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1"/>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863"/>
        <w:gridCol w:w="7861"/>
      </w:tblGrid>
      <w:tr w:rsidR="00F5302A" w:rsidRPr="00EA09C0" w14:paraId="32B7B3E4" w14:textId="77777777" w:rsidTr="000016E4">
        <w:trPr>
          <w:trHeight w:val="760"/>
        </w:trPr>
        <w:tc>
          <w:tcPr>
            <w:tcW w:w="0" w:type="auto"/>
            <w:gridSpan w:val="2"/>
            <w:tcBorders>
              <w:top w:val="nil"/>
              <w:left w:val="nil"/>
              <w:bottom w:val="nil"/>
              <w:right w:val="nil"/>
            </w:tcBorders>
          </w:tcPr>
          <w:p w14:paraId="62698546" w14:textId="660FEB51" w:rsidR="00F5302A" w:rsidRPr="00EA09C0" w:rsidRDefault="00F5302A" w:rsidP="00657E98">
            <w:pPr>
              <w:jc w:val="center"/>
              <w:rPr>
                <w:b/>
                <w:lang w:val="uk-UA"/>
              </w:rPr>
            </w:pPr>
            <w:bookmarkStart w:id="0" w:name="_GoBack"/>
            <w:bookmarkEnd w:id="0"/>
            <w:r w:rsidRPr="00EA09C0">
              <w:rPr>
                <w:b/>
                <w:lang w:val="uk-UA"/>
              </w:rPr>
              <w:t>ПОРІВНЯЛЬНА ТАБЛИЦЯ</w:t>
            </w:r>
            <w:r w:rsidRPr="00EA09C0">
              <w:rPr>
                <w:b/>
                <w:lang w:val="uk-UA"/>
              </w:rPr>
              <w:br/>
              <w:t>до проекту Закону України «Про внесення змін до деяких зако</w:t>
            </w:r>
            <w:r w:rsidR="00BC27D2">
              <w:rPr>
                <w:b/>
                <w:lang w:val="uk-UA"/>
              </w:rPr>
              <w:t xml:space="preserve">нодавчих актів </w:t>
            </w:r>
            <w:r w:rsidRPr="00EA09C0">
              <w:rPr>
                <w:b/>
                <w:lang w:val="uk-UA"/>
              </w:rPr>
              <w:t xml:space="preserve"> України щодо вдосконалення виборчого законодавства»</w:t>
            </w:r>
          </w:p>
          <w:p w14:paraId="231333D2" w14:textId="77777777" w:rsidR="00F5302A" w:rsidRPr="00EA09C0" w:rsidRDefault="00F5302A" w:rsidP="00657E98">
            <w:pPr>
              <w:pStyle w:val="TableParagraph"/>
              <w:ind w:left="1630" w:right="1621"/>
              <w:jc w:val="both"/>
              <w:rPr>
                <w:b/>
                <w:color w:val="000000" w:themeColor="text1"/>
                <w:sz w:val="24"/>
                <w:szCs w:val="24"/>
              </w:rPr>
            </w:pPr>
          </w:p>
        </w:tc>
      </w:tr>
      <w:tr w:rsidR="00F5302A" w:rsidRPr="00EA09C0" w14:paraId="08C8CFF2" w14:textId="77777777" w:rsidTr="000016E4">
        <w:trPr>
          <w:trHeight w:val="760"/>
        </w:trPr>
        <w:tc>
          <w:tcPr>
            <w:tcW w:w="0" w:type="auto"/>
            <w:tcBorders>
              <w:top w:val="single" w:sz="4" w:space="0" w:color="auto"/>
            </w:tcBorders>
          </w:tcPr>
          <w:p w14:paraId="3A55B973" w14:textId="754740ED" w:rsidR="00F5302A" w:rsidRPr="00EA09C0" w:rsidRDefault="00F5302A" w:rsidP="00657E98">
            <w:pPr>
              <w:pStyle w:val="TableParagraph"/>
              <w:spacing w:before="120" w:after="120"/>
              <w:ind w:left="164"/>
              <w:jc w:val="center"/>
              <w:rPr>
                <w:b/>
                <w:color w:val="000000" w:themeColor="text1"/>
                <w:sz w:val="24"/>
                <w:szCs w:val="24"/>
              </w:rPr>
            </w:pPr>
            <w:r w:rsidRPr="00EA09C0">
              <w:rPr>
                <w:b/>
                <w:sz w:val="24"/>
                <w:szCs w:val="24"/>
              </w:rPr>
              <w:t>Зміст положення (норми) чинного акта законодавства</w:t>
            </w:r>
          </w:p>
        </w:tc>
        <w:tc>
          <w:tcPr>
            <w:tcW w:w="0" w:type="auto"/>
            <w:tcBorders>
              <w:top w:val="single" w:sz="4" w:space="0" w:color="auto"/>
            </w:tcBorders>
          </w:tcPr>
          <w:p w14:paraId="05B84201" w14:textId="33204EED" w:rsidR="00F5302A" w:rsidRPr="00EA09C0" w:rsidRDefault="00F5302A" w:rsidP="00657E98">
            <w:pPr>
              <w:pStyle w:val="TableParagraph"/>
              <w:spacing w:before="120" w:after="120"/>
              <w:ind w:left="113" w:right="352"/>
              <w:jc w:val="center"/>
              <w:rPr>
                <w:b/>
                <w:color w:val="000000" w:themeColor="text1"/>
                <w:sz w:val="24"/>
                <w:szCs w:val="24"/>
              </w:rPr>
            </w:pPr>
            <w:r w:rsidRPr="00EA09C0">
              <w:rPr>
                <w:b/>
                <w:sz w:val="24"/>
                <w:szCs w:val="24"/>
              </w:rPr>
              <w:t>Зміст відповідного положення (норми) проекту акта</w:t>
            </w:r>
          </w:p>
        </w:tc>
      </w:tr>
      <w:tr w:rsidR="00F5302A" w:rsidRPr="00EA09C0" w14:paraId="5A080AF9" w14:textId="77777777" w:rsidTr="000016E4">
        <w:trPr>
          <w:trHeight w:val="760"/>
        </w:trPr>
        <w:tc>
          <w:tcPr>
            <w:tcW w:w="0" w:type="auto"/>
            <w:gridSpan w:val="2"/>
            <w:tcBorders>
              <w:top w:val="single" w:sz="4" w:space="0" w:color="auto"/>
            </w:tcBorders>
          </w:tcPr>
          <w:p w14:paraId="06F9249F" w14:textId="2A2B9299" w:rsidR="00F35071" w:rsidRPr="00EA09C0" w:rsidRDefault="00F35071" w:rsidP="00657E98">
            <w:pPr>
              <w:pStyle w:val="TableParagraph"/>
              <w:spacing w:before="120"/>
              <w:ind w:left="1633" w:right="1610"/>
              <w:jc w:val="center"/>
              <w:rPr>
                <w:b/>
                <w:color w:val="000000" w:themeColor="text1"/>
                <w:sz w:val="24"/>
                <w:szCs w:val="24"/>
              </w:rPr>
            </w:pPr>
            <w:r w:rsidRPr="00EA09C0">
              <w:rPr>
                <w:b/>
                <w:color w:val="000000" w:themeColor="text1"/>
                <w:sz w:val="24"/>
                <w:szCs w:val="24"/>
              </w:rPr>
              <w:t>Кодекс України про адміністративні правопорушення</w:t>
            </w:r>
          </w:p>
          <w:p w14:paraId="17C41FE3" w14:textId="1EFEA5CE" w:rsidR="00F5302A" w:rsidRPr="00EA09C0" w:rsidRDefault="00F35071" w:rsidP="00657E98">
            <w:pPr>
              <w:pStyle w:val="TableParagraph"/>
              <w:spacing w:after="120"/>
              <w:ind w:left="1633" w:right="1610"/>
              <w:jc w:val="center"/>
              <w:rPr>
                <w:b/>
                <w:color w:val="000000" w:themeColor="text1"/>
                <w:sz w:val="24"/>
                <w:szCs w:val="24"/>
              </w:rPr>
            </w:pPr>
            <w:r w:rsidRPr="00EA09C0">
              <w:rPr>
                <w:b/>
                <w:color w:val="000000" w:themeColor="text1"/>
                <w:sz w:val="24"/>
                <w:szCs w:val="24"/>
              </w:rPr>
              <w:t>(Відомості Верховної Ради УРСР, 1984 р., додаток до № 51, ст. 1122):</w:t>
            </w:r>
          </w:p>
        </w:tc>
      </w:tr>
      <w:tr w:rsidR="005B1B9D" w:rsidRPr="00EA09C0" w14:paraId="023DAA2C" w14:textId="77777777" w:rsidTr="000016E4">
        <w:trPr>
          <w:trHeight w:val="12584"/>
        </w:trPr>
        <w:tc>
          <w:tcPr>
            <w:tcW w:w="0" w:type="auto"/>
          </w:tcPr>
          <w:p w14:paraId="7CDA326E" w14:textId="77777777" w:rsidR="005B1B9D" w:rsidRPr="00EA09C0" w:rsidRDefault="005B1B9D" w:rsidP="00657E98">
            <w:pPr>
              <w:ind w:left="164" w:right="159" w:firstLine="313"/>
              <w:jc w:val="both"/>
              <w:rPr>
                <w:b/>
                <w:color w:val="000000" w:themeColor="text1"/>
                <w:lang w:val="uk-UA"/>
              </w:rPr>
            </w:pPr>
            <w:r w:rsidRPr="00EA09C0">
              <w:rPr>
                <w:b/>
                <w:color w:val="000000" w:themeColor="text1"/>
                <w:lang w:val="uk-UA"/>
              </w:rPr>
              <w:lastRenderedPageBreak/>
              <w:t>Стаття 212</w:t>
            </w:r>
            <w:r w:rsidRPr="00EA09C0">
              <w:rPr>
                <w:b/>
                <w:color w:val="000000" w:themeColor="text1"/>
                <w:vertAlign w:val="superscript"/>
                <w:lang w:val="uk-UA"/>
              </w:rPr>
              <w:t>10</w:t>
            </w:r>
            <w:r w:rsidRPr="00EA09C0">
              <w:rPr>
                <w:b/>
                <w:color w:val="000000" w:themeColor="text1"/>
                <w:lang w:val="uk-UA"/>
              </w:rPr>
              <w:t>. Порушення обмежень щодо ведення передвиборної агітації, агітація в день проведення референдуму</w:t>
            </w:r>
          </w:p>
          <w:p w14:paraId="0F08ABB2" w14:textId="77777777" w:rsidR="005B1B9D" w:rsidRPr="00EA09C0" w:rsidRDefault="005B1B9D" w:rsidP="00657E98">
            <w:pPr>
              <w:ind w:left="164" w:right="159" w:firstLine="313"/>
              <w:rPr>
                <w:color w:val="000000" w:themeColor="text1"/>
                <w:lang w:val="uk-UA"/>
              </w:rPr>
            </w:pPr>
          </w:p>
          <w:p w14:paraId="5AAF7C37" w14:textId="77777777" w:rsidR="005B1B9D" w:rsidRPr="00EA09C0" w:rsidRDefault="005B1B9D" w:rsidP="00657E98">
            <w:pPr>
              <w:ind w:left="164" w:right="159" w:firstLine="313"/>
              <w:jc w:val="both"/>
              <w:rPr>
                <w:b/>
                <w:color w:val="000000" w:themeColor="text1"/>
                <w:lang w:val="uk-UA"/>
              </w:rPr>
            </w:pPr>
            <w:r w:rsidRPr="00EA09C0">
              <w:rPr>
                <w:b/>
                <w:color w:val="000000" w:themeColor="text1"/>
                <w:lang w:val="uk-UA"/>
              </w:rPr>
              <w:t xml:space="preserve">Здійснення передвиборної агітації особою, участь якої у передвиборній агітації заборонена законом, проведення передвиборної агітації поза строками, встановленими законом чи в місцях, що заборонені законом, здійснення передвиборної агітації у формах і засобами, що суперечать </w:t>
            </w:r>
            <w:hyperlink r:id="rId11" w:anchor="n2472">
              <w:r w:rsidRPr="00EA09C0">
                <w:rPr>
                  <w:b/>
                  <w:color w:val="000000" w:themeColor="text1"/>
                  <w:u w:val="single"/>
                  <w:lang w:val="uk-UA"/>
                </w:rPr>
                <w:t>Конституції</w:t>
              </w:r>
            </w:hyperlink>
            <w:r w:rsidRPr="00EA09C0">
              <w:rPr>
                <w:b/>
                <w:color w:val="000000" w:themeColor="text1"/>
                <w:lang w:val="uk-UA"/>
              </w:rPr>
              <w:t xml:space="preserve"> або законам України, або інше порушення встановлених законом обмежень щодо ведення передвиборної агітації, крім випадків, передбачених </w:t>
            </w:r>
            <w:hyperlink r:id="rId12" w:anchor="n2556">
              <w:r w:rsidRPr="00EA09C0">
                <w:rPr>
                  <w:b/>
                  <w:color w:val="000000" w:themeColor="text1"/>
                  <w:u w:val="single"/>
                  <w:lang w:val="uk-UA"/>
                </w:rPr>
                <w:t>статтями 212</w:t>
              </w:r>
            </w:hyperlink>
            <w:hyperlink r:id="rId13" w:anchor="n2556">
              <w:r w:rsidRPr="00EA09C0">
                <w:rPr>
                  <w:b/>
                  <w:color w:val="000000" w:themeColor="text1"/>
                  <w:u w:val="single"/>
                  <w:vertAlign w:val="superscript"/>
                  <w:lang w:val="uk-UA"/>
                </w:rPr>
                <w:t>9</w:t>
              </w:r>
            </w:hyperlink>
            <w:r w:rsidRPr="00EA09C0">
              <w:rPr>
                <w:b/>
                <w:color w:val="000000" w:themeColor="text1"/>
                <w:lang w:val="uk-UA"/>
              </w:rPr>
              <w:t xml:space="preserve">, </w:t>
            </w:r>
            <w:hyperlink r:id="rId14" w:anchor="n2572">
              <w:r w:rsidRPr="00EA09C0">
                <w:rPr>
                  <w:b/>
                  <w:color w:val="000000" w:themeColor="text1"/>
                  <w:u w:val="single"/>
                  <w:lang w:val="uk-UA"/>
                </w:rPr>
                <w:t>212</w:t>
              </w:r>
            </w:hyperlink>
            <w:hyperlink r:id="rId15" w:anchor="n2572">
              <w:r w:rsidRPr="00EA09C0">
                <w:rPr>
                  <w:b/>
                  <w:color w:val="000000" w:themeColor="text1"/>
                  <w:u w:val="single"/>
                  <w:vertAlign w:val="superscript"/>
                  <w:lang w:val="uk-UA"/>
                </w:rPr>
                <w:t>13</w:t>
              </w:r>
            </w:hyperlink>
            <w:r w:rsidRPr="00EA09C0">
              <w:rPr>
                <w:b/>
                <w:color w:val="000000" w:themeColor="text1"/>
                <w:lang w:val="uk-UA"/>
              </w:rPr>
              <w:t xml:space="preserve"> та </w:t>
            </w:r>
            <w:hyperlink r:id="rId16" w:anchor="n2577">
              <w:r w:rsidRPr="00EA09C0">
                <w:rPr>
                  <w:b/>
                  <w:color w:val="000000" w:themeColor="text1"/>
                  <w:u w:val="single"/>
                  <w:lang w:val="uk-UA"/>
                </w:rPr>
                <w:t>212</w:t>
              </w:r>
            </w:hyperlink>
            <w:hyperlink r:id="rId17" w:anchor="n2577">
              <w:r w:rsidRPr="00EA09C0">
                <w:rPr>
                  <w:b/>
                  <w:color w:val="000000" w:themeColor="text1"/>
                  <w:u w:val="single"/>
                  <w:vertAlign w:val="superscript"/>
                  <w:lang w:val="uk-UA"/>
                </w:rPr>
                <w:t>14</w:t>
              </w:r>
            </w:hyperlink>
            <w:r w:rsidRPr="00EA09C0">
              <w:rPr>
                <w:b/>
                <w:color w:val="000000" w:themeColor="text1"/>
                <w:lang w:val="uk-UA"/>
              </w:rPr>
              <w:t xml:space="preserve"> цього Кодексу, а так само агітація в день проведення референдуму -</w:t>
            </w:r>
          </w:p>
          <w:p w14:paraId="193D3ECC" w14:textId="77777777" w:rsidR="005B1B9D" w:rsidRPr="00EA09C0" w:rsidRDefault="005B1B9D" w:rsidP="00657E98">
            <w:pPr>
              <w:ind w:left="164" w:right="159" w:firstLine="313"/>
              <w:rPr>
                <w:color w:val="000000" w:themeColor="text1"/>
                <w:lang w:val="uk-UA"/>
              </w:rPr>
            </w:pPr>
          </w:p>
          <w:p w14:paraId="5D9ED267" w14:textId="77777777" w:rsidR="005B1B9D" w:rsidRPr="00EA09C0" w:rsidRDefault="005B1B9D" w:rsidP="00657E98">
            <w:pPr>
              <w:ind w:left="164" w:right="159" w:firstLine="313"/>
              <w:jc w:val="both"/>
              <w:rPr>
                <w:b/>
                <w:color w:val="000000" w:themeColor="text1"/>
                <w:lang w:val="uk-UA"/>
              </w:rPr>
            </w:pPr>
            <w:r w:rsidRPr="00EA09C0">
              <w:rPr>
                <w:b/>
                <w:color w:val="000000" w:themeColor="text1"/>
                <w:lang w:val="uk-UA"/>
              </w:rPr>
              <w:t>тягнуть за собою накладення штрафу на громадян від тридцяти до п'ятдесяти неоподатковуваних мінімумів доходів громадян і на посадових осіб - від п'ятдесяти до вісімдесяти неоподатковуваних мінімумів доходів громадян.</w:t>
            </w:r>
          </w:p>
          <w:p w14:paraId="30FA9F66" w14:textId="77777777" w:rsidR="005B1B9D" w:rsidRPr="00EA09C0" w:rsidRDefault="005B1B9D" w:rsidP="00657E98">
            <w:pPr>
              <w:ind w:left="164" w:right="159" w:firstLine="313"/>
              <w:jc w:val="both"/>
              <w:rPr>
                <w:color w:val="000000" w:themeColor="text1"/>
                <w:lang w:val="uk-UA"/>
              </w:rPr>
            </w:pPr>
            <w:r w:rsidRPr="00EA09C0">
              <w:rPr>
                <w:b/>
                <w:color w:val="000000" w:themeColor="text1"/>
                <w:lang w:val="uk-UA"/>
              </w:rPr>
              <w:t>Відсутня</w:t>
            </w:r>
          </w:p>
          <w:p w14:paraId="3CF8E26C" w14:textId="77777777" w:rsidR="005B1B9D" w:rsidRPr="00EA09C0" w:rsidRDefault="005B1B9D" w:rsidP="00657E98">
            <w:pPr>
              <w:pStyle w:val="TableParagraph"/>
              <w:ind w:left="164" w:right="159" w:firstLine="313"/>
              <w:jc w:val="both"/>
              <w:rPr>
                <w:b/>
                <w:color w:val="000000" w:themeColor="text1"/>
                <w:sz w:val="24"/>
                <w:szCs w:val="24"/>
              </w:rPr>
            </w:pPr>
          </w:p>
        </w:tc>
        <w:tc>
          <w:tcPr>
            <w:tcW w:w="0" w:type="auto"/>
          </w:tcPr>
          <w:p w14:paraId="59CDAEC7" w14:textId="77777777" w:rsidR="005B1B9D" w:rsidRPr="00EA09C0" w:rsidRDefault="005B1B9D" w:rsidP="00657E98">
            <w:pPr>
              <w:shd w:val="clear" w:color="auto" w:fill="FFFFFF"/>
              <w:ind w:left="164" w:right="217" w:firstLine="313"/>
              <w:jc w:val="both"/>
              <w:rPr>
                <w:color w:val="000000" w:themeColor="text1"/>
                <w:lang w:val="uk-UA"/>
              </w:rPr>
            </w:pPr>
            <w:r w:rsidRPr="00EA09C0">
              <w:rPr>
                <w:b/>
                <w:color w:val="000000" w:themeColor="text1"/>
                <w:lang w:val="uk-UA"/>
              </w:rPr>
              <w:t>Стаття 212</w:t>
            </w:r>
            <w:r w:rsidRPr="00EA09C0">
              <w:rPr>
                <w:b/>
                <w:color w:val="000000" w:themeColor="text1"/>
                <w:vertAlign w:val="superscript"/>
                <w:lang w:val="uk-UA"/>
              </w:rPr>
              <w:t>10</w:t>
            </w:r>
            <w:r w:rsidRPr="00EA09C0">
              <w:rPr>
                <w:b/>
                <w:color w:val="000000" w:themeColor="text1"/>
                <w:lang w:val="uk-UA"/>
              </w:rPr>
              <w:t>. Порушення обмежень щодо ведення передвиборної агітації, агітації референдуму</w:t>
            </w:r>
          </w:p>
          <w:p w14:paraId="05DBF49E" w14:textId="77777777" w:rsidR="005B1B9D" w:rsidRPr="00EA09C0" w:rsidRDefault="005B1B9D" w:rsidP="00657E98">
            <w:pPr>
              <w:ind w:left="164" w:right="217" w:firstLine="313"/>
              <w:rPr>
                <w:color w:val="000000" w:themeColor="text1"/>
                <w:lang w:val="uk-UA"/>
              </w:rPr>
            </w:pPr>
          </w:p>
          <w:p w14:paraId="62441415" w14:textId="77777777" w:rsidR="005B1B9D" w:rsidRPr="00EA09C0" w:rsidRDefault="005B1B9D" w:rsidP="00657E98">
            <w:pPr>
              <w:ind w:left="164" w:right="217" w:firstLine="313"/>
              <w:jc w:val="both"/>
              <w:rPr>
                <w:color w:val="000000" w:themeColor="text1"/>
                <w:lang w:val="uk-UA"/>
              </w:rPr>
            </w:pPr>
            <w:r w:rsidRPr="00EA09C0">
              <w:rPr>
                <w:b/>
                <w:color w:val="000000" w:themeColor="text1"/>
                <w:lang w:val="uk-UA"/>
              </w:rPr>
              <w:t xml:space="preserve">Здійснення передвиборної агітації особою, участь якої в передвиборній агітації заборонена законом, проведення передвиборної агітації поза строками, установленими законом, чи в місцях, що заборонені законом, здійснення передвиборної агітації у формах та із застосуванням засобів, що суперечать </w:t>
            </w:r>
            <w:hyperlink r:id="rId18" w:anchor="n2472">
              <w:r w:rsidRPr="00EA09C0">
                <w:rPr>
                  <w:b/>
                  <w:color w:val="000000" w:themeColor="text1"/>
                  <w:u w:val="single"/>
                  <w:lang w:val="uk-UA"/>
                </w:rPr>
                <w:t>Конституції</w:t>
              </w:r>
            </w:hyperlink>
            <w:r w:rsidRPr="00EA09C0">
              <w:rPr>
                <w:b/>
                <w:color w:val="000000" w:themeColor="text1"/>
                <w:lang w:val="uk-UA"/>
              </w:rPr>
              <w:t xml:space="preserve"> або законам України, або інше порушення встановлених законом України обмежень щодо ведення передвиборної агітації, крім випадків, передбачених частиною другою цієї статті, </w:t>
            </w:r>
            <w:hyperlink r:id="rId19" w:anchor="n2556">
              <w:r w:rsidRPr="00EA09C0">
                <w:rPr>
                  <w:b/>
                  <w:color w:val="000000" w:themeColor="text1"/>
                  <w:u w:val="single"/>
                  <w:lang w:val="uk-UA"/>
                </w:rPr>
                <w:t>статтями 212</w:t>
              </w:r>
            </w:hyperlink>
            <w:hyperlink r:id="rId20" w:anchor="n2556">
              <w:r w:rsidRPr="00EA09C0">
                <w:rPr>
                  <w:b/>
                  <w:color w:val="000000" w:themeColor="text1"/>
                  <w:u w:val="single"/>
                  <w:vertAlign w:val="superscript"/>
                  <w:lang w:val="uk-UA"/>
                </w:rPr>
                <w:t>9</w:t>
              </w:r>
            </w:hyperlink>
            <w:r w:rsidRPr="00EA09C0">
              <w:rPr>
                <w:b/>
                <w:color w:val="000000" w:themeColor="text1"/>
                <w:lang w:val="uk-UA"/>
              </w:rPr>
              <w:t>, </w:t>
            </w:r>
            <w:hyperlink r:id="rId21" w:anchor="n2572">
              <w:r w:rsidRPr="00EA09C0">
                <w:rPr>
                  <w:b/>
                  <w:color w:val="000000" w:themeColor="text1"/>
                  <w:u w:val="single"/>
                  <w:lang w:val="uk-UA"/>
                </w:rPr>
                <w:t>212</w:t>
              </w:r>
            </w:hyperlink>
            <w:hyperlink r:id="rId22" w:anchor="n2572">
              <w:r w:rsidRPr="00EA09C0">
                <w:rPr>
                  <w:b/>
                  <w:color w:val="000000" w:themeColor="text1"/>
                  <w:u w:val="single"/>
                  <w:vertAlign w:val="superscript"/>
                  <w:lang w:val="uk-UA"/>
                </w:rPr>
                <w:t>13</w:t>
              </w:r>
            </w:hyperlink>
            <w:r w:rsidRPr="00EA09C0">
              <w:rPr>
                <w:b/>
                <w:color w:val="000000" w:themeColor="text1"/>
                <w:lang w:val="uk-UA"/>
              </w:rPr>
              <w:t> та </w:t>
            </w:r>
            <w:hyperlink r:id="rId23" w:anchor="n2577">
              <w:r w:rsidRPr="00EA09C0">
                <w:rPr>
                  <w:b/>
                  <w:color w:val="000000" w:themeColor="text1"/>
                  <w:u w:val="single"/>
                  <w:lang w:val="uk-UA"/>
                </w:rPr>
                <w:t>212</w:t>
              </w:r>
            </w:hyperlink>
            <w:hyperlink r:id="rId24" w:anchor="n2577">
              <w:r w:rsidRPr="00EA09C0">
                <w:rPr>
                  <w:b/>
                  <w:color w:val="000000" w:themeColor="text1"/>
                  <w:u w:val="single"/>
                  <w:vertAlign w:val="superscript"/>
                  <w:lang w:val="uk-UA"/>
                </w:rPr>
                <w:t>14</w:t>
              </w:r>
            </w:hyperlink>
            <w:r w:rsidRPr="00EA09C0">
              <w:rPr>
                <w:b/>
                <w:color w:val="000000" w:themeColor="text1"/>
                <w:lang w:val="uk-UA"/>
              </w:rPr>
              <w:t> цього Кодексу, а так само агітація напередодні</w:t>
            </w:r>
            <w:r w:rsidRPr="00EA09C0">
              <w:rPr>
                <w:color w:val="000000" w:themeColor="text1"/>
                <w:lang w:val="uk-UA"/>
              </w:rPr>
              <w:t xml:space="preserve"> </w:t>
            </w:r>
            <w:r w:rsidRPr="00EA09C0">
              <w:rPr>
                <w:b/>
                <w:color w:val="000000" w:themeColor="text1"/>
                <w:lang w:val="uk-UA"/>
              </w:rPr>
              <w:t>дня голосування та в день проведення референдуму –</w:t>
            </w:r>
          </w:p>
          <w:p w14:paraId="68C35CCB" w14:textId="77777777" w:rsidR="005B1B9D" w:rsidRPr="00EA09C0" w:rsidRDefault="005B1B9D" w:rsidP="00657E98">
            <w:pPr>
              <w:pStyle w:val="TableParagraph"/>
              <w:ind w:left="164" w:right="217" w:firstLine="313"/>
              <w:jc w:val="both"/>
              <w:rPr>
                <w:b/>
                <w:color w:val="000000" w:themeColor="text1"/>
                <w:sz w:val="24"/>
                <w:szCs w:val="24"/>
              </w:rPr>
            </w:pPr>
            <w:r w:rsidRPr="00EA09C0">
              <w:rPr>
                <w:b/>
                <w:color w:val="000000" w:themeColor="text1"/>
                <w:sz w:val="24"/>
                <w:szCs w:val="24"/>
              </w:rPr>
              <w:t>      </w:t>
            </w:r>
          </w:p>
          <w:p w14:paraId="29CBB88E" w14:textId="77777777" w:rsidR="005B1B9D" w:rsidRPr="00EA09C0" w:rsidRDefault="005B1B9D" w:rsidP="00657E98">
            <w:pPr>
              <w:ind w:left="164" w:right="217" w:firstLine="313"/>
              <w:jc w:val="both"/>
              <w:rPr>
                <w:color w:val="000000" w:themeColor="text1"/>
                <w:lang w:val="uk-UA"/>
              </w:rPr>
            </w:pPr>
            <w:r w:rsidRPr="00EA09C0">
              <w:rPr>
                <w:b/>
                <w:color w:val="000000" w:themeColor="text1"/>
                <w:lang w:val="uk-UA"/>
              </w:rPr>
              <w:t> тягнуть за собою накладення штрафу на громадян від ста до двохсот неоподатковуваних мінімумів доходів громадян і на службових та посадових осіб – від двохсот до трьохсот неоподатковуваних мінімумів доходів громадян.</w:t>
            </w:r>
          </w:p>
          <w:p w14:paraId="0773ED24" w14:textId="77777777" w:rsidR="005B1B9D" w:rsidRPr="00EA09C0" w:rsidRDefault="005B1B9D" w:rsidP="00657E98">
            <w:pPr>
              <w:ind w:left="164" w:right="217" w:firstLine="313"/>
              <w:jc w:val="both"/>
              <w:rPr>
                <w:color w:val="000000" w:themeColor="text1"/>
                <w:lang w:val="uk-UA"/>
              </w:rPr>
            </w:pPr>
            <w:r w:rsidRPr="00EA09C0">
              <w:rPr>
                <w:b/>
                <w:color w:val="000000" w:themeColor="text1"/>
                <w:lang w:val="uk-UA"/>
              </w:rPr>
              <w:t>Передвиборна агітація, агітація референдуму, що супроводжується наданням виборцям, учасникам референдуму, підприємствам, установам, організаціям незалежно від їх підпорядкування та форм власності грошей, товарів, послуг, робіт, пільг, переваг, цінних паперів, кредитів, лотерейних білетів, інших матеріальних та нематеріальних активів  або інших матеріальних цінностей за умови, що їх вартість не перевищує трьох відсотків прожиткового мінімуму для працездатних осіб, –</w:t>
            </w:r>
          </w:p>
          <w:p w14:paraId="055D317C" w14:textId="77777777" w:rsidR="005B1B9D" w:rsidRPr="00EA09C0" w:rsidRDefault="005B1B9D" w:rsidP="00657E98">
            <w:pPr>
              <w:ind w:left="164" w:right="217" w:firstLine="313"/>
              <w:jc w:val="both"/>
              <w:rPr>
                <w:color w:val="000000" w:themeColor="text1"/>
                <w:lang w:val="uk-UA"/>
              </w:rPr>
            </w:pPr>
            <w:r w:rsidRPr="00EA09C0">
              <w:rPr>
                <w:b/>
                <w:color w:val="000000" w:themeColor="text1"/>
                <w:lang w:val="uk-UA"/>
              </w:rPr>
              <w:t>тягнуть за собою накладення штрафу від двохсот до трьохсот неоподатковуваних мінімумів доходів громадян.</w:t>
            </w:r>
          </w:p>
          <w:p w14:paraId="63400663" w14:textId="77777777" w:rsidR="005B1B9D" w:rsidRPr="00EA09C0" w:rsidRDefault="005B1B9D" w:rsidP="00657E98">
            <w:pPr>
              <w:ind w:left="164" w:right="217" w:firstLine="313"/>
              <w:jc w:val="both"/>
              <w:rPr>
                <w:b/>
                <w:color w:val="000000" w:themeColor="text1"/>
                <w:lang w:val="uk-UA"/>
              </w:rPr>
            </w:pPr>
            <w:r w:rsidRPr="00EA09C0">
              <w:rPr>
                <w:b/>
                <w:color w:val="000000" w:themeColor="text1"/>
                <w:lang w:val="uk-UA"/>
              </w:rPr>
              <w:t>Примітка:</w:t>
            </w:r>
          </w:p>
          <w:p w14:paraId="2A41E17A" w14:textId="77777777" w:rsidR="005B1B9D" w:rsidRPr="00EA09C0" w:rsidRDefault="005B1B9D" w:rsidP="00657E98">
            <w:pPr>
              <w:pStyle w:val="TableParagraph"/>
              <w:ind w:left="164" w:right="217" w:firstLine="313"/>
              <w:jc w:val="both"/>
              <w:rPr>
                <w:b/>
                <w:color w:val="000000" w:themeColor="text1"/>
                <w:sz w:val="24"/>
                <w:szCs w:val="24"/>
              </w:rPr>
            </w:pPr>
            <w:r w:rsidRPr="00EA09C0">
              <w:rPr>
                <w:b/>
                <w:color w:val="000000" w:themeColor="text1"/>
                <w:sz w:val="24"/>
                <w:szCs w:val="24"/>
              </w:rPr>
              <w:t xml:space="preserve">Положення частини другої цієї статті не застосовуються в разі, якщо під час передвиборної агітації виборцям, учасникам референдуму, підприємствам, установам, організаціям, надаються матеріали передвиборної агітації, виготовлені за рахунок виборчого </w:t>
            </w:r>
            <w:r w:rsidRPr="00EA09C0">
              <w:rPr>
                <w:b/>
                <w:color w:val="000000" w:themeColor="text1"/>
                <w:sz w:val="24"/>
                <w:szCs w:val="24"/>
              </w:rPr>
              <w:lastRenderedPageBreak/>
              <w:t>фонду, що містять візуальні зображення партійної символіки та брендування виборчої кампанії, згадування імені або зображення кандидата, який балотується на виборах, такі як плакати, листівки, календарі, блокноти, ручки, запальнички, сірники, значки, бейджі, USB-флешки, вимпели, прапори, книги, пакети, футболки, кепки, шарфи, парасолі та інші матеріали передвиборної агітації, вартість яких не перевищує три відсотки прожиткового мінімуму для працездатних осіб.</w:t>
            </w:r>
          </w:p>
          <w:p w14:paraId="331330A3" w14:textId="3C73D32C" w:rsidR="005B1B9D" w:rsidRPr="00EA09C0" w:rsidRDefault="005B1B9D" w:rsidP="00657E98">
            <w:pPr>
              <w:pStyle w:val="TableParagraph"/>
              <w:ind w:left="164" w:right="217" w:firstLine="313"/>
              <w:jc w:val="both"/>
              <w:rPr>
                <w:b/>
                <w:color w:val="000000" w:themeColor="text1"/>
                <w:sz w:val="24"/>
                <w:szCs w:val="24"/>
              </w:rPr>
            </w:pPr>
            <w:r w:rsidRPr="00EA09C0">
              <w:rPr>
                <w:b/>
                <w:color w:val="000000" w:themeColor="text1"/>
                <w:sz w:val="24"/>
                <w:szCs w:val="24"/>
              </w:rPr>
              <w:t>Надання виборцям, учасникам референдуму, підприємствам, установам, організаціям продуктів харчування, спиртних напоїв та тютюнових виробів тягне за собою кримінальну відповідальність за статтею 160 Кримінального кодексу України.</w:t>
            </w:r>
          </w:p>
        </w:tc>
      </w:tr>
      <w:tr w:rsidR="005B1B9D" w:rsidRPr="00F16DF8" w14:paraId="59A891FD" w14:textId="77777777" w:rsidTr="000016E4">
        <w:trPr>
          <w:trHeight w:val="6183"/>
        </w:trPr>
        <w:tc>
          <w:tcPr>
            <w:tcW w:w="0" w:type="auto"/>
          </w:tcPr>
          <w:p w14:paraId="19CF83EF" w14:textId="77777777" w:rsidR="005B1B9D" w:rsidRPr="00EA09C0" w:rsidRDefault="005B1B9D" w:rsidP="00657E98">
            <w:pPr>
              <w:ind w:left="164" w:right="159" w:firstLine="313"/>
              <w:jc w:val="both"/>
              <w:rPr>
                <w:b/>
                <w:color w:val="000000" w:themeColor="text1"/>
                <w:lang w:val="uk-UA"/>
              </w:rPr>
            </w:pPr>
            <w:r w:rsidRPr="00EA09C0">
              <w:rPr>
                <w:b/>
                <w:color w:val="000000" w:themeColor="text1"/>
                <w:lang w:val="uk-UA"/>
              </w:rPr>
              <w:lastRenderedPageBreak/>
              <w:t>Стаття 212</w:t>
            </w:r>
            <w:r w:rsidRPr="00EA09C0">
              <w:rPr>
                <w:b/>
                <w:color w:val="000000" w:themeColor="text1"/>
                <w:vertAlign w:val="superscript"/>
                <w:lang w:val="uk-UA"/>
              </w:rPr>
              <w:t>15</w:t>
            </w:r>
            <w:r w:rsidRPr="00EA09C0">
              <w:rPr>
                <w:b/>
                <w:color w:val="000000" w:themeColor="text1"/>
                <w:lang w:val="uk-UA"/>
              </w:rPr>
              <w:t>. Порушення порядку надання або отримання внеску на підтримку політичної партії, порушення порядку надання або отримання державного фінансування статутної діяльності політичної партії, порушення порядку надання або отримання фінансової (матеріальної) підтримки для здійснення передвиборної агітації або агітації з всеукраїнського або місцевого референдуму</w:t>
            </w:r>
          </w:p>
          <w:p w14:paraId="3E5D44D4" w14:textId="77777777" w:rsidR="005B1B9D" w:rsidRPr="00EA09C0" w:rsidRDefault="005B1B9D" w:rsidP="00657E98">
            <w:pPr>
              <w:ind w:left="164" w:right="159" w:firstLine="313"/>
              <w:rPr>
                <w:color w:val="000000" w:themeColor="text1"/>
                <w:lang w:val="uk-UA"/>
              </w:rPr>
            </w:pPr>
          </w:p>
          <w:p w14:paraId="1B263B68" w14:textId="77777777" w:rsidR="005B1B9D" w:rsidRPr="00EA09C0" w:rsidRDefault="005B1B9D" w:rsidP="00657E98">
            <w:pPr>
              <w:ind w:left="164" w:right="159" w:firstLine="313"/>
              <w:jc w:val="both"/>
              <w:rPr>
                <w:color w:val="000000" w:themeColor="text1"/>
                <w:lang w:val="uk-UA"/>
              </w:rPr>
            </w:pPr>
            <w:r w:rsidRPr="00EA09C0">
              <w:rPr>
                <w:color w:val="000000" w:themeColor="text1"/>
                <w:lang w:val="uk-UA"/>
              </w:rPr>
              <w:t xml:space="preserve">Порушення встановленого законом порядку надання або отримання внеску на підтримку політичної партії, порушення встановленого порядку надання або отримання державного фінансування статутної діяльності політичної партії, а так само порушення встановленого законом порядку надання або отримання фінансової (матеріальної) підтримки для здійснення передвиборної агітації, </w:t>
            </w:r>
            <w:r w:rsidRPr="00EA09C0">
              <w:rPr>
                <w:b/>
                <w:color w:val="000000" w:themeColor="text1"/>
                <w:lang w:val="uk-UA"/>
              </w:rPr>
              <w:t>агітації з всеукраїнського або місцевого</w:t>
            </w:r>
            <w:r w:rsidRPr="00EA09C0">
              <w:rPr>
                <w:color w:val="000000" w:themeColor="text1"/>
                <w:lang w:val="uk-UA"/>
              </w:rPr>
              <w:t xml:space="preserve"> референдуму – </w:t>
            </w:r>
          </w:p>
          <w:p w14:paraId="24C1B5B6" w14:textId="77777777" w:rsidR="005B1B9D" w:rsidRPr="00EA09C0" w:rsidRDefault="005B1B9D" w:rsidP="00657E98">
            <w:pPr>
              <w:ind w:left="164" w:right="159" w:firstLine="313"/>
              <w:rPr>
                <w:color w:val="000000" w:themeColor="text1"/>
                <w:lang w:val="uk-UA"/>
              </w:rPr>
            </w:pPr>
          </w:p>
          <w:p w14:paraId="19256D7E" w14:textId="3664D20C" w:rsidR="005B1B9D" w:rsidRPr="00EA09C0" w:rsidRDefault="005B1B9D" w:rsidP="00657E98">
            <w:pPr>
              <w:pStyle w:val="TableParagraph"/>
              <w:ind w:left="164" w:right="159" w:firstLine="313"/>
              <w:jc w:val="both"/>
              <w:rPr>
                <w:b/>
                <w:color w:val="000000" w:themeColor="text1"/>
                <w:sz w:val="24"/>
                <w:szCs w:val="24"/>
              </w:rPr>
            </w:pPr>
            <w:r w:rsidRPr="00EA09C0">
              <w:rPr>
                <w:color w:val="000000" w:themeColor="text1"/>
                <w:sz w:val="24"/>
                <w:szCs w:val="24"/>
              </w:rPr>
              <w:t>тягнуть за собою накладення штрафу на громадян від сімдесяти до ста неоподатковуваних мінімумів доходів громадян і на посадових осіб - від ста до ста тридцяти неоподатковуваних мінімумів доходів громадян з конфіскацією суми внеску на підтримку політичної партії, наданої або отриманої з порушенням закону.</w:t>
            </w:r>
          </w:p>
        </w:tc>
        <w:tc>
          <w:tcPr>
            <w:tcW w:w="0" w:type="auto"/>
          </w:tcPr>
          <w:p w14:paraId="4905312E" w14:textId="77777777" w:rsidR="005B1B9D" w:rsidRPr="00EA09C0" w:rsidRDefault="005B1B9D" w:rsidP="00657E98">
            <w:pPr>
              <w:ind w:left="164" w:right="217" w:firstLine="313"/>
              <w:jc w:val="both"/>
              <w:rPr>
                <w:b/>
                <w:color w:val="000000" w:themeColor="text1"/>
                <w:lang w:val="uk-UA"/>
              </w:rPr>
            </w:pPr>
            <w:r w:rsidRPr="00EA09C0">
              <w:rPr>
                <w:b/>
                <w:color w:val="000000" w:themeColor="text1"/>
                <w:lang w:val="uk-UA"/>
              </w:rPr>
              <w:t>Стаття 212</w:t>
            </w:r>
            <w:r w:rsidRPr="00EA09C0">
              <w:rPr>
                <w:b/>
                <w:color w:val="000000" w:themeColor="text1"/>
                <w:vertAlign w:val="superscript"/>
                <w:lang w:val="uk-UA"/>
              </w:rPr>
              <w:t>15</w:t>
            </w:r>
            <w:r w:rsidRPr="00EA09C0">
              <w:rPr>
                <w:b/>
                <w:color w:val="000000" w:themeColor="text1"/>
                <w:lang w:val="uk-UA"/>
              </w:rPr>
              <w:t>. Порушення порядку надання або отримання внеску на підтримку політичної партії, надання та порушення порядку надання або отримання державного фінансування статутної діяльності політичної партії, порушення порядку надання або отримання фінансової (матеріальної) підтримки для здійснення передвиборної агітації або агітації референдуму</w:t>
            </w:r>
          </w:p>
          <w:p w14:paraId="2D92C6E8" w14:textId="77777777" w:rsidR="005B1B9D" w:rsidRPr="00EA09C0" w:rsidRDefault="005B1B9D" w:rsidP="00657E98">
            <w:pPr>
              <w:ind w:left="164" w:right="217" w:firstLine="313"/>
              <w:jc w:val="both"/>
              <w:rPr>
                <w:color w:val="000000" w:themeColor="text1"/>
                <w:lang w:val="uk-UA"/>
              </w:rPr>
            </w:pPr>
            <w:r w:rsidRPr="00EA09C0">
              <w:rPr>
                <w:color w:val="000000" w:themeColor="text1"/>
                <w:lang w:val="uk-UA"/>
              </w:rPr>
              <w:t>     </w:t>
            </w:r>
          </w:p>
          <w:p w14:paraId="72E58AC5" w14:textId="77777777" w:rsidR="005B1B9D" w:rsidRPr="00EA09C0" w:rsidRDefault="005B1B9D" w:rsidP="00657E98">
            <w:pPr>
              <w:ind w:left="164" w:right="217" w:firstLine="313"/>
              <w:jc w:val="both"/>
              <w:rPr>
                <w:color w:val="000000" w:themeColor="text1"/>
                <w:lang w:val="uk-UA"/>
              </w:rPr>
            </w:pPr>
            <w:r w:rsidRPr="00EA09C0">
              <w:rPr>
                <w:color w:val="000000" w:themeColor="text1"/>
                <w:lang w:val="uk-UA"/>
              </w:rPr>
              <w:t xml:space="preserve">         Порушення встановленого законом порядку надання або отримання внеску на підтримку політичної партії, порушення встановленого порядку надання або отримання державного фінансування статутної діяльності політичної партії, а так само порушення встановленого законом порядку надання або отримання фінансової (матеріальної) підтримки для здійснення передвиборної агітації </w:t>
            </w:r>
            <w:r w:rsidRPr="00EA09C0">
              <w:rPr>
                <w:b/>
                <w:color w:val="000000" w:themeColor="text1"/>
                <w:lang w:val="uk-UA"/>
              </w:rPr>
              <w:t>або агітації</w:t>
            </w:r>
            <w:r w:rsidRPr="00EA09C0">
              <w:rPr>
                <w:color w:val="000000" w:themeColor="text1"/>
                <w:lang w:val="uk-UA"/>
              </w:rPr>
              <w:t xml:space="preserve"> референдуму</w:t>
            </w:r>
            <w:r w:rsidRPr="00EA09C0">
              <w:rPr>
                <w:b/>
                <w:color w:val="000000" w:themeColor="text1"/>
                <w:lang w:val="uk-UA"/>
              </w:rPr>
              <w:t xml:space="preserve"> </w:t>
            </w:r>
            <w:r w:rsidRPr="00EA09C0">
              <w:rPr>
                <w:color w:val="000000" w:themeColor="text1"/>
                <w:lang w:val="uk-UA"/>
              </w:rPr>
              <w:t>–</w:t>
            </w:r>
          </w:p>
          <w:p w14:paraId="6B099542" w14:textId="77777777" w:rsidR="005B1B9D" w:rsidRPr="00EA09C0" w:rsidRDefault="005B1B9D" w:rsidP="00657E98">
            <w:pPr>
              <w:ind w:left="164" w:right="217" w:firstLine="313"/>
              <w:rPr>
                <w:color w:val="000000" w:themeColor="text1"/>
                <w:lang w:val="uk-UA"/>
              </w:rPr>
            </w:pPr>
          </w:p>
          <w:p w14:paraId="4BE635BE" w14:textId="69B0022E" w:rsidR="005B1B9D" w:rsidRPr="00EA09C0" w:rsidRDefault="005B1B9D" w:rsidP="00657E98">
            <w:pPr>
              <w:pStyle w:val="TableParagraph"/>
              <w:ind w:left="164" w:right="217" w:firstLine="313"/>
              <w:jc w:val="both"/>
              <w:rPr>
                <w:b/>
                <w:color w:val="000000" w:themeColor="text1"/>
                <w:sz w:val="24"/>
                <w:szCs w:val="24"/>
              </w:rPr>
            </w:pPr>
            <w:r w:rsidRPr="00EA09C0">
              <w:rPr>
                <w:color w:val="000000" w:themeColor="text1"/>
                <w:sz w:val="24"/>
                <w:szCs w:val="24"/>
              </w:rPr>
              <w:t xml:space="preserve">тягнуть за собою накладення штрафу на громадян від сімдесяти до ста неоподатковуваних мінімумів доходів громадян і на посадових осіб – від ста до ста тридцяти неоподатковуваних мінімумів доходів громадян з конфіскацією суми внеску на підтримку політичної партії, </w:t>
            </w:r>
            <w:r w:rsidRPr="00EA09C0">
              <w:rPr>
                <w:b/>
                <w:color w:val="000000" w:themeColor="text1"/>
                <w:sz w:val="24"/>
                <w:szCs w:val="24"/>
              </w:rPr>
              <w:t xml:space="preserve">фінансової (матеріальної) підтримки для здійснення передвиборної агітації або агітації референдуму, </w:t>
            </w:r>
            <w:r w:rsidRPr="00EA09C0">
              <w:rPr>
                <w:color w:val="000000" w:themeColor="text1"/>
                <w:sz w:val="24"/>
                <w:szCs w:val="24"/>
              </w:rPr>
              <w:t>наданої або отриманої з порушенням закону.</w:t>
            </w:r>
          </w:p>
        </w:tc>
      </w:tr>
      <w:tr w:rsidR="005B1B9D" w:rsidRPr="00F16DF8" w14:paraId="116714CC" w14:textId="77777777" w:rsidTr="000016E4">
        <w:trPr>
          <w:trHeight w:val="3552"/>
        </w:trPr>
        <w:tc>
          <w:tcPr>
            <w:tcW w:w="0" w:type="auto"/>
          </w:tcPr>
          <w:p w14:paraId="0F969C19" w14:textId="77777777" w:rsidR="005B1B9D" w:rsidRPr="00EA09C0" w:rsidRDefault="005B1B9D" w:rsidP="00657E98">
            <w:pPr>
              <w:ind w:left="164" w:right="159" w:firstLine="313"/>
              <w:jc w:val="both"/>
              <w:rPr>
                <w:color w:val="000000" w:themeColor="text1"/>
                <w:lang w:val="uk-UA"/>
              </w:rPr>
            </w:pPr>
            <w:r w:rsidRPr="00EA09C0">
              <w:rPr>
                <w:b/>
                <w:color w:val="000000" w:themeColor="text1"/>
                <w:lang w:val="uk-UA"/>
              </w:rPr>
              <w:lastRenderedPageBreak/>
              <w:t>Відсутня</w:t>
            </w:r>
          </w:p>
          <w:p w14:paraId="7A7A725D" w14:textId="77777777" w:rsidR="005B1B9D" w:rsidRPr="00EA09C0" w:rsidRDefault="005B1B9D" w:rsidP="00657E98">
            <w:pPr>
              <w:pStyle w:val="TableParagraph"/>
              <w:ind w:left="164" w:right="159" w:firstLine="313"/>
              <w:jc w:val="both"/>
              <w:rPr>
                <w:b/>
                <w:color w:val="000000" w:themeColor="text1"/>
                <w:sz w:val="24"/>
                <w:szCs w:val="24"/>
              </w:rPr>
            </w:pPr>
          </w:p>
        </w:tc>
        <w:tc>
          <w:tcPr>
            <w:tcW w:w="0" w:type="auto"/>
          </w:tcPr>
          <w:p w14:paraId="1FEF1A37" w14:textId="77777777" w:rsidR="005B1B9D" w:rsidRPr="00EA09C0" w:rsidRDefault="005B1B9D" w:rsidP="00657E98">
            <w:pPr>
              <w:ind w:left="164" w:right="217" w:firstLine="313"/>
              <w:jc w:val="both"/>
              <w:rPr>
                <w:color w:val="000000" w:themeColor="text1"/>
                <w:lang w:val="uk-UA"/>
              </w:rPr>
            </w:pPr>
            <w:r w:rsidRPr="00EA09C0">
              <w:rPr>
                <w:b/>
                <w:color w:val="000000" w:themeColor="text1"/>
                <w:lang w:val="uk-UA"/>
              </w:rPr>
              <w:t>Стаття 212</w:t>
            </w:r>
            <w:r w:rsidRPr="00EA09C0">
              <w:rPr>
                <w:b/>
                <w:color w:val="000000" w:themeColor="text1"/>
                <w:vertAlign w:val="superscript"/>
                <w:lang w:val="uk-UA"/>
              </w:rPr>
              <w:t>22</w:t>
            </w:r>
            <w:r w:rsidRPr="00EA09C0">
              <w:rPr>
                <w:b/>
                <w:color w:val="000000" w:themeColor="text1"/>
                <w:lang w:val="uk-UA"/>
              </w:rPr>
              <w:t>. Публічне розголошення виборцем, учасником референдуму результатів волевиявлення в приміщенні для голосування </w:t>
            </w:r>
          </w:p>
          <w:p w14:paraId="32CD6D20" w14:textId="77777777" w:rsidR="005B1B9D" w:rsidRPr="00EA09C0" w:rsidRDefault="005B1B9D" w:rsidP="00657E98">
            <w:pPr>
              <w:ind w:left="164" w:right="217" w:firstLine="313"/>
              <w:jc w:val="both"/>
              <w:rPr>
                <w:b/>
                <w:color w:val="000000" w:themeColor="text1"/>
                <w:lang w:val="uk-UA"/>
              </w:rPr>
            </w:pPr>
          </w:p>
          <w:p w14:paraId="046235D1" w14:textId="77777777" w:rsidR="005B1B9D" w:rsidRPr="00EA09C0" w:rsidRDefault="005B1B9D" w:rsidP="00657E98">
            <w:pPr>
              <w:ind w:left="164" w:right="217" w:firstLine="313"/>
              <w:jc w:val="both"/>
              <w:rPr>
                <w:color w:val="000000" w:themeColor="text1"/>
                <w:lang w:val="uk-UA"/>
              </w:rPr>
            </w:pPr>
            <w:r w:rsidRPr="00EA09C0">
              <w:rPr>
                <w:b/>
                <w:color w:val="000000" w:themeColor="text1"/>
                <w:lang w:val="uk-UA"/>
              </w:rPr>
              <w:t>Умисне публічне розголошення виборцем, учасником референдуму результатів свого волевиявлення шляхом  демонстрації бюлетеня в приміщенні для голосування  –</w:t>
            </w:r>
          </w:p>
          <w:p w14:paraId="46B7505E" w14:textId="77777777" w:rsidR="005B1B9D" w:rsidRPr="00EA09C0" w:rsidRDefault="005B1B9D" w:rsidP="00657E98">
            <w:pPr>
              <w:ind w:left="164" w:right="217" w:firstLine="313"/>
              <w:jc w:val="both"/>
              <w:rPr>
                <w:color w:val="000000" w:themeColor="text1"/>
                <w:lang w:val="uk-UA"/>
              </w:rPr>
            </w:pPr>
            <w:r w:rsidRPr="00EA09C0">
              <w:rPr>
                <w:b/>
                <w:color w:val="000000" w:themeColor="text1"/>
                <w:lang w:val="uk-UA"/>
              </w:rPr>
              <w:t>тягне за собою накладення штрафу від ста до двохсот неоподатковуваних мінімумів доходів громадян і на службових та посадових осіб, кандидатів – від двохсот до трьохсот неоподатковуваних мінімумів доходів громадян.</w:t>
            </w:r>
          </w:p>
          <w:p w14:paraId="46825797" w14:textId="77777777" w:rsidR="005B1B9D" w:rsidRPr="00EA09C0" w:rsidRDefault="005B1B9D" w:rsidP="00657E98">
            <w:pPr>
              <w:pStyle w:val="TableParagraph"/>
              <w:ind w:left="164" w:right="217" w:firstLine="313"/>
              <w:jc w:val="both"/>
              <w:rPr>
                <w:b/>
                <w:color w:val="000000" w:themeColor="text1"/>
                <w:sz w:val="24"/>
                <w:szCs w:val="24"/>
              </w:rPr>
            </w:pPr>
          </w:p>
        </w:tc>
      </w:tr>
      <w:tr w:rsidR="005B1B9D" w:rsidRPr="00EA09C0" w14:paraId="4FA218D0" w14:textId="77777777" w:rsidTr="000016E4">
        <w:trPr>
          <w:trHeight w:val="3253"/>
        </w:trPr>
        <w:tc>
          <w:tcPr>
            <w:tcW w:w="0" w:type="auto"/>
          </w:tcPr>
          <w:p w14:paraId="68C6FF0A" w14:textId="77777777" w:rsidR="005B1B9D" w:rsidRPr="00EA09C0" w:rsidRDefault="005B1B9D" w:rsidP="00657E98">
            <w:pPr>
              <w:ind w:left="164" w:right="159" w:firstLine="313"/>
              <w:jc w:val="both"/>
              <w:rPr>
                <w:color w:val="000000" w:themeColor="text1"/>
                <w:lang w:val="uk-UA"/>
              </w:rPr>
            </w:pPr>
            <w:r w:rsidRPr="00EA09C0">
              <w:rPr>
                <w:b/>
                <w:color w:val="000000" w:themeColor="text1"/>
                <w:lang w:val="uk-UA"/>
              </w:rPr>
              <w:t>Відсутня</w:t>
            </w:r>
          </w:p>
          <w:p w14:paraId="4C4030F0" w14:textId="77777777" w:rsidR="005B1B9D" w:rsidRPr="00EA09C0" w:rsidRDefault="005B1B9D" w:rsidP="00657E98">
            <w:pPr>
              <w:pStyle w:val="TableParagraph"/>
              <w:ind w:left="164" w:right="159" w:firstLine="313"/>
              <w:jc w:val="both"/>
              <w:rPr>
                <w:b/>
                <w:color w:val="000000" w:themeColor="text1"/>
                <w:sz w:val="24"/>
                <w:szCs w:val="24"/>
              </w:rPr>
            </w:pPr>
          </w:p>
        </w:tc>
        <w:tc>
          <w:tcPr>
            <w:tcW w:w="0" w:type="auto"/>
          </w:tcPr>
          <w:p w14:paraId="35331AD2" w14:textId="77777777" w:rsidR="005B1B9D" w:rsidRPr="00EA09C0" w:rsidRDefault="005B1B9D" w:rsidP="00657E98">
            <w:pPr>
              <w:ind w:left="164" w:right="217" w:firstLine="313"/>
              <w:jc w:val="both"/>
              <w:rPr>
                <w:color w:val="000000" w:themeColor="text1"/>
                <w:lang w:val="uk-UA"/>
              </w:rPr>
            </w:pPr>
            <w:r w:rsidRPr="00EA09C0">
              <w:rPr>
                <w:b/>
                <w:color w:val="000000" w:themeColor="text1"/>
                <w:lang w:val="uk-UA"/>
              </w:rPr>
              <w:t>Стаття 212</w:t>
            </w:r>
            <w:r w:rsidRPr="00EA09C0">
              <w:rPr>
                <w:b/>
                <w:color w:val="000000" w:themeColor="text1"/>
                <w:vertAlign w:val="superscript"/>
                <w:lang w:val="uk-UA"/>
              </w:rPr>
              <w:t>23</w:t>
            </w:r>
            <w:r w:rsidRPr="00EA09C0">
              <w:rPr>
                <w:b/>
                <w:color w:val="000000" w:themeColor="text1"/>
                <w:lang w:val="uk-UA"/>
              </w:rPr>
              <w:t>. Приховування або знищення виборцем, учасником референдуму свого виборчого бюлетеня, бюлетеня для голосування на референдумі</w:t>
            </w:r>
          </w:p>
          <w:p w14:paraId="0498AB41" w14:textId="77777777" w:rsidR="005B1B9D" w:rsidRPr="00EA09C0" w:rsidRDefault="005B1B9D" w:rsidP="00657E98">
            <w:pPr>
              <w:ind w:left="164" w:right="217" w:firstLine="313"/>
              <w:rPr>
                <w:color w:val="000000" w:themeColor="text1"/>
                <w:lang w:val="uk-UA"/>
              </w:rPr>
            </w:pPr>
          </w:p>
          <w:p w14:paraId="793EE7E1" w14:textId="77777777" w:rsidR="005B1B9D" w:rsidRPr="00EA09C0" w:rsidRDefault="005B1B9D" w:rsidP="00657E98">
            <w:pPr>
              <w:ind w:left="164" w:right="217" w:firstLine="313"/>
              <w:jc w:val="both"/>
              <w:rPr>
                <w:color w:val="000000" w:themeColor="text1"/>
                <w:lang w:val="uk-UA"/>
              </w:rPr>
            </w:pPr>
            <w:r w:rsidRPr="00EA09C0">
              <w:rPr>
                <w:b/>
                <w:color w:val="000000" w:themeColor="text1"/>
                <w:lang w:val="uk-UA"/>
              </w:rPr>
              <w:t>Приховування або знищення виборцем, учасником референдуму свого виборчого бюлетеня або бюлетеня для голосування на референдумі, а так само винесення його за межі приміщення для голосування</w:t>
            </w:r>
            <w:r w:rsidRPr="00EA09C0">
              <w:rPr>
                <w:color w:val="000000" w:themeColor="text1"/>
                <w:lang w:val="uk-UA"/>
              </w:rPr>
              <w:t xml:space="preserve"> </w:t>
            </w:r>
            <w:r w:rsidRPr="00EA09C0">
              <w:rPr>
                <w:b/>
                <w:color w:val="000000" w:themeColor="text1"/>
                <w:lang w:val="uk-UA"/>
              </w:rPr>
              <w:t> –</w:t>
            </w:r>
          </w:p>
          <w:p w14:paraId="7D528D0F" w14:textId="77777777" w:rsidR="005B1B9D" w:rsidRPr="00EA09C0" w:rsidRDefault="005B1B9D" w:rsidP="00657E98">
            <w:pPr>
              <w:ind w:left="164" w:right="217" w:firstLine="313"/>
              <w:rPr>
                <w:b/>
                <w:color w:val="000000" w:themeColor="text1"/>
                <w:lang w:val="uk-UA"/>
              </w:rPr>
            </w:pPr>
          </w:p>
          <w:p w14:paraId="55A254F5" w14:textId="62FA6F0F" w:rsidR="005B1B9D" w:rsidRPr="00EA09C0" w:rsidRDefault="005B1B9D" w:rsidP="00657E98">
            <w:pPr>
              <w:pStyle w:val="TableParagraph"/>
              <w:ind w:left="164" w:right="217" w:firstLine="313"/>
              <w:jc w:val="both"/>
              <w:rPr>
                <w:b/>
                <w:color w:val="000000" w:themeColor="text1"/>
                <w:sz w:val="24"/>
                <w:szCs w:val="24"/>
              </w:rPr>
            </w:pPr>
            <w:r w:rsidRPr="00EA09C0">
              <w:rPr>
                <w:b/>
                <w:color w:val="000000" w:themeColor="text1"/>
                <w:sz w:val="24"/>
                <w:szCs w:val="24"/>
              </w:rPr>
              <w:t>тягнуть за собою накладення штрафу від ста до двохсот неоподатковуваних мінімумів доходів громадян.</w:t>
            </w:r>
          </w:p>
        </w:tc>
      </w:tr>
      <w:tr w:rsidR="005B1B9D" w:rsidRPr="00EA09C0" w14:paraId="131A6507" w14:textId="77777777" w:rsidTr="000016E4">
        <w:trPr>
          <w:trHeight w:val="4564"/>
        </w:trPr>
        <w:tc>
          <w:tcPr>
            <w:tcW w:w="0" w:type="auto"/>
          </w:tcPr>
          <w:p w14:paraId="0056D19A" w14:textId="6C014600" w:rsidR="005B1B9D" w:rsidRPr="00EA09C0" w:rsidRDefault="005B1B9D" w:rsidP="00657E98">
            <w:pPr>
              <w:pStyle w:val="TableParagraph"/>
              <w:ind w:left="164" w:right="159" w:firstLine="313"/>
              <w:jc w:val="both"/>
              <w:rPr>
                <w:b/>
                <w:color w:val="000000" w:themeColor="text1"/>
                <w:sz w:val="24"/>
                <w:szCs w:val="24"/>
              </w:rPr>
            </w:pPr>
            <w:r w:rsidRPr="00EA09C0">
              <w:rPr>
                <w:b/>
                <w:color w:val="000000" w:themeColor="text1"/>
                <w:sz w:val="24"/>
                <w:szCs w:val="24"/>
              </w:rPr>
              <w:lastRenderedPageBreak/>
              <w:t>Відсутня</w:t>
            </w:r>
          </w:p>
        </w:tc>
        <w:tc>
          <w:tcPr>
            <w:tcW w:w="0" w:type="auto"/>
          </w:tcPr>
          <w:p w14:paraId="07E76883" w14:textId="77777777" w:rsidR="005B1B9D" w:rsidRPr="00EA09C0" w:rsidRDefault="005B1B9D" w:rsidP="00657E98">
            <w:pPr>
              <w:ind w:left="164" w:right="217" w:firstLine="313"/>
              <w:jc w:val="both"/>
              <w:rPr>
                <w:color w:val="000000" w:themeColor="text1"/>
                <w:lang w:val="uk-UA"/>
              </w:rPr>
            </w:pPr>
            <w:r w:rsidRPr="00EA09C0">
              <w:rPr>
                <w:b/>
                <w:color w:val="000000" w:themeColor="text1"/>
                <w:lang w:val="uk-UA"/>
              </w:rPr>
              <w:t>Стаття 212</w:t>
            </w:r>
            <w:r w:rsidRPr="00EA09C0">
              <w:rPr>
                <w:b/>
                <w:color w:val="000000" w:themeColor="text1"/>
                <w:vertAlign w:val="superscript"/>
                <w:lang w:val="uk-UA"/>
              </w:rPr>
              <w:t>24</w:t>
            </w:r>
            <w:r w:rsidRPr="00EA09C0">
              <w:rPr>
                <w:b/>
                <w:color w:val="000000" w:themeColor="text1"/>
                <w:lang w:val="uk-UA"/>
              </w:rPr>
              <w:t>. Перешкоджання здійсненню виборчих процедур, діяльності суб’єкта виборчого процесу</w:t>
            </w:r>
          </w:p>
          <w:p w14:paraId="4354365B" w14:textId="77777777" w:rsidR="005B1B9D" w:rsidRPr="00EA09C0" w:rsidRDefault="005B1B9D" w:rsidP="00657E98">
            <w:pPr>
              <w:ind w:left="164" w:right="217" w:firstLine="313"/>
              <w:jc w:val="both"/>
              <w:rPr>
                <w:color w:val="000000" w:themeColor="text1"/>
                <w:lang w:val="uk-UA"/>
              </w:rPr>
            </w:pPr>
            <w:r w:rsidRPr="00EA09C0">
              <w:rPr>
                <w:b/>
                <w:color w:val="000000" w:themeColor="text1"/>
                <w:lang w:val="uk-UA"/>
              </w:rPr>
              <w:t>Перешкоджання діяльності суб’єкта виборчого процесу при виконанні ним своїх повноважень  та/або здійсненні виборчих процедур  –</w:t>
            </w:r>
          </w:p>
          <w:p w14:paraId="10B6179B" w14:textId="77777777" w:rsidR="005B1B9D" w:rsidRPr="00EA09C0" w:rsidRDefault="005B1B9D" w:rsidP="00657E98">
            <w:pPr>
              <w:ind w:left="164" w:right="217" w:firstLine="313"/>
              <w:rPr>
                <w:b/>
                <w:color w:val="000000" w:themeColor="text1"/>
                <w:lang w:val="uk-UA"/>
              </w:rPr>
            </w:pPr>
          </w:p>
          <w:p w14:paraId="34B440EB" w14:textId="77777777" w:rsidR="005B1B9D" w:rsidRPr="00EA09C0" w:rsidRDefault="005B1B9D" w:rsidP="00657E98">
            <w:pPr>
              <w:ind w:left="164" w:right="217" w:firstLine="313"/>
              <w:jc w:val="both"/>
              <w:rPr>
                <w:b/>
                <w:color w:val="000000" w:themeColor="text1"/>
                <w:lang w:val="uk-UA"/>
              </w:rPr>
            </w:pPr>
            <w:r w:rsidRPr="00EA09C0">
              <w:rPr>
                <w:b/>
                <w:color w:val="000000" w:themeColor="text1"/>
                <w:lang w:val="uk-UA"/>
              </w:rPr>
              <w:t>тягнуть за собою накладення штрафу на громадян від п'ятдесяти до ста неоподатковуваних мінімумів доходів громадян, на службових та посадових осіб – від ста до ста п'ятдесяти неоподатковуваних мінімумів доходів громадян.</w:t>
            </w:r>
          </w:p>
          <w:p w14:paraId="022B4646" w14:textId="77777777" w:rsidR="005B1B9D" w:rsidRPr="00EA09C0" w:rsidRDefault="005B1B9D" w:rsidP="00657E98">
            <w:pPr>
              <w:ind w:left="164" w:right="217" w:firstLine="313"/>
              <w:rPr>
                <w:b/>
                <w:color w:val="000000" w:themeColor="text1"/>
                <w:lang w:val="uk-UA"/>
              </w:rPr>
            </w:pPr>
          </w:p>
          <w:p w14:paraId="1DB3BB05" w14:textId="5133A92B" w:rsidR="005B1B9D" w:rsidRPr="00EA09C0" w:rsidRDefault="005B1B9D" w:rsidP="00657E98">
            <w:pPr>
              <w:pStyle w:val="TableParagraph"/>
              <w:ind w:left="164" w:right="217" w:firstLine="313"/>
              <w:jc w:val="both"/>
              <w:rPr>
                <w:b/>
                <w:color w:val="000000" w:themeColor="text1"/>
                <w:sz w:val="24"/>
                <w:szCs w:val="24"/>
              </w:rPr>
            </w:pPr>
            <w:r w:rsidRPr="00EA09C0">
              <w:rPr>
                <w:b/>
                <w:color w:val="000000" w:themeColor="text1"/>
                <w:sz w:val="24"/>
                <w:szCs w:val="24"/>
              </w:rPr>
              <w:t>Примітка: Перешкоджання діяльності суб’єкта виборчого процесу, поєднані з обманом або примушуванням, застосуванням насильства, знищенням чи пошкодженням майна, погрозою застосування насильства або знищення чи пошкодження майна тягнуть за собою кримінальну відповідальність за статтею 157 Кримінального кодексу України.</w:t>
            </w:r>
          </w:p>
        </w:tc>
      </w:tr>
      <w:tr w:rsidR="005B1B9D" w:rsidRPr="00F16DF8" w14:paraId="6EBB1B07" w14:textId="77777777" w:rsidTr="000016E4">
        <w:trPr>
          <w:trHeight w:val="8243"/>
        </w:trPr>
        <w:tc>
          <w:tcPr>
            <w:tcW w:w="0" w:type="auto"/>
          </w:tcPr>
          <w:p w14:paraId="6A384290" w14:textId="77777777" w:rsidR="005B1B9D" w:rsidRPr="00EA09C0" w:rsidRDefault="005B1B9D" w:rsidP="00657E98">
            <w:pPr>
              <w:ind w:left="164" w:right="159" w:firstLine="313"/>
              <w:jc w:val="both"/>
              <w:rPr>
                <w:color w:val="000000" w:themeColor="text1"/>
                <w:lang w:val="uk-UA"/>
              </w:rPr>
            </w:pPr>
            <w:r w:rsidRPr="00EA09C0">
              <w:rPr>
                <w:color w:val="000000" w:themeColor="text1"/>
                <w:lang w:val="uk-UA"/>
              </w:rPr>
              <w:lastRenderedPageBreak/>
              <w:t>Стаття 221. Районні, районні у місті, міські чи міськрайонні  суди (судді) </w:t>
            </w:r>
          </w:p>
          <w:p w14:paraId="5911787B" w14:textId="77777777" w:rsidR="005B1B9D" w:rsidRPr="00EA09C0" w:rsidRDefault="005B1B9D" w:rsidP="00657E98">
            <w:pPr>
              <w:ind w:left="164" w:right="159" w:firstLine="313"/>
              <w:rPr>
                <w:color w:val="000000" w:themeColor="text1"/>
                <w:lang w:val="uk-UA"/>
              </w:rPr>
            </w:pPr>
          </w:p>
          <w:p w14:paraId="09B23154" w14:textId="0E47E5C5" w:rsidR="005B1B9D" w:rsidRPr="00EA09C0" w:rsidRDefault="005B1B9D" w:rsidP="00657E98">
            <w:pPr>
              <w:pStyle w:val="TableParagraph"/>
              <w:ind w:left="164" w:right="159" w:firstLine="313"/>
              <w:jc w:val="both"/>
              <w:rPr>
                <w:b/>
                <w:color w:val="000000" w:themeColor="text1"/>
                <w:sz w:val="24"/>
                <w:szCs w:val="24"/>
              </w:rPr>
            </w:pPr>
            <w:r w:rsidRPr="00EA09C0">
              <w:rPr>
                <w:color w:val="000000" w:themeColor="text1"/>
                <w:sz w:val="24"/>
                <w:szCs w:val="24"/>
              </w:rPr>
              <w:t>     Судді районних, районних у місті, міських чи міськрайонних судів розглядають  справи  про  адміністративні правопорушення, передбачені частинами першою - четвертою та сьомою статті 41, статтями 41</w:t>
            </w:r>
            <w:r w:rsidRPr="00EA09C0">
              <w:rPr>
                <w:color w:val="000000" w:themeColor="text1"/>
                <w:sz w:val="24"/>
                <w:szCs w:val="24"/>
                <w:vertAlign w:val="superscript"/>
              </w:rPr>
              <w:t>1</w:t>
            </w:r>
            <w:r w:rsidRPr="00EA09C0">
              <w:rPr>
                <w:color w:val="000000" w:themeColor="text1"/>
                <w:sz w:val="24"/>
                <w:szCs w:val="24"/>
              </w:rPr>
              <w:t xml:space="preserve"> - 41</w:t>
            </w:r>
            <w:r w:rsidRPr="00EA09C0">
              <w:rPr>
                <w:color w:val="000000" w:themeColor="text1"/>
                <w:sz w:val="24"/>
                <w:szCs w:val="24"/>
                <w:vertAlign w:val="superscript"/>
              </w:rPr>
              <w:t>3</w:t>
            </w:r>
            <w:r w:rsidRPr="00EA09C0">
              <w:rPr>
                <w:color w:val="000000" w:themeColor="text1"/>
                <w:sz w:val="24"/>
                <w:szCs w:val="24"/>
              </w:rPr>
              <w:t>,  42</w:t>
            </w:r>
            <w:r w:rsidRPr="00EA09C0">
              <w:rPr>
                <w:color w:val="000000" w:themeColor="text1"/>
                <w:sz w:val="24"/>
                <w:szCs w:val="24"/>
                <w:vertAlign w:val="superscript"/>
              </w:rPr>
              <w:t>1</w:t>
            </w:r>
            <w:r w:rsidRPr="00EA09C0">
              <w:rPr>
                <w:color w:val="000000" w:themeColor="text1"/>
                <w:sz w:val="24"/>
                <w:szCs w:val="24"/>
              </w:rPr>
              <w:t>,  42</w:t>
            </w:r>
            <w:r w:rsidRPr="00EA09C0">
              <w:rPr>
                <w:color w:val="000000" w:themeColor="text1"/>
                <w:sz w:val="24"/>
                <w:szCs w:val="24"/>
                <w:vertAlign w:val="superscript"/>
              </w:rPr>
              <w:t>2</w:t>
            </w:r>
            <w:r w:rsidRPr="00EA09C0">
              <w:rPr>
                <w:color w:val="000000" w:themeColor="text1"/>
                <w:sz w:val="24"/>
                <w:szCs w:val="24"/>
              </w:rPr>
              <w:t>, частиною першою статті 44, статтями  44</w:t>
            </w:r>
            <w:r w:rsidRPr="00EA09C0">
              <w:rPr>
                <w:color w:val="000000" w:themeColor="text1"/>
                <w:sz w:val="24"/>
                <w:szCs w:val="24"/>
                <w:vertAlign w:val="superscript"/>
              </w:rPr>
              <w:t>1</w:t>
            </w:r>
            <w:r w:rsidRPr="00EA09C0">
              <w:rPr>
                <w:color w:val="000000" w:themeColor="text1"/>
                <w:sz w:val="24"/>
                <w:szCs w:val="24"/>
              </w:rPr>
              <w:t>,  46</w:t>
            </w:r>
            <w:r w:rsidRPr="00EA09C0">
              <w:rPr>
                <w:color w:val="000000" w:themeColor="text1"/>
                <w:sz w:val="24"/>
                <w:szCs w:val="24"/>
                <w:vertAlign w:val="superscript"/>
              </w:rPr>
              <w:t>1</w:t>
            </w:r>
            <w:r w:rsidRPr="00EA09C0">
              <w:rPr>
                <w:color w:val="000000" w:themeColor="text1"/>
                <w:sz w:val="24"/>
                <w:szCs w:val="24"/>
              </w:rPr>
              <w:t>, 46</w:t>
            </w:r>
            <w:r w:rsidRPr="00EA09C0">
              <w:rPr>
                <w:color w:val="000000" w:themeColor="text1"/>
                <w:sz w:val="24"/>
                <w:szCs w:val="24"/>
                <w:vertAlign w:val="superscript"/>
              </w:rPr>
              <w:t>2</w:t>
            </w:r>
            <w:r w:rsidRPr="00EA09C0">
              <w:rPr>
                <w:color w:val="000000" w:themeColor="text1"/>
                <w:sz w:val="24"/>
                <w:szCs w:val="24"/>
              </w:rPr>
              <w:t>, 51, 51</w:t>
            </w:r>
            <w:r w:rsidRPr="00EA09C0">
              <w:rPr>
                <w:color w:val="000000" w:themeColor="text1"/>
                <w:sz w:val="24"/>
                <w:szCs w:val="24"/>
                <w:vertAlign w:val="superscript"/>
              </w:rPr>
              <w:t>2</w:t>
            </w:r>
            <w:r w:rsidRPr="00EA09C0">
              <w:rPr>
                <w:color w:val="000000" w:themeColor="text1"/>
                <w:sz w:val="24"/>
                <w:szCs w:val="24"/>
              </w:rPr>
              <w:t>, частинами другою, четвертою та  п'ятою статті 85, статтями  85</w:t>
            </w:r>
            <w:r w:rsidRPr="00EA09C0">
              <w:rPr>
                <w:color w:val="000000" w:themeColor="text1"/>
                <w:sz w:val="24"/>
                <w:szCs w:val="24"/>
                <w:vertAlign w:val="superscript"/>
              </w:rPr>
              <w:t>1</w:t>
            </w:r>
            <w:r w:rsidRPr="00EA09C0">
              <w:rPr>
                <w:color w:val="000000" w:themeColor="text1"/>
                <w:sz w:val="24"/>
                <w:szCs w:val="24"/>
              </w:rPr>
              <w:t>, 88 – 88</w:t>
            </w:r>
            <w:r w:rsidRPr="00EA09C0">
              <w:rPr>
                <w:color w:val="000000" w:themeColor="text1"/>
                <w:sz w:val="24"/>
                <w:szCs w:val="24"/>
                <w:vertAlign w:val="superscript"/>
              </w:rPr>
              <w:t>2</w:t>
            </w:r>
            <w:r w:rsidRPr="00EA09C0">
              <w:rPr>
                <w:color w:val="000000" w:themeColor="text1"/>
                <w:sz w:val="24"/>
                <w:szCs w:val="24"/>
              </w:rPr>
              <w:t>, 90, 91, 92</w:t>
            </w:r>
            <w:r w:rsidRPr="00EA09C0">
              <w:rPr>
                <w:color w:val="000000" w:themeColor="text1"/>
                <w:sz w:val="24"/>
                <w:szCs w:val="24"/>
                <w:vertAlign w:val="superscript"/>
              </w:rPr>
              <w:t>1</w:t>
            </w:r>
            <w:r w:rsidRPr="00EA09C0">
              <w:rPr>
                <w:color w:val="000000" w:themeColor="text1"/>
                <w:sz w:val="24"/>
                <w:szCs w:val="24"/>
              </w:rPr>
              <w:t>, статтями 98, 101-103, частиною першою статті 106</w:t>
            </w:r>
            <w:r w:rsidRPr="00EA09C0">
              <w:rPr>
                <w:color w:val="000000" w:themeColor="text1"/>
                <w:sz w:val="24"/>
                <w:szCs w:val="24"/>
                <w:vertAlign w:val="superscript"/>
              </w:rPr>
              <w:t>1</w:t>
            </w:r>
            <w:r w:rsidRPr="00EA09C0">
              <w:rPr>
                <w:color w:val="000000" w:themeColor="text1"/>
                <w:sz w:val="24"/>
                <w:szCs w:val="24"/>
              </w:rPr>
              <w:t>, статтями 106</w:t>
            </w:r>
            <w:r w:rsidRPr="00EA09C0">
              <w:rPr>
                <w:color w:val="000000" w:themeColor="text1"/>
                <w:sz w:val="24"/>
                <w:szCs w:val="24"/>
                <w:vertAlign w:val="superscript"/>
              </w:rPr>
              <w:t>2</w:t>
            </w:r>
            <w:r w:rsidRPr="00EA09C0">
              <w:rPr>
                <w:color w:val="000000" w:themeColor="text1"/>
                <w:sz w:val="24"/>
                <w:szCs w:val="24"/>
              </w:rPr>
              <w:t>, 107</w:t>
            </w:r>
            <w:r w:rsidRPr="00EA09C0">
              <w:rPr>
                <w:color w:val="000000" w:themeColor="text1"/>
                <w:sz w:val="24"/>
                <w:szCs w:val="24"/>
                <w:vertAlign w:val="superscript"/>
              </w:rPr>
              <w:t>1</w:t>
            </w:r>
            <w:r w:rsidRPr="00EA09C0">
              <w:rPr>
                <w:color w:val="000000" w:themeColor="text1"/>
                <w:sz w:val="24"/>
                <w:szCs w:val="24"/>
              </w:rPr>
              <w:t>, частиною другою статті 112, частинами четвертою та сьомою статті 121, частиною четвертою статті 122, статтями 122</w:t>
            </w:r>
            <w:r w:rsidRPr="00EA09C0">
              <w:rPr>
                <w:color w:val="000000" w:themeColor="text1"/>
                <w:sz w:val="24"/>
                <w:szCs w:val="24"/>
                <w:vertAlign w:val="superscript"/>
              </w:rPr>
              <w:t>2</w:t>
            </w:r>
            <w:r w:rsidRPr="00EA09C0">
              <w:rPr>
                <w:color w:val="000000" w:themeColor="text1"/>
                <w:sz w:val="24"/>
                <w:szCs w:val="24"/>
              </w:rPr>
              <w:t>, 122</w:t>
            </w:r>
            <w:r w:rsidRPr="00EA09C0">
              <w:rPr>
                <w:color w:val="000000" w:themeColor="text1"/>
                <w:sz w:val="24"/>
                <w:szCs w:val="24"/>
                <w:vertAlign w:val="superscript"/>
              </w:rPr>
              <w:t>4</w:t>
            </w:r>
            <w:r w:rsidRPr="00EA09C0">
              <w:rPr>
                <w:color w:val="000000" w:themeColor="text1"/>
                <w:sz w:val="24"/>
                <w:szCs w:val="24"/>
              </w:rPr>
              <w:t>, 122</w:t>
            </w:r>
            <w:r w:rsidRPr="00EA09C0">
              <w:rPr>
                <w:color w:val="000000" w:themeColor="text1"/>
                <w:sz w:val="24"/>
                <w:szCs w:val="24"/>
                <w:vertAlign w:val="superscript"/>
              </w:rPr>
              <w:t>5</w:t>
            </w:r>
            <w:r w:rsidRPr="00EA09C0">
              <w:rPr>
                <w:color w:val="000000" w:themeColor="text1"/>
                <w:sz w:val="24"/>
                <w:szCs w:val="24"/>
              </w:rPr>
              <w:t>, частинами другою і третьою статті 123, статтею 124, частиною четвертою статті 127, статтею 127</w:t>
            </w:r>
            <w:r w:rsidRPr="00EA09C0">
              <w:rPr>
                <w:color w:val="000000" w:themeColor="text1"/>
                <w:sz w:val="24"/>
                <w:szCs w:val="24"/>
                <w:vertAlign w:val="superscript"/>
              </w:rPr>
              <w:t>1</w:t>
            </w:r>
            <w:r w:rsidRPr="00EA09C0">
              <w:rPr>
                <w:color w:val="000000" w:themeColor="text1"/>
                <w:sz w:val="24"/>
                <w:szCs w:val="24"/>
              </w:rPr>
              <w:t>, статтею 130, частиною третьою статті 133, статтями 135</w:t>
            </w:r>
            <w:r w:rsidRPr="00EA09C0">
              <w:rPr>
                <w:color w:val="000000" w:themeColor="text1"/>
                <w:sz w:val="24"/>
                <w:szCs w:val="24"/>
                <w:vertAlign w:val="superscript"/>
              </w:rPr>
              <w:t>1</w:t>
            </w:r>
            <w:r w:rsidRPr="00EA09C0">
              <w:rPr>
                <w:color w:val="000000" w:themeColor="text1"/>
                <w:sz w:val="24"/>
                <w:szCs w:val="24"/>
              </w:rPr>
              <w:t>, 139, частиною четвертою статті 140, статтями 146, 149</w:t>
            </w:r>
            <w:r w:rsidRPr="00EA09C0">
              <w:rPr>
                <w:color w:val="000000" w:themeColor="text1"/>
                <w:sz w:val="24"/>
                <w:szCs w:val="24"/>
                <w:vertAlign w:val="superscript"/>
              </w:rPr>
              <w:t>1</w:t>
            </w:r>
            <w:r w:rsidRPr="00EA09C0">
              <w:rPr>
                <w:color w:val="000000" w:themeColor="text1"/>
                <w:sz w:val="24"/>
                <w:szCs w:val="24"/>
              </w:rPr>
              <w:t>, частиною другою статті 154,  статтею  155</w:t>
            </w:r>
            <w:r w:rsidRPr="00EA09C0">
              <w:rPr>
                <w:color w:val="000000" w:themeColor="text1"/>
                <w:sz w:val="24"/>
                <w:szCs w:val="24"/>
                <w:vertAlign w:val="superscript"/>
              </w:rPr>
              <w:t>1</w:t>
            </w:r>
            <w:r w:rsidRPr="00EA09C0">
              <w:rPr>
                <w:color w:val="000000" w:themeColor="text1"/>
                <w:sz w:val="24"/>
                <w:szCs w:val="24"/>
              </w:rPr>
              <w:t>, частинами першою, третьою і четвертою статті 156,  статтями  160,  162 - 162</w:t>
            </w:r>
            <w:r w:rsidRPr="00EA09C0">
              <w:rPr>
                <w:color w:val="000000" w:themeColor="text1"/>
                <w:sz w:val="24"/>
                <w:szCs w:val="24"/>
                <w:vertAlign w:val="superscript"/>
              </w:rPr>
              <w:t>3</w:t>
            </w:r>
            <w:r w:rsidRPr="00EA09C0">
              <w:rPr>
                <w:color w:val="000000" w:themeColor="text1"/>
                <w:sz w:val="24"/>
                <w:szCs w:val="24"/>
              </w:rPr>
              <w:t>, 163</w:t>
            </w:r>
            <w:r w:rsidRPr="00EA09C0">
              <w:rPr>
                <w:color w:val="000000" w:themeColor="text1"/>
                <w:sz w:val="24"/>
                <w:szCs w:val="24"/>
                <w:vertAlign w:val="superscript"/>
              </w:rPr>
              <w:t>1</w:t>
            </w:r>
            <w:r w:rsidRPr="00EA09C0">
              <w:rPr>
                <w:color w:val="000000" w:themeColor="text1"/>
                <w:sz w:val="24"/>
                <w:szCs w:val="24"/>
              </w:rPr>
              <w:t xml:space="preserve"> – 163</w:t>
            </w:r>
            <w:r w:rsidRPr="00EA09C0">
              <w:rPr>
                <w:color w:val="000000" w:themeColor="text1"/>
                <w:sz w:val="24"/>
                <w:szCs w:val="24"/>
                <w:vertAlign w:val="superscript"/>
              </w:rPr>
              <w:t>4</w:t>
            </w:r>
            <w:r w:rsidRPr="00EA09C0">
              <w:rPr>
                <w:color w:val="000000" w:themeColor="text1"/>
                <w:sz w:val="24"/>
                <w:szCs w:val="24"/>
              </w:rPr>
              <w:t>, частиною другою статті 163</w:t>
            </w:r>
            <w:r w:rsidRPr="00EA09C0">
              <w:rPr>
                <w:color w:val="000000" w:themeColor="text1"/>
                <w:sz w:val="24"/>
                <w:szCs w:val="24"/>
                <w:vertAlign w:val="superscript"/>
              </w:rPr>
              <w:t>7</w:t>
            </w:r>
            <w:r w:rsidRPr="00EA09C0">
              <w:rPr>
                <w:color w:val="000000" w:themeColor="text1"/>
                <w:sz w:val="24"/>
                <w:szCs w:val="24"/>
              </w:rPr>
              <w:t>, статтями 163</w:t>
            </w:r>
            <w:r w:rsidRPr="00EA09C0">
              <w:rPr>
                <w:color w:val="000000" w:themeColor="text1"/>
                <w:sz w:val="24"/>
                <w:szCs w:val="24"/>
                <w:vertAlign w:val="superscript"/>
              </w:rPr>
              <w:t>12</w:t>
            </w:r>
            <w:r w:rsidRPr="00EA09C0">
              <w:rPr>
                <w:color w:val="000000" w:themeColor="text1"/>
                <w:sz w:val="24"/>
                <w:szCs w:val="24"/>
              </w:rPr>
              <w:t>, 164, 164</w:t>
            </w:r>
            <w:r w:rsidRPr="00EA09C0">
              <w:rPr>
                <w:color w:val="000000" w:themeColor="text1"/>
                <w:sz w:val="24"/>
                <w:szCs w:val="24"/>
                <w:vertAlign w:val="superscript"/>
              </w:rPr>
              <w:t>3</w:t>
            </w:r>
            <w:r w:rsidRPr="00EA09C0">
              <w:rPr>
                <w:color w:val="000000" w:themeColor="text1"/>
                <w:sz w:val="24"/>
                <w:szCs w:val="24"/>
              </w:rPr>
              <w:t>, 164</w:t>
            </w:r>
            <w:r w:rsidRPr="00EA09C0">
              <w:rPr>
                <w:color w:val="000000" w:themeColor="text1"/>
                <w:sz w:val="24"/>
                <w:szCs w:val="24"/>
                <w:vertAlign w:val="superscript"/>
              </w:rPr>
              <w:t>5</w:t>
            </w:r>
            <w:r w:rsidRPr="00EA09C0">
              <w:rPr>
                <w:color w:val="000000" w:themeColor="text1"/>
                <w:sz w:val="24"/>
                <w:szCs w:val="24"/>
              </w:rPr>
              <w:t xml:space="preserve"> – 164</w:t>
            </w:r>
            <w:r w:rsidRPr="00EA09C0">
              <w:rPr>
                <w:color w:val="000000" w:themeColor="text1"/>
                <w:sz w:val="24"/>
                <w:szCs w:val="24"/>
                <w:vertAlign w:val="superscript"/>
              </w:rPr>
              <w:t>16</w:t>
            </w:r>
            <w:r w:rsidRPr="00EA09C0">
              <w:rPr>
                <w:color w:val="000000" w:themeColor="text1"/>
                <w:sz w:val="24"/>
                <w:szCs w:val="24"/>
              </w:rPr>
              <w:t>, 166</w:t>
            </w:r>
            <w:r w:rsidRPr="00EA09C0">
              <w:rPr>
                <w:color w:val="000000" w:themeColor="text1"/>
                <w:sz w:val="24"/>
                <w:szCs w:val="24"/>
                <w:vertAlign w:val="superscript"/>
              </w:rPr>
              <w:t>1</w:t>
            </w:r>
            <w:r w:rsidRPr="00EA09C0">
              <w:rPr>
                <w:color w:val="000000" w:themeColor="text1"/>
                <w:sz w:val="24"/>
                <w:szCs w:val="24"/>
              </w:rPr>
              <w:t xml:space="preserve"> – 166</w:t>
            </w:r>
            <w:r w:rsidRPr="00EA09C0">
              <w:rPr>
                <w:color w:val="000000" w:themeColor="text1"/>
                <w:sz w:val="24"/>
                <w:szCs w:val="24"/>
                <w:vertAlign w:val="superscript"/>
              </w:rPr>
              <w:t>4</w:t>
            </w:r>
            <w:r w:rsidRPr="00EA09C0">
              <w:rPr>
                <w:color w:val="000000" w:themeColor="text1"/>
                <w:sz w:val="24"/>
                <w:szCs w:val="24"/>
              </w:rPr>
              <w:t>, частинами першою, другою, дев'ятою та десятою статті 166</w:t>
            </w:r>
            <w:r w:rsidRPr="00EA09C0">
              <w:rPr>
                <w:color w:val="000000" w:themeColor="text1"/>
                <w:sz w:val="24"/>
                <w:szCs w:val="24"/>
                <w:vertAlign w:val="superscript"/>
              </w:rPr>
              <w:t>6</w:t>
            </w:r>
            <w:r w:rsidRPr="00EA09C0">
              <w:rPr>
                <w:color w:val="000000" w:themeColor="text1"/>
                <w:sz w:val="24"/>
                <w:szCs w:val="24"/>
              </w:rPr>
              <w:t>, 166</w:t>
            </w:r>
            <w:r w:rsidRPr="00EA09C0">
              <w:rPr>
                <w:color w:val="000000" w:themeColor="text1"/>
                <w:sz w:val="24"/>
                <w:szCs w:val="24"/>
                <w:vertAlign w:val="superscript"/>
              </w:rPr>
              <w:t>8</w:t>
            </w:r>
            <w:r w:rsidRPr="00EA09C0">
              <w:rPr>
                <w:color w:val="000000" w:themeColor="text1"/>
                <w:sz w:val="24"/>
                <w:szCs w:val="24"/>
              </w:rPr>
              <w:t>  -  166</w:t>
            </w:r>
            <w:r w:rsidRPr="00EA09C0">
              <w:rPr>
                <w:color w:val="000000" w:themeColor="text1"/>
                <w:sz w:val="24"/>
                <w:szCs w:val="24"/>
                <w:vertAlign w:val="superscript"/>
              </w:rPr>
              <w:t>12</w:t>
            </w:r>
            <w:r w:rsidRPr="00EA09C0">
              <w:rPr>
                <w:color w:val="000000" w:themeColor="text1"/>
                <w:sz w:val="24"/>
                <w:szCs w:val="24"/>
              </w:rPr>
              <w:t>,  166</w:t>
            </w:r>
            <w:r w:rsidRPr="00EA09C0">
              <w:rPr>
                <w:color w:val="000000" w:themeColor="text1"/>
                <w:sz w:val="24"/>
                <w:szCs w:val="24"/>
                <w:vertAlign w:val="superscript"/>
              </w:rPr>
              <w:t>14</w:t>
            </w:r>
            <w:r w:rsidRPr="00EA09C0">
              <w:rPr>
                <w:color w:val="000000" w:themeColor="text1"/>
                <w:sz w:val="24"/>
                <w:szCs w:val="24"/>
              </w:rPr>
              <w:t>- 166</w:t>
            </w:r>
            <w:r w:rsidRPr="00EA09C0">
              <w:rPr>
                <w:color w:val="000000" w:themeColor="text1"/>
                <w:sz w:val="24"/>
                <w:szCs w:val="24"/>
                <w:vertAlign w:val="superscript"/>
              </w:rPr>
              <w:t>18</w:t>
            </w:r>
            <w:r w:rsidRPr="00EA09C0">
              <w:rPr>
                <w:color w:val="000000" w:themeColor="text1"/>
                <w:sz w:val="24"/>
                <w:szCs w:val="24"/>
              </w:rPr>
              <w:t>, 166</w:t>
            </w:r>
            <w:r w:rsidRPr="00EA09C0">
              <w:rPr>
                <w:color w:val="000000" w:themeColor="text1"/>
                <w:sz w:val="24"/>
                <w:szCs w:val="24"/>
                <w:vertAlign w:val="superscript"/>
              </w:rPr>
              <w:t>21</w:t>
            </w:r>
            <w:r w:rsidRPr="00EA09C0">
              <w:rPr>
                <w:color w:val="000000" w:themeColor="text1"/>
                <w:sz w:val="24"/>
                <w:szCs w:val="24"/>
              </w:rPr>
              <w:t>, 166</w:t>
            </w:r>
            <w:r w:rsidRPr="00EA09C0">
              <w:rPr>
                <w:color w:val="000000" w:themeColor="text1"/>
                <w:sz w:val="24"/>
                <w:szCs w:val="24"/>
                <w:vertAlign w:val="superscript"/>
              </w:rPr>
              <w:t>22</w:t>
            </w:r>
            <w:r w:rsidRPr="00EA09C0">
              <w:rPr>
                <w:color w:val="000000" w:themeColor="text1"/>
                <w:sz w:val="24"/>
                <w:szCs w:val="24"/>
              </w:rPr>
              <w:t>, 166</w:t>
            </w:r>
            <w:r w:rsidRPr="00EA09C0">
              <w:rPr>
                <w:color w:val="000000" w:themeColor="text1"/>
                <w:sz w:val="24"/>
                <w:szCs w:val="24"/>
                <w:vertAlign w:val="superscript"/>
              </w:rPr>
              <w:t>23</w:t>
            </w:r>
            <w:r w:rsidRPr="00EA09C0">
              <w:rPr>
                <w:color w:val="000000" w:themeColor="text1"/>
                <w:sz w:val="24"/>
                <w:szCs w:val="24"/>
              </w:rPr>
              <w:t>, 171</w:t>
            </w:r>
            <w:r w:rsidRPr="00EA09C0">
              <w:rPr>
                <w:color w:val="000000" w:themeColor="text1"/>
                <w:sz w:val="24"/>
                <w:szCs w:val="24"/>
                <w:vertAlign w:val="superscript"/>
              </w:rPr>
              <w:t>2</w:t>
            </w:r>
            <w:r w:rsidRPr="00EA09C0">
              <w:rPr>
                <w:color w:val="000000" w:themeColor="text1"/>
                <w:sz w:val="24"/>
                <w:szCs w:val="24"/>
              </w:rPr>
              <w:t>, 172</w:t>
            </w:r>
            <w:r w:rsidRPr="00EA09C0">
              <w:rPr>
                <w:color w:val="000000" w:themeColor="text1"/>
                <w:sz w:val="24"/>
                <w:szCs w:val="24"/>
                <w:vertAlign w:val="superscript"/>
              </w:rPr>
              <w:t>4</w:t>
            </w:r>
            <w:r w:rsidRPr="00EA09C0">
              <w:rPr>
                <w:color w:val="000000" w:themeColor="text1"/>
                <w:sz w:val="24"/>
                <w:szCs w:val="24"/>
              </w:rPr>
              <w:t>  -  172</w:t>
            </w:r>
            <w:r w:rsidRPr="00EA09C0">
              <w:rPr>
                <w:color w:val="000000" w:themeColor="text1"/>
                <w:sz w:val="24"/>
                <w:szCs w:val="24"/>
                <w:vertAlign w:val="superscript"/>
              </w:rPr>
              <w:t>20</w:t>
            </w:r>
            <w:r w:rsidRPr="00EA09C0">
              <w:rPr>
                <w:color w:val="000000" w:themeColor="text1"/>
                <w:sz w:val="24"/>
                <w:szCs w:val="24"/>
              </w:rPr>
              <w:t>, 173 – 173</w:t>
            </w:r>
            <w:r w:rsidRPr="00EA09C0">
              <w:rPr>
                <w:color w:val="000000" w:themeColor="text1"/>
                <w:sz w:val="24"/>
                <w:szCs w:val="24"/>
                <w:vertAlign w:val="superscript"/>
              </w:rPr>
              <w:t>2</w:t>
            </w:r>
            <w:r w:rsidRPr="00EA09C0">
              <w:rPr>
                <w:color w:val="000000" w:themeColor="text1"/>
                <w:sz w:val="24"/>
                <w:szCs w:val="24"/>
              </w:rPr>
              <w:t>, 174, 177</w:t>
            </w:r>
            <w:r w:rsidRPr="00EA09C0">
              <w:rPr>
                <w:color w:val="000000" w:themeColor="text1"/>
                <w:sz w:val="24"/>
                <w:szCs w:val="24"/>
                <w:vertAlign w:val="superscript"/>
              </w:rPr>
              <w:t>4</w:t>
            </w:r>
            <w:r w:rsidRPr="00EA09C0">
              <w:rPr>
                <w:color w:val="000000" w:themeColor="text1"/>
                <w:sz w:val="24"/>
                <w:szCs w:val="24"/>
              </w:rPr>
              <w:t>, частиною третьою статті 178, статтею 180</w:t>
            </w:r>
            <w:r w:rsidRPr="00EA09C0">
              <w:rPr>
                <w:color w:val="000000" w:themeColor="text1"/>
                <w:sz w:val="24"/>
                <w:szCs w:val="24"/>
                <w:vertAlign w:val="superscript"/>
              </w:rPr>
              <w:t>1</w:t>
            </w:r>
            <w:r w:rsidRPr="00EA09C0">
              <w:rPr>
                <w:color w:val="000000" w:themeColor="text1"/>
                <w:sz w:val="24"/>
                <w:szCs w:val="24"/>
              </w:rPr>
              <w:t>, частинами першою, другою і третьою статті 181, частиною другою статті 182, статтями 184 – 185</w:t>
            </w:r>
            <w:r w:rsidRPr="00EA09C0">
              <w:rPr>
                <w:color w:val="000000" w:themeColor="text1"/>
                <w:sz w:val="24"/>
                <w:szCs w:val="24"/>
                <w:vertAlign w:val="superscript"/>
              </w:rPr>
              <w:t>11</w:t>
            </w:r>
            <w:r w:rsidRPr="00EA09C0">
              <w:rPr>
                <w:color w:val="000000" w:themeColor="text1"/>
                <w:sz w:val="24"/>
                <w:szCs w:val="24"/>
              </w:rPr>
              <w:t>, 185</w:t>
            </w:r>
            <w:r w:rsidRPr="00EA09C0">
              <w:rPr>
                <w:color w:val="000000" w:themeColor="text1"/>
                <w:sz w:val="24"/>
                <w:szCs w:val="24"/>
                <w:vertAlign w:val="superscript"/>
              </w:rPr>
              <w:t>13</w:t>
            </w:r>
            <w:r w:rsidRPr="00EA09C0">
              <w:rPr>
                <w:color w:val="000000" w:themeColor="text1"/>
                <w:sz w:val="24"/>
                <w:szCs w:val="24"/>
              </w:rPr>
              <w:t>, 186</w:t>
            </w:r>
            <w:r w:rsidRPr="00EA09C0">
              <w:rPr>
                <w:color w:val="000000" w:themeColor="text1"/>
                <w:sz w:val="24"/>
                <w:szCs w:val="24"/>
                <w:vertAlign w:val="superscript"/>
              </w:rPr>
              <w:t>5</w:t>
            </w:r>
            <w:r w:rsidRPr="00EA09C0">
              <w:rPr>
                <w:color w:val="000000" w:themeColor="text1"/>
                <w:sz w:val="24"/>
                <w:szCs w:val="24"/>
              </w:rPr>
              <w:t xml:space="preserve"> – 186</w:t>
            </w:r>
            <w:r w:rsidRPr="00EA09C0">
              <w:rPr>
                <w:color w:val="000000" w:themeColor="text1"/>
                <w:sz w:val="24"/>
                <w:szCs w:val="24"/>
                <w:vertAlign w:val="superscript"/>
              </w:rPr>
              <w:t>7</w:t>
            </w:r>
            <w:r w:rsidRPr="00EA09C0">
              <w:rPr>
                <w:color w:val="000000" w:themeColor="text1"/>
                <w:sz w:val="24"/>
                <w:szCs w:val="24"/>
              </w:rPr>
              <w:t>,  187,  188,  188</w:t>
            </w:r>
            <w:r w:rsidRPr="00EA09C0">
              <w:rPr>
                <w:color w:val="000000" w:themeColor="text1"/>
                <w:sz w:val="24"/>
                <w:szCs w:val="24"/>
                <w:vertAlign w:val="superscript"/>
              </w:rPr>
              <w:t>1</w:t>
            </w:r>
            <w:r w:rsidRPr="00EA09C0">
              <w:rPr>
                <w:color w:val="000000" w:themeColor="text1"/>
                <w:sz w:val="24"/>
                <w:szCs w:val="24"/>
              </w:rPr>
              <w:t>,  188</w:t>
            </w:r>
            <w:r w:rsidRPr="00EA09C0">
              <w:rPr>
                <w:color w:val="000000" w:themeColor="text1"/>
                <w:sz w:val="24"/>
                <w:szCs w:val="24"/>
                <w:vertAlign w:val="superscript"/>
              </w:rPr>
              <w:t>13</w:t>
            </w:r>
            <w:r w:rsidRPr="00EA09C0">
              <w:rPr>
                <w:color w:val="000000" w:themeColor="text1"/>
                <w:sz w:val="24"/>
                <w:szCs w:val="24"/>
              </w:rPr>
              <w:t xml:space="preserve"> (крім справ про адміністративні правопорушення, пов’язані з невиконанням законних вимог державного виконавця), 188</w:t>
            </w:r>
            <w:r w:rsidRPr="00EA09C0">
              <w:rPr>
                <w:color w:val="000000" w:themeColor="text1"/>
                <w:sz w:val="24"/>
                <w:szCs w:val="24"/>
                <w:vertAlign w:val="superscript"/>
              </w:rPr>
              <w:t>14</w:t>
            </w:r>
            <w:r w:rsidRPr="00EA09C0">
              <w:rPr>
                <w:color w:val="000000" w:themeColor="text1"/>
                <w:sz w:val="24"/>
                <w:szCs w:val="24"/>
              </w:rPr>
              <w:t>,  188</w:t>
            </w:r>
            <w:r w:rsidRPr="00EA09C0">
              <w:rPr>
                <w:color w:val="000000" w:themeColor="text1"/>
                <w:sz w:val="24"/>
                <w:szCs w:val="24"/>
                <w:vertAlign w:val="superscript"/>
              </w:rPr>
              <w:t>16</w:t>
            </w:r>
            <w:r w:rsidRPr="00EA09C0">
              <w:rPr>
                <w:color w:val="000000" w:themeColor="text1"/>
                <w:sz w:val="24"/>
                <w:szCs w:val="24"/>
              </w:rPr>
              <w:t>,  188</w:t>
            </w:r>
            <w:r w:rsidRPr="00EA09C0">
              <w:rPr>
                <w:color w:val="000000" w:themeColor="text1"/>
                <w:sz w:val="24"/>
                <w:szCs w:val="24"/>
                <w:vertAlign w:val="superscript"/>
              </w:rPr>
              <w:t>17</w:t>
            </w:r>
            <w:r w:rsidRPr="00EA09C0">
              <w:rPr>
                <w:color w:val="000000" w:themeColor="text1"/>
                <w:sz w:val="24"/>
                <w:szCs w:val="24"/>
              </w:rPr>
              <w:t>,  188</w:t>
            </w:r>
            <w:r w:rsidRPr="00EA09C0">
              <w:rPr>
                <w:color w:val="000000" w:themeColor="text1"/>
                <w:sz w:val="24"/>
                <w:szCs w:val="24"/>
                <w:vertAlign w:val="superscript"/>
              </w:rPr>
              <w:t>19</w:t>
            </w:r>
            <w:r w:rsidRPr="00EA09C0">
              <w:rPr>
                <w:color w:val="000000" w:themeColor="text1"/>
                <w:sz w:val="24"/>
                <w:szCs w:val="24"/>
              </w:rPr>
              <w:t>,  188</w:t>
            </w:r>
            <w:r w:rsidRPr="00EA09C0">
              <w:rPr>
                <w:color w:val="000000" w:themeColor="text1"/>
                <w:sz w:val="24"/>
                <w:szCs w:val="24"/>
                <w:vertAlign w:val="superscript"/>
              </w:rPr>
              <w:t>22</w:t>
            </w:r>
            <w:r w:rsidRPr="00EA09C0">
              <w:rPr>
                <w:color w:val="000000" w:themeColor="text1"/>
                <w:sz w:val="24"/>
                <w:szCs w:val="24"/>
              </w:rPr>
              <w:t>,  188</w:t>
            </w:r>
            <w:r w:rsidRPr="00EA09C0">
              <w:rPr>
                <w:color w:val="000000" w:themeColor="text1"/>
                <w:sz w:val="24"/>
                <w:szCs w:val="24"/>
                <w:vertAlign w:val="superscript"/>
              </w:rPr>
              <w:t>25</w:t>
            </w:r>
            <w:r w:rsidRPr="00EA09C0">
              <w:rPr>
                <w:color w:val="000000" w:themeColor="text1"/>
                <w:sz w:val="24"/>
                <w:szCs w:val="24"/>
              </w:rPr>
              <w:t>, 188</w:t>
            </w:r>
            <w:r w:rsidRPr="00EA09C0">
              <w:rPr>
                <w:color w:val="000000" w:themeColor="text1"/>
                <w:sz w:val="24"/>
                <w:szCs w:val="24"/>
                <w:vertAlign w:val="superscript"/>
              </w:rPr>
              <w:t>27</w:t>
            </w:r>
            <w:r w:rsidRPr="00EA09C0">
              <w:rPr>
                <w:color w:val="000000" w:themeColor="text1"/>
                <w:sz w:val="24"/>
                <w:szCs w:val="24"/>
              </w:rPr>
              <w:t>,  188</w:t>
            </w:r>
            <w:r w:rsidRPr="00EA09C0">
              <w:rPr>
                <w:color w:val="000000" w:themeColor="text1"/>
                <w:sz w:val="24"/>
                <w:szCs w:val="24"/>
                <w:vertAlign w:val="superscript"/>
              </w:rPr>
              <w:t>28</w:t>
            </w:r>
            <w:r w:rsidRPr="00EA09C0">
              <w:rPr>
                <w:color w:val="000000" w:themeColor="text1"/>
                <w:sz w:val="24"/>
                <w:szCs w:val="24"/>
              </w:rPr>
              <w:t>,  188</w:t>
            </w:r>
            <w:r w:rsidRPr="00EA09C0">
              <w:rPr>
                <w:color w:val="000000" w:themeColor="text1"/>
                <w:sz w:val="24"/>
                <w:szCs w:val="24"/>
                <w:vertAlign w:val="superscript"/>
              </w:rPr>
              <w:t>31</w:t>
            </w:r>
            <w:r w:rsidRPr="00EA09C0">
              <w:rPr>
                <w:color w:val="000000" w:themeColor="text1"/>
                <w:sz w:val="24"/>
                <w:szCs w:val="24"/>
              </w:rPr>
              <w:t>,  188</w:t>
            </w:r>
            <w:r w:rsidRPr="00EA09C0">
              <w:rPr>
                <w:color w:val="000000" w:themeColor="text1"/>
                <w:sz w:val="24"/>
                <w:szCs w:val="24"/>
                <w:vertAlign w:val="superscript"/>
              </w:rPr>
              <w:t>32</w:t>
            </w:r>
            <w:r w:rsidRPr="00EA09C0">
              <w:rPr>
                <w:color w:val="000000" w:themeColor="text1"/>
                <w:sz w:val="24"/>
                <w:szCs w:val="24"/>
              </w:rPr>
              <w:t>, 188</w:t>
            </w:r>
            <w:r w:rsidRPr="00EA09C0">
              <w:rPr>
                <w:color w:val="000000" w:themeColor="text1"/>
                <w:sz w:val="24"/>
                <w:szCs w:val="24"/>
                <w:vertAlign w:val="superscript"/>
              </w:rPr>
              <w:t>33</w:t>
            </w:r>
            <w:r w:rsidRPr="00EA09C0">
              <w:rPr>
                <w:color w:val="000000" w:themeColor="text1"/>
                <w:sz w:val="24"/>
                <w:szCs w:val="24"/>
              </w:rPr>
              <w:t>, 188</w:t>
            </w:r>
            <w:r w:rsidRPr="00EA09C0">
              <w:rPr>
                <w:color w:val="000000" w:themeColor="text1"/>
                <w:sz w:val="24"/>
                <w:szCs w:val="24"/>
                <w:vertAlign w:val="superscript"/>
              </w:rPr>
              <w:t>34</w:t>
            </w:r>
            <w:r w:rsidRPr="00EA09C0">
              <w:rPr>
                <w:color w:val="000000" w:themeColor="text1"/>
                <w:sz w:val="24"/>
                <w:szCs w:val="24"/>
              </w:rPr>
              <w:t>, 188</w:t>
            </w:r>
            <w:r w:rsidRPr="00EA09C0">
              <w:rPr>
                <w:color w:val="000000" w:themeColor="text1"/>
                <w:sz w:val="24"/>
                <w:szCs w:val="24"/>
                <w:vertAlign w:val="superscript"/>
              </w:rPr>
              <w:t>35</w:t>
            </w:r>
            <w:r w:rsidRPr="00EA09C0">
              <w:rPr>
                <w:color w:val="000000" w:themeColor="text1"/>
                <w:sz w:val="24"/>
                <w:szCs w:val="24"/>
              </w:rPr>
              <w:t>, 188</w:t>
            </w:r>
            <w:r w:rsidRPr="00EA09C0">
              <w:rPr>
                <w:color w:val="000000" w:themeColor="text1"/>
                <w:sz w:val="24"/>
                <w:szCs w:val="24"/>
                <w:vertAlign w:val="superscript"/>
              </w:rPr>
              <w:t>38</w:t>
            </w:r>
            <w:r w:rsidRPr="00EA09C0">
              <w:rPr>
                <w:color w:val="000000" w:themeColor="text1"/>
                <w:sz w:val="24"/>
                <w:szCs w:val="24"/>
              </w:rPr>
              <w:t>, 188</w:t>
            </w:r>
            <w:r w:rsidRPr="00EA09C0">
              <w:rPr>
                <w:color w:val="000000" w:themeColor="text1"/>
                <w:sz w:val="24"/>
                <w:szCs w:val="24"/>
                <w:vertAlign w:val="superscript"/>
              </w:rPr>
              <w:t>39</w:t>
            </w:r>
            <w:r w:rsidRPr="00EA09C0">
              <w:rPr>
                <w:color w:val="000000" w:themeColor="text1"/>
                <w:sz w:val="24"/>
                <w:szCs w:val="24"/>
              </w:rPr>
              <w:t>,  188</w:t>
            </w:r>
            <w:r w:rsidRPr="00EA09C0">
              <w:rPr>
                <w:color w:val="000000" w:themeColor="text1"/>
                <w:sz w:val="24"/>
                <w:szCs w:val="24"/>
                <w:vertAlign w:val="superscript"/>
              </w:rPr>
              <w:t>40</w:t>
            </w:r>
            <w:r w:rsidRPr="00EA09C0">
              <w:rPr>
                <w:color w:val="000000" w:themeColor="text1"/>
                <w:sz w:val="24"/>
                <w:szCs w:val="24"/>
              </w:rPr>
              <w:t>,  188</w:t>
            </w:r>
            <w:r w:rsidRPr="00EA09C0">
              <w:rPr>
                <w:color w:val="000000" w:themeColor="text1"/>
                <w:sz w:val="24"/>
                <w:szCs w:val="24"/>
                <w:vertAlign w:val="superscript"/>
              </w:rPr>
              <w:t>41</w:t>
            </w:r>
            <w:r w:rsidRPr="00EA09C0">
              <w:rPr>
                <w:color w:val="000000" w:themeColor="text1"/>
                <w:sz w:val="24"/>
                <w:szCs w:val="24"/>
              </w:rPr>
              <w:t>, 188</w:t>
            </w:r>
            <w:r w:rsidRPr="00EA09C0">
              <w:rPr>
                <w:color w:val="000000" w:themeColor="text1"/>
                <w:sz w:val="24"/>
                <w:szCs w:val="24"/>
                <w:vertAlign w:val="superscript"/>
              </w:rPr>
              <w:t>45</w:t>
            </w:r>
            <w:r w:rsidRPr="00EA09C0">
              <w:rPr>
                <w:color w:val="000000" w:themeColor="text1"/>
                <w:sz w:val="24"/>
                <w:szCs w:val="24"/>
              </w:rPr>
              <w:t>, 188</w:t>
            </w:r>
            <w:r w:rsidRPr="00EA09C0">
              <w:rPr>
                <w:color w:val="000000" w:themeColor="text1"/>
                <w:sz w:val="24"/>
                <w:szCs w:val="24"/>
                <w:vertAlign w:val="superscript"/>
              </w:rPr>
              <w:t>46</w:t>
            </w:r>
            <w:r w:rsidRPr="00EA09C0">
              <w:rPr>
                <w:color w:val="000000" w:themeColor="text1"/>
                <w:sz w:val="24"/>
                <w:szCs w:val="24"/>
              </w:rPr>
              <w:t>, 188</w:t>
            </w:r>
            <w:r w:rsidRPr="00EA09C0">
              <w:rPr>
                <w:color w:val="000000" w:themeColor="text1"/>
                <w:sz w:val="24"/>
                <w:szCs w:val="24"/>
                <w:vertAlign w:val="superscript"/>
              </w:rPr>
              <w:t>47</w:t>
            </w:r>
            <w:r w:rsidRPr="00EA09C0">
              <w:rPr>
                <w:color w:val="000000" w:themeColor="text1"/>
                <w:sz w:val="24"/>
                <w:szCs w:val="24"/>
              </w:rPr>
              <w:t>, 188</w:t>
            </w:r>
            <w:r w:rsidRPr="00EA09C0">
              <w:rPr>
                <w:color w:val="000000" w:themeColor="text1"/>
                <w:sz w:val="24"/>
                <w:szCs w:val="24"/>
                <w:vertAlign w:val="superscript"/>
              </w:rPr>
              <w:t>48</w:t>
            </w:r>
            <w:r w:rsidRPr="00EA09C0">
              <w:rPr>
                <w:color w:val="000000" w:themeColor="text1"/>
                <w:sz w:val="24"/>
                <w:szCs w:val="24"/>
              </w:rPr>
              <w:t>, частиною першою статті 189</w:t>
            </w:r>
            <w:r w:rsidRPr="00EA09C0">
              <w:rPr>
                <w:color w:val="000000" w:themeColor="text1"/>
                <w:sz w:val="24"/>
                <w:szCs w:val="24"/>
                <w:vertAlign w:val="superscript"/>
              </w:rPr>
              <w:t>1</w:t>
            </w:r>
            <w:r w:rsidRPr="00EA09C0">
              <w:rPr>
                <w:color w:val="000000" w:themeColor="text1"/>
                <w:sz w:val="24"/>
                <w:szCs w:val="24"/>
              </w:rPr>
              <w:t>, статтями 189</w:t>
            </w:r>
            <w:r w:rsidRPr="00EA09C0">
              <w:rPr>
                <w:color w:val="000000" w:themeColor="text1"/>
                <w:sz w:val="24"/>
                <w:szCs w:val="24"/>
                <w:vertAlign w:val="superscript"/>
              </w:rPr>
              <w:t>3</w:t>
            </w:r>
            <w:r w:rsidRPr="00EA09C0">
              <w:rPr>
                <w:color w:val="000000" w:themeColor="text1"/>
                <w:sz w:val="24"/>
                <w:szCs w:val="24"/>
              </w:rPr>
              <w:t>, 190, 191, 193, 195</w:t>
            </w:r>
            <w:r w:rsidRPr="00EA09C0">
              <w:rPr>
                <w:color w:val="000000" w:themeColor="text1"/>
                <w:sz w:val="24"/>
                <w:szCs w:val="24"/>
                <w:vertAlign w:val="superscript"/>
              </w:rPr>
              <w:t>1</w:t>
            </w:r>
            <w:r w:rsidRPr="00EA09C0">
              <w:rPr>
                <w:color w:val="000000" w:themeColor="text1"/>
                <w:sz w:val="24"/>
                <w:szCs w:val="24"/>
              </w:rPr>
              <w:t xml:space="preserve"> – 195</w:t>
            </w:r>
            <w:r w:rsidRPr="00EA09C0">
              <w:rPr>
                <w:color w:val="000000" w:themeColor="text1"/>
                <w:sz w:val="24"/>
                <w:szCs w:val="24"/>
                <w:vertAlign w:val="superscript"/>
              </w:rPr>
              <w:t>6</w:t>
            </w:r>
            <w:r w:rsidRPr="00EA09C0">
              <w:rPr>
                <w:color w:val="000000" w:themeColor="text1"/>
                <w:sz w:val="24"/>
                <w:szCs w:val="24"/>
              </w:rPr>
              <w:t>, статтями 204</w:t>
            </w:r>
            <w:r w:rsidRPr="00EA09C0">
              <w:rPr>
                <w:color w:val="000000" w:themeColor="text1"/>
                <w:sz w:val="24"/>
                <w:szCs w:val="24"/>
                <w:vertAlign w:val="superscript"/>
              </w:rPr>
              <w:t>1</w:t>
            </w:r>
            <w:r w:rsidRPr="00EA09C0">
              <w:rPr>
                <w:color w:val="000000" w:themeColor="text1"/>
                <w:sz w:val="24"/>
                <w:szCs w:val="24"/>
              </w:rPr>
              <w:t>, 204</w:t>
            </w:r>
            <w:r w:rsidRPr="00EA09C0">
              <w:rPr>
                <w:color w:val="000000" w:themeColor="text1"/>
                <w:sz w:val="24"/>
                <w:szCs w:val="24"/>
                <w:vertAlign w:val="superscript"/>
              </w:rPr>
              <w:t>2</w:t>
            </w:r>
            <w:r w:rsidRPr="00EA09C0">
              <w:rPr>
                <w:color w:val="000000" w:themeColor="text1"/>
                <w:sz w:val="24"/>
                <w:szCs w:val="24"/>
              </w:rPr>
              <w:t>, 204</w:t>
            </w:r>
            <w:r w:rsidRPr="00EA09C0">
              <w:rPr>
                <w:color w:val="000000" w:themeColor="text1"/>
                <w:sz w:val="24"/>
                <w:szCs w:val="24"/>
                <w:vertAlign w:val="superscript"/>
              </w:rPr>
              <w:t>3</w:t>
            </w:r>
            <w:r w:rsidRPr="00EA09C0">
              <w:rPr>
                <w:color w:val="000000" w:themeColor="text1"/>
                <w:sz w:val="24"/>
                <w:szCs w:val="24"/>
              </w:rPr>
              <w:t>, 206</w:t>
            </w:r>
            <w:r w:rsidRPr="00EA09C0">
              <w:rPr>
                <w:color w:val="000000" w:themeColor="text1"/>
                <w:sz w:val="24"/>
                <w:szCs w:val="24"/>
                <w:vertAlign w:val="superscript"/>
              </w:rPr>
              <w:t>1</w:t>
            </w:r>
            <w:r w:rsidRPr="00EA09C0">
              <w:rPr>
                <w:color w:val="000000" w:themeColor="text1"/>
                <w:sz w:val="24"/>
                <w:szCs w:val="24"/>
              </w:rPr>
              <w:t xml:space="preserve">, </w:t>
            </w:r>
            <w:r w:rsidRPr="00EA09C0">
              <w:rPr>
                <w:b/>
                <w:color w:val="000000" w:themeColor="text1"/>
                <w:sz w:val="24"/>
                <w:szCs w:val="24"/>
              </w:rPr>
              <w:t>212</w:t>
            </w:r>
            <w:r w:rsidRPr="00EA09C0">
              <w:rPr>
                <w:b/>
                <w:color w:val="000000" w:themeColor="text1"/>
                <w:sz w:val="24"/>
                <w:szCs w:val="24"/>
                <w:vertAlign w:val="superscript"/>
              </w:rPr>
              <w:t>2</w:t>
            </w:r>
            <w:r w:rsidRPr="00EA09C0">
              <w:rPr>
                <w:b/>
                <w:color w:val="000000" w:themeColor="text1"/>
                <w:sz w:val="24"/>
                <w:szCs w:val="24"/>
              </w:rPr>
              <w:t xml:space="preserve"> - 212</w:t>
            </w:r>
            <w:r w:rsidRPr="00EA09C0">
              <w:rPr>
                <w:b/>
                <w:color w:val="000000" w:themeColor="text1"/>
                <w:sz w:val="24"/>
                <w:szCs w:val="24"/>
                <w:vertAlign w:val="superscript"/>
              </w:rPr>
              <w:t>21</w:t>
            </w:r>
            <w:r w:rsidRPr="00EA09C0">
              <w:rPr>
                <w:color w:val="000000" w:themeColor="text1"/>
                <w:sz w:val="24"/>
                <w:szCs w:val="24"/>
              </w:rPr>
              <w:t xml:space="preserve"> цього Кодексу, а також справи про адміністративні правопорушення, вчинені особами віком від шістнадцяти до вісімнадцяти років.</w:t>
            </w:r>
          </w:p>
        </w:tc>
        <w:tc>
          <w:tcPr>
            <w:tcW w:w="0" w:type="auto"/>
          </w:tcPr>
          <w:p w14:paraId="07841DE4" w14:textId="77777777" w:rsidR="005B1B9D" w:rsidRPr="00EA09C0" w:rsidRDefault="005B1B9D" w:rsidP="00657E98">
            <w:pPr>
              <w:pStyle w:val="TableParagraph"/>
              <w:ind w:left="164" w:right="217" w:firstLine="313"/>
              <w:jc w:val="both"/>
              <w:rPr>
                <w:b/>
                <w:color w:val="000000" w:themeColor="text1"/>
                <w:sz w:val="24"/>
                <w:szCs w:val="24"/>
              </w:rPr>
            </w:pPr>
            <w:r w:rsidRPr="00EA09C0">
              <w:rPr>
                <w:color w:val="000000" w:themeColor="text1"/>
                <w:sz w:val="24"/>
                <w:szCs w:val="24"/>
              </w:rPr>
              <w:t>Стаття 221. Районні, районні у місті, міські чи міськрайонні суди (судді) </w:t>
            </w:r>
          </w:p>
          <w:p w14:paraId="727B5DDC" w14:textId="77777777" w:rsidR="005B1B9D" w:rsidRPr="00EA09C0" w:rsidRDefault="005B1B9D" w:rsidP="00657E98">
            <w:pPr>
              <w:ind w:left="164" w:right="217" w:firstLine="313"/>
              <w:rPr>
                <w:color w:val="000000" w:themeColor="text1"/>
                <w:lang w:val="uk-UA"/>
              </w:rPr>
            </w:pPr>
          </w:p>
          <w:p w14:paraId="01CCBD4F" w14:textId="77777777" w:rsidR="005B1B9D" w:rsidRPr="00EA09C0" w:rsidRDefault="005B1B9D" w:rsidP="00657E98">
            <w:pPr>
              <w:ind w:left="164" w:right="217" w:firstLine="313"/>
              <w:jc w:val="both"/>
              <w:rPr>
                <w:color w:val="000000" w:themeColor="text1"/>
                <w:lang w:val="uk-UA"/>
              </w:rPr>
            </w:pPr>
            <w:r w:rsidRPr="00EA09C0">
              <w:rPr>
                <w:color w:val="000000" w:themeColor="text1"/>
                <w:lang w:val="uk-UA"/>
              </w:rPr>
              <w:t>Судді районних, районних у місті, міських чи міськрайонних судів розглядають справи про  адміністративні правопорушення, передбачені  частинами  першою – четвертою та сьомою статті 41, статтями  41</w:t>
            </w:r>
            <w:r w:rsidRPr="00EA09C0">
              <w:rPr>
                <w:color w:val="000000" w:themeColor="text1"/>
                <w:vertAlign w:val="superscript"/>
                <w:lang w:val="uk-UA"/>
              </w:rPr>
              <w:t>1</w:t>
            </w:r>
            <w:r w:rsidRPr="00EA09C0">
              <w:rPr>
                <w:color w:val="000000" w:themeColor="text1"/>
                <w:lang w:val="uk-UA"/>
              </w:rPr>
              <w:t> –  41</w:t>
            </w:r>
            <w:r w:rsidRPr="00EA09C0">
              <w:rPr>
                <w:color w:val="000000" w:themeColor="text1"/>
                <w:vertAlign w:val="superscript"/>
                <w:lang w:val="uk-UA"/>
              </w:rPr>
              <w:t>3</w:t>
            </w:r>
            <w:r w:rsidRPr="00EA09C0">
              <w:rPr>
                <w:color w:val="000000" w:themeColor="text1"/>
                <w:lang w:val="uk-UA"/>
              </w:rPr>
              <w:t>, 42</w:t>
            </w:r>
            <w:r w:rsidRPr="00EA09C0">
              <w:rPr>
                <w:color w:val="000000" w:themeColor="text1"/>
                <w:vertAlign w:val="superscript"/>
                <w:lang w:val="uk-UA"/>
              </w:rPr>
              <w:t>1</w:t>
            </w:r>
            <w:r w:rsidRPr="00EA09C0">
              <w:rPr>
                <w:color w:val="000000" w:themeColor="text1"/>
                <w:lang w:val="uk-UA"/>
              </w:rPr>
              <w:t>, 42</w:t>
            </w:r>
            <w:r w:rsidRPr="00EA09C0">
              <w:rPr>
                <w:color w:val="000000" w:themeColor="text1"/>
                <w:vertAlign w:val="superscript"/>
                <w:lang w:val="uk-UA"/>
              </w:rPr>
              <w:t>2</w:t>
            </w:r>
            <w:r w:rsidRPr="00EA09C0">
              <w:rPr>
                <w:color w:val="000000" w:themeColor="text1"/>
                <w:lang w:val="uk-UA"/>
              </w:rPr>
              <w:t>, частиною першою статті 44, статтями 41</w:t>
            </w:r>
            <w:r w:rsidRPr="00EA09C0">
              <w:rPr>
                <w:color w:val="000000" w:themeColor="text1"/>
                <w:vertAlign w:val="superscript"/>
                <w:lang w:val="uk-UA"/>
              </w:rPr>
              <w:t>1</w:t>
            </w:r>
            <w:r w:rsidRPr="00EA09C0">
              <w:rPr>
                <w:color w:val="000000" w:themeColor="text1"/>
                <w:lang w:val="uk-UA"/>
              </w:rPr>
              <w:t xml:space="preserve"> – 41</w:t>
            </w:r>
            <w:r w:rsidRPr="00EA09C0">
              <w:rPr>
                <w:color w:val="000000" w:themeColor="text1"/>
                <w:vertAlign w:val="superscript"/>
                <w:lang w:val="uk-UA"/>
              </w:rPr>
              <w:t>3</w:t>
            </w:r>
            <w:r w:rsidRPr="00EA09C0">
              <w:rPr>
                <w:color w:val="000000" w:themeColor="text1"/>
                <w:lang w:val="uk-UA"/>
              </w:rPr>
              <w:t>, 42</w:t>
            </w:r>
            <w:r w:rsidRPr="00EA09C0">
              <w:rPr>
                <w:color w:val="000000" w:themeColor="text1"/>
                <w:vertAlign w:val="superscript"/>
                <w:lang w:val="uk-UA"/>
              </w:rPr>
              <w:t>1</w:t>
            </w:r>
            <w:r w:rsidRPr="00EA09C0">
              <w:rPr>
                <w:color w:val="000000" w:themeColor="text1"/>
                <w:lang w:val="uk-UA"/>
              </w:rPr>
              <w:t>, 42</w:t>
            </w:r>
            <w:r w:rsidRPr="00EA09C0">
              <w:rPr>
                <w:color w:val="000000" w:themeColor="text1"/>
                <w:vertAlign w:val="superscript"/>
                <w:lang w:val="uk-UA"/>
              </w:rPr>
              <w:t>2</w:t>
            </w:r>
            <w:r w:rsidRPr="00EA09C0">
              <w:rPr>
                <w:color w:val="000000" w:themeColor="text1"/>
                <w:lang w:val="uk-UA"/>
              </w:rPr>
              <w:t>, частиною першою статті 44, статтями 44</w:t>
            </w:r>
            <w:r w:rsidRPr="00EA09C0">
              <w:rPr>
                <w:color w:val="000000" w:themeColor="text1"/>
                <w:vertAlign w:val="superscript"/>
                <w:lang w:val="uk-UA"/>
              </w:rPr>
              <w:t>1</w:t>
            </w:r>
            <w:r w:rsidRPr="00EA09C0">
              <w:rPr>
                <w:color w:val="000000" w:themeColor="text1"/>
                <w:lang w:val="uk-UA"/>
              </w:rPr>
              <w:t>, 46</w:t>
            </w:r>
            <w:r w:rsidRPr="00EA09C0">
              <w:rPr>
                <w:color w:val="000000" w:themeColor="text1"/>
                <w:vertAlign w:val="superscript"/>
                <w:lang w:val="uk-UA"/>
              </w:rPr>
              <w:t>1</w:t>
            </w:r>
            <w:r w:rsidRPr="00EA09C0">
              <w:rPr>
                <w:color w:val="000000" w:themeColor="text1"/>
                <w:lang w:val="uk-UA"/>
              </w:rPr>
              <w:t>, 46</w:t>
            </w:r>
            <w:r w:rsidRPr="00EA09C0">
              <w:rPr>
                <w:color w:val="000000" w:themeColor="text1"/>
                <w:vertAlign w:val="superscript"/>
                <w:lang w:val="uk-UA"/>
              </w:rPr>
              <w:t>2</w:t>
            </w:r>
            <w:r w:rsidRPr="00EA09C0">
              <w:rPr>
                <w:color w:val="000000" w:themeColor="text1"/>
                <w:lang w:val="uk-UA"/>
              </w:rPr>
              <w:t>, 51, 51</w:t>
            </w:r>
            <w:r w:rsidRPr="00EA09C0">
              <w:rPr>
                <w:color w:val="000000" w:themeColor="text1"/>
                <w:vertAlign w:val="superscript"/>
                <w:lang w:val="uk-UA"/>
              </w:rPr>
              <w:t>2</w:t>
            </w:r>
            <w:r w:rsidRPr="00EA09C0">
              <w:rPr>
                <w:color w:val="000000" w:themeColor="text1"/>
                <w:lang w:val="uk-UA"/>
              </w:rPr>
              <w:t>, частинами другою, четвертою та п'ятою статті 85, статтями 85</w:t>
            </w:r>
            <w:r w:rsidRPr="00EA09C0">
              <w:rPr>
                <w:color w:val="000000" w:themeColor="text1"/>
                <w:vertAlign w:val="superscript"/>
                <w:lang w:val="uk-UA"/>
              </w:rPr>
              <w:t>1</w:t>
            </w:r>
            <w:r w:rsidRPr="00EA09C0">
              <w:rPr>
                <w:color w:val="000000" w:themeColor="text1"/>
                <w:lang w:val="uk-UA"/>
              </w:rPr>
              <w:t>, 88 – 88</w:t>
            </w:r>
            <w:r w:rsidRPr="00EA09C0">
              <w:rPr>
                <w:color w:val="000000" w:themeColor="text1"/>
                <w:vertAlign w:val="superscript"/>
                <w:lang w:val="uk-UA"/>
              </w:rPr>
              <w:t>2</w:t>
            </w:r>
            <w:r w:rsidRPr="00EA09C0">
              <w:rPr>
                <w:color w:val="000000" w:themeColor="text1"/>
                <w:lang w:val="uk-UA"/>
              </w:rPr>
              <w:t>, 90, 91, 92</w:t>
            </w:r>
            <w:r w:rsidRPr="00EA09C0">
              <w:rPr>
                <w:color w:val="000000" w:themeColor="text1"/>
                <w:vertAlign w:val="superscript"/>
                <w:lang w:val="uk-UA"/>
              </w:rPr>
              <w:t>1</w:t>
            </w:r>
            <w:r w:rsidRPr="00EA09C0">
              <w:rPr>
                <w:color w:val="000000" w:themeColor="text1"/>
                <w:lang w:val="uk-UA"/>
              </w:rPr>
              <w:t>, статтями 98, 101-103, частиною першою статті 106</w:t>
            </w:r>
            <w:r w:rsidRPr="00EA09C0">
              <w:rPr>
                <w:color w:val="000000" w:themeColor="text1"/>
                <w:vertAlign w:val="superscript"/>
                <w:lang w:val="uk-UA"/>
              </w:rPr>
              <w:t>1</w:t>
            </w:r>
            <w:r w:rsidRPr="00EA09C0">
              <w:rPr>
                <w:color w:val="000000" w:themeColor="text1"/>
                <w:lang w:val="uk-UA"/>
              </w:rPr>
              <w:t>, статтями 106</w:t>
            </w:r>
            <w:r w:rsidRPr="00EA09C0">
              <w:rPr>
                <w:color w:val="000000" w:themeColor="text1"/>
                <w:vertAlign w:val="superscript"/>
                <w:lang w:val="uk-UA"/>
              </w:rPr>
              <w:t>2</w:t>
            </w:r>
            <w:r w:rsidRPr="00EA09C0">
              <w:rPr>
                <w:color w:val="000000" w:themeColor="text1"/>
                <w:lang w:val="uk-UA"/>
              </w:rPr>
              <w:t>, 107</w:t>
            </w:r>
            <w:r w:rsidRPr="00EA09C0">
              <w:rPr>
                <w:color w:val="000000" w:themeColor="text1"/>
                <w:vertAlign w:val="superscript"/>
                <w:lang w:val="uk-UA"/>
              </w:rPr>
              <w:t>1</w:t>
            </w:r>
            <w:r w:rsidRPr="00EA09C0">
              <w:rPr>
                <w:color w:val="000000" w:themeColor="text1"/>
                <w:lang w:val="uk-UA"/>
              </w:rPr>
              <w:t>, частиною другою статті 112, частинами четвертою та сьомою статті 121, частиною четвертою статті 122, статтями 122</w:t>
            </w:r>
            <w:r w:rsidRPr="00EA09C0">
              <w:rPr>
                <w:color w:val="000000" w:themeColor="text1"/>
                <w:vertAlign w:val="superscript"/>
                <w:lang w:val="uk-UA"/>
              </w:rPr>
              <w:t>2</w:t>
            </w:r>
            <w:r w:rsidRPr="00EA09C0">
              <w:rPr>
                <w:color w:val="000000" w:themeColor="text1"/>
                <w:lang w:val="uk-UA"/>
              </w:rPr>
              <w:t>, 122</w:t>
            </w:r>
            <w:r w:rsidRPr="00EA09C0">
              <w:rPr>
                <w:color w:val="000000" w:themeColor="text1"/>
                <w:vertAlign w:val="superscript"/>
                <w:lang w:val="uk-UA"/>
              </w:rPr>
              <w:t>4</w:t>
            </w:r>
            <w:r w:rsidRPr="00EA09C0">
              <w:rPr>
                <w:color w:val="000000" w:themeColor="text1"/>
                <w:lang w:val="uk-UA"/>
              </w:rPr>
              <w:t>, 122</w:t>
            </w:r>
            <w:r w:rsidRPr="00EA09C0">
              <w:rPr>
                <w:color w:val="000000" w:themeColor="text1"/>
                <w:vertAlign w:val="superscript"/>
                <w:lang w:val="uk-UA"/>
              </w:rPr>
              <w:t>5</w:t>
            </w:r>
            <w:r w:rsidRPr="00EA09C0">
              <w:rPr>
                <w:color w:val="000000" w:themeColor="text1"/>
                <w:lang w:val="uk-UA"/>
              </w:rPr>
              <w:t>, частинами другою і третьою статті 123, статтею 124, частиною  четвертою статті 127, статтею 127</w:t>
            </w:r>
            <w:r w:rsidRPr="00EA09C0">
              <w:rPr>
                <w:color w:val="000000" w:themeColor="text1"/>
                <w:vertAlign w:val="superscript"/>
                <w:lang w:val="uk-UA"/>
              </w:rPr>
              <w:t>1</w:t>
            </w:r>
            <w:r w:rsidRPr="00EA09C0">
              <w:rPr>
                <w:color w:val="000000" w:themeColor="text1"/>
                <w:lang w:val="uk-UA"/>
              </w:rPr>
              <w:t>, статтею 130, частиною третьою статті 133, статтями 135</w:t>
            </w:r>
            <w:r w:rsidRPr="00EA09C0">
              <w:rPr>
                <w:color w:val="000000" w:themeColor="text1"/>
                <w:vertAlign w:val="superscript"/>
                <w:lang w:val="uk-UA"/>
              </w:rPr>
              <w:t>1</w:t>
            </w:r>
            <w:r w:rsidRPr="00EA09C0">
              <w:rPr>
                <w:color w:val="000000" w:themeColor="text1"/>
                <w:lang w:val="uk-UA"/>
              </w:rPr>
              <w:t>, 139, частиною четвертою статті 140, статтями 146, 149</w:t>
            </w:r>
            <w:r w:rsidRPr="00EA09C0">
              <w:rPr>
                <w:color w:val="000000" w:themeColor="text1"/>
                <w:vertAlign w:val="superscript"/>
                <w:lang w:val="uk-UA"/>
              </w:rPr>
              <w:t>1</w:t>
            </w:r>
            <w:r w:rsidRPr="00EA09C0">
              <w:rPr>
                <w:color w:val="000000" w:themeColor="text1"/>
                <w:lang w:val="uk-UA"/>
              </w:rPr>
              <w:t>, частиною другою статті 154, статтею 155</w:t>
            </w:r>
            <w:r w:rsidRPr="00EA09C0">
              <w:rPr>
                <w:color w:val="000000" w:themeColor="text1"/>
                <w:vertAlign w:val="superscript"/>
                <w:lang w:val="uk-UA"/>
              </w:rPr>
              <w:t>1</w:t>
            </w:r>
            <w:r w:rsidRPr="00EA09C0">
              <w:rPr>
                <w:color w:val="000000" w:themeColor="text1"/>
                <w:lang w:val="uk-UA"/>
              </w:rPr>
              <w:t>, частинами першою, третьою і четвертою статті 156, статтями  160, 162 – 162</w:t>
            </w:r>
            <w:r w:rsidRPr="00EA09C0">
              <w:rPr>
                <w:color w:val="000000" w:themeColor="text1"/>
                <w:vertAlign w:val="superscript"/>
                <w:lang w:val="uk-UA"/>
              </w:rPr>
              <w:t>3</w:t>
            </w:r>
            <w:r w:rsidRPr="00EA09C0">
              <w:rPr>
                <w:color w:val="000000" w:themeColor="text1"/>
                <w:lang w:val="uk-UA"/>
              </w:rPr>
              <w:t>, 163</w:t>
            </w:r>
            <w:r w:rsidRPr="00EA09C0">
              <w:rPr>
                <w:color w:val="000000" w:themeColor="text1"/>
                <w:vertAlign w:val="superscript"/>
                <w:lang w:val="uk-UA"/>
              </w:rPr>
              <w:t>1</w:t>
            </w:r>
            <w:r w:rsidRPr="00EA09C0">
              <w:rPr>
                <w:color w:val="000000" w:themeColor="text1"/>
                <w:lang w:val="uk-UA"/>
              </w:rPr>
              <w:t xml:space="preserve"> – 163</w:t>
            </w:r>
            <w:r w:rsidRPr="00EA09C0">
              <w:rPr>
                <w:color w:val="000000" w:themeColor="text1"/>
                <w:vertAlign w:val="superscript"/>
                <w:lang w:val="uk-UA"/>
              </w:rPr>
              <w:t>4</w:t>
            </w:r>
            <w:r w:rsidRPr="00EA09C0">
              <w:rPr>
                <w:color w:val="000000" w:themeColor="text1"/>
                <w:lang w:val="uk-UA"/>
              </w:rPr>
              <w:t>, частиною другою статті 163</w:t>
            </w:r>
            <w:r w:rsidRPr="00EA09C0">
              <w:rPr>
                <w:color w:val="000000" w:themeColor="text1"/>
                <w:vertAlign w:val="superscript"/>
                <w:lang w:val="uk-UA"/>
              </w:rPr>
              <w:t>7</w:t>
            </w:r>
            <w:r w:rsidRPr="00EA09C0">
              <w:rPr>
                <w:color w:val="000000" w:themeColor="text1"/>
                <w:lang w:val="uk-UA"/>
              </w:rPr>
              <w:t>, статтями 163</w:t>
            </w:r>
            <w:r w:rsidRPr="00EA09C0">
              <w:rPr>
                <w:color w:val="000000" w:themeColor="text1"/>
                <w:vertAlign w:val="superscript"/>
                <w:lang w:val="uk-UA"/>
              </w:rPr>
              <w:t>12</w:t>
            </w:r>
            <w:r w:rsidRPr="00EA09C0">
              <w:rPr>
                <w:color w:val="000000" w:themeColor="text1"/>
                <w:lang w:val="uk-UA"/>
              </w:rPr>
              <w:t>, 164, 164</w:t>
            </w:r>
            <w:r w:rsidRPr="00EA09C0">
              <w:rPr>
                <w:color w:val="000000" w:themeColor="text1"/>
                <w:vertAlign w:val="superscript"/>
                <w:lang w:val="uk-UA"/>
              </w:rPr>
              <w:t>3</w:t>
            </w:r>
            <w:r w:rsidRPr="00EA09C0">
              <w:rPr>
                <w:color w:val="000000" w:themeColor="text1"/>
                <w:lang w:val="uk-UA"/>
              </w:rPr>
              <w:t>, 164</w:t>
            </w:r>
            <w:r w:rsidRPr="00EA09C0">
              <w:rPr>
                <w:color w:val="000000" w:themeColor="text1"/>
                <w:vertAlign w:val="superscript"/>
                <w:lang w:val="uk-UA"/>
              </w:rPr>
              <w:t>5</w:t>
            </w:r>
            <w:r w:rsidRPr="00EA09C0">
              <w:rPr>
                <w:color w:val="000000" w:themeColor="text1"/>
                <w:lang w:val="uk-UA"/>
              </w:rPr>
              <w:t xml:space="preserve"> – 164</w:t>
            </w:r>
            <w:r w:rsidRPr="00EA09C0">
              <w:rPr>
                <w:color w:val="000000" w:themeColor="text1"/>
                <w:vertAlign w:val="superscript"/>
                <w:lang w:val="uk-UA"/>
              </w:rPr>
              <w:t>16</w:t>
            </w:r>
            <w:r w:rsidRPr="00EA09C0">
              <w:rPr>
                <w:color w:val="000000" w:themeColor="text1"/>
                <w:lang w:val="uk-UA"/>
              </w:rPr>
              <w:t>, 166</w:t>
            </w:r>
            <w:r w:rsidRPr="00EA09C0">
              <w:rPr>
                <w:color w:val="000000" w:themeColor="text1"/>
                <w:vertAlign w:val="superscript"/>
                <w:lang w:val="uk-UA"/>
              </w:rPr>
              <w:t>1</w:t>
            </w:r>
            <w:r w:rsidRPr="00EA09C0">
              <w:rPr>
                <w:color w:val="000000" w:themeColor="text1"/>
                <w:lang w:val="uk-UA"/>
              </w:rPr>
              <w:t xml:space="preserve"> – 166</w:t>
            </w:r>
            <w:r w:rsidRPr="00EA09C0">
              <w:rPr>
                <w:color w:val="000000" w:themeColor="text1"/>
                <w:vertAlign w:val="superscript"/>
                <w:lang w:val="uk-UA"/>
              </w:rPr>
              <w:t>4</w:t>
            </w:r>
            <w:r w:rsidRPr="00EA09C0">
              <w:rPr>
                <w:color w:val="000000" w:themeColor="text1"/>
                <w:lang w:val="uk-UA"/>
              </w:rPr>
              <w:t>, частинами першою, другою, дев'ятою та десятою статті 166</w:t>
            </w:r>
            <w:r w:rsidRPr="00EA09C0">
              <w:rPr>
                <w:color w:val="000000" w:themeColor="text1"/>
                <w:vertAlign w:val="superscript"/>
                <w:lang w:val="uk-UA"/>
              </w:rPr>
              <w:t>6</w:t>
            </w:r>
            <w:r w:rsidRPr="00EA09C0">
              <w:rPr>
                <w:color w:val="000000" w:themeColor="text1"/>
                <w:lang w:val="uk-UA"/>
              </w:rPr>
              <w:t>, 166</w:t>
            </w:r>
            <w:r w:rsidRPr="00EA09C0">
              <w:rPr>
                <w:color w:val="000000" w:themeColor="text1"/>
                <w:vertAlign w:val="superscript"/>
                <w:lang w:val="uk-UA"/>
              </w:rPr>
              <w:t>8</w:t>
            </w:r>
            <w:r w:rsidRPr="00EA09C0">
              <w:rPr>
                <w:color w:val="000000" w:themeColor="text1"/>
                <w:lang w:val="uk-UA"/>
              </w:rPr>
              <w:t>  – 166</w:t>
            </w:r>
            <w:r w:rsidRPr="00EA09C0">
              <w:rPr>
                <w:color w:val="000000" w:themeColor="text1"/>
                <w:vertAlign w:val="superscript"/>
                <w:lang w:val="uk-UA"/>
              </w:rPr>
              <w:t>12</w:t>
            </w:r>
            <w:r w:rsidRPr="00EA09C0">
              <w:rPr>
                <w:color w:val="000000" w:themeColor="text1"/>
                <w:lang w:val="uk-UA"/>
              </w:rPr>
              <w:t>, 166</w:t>
            </w:r>
            <w:r w:rsidRPr="00EA09C0">
              <w:rPr>
                <w:color w:val="000000" w:themeColor="text1"/>
                <w:vertAlign w:val="superscript"/>
                <w:lang w:val="uk-UA"/>
              </w:rPr>
              <w:t>14</w:t>
            </w:r>
            <w:r w:rsidRPr="00EA09C0">
              <w:rPr>
                <w:color w:val="000000" w:themeColor="text1"/>
                <w:lang w:val="uk-UA"/>
              </w:rPr>
              <w:t xml:space="preserve"> – 166</w:t>
            </w:r>
            <w:r w:rsidRPr="00EA09C0">
              <w:rPr>
                <w:color w:val="000000" w:themeColor="text1"/>
                <w:vertAlign w:val="superscript"/>
                <w:lang w:val="uk-UA"/>
              </w:rPr>
              <w:t>18</w:t>
            </w:r>
            <w:r w:rsidRPr="00EA09C0">
              <w:rPr>
                <w:color w:val="000000" w:themeColor="text1"/>
                <w:lang w:val="uk-UA"/>
              </w:rPr>
              <w:t>, 166</w:t>
            </w:r>
            <w:r w:rsidRPr="00EA09C0">
              <w:rPr>
                <w:color w:val="000000" w:themeColor="text1"/>
                <w:vertAlign w:val="superscript"/>
                <w:lang w:val="uk-UA"/>
              </w:rPr>
              <w:t>21</w:t>
            </w:r>
            <w:r w:rsidRPr="00EA09C0">
              <w:rPr>
                <w:color w:val="000000" w:themeColor="text1"/>
                <w:lang w:val="uk-UA"/>
              </w:rPr>
              <w:t>, 166</w:t>
            </w:r>
            <w:r w:rsidRPr="00EA09C0">
              <w:rPr>
                <w:color w:val="000000" w:themeColor="text1"/>
                <w:vertAlign w:val="superscript"/>
                <w:lang w:val="uk-UA"/>
              </w:rPr>
              <w:t>22</w:t>
            </w:r>
            <w:r w:rsidRPr="00EA09C0">
              <w:rPr>
                <w:color w:val="000000" w:themeColor="text1"/>
                <w:lang w:val="uk-UA"/>
              </w:rPr>
              <w:t>, 166</w:t>
            </w:r>
            <w:r w:rsidRPr="00EA09C0">
              <w:rPr>
                <w:color w:val="000000" w:themeColor="text1"/>
                <w:vertAlign w:val="superscript"/>
                <w:lang w:val="uk-UA"/>
              </w:rPr>
              <w:t>23</w:t>
            </w:r>
            <w:r w:rsidRPr="00EA09C0">
              <w:rPr>
                <w:color w:val="000000" w:themeColor="text1"/>
                <w:lang w:val="uk-UA"/>
              </w:rPr>
              <w:t>, 171</w:t>
            </w:r>
            <w:r w:rsidRPr="00EA09C0">
              <w:rPr>
                <w:color w:val="000000" w:themeColor="text1"/>
                <w:vertAlign w:val="superscript"/>
                <w:lang w:val="uk-UA"/>
              </w:rPr>
              <w:t>2</w:t>
            </w:r>
            <w:r w:rsidRPr="00EA09C0">
              <w:rPr>
                <w:color w:val="000000" w:themeColor="text1"/>
                <w:lang w:val="uk-UA"/>
              </w:rPr>
              <w:t>, 172</w:t>
            </w:r>
            <w:r w:rsidRPr="00EA09C0">
              <w:rPr>
                <w:color w:val="000000" w:themeColor="text1"/>
                <w:vertAlign w:val="superscript"/>
                <w:lang w:val="uk-UA"/>
              </w:rPr>
              <w:t>4</w:t>
            </w:r>
            <w:r w:rsidRPr="00EA09C0">
              <w:rPr>
                <w:color w:val="000000" w:themeColor="text1"/>
                <w:lang w:val="uk-UA"/>
              </w:rPr>
              <w:t xml:space="preserve"> – 172</w:t>
            </w:r>
            <w:r w:rsidRPr="00EA09C0">
              <w:rPr>
                <w:color w:val="000000" w:themeColor="text1"/>
                <w:vertAlign w:val="superscript"/>
                <w:lang w:val="uk-UA"/>
              </w:rPr>
              <w:t>20</w:t>
            </w:r>
            <w:r w:rsidRPr="00EA09C0">
              <w:rPr>
                <w:color w:val="000000" w:themeColor="text1"/>
                <w:lang w:val="uk-UA"/>
              </w:rPr>
              <w:t>, 173 – 173</w:t>
            </w:r>
            <w:r w:rsidRPr="00EA09C0">
              <w:rPr>
                <w:color w:val="000000" w:themeColor="text1"/>
                <w:vertAlign w:val="superscript"/>
                <w:lang w:val="uk-UA"/>
              </w:rPr>
              <w:t>2</w:t>
            </w:r>
            <w:r w:rsidRPr="00EA09C0">
              <w:rPr>
                <w:color w:val="000000" w:themeColor="text1"/>
                <w:lang w:val="uk-UA"/>
              </w:rPr>
              <w:t>, 174, 177</w:t>
            </w:r>
            <w:r w:rsidRPr="00EA09C0">
              <w:rPr>
                <w:color w:val="000000" w:themeColor="text1"/>
                <w:vertAlign w:val="superscript"/>
                <w:lang w:val="uk-UA"/>
              </w:rPr>
              <w:t>4</w:t>
            </w:r>
            <w:r w:rsidRPr="00EA09C0">
              <w:rPr>
                <w:color w:val="000000" w:themeColor="text1"/>
                <w:lang w:val="uk-UA"/>
              </w:rPr>
              <w:t>, частиною третьою статті 178, статтею 180</w:t>
            </w:r>
            <w:r w:rsidRPr="00EA09C0">
              <w:rPr>
                <w:color w:val="000000" w:themeColor="text1"/>
                <w:vertAlign w:val="superscript"/>
                <w:lang w:val="uk-UA"/>
              </w:rPr>
              <w:t>1</w:t>
            </w:r>
            <w:r w:rsidRPr="00EA09C0">
              <w:rPr>
                <w:color w:val="000000" w:themeColor="text1"/>
                <w:lang w:val="uk-UA"/>
              </w:rPr>
              <w:t>, частинами першою, другою і третьою статті 181, частиною другою статті 182, статтями 184 – 185</w:t>
            </w:r>
            <w:r w:rsidRPr="00EA09C0">
              <w:rPr>
                <w:color w:val="000000" w:themeColor="text1"/>
                <w:vertAlign w:val="superscript"/>
                <w:lang w:val="uk-UA"/>
              </w:rPr>
              <w:t>11</w:t>
            </w:r>
            <w:r w:rsidRPr="00EA09C0">
              <w:rPr>
                <w:color w:val="000000" w:themeColor="text1"/>
                <w:lang w:val="uk-UA"/>
              </w:rPr>
              <w:t>, 185</w:t>
            </w:r>
            <w:r w:rsidRPr="00EA09C0">
              <w:rPr>
                <w:color w:val="000000" w:themeColor="text1"/>
                <w:vertAlign w:val="superscript"/>
                <w:lang w:val="uk-UA"/>
              </w:rPr>
              <w:t>13</w:t>
            </w:r>
            <w:r w:rsidRPr="00EA09C0">
              <w:rPr>
                <w:color w:val="000000" w:themeColor="text1"/>
                <w:lang w:val="uk-UA"/>
              </w:rPr>
              <w:t>, 186</w:t>
            </w:r>
            <w:r w:rsidRPr="00EA09C0">
              <w:rPr>
                <w:color w:val="000000" w:themeColor="text1"/>
                <w:vertAlign w:val="superscript"/>
                <w:lang w:val="uk-UA"/>
              </w:rPr>
              <w:t>5</w:t>
            </w:r>
            <w:r w:rsidRPr="00EA09C0">
              <w:rPr>
                <w:color w:val="000000" w:themeColor="text1"/>
                <w:lang w:val="uk-UA"/>
              </w:rPr>
              <w:t xml:space="preserve"> – 186</w:t>
            </w:r>
            <w:r w:rsidRPr="00EA09C0">
              <w:rPr>
                <w:color w:val="000000" w:themeColor="text1"/>
                <w:vertAlign w:val="superscript"/>
                <w:lang w:val="uk-UA"/>
              </w:rPr>
              <w:t>7</w:t>
            </w:r>
            <w:r w:rsidRPr="00EA09C0">
              <w:rPr>
                <w:color w:val="000000" w:themeColor="text1"/>
                <w:lang w:val="uk-UA"/>
              </w:rPr>
              <w:t>, 187, 188, 188</w:t>
            </w:r>
            <w:r w:rsidRPr="00EA09C0">
              <w:rPr>
                <w:color w:val="000000" w:themeColor="text1"/>
                <w:vertAlign w:val="superscript"/>
                <w:lang w:val="uk-UA"/>
              </w:rPr>
              <w:t>1</w:t>
            </w:r>
            <w:r w:rsidRPr="00EA09C0">
              <w:rPr>
                <w:color w:val="000000" w:themeColor="text1"/>
                <w:lang w:val="uk-UA"/>
              </w:rPr>
              <w:t>, 188</w:t>
            </w:r>
            <w:r w:rsidRPr="00EA09C0">
              <w:rPr>
                <w:color w:val="000000" w:themeColor="text1"/>
                <w:vertAlign w:val="superscript"/>
                <w:lang w:val="uk-UA"/>
              </w:rPr>
              <w:t>13</w:t>
            </w:r>
            <w:r w:rsidRPr="00EA09C0">
              <w:rPr>
                <w:color w:val="000000" w:themeColor="text1"/>
                <w:lang w:val="uk-UA"/>
              </w:rPr>
              <w:t xml:space="preserve"> (крім справ про адміністративні правопорушення, пов’язані з невиконанням законних вимог державного виконавця), 188</w:t>
            </w:r>
            <w:r w:rsidRPr="00EA09C0">
              <w:rPr>
                <w:color w:val="000000" w:themeColor="text1"/>
                <w:vertAlign w:val="superscript"/>
                <w:lang w:val="uk-UA"/>
              </w:rPr>
              <w:t>14</w:t>
            </w:r>
            <w:r w:rsidRPr="00EA09C0">
              <w:rPr>
                <w:color w:val="000000" w:themeColor="text1"/>
                <w:lang w:val="uk-UA"/>
              </w:rPr>
              <w:t>, 188</w:t>
            </w:r>
            <w:r w:rsidRPr="00EA09C0">
              <w:rPr>
                <w:color w:val="000000" w:themeColor="text1"/>
                <w:vertAlign w:val="superscript"/>
                <w:lang w:val="uk-UA"/>
              </w:rPr>
              <w:t>16</w:t>
            </w:r>
            <w:r w:rsidRPr="00EA09C0">
              <w:rPr>
                <w:color w:val="000000" w:themeColor="text1"/>
                <w:lang w:val="uk-UA"/>
              </w:rPr>
              <w:t>, 188</w:t>
            </w:r>
            <w:r w:rsidRPr="00EA09C0">
              <w:rPr>
                <w:color w:val="000000" w:themeColor="text1"/>
                <w:vertAlign w:val="superscript"/>
                <w:lang w:val="uk-UA"/>
              </w:rPr>
              <w:t>17</w:t>
            </w:r>
            <w:r w:rsidRPr="00EA09C0">
              <w:rPr>
                <w:color w:val="000000" w:themeColor="text1"/>
                <w:lang w:val="uk-UA"/>
              </w:rPr>
              <w:t>, 188</w:t>
            </w:r>
            <w:r w:rsidRPr="00EA09C0">
              <w:rPr>
                <w:color w:val="000000" w:themeColor="text1"/>
                <w:vertAlign w:val="superscript"/>
                <w:lang w:val="uk-UA"/>
              </w:rPr>
              <w:t>19</w:t>
            </w:r>
            <w:r w:rsidRPr="00EA09C0">
              <w:rPr>
                <w:color w:val="000000" w:themeColor="text1"/>
                <w:lang w:val="uk-UA"/>
              </w:rPr>
              <w:t>, 188</w:t>
            </w:r>
            <w:r w:rsidRPr="00EA09C0">
              <w:rPr>
                <w:color w:val="000000" w:themeColor="text1"/>
                <w:vertAlign w:val="superscript"/>
                <w:lang w:val="uk-UA"/>
              </w:rPr>
              <w:t>22</w:t>
            </w:r>
            <w:r w:rsidRPr="00EA09C0">
              <w:rPr>
                <w:color w:val="000000" w:themeColor="text1"/>
                <w:lang w:val="uk-UA"/>
              </w:rPr>
              <w:t>, 188</w:t>
            </w:r>
            <w:r w:rsidRPr="00EA09C0">
              <w:rPr>
                <w:color w:val="000000" w:themeColor="text1"/>
                <w:vertAlign w:val="superscript"/>
                <w:lang w:val="uk-UA"/>
              </w:rPr>
              <w:t>25</w:t>
            </w:r>
            <w:r w:rsidRPr="00EA09C0">
              <w:rPr>
                <w:color w:val="000000" w:themeColor="text1"/>
                <w:lang w:val="uk-UA"/>
              </w:rPr>
              <w:t>, 188</w:t>
            </w:r>
            <w:r w:rsidRPr="00EA09C0">
              <w:rPr>
                <w:color w:val="000000" w:themeColor="text1"/>
                <w:vertAlign w:val="superscript"/>
                <w:lang w:val="uk-UA"/>
              </w:rPr>
              <w:t>27</w:t>
            </w:r>
            <w:r w:rsidRPr="00EA09C0">
              <w:rPr>
                <w:color w:val="000000" w:themeColor="text1"/>
                <w:lang w:val="uk-UA"/>
              </w:rPr>
              <w:t>, 188</w:t>
            </w:r>
            <w:r w:rsidRPr="00EA09C0">
              <w:rPr>
                <w:color w:val="000000" w:themeColor="text1"/>
                <w:vertAlign w:val="superscript"/>
                <w:lang w:val="uk-UA"/>
              </w:rPr>
              <w:t>28</w:t>
            </w:r>
            <w:r w:rsidRPr="00EA09C0">
              <w:rPr>
                <w:color w:val="000000" w:themeColor="text1"/>
                <w:lang w:val="uk-UA"/>
              </w:rPr>
              <w:t>, 188</w:t>
            </w:r>
            <w:r w:rsidRPr="00EA09C0">
              <w:rPr>
                <w:color w:val="000000" w:themeColor="text1"/>
                <w:vertAlign w:val="superscript"/>
                <w:lang w:val="uk-UA"/>
              </w:rPr>
              <w:t>31</w:t>
            </w:r>
            <w:r w:rsidRPr="00EA09C0">
              <w:rPr>
                <w:color w:val="000000" w:themeColor="text1"/>
                <w:lang w:val="uk-UA"/>
              </w:rPr>
              <w:t>, 188</w:t>
            </w:r>
            <w:r w:rsidRPr="00EA09C0">
              <w:rPr>
                <w:color w:val="000000" w:themeColor="text1"/>
                <w:vertAlign w:val="superscript"/>
                <w:lang w:val="uk-UA"/>
              </w:rPr>
              <w:t>32</w:t>
            </w:r>
            <w:r w:rsidRPr="00EA09C0">
              <w:rPr>
                <w:color w:val="000000" w:themeColor="text1"/>
                <w:lang w:val="uk-UA"/>
              </w:rPr>
              <w:t>, 188</w:t>
            </w:r>
            <w:r w:rsidRPr="00EA09C0">
              <w:rPr>
                <w:color w:val="000000" w:themeColor="text1"/>
                <w:vertAlign w:val="superscript"/>
                <w:lang w:val="uk-UA"/>
              </w:rPr>
              <w:t>33</w:t>
            </w:r>
            <w:r w:rsidRPr="00EA09C0">
              <w:rPr>
                <w:color w:val="000000" w:themeColor="text1"/>
                <w:lang w:val="uk-UA"/>
              </w:rPr>
              <w:t>, 188</w:t>
            </w:r>
            <w:r w:rsidRPr="00EA09C0">
              <w:rPr>
                <w:color w:val="000000" w:themeColor="text1"/>
                <w:vertAlign w:val="superscript"/>
                <w:lang w:val="uk-UA"/>
              </w:rPr>
              <w:t>34</w:t>
            </w:r>
            <w:r w:rsidRPr="00EA09C0">
              <w:rPr>
                <w:color w:val="000000" w:themeColor="text1"/>
                <w:lang w:val="uk-UA"/>
              </w:rPr>
              <w:t>, 188</w:t>
            </w:r>
            <w:r w:rsidRPr="00EA09C0">
              <w:rPr>
                <w:color w:val="000000" w:themeColor="text1"/>
                <w:vertAlign w:val="superscript"/>
                <w:lang w:val="uk-UA"/>
              </w:rPr>
              <w:t>35</w:t>
            </w:r>
            <w:r w:rsidRPr="00EA09C0">
              <w:rPr>
                <w:color w:val="000000" w:themeColor="text1"/>
                <w:lang w:val="uk-UA"/>
              </w:rPr>
              <w:t>, 188</w:t>
            </w:r>
            <w:r w:rsidRPr="00EA09C0">
              <w:rPr>
                <w:color w:val="000000" w:themeColor="text1"/>
                <w:vertAlign w:val="superscript"/>
                <w:lang w:val="uk-UA"/>
              </w:rPr>
              <w:t>38</w:t>
            </w:r>
            <w:r w:rsidRPr="00EA09C0">
              <w:rPr>
                <w:color w:val="000000" w:themeColor="text1"/>
                <w:lang w:val="uk-UA"/>
              </w:rPr>
              <w:t>, 188</w:t>
            </w:r>
            <w:r w:rsidRPr="00EA09C0">
              <w:rPr>
                <w:color w:val="000000" w:themeColor="text1"/>
                <w:vertAlign w:val="superscript"/>
                <w:lang w:val="uk-UA"/>
              </w:rPr>
              <w:t>39</w:t>
            </w:r>
            <w:r w:rsidRPr="00EA09C0">
              <w:rPr>
                <w:color w:val="000000" w:themeColor="text1"/>
                <w:lang w:val="uk-UA"/>
              </w:rPr>
              <w:t>, 188</w:t>
            </w:r>
            <w:r w:rsidRPr="00EA09C0">
              <w:rPr>
                <w:color w:val="000000" w:themeColor="text1"/>
                <w:vertAlign w:val="superscript"/>
                <w:lang w:val="uk-UA"/>
              </w:rPr>
              <w:t>40</w:t>
            </w:r>
            <w:r w:rsidRPr="00EA09C0">
              <w:rPr>
                <w:color w:val="000000" w:themeColor="text1"/>
                <w:lang w:val="uk-UA"/>
              </w:rPr>
              <w:t>, 188</w:t>
            </w:r>
            <w:r w:rsidRPr="00EA09C0">
              <w:rPr>
                <w:color w:val="000000" w:themeColor="text1"/>
                <w:vertAlign w:val="superscript"/>
                <w:lang w:val="uk-UA"/>
              </w:rPr>
              <w:t>41</w:t>
            </w:r>
            <w:r w:rsidRPr="00EA09C0">
              <w:rPr>
                <w:color w:val="000000" w:themeColor="text1"/>
                <w:lang w:val="uk-UA"/>
              </w:rPr>
              <w:t>, 188</w:t>
            </w:r>
            <w:r w:rsidRPr="00EA09C0">
              <w:rPr>
                <w:color w:val="000000" w:themeColor="text1"/>
                <w:vertAlign w:val="superscript"/>
                <w:lang w:val="uk-UA"/>
              </w:rPr>
              <w:t>45</w:t>
            </w:r>
            <w:r w:rsidRPr="00EA09C0">
              <w:rPr>
                <w:color w:val="000000" w:themeColor="text1"/>
                <w:lang w:val="uk-UA"/>
              </w:rPr>
              <w:t>, 188</w:t>
            </w:r>
            <w:r w:rsidRPr="00EA09C0">
              <w:rPr>
                <w:color w:val="000000" w:themeColor="text1"/>
                <w:vertAlign w:val="superscript"/>
                <w:lang w:val="uk-UA"/>
              </w:rPr>
              <w:t>46</w:t>
            </w:r>
            <w:r w:rsidRPr="00EA09C0">
              <w:rPr>
                <w:color w:val="000000" w:themeColor="text1"/>
                <w:lang w:val="uk-UA"/>
              </w:rPr>
              <w:t>, 188</w:t>
            </w:r>
            <w:r w:rsidRPr="00EA09C0">
              <w:rPr>
                <w:color w:val="000000" w:themeColor="text1"/>
                <w:vertAlign w:val="superscript"/>
                <w:lang w:val="uk-UA"/>
              </w:rPr>
              <w:t>47</w:t>
            </w:r>
            <w:r w:rsidRPr="00EA09C0">
              <w:rPr>
                <w:color w:val="000000" w:themeColor="text1"/>
                <w:lang w:val="uk-UA"/>
              </w:rPr>
              <w:t>, 188</w:t>
            </w:r>
            <w:r w:rsidRPr="00EA09C0">
              <w:rPr>
                <w:color w:val="000000" w:themeColor="text1"/>
                <w:vertAlign w:val="superscript"/>
                <w:lang w:val="uk-UA"/>
              </w:rPr>
              <w:t>48</w:t>
            </w:r>
            <w:r w:rsidRPr="00EA09C0">
              <w:rPr>
                <w:color w:val="000000" w:themeColor="text1"/>
                <w:lang w:val="uk-UA"/>
              </w:rPr>
              <w:t>, частиною першою статті 189</w:t>
            </w:r>
            <w:r w:rsidRPr="00EA09C0">
              <w:rPr>
                <w:color w:val="000000" w:themeColor="text1"/>
                <w:vertAlign w:val="superscript"/>
                <w:lang w:val="uk-UA"/>
              </w:rPr>
              <w:t>1</w:t>
            </w:r>
            <w:r w:rsidRPr="00EA09C0">
              <w:rPr>
                <w:color w:val="000000" w:themeColor="text1"/>
                <w:lang w:val="uk-UA"/>
              </w:rPr>
              <w:t>, статтями 189</w:t>
            </w:r>
            <w:r w:rsidRPr="00EA09C0">
              <w:rPr>
                <w:color w:val="000000" w:themeColor="text1"/>
                <w:vertAlign w:val="superscript"/>
                <w:lang w:val="uk-UA"/>
              </w:rPr>
              <w:t>3</w:t>
            </w:r>
            <w:r w:rsidRPr="00EA09C0">
              <w:rPr>
                <w:color w:val="000000" w:themeColor="text1"/>
                <w:lang w:val="uk-UA"/>
              </w:rPr>
              <w:t>, 190, 191, 193, 195</w:t>
            </w:r>
            <w:r w:rsidRPr="00EA09C0">
              <w:rPr>
                <w:color w:val="000000" w:themeColor="text1"/>
                <w:vertAlign w:val="superscript"/>
                <w:lang w:val="uk-UA"/>
              </w:rPr>
              <w:t>1</w:t>
            </w:r>
            <w:r w:rsidRPr="00EA09C0">
              <w:rPr>
                <w:color w:val="000000" w:themeColor="text1"/>
                <w:lang w:val="uk-UA"/>
              </w:rPr>
              <w:t xml:space="preserve"> – 195</w:t>
            </w:r>
            <w:r w:rsidRPr="00EA09C0">
              <w:rPr>
                <w:color w:val="000000" w:themeColor="text1"/>
                <w:vertAlign w:val="superscript"/>
                <w:lang w:val="uk-UA"/>
              </w:rPr>
              <w:t>6</w:t>
            </w:r>
            <w:r w:rsidRPr="00EA09C0">
              <w:rPr>
                <w:color w:val="000000" w:themeColor="text1"/>
                <w:lang w:val="uk-UA"/>
              </w:rPr>
              <w:t>, статтями 204</w:t>
            </w:r>
            <w:r w:rsidRPr="00EA09C0">
              <w:rPr>
                <w:color w:val="000000" w:themeColor="text1"/>
                <w:vertAlign w:val="superscript"/>
                <w:lang w:val="uk-UA"/>
              </w:rPr>
              <w:t>1</w:t>
            </w:r>
            <w:r w:rsidRPr="00EA09C0">
              <w:rPr>
                <w:color w:val="000000" w:themeColor="text1"/>
                <w:lang w:val="uk-UA"/>
              </w:rPr>
              <w:t>, 204</w:t>
            </w:r>
            <w:r w:rsidRPr="00EA09C0">
              <w:rPr>
                <w:color w:val="000000" w:themeColor="text1"/>
                <w:vertAlign w:val="superscript"/>
                <w:lang w:val="uk-UA"/>
              </w:rPr>
              <w:t>2</w:t>
            </w:r>
            <w:r w:rsidRPr="00EA09C0">
              <w:rPr>
                <w:color w:val="000000" w:themeColor="text1"/>
                <w:lang w:val="uk-UA"/>
              </w:rPr>
              <w:t>, 204</w:t>
            </w:r>
            <w:r w:rsidRPr="00EA09C0">
              <w:rPr>
                <w:color w:val="000000" w:themeColor="text1"/>
                <w:vertAlign w:val="superscript"/>
                <w:lang w:val="uk-UA"/>
              </w:rPr>
              <w:t>3</w:t>
            </w:r>
            <w:r w:rsidRPr="00EA09C0">
              <w:rPr>
                <w:color w:val="000000" w:themeColor="text1"/>
                <w:lang w:val="uk-UA"/>
              </w:rPr>
              <w:t>, 206</w:t>
            </w:r>
            <w:r w:rsidRPr="00EA09C0">
              <w:rPr>
                <w:color w:val="000000" w:themeColor="text1"/>
                <w:vertAlign w:val="superscript"/>
                <w:lang w:val="uk-UA"/>
              </w:rPr>
              <w:t>1</w:t>
            </w:r>
            <w:r w:rsidRPr="00EA09C0">
              <w:rPr>
                <w:color w:val="000000" w:themeColor="text1"/>
                <w:lang w:val="uk-UA"/>
              </w:rPr>
              <w:t xml:space="preserve">, </w:t>
            </w:r>
            <w:r w:rsidRPr="00EA09C0">
              <w:rPr>
                <w:b/>
                <w:color w:val="000000" w:themeColor="text1"/>
                <w:lang w:val="uk-UA"/>
              </w:rPr>
              <w:t>212</w:t>
            </w:r>
            <w:r w:rsidRPr="00EA09C0">
              <w:rPr>
                <w:b/>
                <w:color w:val="000000" w:themeColor="text1"/>
                <w:vertAlign w:val="superscript"/>
                <w:lang w:val="uk-UA"/>
              </w:rPr>
              <w:t>2</w:t>
            </w:r>
            <w:r w:rsidRPr="00EA09C0">
              <w:rPr>
                <w:b/>
                <w:color w:val="000000" w:themeColor="text1"/>
                <w:lang w:val="uk-UA"/>
              </w:rPr>
              <w:t xml:space="preserve"> – 212</w:t>
            </w:r>
            <w:r w:rsidRPr="00EA09C0">
              <w:rPr>
                <w:b/>
                <w:color w:val="000000" w:themeColor="text1"/>
                <w:vertAlign w:val="superscript"/>
                <w:lang w:val="uk-UA"/>
              </w:rPr>
              <w:t>24</w:t>
            </w:r>
            <w:r w:rsidRPr="00EA09C0">
              <w:rPr>
                <w:color w:val="000000" w:themeColor="text1"/>
                <w:lang w:val="uk-UA"/>
              </w:rPr>
              <w:t xml:space="preserve"> цього Кодексу, а також справи про адміністративні правопорушення, вчинені особами віком від шістнадцяти до вісімнадцяти років.</w:t>
            </w:r>
          </w:p>
          <w:p w14:paraId="141B19D7" w14:textId="0B5E8D8B" w:rsidR="005B1B9D" w:rsidRPr="00EA09C0" w:rsidRDefault="005B1B9D" w:rsidP="00657E98">
            <w:pPr>
              <w:pStyle w:val="TableParagraph"/>
              <w:ind w:left="164" w:right="217" w:firstLine="313"/>
              <w:jc w:val="both"/>
              <w:rPr>
                <w:b/>
                <w:color w:val="000000" w:themeColor="text1"/>
                <w:sz w:val="24"/>
                <w:szCs w:val="24"/>
              </w:rPr>
            </w:pPr>
          </w:p>
        </w:tc>
      </w:tr>
      <w:tr w:rsidR="005B1B9D" w:rsidRPr="00EA09C0" w14:paraId="3435F4B1" w14:textId="77777777" w:rsidTr="000016E4">
        <w:trPr>
          <w:trHeight w:val="5760"/>
        </w:trPr>
        <w:tc>
          <w:tcPr>
            <w:tcW w:w="0" w:type="auto"/>
          </w:tcPr>
          <w:p w14:paraId="09156F6D" w14:textId="77777777" w:rsidR="005B1B9D" w:rsidRPr="00EA09C0" w:rsidRDefault="005B1B9D" w:rsidP="00657E98">
            <w:pPr>
              <w:ind w:left="164" w:right="159" w:firstLine="313"/>
              <w:jc w:val="both"/>
              <w:rPr>
                <w:b/>
                <w:color w:val="000000" w:themeColor="text1"/>
                <w:lang w:val="uk-UA"/>
              </w:rPr>
            </w:pPr>
            <w:r w:rsidRPr="00EA09C0">
              <w:rPr>
                <w:b/>
                <w:color w:val="000000" w:themeColor="text1"/>
                <w:lang w:val="uk-UA"/>
              </w:rPr>
              <w:lastRenderedPageBreak/>
              <w:t>Стаття 255. Особи, які мають право складати протоколи про адміністративні правопорушення </w:t>
            </w:r>
          </w:p>
          <w:p w14:paraId="02A31993" w14:textId="77777777" w:rsidR="005B1B9D" w:rsidRPr="00EA09C0" w:rsidRDefault="005B1B9D" w:rsidP="00657E98">
            <w:pPr>
              <w:ind w:left="164" w:right="159" w:firstLine="313"/>
              <w:rPr>
                <w:color w:val="000000" w:themeColor="text1"/>
                <w:lang w:val="uk-UA"/>
              </w:rPr>
            </w:pPr>
          </w:p>
          <w:p w14:paraId="4618C490" w14:textId="77777777" w:rsidR="005B1B9D" w:rsidRPr="00EA09C0" w:rsidRDefault="005B1B9D" w:rsidP="00657E98">
            <w:pPr>
              <w:ind w:left="164" w:right="159" w:firstLine="313"/>
              <w:jc w:val="both"/>
              <w:rPr>
                <w:color w:val="000000" w:themeColor="text1"/>
                <w:lang w:val="uk-UA"/>
              </w:rPr>
            </w:pPr>
            <w:r w:rsidRPr="00EA09C0">
              <w:rPr>
                <w:color w:val="000000" w:themeColor="text1"/>
                <w:lang w:val="uk-UA"/>
              </w:rPr>
              <w:t>У справах про адміністративні правопорушення, що розглядаються органами, зазначеними в статтях 218 - 221 цього Кодексу, протоколи про правопорушення мають право складати: </w:t>
            </w:r>
          </w:p>
          <w:p w14:paraId="3F39AFF1" w14:textId="77777777" w:rsidR="005B1B9D" w:rsidRPr="00EA09C0" w:rsidRDefault="005B1B9D" w:rsidP="00657E98">
            <w:pPr>
              <w:ind w:left="164" w:right="159" w:firstLine="313"/>
              <w:rPr>
                <w:color w:val="000000" w:themeColor="text1"/>
                <w:lang w:val="uk-UA"/>
              </w:rPr>
            </w:pPr>
          </w:p>
          <w:p w14:paraId="231F830D" w14:textId="77777777" w:rsidR="005B1B9D" w:rsidRPr="00EA09C0" w:rsidRDefault="005B1B9D" w:rsidP="00657E98">
            <w:pPr>
              <w:ind w:left="164" w:right="159" w:firstLine="313"/>
              <w:jc w:val="both"/>
              <w:rPr>
                <w:color w:val="000000" w:themeColor="text1"/>
                <w:lang w:val="uk-UA"/>
              </w:rPr>
            </w:pPr>
            <w:r w:rsidRPr="00EA09C0">
              <w:rPr>
                <w:color w:val="000000" w:themeColor="text1"/>
                <w:lang w:val="uk-UA"/>
              </w:rPr>
              <w:t>1) уповноважені на те посадові особи: </w:t>
            </w:r>
          </w:p>
          <w:p w14:paraId="0AF33CAD" w14:textId="77777777" w:rsidR="005B1B9D" w:rsidRPr="00EA09C0" w:rsidRDefault="005B1B9D" w:rsidP="00657E98">
            <w:pPr>
              <w:ind w:left="164" w:right="159" w:firstLine="313"/>
              <w:rPr>
                <w:color w:val="000000" w:themeColor="text1"/>
                <w:lang w:val="uk-UA"/>
              </w:rPr>
            </w:pPr>
          </w:p>
          <w:p w14:paraId="306B801B" w14:textId="77777777" w:rsidR="005B1B9D" w:rsidRPr="00EA09C0" w:rsidRDefault="005B1B9D" w:rsidP="00657E98">
            <w:pPr>
              <w:ind w:left="164" w:right="159" w:firstLine="313"/>
              <w:jc w:val="both"/>
              <w:rPr>
                <w:color w:val="000000" w:themeColor="text1"/>
                <w:lang w:val="uk-UA"/>
              </w:rPr>
            </w:pPr>
            <w:r w:rsidRPr="00EA09C0">
              <w:rPr>
                <w:color w:val="000000" w:themeColor="text1"/>
                <w:lang w:val="uk-UA"/>
              </w:rPr>
              <w:t> органів внутрішніх справ (Національної поліції) … статті  212</w:t>
            </w:r>
            <w:r w:rsidRPr="00EA09C0">
              <w:rPr>
                <w:color w:val="000000" w:themeColor="text1"/>
                <w:vertAlign w:val="superscript"/>
                <w:lang w:val="uk-UA"/>
              </w:rPr>
              <w:t>6</w:t>
            </w:r>
            <w:r w:rsidRPr="00EA09C0">
              <w:rPr>
                <w:color w:val="000000" w:themeColor="text1"/>
                <w:lang w:val="uk-UA"/>
              </w:rPr>
              <w:t>, 212</w:t>
            </w:r>
            <w:r w:rsidRPr="00EA09C0">
              <w:rPr>
                <w:color w:val="000000" w:themeColor="text1"/>
                <w:vertAlign w:val="superscript"/>
                <w:lang w:val="uk-UA"/>
              </w:rPr>
              <w:t>7</w:t>
            </w:r>
            <w:r w:rsidRPr="00EA09C0">
              <w:rPr>
                <w:color w:val="000000" w:themeColor="text1"/>
                <w:lang w:val="uk-UA"/>
              </w:rPr>
              <w:t>, 212</w:t>
            </w:r>
            <w:r w:rsidRPr="00EA09C0">
              <w:rPr>
                <w:color w:val="000000" w:themeColor="text1"/>
                <w:vertAlign w:val="superscript"/>
                <w:lang w:val="uk-UA"/>
              </w:rPr>
              <w:t>8</w:t>
            </w:r>
            <w:r w:rsidRPr="00EA09C0">
              <w:rPr>
                <w:color w:val="000000" w:themeColor="text1"/>
                <w:lang w:val="uk-UA"/>
              </w:rPr>
              <w:t>, 212</w:t>
            </w:r>
            <w:r w:rsidRPr="00EA09C0">
              <w:rPr>
                <w:color w:val="000000" w:themeColor="text1"/>
                <w:vertAlign w:val="superscript"/>
                <w:lang w:val="uk-UA"/>
              </w:rPr>
              <w:t>10</w:t>
            </w:r>
            <w:r w:rsidRPr="00EA09C0">
              <w:rPr>
                <w:color w:val="000000" w:themeColor="text1"/>
                <w:lang w:val="uk-UA"/>
              </w:rPr>
              <w:t>, 212</w:t>
            </w:r>
            <w:r w:rsidRPr="00EA09C0">
              <w:rPr>
                <w:color w:val="000000" w:themeColor="text1"/>
                <w:vertAlign w:val="superscript"/>
                <w:lang w:val="uk-UA"/>
              </w:rPr>
              <w:t>12</w:t>
            </w:r>
            <w:r w:rsidRPr="00EA09C0">
              <w:rPr>
                <w:color w:val="000000" w:themeColor="text1"/>
                <w:lang w:val="uk-UA"/>
              </w:rPr>
              <w:t>, 212</w:t>
            </w:r>
            <w:r w:rsidRPr="00EA09C0">
              <w:rPr>
                <w:color w:val="000000" w:themeColor="text1"/>
                <w:vertAlign w:val="superscript"/>
                <w:lang w:val="uk-UA"/>
              </w:rPr>
              <w:t>13</w:t>
            </w:r>
            <w:r w:rsidRPr="00EA09C0">
              <w:rPr>
                <w:color w:val="000000" w:themeColor="text1"/>
                <w:lang w:val="uk-UA"/>
              </w:rPr>
              <w:t>, 212</w:t>
            </w:r>
            <w:r w:rsidRPr="00EA09C0">
              <w:rPr>
                <w:color w:val="000000" w:themeColor="text1"/>
                <w:vertAlign w:val="superscript"/>
                <w:lang w:val="uk-UA"/>
              </w:rPr>
              <w:t>14</w:t>
            </w:r>
            <w:r w:rsidRPr="00EA09C0">
              <w:rPr>
                <w:color w:val="000000" w:themeColor="text1"/>
                <w:lang w:val="uk-UA"/>
              </w:rPr>
              <w:t>, 212</w:t>
            </w:r>
            <w:r w:rsidRPr="00EA09C0">
              <w:rPr>
                <w:color w:val="000000" w:themeColor="text1"/>
                <w:vertAlign w:val="superscript"/>
                <w:lang w:val="uk-UA"/>
              </w:rPr>
              <w:t>19</w:t>
            </w:r>
            <w:r w:rsidRPr="00EA09C0">
              <w:rPr>
                <w:color w:val="000000" w:themeColor="text1"/>
                <w:lang w:val="uk-UA"/>
              </w:rPr>
              <w:t>, 212</w:t>
            </w:r>
            <w:r w:rsidRPr="00EA09C0">
              <w:rPr>
                <w:color w:val="000000" w:themeColor="text1"/>
                <w:vertAlign w:val="superscript"/>
                <w:lang w:val="uk-UA"/>
              </w:rPr>
              <w:t>20</w:t>
            </w:r>
            <w:r w:rsidRPr="00EA09C0">
              <w:rPr>
                <w:color w:val="000000" w:themeColor="text1"/>
                <w:lang w:val="uk-UA"/>
              </w:rPr>
              <w:t>); </w:t>
            </w:r>
          </w:p>
          <w:p w14:paraId="271E5BAF" w14:textId="77777777" w:rsidR="005B1B9D" w:rsidRPr="00EA09C0" w:rsidRDefault="005B1B9D" w:rsidP="00657E98">
            <w:pPr>
              <w:ind w:left="164" w:right="159" w:firstLine="313"/>
              <w:jc w:val="both"/>
              <w:rPr>
                <w:color w:val="000000" w:themeColor="text1"/>
                <w:lang w:val="uk-UA"/>
              </w:rPr>
            </w:pPr>
            <w:r w:rsidRPr="00EA09C0">
              <w:rPr>
                <w:color w:val="000000" w:themeColor="text1"/>
                <w:lang w:val="uk-UA"/>
              </w:rPr>
              <w:t>...</w:t>
            </w:r>
          </w:p>
          <w:p w14:paraId="52B0142D" w14:textId="77777777" w:rsidR="005B1B9D" w:rsidRPr="00EA09C0" w:rsidRDefault="005B1B9D" w:rsidP="00657E98">
            <w:pPr>
              <w:ind w:left="164" w:right="159" w:firstLine="313"/>
              <w:rPr>
                <w:color w:val="000000" w:themeColor="text1"/>
                <w:lang w:val="uk-UA"/>
              </w:rPr>
            </w:pPr>
          </w:p>
          <w:p w14:paraId="4802E6C0" w14:textId="77777777" w:rsidR="005B1B9D" w:rsidRPr="00EA09C0" w:rsidRDefault="005B1B9D" w:rsidP="00657E98">
            <w:pPr>
              <w:ind w:left="164" w:right="159" w:firstLine="313"/>
              <w:jc w:val="both"/>
              <w:rPr>
                <w:color w:val="000000" w:themeColor="text1"/>
                <w:lang w:val="uk-UA"/>
              </w:rPr>
            </w:pPr>
            <w:r w:rsidRPr="00EA09C0">
              <w:rPr>
                <w:color w:val="000000" w:themeColor="text1"/>
                <w:lang w:val="uk-UA"/>
              </w:rPr>
              <w:t>2-2) голова, заступник голови, секретар, інші члени виборчої комісії, комісії з референдуму (212</w:t>
            </w:r>
            <w:r w:rsidRPr="00EA09C0">
              <w:rPr>
                <w:color w:val="000000" w:themeColor="text1"/>
                <w:vertAlign w:val="superscript"/>
                <w:lang w:val="uk-UA"/>
              </w:rPr>
              <w:t>7</w:t>
            </w:r>
            <w:r w:rsidRPr="00EA09C0">
              <w:rPr>
                <w:color w:val="000000" w:themeColor="text1"/>
                <w:lang w:val="uk-UA"/>
              </w:rPr>
              <w:t>, 212</w:t>
            </w:r>
            <w:r w:rsidRPr="00EA09C0">
              <w:rPr>
                <w:color w:val="000000" w:themeColor="text1"/>
                <w:vertAlign w:val="superscript"/>
                <w:lang w:val="uk-UA"/>
              </w:rPr>
              <w:t>9</w:t>
            </w:r>
            <w:r w:rsidRPr="00EA09C0">
              <w:rPr>
                <w:color w:val="000000" w:themeColor="text1"/>
                <w:lang w:val="uk-UA"/>
              </w:rPr>
              <w:t>, 212</w:t>
            </w:r>
            <w:r w:rsidRPr="00EA09C0">
              <w:rPr>
                <w:color w:val="000000" w:themeColor="text1"/>
                <w:vertAlign w:val="superscript"/>
                <w:lang w:val="uk-UA"/>
              </w:rPr>
              <w:t>11</w:t>
            </w:r>
            <w:r w:rsidRPr="00EA09C0">
              <w:rPr>
                <w:color w:val="000000" w:themeColor="text1"/>
                <w:lang w:val="uk-UA"/>
              </w:rPr>
              <w:t xml:space="preserve"> – 212</w:t>
            </w:r>
            <w:r w:rsidRPr="00EA09C0">
              <w:rPr>
                <w:color w:val="000000" w:themeColor="text1"/>
                <w:vertAlign w:val="superscript"/>
                <w:lang w:val="uk-UA"/>
              </w:rPr>
              <w:t>20</w:t>
            </w:r>
            <w:r w:rsidRPr="00EA09C0">
              <w:rPr>
                <w:color w:val="000000" w:themeColor="text1"/>
                <w:lang w:val="uk-UA"/>
              </w:rPr>
              <w:t>);</w:t>
            </w:r>
          </w:p>
          <w:p w14:paraId="325B3CE0" w14:textId="77777777" w:rsidR="005B1B9D" w:rsidRPr="00EA09C0" w:rsidRDefault="005B1B9D" w:rsidP="00657E98">
            <w:pPr>
              <w:ind w:left="164" w:right="159" w:firstLine="313"/>
              <w:rPr>
                <w:color w:val="000000" w:themeColor="text1"/>
                <w:lang w:val="uk-UA"/>
              </w:rPr>
            </w:pPr>
          </w:p>
          <w:p w14:paraId="713B3124" w14:textId="77777777" w:rsidR="005B1B9D" w:rsidRPr="00EA09C0" w:rsidRDefault="005B1B9D" w:rsidP="00657E98">
            <w:pPr>
              <w:ind w:left="164" w:right="159" w:firstLine="313"/>
              <w:jc w:val="both"/>
              <w:rPr>
                <w:color w:val="000000" w:themeColor="text1"/>
                <w:lang w:val="uk-UA"/>
              </w:rPr>
            </w:pPr>
            <w:r w:rsidRPr="00EA09C0">
              <w:rPr>
                <w:color w:val="000000" w:themeColor="text1"/>
                <w:lang w:val="uk-UA"/>
              </w:rPr>
              <w:t xml:space="preserve">2-3) кандидати, уповноважені особи, офіційні спостерігачі </w:t>
            </w:r>
            <w:r w:rsidRPr="00EA09C0">
              <w:rPr>
                <w:color w:val="000000" w:themeColor="text1"/>
                <w:lang w:val="uk-UA"/>
              </w:rPr>
              <w:br/>
              <w:t>(статті 212</w:t>
            </w:r>
            <w:r w:rsidRPr="00EA09C0">
              <w:rPr>
                <w:color w:val="000000" w:themeColor="text1"/>
                <w:vertAlign w:val="superscript"/>
                <w:lang w:val="uk-UA"/>
              </w:rPr>
              <w:t>16</w:t>
            </w:r>
            <w:r w:rsidRPr="00EA09C0">
              <w:rPr>
                <w:color w:val="000000" w:themeColor="text1"/>
                <w:lang w:val="uk-UA"/>
              </w:rPr>
              <w:t xml:space="preserve"> – 212</w:t>
            </w:r>
            <w:r w:rsidRPr="00EA09C0">
              <w:rPr>
                <w:color w:val="000000" w:themeColor="text1"/>
                <w:vertAlign w:val="superscript"/>
                <w:lang w:val="uk-UA"/>
              </w:rPr>
              <w:t>18</w:t>
            </w:r>
            <w:r w:rsidRPr="00EA09C0">
              <w:rPr>
                <w:color w:val="000000" w:themeColor="text1"/>
                <w:lang w:val="uk-UA"/>
              </w:rPr>
              <w:t>, 212</w:t>
            </w:r>
            <w:r w:rsidRPr="00EA09C0">
              <w:rPr>
                <w:color w:val="000000" w:themeColor="text1"/>
                <w:vertAlign w:val="superscript"/>
                <w:lang w:val="uk-UA"/>
              </w:rPr>
              <w:t>20</w:t>
            </w:r>
            <w:r w:rsidRPr="00EA09C0">
              <w:rPr>
                <w:color w:val="000000" w:themeColor="text1"/>
                <w:lang w:val="uk-UA"/>
              </w:rPr>
              <w:t>);  </w:t>
            </w:r>
          </w:p>
          <w:p w14:paraId="2B6B1E7D" w14:textId="06D93522" w:rsidR="005B1B9D" w:rsidRPr="00EA09C0" w:rsidRDefault="005B1B9D" w:rsidP="00657E98">
            <w:pPr>
              <w:pStyle w:val="TableParagraph"/>
              <w:ind w:left="164" w:right="159" w:firstLine="313"/>
              <w:jc w:val="both"/>
              <w:rPr>
                <w:b/>
                <w:color w:val="000000" w:themeColor="text1"/>
                <w:sz w:val="24"/>
                <w:szCs w:val="24"/>
              </w:rPr>
            </w:pPr>
            <w:r w:rsidRPr="00EA09C0">
              <w:rPr>
                <w:color w:val="000000" w:themeColor="text1"/>
                <w:sz w:val="24"/>
                <w:szCs w:val="24"/>
              </w:rPr>
              <w:t>...</w:t>
            </w:r>
          </w:p>
        </w:tc>
        <w:tc>
          <w:tcPr>
            <w:tcW w:w="0" w:type="auto"/>
          </w:tcPr>
          <w:p w14:paraId="16607122" w14:textId="77777777" w:rsidR="005B1B9D" w:rsidRPr="00EA09C0" w:rsidRDefault="005B1B9D" w:rsidP="00657E98">
            <w:pPr>
              <w:ind w:left="164" w:right="217" w:firstLine="313"/>
              <w:jc w:val="both"/>
              <w:rPr>
                <w:b/>
                <w:color w:val="000000" w:themeColor="text1"/>
                <w:lang w:val="uk-UA"/>
              </w:rPr>
            </w:pPr>
            <w:r w:rsidRPr="00EA09C0">
              <w:rPr>
                <w:b/>
                <w:color w:val="000000" w:themeColor="text1"/>
                <w:lang w:val="uk-UA"/>
              </w:rPr>
              <w:t>Стаття 255. Особи, які мають право складати протоколи про адміністративні правопорушення </w:t>
            </w:r>
          </w:p>
          <w:p w14:paraId="0AF1EBD6" w14:textId="77777777" w:rsidR="005B1B9D" w:rsidRPr="00EA09C0" w:rsidRDefault="005B1B9D" w:rsidP="00657E98">
            <w:pPr>
              <w:ind w:left="164" w:right="217" w:firstLine="313"/>
              <w:rPr>
                <w:color w:val="000000" w:themeColor="text1"/>
                <w:lang w:val="uk-UA"/>
              </w:rPr>
            </w:pPr>
          </w:p>
          <w:p w14:paraId="7DF12916" w14:textId="77777777" w:rsidR="005B1B9D" w:rsidRPr="00EA09C0" w:rsidRDefault="005B1B9D" w:rsidP="00657E98">
            <w:pPr>
              <w:ind w:left="164" w:right="217" w:firstLine="313"/>
              <w:jc w:val="both"/>
              <w:rPr>
                <w:color w:val="000000" w:themeColor="text1"/>
                <w:lang w:val="uk-UA"/>
              </w:rPr>
            </w:pPr>
            <w:r w:rsidRPr="00EA09C0">
              <w:rPr>
                <w:color w:val="000000" w:themeColor="text1"/>
                <w:lang w:val="uk-UA"/>
              </w:rPr>
              <w:t>У справах про адміністративні правопорушення, що розглядаються органами, зазначеними в статтях 218 – 221 цього Кодексу, протоколи про правопорушення мають право складати: </w:t>
            </w:r>
          </w:p>
          <w:p w14:paraId="27C2219C" w14:textId="77777777" w:rsidR="005B1B9D" w:rsidRPr="00EA09C0" w:rsidRDefault="005B1B9D" w:rsidP="00657E98">
            <w:pPr>
              <w:ind w:left="164" w:right="217" w:firstLine="313"/>
              <w:rPr>
                <w:color w:val="000000" w:themeColor="text1"/>
                <w:lang w:val="uk-UA"/>
              </w:rPr>
            </w:pPr>
          </w:p>
          <w:p w14:paraId="5D9037CF" w14:textId="77777777" w:rsidR="005B1B9D" w:rsidRPr="00EA09C0" w:rsidRDefault="005B1B9D" w:rsidP="00657E98">
            <w:pPr>
              <w:ind w:left="164" w:right="217" w:firstLine="313"/>
              <w:jc w:val="both"/>
              <w:rPr>
                <w:color w:val="000000" w:themeColor="text1"/>
                <w:lang w:val="uk-UA"/>
              </w:rPr>
            </w:pPr>
            <w:r w:rsidRPr="00EA09C0">
              <w:rPr>
                <w:color w:val="000000" w:themeColor="text1"/>
                <w:lang w:val="uk-UA"/>
              </w:rPr>
              <w:t>1) уповноважені на те посадові особи: </w:t>
            </w:r>
          </w:p>
          <w:p w14:paraId="00B9EDC0" w14:textId="77777777" w:rsidR="005B1B9D" w:rsidRPr="00EA09C0" w:rsidRDefault="005B1B9D" w:rsidP="00657E98">
            <w:pPr>
              <w:ind w:left="164" w:right="217" w:firstLine="313"/>
              <w:rPr>
                <w:color w:val="000000" w:themeColor="text1"/>
                <w:lang w:val="uk-UA"/>
              </w:rPr>
            </w:pPr>
          </w:p>
          <w:p w14:paraId="77E2814A" w14:textId="77777777" w:rsidR="005B1B9D" w:rsidRPr="00EA09C0" w:rsidRDefault="005B1B9D" w:rsidP="00657E98">
            <w:pPr>
              <w:ind w:left="164" w:right="217" w:firstLine="313"/>
              <w:jc w:val="both"/>
              <w:rPr>
                <w:color w:val="000000" w:themeColor="text1"/>
                <w:lang w:val="uk-UA"/>
              </w:rPr>
            </w:pPr>
            <w:r w:rsidRPr="00EA09C0">
              <w:rPr>
                <w:color w:val="000000" w:themeColor="text1"/>
                <w:lang w:val="uk-UA"/>
              </w:rPr>
              <w:t>органів внутрішніх справ (Національної поліції) статті … 212</w:t>
            </w:r>
            <w:r w:rsidRPr="00EA09C0">
              <w:rPr>
                <w:color w:val="000000" w:themeColor="text1"/>
                <w:vertAlign w:val="superscript"/>
                <w:lang w:val="uk-UA"/>
              </w:rPr>
              <w:t>6</w:t>
            </w:r>
            <w:r w:rsidRPr="00EA09C0">
              <w:rPr>
                <w:color w:val="000000" w:themeColor="text1"/>
                <w:lang w:val="uk-UA"/>
              </w:rPr>
              <w:t>, 212</w:t>
            </w:r>
            <w:r w:rsidRPr="00EA09C0">
              <w:rPr>
                <w:color w:val="000000" w:themeColor="text1"/>
                <w:vertAlign w:val="superscript"/>
                <w:lang w:val="uk-UA"/>
              </w:rPr>
              <w:t>7</w:t>
            </w:r>
            <w:r w:rsidRPr="00EA09C0">
              <w:rPr>
                <w:color w:val="000000" w:themeColor="text1"/>
                <w:lang w:val="uk-UA"/>
              </w:rPr>
              <w:t>, 212</w:t>
            </w:r>
            <w:r w:rsidRPr="00EA09C0">
              <w:rPr>
                <w:color w:val="000000" w:themeColor="text1"/>
                <w:vertAlign w:val="superscript"/>
                <w:lang w:val="uk-UA"/>
              </w:rPr>
              <w:t>8</w:t>
            </w:r>
            <w:r w:rsidRPr="00EA09C0">
              <w:rPr>
                <w:color w:val="000000" w:themeColor="text1"/>
                <w:lang w:val="uk-UA"/>
              </w:rPr>
              <w:t>, 212</w:t>
            </w:r>
            <w:r w:rsidRPr="00EA09C0">
              <w:rPr>
                <w:color w:val="000000" w:themeColor="text1"/>
                <w:vertAlign w:val="superscript"/>
                <w:lang w:val="uk-UA"/>
              </w:rPr>
              <w:t>10</w:t>
            </w:r>
            <w:r w:rsidRPr="00EA09C0">
              <w:rPr>
                <w:color w:val="000000" w:themeColor="text1"/>
                <w:lang w:val="uk-UA"/>
              </w:rPr>
              <w:t>, 212</w:t>
            </w:r>
            <w:r w:rsidRPr="00EA09C0">
              <w:rPr>
                <w:color w:val="000000" w:themeColor="text1"/>
                <w:vertAlign w:val="superscript"/>
                <w:lang w:val="uk-UA"/>
              </w:rPr>
              <w:t>12</w:t>
            </w:r>
            <w:r w:rsidRPr="00EA09C0">
              <w:rPr>
                <w:color w:val="000000" w:themeColor="text1"/>
                <w:lang w:val="uk-UA"/>
              </w:rPr>
              <w:t>, 212</w:t>
            </w:r>
            <w:r w:rsidRPr="00EA09C0">
              <w:rPr>
                <w:color w:val="000000" w:themeColor="text1"/>
                <w:vertAlign w:val="superscript"/>
                <w:lang w:val="uk-UA"/>
              </w:rPr>
              <w:t>13</w:t>
            </w:r>
            <w:r w:rsidRPr="00EA09C0">
              <w:rPr>
                <w:color w:val="000000" w:themeColor="text1"/>
                <w:lang w:val="uk-UA"/>
              </w:rPr>
              <w:t>, 212</w:t>
            </w:r>
            <w:r w:rsidRPr="00EA09C0">
              <w:rPr>
                <w:color w:val="000000" w:themeColor="text1"/>
                <w:vertAlign w:val="superscript"/>
                <w:lang w:val="uk-UA"/>
              </w:rPr>
              <w:t>14</w:t>
            </w:r>
            <w:r w:rsidRPr="00EA09C0">
              <w:rPr>
                <w:color w:val="000000" w:themeColor="text1"/>
                <w:lang w:val="uk-UA"/>
              </w:rPr>
              <w:t>, 212</w:t>
            </w:r>
            <w:r w:rsidRPr="00EA09C0">
              <w:rPr>
                <w:color w:val="000000" w:themeColor="text1"/>
                <w:vertAlign w:val="superscript"/>
                <w:lang w:val="uk-UA"/>
              </w:rPr>
              <w:t>19</w:t>
            </w:r>
            <w:r w:rsidRPr="00EA09C0">
              <w:rPr>
                <w:color w:val="000000" w:themeColor="text1"/>
                <w:lang w:val="uk-UA"/>
              </w:rPr>
              <w:t>, 212</w:t>
            </w:r>
            <w:r w:rsidRPr="00EA09C0">
              <w:rPr>
                <w:color w:val="000000" w:themeColor="text1"/>
                <w:vertAlign w:val="superscript"/>
                <w:lang w:val="uk-UA"/>
              </w:rPr>
              <w:t>20</w:t>
            </w:r>
            <w:r w:rsidRPr="00EA09C0">
              <w:rPr>
                <w:color w:val="000000" w:themeColor="text1"/>
                <w:lang w:val="uk-UA"/>
              </w:rPr>
              <w:t xml:space="preserve">, </w:t>
            </w:r>
            <w:r w:rsidRPr="00EA09C0">
              <w:rPr>
                <w:b/>
                <w:color w:val="000000" w:themeColor="text1"/>
                <w:lang w:val="uk-UA"/>
              </w:rPr>
              <w:t>212</w:t>
            </w:r>
            <w:r w:rsidRPr="00EA09C0">
              <w:rPr>
                <w:b/>
                <w:color w:val="000000" w:themeColor="text1"/>
                <w:vertAlign w:val="superscript"/>
                <w:lang w:val="uk-UA"/>
              </w:rPr>
              <w:t>22</w:t>
            </w:r>
            <w:r w:rsidRPr="00EA09C0">
              <w:rPr>
                <w:b/>
                <w:color w:val="000000" w:themeColor="text1"/>
                <w:lang w:val="uk-UA"/>
              </w:rPr>
              <w:t xml:space="preserve"> – 212</w:t>
            </w:r>
            <w:r w:rsidRPr="00EA09C0">
              <w:rPr>
                <w:b/>
                <w:color w:val="000000" w:themeColor="text1"/>
                <w:vertAlign w:val="superscript"/>
                <w:lang w:val="uk-UA"/>
              </w:rPr>
              <w:t>24</w:t>
            </w:r>
            <w:r w:rsidRPr="00EA09C0">
              <w:rPr>
                <w:color w:val="000000" w:themeColor="text1"/>
                <w:lang w:val="uk-UA"/>
              </w:rPr>
              <w:t>);</w:t>
            </w:r>
          </w:p>
          <w:p w14:paraId="4786E9F9" w14:textId="77777777" w:rsidR="005B1B9D" w:rsidRPr="00EA09C0" w:rsidRDefault="005B1B9D" w:rsidP="00657E98">
            <w:pPr>
              <w:ind w:left="164" w:right="217" w:firstLine="313"/>
              <w:jc w:val="both"/>
              <w:rPr>
                <w:color w:val="000000" w:themeColor="text1"/>
                <w:lang w:val="uk-UA"/>
              </w:rPr>
            </w:pPr>
            <w:r w:rsidRPr="00EA09C0">
              <w:rPr>
                <w:color w:val="000000" w:themeColor="text1"/>
                <w:lang w:val="uk-UA"/>
              </w:rPr>
              <w:t>...</w:t>
            </w:r>
          </w:p>
          <w:p w14:paraId="1DCABEAA" w14:textId="77777777" w:rsidR="005B1B9D" w:rsidRPr="00EA09C0" w:rsidRDefault="005B1B9D" w:rsidP="00657E98">
            <w:pPr>
              <w:ind w:left="164" w:right="217" w:firstLine="313"/>
              <w:rPr>
                <w:color w:val="000000" w:themeColor="text1"/>
                <w:lang w:val="uk-UA"/>
              </w:rPr>
            </w:pPr>
          </w:p>
          <w:p w14:paraId="060144FF" w14:textId="77777777" w:rsidR="005B1B9D" w:rsidRPr="00EA09C0" w:rsidRDefault="005B1B9D" w:rsidP="00657E98">
            <w:pPr>
              <w:ind w:left="164" w:right="217" w:firstLine="313"/>
              <w:jc w:val="both"/>
              <w:rPr>
                <w:color w:val="000000" w:themeColor="text1"/>
                <w:lang w:val="uk-UA"/>
              </w:rPr>
            </w:pPr>
            <w:r w:rsidRPr="00EA09C0">
              <w:rPr>
                <w:color w:val="000000" w:themeColor="text1"/>
                <w:lang w:val="uk-UA"/>
              </w:rPr>
              <w:t>2-2) голова, заступник голови, секретар, інші члени виборчої комісії, комісії з референдуму (статті 212</w:t>
            </w:r>
            <w:r w:rsidRPr="00EA09C0">
              <w:rPr>
                <w:color w:val="000000" w:themeColor="text1"/>
                <w:vertAlign w:val="superscript"/>
                <w:lang w:val="uk-UA"/>
              </w:rPr>
              <w:t>7</w:t>
            </w:r>
            <w:r w:rsidRPr="00EA09C0">
              <w:rPr>
                <w:color w:val="000000" w:themeColor="text1"/>
                <w:lang w:val="uk-UA"/>
              </w:rPr>
              <w:t>, 212</w:t>
            </w:r>
            <w:r w:rsidRPr="00EA09C0">
              <w:rPr>
                <w:color w:val="000000" w:themeColor="text1"/>
                <w:vertAlign w:val="superscript"/>
                <w:lang w:val="uk-UA"/>
              </w:rPr>
              <w:t>9</w:t>
            </w:r>
            <w:r w:rsidRPr="00EA09C0">
              <w:rPr>
                <w:color w:val="000000" w:themeColor="text1"/>
                <w:lang w:val="uk-UA"/>
              </w:rPr>
              <w:t>, 212</w:t>
            </w:r>
            <w:r w:rsidRPr="00EA09C0">
              <w:rPr>
                <w:color w:val="000000" w:themeColor="text1"/>
                <w:vertAlign w:val="superscript"/>
                <w:lang w:val="uk-UA"/>
              </w:rPr>
              <w:t>11</w:t>
            </w:r>
            <w:r w:rsidRPr="00EA09C0">
              <w:rPr>
                <w:color w:val="000000" w:themeColor="text1"/>
                <w:lang w:val="uk-UA"/>
              </w:rPr>
              <w:t xml:space="preserve"> </w:t>
            </w:r>
            <w:r w:rsidRPr="00EA09C0">
              <w:rPr>
                <w:b/>
                <w:color w:val="000000" w:themeColor="text1"/>
                <w:lang w:val="uk-UA"/>
              </w:rPr>
              <w:t>–</w:t>
            </w:r>
            <w:r w:rsidRPr="00EA09C0">
              <w:rPr>
                <w:color w:val="000000" w:themeColor="text1"/>
                <w:lang w:val="uk-UA"/>
              </w:rPr>
              <w:t xml:space="preserve"> </w:t>
            </w:r>
            <w:r w:rsidRPr="00EA09C0">
              <w:rPr>
                <w:b/>
                <w:color w:val="000000" w:themeColor="text1"/>
                <w:lang w:val="uk-UA"/>
              </w:rPr>
              <w:t>212</w:t>
            </w:r>
            <w:r w:rsidRPr="00EA09C0">
              <w:rPr>
                <w:b/>
                <w:color w:val="000000" w:themeColor="text1"/>
                <w:vertAlign w:val="superscript"/>
                <w:lang w:val="uk-UA"/>
              </w:rPr>
              <w:t>24</w:t>
            </w:r>
            <w:r w:rsidRPr="00EA09C0">
              <w:rPr>
                <w:color w:val="000000" w:themeColor="text1"/>
                <w:lang w:val="uk-UA"/>
              </w:rPr>
              <w:t>; </w:t>
            </w:r>
          </w:p>
          <w:p w14:paraId="79C097D1" w14:textId="77777777" w:rsidR="005B1B9D" w:rsidRPr="00EA09C0" w:rsidRDefault="005B1B9D" w:rsidP="00657E98">
            <w:pPr>
              <w:ind w:left="164" w:right="217" w:firstLine="313"/>
              <w:rPr>
                <w:color w:val="000000" w:themeColor="text1"/>
                <w:lang w:val="uk-UA"/>
              </w:rPr>
            </w:pPr>
          </w:p>
          <w:p w14:paraId="6C8D1B11" w14:textId="77777777" w:rsidR="005B1B9D" w:rsidRPr="00EA09C0" w:rsidRDefault="005B1B9D" w:rsidP="00657E98">
            <w:pPr>
              <w:ind w:left="164" w:right="217" w:firstLine="313"/>
              <w:jc w:val="both"/>
              <w:rPr>
                <w:color w:val="000000" w:themeColor="text1"/>
                <w:lang w:val="uk-UA"/>
              </w:rPr>
            </w:pPr>
            <w:r w:rsidRPr="00EA09C0">
              <w:rPr>
                <w:color w:val="000000" w:themeColor="text1"/>
                <w:lang w:val="uk-UA"/>
              </w:rPr>
              <w:t xml:space="preserve">2-3) кандидати, уповноважені особи, офіційні спостерігачі </w:t>
            </w:r>
            <w:r w:rsidRPr="00EA09C0">
              <w:rPr>
                <w:color w:val="000000" w:themeColor="text1"/>
                <w:lang w:val="uk-UA"/>
              </w:rPr>
              <w:br/>
              <w:t>(статті 212</w:t>
            </w:r>
            <w:r w:rsidRPr="00EA09C0">
              <w:rPr>
                <w:color w:val="000000" w:themeColor="text1"/>
                <w:vertAlign w:val="superscript"/>
                <w:lang w:val="uk-UA"/>
              </w:rPr>
              <w:t>16</w:t>
            </w:r>
            <w:r w:rsidRPr="00EA09C0">
              <w:rPr>
                <w:color w:val="000000" w:themeColor="text1"/>
                <w:lang w:val="uk-UA"/>
              </w:rPr>
              <w:t xml:space="preserve"> – 212</w:t>
            </w:r>
            <w:r w:rsidRPr="00EA09C0">
              <w:rPr>
                <w:color w:val="000000" w:themeColor="text1"/>
                <w:vertAlign w:val="superscript"/>
                <w:lang w:val="uk-UA"/>
              </w:rPr>
              <w:t>18</w:t>
            </w:r>
            <w:r w:rsidRPr="00EA09C0">
              <w:rPr>
                <w:color w:val="000000" w:themeColor="text1"/>
                <w:lang w:val="uk-UA"/>
              </w:rPr>
              <w:t>, 212</w:t>
            </w:r>
            <w:r w:rsidRPr="00EA09C0">
              <w:rPr>
                <w:color w:val="000000" w:themeColor="text1"/>
                <w:vertAlign w:val="superscript"/>
                <w:lang w:val="uk-UA"/>
              </w:rPr>
              <w:t>20</w:t>
            </w:r>
            <w:r w:rsidRPr="00EA09C0">
              <w:rPr>
                <w:color w:val="000000" w:themeColor="text1"/>
                <w:lang w:val="uk-UA"/>
              </w:rPr>
              <w:t xml:space="preserve">, </w:t>
            </w:r>
            <w:r w:rsidRPr="00EA09C0">
              <w:rPr>
                <w:b/>
                <w:color w:val="000000" w:themeColor="text1"/>
                <w:lang w:val="uk-UA"/>
              </w:rPr>
              <w:t>212</w:t>
            </w:r>
            <w:r w:rsidRPr="00EA09C0">
              <w:rPr>
                <w:b/>
                <w:color w:val="000000" w:themeColor="text1"/>
                <w:vertAlign w:val="superscript"/>
                <w:lang w:val="uk-UA"/>
              </w:rPr>
              <w:t>22</w:t>
            </w:r>
            <w:r w:rsidRPr="00EA09C0">
              <w:rPr>
                <w:b/>
                <w:color w:val="000000" w:themeColor="text1"/>
                <w:lang w:val="uk-UA"/>
              </w:rPr>
              <w:t xml:space="preserve"> – 212</w:t>
            </w:r>
            <w:r w:rsidRPr="00EA09C0">
              <w:rPr>
                <w:b/>
                <w:color w:val="000000" w:themeColor="text1"/>
                <w:vertAlign w:val="superscript"/>
                <w:lang w:val="uk-UA"/>
              </w:rPr>
              <w:t>24</w:t>
            </w:r>
            <w:r w:rsidRPr="00EA09C0">
              <w:rPr>
                <w:color w:val="000000" w:themeColor="text1"/>
                <w:lang w:val="uk-UA"/>
              </w:rPr>
              <w:t>);</w:t>
            </w:r>
          </w:p>
          <w:p w14:paraId="7C545BF9" w14:textId="77777777" w:rsidR="005B1B9D" w:rsidRPr="00EA09C0" w:rsidRDefault="005B1B9D" w:rsidP="00657E98">
            <w:pPr>
              <w:ind w:left="164" w:right="217" w:firstLine="313"/>
              <w:jc w:val="both"/>
              <w:rPr>
                <w:color w:val="000000" w:themeColor="text1"/>
                <w:lang w:val="uk-UA"/>
              </w:rPr>
            </w:pPr>
            <w:r w:rsidRPr="00EA09C0">
              <w:rPr>
                <w:b/>
                <w:color w:val="000000" w:themeColor="text1"/>
                <w:lang w:val="uk-UA"/>
              </w:rPr>
              <w:t>...</w:t>
            </w:r>
          </w:p>
          <w:p w14:paraId="477D7D1F" w14:textId="77777777" w:rsidR="005B1B9D" w:rsidRPr="00EA09C0" w:rsidRDefault="005B1B9D" w:rsidP="00657E98">
            <w:pPr>
              <w:pStyle w:val="TableParagraph"/>
              <w:ind w:left="164" w:right="217" w:firstLine="313"/>
              <w:jc w:val="both"/>
              <w:rPr>
                <w:b/>
                <w:color w:val="000000" w:themeColor="text1"/>
                <w:sz w:val="24"/>
                <w:szCs w:val="24"/>
              </w:rPr>
            </w:pPr>
          </w:p>
        </w:tc>
      </w:tr>
      <w:tr w:rsidR="00565C07" w:rsidRPr="00EA09C0" w14:paraId="24CBECBC" w14:textId="77777777" w:rsidTr="000016E4">
        <w:trPr>
          <w:trHeight w:val="251"/>
        </w:trPr>
        <w:tc>
          <w:tcPr>
            <w:tcW w:w="0" w:type="auto"/>
            <w:gridSpan w:val="2"/>
          </w:tcPr>
          <w:p w14:paraId="485A8518" w14:textId="2979707A" w:rsidR="00565C07" w:rsidRPr="00EA09C0" w:rsidRDefault="00565C07" w:rsidP="00657E98">
            <w:pPr>
              <w:pStyle w:val="TableParagraph"/>
              <w:spacing w:before="120"/>
              <w:ind w:left="1633" w:right="1622"/>
              <w:jc w:val="center"/>
              <w:rPr>
                <w:b/>
                <w:color w:val="000000" w:themeColor="text1"/>
                <w:sz w:val="24"/>
                <w:szCs w:val="24"/>
              </w:rPr>
            </w:pPr>
            <w:r w:rsidRPr="00EA09C0">
              <w:rPr>
                <w:b/>
                <w:color w:val="000000" w:themeColor="text1"/>
                <w:sz w:val="24"/>
                <w:szCs w:val="24"/>
              </w:rPr>
              <w:t>Кримінальний кодекс України</w:t>
            </w:r>
          </w:p>
          <w:p w14:paraId="287ED55C" w14:textId="38F92057" w:rsidR="00565C07" w:rsidRPr="00EA09C0" w:rsidRDefault="00565C07" w:rsidP="00657E98">
            <w:pPr>
              <w:pStyle w:val="TableParagraph"/>
              <w:spacing w:after="120"/>
              <w:ind w:left="23" w:right="68"/>
              <w:jc w:val="center"/>
              <w:rPr>
                <w:b/>
                <w:color w:val="000000" w:themeColor="text1"/>
                <w:sz w:val="24"/>
                <w:szCs w:val="24"/>
              </w:rPr>
            </w:pPr>
            <w:r w:rsidRPr="00EA09C0">
              <w:rPr>
                <w:b/>
                <w:color w:val="000000" w:themeColor="text1"/>
                <w:sz w:val="24"/>
                <w:szCs w:val="24"/>
              </w:rPr>
              <w:t>(Відомості Верховної Ради України (ВВР), 2001, № 25-26, ст.131)</w:t>
            </w:r>
          </w:p>
        </w:tc>
      </w:tr>
      <w:tr w:rsidR="005B1B9D" w:rsidRPr="00EA09C0" w14:paraId="0D1C493E" w14:textId="77777777" w:rsidTr="000016E4">
        <w:trPr>
          <w:trHeight w:val="3552"/>
        </w:trPr>
        <w:tc>
          <w:tcPr>
            <w:tcW w:w="0" w:type="auto"/>
          </w:tcPr>
          <w:p w14:paraId="7EA0BD2D" w14:textId="77777777" w:rsidR="005B1B9D" w:rsidRPr="00EA09C0" w:rsidRDefault="005B1B9D" w:rsidP="00657E98">
            <w:pPr>
              <w:ind w:left="164" w:right="167" w:firstLine="338"/>
              <w:jc w:val="both"/>
              <w:rPr>
                <w:b/>
                <w:color w:val="000000" w:themeColor="text1"/>
                <w:lang w:val="uk-UA"/>
              </w:rPr>
            </w:pPr>
            <w:r w:rsidRPr="00EA09C0">
              <w:rPr>
                <w:b/>
                <w:color w:val="000000" w:themeColor="text1"/>
                <w:lang w:val="uk-UA"/>
              </w:rPr>
              <w:lastRenderedPageBreak/>
              <w:t>Стаття 55. Позбавлення права обіймати певні посади або займатися певною діяльністю</w:t>
            </w:r>
          </w:p>
          <w:p w14:paraId="5CCCB2C2" w14:textId="77777777" w:rsidR="005B1B9D" w:rsidRPr="00EA09C0" w:rsidRDefault="005B1B9D" w:rsidP="00657E98">
            <w:pPr>
              <w:ind w:left="164" w:right="167" w:firstLine="338"/>
              <w:jc w:val="both"/>
              <w:rPr>
                <w:color w:val="000000" w:themeColor="text1"/>
                <w:lang w:val="uk-UA"/>
              </w:rPr>
            </w:pPr>
            <w:r w:rsidRPr="00EA09C0">
              <w:rPr>
                <w:color w:val="000000" w:themeColor="text1"/>
                <w:lang w:val="uk-UA"/>
              </w:rPr>
              <w:t>1. Позбавлення права обіймати певні посади або займатися певною діяльністю може бути призначене як основне покарання на строк від двох до п'яти років або як додаткове покарання на строк від одного до трьох років.</w:t>
            </w:r>
          </w:p>
          <w:p w14:paraId="33F2A11B" w14:textId="77777777" w:rsidR="005B1B9D" w:rsidRPr="00EA09C0" w:rsidRDefault="005B1B9D" w:rsidP="00657E98">
            <w:pPr>
              <w:ind w:left="164" w:right="167" w:firstLine="338"/>
              <w:jc w:val="both"/>
              <w:rPr>
                <w:color w:val="000000" w:themeColor="text1"/>
                <w:lang w:val="uk-UA"/>
              </w:rPr>
            </w:pPr>
            <w:r w:rsidRPr="00EA09C0">
              <w:rPr>
                <w:color w:val="000000" w:themeColor="text1"/>
                <w:lang w:val="uk-UA"/>
              </w:rPr>
              <w:t xml:space="preserve">Позбавлення права обіймати певні посади як додаткове покарання у справах, передбачених </w:t>
            </w:r>
            <w:hyperlink r:id="rId25">
              <w:r w:rsidRPr="00EA09C0">
                <w:rPr>
                  <w:color w:val="000000" w:themeColor="text1"/>
                  <w:u w:val="single"/>
                  <w:lang w:val="uk-UA"/>
                </w:rPr>
                <w:t>Законом України</w:t>
              </w:r>
            </w:hyperlink>
            <w:r w:rsidRPr="00EA09C0">
              <w:rPr>
                <w:color w:val="000000" w:themeColor="text1"/>
                <w:lang w:val="uk-UA"/>
              </w:rPr>
              <w:t> "Про очищення влади", призначається на строк п’ять років.</w:t>
            </w:r>
          </w:p>
          <w:p w14:paraId="7E1B6079" w14:textId="77777777" w:rsidR="005B1B9D" w:rsidRPr="00EA09C0" w:rsidRDefault="005B1B9D" w:rsidP="00657E98">
            <w:pPr>
              <w:ind w:left="164" w:right="167" w:firstLine="338"/>
              <w:rPr>
                <w:color w:val="000000" w:themeColor="text1"/>
                <w:lang w:val="uk-UA"/>
              </w:rPr>
            </w:pPr>
          </w:p>
          <w:p w14:paraId="7B50EFB9" w14:textId="77777777" w:rsidR="005B1B9D" w:rsidRPr="00EA09C0" w:rsidRDefault="005B1B9D" w:rsidP="00657E98">
            <w:pPr>
              <w:ind w:left="164" w:right="167" w:firstLine="338"/>
              <w:jc w:val="both"/>
              <w:rPr>
                <w:color w:val="000000" w:themeColor="text1"/>
                <w:lang w:val="uk-UA"/>
              </w:rPr>
            </w:pPr>
            <w:r w:rsidRPr="00EA09C0">
              <w:rPr>
                <w:b/>
                <w:color w:val="000000" w:themeColor="text1"/>
                <w:lang w:val="uk-UA"/>
              </w:rPr>
              <w:t>Відсутній</w:t>
            </w:r>
          </w:p>
          <w:p w14:paraId="3E45B89F" w14:textId="6B099074" w:rsidR="005B1B9D" w:rsidRPr="00EA09C0" w:rsidRDefault="005B1B9D" w:rsidP="00657E98">
            <w:pPr>
              <w:pStyle w:val="TableParagraph"/>
              <w:ind w:left="164" w:right="167" w:firstLine="338"/>
              <w:jc w:val="both"/>
              <w:rPr>
                <w:b/>
                <w:color w:val="000000" w:themeColor="text1"/>
                <w:sz w:val="24"/>
                <w:szCs w:val="24"/>
              </w:rPr>
            </w:pPr>
            <w:r w:rsidRPr="00EA09C0">
              <w:rPr>
                <w:color w:val="000000" w:themeColor="text1"/>
                <w:sz w:val="24"/>
                <w:szCs w:val="24"/>
              </w:rPr>
              <w:t>...</w:t>
            </w:r>
          </w:p>
        </w:tc>
        <w:tc>
          <w:tcPr>
            <w:tcW w:w="0" w:type="auto"/>
          </w:tcPr>
          <w:p w14:paraId="77866A3F" w14:textId="77777777" w:rsidR="005B1B9D" w:rsidRPr="00EA09C0" w:rsidRDefault="005B1B9D" w:rsidP="00657E98">
            <w:pPr>
              <w:ind w:left="112" w:right="211" w:firstLine="338"/>
              <w:jc w:val="both"/>
              <w:rPr>
                <w:b/>
                <w:color w:val="000000" w:themeColor="text1"/>
                <w:lang w:val="uk-UA"/>
              </w:rPr>
            </w:pPr>
            <w:r w:rsidRPr="00EA09C0">
              <w:rPr>
                <w:b/>
                <w:color w:val="000000" w:themeColor="text1"/>
                <w:lang w:val="uk-UA"/>
              </w:rPr>
              <w:t>Стаття 55. Позбавлення права обіймати певні посади або займатися певною діяльністю</w:t>
            </w:r>
          </w:p>
          <w:p w14:paraId="3EC2909F" w14:textId="77777777" w:rsidR="005B1B9D" w:rsidRPr="00EA09C0" w:rsidRDefault="005B1B9D" w:rsidP="00657E98">
            <w:pPr>
              <w:ind w:left="112" w:right="211" w:firstLine="338"/>
              <w:jc w:val="both"/>
              <w:rPr>
                <w:color w:val="000000" w:themeColor="text1"/>
                <w:lang w:val="uk-UA"/>
              </w:rPr>
            </w:pPr>
            <w:r w:rsidRPr="00EA09C0">
              <w:rPr>
                <w:color w:val="000000" w:themeColor="text1"/>
                <w:lang w:val="uk-UA"/>
              </w:rPr>
              <w:t>1. Позбавлення права обіймати певні посади або займатися певною діяльністю може бути призначене як основне покарання на строк від двох до п'яти років або як додаткове покарання на строк від одного до трьох років.</w:t>
            </w:r>
          </w:p>
          <w:p w14:paraId="4932F057" w14:textId="77777777" w:rsidR="005B1B9D" w:rsidRPr="00EA09C0" w:rsidRDefault="005B1B9D" w:rsidP="00657E98">
            <w:pPr>
              <w:ind w:left="112" w:right="211" w:firstLine="338"/>
              <w:jc w:val="both"/>
              <w:rPr>
                <w:color w:val="000000" w:themeColor="text1"/>
                <w:lang w:val="uk-UA"/>
              </w:rPr>
            </w:pPr>
            <w:r w:rsidRPr="00EA09C0">
              <w:rPr>
                <w:color w:val="000000" w:themeColor="text1"/>
                <w:lang w:val="uk-UA"/>
              </w:rPr>
              <w:t xml:space="preserve">Позбавлення права обіймати певні посади як додаткове покарання у справах, передбачених </w:t>
            </w:r>
            <w:hyperlink r:id="rId26">
              <w:r w:rsidRPr="00EA09C0">
                <w:rPr>
                  <w:color w:val="000000" w:themeColor="text1"/>
                  <w:u w:val="single"/>
                  <w:lang w:val="uk-UA"/>
                </w:rPr>
                <w:t>Законом України</w:t>
              </w:r>
            </w:hyperlink>
            <w:r w:rsidRPr="00EA09C0">
              <w:rPr>
                <w:color w:val="000000" w:themeColor="text1"/>
                <w:lang w:val="uk-UA"/>
              </w:rPr>
              <w:t xml:space="preserve"> "Про очищення влади", та </w:t>
            </w:r>
            <w:r w:rsidRPr="00EA09C0">
              <w:rPr>
                <w:b/>
                <w:color w:val="000000" w:themeColor="text1"/>
                <w:lang w:val="uk-UA"/>
              </w:rPr>
              <w:t xml:space="preserve">у випадках, коли особу засуджено за злочини </w:t>
            </w:r>
            <w:r w:rsidRPr="00EA09C0">
              <w:rPr>
                <w:color w:val="000000" w:themeColor="text1"/>
                <w:lang w:val="uk-UA"/>
              </w:rPr>
              <w:t xml:space="preserve"> </w:t>
            </w:r>
            <w:r w:rsidRPr="00EA09C0">
              <w:rPr>
                <w:b/>
                <w:color w:val="000000" w:themeColor="text1"/>
                <w:lang w:val="uk-UA"/>
              </w:rPr>
              <w:t>проти виборчих прав і свобод громадян, передбачених статтями 157-160 цього Кодексу</w:t>
            </w:r>
            <w:r w:rsidRPr="00EA09C0">
              <w:rPr>
                <w:color w:val="000000" w:themeColor="text1"/>
                <w:lang w:val="uk-UA"/>
              </w:rPr>
              <w:t>, призначається на строк п’ять років.</w:t>
            </w:r>
          </w:p>
          <w:p w14:paraId="13C87AD0" w14:textId="4C790D2F" w:rsidR="005B1B9D" w:rsidRPr="00EA09C0" w:rsidRDefault="005B1B9D" w:rsidP="00657E98">
            <w:pPr>
              <w:pStyle w:val="TableParagraph"/>
              <w:ind w:left="112" w:right="211" w:firstLine="338"/>
              <w:jc w:val="both"/>
              <w:rPr>
                <w:b/>
                <w:color w:val="000000" w:themeColor="text1"/>
                <w:sz w:val="24"/>
                <w:szCs w:val="24"/>
              </w:rPr>
            </w:pPr>
          </w:p>
        </w:tc>
      </w:tr>
      <w:tr w:rsidR="007F694D" w:rsidRPr="00EA09C0" w14:paraId="75D5FC69" w14:textId="77777777" w:rsidTr="000016E4">
        <w:trPr>
          <w:trHeight w:val="251"/>
        </w:trPr>
        <w:tc>
          <w:tcPr>
            <w:tcW w:w="0" w:type="auto"/>
          </w:tcPr>
          <w:p w14:paraId="1631B42E" w14:textId="77777777" w:rsidR="007F694D" w:rsidRPr="00EA09C0" w:rsidRDefault="007F694D" w:rsidP="00657E98">
            <w:pPr>
              <w:pStyle w:val="TableParagraph"/>
              <w:ind w:left="164" w:right="167" w:firstLine="338"/>
              <w:jc w:val="both"/>
              <w:rPr>
                <w:b/>
                <w:color w:val="000000" w:themeColor="text1"/>
                <w:sz w:val="24"/>
                <w:szCs w:val="24"/>
              </w:rPr>
            </w:pPr>
            <w:r w:rsidRPr="00EA09C0">
              <w:rPr>
                <w:b/>
                <w:color w:val="000000" w:themeColor="text1"/>
                <w:sz w:val="24"/>
                <w:szCs w:val="24"/>
              </w:rPr>
              <w:t>Розділ V</w:t>
            </w:r>
          </w:p>
          <w:p w14:paraId="18CC641D" w14:textId="0BD9F36C" w:rsidR="007F694D" w:rsidRPr="00EA09C0" w:rsidRDefault="007F694D" w:rsidP="00657E98">
            <w:pPr>
              <w:pStyle w:val="TableParagraph"/>
              <w:ind w:left="164" w:right="167" w:firstLine="338"/>
              <w:jc w:val="both"/>
              <w:rPr>
                <w:b/>
                <w:color w:val="000000" w:themeColor="text1"/>
                <w:sz w:val="24"/>
                <w:szCs w:val="24"/>
              </w:rPr>
            </w:pPr>
            <w:r w:rsidRPr="00EA09C0">
              <w:rPr>
                <w:b/>
                <w:color w:val="000000" w:themeColor="text1"/>
                <w:sz w:val="24"/>
                <w:szCs w:val="24"/>
              </w:rPr>
              <w:t>ЗЛОЧИНИ ПРОТИ ВИБОРЧИХ, ТРУДОВИХ ТА ІНШИХ ОСОБИСТИХ ПРАВ І СВОБОД ЛЮДИНИ І ГРОМАДЯНИНА</w:t>
            </w:r>
          </w:p>
        </w:tc>
        <w:tc>
          <w:tcPr>
            <w:tcW w:w="0" w:type="auto"/>
          </w:tcPr>
          <w:p w14:paraId="435C3E3E" w14:textId="77777777" w:rsidR="007F694D" w:rsidRPr="00EA09C0" w:rsidRDefault="007F694D" w:rsidP="00657E98">
            <w:pPr>
              <w:pStyle w:val="TableParagraph"/>
              <w:ind w:left="112" w:right="211" w:firstLine="338"/>
              <w:jc w:val="both"/>
              <w:rPr>
                <w:b/>
                <w:color w:val="000000" w:themeColor="text1"/>
                <w:sz w:val="24"/>
                <w:szCs w:val="24"/>
              </w:rPr>
            </w:pPr>
            <w:r w:rsidRPr="00EA09C0">
              <w:rPr>
                <w:b/>
                <w:color w:val="000000" w:themeColor="text1"/>
                <w:sz w:val="24"/>
                <w:szCs w:val="24"/>
              </w:rPr>
              <w:t>Розділ V</w:t>
            </w:r>
          </w:p>
          <w:p w14:paraId="44CC995B" w14:textId="77777777" w:rsidR="007F694D" w:rsidRPr="00EA09C0" w:rsidRDefault="007F694D" w:rsidP="00657E98">
            <w:pPr>
              <w:pStyle w:val="TableParagraph"/>
              <w:ind w:left="112" w:right="211" w:firstLine="338"/>
              <w:jc w:val="both"/>
              <w:rPr>
                <w:rStyle w:val="rvts9"/>
                <w:b/>
                <w:color w:val="000000" w:themeColor="text1"/>
                <w:sz w:val="24"/>
                <w:szCs w:val="24"/>
              </w:rPr>
            </w:pPr>
            <w:r w:rsidRPr="00EA09C0">
              <w:rPr>
                <w:b/>
                <w:color w:val="000000" w:themeColor="text1"/>
                <w:sz w:val="24"/>
                <w:szCs w:val="24"/>
              </w:rPr>
              <w:t>ЗЛОЧИНИ ПРОТИ ВИБОРЧИХ, ТРУДОВИХ ТА ІНШИХ ОСОБИСТИХ ПРАВ І СВОБОД ЛЮДИНИ І ГРОМАДЯНИНА</w:t>
            </w:r>
          </w:p>
          <w:p w14:paraId="74297763" w14:textId="77777777" w:rsidR="007F694D" w:rsidRPr="00EA09C0" w:rsidRDefault="007F694D" w:rsidP="00657E98">
            <w:pPr>
              <w:pStyle w:val="TableParagraph"/>
              <w:ind w:left="112" w:right="211" w:firstLine="338"/>
              <w:jc w:val="both"/>
              <w:rPr>
                <w:b/>
                <w:color w:val="000000" w:themeColor="text1"/>
                <w:sz w:val="24"/>
                <w:szCs w:val="24"/>
              </w:rPr>
            </w:pPr>
          </w:p>
        </w:tc>
      </w:tr>
      <w:tr w:rsidR="005B1B9D" w:rsidRPr="00EA09C0" w14:paraId="563314ED" w14:textId="77777777" w:rsidTr="000016E4">
        <w:trPr>
          <w:trHeight w:val="11831"/>
        </w:trPr>
        <w:tc>
          <w:tcPr>
            <w:tcW w:w="0" w:type="auto"/>
          </w:tcPr>
          <w:p w14:paraId="2FFCE53C" w14:textId="77777777" w:rsidR="005B1B9D" w:rsidRPr="00EA09C0" w:rsidRDefault="005B1B9D" w:rsidP="00657E98">
            <w:pPr>
              <w:pStyle w:val="TableParagraph"/>
              <w:ind w:left="164" w:right="167" w:firstLine="338"/>
              <w:jc w:val="both"/>
              <w:rPr>
                <w:b/>
                <w:bCs/>
                <w:color w:val="000000" w:themeColor="text1"/>
                <w:sz w:val="24"/>
                <w:szCs w:val="24"/>
              </w:rPr>
            </w:pPr>
            <w:r w:rsidRPr="00EA09C0">
              <w:rPr>
                <w:b/>
                <w:bCs/>
                <w:color w:val="000000" w:themeColor="text1"/>
                <w:sz w:val="24"/>
                <w:szCs w:val="24"/>
              </w:rPr>
              <w:lastRenderedPageBreak/>
              <w:t>Стаття 157. Перешкоджання здійсненню виборчого права або права брати участь у референдумі, роботі виборчої комісії або комісії з референдуму чи діяльності офіційного спостерігача</w:t>
            </w:r>
          </w:p>
          <w:p w14:paraId="13F30C89" w14:textId="77777777" w:rsidR="005B1B9D" w:rsidRPr="00EA09C0" w:rsidRDefault="005B1B9D" w:rsidP="00657E98">
            <w:pPr>
              <w:ind w:left="164" w:right="167" w:firstLine="338"/>
              <w:jc w:val="both"/>
              <w:rPr>
                <w:b/>
                <w:color w:val="000000" w:themeColor="text1"/>
                <w:lang w:val="uk-UA"/>
              </w:rPr>
            </w:pPr>
            <w:r w:rsidRPr="00EA09C0">
              <w:rPr>
                <w:b/>
                <w:color w:val="000000" w:themeColor="text1"/>
                <w:lang w:val="uk-UA"/>
              </w:rPr>
              <w:t>1. Перешкоджання вільному здійсненню громадянином свого виборчого права або права брати участь у референдумі, перешкоджання діяльності іншого суб'єкта виборчого процесу, ініціативної групи референдуму, комісії з референдуму, члена виборчої комісії, члена ініціативної групи референдуму, члена комісії з референдуму або офіційного спостерігача при виконанні ними своїх повноважень, поєднані з обманом або примушуванням, а також ухилення члена виборчої комісії у роботі комісії без поважних причин -</w:t>
            </w:r>
          </w:p>
          <w:p w14:paraId="6E34A029" w14:textId="77777777" w:rsidR="005B1B9D" w:rsidRPr="00EA09C0" w:rsidRDefault="005B1B9D" w:rsidP="00657E98">
            <w:pPr>
              <w:ind w:left="164" w:right="167" w:firstLine="338"/>
              <w:jc w:val="both"/>
              <w:rPr>
                <w:b/>
                <w:color w:val="000000" w:themeColor="text1"/>
                <w:lang w:val="uk-UA"/>
              </w:rPr>
            </w:pPr>
            <w:r w:rsidRPr="00EA09C0">
              <w:rPr>
                <w:b/>
                <w:color w:val="000000" w:themeColor="text1"/>
                <w:lang w:val="uk-UA"/>
              </w:rPr>
              <w:t>караються обмеженням волі на строк до трьох років або позбавленням волі на той самий строк.</w:t>
            </w:r>
          </w:p>
          <w:p w14:paraId="73F12E2A" w14:textId="77777777" w:rsidR="005B1B9D" w:rsidRPr="00EA09C0" w:rsidRDefault="005B1B9D" w:rsidP="00657E98">
            <w:pPr>
              <w:ind w:left="164" w:right="167" w:firstLine="338"/>
              <w:jc w:val="both"/>
              <w:rPr>
                <w:b/>
                <w:color w:val="000000" w:themeColor="text1"/>
                <w:lang w:val="uk-UA"/>
              </w:rPr>
            </w:pPr>
            <w:r w:rsidRPr="00EA09C0">
              <w:rPr>
                <w:b/>
                <w:color w:val="000000" w:themeColor="text1"/>
                <w:lang w:val="uk-UA"/>
              </w:rPr>
              <w:t>2. Ті самі діяння, поєднані із застосуванням насильства, знищенням чи пошкодженням майна, погрозою застосування насильства або знищення чи пошкодження майна, -</w:t>
            </w:r>
          </w:p>
          <w:p w14:paraId="06850968" w14:textId="77777777" w:rsidR="005B1B9D" w:rsidRPr="00EA09C0" w:rsidRDefault="005B1B9D" w:rsidP="00657E98">
            <w:pPr>
              <w:ind w:left="164" w:right="167" w:firstLine="338"/>
              <w:jc w:val="both"/>
              <w:rPr>
                <w:b/>
                <w:color w:val="000000" w:themeColor="text1"/>
                <w:lang w:val="uk-UA"/>
              </w:rPr>
            </w:pPr>
            <w:r w:rsidRPr="00EA09C0">
              <w:rPr>
                <w:b/>
                <w:color w:val="000000" w:themeColor="text1"/>
                <w:lang w:val="uk-UA"/>
              </w:rPr>
              <w:t>караються обмеженням волі на строк від двох до п’яти років або позбавленням волі на той самий строк.</w:t>
            </w:r>
          </w:p>
          <w:p w14:paraId="38C68FE8" w14:textId="77777777" w:rsidR="005B1B9D" w:rsidRPr="00EA09C0" w:rsidRDefault="005B1B9D" w:rsidP="00657E98">
            <w:pPr>
              <w:ind w:left="164" w:right="167" w:firstLine="338"/>
              <w:jc w:val="both"/>
              <w:rPr>
                <w:b/>
                <w:color w:val="000000" w:themeColor="text1"/>
                <w:lang w:val="uk-UA"/>
              </w:rPr>
            </w:pPr>
            <w:r w:rsidRPr="00EA09C0">
              <w:rPr>
                <w:b/>
                <w:color w:val="000000" w:themeColor="text1"/>
                <w:lang w:val="uk-UA"/>
              </w:rPr>
              <w:t>3. Діяння, передбачені частинами першою або другою цієї статті, вчинені за попередньою змовою групою осіб або членом виборчої комісії чи іншою службовою особою з використанням свого службового становища, -</w:t>
            </w:r>
          </w:p>
          <w:p w14:paraId="348B88CE" w14:textId="77777777" w:rsidR="005B1B9D" w:rsidRPr="00EA09C0" w:rsidRDefault="005B1B9D" w:rsidP="00657E98">
            <w:pPr>
              <w:ind w:left="164" w:right="167" w:firstLine="338"/>
              <w:jc w:val="both"/>
              <w:rPr>
                <w:b/>
                <w:color w:val="000000" w:themeColor="text1"/>
                <w:lang w:val="uk-UA"/>
              </w:rPr>
            </w:pPr>
            <w:r w:rsidRPr="00EA09C0">
              <w:rPr>
                <w:b/>
                <w:color w:val="000000" w:themeColor="text1"/>
                <w:lang w:val="uk-UA"/>
              </w:rPr>
              <w:t>караються позбавленням волі на строк від трьох до семи років, з позбавленням права обіймати певні посади або займатися певною діяльністю на строк від двох до трьох років.</w:t>
            </w:r>
          </w:p>
          <w:p w14:paraId="680C1249" w14:textId="77777777" w:rsidR="005B1B9D" w:rsidRPr="00EA09C0" w:rsidRDefault="005B1B9D" w:rsidP="00657E98">
            <w:pPr>
              <w:ind w:left="164" w:right="167" w:firstLine="338"/>
              <w:jc w:val="both"/>
              <w:rPr>
                <w:b/>
                <w:color w:val="000000" w:themeColor="text1"/>
                <w:lang w:val="uk-UA"/>
              </w:rPr>
            </w:pPr>
            <w:r w:rsidRPr="00EA09C0">
              <w:rPr>
                <w:b/>
                <w:color w:val="000000" w:themeColor="text1"/>
                <w:lang w:val="uk-UA"/>
              </w:rPr>
              <w:t>4. Втручання службової особи з використанням службового становища у здійснення виборчою комісією чи комісією з референдуму їх повноважень, установлених законом, вчинене шляхом незаконної вимоги чи вказівки з метою вплинути на рішення виборчої комісії чи комісії з референдуму, -</w:t>
            </w:r>
          </w:p>
          <w:p w14:paraId="3226775A" w14:textId="77777777" w:rsidR="005B1B9D" w:rsidRPr="00EA09C0" w:rsidRDefault="005B1B9D" w:rsidP="00657E98">
            <w:pPr>
              <w:ind w:left="164" w:right="167" w:firstLine="338"/>
              <w:jc w:val="both"/>
              <w:rPr>
                <w:b/>
                <w:color w:val="000000" w:themeColor="text1"/>
                <w:lang w:val="uk-UA"/>
              </w:rPr>
            </w:pPr>
            <w:r w:rsidRPr="00EA09C0">
              <w:rPr>
                <w:b/>
                <w:color w:val="000000" w:themeColor="text1"/>
                <w:lang w:val="uk-UA"/>
              </w:rPr>
              <w:t xml:space="preserve">карається позбавленням волі на строк від п’яти до десяти років, з позбавленням права обіймати певні посади або займатися певною </w:t>
            </w:r>
            <w:r w:rsidRPr="00EA09C0">
              <w:rPr>
                <w:b/>
                <w:color w:val="000000" w:themeColor="text1"/>
                <w:lang w:val="uk-UA"/>
              </w:rPr>
              <w:lastRenderedPageBreak/>
              <w:t>діяльністю на строк від двох до трьох років.</w:t>
            </w:r>
          </w:p>
          <w:p w14:paraId="08BD82B4" w14:textId="77777777" w:rsidR="005B1B9D" w:rsidRPr="00EA09C0" w:rsidRDefault="005B1B9D" w:rsidP="00657E98">
            <w:pPr>
              <w:ind w:left="164" w:right="167" w:firstLine="338"/>
              <w:rPr>
                <w:color w:val="000000" w:themeColor="text1"/>
                <w:lang w:val="uk-UA"/>
              </w:rPr>
            </w:pPr>
          </w:p>
          <w:p w14:paraId="694BE00C" w14:textId="77777777" w:rsidR="005B1B9D" w:rsidRPr="00EA09C0" w:rsidRDefault="005B1B9D" w:rsidP="00657E98">
            <w:pPr>
              <w:pStyle w:val="TableParagraph"/>
              <w:ind w:left="164" w:right="167" w:firstLine="338"/>
              <w:jc w:val="both"/>
              <w:rPr>
                <w:color w:val="000000" w:themeColor="text1"/>
                <w:sz w:val="24"/>
                <w:szCs w:val="24"/>
              </w:rPr>
            </w:pPr>
            <w:r w:rsidRPr="00EA09C0">
              <w:rPr>
                <w:b/>
                <w:color w:val="000000" w:themeColor="text1"/>
                <w:sz w:val="24"/>
                <w:szCs w:val="24"/>
              </w:rPr>
              <w:t>Відсутня</w:t>
            </w:r>
            <w:r w:rsidRPr="00EA09C0">
              <w:rPr>
                <w:color w:val="000000" w:themeColor="text1"/>
                <w:sz w:val="24"/>
                <w:szCs w:val="24"/>
              </w:rPr>
              <w:t xml:space="preserve"> </w:t>
            </w:r>
          </w:p>
          <w:p w14:paraId="1EDF1017" w14:textId="77777777" w:rsidR="005B1B9D" w:rsidRPr="00EA09C0" w:rsidRDefault="005B1B9D" w:rsidP="00657E98">
            <w:pPr>
              <w:pStyle w:val="TableParagraph"/>
              <w:ind w:left="164" w:right="167" w:firstLine="338"/>
              <w:jc w:val="both"/>
              <w:rPr>
                <w:color w:val="000000" w:themeColor="text1"/>
                <w:sz w:val="24"/>
                <w:szCs w:val="24"/>
              </w:rPr>
            </w:pPr>
          </w:p>
          <w:p w14:paraId="6E791320" w14:textId="77777777" w:rsidR="005B1B9D" w:rsidRPr="00EA09C0" w:rsidRDefault="005B1B9D" w:rsidP="00657E98">
            <w:pPr>
              <w:pStyle w:val="TableParagraph"/>
              <w:ind w:left="164" w:right="167" w:firstLine="338"/>
              <w:jc w:val="both"/>
              <w:rPr>
                <w:color w:val="000000" w:themeColor="text1"/>
                <w:sz w:val="24"/>
                <w:szCs w:val="24"/>
              </w:rPr>
            </w:pPr>
          </w:p>
          <w:p w14:paraId="35DFAB7C" w14:textId="77777777" w:rsidR="005B1B9D" w:rsidRPr="00EA09C0" w:rsidRDefault="005B1B9D" w:rsidP="00657E98">
            <w:pPr>
              <w:pStyle w:val="TableParagraph"/>
              <w:ind w:left="164" w:right="167" w:firstLine="338"/>
              <w:jc w:val="both"/>
              <w:rPr>
                <w:color w:val="000000" w:themeColor="text1"/>
                <w:sz w:val="24"/>
                <w:szCs w:val="24"/>
              </w:rPr>
            </w:pPr>
          </w:p>
          <w:p w14:paraId="60C28D6F" w14:textId="77777777" w:rsidR="005B1B9D" w:rsidRPr="00EA09C0" w:rsidRDefault="005B1B9D" w:rsidP="00657E98">
            <w:pPr>
              <w:pStyle w:val="TableParagraph"/>
              <w:ind w:left="164" w:right="167" w:firstLine="338"/>
              <w:jc w:val="both"/>
              <w:rPr>
                <w:color w:val="000000" w:themeColor="text1"/>
                <w:sz w:val="24"/>
                <w:szCs w:val="24"/>
              </w:rPr>
            </w:pPr>
          </w:p>
          <w:p w14:paraId="2D413444" w14:textId="22B8CFEA" w:rsidR="005B1B9D" w:rsidRPr="00EA09C0" w:rsidRDefault="005B1B9D" w:rsidP="00657E98">
            <w:pPr>
              <w:pStyle w:val="TableParagraph"/>
              <w:ind w:left="164" w:right="167" w:firstLine="338"/>
              <w:jc w:val="both"/>
              <w:rPr>
                <w:b/>
                <w:bCs/>
                <w:color w:val="000000" w:themeColor="text1"/>
                <w:sz w:val="24"/>
                <w:szCs w:val="24"/>
              </w:rPr>
            </w:pPr>
            <w:r w:rsidRPr="00EA09C0">
              <w:rPr>
                <w:b/>
                <w:color w:val="000000" w:themeColor="text1"/>
                <w:sz w:val="24"/>
                <w:szCs w:val="24"/>
              </w:rPr>
              <w:t>Відсутня</w:t>
            </w:r>
          </w:p>
        </w:tc>
        <w:tc>
          <w:tcPr>
            <w:tcW w:w="0" w:type="auto"/>
          </w:tcPr>
          <w:p w14:paraId="184013B7" w14:textId="77777777" w:rsidR="005B1B9D" w:rsidRPr="00EA09C0" w:rsidRDefault="005B1B9D" w:rsidP="00657E98">
            <w:pPr>
              <w:ind w:left="112" w:right="211" w:firstLine="338"/>
              <w:jc w:val="both"/>
              <w:rPr>
                <w:color w:val="000000" w:themeColor="text1"/>
                <w:lang w:val="uk-UA"/>
              </w:rPr>
            </w:pPr>
            <w:r w:rsidRPr="00EA09C0">
              <w:rPr>
                <w:b/>
                <w:color w:val="000000" w:themeColor="text1"/>
                <w:lang w:val="uk-UA"/>
              </w:rPr>
              <w:lastRenderedPageBreak/>
              <w:t>Стаття 157. Перешкоджання здійсненню виборчого права або права брати участь у референдумі, роботі виборчої комісії або комісії референдуму чи діяльності офіційного спостерігача</w:t>
            </w:r>
          </w:p>
          <w:p w14:paraId="76D2183B" w14:textId="77777777" w:rsidR="005B1B9D" w:rsidRPr="00EA09C0" w:rsidRDefault="005B1B9D" w:rsidP="00657E98">
            <w:pPr>
              <w:ind w:left="112" w:right="211" w:firstLine="338"/>
              <w:jc w:val="both"/>
              <w:rPr>
                <w:color w:val="000000" w:themeColor="text1"/>
                <w:lang w:val="uk-UA"/>
              </w:rPr>
            </w:pPr>
            <w:r w:rsidRPr="00EA09C0">
              <w:rPr>
                <w:b/>
                <w:color w:val="000000" w:themeColor="text1"/>
                <w:lang w:val="uk-UA"/>
              </w:rPr>
              <w:t>1. Перешкоджання вільному здійсненню виборцем, учасником референдуму свого виборчого права або права брати участь у референдумі, перешкоджання діяльності члена виборчої комісії чи члена комісії референдуму, члена ініціативної групи референдуму або офіційного спостерігача при виконанні ними своїх повноважень, поєднані з обманом або примушуванням, –</w:t>
            </w:r>
          </w:p>
          <w:p w14:paraId="74F897E0" w14:textId="77777777" w:rsidR="005B1B9D" w:rsidRPr="00EA09C0" w:rsidRDefault="005B1B9D" w:rsidP="00657E98">
            <w:pPr>
              <w:ind w:left="112" w:right="211" w:firstLine="338"/>
              <w:jc w:val="both"/>
              <w:rPr>
                <w:color w:val="000000" w:themeColor="text1"/>
                <w:lang w:val="uk-UA"/>
              </w:rPr>
            </w:pPr>
            <w:r w:rsidRPr="00EA09C0">
              <w:rPr>
                <w:b/>
                <w:color w:val="000000" w:themeColor="text1"/>
                <w:lang w:val="uk-UA"/>
              </w:rPr>
              <w:t>караються обмеженням волі на строк до трьох років або позбавленням волі на той самий строк.</w:t>
            </w:r>
          </w:p>
          <w:p w14:paraId="7FE763BB" w14:textId="77777777" w:rsidR="005B1B9D" w:rsidRPr="00EA09C0" w:rsidRDefault="005B1B9D" w:rsidP="00657E98">
            <w:pPr>
              <w:ind w:left="112" w:right="211" w:firstLine="338"/>
              <w:rPr>
                <w:color w:val="000000" w:themeColor="text1"/>
                <w:lang w:val="uk-UA"/>
              </w:rPr>
            </w:pPr>
          </w:p>
          <w:p w14:paraId="6AEA0AC5" w14:textId="77777777" w:rsidR="005B1B9D" w:rsidRPr="00EA09C0" w:rsidRDefault="005B1B9D" w:rsidP="00657E98">
            <w:pPr>
              <w:ind w:left="112" w:right="211" w:firstLine="338"/>
              <w:jc w:val="both"/>
              <w:rPr>
                <w:color w:val="000000" w:themeColor="text1"/>
                <w:lang w:val="uk-UA"/>
              </w:rPr>
            </w:pPr>
            <w:r w:rsidRPr="00EA09C0">
              <w:rPr>
                <w:b/>
                <w:color w:val="000000" w:themeColor="text1"/>
                <w:lang w:val="uk-UA"/>
              </w:rPr>
              <w:t>2. Ті самі діяння, поєднані із застосуванням насильства, знищенням чи пошкодженням майна, погрозою застосування насильства або знищення чи пошкодження майна, –</w:t>
            </w:r>
          </w:p>
          <w:p w14:paraId="2FAC21ED" w14:textId="77777777" w:rsidR="005B1B9D" w:rsidRPr="00EA09C0" w:rsidRDefault="005B1B9D" w:rsidP="00657E98">
            <w:pPr>
              <w:ind w:left="112" w:right="211" w:firstLine="338"/>
              <w:jc w:val="both"/>
              <w:rPr>
                <w:b/>
                <w:color w:val="000000" w:themeColor="text1"/>
                <w:lang w:val="uk-UA"/>
              </w:rPr>
            </w:pPr>
            <w:r w:rsidRPr="00EA09C0">
              <w:rPr>
                <w:b/>
                <w:color w:val="000000" w:themeColor="text1"/>
                <w:lang w:val="uk-UA"/>
              </w:rPr>
              <w:t>караються обмеженням волі на строк від двох до п’яти років або позбавленням волі на той самий строк.</w:t>
            </w:r>
          </w:p>
          <w:p w14:paraId="799E4C66" w14:textId="77777777" w:rsidR="005B1B9D" w:rsidRPr="00EA09C0" w:rsidRDefault="005B1B9D" w:rsidP="00657E98">
            <w:pPr>
              <w:ind w:left="112" w:right="211" w:firstLine="338"/>
              <w:jc w:val="both"/>
              <w:rPr>
                <w:color w:val="000000" w:themeColor="text1"/>
                <w:lang w:val="uk-UA"/>
              </w:rPr>
            </w:pPr>
            <w:r w:rsidRPr="00EA09C0">
              <w:rPr>
                <w:b/>
                <w:color w:val="000000" w:themeColor="text1"/>
                <w:lang w:val="uk-UA"/>
              </w:rPr>
              <w:t>3. Діяння, передбачені частинами першою або другою цієї статті, вчинені за попередньою змовою групою осіб або членом виборчої комісії чи членом комісії референдуму, –</w:t>
            </w:r>
          </w:p>
          <w:p w14:paraId="48E5D3F3" w14:textId="77777777" w:rsidR="005B1B9D" w:rsidRPr="00EA09C0" w:rsidRDefault="005B1B9D" w:rsidP="00657E98">
            <w:pPr>
              <w:ind w:left="112" w:right="211" w:firstLine="338"/>
              <w:jc w:val="both"/>
              <w:rPr>
                <w:b/>
                <w:color w:val="000000" w:themeColor="text1"/>
                <w:lang w:val="uk-UA"/>
              </w:rPr>
            </w:pPr>
            <w:r w:rsidRPr="00EA09C0">
              <w:rPr>
                <w:b/>
                <w:color w:val="000000" w:themeColor="text1"/>
                <w:lang w:val="uk-UA"/>
              </w:rPr>
              <w:t>караються позбавленням волі на строк від трьох до семи років, з позбавленням права обіймати певні посади або займатися певною діяльністю на строк п’ять років.</w:t>
            </w:r>
          </w:p>
          <w:p w14:paraId="3400E486" w14:textId="77777777" w:rsidR="005B1B9D" w:rsidRPr="00EA09C0" w:rsidRDefault="005B1B9D" w:rsidP="00657E98">
            <w:pPr>
              <w:ind w:left="112" w:right="211" w:firstLine="338"/>
              <w:jc w:val="both"/>
              <w:rPr>
                <w:color w:val="000000" w:themeColor="text1"/>
                <w:lang w:val="uk-UA"/>
              </w:rPr>
            </w:pPr>
            <w:r w:rsidRPr="00EA09C0">
              <w:rPr>
                <w:b/>
                <w:color w:val="000000" w:themeColor="text1"/>
                <w:lang w:val="uk-UA"/>
              </w:rPr>
              <w:t>4. Незаконне втручання службової особи у діяльність члена виборчої комісії чи члена комісії референдуму з використанням службового становища з метою впливу на їхні дії чи рішення –</w:t>
            </w:r>
          </w:p>
          <w:p w14:paraId="214BBAF4" w14:textId="77777777" w:rsidR="005B1B9D" w:rsidRPr="00EA09C0" w:rsidRDefault="005B1B9D" w:rsidP="00657E98">
            <w:pPr>
              <w:ind w:left="112" w:right="211" w:firstLine="338"/>
              <w:jc w:val="both"/>
              <w:rPr>
                <w:color w:val="000000" w:themeColor="text1"/>
                <w:lang w:val="uk-UA"/>
              </w:rPr>
            </w:pPr>
            <w:r w:rsidRPr="00EA09C0">
              <w:rPr>
                <w:b/>
                <w:color w:val="000000" w:themeColor="text1"/>
                <w:lang w:val="uk-UA"/>
              </w:rPr>
              <w:t>карається позбавленням волі на строк від п’яти до десяти років, з позбавленням права обіймати певні посади або займатися певною діяльністю на строк  п’ять років. </w:t>
            </w:r>
          </w:p>
          <w:p w14:paraId="714FE70C" w14:textId="77777777" w:rsidR="005B1B9D" w:rsidRPr="00EA09C0" w:rsidRDefault="005B1B9D" w:rsidP="00657E98">
            <w:pPr>
              <w:ind w:left="112" w:right="211" w:firstLine="338"/>
              <w:jc w:val="both"/>
              <w:rPr>
                <w:color w:val="000000" w:themeColor="text1"/>
                <w:lang w:val="uk-UA"/>
              </w:rPr>
            </w:pPr>
            <w:r w:rsidRPr="00EA09C0">
              <w:rPr>
                <w:b/>
                <w:color w:val="000000" w:themeColor="text1"/>
                <w:lang w:val="uk-UA"/>
              </w:rPr>
              <w:t xml:space="preserve">5. Систематичне ухилення члена виборчої комісії чи члена комісії референдуму від виконання своїх обов'язків у роботі комісії або ухилення, що призвело до неможливості роботи виборчої комісії в день голосування, встановлення результатів голосування на </w:t>
            </w:r>
            <w:r w:rsidRPr="00EA09C0">
              <w:rPr>
                <w:b/>
                <w:color w:val="000000" w:themeColor="text1"/>
                <w:lang w:val="uk-UA"/>
              </w:rPr>
              <w:lastRenderedPageBreak/>
              <w:t>виборчій дільниці чи дільниці референдуму, підсумків голосування у відповідному виборчому окрузі, установлення результатів виборів або референдуму,  –</w:t>
            </w:r>
          </w:p>
          <w:p w14:paraId="215FB158" w14:textId="77777777" w:rsidR="005B1B9D" w:rsidRPr="00EA09C0" w:rsidRDefault="005B1B9D" w:rsidP="00657E98">
            <w:pPr>
              <w:ind w:left="112" w:right="211" w:firstLine="338"/>
              <w:jc w:val="both"/>
              <w:rPr>
                <w:b/>
                <w:color w:val="000000" w:themeColor="text1"/>
                <w:lang w:val="uk-UA"/>
              </w:rPr>
            </w:pPr>
          </w:p>
          <w:p w14:paraId="6F234BB7" w14:textId="77777777" w:rsidR="005B1B9D" w:rsidRPr="00EA09C0" w:rsidRDefault="005B1B9D" w:rsidP="00657E98">
            <w:pPr>
              <w:ind w:left="112" w:right="211" w:firstLine="338"/>
              <w:jc w:val="both"/>
              <w:rPr>
                <w:color w:val="000000" w:themeColor="text1"/>
                <w:lang w:val="uk-UA"/>
              </w:rPr>
            </w:pPr>
            <w:r w:rsidRPr="00EA09C0">
              <w:rPr>
                <w:b/>
                <w:color w:val="000000" w:themeColor="text1"/>
                <w:lang w:val="uk-UA"/>
              </w:rPr>
              <w:t>караються обмеженням волі на строк до трьох років або позбавленням волі на той самий строк,</w:t>
            </w:r>
            <w:r w:rsidRPr="00EA09C0">
              <w:rPr>
                <w:color w:val="000000" w:themeColor="text1"/>
                <w:lang w:val="uk-UA"/>
              </w:rPr>
              <w:t xml:space="preserve"> </w:t>
            </w:r>
            <w:r w:rsidRPr="00EA09C0">
              <w:rPr>
                <w:b/>
                <w:color w:val="000000" w:themeColor="text1"/>
                <w:lang w:val="uk-UA"/>
              </w:rPr>
              <w:t>з позбавленням права обіймати певні посади або займатися певною діяльністю на строк п’ять років.</w:t>
            </w:r>
          </w:p>
          <w:p w14:paraId="397EF2BD" w14:textId="5AFB9B4A" w:rsidR="005B1B9D" w:rsidRPr="00EA09C0" w:rsidRDefault="005B1B9D" w:rsidP="00657E98">
            <w:pPr>
              <w:pStyle w:val="TableParagraph"/>
              <w:ind w:left="112" w:right="211" w:firstLine="338"/>
              <w:jc w:val="both"/>
              <w:rPr>
                <w:b/>
                <w:color w:val="000000" w:themeColor="text1"/>
                <w:sz w:val="24"/>
                <w:szCs w:val="24"/>
              </w:rPr>
            </w:pPr>
          </w:p>
        </w:tc>
      </w:tr>
      <w:tr w:rsidR="005B1B9D" w:rsidRPr="00EA09C0" w14:paraId="7586948D" w14:textId="77777777" w:rsidTr="000016E4">
        <w:trPr>
          <w:trHeight w:val="14558"/>
        </w:trPr>
        <w:tc>
          <w:tcPr>
            <w:tcW w:w="0" w:type="auto"/>
          </w:tcPr>
          <w:p w14:paraId="310E9992" w14:textId="77777777" w:rsidR="005B1B9D" w:rsidRPr="00EA09C0" w:rsidRDefault="005B1B9D" w:rsidP="00657E98">
            <w:pPr>
              <w:ind w:left="164" w:right="167" w:firstLine="338"/>
              <w:jc w:val="both"/>
              <w:rPr>
                <w:color w:val="000000" w:themeColor="text1"/>
                <w:lang w:val="uk-UA"/>
              </w:rPr>
            </w:pPr>
            <w:r w:rsidRPr="00EA09C0">
              <w:rPr>
                <w:b/>
                <w:color w:val="000000" w:themeColor="text1"/>
                <w:lang w:val="uk-UA"/>
              </w:rPr>
              <w:lastRenderedPageBreak/>
              <w:t>Стаття 158.</w:t>
            </w:r>
            <w:r w:rsidRPr="00EA09C0">
              <w:rPr>
                <w:color w:val="000000" w:themeColor="text1"/>
                <w:lang w:val="uk-UA"/>
              </w:rPr>
              <w:t xml:space="preserve"> Надання неправдивих відомостей до органу ведення Державного реєстру виборців </w:t>
            </w:r>
            <w:r w:rsidRPr="00EA09C0">
              <w:rPr>
                <w:b/>
                <w:color w:val="000000" w:themeColor="text1"/>
                <w:lang w:val="uk-UA"/>
              </w:rPr>
              <w:t>або фальсифікація виборчих документів, документів референдуму, підсумків голосування або відомостей</w:t>
            </w:r>
            <w:r w:rsidRPr="00EA09C0">
              <w:rPr>
                <w:color w:val="000000" w:themeColor="text1"/>
                <w:lang w:val="uk-UA"/>
              </w:rPr>
              <w:t xml:space="preserve"> Державного реєстру виборців</w:t>
            </w:r>
          </w:p>
          <w:p w14:paraId="2FDD92FB" w14:textId="77777777" w:rsidR="005B1B9D" w:rsidRPr="00EA09C0" w:rsidRDefault="005B1B9D" w:rsidP="00657E98">
            <w:pPr>
              <w:ind w:left="164" w:right="167" w:firstLine="338"/>
              <w:jc w:val="both"/>
              <w:rPr>
                <w:color w:val="000000" w:themeColor="text1"/>
                <w:lang w:val="uk-UA"/>
              </w:rPr>
            </w:pPr>
            <w:r w:rsidRPr="00EA09C0">
              <w:rPr>
                <w:color w:val="000000" w:themeColor="text1"/>
                <w:lang w:val="uk-UA"/>
              </w:rPr>
              <w:t>1. Умисне подання до органу ведення Державного реєстру виборців неправдивих відомостей про виборців, умисне внесення неправдивих відомостей до бази даних Державного реєстру виборців, несанкціоновані дії з інформацією, що міститься в базі даних Державного реєстру виборців, чи інше несанкціоноване втручання у роботу бази даних Державного реєстру виборців -</w:t>
            </w:r>
          </w:p>
          <w:p w14:paraId="625C7542" w14:textId="77777777" w:rsidR="005B1B9D" w:rsidRPr="00EA09C0" w:rsidRDefault="005B1B9D" w:rsidP="00657E98">
            <w:pPr>
              <w:ind w:left="164" w:right="167" w:firstLine="338"/>
              <w:jc w:val="both"/>
              <w:rPr>
                <w:color w:val="000000" w:themeColor="text1"/>
                <w:lang w:val="uk-UA"/>
              </w:rPr>
            </w:pPr>
            <w:r w:rsidRPr="00EA09C0">
              <w:rPr>
                <w:color w:val="000000" w:themeColor="text1"/>
                <w:lang w:val="uk-UA"/>
              </w:rPr>
              <w:t xml:space="preserve">караються позбавленням волі на строк від двох до чотирьох років з позбавленням права обіймати певні посади або займатися певною діяльністю на строк </w:t>
            </w:r>
            <w:r w:rsidRPr="00EA09C0">
              <w:rPr>
                <w:b/>
                <w:color w:val="000000" w:themeColor="text1"/>
                <w:lang w:val="uk-UA"/>
              </w:rPr>
              <w:t>від одного до трьох</w:t>
            </w:r>
            <w:r w:rsidRPr="00EA09C0">
              <w:rPr>
                <w:color w:val="000000" w:themeColor="text1"/>
                <w:lang w:val="uk-UA"/>
              </w:rPr>
              <w:t xml:space="preserve"> років.</w:t>
            </w:r>
          </w:p>
          <w:p w14:paraId="100B4929" w14:textId="77777777" w:rsidR="005B1B9D" w:rsidRPr="00EA09C0" w:rsidRDefault="005B1B9D" w:rsidP="00657E98">
            <w:pPr>
              <w:ind w:left="164" w:right="167" w:firstLine="338"/>
              <w:jc w:val="both"/>
              <w:rPr>
                <w:b/>
                <w:color w:val="000000" w:themeColor="text1"/>
                <w:lang w:val="uk-UA"/>
              </w:rPr>
            </w:pPr>
            <w:r w:rsidRPr="00EA09C0">
              <w:rPr>
                <w:b/>
                <w:color w:val="000000" w:themeColor="text1"/>
                <w:lang w:val="uk-UA"/>
              </w:rPr>
              <w:t>2. Підробка або незаконне виготовлення, використання або зберігання незаконно виготовлених чи підроблених виборчих документів (виборчого бюлетеня, бюлетеня для голосування на референдумі, протоколу про підрахунок голосів виборців на виборчій дільниці, про підсумки голосування на виборах чи референдумі, про результати виборів або референдуму та інших документів, які відповідно до законодавства відносяться до виборчих документів) -</w:t>
            </w:r>
          </w:p>
          <w:p w14:paraId="1C0257C1" w14:textId="77777777" w:rsidR="005B1B9D" w:rsidRPr="00EA09C0" w:rsidRDefault="005B1B9D" w:rsidP="00657E98">
            <w:pPr>
              <w:ind w:left="164" w:right="167" w:firstLine="338"/>
              <w:jc w:val="both"/>
              <w:rPr>
                <w:b/>
                <w:color w:val="000000" w:themeColor="text1"/>
                <w:lang w:val="uk-UA"/>
              </w:rPr>
            </w:pPr>
            <w:r w:rsidRPr="00EA09C0">
              <w:rPr>
                <w:b/>
                <w:color w:val="000000" w:themeColor="text1"/>
                <w:lang w:val="uk-UA"/>
              </w:rPr>
              <w:t>караються позбавленням волі на строк від трьох до семи років з позбавленням права обіймати певні посади або займатися певною діяльністю на строк від двох до трьох років.</w:t>
            </w:r>
          </w:p>
          <w:p w14:paraId="20ED40E3" w14:textId="77777777" w:rsidR="005B1B9D" w:rsidRPr="00EA09C0" w:rsidRDefault="005B1B9D" w:rsidP="00657E98">
            <w:pPr>
              <w:ind w:left="164" w:right="167" w:firstLine="338"/>
              <w:jc w:val="both"/>
              <w:rPr>
                <w:b/>
                <w:color w:val="000000" w:themeColor="text1"/>
                <w:lang w:val="uk-UA"/>
              </w:rPr>
            </w:pPr>
            <w:r w:rsidRPr="00EA09C0">
              <w:rPr>
                <w:b/>
                <w:color w:val="000000" w:themeColor="text1"/>
                <w:lang w:val="uk-UA"/>
              </w:rPr>
              <w:t xml:space="preserve">3. Викрадення чи приховування виборчої скриньки з бюлетенями або протоколу про підрахунок голосів виборців чи учасників референдуму, про підсумки голосування в межах виборчого (територіального виборчого) округу на виборах чи референдумі, про результати виборів або референдуму або незаконне знищення чи псування виборчої скриньки з бюлетенями, або підписання протоколу про підрахунок голосів виборців на виборчій дільниці, протоколу про підсумки голосування чи результати виборів або референдуму до його заповнення, або складення чи підписання такого протоколу не на засіданні виборчої комісії чи комісії з </w:t>
            </w:r>
            <w:r w:rsidRPr="00EA09C0">
              <w:rPr>
                <w:b/>
                <w:color w:val="000000" w:themeColor="text1"/>
                <w:lang w:val="uk-UA"/>
              </w:rPr>
              <w:lastRenderedPageBreak/>
              <w:t>референдуму, на якому здійснюється підрахунок голосів виборців чи встановлення підсумків голосування чи результатів виборів або референдуму, або включення до такого протоколу завідомо недостовірних відомостей -</w:t>
            </w:r>
          </w:p>
          <w:p w14:paraId="48DEF9AA" w14:textId="77777777" w:rsidR="005B1B9D" w:rsidRPr="00EA09C0" w:rsidRDefault="005B1B9D" w:rsidP="00657E98">
            <w:pPr>
              <w:ind w:left="164" w:right="167" w:firstLine="338"/>
              <w:jc w:val="both"/>
              <w:rPr>
                <w:b/>
                <w:color w:val="000000" w:themeColor="text1"/>
                <w:lang w:val="uk-UA"/>
              </w:rPr>
            </w:pPr>
            <w:r w:rsidRPr="00EA09C0">
              <w:rPr>
                <w:b/>
                <w:color w:val="000000" w:themeColor="text1"/>
                <w:lang w:val="uk-UA"/>
              </w:rPr>
              <w:t>караються позбавленням волі на строк від п’яти до семи років з позбавленням права обіймати певні посади або займатися певною діяльністю на строк від одного до трьох років.</w:t>
            </w:r>
          </w:p>
          <w:p w14:paraId="2D1CC740" w14:textId="77777777" w:rsidR="005B1B9D" w:rsidRPr="00EA09C0" w:rsidRDefault="005B1B9D" w:rsidP="00657E98">
            <w:pPr>
              <w:ind w:left="164" w:right="167" w:firstLine="338"/>
              <w:jc w:val="both"/>
              <w:rPr>
                <w:color w:val="000000" w:themeColor="text1"/>
                <w:lang w:val="uk-UA"/>
              </w:rPr>
            </w:pPr>
            <w:r w:rsidRPr="00EA09C0">
              <w:rPr>
                <w:color w:val="000000" w:themeColor="text1"/>
                <w:lang w:val="uk-UA"/>
              </w:rPr>
              <w:t>4. Дії, передбачені частинами першою, другою або третьою цієї статті, вчинені повторно чи за попередньою змовою групою осіб, членом виборчої комісії чи комісії з референдуму, службовою особою з використанням службового становища, кандидатом на виборах, представником чи уповноваженою особою політичної партії, місцевої організації політичної партії, довіреною особою кандидата на виборах або офіційним спостерігачем, або у разі якщо такі дії призвели до неможливості встановлення підсумків голосування на виборчій дільниці, у відповідному виборчому окрузі чи до визнання голосування на виборчій дільниці недійсним, -</w:t>
            </w:r>
          </w:p>
          <w:p w14:paraId="12E58E11" w14:textId="4414A995" w:rsidR="005B1B9D" w:rsidRPr="00EA09C0" w:rsidRDefault="005B1B9D" w:rsidP="00657E98">
            <w:pPr>
              <w:pStyle w:val="TableParagraph"/>
              <w:ind w:left="164" w:right="167" w:firstLine="338"/>
              <w:jc w:val="both"/>
              <w:rPr>
                <w:b/>
                <w:color w:val="000000" w:themeColor="text1"/>
                <w:sz w:val="24"/>
                <w:szCs w:val="24"/>
              </w:rPr>
            </w:pPr>
            <w:r w:rsidRPr="00EA09C0">
              <w:rPr>
                <w:color w:val="000000" w:themeColor="text1"/>
                <w:sz w:val="24"/>
                <w:szCs w:val="24"/>
              </w:rPr>
              <w:t>караються позбавленням волі на строк від семи до десяти років з позбавленням права обіймати певні посади або займатися певною діяльністю на строк від двох до трьох років.</w:t>
            </w:r>
          </w:p>
        </w:tc>
        <w:tc>
          <w:tcPr>
            <w:tcW w:w="0" w:type="auto"/>
          </w:tcPr>
          <w:p w14:paraId="18265520" w14:textId="77777777" w:rsidR="005B1B9D" w:rsidRPr="00EA09C0" w:rsidRDefault="005B1B9D" w:rsidP="00657E98">
            <w:pPr>
              <w:ind w:left="112" w:right="211" w:firstLine="338"/>
              <w:jc w:val="both"/>
              <w:rPr>
                <w:color w:val="000000" w:themeColor="text1"/>
                <w:lang w:val="uk-UA"/>
              </w:rPr>
            </w:pPr>
            <w:r w:rsidRPr="00EA09C0">
              <w:rPr>
                <w:b/>
                <w:color w:val="000000" w:themeColor="text1"/>
                <w:lang w:val="uk-UA"/>
              </w:rPr>
              <w:lastRenderedPageBreak/>
              <w:t>Стаття 158.</w:t>
            </w:r>
            <w:r w:rsidRPr="00EA09C0">
              <w:rPr>
                <w:color w:val="000000" w:themeColor="text1"/>
                <w:lang w:val="uk-UA"/>
              </w:rPr>
              <w:t xml:space="preserve">  Надання неправдивих відомостей до органу ведення Державного реєстру виборців </w:t>
            </w:r>
            <w:r w:rsidRPr="00EA09C0">
              <w:rPr>
                <w:b/>
                <w:color w:val="000000" w:themeColor="text1"/>
                <w:lang w:val="uk-UA"/>
              </w:rPr>
              <w:t>або інше несанкціоноване втручання в роботу</w:t>
            </w:r>
            <w:r w:rsidRPr="00EA09C0">
              <w:rPr>
                <w:color w:val="000000" w:themeColor="text1"/>
                <w:lang w:val="uk-UA"/>
              </w:rPr>
              <w:t xml:space="preserve"> Державного реєстру виборців</w:t>
            </w:r>
          </w:p>
          <w:p w14:paraId="34992978" w14:textId="77777777" w:rsidR="005B1B9D" w:rsidRPr="00EA09C0" w:rsidRDefault="005B1B9D" w:rsidP="00657E98">
            <w:pPr>
              <w:ind w:left="112" w:right="211" w:firstLine="338"/>
              <w:jc w:val="both"/>
              <w:rPr>
                <w:color w:val="000000" w:themeColor="text1"/>
                <w:lang w:val="uk-UA"/>
              </w:rPr>
            </w:pPr>
            <w:r w:rsidRPr="00EA09C0">
              <w:rPr>
                <w:color w:val="000000" w:themeColor="text1"/>
                <w:lang w:val="uk-UA"/>
              </w:rPr>
              <w:t>1. Умисне подання до органу ведення Державного реєстру виборців неправдивих відомостей про виборців, умисне внесення неправдивих відомостей до бази даних Державного реєстру виборців, несанкціоновані дії з інформацією, що міститься в базі даних Державного реєстру виборців, чи інше несанкціоноване втручання у роботу бази даних Державного реєстру виборців –</w:t>
            </w:r>
          </w:p>
          <w:p w14:paraId="72D8A108" w14:textId="77777777" w:rsidR="005B1B9D" w:rsidRPr="00EA09C0" w:rsidRDefault="005B1B9D" w:rsidP="00657E98">
            <w:pPr>
              <w:ind w:left="112" w:right="211" w:firstLine="338"/>
              <w:jc w:val="both"/>
              <w:rPr>
                <w:color w:val="000000" w:themeColor="text1"/>
                <w:lang w:val="uk-UA"/>
              </w:rPr>
            </w:pPr>
          </w:p>
          <w:p w14:paraId="7BA691D6" w14:textId="77777777" w:rsidR="005B1B9D" w:rsidRPr="00EA09C0" w:rsidRDefault="005B1B9D" w:rsidP="00657E98">
            <w:pPr>
              <w:ind w:left="112" w:right="211" w:firstLine="338"/>
              <w:jc w:val="both"/>
              <w:rPr>
                <w:color w:val="000000" w:themeColor="text1"/>
                <w:lang w:val="uk-UA"/>
              </w:rPr>
            </w:pPr>
            <w:r w:rsidRPr="00EA09C0">
              <w:rPr>
                <w:color w:val="000000" w:themeColor="text1"/>
                <w:lang w:val="uk-UA"/>
              </w:rPr>
              <w:t xml:space="preserve">караються позбавленням волі на строк від двох до чотирьох років з позбавленням права обіймати певні посади або займатися певною діяльністю на строк </w:t>
            </w:r>
            <w:r w:rsidRPr="00EA09C0">
              <w:rPr>
                <w:b/>
                <w:color w:val="000000" w:themeColor="text1"/>
                <w:lang w:val="uk-UA"/>
              </w:rPr>
              <w:t>п’ять</w:t>
            </w:r>
            <w:r w:rsidRPr="00EA09C0">
              <w:rPr>
                <w:color w:val="000000" w:themeColor="text1"/>
                <w:lang w:val="uk-UA"/>
              </w:rPr>
              <w:t xml:space="preserve"> років.</w:t>
            </w:r>
          </w:p>
          <w:p w14:paraId="4035A82B" w14:textId="77777777" w:rsidR="005B1B9D" w:rsidRPr="00EA09C0" w:rsidRDefault="005B1B9D" w:rsidP="00657E98">
            <w:pPr>
              <w:ind w:left="112" w:right="211" w:firstLine="338"/>
              <w:jc w:val="both"/>
              <w:rPr>
                <w:color w:val="000000" w:themeColor="text1"/>
                <w:lang w:val="uk-UA"/>
              </w:rPr>
            </w:pPr>
            <w:r w:rsidRPr="00EA09C0">
              <w:rPr>
                <w:b/>
                <w:color w:val="000000" w:themeColor="text1"/>
                <w:lang w:val="uk-UA"/>
              </w:rPr>
              <w:t>2. Дії, передбачені частиною першою цієї статті, вчинені повторно чи за попередньою змовою групою осіб, членом виборчої комісії чи комісії з референдуму, службовою особою з використанням службового становища, кандидатом на виборах, представником чи уповноваженою особою політичної партії, місцевої організації політичної партії, довіреною особою кандидата на виборах або офіційним спостерігачем, або у разі якщо такі дії призвели до неможливості встановлення підсумків голосування на виборчій дільниці, у відповідному виборчому окрузі чи до визнання голосування на виборчій дільниці недійсним, –</w:t>
            </w:r>
          </w:p>
          <w:p w14:paraId="658142F9" w14:textId="77777777" w:rsidR="005B1B9D" w:rsidRPr="00EA09C0" w:rsidRDefault="005B1B9D" w:rsidP="00657E98">
            <w:pPr>
              <w:ind w:left="112" w:right="211" w:firstLine="338"/>
              <w:jc w:val="both"/>
              <w:rPr>
                <w:b/>
                <w:color w:val="000000" w:themeColor="text1"/>
                <w:lang w:val="uk-UA"/>
              </w:rPr>
            </w:pPr>
          </w:p>
          <w:p w14:paraId="2AF343FE" w14:textId="77777777" w:rsidR="005B1B9D" w:rsidRPr="00EA09C0" w:rsidRDefault="005B1B9D" w:rsidP="00657E98">
            <w:pPr>
              <w:ind w:left="112" w:right="211" w:firstLine="338"/>
              <w:jc w:val="both"/>
              <w:rPr>
                <w:color w:val="000000" w:themeColor="text1"/>
                <w:lang w:val="uk-UA"/>
              </w:rPr>
            </w:pPr>
            <w:r w:rsidRPr="00EA09C0">
              <w:rPr>
                <w:b/>
                <w:color w:val="000000" w:themeColor="text1"/>
                <w:lang w:val="uk-UA"/>
              </w:rPr>
              <w:t>караються позбавленням волі на строк від семи до десяти років з позбавленням права обіймати певні посади або займатися певною діяльністю на строк п’ять років.</w:t>
            </w:r>
          </w:p>
          <w:p w14:paraId="51843293" w14:textId="77777777" w:rsidR="005B1B9D" w:rsidRPr="00EA09C0" w:rsidRDefault="005B1B9D" w:rsidP="00657E98">
            <w:pPr>
              <w:ind w:left="112" w:right="211" w:firstLine="338"/>
              <w:rPr>
                <w:color w:val="000000" w:themeColor="text1"/>
                <w:lang w:val="uk-UA"/>
              </w:rPr>
            </w:pPr>
          </w:p>
          <w:p w14:paraId="0B87D86D" w14:textId="5795204C" w:rsidR="005B1B9D" w:rsidRPr="00EA09C0" w:rsidRDefault="005B1B9D" w:rsidP="00657E98">
            <w:pPr>
              <w:pStyle w:val="TableParagraph"/>
              <w:ind w:left="112" w:right="211" w:firstLine="338"/>
              <w:jc w:val="both"/>
              <w:rPr>
                <w:b/>
                <w:color w:val="000000" w:themeColor="text1"/>
                <w:sz w:val="24"/>
                <w:szCs w:val="24"/>
              </w:rPr>
            </w:pPr>
            <w:r w:rsidRPr="00EA09C0">
              <w:rPr>
                <w:b/>
                <w:color w:val="000000" w:themeColor="text1"/>
                <w:sz w:val="24"/>
                <w:szCs w:val="24"/>
              </w:rPr>
              <w:t>Частини 2, 3 статті 158 виключити, частину 4 вважати відповідно частиною 2.</w:t>
            </w:r>
          </w:p>
        </w:tc>
      </w:tr>
      <w:tr w:rsidR="005B1B9D" w:rsidRPr="00EA09C0" w14:paraId="03DAA869" w14:textId="77777777" w:rsidTr="000016E4">
        <w:trPr>
          <w:trHeight w:val="8161"/>
        </w:trPr>
        <w:tc>
          <w:tcPr>
            <w:tcW w:w="0" w:type="auto"/>
          </w:tcPr>
          <w:p w14:paraId="6F65E07D" w14:textId="77777777" w:rsidR="005B1B9D" w:rsidRPr="00EA09C0" w:rsidRDefault="005B1B9D" w:rsidP="00657E98">
            <w:pPr>
              <w:ind w:left="164" w:right="167" w:firstLine="338"/>
              <w:jc w:val="both"/>
              <w:rPr>
                <w:color w:val="000000" w:themeColor="text1"/>
                <w:lang w:val="uk-UA"/>
              </w:rPr>
            </w:pPr>
            <w:r w:rsidRPr="00EA09C0">
              <w:rPr>
                <w:b/>
                <w:color w:val="000000" w:themeColor="text1"/>
                <w:lang w:val="uk-UA"/>
              </w:rPr>
              <w:lastRenderedPageBreak/>
              <w:t>Стаття 158</w:t>
            </w:r>
            <w:r w:rsidRPr="00EA09C0">
              <w:rPr>
                <w:b/>
                <w:color w:val="000000" w:themeColor="text1"/>
                <w:vertAlign w:val="superscript"/>
                <w:lang w:val="uk-UA"/>
              </w:rPr>
              <w:t>1</w:t>
            </w:r>
            <w:r w:rsidRPr="00EA09C0">
              <w:rPr>
                <w:b/>
                <w:color w:val="000000" w:themeColor="text1"/>
                <w:lang w:val="uk-UA"/>
              </w:rPr>
              <w:t>.</w:t>
            </w:r>
            <w:r w:rsidRPr="00EA09C0">
              <w:rPr>
                <w:color w:val="000000" w:themeColor="text1"/>
                <w:lang w:val="uk-UA"/>
              </w:rPr>
              <w:t xml:space="preserve"> Незаконне використання виборчого бюлетеня, бюлетеня для голосування на референдумі, голосування виборцем, учасником референдуму більше ніж один раз</w:t>
            </w:r>
          </w:p>
          <w:p w14:paraId="31C30D9B" w14:textId="77777777" w:rsidR="005B1B9D" w:rsidRPr="00EA09C0" w:rsidRDefault="005B1B9D" w:rsidP="00657E98">
            <w:pPr>
              <w:ind w:left="164" w:right="167" w:firstLine="338"/>
              <w:jc w:val="both"/>
              <w:rPr>
                <w:b/>
                <w:color w:val="000000" w:themeColor="text1"/>
                <w:lang w:val="uk-UA"/>
              </w:rPr>
            </w:pPr>
            <w:r w:rsidRPr="00EA09C0">
              <w:rPr>
                <w:b/>
                <w:color w:val="000000" w:themeColor="text1"/>
                <w:lang w:val="uk-UA"/>
              </w:rPr>
              <w:t>1. Надання або отримання виборчого бюлетеня чи бюлетеня для голосування на референдумі особою, яка не має права його надавати чи отримувати, або викрадення чи приховування виборчого бюлетеня, бюлетеня для голосування на референдумі, або надання виборцю заповненого виборчого бюлетеня чи бюлетеня для голосування на референдумі, або голосування виборцем, учасником референдуму більше ніж один раз -</w:t>
            </w:r>
          </w:p>
          <w:p w14:paraId="22EDB147" w14:textId="77777777" w:rsidR="005B1B9D" w:rsidRPr="00EA09C0" w:rsidRDefault="005B1B9D" w:rsidP="00657E98">
            <w:pPr>
              <w:ind w:left="164" w:right="167" w:firstLine="338"/>
              <w:jc w:val="both"/>
              <w:rPr>
                <w:b/>
                <w:color w:val="000000" w:themeColor="text1"/>
                <w:lang w:val="uk-UA"/>
              </w:rPr>
            </w:pPr>
            <w:r w:rsidRPr="00EA09C0">
              <w:rPr>
                <w:b/>
                <w:color w:val="000000" w:themeColor="text1"/>
                <w:lang w:val="uk-UA"/>
              </w:rPr>
              <w:t>караються штрафом від ста до трьохсот неоподатковуваних мінімумів доходів громадян або виправними роботами на строк до двох років, або обмеженням волі на строк до трьох років.</w:t>
            </w:r>
          </w:p>
          <w:p w14:paraId="13B6AC97" w14:textId="77777777" w:rsidR="005B1B9D" w:rsidRPr="00EA09C0" w:rsidRDefault="005B1B9D" w:rsidP="00657E98">
            <w:pPr>
              <w:ind w:left="164" w:right="167" w:firstLine="338"/>
              <w:jc w:val="both"/>
              <w:rPr>
                <w:b/>
                <w:color w:val="000000" w:themeColor="text1"/>
                <w:lang w:val="uk-UA"/>
              </w:rPr>
            </w:pPr>
            <w:r w:rsidRPr="00EA09C0">
              <w:rPr>
                <w:b/>
                <w:color w:val="000000" w:themeColor="text1"/>
                <w:lang w:val="uk-UA"/>
              </w:rPr>
              <w:t>2. Діяння, передбачені частиною першою цієї статті, вчинені повторно або за попередньою змовою групою осіб, кандидатом на виборах, членом виборчої комісії чи комісії з референдуму, довіреною особою кандидата на виборах, представником політичної партії чи місцевої організації політичної партії у виборчій комісії чи комісії з референдуму, уповноваженою особою політичної партії чи місцевої організації політичної партії, членом ініціативної групи референдуму, офіційним спостерігачем на виборах або референдумі, -</w:t>
            </w:r>
          </w:p>
          <w:p w14:paraId="6105C6C8" w14:textId="6207CE62" w:rsidR="005B1B9D" w:rsidRPr="00EA09C0" w:rsidRDefault="005B1B9D" w:rsidP="00657E98">
            <w:pPr>
              <w:pStyle w:val="TableParagraph"/>
              <w:ind w:left="164" w:right="167" w:firstLine="338"/>
              <w:jc w:val="both"/>
              <w:rPr>
                <w:b/>
                <w:color w:val="000000" w:themeColor="text1"/>
                <w:sz w:val="24"/>
                <w:szCs w:val="24"/>
              </w:rPr>
            </w:pPr>
            <w:r w:rsidRPr="00EA09C0">
              <w:rPr>
                <w:b/>
                <w:color w:val="000000" w:themeColor="text1"/>
                <w:sz w:val="24"/>
                <w:szCs w:val="24"/>
              </w:rPr>
              <w:t>караються позбавленням волі на строк від п’яти до семи років з позбавленням права обіймати певні посади або займатися певною діяльністю на строк від двох до трьох років.</w:t>
            </w:r>
          </w:p>
        </w:tc>
        <w:tc>
          <w:tcPr>
            <w:tcW w:w="0" w:type="auto"/>
          </w:tcPr>
          <w:p w14:paraId="4416A3FB" w14:textId="77777777" w:rsidR="005B1B9D" w:rsidRPr="00EA09C0" w:rsidRDefault="005B1B9D" w:rsidP="00657E98">
            <w:pPr>
              <w:pStyle w:val="TableParagraph"/>
              <w:ind w:left="112" w:right="211" w:firstLine="338"/>
              <w:jc w:val="both"/>
              <w:rPr>
                <w:b/>
                <w:color w:val="000000" w:themeColor="text1"/>
                <w:sz w:val="24"/>
                <w:szCs w:val="24"/>
              </w:rPr>
            </w:pPr>
            <w:r w:rsidRPr="00EA09C0">
              <w:rPr>
                <w:b/>
                <w:color w:val="000000" w:themeColor="text1"/>
                <w:sz w:val="24"/>
                <w:szCs w:val="24"/>
              </w:rPr>
              <w:t>Стаття 158</w:t>
            </w:r>
            <w:r w:rsidRPr="00EA09C0">
              <w:rPr>
                <w:b/>
                <w:color w:val="000000" w:themeColor="text1"/>
                <w:sz w:val="24"/>
                <w:szCs w:val="24"/>
                <w:vertAlign w:val="superscript"/>
              </w:rPr>
              <w:t>1</w:t>
            </w:r>
            <w:r w:rsidRPr="00EA09C0">
              <w:rPr>
                <w:b/>
                <w:color w:val="000000" w:themeColor="text1"/>
                <w:sz w:val="24"/>
                <w:szCs w:val="24"/>
              </w:rPr>
              <w:t>.</w:t>
            </w:r>
            <w:r w:rsidRPr="00EA09C0">
              <w:rPr>
                <w:color w:val="000000" w:themeColor="text1"/>
                <w:sz w:val="24"/>
                <w:szCs w:val="24"/>
              </w:rPr>
              <w:t xml:space="preserve"> </w:t>
            </w:r>
            <w:r w:rsidRPr="00EA09C0">
              <w:rPr>
                <w:b/>
                <w:color w:val="000000" w:themeColor="text1"/>
                <w:sz w:val="24"/>
                <w:szCs w:val="24"/>
              </w:rPr>
              <w:t>Незаконне використання виборчого бюлетеня, бюлетеня для голосування на референдумі, голосування виборцем, учасником референдуму більше одного разу</w:t>
            </w:r>
            <w:r w:rsidRPr="00EA09C0">
              <w:rPr>
                <w:color w:val="000000" w:themeColor="text1"/>
                <w:sz w:val="24"/>
                <w:szCs w:val="24"/>
              </w:rPr>
              <w:t xml:space="preserve">, </w:t>
            </w:r>
            <w:r w:rsidRPr="00EA09C0">
              <w:rPr>
                <w:b/>
                <w:color w:val="000000" w:themeColor="text1"/>
                <w:sz w:val="24"/>
                <w:szCs w:val="24"/>
              </w:rPr>
              <w:t>незаконне вкидання виборчого бюлетеня чи бюлетеня для голосування на референдумі</w:t>
            </w:r>
          </w:p>
          <w:p w14:paraId="339DB238" w14:textId="77777777" w:rsidR="005B1B9D" w:rsidRPr="00EA09C0" w:rsidRDefault="005B1B9D" w:rsidP="00657E98">
            <w:pPr>
              <w:ind w:left="112" w:right="211" w:firstLine="338"/>
              <w:jc w:val="both"/>
              <w:rPr>
                <w:color w:val="000000" w:themeColor="text1"/>
                <w:lang w:val="uk-UA"/>
              </w:rPr>
            </w:pPr>
            <w:r w:rsidRPr="00EA09C0">
              <w:rPr>
                <w:b/>
                <w:color w:val="000000" w:themeColor="text1"/>
                <w:lang w:val="uk-UA"/>
              </w:rPr>
              <w:t>1. Надання або отримання виборчого бюлетеня чи бюлетеня для голосування на референдумі особою, яка не має права його надавати чи отримувати, або надання виборцю, учаснику референдуму заповненого виборчого бюлетеня чи бюлетеня для голосування на референдумі, або голосування виборцем, учасником референдуму більше одного разу,</w:t>
            </w:r>
            <w:r w:rsidRPr="00EA09C0">
              <w:rPr>
                <w:color w:val="000000" w:themeColor="text1"/>
                <w:lang w:val="uk-UA"/>
              </w:rPr>
              <w:t xml:space="preserve"> </w:t>
            </w:r>
            <w:r w:rsidRPr="00EA09C0">
              <w:rPr>
                <w:b/>
                <w:color w:val="000000" w:themeColor="text1"/>
                <w:lang w:val="uk-UA"/>
              </w:rPr>
              <w:t>незаконне вкидання виборчого бюлетеня чи бюлетеня для голосування на референдумі до виборчої скриньки –</w:t>
            </w:r>
          </w:p>
          <w:p w14:paraId="43CAE69C" w14:textId="77777777" w:rsidR="005B1B9D" w:rsidRPr="00EA09C0" w:rsidRDefault="005B1B9D" w:rsidP="00657E98">
            <w:pPr>
              <w:ind w:left="112" w:right="211" w:firstLine="338"/>
              <w:jc w:val="both"/>
              <w:rPr>
                <w:b/>
                <w:color w:val="000000" w:themeColor="text1"/>
                <w:lang w:val="uk-UA"/>
              </w:rPr>
            </w:pPr>
          </w:p>
          <w:p w14:paraId="59FDC776" w14:textId="77777777" w:rsidR="005B1B9D" w:rsidRPr="00EA09C0" w:rsidRDefault="005B1B9D" w:rsidP="00657E98">
            <w:pPr>
              <w:ind w:left="112" w:right="211" w:firstLine="338"/>
              <w:jc w:val="both"/>
              <w:rPr>
                <w:color w:val="000000" w:themeColor="text1"/>
                <w:lang w:val="uk-UA"/>
              </w:rPr>
            </w:pPr>
            <w:r w:rsidRPr="00EA09C0">
              <w:rPr>
                <w:b/>
                <w:color w:val="000000" w:themeColor="text1"/>
                <w:lang w:val="uk-UA"/>
              </w:rPr>
              <w:t> караються штрафом від ста до трьохсот неоподатковуваних мінімумів доходів громадян або виправними роботами на строк до двох років, або обмеженням волі на строк до трьох років, або позбавленням волі на строк до двох років.</w:t>
            </w:r>
          </w:p>
          <w:p w14:paraId="77D9DD12" w14:textId="77777777" w:rsidR="005B1B9D" w:rsidRPr="00EA09C0" w:rsidRDefault="005B1B9D" w:rsidP="00657E98">
            <w:pPr>
              <w:ind w:left="112" w:right="211" w:firstLine="338"/>
              <w:jc w:val="both"/>
              <w:rPr>
                <w:color w:val="000000" w:themeColor="text1"/>
                <w:lang w:val="uk-UA"/>
              </w:rPr>
            </w:pPr>
            <w:r w:rsidRPr="00EA09C0">
              <w:rPr>
                <w:b/>
                <w:color w:val="000000" w:themeColor="text1"/>
                <w:lang w:val="uk-UA"/>
              </w:rPr>
              <w:t>2. Діяння, передбачені частиною першою цієї статті, вчинені повторно або за попередньою змовою групою осіб, кандидатом, який балотується на виборах, членом виборчої комісії чи членом комісії референдуму, довіреною особою кандидата, представником політичної партії чи місцевої організації політичної партії у виборчій комісії чи комісії референдуму, уповноваженою особою політичної партії чи місцевої організації політичної партії, членом ініціативної групи референдуму, офіційним спостерігачем, –</w:t>
            </w:r>
          </w:p>
          <w:p w14:paraId="7C02E842" w14:textId="77777777" w:rsidR="005B1B9D" w:rsidRPr="00EA09C0" w:rsidRDefault="005B1B9D" w:rsidP="00657E98">
            <w:pPr>
              <w:ind w:left="112" w:right="211" w:firstLine="338"/>
              <w:jc w:val="both"/>
              <w:rPr>
                <w:b/>
                <w:color w:val="000000" w:themeColor="text1"/>
                <w:lang w:val="uk-UA"/>
              </w:rPr>
            </w:pPr>
          </w:p>
          <w:p w14:paraId="16951B66" w14:textId="77777777" w:rsidR="005B1B9D" w:rsidRPr="00EA09C0" w:rsidRDefault="005B1B9D" w:rsidP="00657E98">
            <w:pPr>
              <w:ind w:left="112" w:right="211" w:firstLine="338"/>
              <w:jc w:val="both"/>
              <w:rPr>
                <w:color w:val="000000" w:themeColor="text1"/>
                <w:lang w:val="uk-UA"/>
              </w:rPr>
            </w:pPr>
            <w:r w:rsidRPr="00EA09C0">
              <w:rPr>
                <w:b/>
                <w:color w:val="000000" w:themeColor="text1"/>
                <w:lang w:val="uk-UA"/>
              </w:rPr>
              <w:t>караються позбавленням волі на строк від п’яти до семи років з позбавленням права обіймати певні посади або займатися певною діяльністю на строк п’ять років.</w:t>
            </w:r>
          </w:p>
          <w:p w14:paraId="35A7DD1E" w14:textId="3262006A" w:rsidR="005B1B9D" w:rsidRPr="00EA09C0" w:rsidRDefault="005B1B9D" w:rsidP="00657E98">
            <w:pPr>
              <w:pStyle w:val="TableParagraph"/>
              <w:ind w:left="112" w:right="211" w:firstLine="338"/>
              <w:jc w:val="both"/>
              <w:rPr>
                <w:b/>
                <w:color w:val="000000" w:themeColor="text1"/>
                <w:sz w:val="24"/>
                <w:szCs w:val="24"/>
              </w:rPr>
            </w:pPr>
          </w:p>
        </w:tc>
      </w:tr>
      <w:tr w:rsidR="005B1B9D" w:rsidRPr="00F16DF8" w14:paraId="5A06C961" w14:textId="77777777" w:rsidTr="000016E4">
        <w:trPr>
          <w:trHeight w:val="10402"/>
        </w:trPr>
        <w:tc>
          <w:tcPr>
            <w:tcW w:w="0" w:type="auto"/>
          </w:tcPr>
          <w:p w14:paraId="31B26579" w14:textId="77777777" w:rsidR="005B1B9D" w:rsidRPr="00EA09C0" w:rsidRDefault="005B1B9D" w:rsidP="00657E98">
            <w:pPr>
              <w:ind w:left="164" w:right="167" w:firstLine="338"/>
              <w:jc w:val="both"/>
              <w:rPr>
                <w:color w:val="000000" w:themeColor="text1"/>
                <w:lang w:val="uk-UA"/>
              </w:rPr>
            </w:pPr>
            <w:r w:rsidRPr="00EA09C0">
              <w:rPr>
                <w:b/>
                <w:color w:val="000000" w:themeColor="text1"/>
                <w:lang w:val="uk-UA"/>
              </w:rPr>
              <w:lastRenderedPageBreak/>
              <w:t>Стаття 158</w:t>
            </w:r>
            <w:r w:rsidRPr="00EA09C0">
              <w:rPr>
                <w:b/>
                <w:color w:val="000000" w:themeColor="text1"/>
                <w:vertAlign w:val="superscript"/>
                <w:lang w:val="uk-UA"/>
              </w:rPr>
              <w:t>2</w:t>
            </w:r>
            <w:r w:rsidRPr="00EA09C0">
              <w:rPr>
                <w:b/>
                <w:color w:val="000000" w:themeColor="text1"/>
                <w:lang w:val="uk-UA"/>
              </w:rPr>
              <w:t>.</w:t>
            </w:r>
            <w:r w:rsidRPr="00EA09C0">
              <w:rPr>
                <w:color w:val="000000" w:themeColor="text1"/>
                <w:lang w:val="uk-UA"/>
              </w:rPr>
              <w:t xml:space="preserve"> Незаконне знищення виборчої документації або документів референдуму</w:t>
            </w:r>
          </w:p>
          <w:p w14:paraId="0812E18E" w14:textId="77777777" w:rsidR="005B1B9D" w:rsidRPr="00EA09C0" w:rsidRDefault="005B1B9D" w:rsidP="00657E98">
            <w:pPr>
              <w:ind w:left="164" w:right="167" w:firstLine="338"/>
              <w:jc w:val="both"/>
              <w:rPr>
                <w:color w:val="000000" w:themeColor="text1"/>
                <w:lang w:val="uk-UA"/>
              </w:rPr>
            </w:pPr>
            <w:r w:rsidRPr="00EA09C0">
              <w:rPr>
                <w:color w:val="000000" w:themeColor="text1"/>
                <w:lang w:val="uk-UA"/>
              </w:rPr>
              <w:t xml:space="preserve">1. Незаконне знищення виборчої документації або документів референдуму поза встановленим законом строком зберігання у державних архівних установах та в Центральній виборчій комісії України після проведення виборів або референдуму, </w:t>
            </w:r>
            <w:r w:rsidRPr="00EA09C0">
              <w:rPr>
                <w:b/>
                <w:color w:val="000000" w:themeColor="text1"/>
                <w:lang w:val="uk-UA"/>
              </w:rPr>
              <w:t>а так само пошкодження виборчої документації або документів референдуму</w:t>
            </w:r>
            <w:r w:rsidRPr="00EA09C0">
              <w:rPr>
                <w:color w:val="000000" w:themeColor="text1"/>
                <w:lang w:val="uk-UA"/>
              </w:rPr>
              <w:t xml:space="preserve"> -</w:t>
            </w:r>
          </w:p>
          <w:p w14:paraId="5763B118" w14:textId="77777777" w:rsidR="005B1B9D" w:rsidRPr="00EA09C0" w:rsidRDefault="005B1B9D" w:rsidP="00657E98">
            <w:pPr>
              <w:ind w:left="164" w:right="167" w:firstLine="338"/>
              <w:jc w:val="both"/>
              <w:rPr>
                <w:color w:val="000000" w:themeColor="text1"/>
                <w:lang w:val="uk-UA"/>
              </w:rPr>
            </w:pPr>
            <w:r w:rsidRPr="00EA09C0">
              <w:rPr>
                <w:color w:val="000000" w:themeColor="text1"/>
                <w:lang w:val="uk-UA"/>
              </w:rPr>
              <w:t>карається обмеженням волі на строк від трьох до п'яти років або позбавленням волі на строк від двох до чотирьох років.</w:t>
            </w:r>
          </w:p>
          <w:p w14:paraId="268DBB83" w14:textId="77777777" w:rsidR="005B1B9D" w:rsidRPr="00EA09C0" w:rsidRDefault="005B1B9D" w:rsidP="00657E98">
            <w:pPr>
              <w:ind w:left="164" w:right="167" w:firstLine="338"/>
              <w:jc w:val="both"/>
              <w:rPr>
                <w:color w:val="000000" w:themeColor="text1"/>
                <w:lang w:val="uk-UA"/>
              </w:rPr>
            </w:pPr>
            <w:r w:rsidRPr="00EA09C0">
              <w:rPr>
                <w:color w:val="000000" w:themeColor="text1"/>
                <w:lang w:val="uk-UA"/>
              </w:rPr>
              <w:t xml:space="preserve">2. Ті самі діяння, вчинені за попередньою змовою групою осіб або </w:t>
            </w:r>
            <w:r w:rsidRPr="00EA09C0">
              <w:rPr>
                <w:b/>
                <w:color w:val="000000" w:themeColor="text1"/>
                <w:lang w:val="uk-UA"/>
              </w:rPr>
              <w:t>членом виборчої комісії</w:t>
            </w:r>
            <w:r w:rsidRPr="00EA09C0">
              <w:rPr>
                <w:color w:val="000000" w:themeColor="text1"/>
                <w:lang w:val="uk-UA"/>
              </w:rPr>
              <w:t xml:space="preserve"> чи іншою службовою особою з використанням влади або службового становища, -</w:t>
            </w:r>
          </w:p>
          <w:p w14:paraId="265F699B" w14:textId="77777777" w:rsidR="005B1B9D" w:rsidRPr="00EA09C0" w:rsidRDefault="005B1B9D" w:rsidP="00657E98">
            <w:pPr>
              <w:ind w:left="164" w:right="167" w:firstLine="338"/>
              <w:jc w:val="both"/>
              <w:rPr>
                <w:color w:val="000000" w:themeColor="text1"/>
                <w:lang w:val="uk-UA"/>
              </w:rPr>
            </w:pPr>
            <w:r w:rsidRPr="00EA09C0">
              <w:rPr>
                <w:color w:val="000000" w:themeColor="text1"/>
                <w:lang w:val="uk-UA"/>
              </w:rPr>
              <w:t xml:space="preserve">караються позбавленням волі на строк від трьох до п'яти років з позбавленням права обіймати певні посади або займатися певною діяльністю на строк </w:t>
            </w:r>
            <w:r w:rsidRPr="00EA09C0">
              <w:rPr>
                <w:b/>
                <w:color w:val="000000" w:themeColor="text1"/>
                <w:lang w:val="uk-UA"/>
              </w:rPr>
              <w:t>до трьох років або без такого.</w:t>
            </w:r>
          </w:p>
          <w:p w14:paraId="3563310E" w14:textId="77777777" w:rsidR="005B1B9D" w:rsidRPr="00EA09C0" w:rsidRDefault="005B1B9D" w:rsidP="00657E98">
            <w:pPr>
              <w:ind w:left="164" w:right="167" w:firstLine="338"/>
              <w:rPr>
                <w:color w:val="000000" w:themeColor="text1"/>
                <w:lang w:val="uk-UA"/>
              </w:rPr>
            </w:pPr>
          </w:p>
          <w:p w14:paraId="6F49E214" w14:textId="395DC672" w:rsidR="005B1B9D" w:rsidRPr="00EA09C0" w:rsidRDefault="005B1B9D" w:rsidP="00657E98">
            <w:pPr>
              <w:pStyle w:val="TableParagraph"/>
              <w:ind w:left="164" w:right="167" w:firstLine="338"/>
              <w:jc w:val="both"/>
              <w:rPr>
                <w:b/>
                <w:color w:val="000000" w:themeColor="text1"/>
                <w:sz w:val="24"/>
                <w:szCs w:val="24"/>
              </w:rPr>
            </w:pPr>
            <w:r w:rsidRPr="00EA09C0">
              <w:rPr>
                <w:b/>
                <w:color w:val="000000" w:themeColor="text1"/>
                <w:sz w:val="24"/>
                <w:szCs w:val="24"/>
              </w:rPr>
              <w:t>Відсутня</w:t>
            </w:r>
          </w:p>
        </w:tc>
        <w:tc>
          <w:tcPr>
            <w:tcW w:w="0" w:type="auto"/>
          </w:tcPr>
          <w:p w14:paraId="23EB9A71" w14:textId="77777777" w:rsidR="005B1B9D" w:rsidRPr="00EA09C0" w:rsidRDefault="005B1B9D" w:rsidP="00657E98">
            <w:pPr>
              <w:ind w:left="112" w:right="211" w:firstLine="338"/>
              <w:jc w:val="both"/>
              <w:rPr>
                <w:b/>
                <w:color w:val="000000" w:themeColor="text1"/>
                <w:lang w:val="uk-UA"/>
              </w:rPr>
            </w:pPr>
            <w:r w:rsidRPr="00EA09C0">
              <w:rPr>
                <w:b/>
                <w:color w:val="000000" w:themeColor="text1"/>
                <w:lang w:val="uk-UA"/>
              </w:rPr>
              <w:t>Стаття 158</w:t>
            </w:r>
            <w:r w:rsidRPr="00EA09C0">
              <w:rPr>
                <w:b/>
                <w:color w:val="000000" w:themeColor="text1"/>
                <w:vertAlign w:val="superscript"/>
                <w:lang w:val="uk-UA"/>
              </w:rPr>
              <w:t>2</w:t>
            </w:r>
            <w:r w:rsidRPr="00EA09C0">
              <w:rPr>
                <w:b/>
                <w:color w:val="000000" w:themeColor="text1"/>
                <w:lang w:val="uk-UA"/>
              </w:rPr>
              <w:t>.</w:t>
            </w:r>
            <w:r w:rsidRPr="00EA09C0">
              <w:rPr>
                <w:color w:val="000000" w:themeColor="text1"/>
                <w:lang w:val="uk-UA"/>
              </w:rPr>
              <w:t xml:space="preserve"> </w:t>
            </w:r>
            <w:r w:rsidRPr="00EA09C0">
              <w:rPr>
                <w:b/>
                <w:color w:val="000000" w:themeColor="text1"/>
                <w:lang w:val="uk-UA"/>
              </w:rPr>
              <w:t>Незаконне знищення виборчої документації або документів референдуму</w:t>
            </w:r>
          </w:p>
          <w:p w14:paraId="0E80AC16" w14:textId="77777777" w:rsidR="005B1B9D" w:rsidRPr="00EA09C0" w:rsidRDefault="005B1B9D" w:rsidP="00657E98">
            <w:pPr>
              <w:ind w:left="112" w:right="211" w:firstLine="338"/>
              <w:jc w:val="both"/>
              <w:rPr>
                <w:b/>
                <w:color w:val="000000" w:themeColor="text1"/>
                <w:lang w:val="uk-UA"/>
              </w:rPr>
            </w:pPr>
            <w:r w:rsidRPr="00EA09C0">
              <w:rPr>
                <w:b/>
                <w:color w:val="000000" w:themeColor="text1"/>
                <w:lang w:val="uk-UA"/>
              </w:rPr>
              <w:t>1. Незаконне знищення або пошкодження виборчої документації або документів референдуму в державних архівних установах або в Центральній виборчій комісії України після проведення виборів або референдуму  –</w:t>
            </w:r>
          </w:p>
          <w:p w14:paraId="79567F49" w14:textId="77777777" w:rsidR="005B1B9D" w:rsidRPr="00EA09C0" w:rsidRDefault="005B1B9D" w:rsidP="00657E98">
            <w:pPr>
              <w:pStyle w:val="TableParagraph"/>
              <w:ind w:left="112" w:right="211" w:firstLine="338"/>
              <w:jc w:val="both"/>
              <w:rPr>
                <w:b/>
                <w:color w:val="000000" w:themeColor="text1"/>
                <w:sz w:val="24"/>
                <w:szCs w:val="24"/>
              </w:rPr>
            </w:pPr>
            <w:r w:rsidRPr="00EA09C0">
              <w:rPr>
                <w:color w:val="000000" w:themeColor="text1"/>
                <w:sz w:val="24"/>
                <w:szCs w:val="24"/>
              </w:rPr>
              <w:t>карається обмеженням волі на строк від трьох до п'яти років або позбавленням волі на строк від двох до чотирьох років.</w:t>
            </w:r>
          </w:p>
          <w:p w14:paraId="065E15AC" w14:textId="77777777" w:rsidR="005B1B9D" w:rsidRPr="00EA09C0" w:rsidRDefault="005B1B9D" w:rsidP="00657E98">
            <w:pPr>
              <w:ind w:left="112" w:right="211" w:firstLine="338"/>
              <w:jc w:val="both"/>
              <w:rPr>
                <w:color w:val="000000" w:themeColor="text1"/>
                <w:lang w:val="uk-UA"/>
              </w:rPr>
            </w:pPr>
            <w:r w:rsidRPr="00EA09C0">
              <w:rPr>
                <w:color w:val="000000" w:themeColor="text1"/>
                <w:lang w:val="uk-UA"/>
              </w:rPr>
              <w:t xml:space="preserve">2. Ті самі діяння, вчинені за попередньою змовою групою осіб або </w:t>
            </w:r>
            <w:r w:rsidRPr="00EA09C0">
              <w:rPr>
                <w:b/>
                <w:color w:val="000000" w:themeColor="text1"/>
                <w:lang w:val="uk-UA"/>
              </w:rPr>
              <w:t>членом виборчої комісії чи членом комісії референдуму</w:t>
            </w:r>
            <w:r w:rsidRPr="00EA09C0">
              <w:rPr>
                <w:color w:val="000000" w:themeColor="text1"/>
                <w:lang w:val="uk-UA"/>
              </w:rPr>
              <w:t>, чи іншою службовою особою з використанням влади або службового становища, –</w:t>
            </w:r>
          </w:p>
          <w:p w14:paraId="62722E97" w14:textId="77777777" w:rsidR="005B1B9D" w:rsidRPr="00EA09C0" w:rsidRDefault="005B1B9D" w:rsidP="00657E98">
            <w:pPr>
              <w:ind w:left="112" w:right="211" w:firstLine="338"/>
              <w:jc w:val="both"/>
              <w:rPr>
                <w:color w:val="000000" w:themeColor="text1"/>
                <w:lang w:val="uk-UA"/>
              </w:rPr>
            </w:pPr>
          </w:p>
          <w:p w14:paraId="51723F28" w14:textId="77777777" w:rsidR="005B1B9D" w:rsidRPr="00EA09C0" w:rsidRDefault="005B1B9D" w:rsidP="00657E98">
            <w:pPr>
              <w:ind w:left="112" w:right="211" w:firstLine="338"/>
              <w:jc w:val="both"/>
              <w:rPr>
                <w:color w:val="000000" w:themeColor="text1"/>
                <w:lang w:val="uk-UA"/>
              </w:rPr>
            </w:pPr>
            <w:r w:rsidRPr="00EA09C0">
              <w:rPr>
                <w:color w:val="000000" w:themeColor="text1"/>
                <w:lang w:val="uk-UA"/>
              </w:rPr>
              <w:t xml:space="preserve">караються позбавленням волі на строк від трьох до п'яти років з позбавленням права обіймати певні посади або займатися певною діяльністю на строк </w:t>
            </w:r>
            <w:r w:rsidRPr="00EA09C0">
              <w:rPr>
                <w:b/>
                <w:color w:val="000000" w:themeColor="text1"/>
                <w:lang w:val="uk-UA"/>
              </w:rPr>
              <w:t>п’ять років.</w:t>
            </w:r>
          </w:p>
          <w:p w14:paraId="26EDB561" w14:textId="77777777" w:rsidR="005B1B9D" w:rsidRPr="00EA09C0" w:rsidRDefault="005B1B9D" w:rsidP="00657E98">
            <w:pPr>
              <w:ind w:left="112" w:right="211" w:firstLine="338"/>
              <w:rPr>
                <w:color w:val="000000" w:themeColor="text1"/>
                <w:lang w:val="uk-UA"/>
              </w:rPr>
            </w:pPr>
          </w:p>
          <w:p w14:paraId="08540789" w14:textId="77777777" w:rsidR="005B1B9D" w:rsidRPr="00EA09C0" w:rsidRDefault="005B1B9D" w:rsidP="00657E98">
            <w:pPr>
              <w:ind w:left="112" w:right="211" w:firstLine="338"/>
              <w:jc w:val="both"/>
              <w:rPr>
                <w:b/>
                <w:color w:val="000000" w:themeColor="text1"/>
                <w:lang w:val="uk-UA"/>
              </w:rPr>
            </w:pPr>
            <w:r w:rsidRPr="00EA09C0">
              <w:rPr>
                <w:b/>
                <w:color w:val="000000" w:themeColor="text1"/>
                <w:lang w:val="uk-UA"/>
              </w:rPr>
              <w:t>Примітка. У цій статті та статті 158</w:t>
            </w:r>
            <w:r w:rsidRPr="00EA09C0">
              <w:rPr>
                <w:b/>
                <w:color w:val="000000" w:themeColor="text1"/>
                <w:vertAlign w:val="superscript"/>
                <w:lang w:val="uk-UA"/>
              </w:rPr>
              <w:t>3</w:t>
            </w:r>
            <w:r w:rsidRPr="00EA09C0">
              <w:rPr>
                <w:b/>
                <w:color w:val="000000" w:themeColor="text1"/>
                <w:lang w:val="uk-UA"/>
              </w:rPr>
              <w:t xml:space="preserve"> цього Кодексу під виборчою документацією слід розуміти списки виборців, виборчі бюлетені,  усі постанови, протоколи, акти виборчих комісій, заяви та подання членів виборчої комісії, суб’єктів виборчого процесу, інші документи,  що  приймаються (складаються) виборчими комісіями та/або подаються до виборчих комісій під час виборчого процесу та</w:t>
            </w:r>
            <w:r w:rsidRPr="00EA09C0">
              <w:rPr>
                <w:color w:val="000000" w:themeColor="text1"/>
                <w:lang w:val="uk-UA"/>
              </w:rPr>
              <w:t xml:space="preserve"> </w:t>
            </w:r>
            <w:r w:rsidRPr="00EA09C0">
              <w:rPr>
                <w:b/>
                <w:color w:val="000000" w:themeColor="text1"/>
                <w:lang w:val="uk-UA"/>
              </w:rPr>
              <w:t>підлягають зберіганню після проведення виборів у державних архівних установах або в Центральній виборчій комісії України.</w:t>
            </w:r>
          </w:p>
          <w:p w14:paraId="1AB1B637" w14:textId="77777777" w:rsidR="005B1B9D" w:rsidRPr="00EA09C0" w:rsidRDefault="005B1B9D" w:rsidP="00657E98">
            <w:pPr>
              <w:ind w:left="112" w:right="211" w:firstLine="338"/>
              <w:rPr>
                <w:color w:val="000000" w:themeColor="text1"/>
                <w:lang w:val="uk-UA"/>
              </w:rPr>
            </w:pPr>
          </w:p>
          <w:p w14:paraId="2EA80C3C" w14:textId="77777777" w:rsidR="005B1B9D" w:rsidRPr="00EA09C0" w:rsidRDefault="005B1B9D" w:rsidP="00657E98">
            <w:pPr>
              <w:ind w:left="112" w:right="211" w:firstLine="338"/>
              <w:jc w:val="both"/>
              <w:rPr>
                <w:b/>
                <w:color w:val="000000" w:themeColor="text1"/>
                <w:lang w:val="uk-UA"/>
              </w:rPr>
            </w:pPr>
            <w:r w:rsidRPr="00EA09C0">
              <w:rPr>
                <w:b/>
                <w:color w:val="000000" w:themeColor="text1"/>
                <w:lang w:val="uk-UA"/>
              </w:rPr>
              <w:t>У цій статті та статті 158</w:t>
            </w:r>
            <w:r w:rsidRPr="00EA09C0">
              <w:rPr>
                <w:b/>
                <w:color w:val="000000" w:themeColor="text1"/>
                <w:vertAlign w:val="superscript"/>
                <w:lang w:val="uk-UA"/>
              </w:rPr>
              <w:t>3</w:t>
            </w:r>
            <w:r w:rsidRPr="00EA09C0">
              <w:rPr>
                <w:b/>
                <w:color w:val="000000" w:themeColor="text1"/>
                <w:lang w:val="uk-UA"/>
              </w:rPr>
              <w:t xml:space="preserve"> цього Кодексу під документацією референдуму слід розуміти списки учасників референдуму, бюлетені для голосування на референдумі, контрольні талони бюлетенів для голосування на референдумі, усі постанови, протоколи, акти, заяви та подання членів комісій референдуму, інші документи, що приймаються (складаються) комісіями референдуму та/або подаються до комісій референдуму під час проведення референдуму, та</w:t>
            </w:r>
            <w:r w:rsidRPr="00EA09C0">
              <w:rPr>
                <w:color w:val="000000" w:themeColor="text1"/>
                <w:lang w:val="uk-UA"/>
              </w:rPr>
              <w:t xml:space="preserve"> </w:t>
            </w:r>
            <w:r w:rsidRPr="00EA09C0">
              <w:rPr>
                <w:b/>
                <w:color w:val="000000" w:themeColor="text1"/>
                <w:lang w:val="uk-UA"/>
              </w:rPr>
              <w:t xml:space="preserve">підлягають зберіганню після проведення референдуму в </w:t>
            </w:r>
            <w:r w:rsidRPr="00EA09C0">
              <w:rPr>
                <w:b/>
                <w:color w:val="000000" w:themeColor="text1"/>
                <w:lang w:val="uk-UA"/>
              </w:rPr>
              <w:lastRenderedPageBreak/>
              <w:t>державних архівних установах або в Центральній виборчій комісії України.</w:t>
            </w:r>
          </w:p>
          <w:p w14:paraId="0073155A" w14:textId="5E8BFA49" w:rsidR="005B1B9D" w:rsidRPr="00EA09C0" w:rsidRDefault="005B1B9D" w:rsidP="00657E98">
            <w:pPr>
              <w:pStyle w:val="TableParagraph"/>
              <w:ind w:left="112" w:right="211" w:firstLine="338"/>
              <w:jc w:val="both"/>
              <w:rPr>
                <w:b/>
                <w:color w:val="000000" w:themeColor="text1"/>
                <w:sz w:val="24"/>
                <w:szCs w:val="24"/>
              </w:rPr>
            </w:pPr>
          </w:p>
        </w:tc>
      </w:tr>
      <w:tr w:rsidR="005B1B9D" w:rsidRPr="00F16DF8" w14:paraId="4F9972B2" w14:textId="77777777" w:rsidTr="000016E4">
        <w:trPr>
          <w:trHeight w:val="16471"/>
        </w:trPr>
        <w:tc>
          <w:tcPr>
            <w:tcW w:w="0" w:type="auto"/>
          </w:tcPr>
          <w:p w14:paraId="0197F686" w14:textId="6D8F3EB2" w:rsidR="005B1B9D" w:rsidRPr="00EA09C0" w:rsidRDefault="005B1B9D" w:rsidP="00657E98">
            <w:pPr>
              <w:pStyle w:val="TableParagraph"/>
              <w:ind w:left="164" w:right="167" w:firstLine="338"/>
              <w:jc w:val="both"/>
              <w:rPr>
                <w:b/>
                <w:color w:val="000000" w:themeColor="text1"/>
                <w:sz w:val="24"/>
                <w:szCs w:val="24"/>
              </w:rPr>
            </w:pPr>
            <w:r w:rsidRPr="00EA09C0">
              <w:rPr>
                <w:b/>
                <w:color w:val="000000" w:themeColor="text1"/>
                <w:sz w:val="24"/>
                <w:szCs w:val="24"/>
              </w:rPr>
              <w:lastRenderedPageBreak/>
              <w:t>Відсутня</w:t>
            </w:r>
          </w:p>
        </w:tc>
        <w:tc>
          <w:tcPr>
            <w:tcW w:w="0" w:type="auto"/>
          </w:tcPr>
          <w:p w14:paraId="2B651738" w14:textId="77777777" w:rsidR="005B1B9D" w:rsidRPr="00EA09C0" w:rsidRDefault="005B1B9D" w:rsidP="00657E98">
            <w:pPr>
              <w:ind w:left="112" w:right="211" w:firstLine="338"/>
              <w:jc w:val="both"/>
              <w:rPr>
                <w:color w:val="000000" w:themeColor="text1"/>
                <w:lang w:val="uk-UA"/>
              </w:rPr>
            </w:pPr>
            <w:r w:rsidRPr="00EA09C0">
              <w:rPr>
                <w:b/>
                <w:color w:val="000000" w:themeColor="text1"/>
                <w:lang w:val="uk-UA"/>
              </w:rPr>
              <w:t>Стаття 158</w:t>
            </w:r>
            <w:r w:rsidRPr="00EA09C0">
              <w:rPr>
                <w:b/>
                <w:color w:val="000000" w:themeColor="text1"/>
                <w:vertAlign w:val="superscript"/>
                <w:lang w:val="uk-UA"/>
              </w:rPr>
              <w:t>3</w:t>
            </w:r>
            <w:r w:rsidRPr="00EA09C0">
              <w:rPr>
                <w:b/>
                <w:color w:val="000000" w:themeColor="text1"/>
                <w:lang w:val="uk-UA"/>
              </w:rPr>
              <w:t>. Фальсифікація, підроблення, викрадення або знищення виборчої документації, документів референдуму, печатки виборчої комісії або комісії референдуму</w:t>
            </w:r>
          </w:p>
          <w:p w14:paraId="70B89440" w14:textId="77777777" w:rsidR="005B1B9D" w:rsidRPr="00EA09C0" w:rsidRDefault="005B1B9D" w:rsidP="00657E98">
            <w:pPr>
              <w:ind w:left="112" w:right="211" w:firstLine="338"/>
              <w:jc w:val="both"/>
              <w:rPr>
                <w:color w:val="000000" w:themeColor="text1"/>
                <w:lang w:val="uk-UA"/>
              </w:rPr>
            </w:pPr>
            <w:r w:rsidRPr="00EA09C0">
              <w:rPr>
                <w:b/>
                <w:color w:val="000000" w:themeColor="text1"/>
                <w:lang w:val="uk-UA"/>
              </w:rPr>
              <w:t>1. Підписання головою, заступником голови, секретарем, іншим членом виборчої комісії,  комісії референдуму протоколу про підрахунок голосів виборців на виборчій дільниці або дільниці референдуму, протоколу про підсумки голосування чи результати виборів або референдуму до остаточного заповнення протоколу, а також підписання такого протоколу не на засіданні виборчої комісії або комісії референдуму – </w:t>
            </w:r>
          </w:p>
          <w:p w14:paraId="741C50A9" w14:textId="77777777" w:rsidR="005B1B9D" w:rsidRPr="00EA09C0" w:rsidRDefault="005B1B9D" w:rsidP="00657E98">
            <w:pPr>
              <w:ind w:left="112" w:right="211" w:firstLine="338"/>
              <w:jc w:val="both"/>
              <w:rPr>
                <w:b/>
                <w:color w:val="000000" w:themeColor="text1"/>
                <w:lang w:val="uk-UA"/>
              </w:rPr>
            </w:pPr>
          </w:p>
          <w:p w14:paraId="7D4F5582" w14:textId="77777777" w:rsidR="005B1B9D" w:rsidRPr="00EA09C0" w:rsidRDefault="005B1B9D" w:rsidP="00657E98">
            <w:pPr>
              <w:ind w:left="112" w:right="211" w:firstLine="338"/>
              <w:jc w:val="both"/>
              <w:rPr>
                <w:color w:val="000000" w:themeColor="text1"/>
                <w:lang w:val="uk-UA"/>
              </w:rPr>
            </w:pPr>
            <w:r w:rsidRPr="00EA09C0">
              <w:rPr>
                <w:b/>
                <w:color w:val="000000" w:themeColor="text1"/>
                <w:lang w:val="uk-UA"/>
              </w:rPr>
              <w:t>караються позбавленням волі на строк від двох до шести років з позбавленням права обіймати певні посади або займатися певною діяльністю на строк п’ять років.</w:t>
            </w:r>
          </w:p>
          <w:p w14:paraId="67904EA4" w14:textId="77777777" w:rsidR="005B1B9D" w:rsidRPr="00EA09C0" w:rsidRDefault="005B1B9D" w:rsidP="00657E98">
            <w:pPr>
              <w:ind w:left="112" w:right="211" w:firstLine="338"/>
              <w:jc w:val="both"/>
              <w:rPr>
                <w:color w:val="000000" w:themeColor="text1"/>
                <w:lang w:val="uk-UA"/>
              </w:rPr>
            </w:pPr>
            <w:r w:rsidRPr="00EA09C0">
              <w:rPr>
                <w:b/>
                <w:color w:val="000000" w:themeColor="text1"/>
                <w:lang w:val="uk-UA"/>
              </w:rPr>
              <w:t>2. Підроблення або незаконне виготовлення виборчої документації, документації референдуму, використання або зберігання незаконно виготовленої чи підробленої виборчої документації, документації референдуму, а так само включення до виборчої документації чи документації референдуму завідомо недостовірних відомостей –</w:t>
            </w:r>
          </w:p>
          <w:p w14:paraId="2625D181" w14:textId="77777777" w:rsidR="005B1B9D" w:rsidRPr="00EA09C0" w:rsidRDefault="005B1B9D" w:rsidP="00657E98">
            <w:pPr>
              <w:ind w:left="112" w:right="211" w:firstLine="338"/>
              <w:jc w:val="both"/>
              <w:rPr>
                <w:b/>
                <w:color w:val="000000" w:themeColor="text1"/>
                <w:lang w:val="uk-UA"/>
              </w:rPr>
            </w:pPr>
          </w:p>
          <w:p w14:paraId="13E3193C" w14:textId="77777777" w:rsidR="005B1B9D" w:rsidRPr="00EA09C0" w:rsidRDefault="005B1B9D" w:rsidP="00657E98">
            <w:pPr>
              <w:ind w:left="112" w:right="211" w:firstLine="338"/>
              <w:jc w:val="both"/>
              <w:rPr>
                <w:color w:val="000000" w:themeColor="text1"/>
                <w:lang w:val="uk-UA"/>
              </w:rPr>
            </w:pPr>
            <w:r w:rsidRPr="00EA09C0">
              <w:rPr>
                <w:b/>
                <w:color w:val="000000" w:themeColor="text1"/>
                <w:lang w:val="uk-UA"/>
              </w:rPr>
              <w:t>караються позбавленням волі на строк від трьох до семи років з позбавленням права обіймати певні посади або займатися певною діяльністю на строк п’ять років.</w:t>
            </w:r>
          </w:p>
          <w:p w14:paraId="0A4BBE55" w14:textId="77777777" w:rsidR="005B1B9D" w:rsidRPr="00EA09C0" w:rsidRDefault="005B1B9D" w:rsidP="00657E98">
            <w:pPr>
              <w:ind w:left="112" w:right="211" w:firstLine="338"/>
              <w:jc w:val="both"/>
              <w:rPr>
                <w:color w:val="000000" w:themeColor="text1"/>
                <w:lang w:val="uk-UA"/>
              </w:rPr>
            </w:pPr>
            <w:r w:rsidRPr="00EA09C0">
              <w:rPr>
                <w:b/>
                <w:color w:val="000000" w:themeColor="text1"/>
                <w:lang w:val="uk-UA"/>
              </w:rPr>
              <w:t>3. Викрадення, пошкодження, приховування або знищення печатки виборчої комісії, комісії референдуму, виборчої скриньки з бюлетенями, списку виборців чи учасників референдуму або протоколу про підрахунок голосів виборців чи учасників референдуму, про підсумки голосування в межах відповідного виборчого округу на виборах чи референдумі, про результати виборів або референдуму,  а також виборчих бюлетенів, бюлетенів для голосування на референдумі (за винятком вчинення цих дій виборцем щодо свого виборчого бюлетеня)  –</w:t>
            </w:r>
          </w:p>
          <w:p w14:paraId="16D18AD0" w14:textId="77777777" w:rsidR="005B1B9D" w:rsidRPr="00EA09C0" w:rsidRDefault="005B1B9D" w:rsidP="00657E98">
            <w:pPr>
              <w:ind w:left="112" w:right="211" w:firstLine="338"/>
              <w:jc w:val="both"/>
              <w:rPr>
                <w:b/>
                <w:color w:val="000000" w:themeColor="text1"/>
                <w:lang w:val="uk-UA"/>
              </w:rPr>
            </w:pPr>
          </w:p>
          <w:p w14:paraId="7FC70F6C" w14:textId="77777777" w:rsidR="005B1B9D" w:rsidRPr="00EA09C0" w:rsidRDefault="005B1B9D" w:rsidP="00657E98">
            <w:pPr>
              <w:ind w:left="112" w:right="211" w:firstLine="338"/>
              <w:jc w:val="both"/>
              <w:rPr>
                <w:color w:val="000000" w:themeColor="text1"/>
                <w:lang w:val="uk-UA"/>
              </w:rPr>
            </w:pPr>
            <w:r w:rsidRPr="00EA09C0">
              <w:rPr>
                <w:b/>
                <w:color w:val="000000" w:themeColor="text1"/>
                <w:lang w:val="uk-UA"/>
              </w:rPr>
              <w:t>караються позбавленням волі на строк від п’яти до семи років з позбавленням права обіймати певні посади або займатися певною діяльністю на строк  п’ять  років.</w:t>
            </w:r>
          </w:p>
          <w:p w14:paraId="12A7957A" w14:textId="77777777" w:rsidR="005B1B9D" w:rsidRPr="00EA09C0" w:rsidRDefault="005B1B9D" w:rsidP="00657E98">
            <w:pPr>
              <w:ind w:left="112" w:right="211" w:firstLine="338"/>
              <w:jc w:val="both"/>
              <w:rPr>
                <w:color w:val="000000" w:themeColor="text1"/>
                <w:lang w:val="uk-UA"/>
              </w:rPr>
            </w:pPr>
            <w:r w:rsidRPr="00EA09C0">
              <w:rPr>
                <w:b/>
                <w:color w:val="000000" w:themeColor="text1"/>
                <w:lang w:val="uk-UA"/>
              </w:rPr>
              <w:t>4. Дії, передбачені частинами першою, другою або третьою цієї статті, вчинені повторно чи за попередньою змовою групою осіб або службовою особою з використанням службового становища, або якщо такі дії призвели до неможливості встановлення результатів голосування на виборчій дільниці чи дільниці референдуму, підсумків голосування у відповідному виборчому окрузі, установлення результатів виборів або референдуму чи до визнання голосування на виборчій дільниці або дільниці референдуму недійсним, – </w:t>
            </w:r>
          </w:p>
          <w:p w14:paraId="421E2AE2" w14:textId="77777777" w:rsidR="005B1B9D" w:rsidRPr="00EA09C0" w:rsidRDefault="005B1B9D" w:rsidP="00657E98">
            <w:pPr>
              <w:ind w:left="112" w:right="211" w:firstLine="338"/>
              <w:jc w:val="both"/>
              <w:rPr>
                <w:b/>
                <w:color w:val="000000" w:themeColor="text1"/>
                <w:lang w:val="uk-UA"/>
              </w:rPr>
            </w:pPr>
          </w:p>
          <w:p w14:paraId="1A5FF778" w14:textId="77777777" w:rsidR="005B1B9D" w:rsidRPr="00EA09C0" w:rsidRDefault="005B1B9D" w:rsidP="00657E98">
            <w:pPr>
              <w:ind w:left="112" w:right="211" w:firstLine="338"/>
              <w:jc w:val="both"/>
              <w:rPr>
                <w:color w:val="000000" w:themeColor="text1"/>
                <w:lang w:val="uk-UA"/>
              </w:rPr>
            </w:pPr>
            <w:r w:rsidRPr="00EA09C0">
              <w:rPr>
                <w:b/>
                <w:color w:val="000000" w:themeColor="text1"/>
                <w:lang w:val="uk-UA"/>
              </w:rPr>
              <w:t>караються позбавленням волі на строк від семи до десяти років з позбавленням права обіймати певні посади або займатися певною діяльністю на строк п’ять  років.</w:t>
            </w:r>
          </w:p>
          <w:p w14:paraId="6EA5887D" w14:textId="77777777" w:rsidR="005B1B9D" w:rsidRPr="00EA09C0" w:rsidRDefault="005B1B9D" w:rsidP="00657E98">
            <w:pPr>
              <w:ind w:left="112" w:right="211" w:firstLine="338"/>
              <w:jc w:val="both"/>
              <w:rPr>
                <w:color w:val="000000" w:themeColor="text1"/>
                <w:lang w:val="uk-UA"/>
              </w:rPr>
            </w:pPr>
            <w:r w:rsidRPr="00EA09C0">
              <w:rPr>
                <w:b/>
                <w:color w:val="000000" w:themeColor="text1"/>
                <w:lang w:val="uk-UA"/>
              </w:rPr>
              <w:t>5. Особа звільняється від кримінальної відповідальності за злочин, передбачений частиною першою цієї статті, якщо вона добровільно до притягнення до кримінальної відповідальності повідомила про вчинення злочину та сприяла його розкриттю.</w:t>
            </w:r>
          </w:p>
          <w:p w14:paraId="3DD92CD3" w14:textId="77777777" w:rsidR="005B1B9D" w:rsidRPr="00EA09C0" w:rsidRDefault="005B1B9D" w:rsidP="00657E98">
            <w:pPr>
              <w:pStyle w:val="TableParagraph"/>
              <w:ind w:left="112" w:right="211" w:firstLine="338"/>
              <w:jc w:val="both"/>
              <w:rPr>
                <w:b/>
                <w:color w:val="000000" w:themeColor="text1"/>
                <w:sz w:val="24"/>
                <w:szCs w:val="24"/>
              </w:rPr>
            </w:pPr>
          </w:p>
        </w:tc>
      </w:tr>
      <w:tr w:rsidR="005B1B9D" w:rsidRPr="00F16DF8" w14:paraId="5F52B97D" w14:textId="77777777" w:rsidTr="000016E4">
        <w:trPr>
          <w:trHeight w:val="5747"/>
        </w:trPr>
        <w:tc>
          <w:tcPr>
            <w:tcW w:w="0" w:type="auto"/>
          </w:tcPr>
          <w:p w14:paraId="2BE96D7A" w14:textId="77777777" w:rsidR="005B1B9D" w:rsidRPr="00EA09C0" w:rsidRDefault="005B1B9D" w:rsidP="00657E98">
            <w:pPr>
              <w:pStyle w:val="TableParagraph"/>
              <w:ind w:left="164" w:right="167" w:firstLine="338"/>
              <w:jc w:val="both"/>
              <w:rPr>
                <w:b/>
                <w:color w:val="000000" w:themeColor="text1"/>
                <w:sz w:val="24"/>
                <w:szCs w:val="24"/>
              </w:rPr>
            </w:pPr>
            <w:r w:rsidRPr="00EA09C0">
              <w:rPr>
                <w:b/>
                <w:color w:val="000000" w:themeColor="text1"/>
                <w:sz w:val="24"/>
                <w:szCs w:val="24"/>
              </w:rPr>
              <w:lastRenderedPageBreak/>
              <w:t>Стаття 159.</w:t>
            </w:r>
            <w:r w:rsidRPr="00EA09C0">
              <w:rPr>
                <w:color w:val="000000" w:themeColor="text1"/>
                <w:sz w:val="24"/>
                <w:szCs w:val="24"/>
              </w:rPr>
              <w:t xml:space="preserve"> </w:t>
            </w:r>
            <w:r w:rsidRPr="00EA09C0">
              <w:rPr>
                <w:b/>
                <w:color w:val="000000" w:themeColor="text1"/>
                <w:sz w:val="24"/>
                <w:szCs w:val="24"/>
              </w:rPr>
              <w:t>Порушення таємниці голосування</w:t>
            </w:r>
          </w:p>
          <w:p w14:paraId="3519AFB2" w14:textId="77777777" w:rsidR="005B1B9D" w:rsidRPr="00EA09C0" w:rsidRDefault="005B1B9D" w:rsidP="00657E98">
            <w:pPr>
              <w:ind w:left="164" w:right="167" w:firstLine="338"/>
              <w:jc w:val="both"/>
              <w:rPr>
                <w:color w:val="000000" w:themeColor="text1"/>
                <w:lang w:val="uk-UA"/>
              </w:rPr>
            </w:pPr>
            <w:r w:rsidRPr="00EA09C0">
              <w:rPr>
                <w:color w:val="000000" w:themeColor="text1"/>
                <w:lang w:val="uk-UA"/>
              </w:rPr>
              <w:t>1. Умисне порушення таємниці голосування під час проведення виборів або референдуму, що виявилося у розголошенні змісту волевиявлення громадянина, який взяв участь у виборах або референдумі, -</w:t>
            </w:r>
          </w:p>
          <w:p w14:paraId="3576195B" w14:textId="77777777" w:rsidR="005B1B9D" w:rsidRPr="00EA09C0" w:rsidRDefault="005B1B9D" w:rsidP="00657E98">
            <w:pPr>
              <w:pStyle w:val="TableParagraph"/>
              <w:ind w:left="164" w:right="167" w:firstLine="338"/>
              <w:jc w:val="both"/>
              <w:rPr>
                <w:b/>
                <w:color w:val="000000" w:themeColor="text1"/>
                <w:sz w:val="24"/>
                <w:szCs w:val="24"/>
              </w:rPr>
            </w:pPr>
            <w:r w:rsidRPr="00EA09C0">
              <w:rPr>
                <w:color w:val="000000" w:themeColor="text1"/>
                <w:sz w:val="24"/>
                <w:szCs w:val="24"/>
              </w:rPr>
              <w:t>карається штрафом від ста до трьохсот неоподатковуваних мінімумів доходів громадян або виправними роботами на строк до двох років, або обмеженням волі на строк до трьох років.</w:t>
            </w:r>
          </w:p>
          <w:p w14:paraId="0EB77BCC" w14:textId="77777777" w:rsidR="005B1B9D" w:rsidRPr="00EA09C0" w:rsidRDefault="005B1B9D" w:rsidP="00657E98">
            <w:pPr>
              <w:ind w:left="164" w:right="167" w:firstLine="338"/>
              <w:jc w:val="both"/>
              <w:rPr>
                <w:color w:val="000000" w:themeColor="text1"/>
                <w:lang w:val="uk-UA"/>
              </w:rPr>
            </w:pPr>
            <w:r w:rsidRPr="00EA09C0">
              <w:rPr>
                <w:color w:val="000000" w:themeColor="text1"/>
                <w:lang w:val="uk-UA"/>
              </w:rPr>
              <w:t>2. Те саме діяння, вчинене членом виборчої комісії або комісії з референдуму чи іншою службовою особою з використанням свого службового становища, -</w:t>
            </w:r>
          </w:p>
          <w:p w14:paraId="3014FC61" w14:textId="77777777" w:rsidR="005B1B9D" w:rsidRPr="00EA09C0" w:rsidRDefault="005B1B9D" w:rsidP="00657E98">
            <w:pPr>
              <w:ind w:left="164" w:right="167" w:firstLine="338"/>
              <w:rPr>
                <w:color w:val="000000" w:themeColor="text1"/>
                <w:lang w:val="uk-UA"/>
              </w:rPr>
            </w:pPr>
          </w:p>
          <w:p w14:paraId="3022E2B7" w14:textId="77777777" w:rsidR="005B1B9D" w:rsidRPr="00EA09C0" w:rsidRDefault="005B1B9D" w:rsidP="00657E98">
            <w:pPr>
              <w:ind w:left="164" w:right="167" w:firstLine="338"/>
              <w:jc w:val="both"/>
              <w:rPr>
                <w:color w:val="000000" w:themeColor="text1"/>
                <w:lang w:val="uk-UA"/>
              </w:rPr>
            </w:pPr>
            <w:r w:rsidRPr="00EA09C0">
              <w:rPr>
                <w:color w:val="000000" w:themeColor="text1"/>
                <w:lang w:val="uk-UA"/>
              </w:rPr>
              <w:t>карається штрафом від трьохсот до п'ятисот неоподатковуваних мінімумів доходів громадян або обмеженням волі на строк до трьох років, або позбавленням волі на той самий строк, з позбавленням права обіймати певні посади або займатися певною діяльністю на строк від одного до трьох років.</w:t>
            </w:r>
          </w:p>
          <w:p w14:paraId="00A70CA8" w14:textId="7309BFB2" w:rsidR="005B1B9D" w:rsidRPr="00EA09C0" w:rsidRDefault="005B1B9D" w:rsidP="00657E98">
            <w:pPr>
              <w:pStyle w:val="TableParagraph"/>
              <w:ind w:left="164" w:right="167" w:firstLine="338"/>
              <w:jc w:val="both"/>
              <w:rPr>
                <w:b/>
                <w:color w:val="000000" w:themeColor="text1"/>
                <w:sz w:val="24"/>
                <w:szCs w:val="24"/>
              </w:rPr>
            </w:pPr>
          </w:p>
        </w:tc>
        <w:tc>
          <w:tcPr>
            <w:tcW w:w="0" w:type="auto"/>
          </w:tcPr>
          <w:p w14:paraId="134505CE" w14:textId="77777777" w:rsidR="005B1B9D" w:rsidRPr="00EA09C0" w:rsidRDefault="005B1B9D" w:rsidP="00657E98">
            <w:pPr>
              <w:pStyle w:val="TableParagraph"/>
              <w:ind w:left="112" w:right="211" w:firstLine="338"/>
              <w:jc w:val="both"/>
              <w:rPr>
                <w:b/>
                <w:color w:val="000000" w:themeColor="text1"/>
                <w:sz w:val="24"/>
                <w:szCs w:val="24"/>
              </w:rPr>
            </w:pPr>
            <w:r w:rsidRPr="00EA09C0">
              <w:rPr>
                <w:b/>
                <w:color w:val="000000" w:themeColor="text1"/>
                <w:sz w:val="24"/>
                <w:szCs w:val="24"/>
              </w:rPr>
              <w:t>Стаття 159.</w:t>
            </w:r>
            <w:r w:rsidRPr="00EA09C0">
              <w:rPr>
                <w:color w:val="000000" w:themeColor="text1"/>
                <w:sz w:val="24"/>
                <w:szCs w:val="24"/>
              </w:rPr>
              <w:t xml:space="preserve"> </w:t>
            </w:r>
            <w:r w:rsidRPr="00EA09C0">
              <w:rPr>
                <w:b/>
                <w:color w:val="000000" w:themeColor="text1"/>
                <w:sz w:val="24"/>
                <w:szCs w:val="24"/>
              </w:rPr>
              <w:t>Порушення таємниці голосування</w:t>
            </w:r>
          </w:p>
          <w:p w14:paraId="59FC5C0B" w14:textId="77777777" w:rsidR="005B1B9D" w:rsidRPr="00EA09C0" w:rsidRDefault="005B1B9D" w:rsidP="00657E98">
            <w:pPr>
              <w:ind w:left="112" w:right="211" w:firstLine="338"/>
              <w:jc w:val="both"/>
              <w:rPr>
                <w:color w:val="000000" w:themeColor="text1"/>
                <w:lang w:val="uk-UA"/>
              </w:rPr>
            </w:pPr>
            <w:r w:rsidRPr="00EA09C0">
              <w:rPr>
                <w:b/>
                <w:color w:val="000000" w:themeColor="text1"/>
                <w:lang w:val="uk-UA"/>
              </w:rPr>
              <w:t>1. Умисне порушення таємниці голосування під час проведення виборів або референдуму, що виразилося в розголошенні змісту волевиявлення виборця або учасника референдуму, –</w:t>
            </w:r>
          </w:p>
          <w:p w14:paraId="4163F247" w14:textId="77777777" w:rsidR="005B1B9D" w:rsidRPr="00EA09C0" w:rsidRDefault="005B1B9D" w:rsidP="00657E98">
            <w:pPr>
              <w:ind w:left="112" w:right="211" w:firstLine="338"/>
              <w:rPr>
                <w:color w:val="000000" w:themeColor="text1"/>
                <w:lang w:val="uk-UA"/>
              </w:rPr>
            </w:pPr>
          </w:p>
          <w:p w14:paraId="3252774B" w14:textId="77777777" w:rsidR="005B1B9D" w:rsidRPr="00EA09C0" w:rsidRDefault="005B1B9D" w:rsidP="00657E98">
            <w:pPr>
              <w:ind w:left="112" w:right="211" w:firstLine="338"/>
              <w:jc w:val="both"/>
              <w:rPr>
                <w:color w:val="000000" w:themeColor="text1"/>
                <w:lang w:val="uk-UA"/>
              </w:rPr>
            </w:pPr>
            <w:r w:rsidRPr="00EA09C0">
              <w:rPr>
                <w:b/>
                <w:color w:val="000000" w:themeColor="text1"/>
                <w:lang w:val="uk-UA"/>
              </w:rPr>
              <w:t>карається штрафом від трьохсот до п'ятисот неоподатковуваних мінімумів доходів громадян або обмеженням волі на строк до трьох років, або позбавленням волі на строк до двох років.</w:t>
            </w:r>
          </w:p>
          <w:p w14:paraId="20B7487F" w14:textId="77777777" w:rsidR="005B1B9D" w:rsidRPr="00EA09C0" w:rsidRDefault="005B1B9D" w:rsidP="00657E98">
            <w:pPr>
              <w:ind w:left="112" w:right="211" w:firstLine="338"/>
              <w:jc w:val="both"/>
              <w:rPr>
                <w:color w:val="000000" w:themeColor="text1"/>
                <w:lang w:val="uk-UA"/>
              </w:rPr>
            </w:pPr>
            <w:r w:rsidRPr="00EA09C0">
              <w:rPr>
                <w:b/>
                <w:color w:val="000000" w:themeColor="text1"/>
                <w:lang w:val="uk-UA"/>
              </w:rPr>
              <w:t>2. Те саме діяння, вчинене членом виборчої комісії або членом комісії референдуму, кандидатом, який балотується на виборах, представником чи уповноваженою особою політичної партії, місцевої організації політичної партії, довіреною особою кандидата, членом ініціативної групи референдуму, офіційним спостерігачем чи службовою особою з використанням свого службового становища, –</w:t>
            </w:r>
          </w:p>
          <w:p w14:paraId="3264F838" w14:textId="77777777" w:rsidR="005B1B9D" w:rsidRPr="00EA09C0" w:rsidRDefault="005B1B9D" w:rsidP="00657E98">
            <w:pPr>
              <w:ind w:left="112" w:right="211" w:firstLine="338"/>
              <w:jc w:val="both"/>
              <w:rPr>
                <w:b/>
                <w:color w:val="000000" w:themeColor="text1"/>
                <w:lang w:val="uk-UA"/>
              </w:rPr>
            </w:pPr>
          </w:p>
          <w:p w14:paraId="66934C24" w14:textId="77777777" w:rsidR="005B1B9D" w:rsidRPr="00EA09C0" w:rsidRDefault="005B1B9D" w:rsidP="00657E98">
            <w:pPr>
              <w:ind w:left="112" w:right="211" w:firstLine="338"/>
              <w:jc w:val="both"/>
              <w:rPr>
                <w:color w:val="000000" w:themeColor="text1"/>
                <w:lang w:val="uk-UA"/>
              </w:rPr>
            </w:pPr>
            <w:r w:rsidRPr="00EA09C0">
              <w:rPr>
                <w:b/>
                <w:color w:val="000000" w:themeColor="text1"/>
                <w:lang w:val="uk-UA"/>
              </w:rPr>
              <w:t>карається обмеженням волі на строк до трьох років або позбавленням волі на строк від двох до п’яти  років з позбавленням права обіймати певні посади або займатися певною діяльністю на строк п’ять років.</w:t>
            </w:r>
          </w:p>
          <w:p w14:paraId="239D29A1" w14:textId="580C0EF7" w:rsidR="005B1B9D" w:rsidRPr="00EA09C0" w:rsidRDefault="005B1B9D" w:rsidP="00657E98">
            <w:pPr>
              <w:pStyle w:val="TableParagraph"/>
              <w:ind w:left="112" w:right="211" w:firstLine="338"/>
              <w:jc w:val="both"/>
              <w:rPr>
                <w:b/>
                <w:color w:val="000000" w:themeColor="text1"/>
                <w:sz w:val="24"/>
                <w:szCs w:val="24"/>
              </w:rPr>
            </w:pPr>
          </w:p>
        </w:tc>
      </w:tr>
      <w:tr w:rsidR="005B1B9D" w:rsidRPr="00F16DF8" w14:paraId="1A3B20FB" w14:textId="77777777" w:rsidTr="000016E4">
        <w:trPr>
          <w:trHeight w:val="13941"/>
        </w:trPr>
        <w:tc>
          <w:tcPr>
            <w:tcW w:w="0" w:type="auto"/>
          </w:tcPr>
          <w:p w14:paraId="4703D871" w14:textId="77777777" w:rsidR="005B1B9D" w:rsidRPr="00EA09C0" w:rsidRDefault="005B1B9D" w:rsidP="00657E98">
            <w:pPr>
              <w:ind w:left="164" w:right="167" w:firstLine="338"/>
              <w:jc w:val="both"/>
              <w:rPr>
                <w:color w:val="000000" w:themeColor="text1"/>
                <w:lang w:val="uk-UA"/>
              </w:rPr>
            </w:pPr>
            <w:r w:rsidRPr="00EA09C0">
              <w:rPr>
                <w:b/>
                <w:color w:val="000000" w:themeColor="text1"/>
                <w:lang w:val="uk-UA"/>
              </w:rPr>
              <w:lastRenderedPageBreak/>
              <w:t>Стаття 159</w:t>
            </w:r>
            <w:r w:rsidRPr="00EA09C0">
              <w:rPr>
                <w:b/>
                <w:color w:val="000000" w:themeColor="text1"/>
                <w:vertAlign w:val="superscript"/>
                <w:lang w:val="uk-UA"/>
              </w:rPr>
              <w:t>1</w:t>
            </w:r>
            <w:r w:rsidRPr="00EA09C0">
              <w:rPr>
                <w:b/>
                <w:color w:val="000000" w:themeColor="text1"/>
                <w:lang w:val="uk-UA"/>
              </w:rPr>
              <w:t>.</w:t>
            </w:r>
            <w:r w:rsidRPr="00EA09C0">
              <w:rPr>
                <w:color w:val="000000" w:themeColor="text1"/>
                <w:lang w:val="uk-UA"/>
              </w:rPr>
              <w:t xml:space="preserve"> Порушення порядку фінансування політичної партії, передвиборної агітації, агітації з всеукраїнського або місцевого референдуму</w:t>
            </w:r>
          </w:p>
          <w:p w14:paraId="1398BAF8" w14:textId="77777777" w:rsidR="005B1B9D" w:rsidRPr="00EA09C0" w:rsidRDefault="005B1B9D" w:rsidP="00657E98">
            <w:pPr>
              <w:ind w:left="164" w:right="167" w:firstLine="338"/>
              <w:jc w:val="both"/>
              <w:rPr>
                <w:color w:val="000000" w:themeColor="text1"/>
                <w:lang w:val="uk-UA"/>
              </w:rPr>
            </w:pPr>
            <w:r w:rsidRPr="00EA09C0">
              <w:rPr>
                <w:color w:val="000000" w:themeColor="text1"/>
                <w:lang w:val="uk-UA"/>
              </w:rPr>
              <w:t>1. Подання завідомо недостовірних відомостей у звіті партії про майно, доходи, витрати і зобов’язання фінансового характеру або у фінансовому звіті про надходження та використання коштів виборчого фонду партії, місцевої організації партії, кандидата на виборах -</w:t>
            </w:r>
          </w:p>
          <w:p w14:paraId="65498AB1" w14:textId="77777777" w:rsidR="005B1B9D" w:rsidRPr="00EA09C0" w:rsidRDefault="005B1B9D" w:rsidP="00657E98">
            <w:pPr>
              <w:pStyle w:val="TableParagraph"/>
              <w:ind w:left="164" w:right="167" w:firstLine="338"/>
              <w:jc w:val="both"/>
              <w:rPr>
                <w:b/>
                <w:color w:val="000000" w:themeColor="text1"/>
                <w:sz w:val="24"/>
                <w:szCs w:val="24"/>
              </w:rPr>
            </w:pPr>
            <w:r w:rsidRPr="00EA09C0">
              <w:rPr>
                <w:color w:val="000000" w:themeColor="text1"/>
                <w:sz w:val="24"/>
                <w:szCs w:val="24"/>
              </w:rPr>
              <w:t>карається штрафом від ста до трьохсот неоподатковуваних мінімумів доходів громадян або виправними роботами на строк до двох років, або обмеженням волі на той самий строк, з позбавленням права обіймати певні посади чи займатися певною діяльністю на строк до трьох років.</w:t>
            </w:r>
          </w:p>
          <w:p w14:paraId="515A96E5" w14:textId="77777777" w:rsidR="005B1B9D" w:rsidRPr="00EA09C0" w:rsidRDefault="005B1B9D" w:rsidP="00657E98">
            <w:pPr>
              <w:ind w:left="164" w:right="167" w:firstLine="338"/>
              <w:jc w:val="both"/>
              <w:rPr>
                <w:color w:val="000000" w:themeColor="text1"/>
                <w:lang w:val="uk-UA"/>
              </w:rPr>
            </w:pPr>
            <w:r w:rsidRPr="00EA09C0">
              <w:rPr>
                <w:color w:val="000000" w:themeColor="text1"/>
                <w:lang w:val="uk-UA"/>
              </w:rPr>
              <w:t>2. Умисне здійснення внеску на підтримку політичної партії особою, яка не має на те права, або від імені юридичної особи, яка не має на те права, умисне здійснення внеску на користь політичної партії фізичною особою або від імені юридичної особи у великому розмірі, умисне надання фінансової (матеріальної) підтримки для здійснення передвиборної агітації, агітації з всеукраїнського або місцевого референдуму фізичною особою або від імені юридичної особи у великому розмірі чи особою, яка не має на те права, або від імені юридичної особи, яка не має на те права, а так само умисне отримання внеску на користь партії від особи, яка не має права здійснювати такий внесок, або у великому розмірі, умисне отримання у великому розмірі фінансової (матеріальної) підтримки у здійсненні передвиборної агітації, агітації з всеукраїнського або місцевого референдуму, умисне отримання такої фінансової (матеріальної) підтримки від особи, яка не має права надавати таку фінансову (матеріальну) підтримку, -</w:t>
            </w:r>
          </w:p>
          <w:p w14:paraId="1B5BACEE" w14:textId="77777777" w:rsidR="005B1B9D" w:rsidRPr="00EA09C0" w:rsidRDefault="005B1B9D" w:rsidP="00657E98">
            <w:pPr>
              <w:pStyle w:val="TableParagraph"/>
              <w:ind w:left="164" w:right="167" w:firstLine="338"/>
              <w:jc w:val="both"/>
              <w:rPr>
                <w:b/>
                <w:color w:val="000000" w:themeColor="text1"/>
                <w:sz w:val="24"/>
                <w:szCs w:val="24"/>
              </w:rPr>
            </w:pPr>
            <w:r w:rsidRPr="00EA09C0">
              <w:rPr>
                <w:color w:val="000000" w:themeColor="text1"/>
                <w:sz w:val="24"/>
                <w:szCs w:val="24"/>
              </w:rPr>
              <w:t>караються штрафом від ста до трьохсот неоподатковуваних мінімумів доходів громадян або виправними роботами на строк до двох років, або обмеженням волі на той самий строк, з позбавленням права обіймати певні посади або займатися певною діяльністю на строк до трьох років.</w:t>
            </w:r>
          </w:p>
          <w:p w14:paraId="2705E2DB" w14:textId="77777777" w:rsidR="005B1B9D" w:rsidRPr="00EA09C0" w:rsidRDefault="005B1B9D" w:rsidP="00657E98">
            <w:pPr>
              <w:ind w:left="164" w:right="167" w:firstLine="338"/>
              <w:jc w:val="both"/>
              <w:rPr>
                <w:color w:val="000000" w:themeColor="text1"/>
                <w:lang w:val="uk-UA"/>
              </w:rPr>
            </w:pPr>
            <w:r w:rsidRPr="00EA09C0">
              <w:rPr>
                <w:color w:val="000000" w:themeColor="text1"/>
                <w:lang w:val="uk-UA"/>
              </w:rPr>
              <w:t>3. Дії, передбачені частинами першою або другою цієї статті, вчинені повторно, -</w:t>
            </w:r>
          </w:p>
          <w:p w14:paraId="27DCAE79" w14:textId="77777777" w:rsidR="005B1B9D" w:rsidRPr="00EA09C0" w:rsidRDefault="005B1B9D" w:rsidP="00657E98">
            <w:pPr>
              <w:pStyle w:val="TableParagraph"/>
              <w:ind w:left="164" w:right="167" w:firstLine="338"/>
              <w:jc w:val="both"/>
              <w:rPr>
                <w:b/>
                <w:color w:val="000000" w:themeColor="text1"/>
                <w:sz w:val="24"/>
                <w:szCs w:val="24"/>
              </w:rPr>
            </w:pPr>
            <w:r w:rsidRPr="00EA09C0">
              <w:rPr>
                <w:color w:val="000000" w:themeColor="text1"/>
                <w:sz w:val="24"/>
                <w:szCs w:val="24"/>
              </w:rPr>
              <w:t xml:space="preserve">караються штрафом від трьохсот до п’ятисот неоподатковуваних </w:t>
            </w:r>
            <w:r w:rsidRPr="00EA09C0">
              <w:rPr>
                <w:color w:val="000000" w:themeColor="text1"/>
                <w:sz w:val="24"/>
                <w:szCs w:val="24"/>
              </w:rPr>
              <w:lastRenderedPageBreak/>
              <w:t>мінімумів доходів громадян або виправними роботами на строк до двох років, або обмеженням волі на той самий строк, з позбавленням права обіймати певні посади або займатися певною діяльністю на строк до трьох років.</w:t>
            </w:r>
          </w:p>
          <w:p w14:paraId="581E134D" w14:textId="77777777" w:rsidR="005B1B9D" w:rsidRPr="00EA09C0" w:rsidRDefault="005B1B9D" w:rsidP="00657E98">
            <w:pPr>
              <w:ind w:left="164" w:right="167" w:firstLine="338"/>
              <w:jc w:val="both"/>
              <w:rPr>
                <w:color w:val="000000" w:themeColor="text1"/>
                <w:lang w:val="uk-UA"/>
              </w:rPr>
            </w:pPr>
            <w:r w:rsidRPr="00EA09C0">
              <w:rPr>
                <w:color w:val="000000" w:themeColor="text1"/>
                <w:lang w:val="uk-UA"/>
              </w:rPr>
              <w:t>4. Дії, передбачені частиною другою цієї статті, вчинені за попередньою змовою групою осіб, організованою групою або поєднані з вимаганням внеску чи фінансової (матеріальної) підтримки у здійсненні передвиборної агітації, агітації з всеукраїнського або місцевого референдуму, -</w:t>
            </w:r>
          </w:p>
          <w:p w14:paraId="14D7456B" w14:textId="77777777" w:rsidR="005B1B9D" w:rsidRPr="00EA09C0" w:rsidRDefault="005B1B9D" w:rsidP="00657E98">
            <w:pPr>
              <w:pStyle w:val="TableParagraph"/>
              <w:ind w:left="164" w:right="167" w:firstLine="338"/>
              <w:jc w:val="both"/>
              <w:rPr>
                <w:b/>
                <w:color w:val="000000" w:themeColor="text1"/>
                <w:sz w:val="24"/>
                <w:szCs w:val="24"/>
              </w:rPr>
            </w:pPr>
            <w:r w:rsidRPr="00EA09C0">
              <w:rPr>
                <w:color w:val="000000" w:themeColor="text1"/>
                <w:sz w:val="24"/>
                <w:szCs w:val="24"/>
              </w:rPr>
              <w:t>караються обмеженням волі на строк до трьох років або позбавленням волі на той самий строк, з позбавленням права обіймати певні посади чи займатися певною діяльністю на строк до трьох років</w:t>
            </w:r>
          </w:p>
          <w:p w14:paraId="00285141" w14:textId="218EE88C" w:rsidR="005B1B9D" w:rsidRPr="00EA09C0" w:rsidRDefault="005B1B9D" w:rsidP="00657E98">
            <w:pPr>
              <w:pStyle w:val="TableParagraph"/>
              <w:ind w:left="164" w:right="167" w:firstLine="338"/>
              <w:jc w:val="both"/>
              <w:rPr>
                <w:b/>
                <w:color w:val="000000" w:themeColor="text1"/>
                <w:sz w:val="24"/>
                <w:szCs w:val="24"/>
              </w:rPr>
            </w:pPr>
            <w:r w:rsidRPr="00EA09C0">
              <w:rPr>
                <w:b/>
                <w:color w:val="000000" w:themeColor="text1"/>
                <w:sz w:val="24"/>
                <w:szCs w:val="24"/>
              </w:rPr>
              <w:t>Примітка.</w:t>
            </w:r>
            <w:r w:rsidRPr="00EA09C0">
              <w:rPr>
                <w:color w:val="000000" w:themeColor="text1"/>
                <w:sz w:val="24"/>
                <w:szCs w:val="24"/>
              </w:rPr>
              <w:t xml:space="preserve"> Великим розміром у цій статті визнається розмір суми грошових коштів, вартість майна, пільг, послуг, позик, переваг, нематеріальних активів, будь-яких інших вигод нематеріального чи негрошового характеру, що</w:t>
            </w:r>
            <w:r w:rsidRPr="00EA09C0">
              <w:rPr>
                <w:b/>
                <w:color w:val="000000" w:themeColor="text1"/>
                <w:sz w:val="24"/>
                <w:szCs w:val="24"/>
              </w:rPr>
              <w:t xml:space="preserve"> у два чи більше разів</w:t>
            </w:r>
            <w:r w:rsidRPr="00EA09C0">
              <w:rPr>
                <w:color w:val="000000" w:themeColor="text1"/>
                <w:sz w:val="24"/>
                <w:szCs w:val="24"/>
              </w:rPr>
              <w:t xml:space="preserve"> перевищує встановлений законом максимальний розмір внеску на підтримку політичної партії чи максимальний розмір фінансової (матеріальної) підтримки на здійснення передвиборної агітації або агітації з референдуму.</w:t>
            </w:r>
          </w:p>
        </w:tc>
        <w:tc>
          <w:tcPr>
            <w:tcW w:w="0" w:type="auto"/>
          </w:tcPr>
          <w:p w14:paraId="0A974CF4" w14:textId="77777777" w:rsidR="005B1B9D" w:rsidRPr="00EA09C0" w:rsidRDefault="005B1B9D" w:rsidP="00657E98">
            <w:pPr>
              <w:pStyle w:val="TableParagraph"/>
              <w:ind w:left="112" w:right="211" w:firstLine="338"/>
              <w:jc w:val="both"/>
              <w:rPr>
                <w:b/>
                <w:color w:val="000000" w:themeColor="text1"/>
                <w:sz w:val="24"/>
                <w:szCs w:val="24"/>
              </w:rPr>
            </w:pPr>
            <w:r w:rsidRPr="00EA09C0">
              <w:rPr>
                <w:b/>
                <w:color w:val="000000" w:themeColor="text1"/>
                <w:sz w:val="24"/>
                <w:szCs w:val="24"/>
              </w:rPr>
              <w:lastRenderedPageBreak/>
              <w:t>Стаття 159</w:t>
            </w:r>
            <w:r w:rsidRPr="00EA09C0">
              <w:rPr>
                <w:b/>
                <w:color w:val="000000" w:themeColor="text1"/>
                <w:sz w:val="24"/>
                <w:szCs w:val="24"/>
                <w:vertAlign w:val="superscript"/>
              </w:rPr>
              <w:t>1</w:t>
            </w:r>
            <w:r w:rsidRPr="00EA09C0">
              <w:rPr>
                <w:b/>
                <w:color w:val="000000" w:themeColor="text1"/>
                <w:sz w:val="24"/>
                <w:szCs w:val="24"/>
              </w:rPr>
              <w:t>.</w:t>
            </w:r>
            <w:r w:rsidRPr="00EA09C0">
              <w:rPr>
                <w:color w:val="000000" w:themeColor="text1"/>
                <w:sz w:val="24"/>
                <w:szCs w:val="24"/>
              </w:rPr>
              <w:t xml:space="preserve"> Порушення порядку фінансування політичної партії, передвиборної агітації </w:t>
            </w:r>
            <w:r w:rsidRPr="00EA09C0">
              <w:rPr>
                <w:b/>
                <w:color w:val="000000" w:themeColor="text1"/>
                <w:sz w:val="24"/>
                <w:szCs w:val="24"/>
              </w:rPr>
              <w:t>чи агітації</w:t>
            </w:r>
            <w:r w:rsidRPr="00EA09C0">
              <w:rPr>
                <w:color w:val="000000" w:themeColor="text1"/>
                <w:sz w:val="24"/>
                <w:szCs w:val="24"/>
              </w:rPr>
              <w:t xml:space="preserve"> референдуму</w:t>
            </w:r>
          </w:p>
          <w:p w14:paraId="696FDF11" w14:textId="77777777" w:rsidR="005B1B9D" w:rsidRPr="00EA09C0" w:rsidRDefault="005B1B9D" w:rsidP="00657E98">
            <w:pPr>
              <w:ind w:left="112" w:right="211" w:firstLine="338"/>
              <w:jc w:val="both"/>
              <w:rPr>
                <w:color w:val="000000" w:themeColor="text1"/>
                <w:lang w:val="uk-UA"/>
              </w:rPr>
            </w:pPr>
            <w:r w:rsidRPr="00EA09C0">
              <w:rPr>
                <w:color w:val="000000" w:themeColor="text1"/>
                <w:lang w:val="uk-UA"/>
              </w:rPr>
              <w:t xml:space="preserve">1. Подання завідомо недостовірних відомостей у звіті </w:t>
            </w:r>
            <w:r w:rsidRPr="00EA09C0">
              <w:rPr>
                <w:b/>
                <w:color w:val="000000" w:themeColor="text1"/>
                <w:lang w:val="uk-UA"/>
              </w:rPr>
              <w:t>політичної</w:t>
            </w:r>
            <w:r w:rsidRPr="00EA09C0">
              <w:rPr>
                <w:color w:val="000000" w:themeColor="text1"/>
                <w:lang w:val="uk-UA"/>
              </w:rPr>
              <w:t xml:space="preserve"> </w:t>
            </w:r>
            <w:r w:rsidRPr="00EA09C0">
              <w:rPr>
                <w:b/>
                <w:color w:val="000000" w:themeColor="text1"/>
                <w:lang w:val="uk-UA"/>
              </w:rPr>
              <w:t>партії</w:t>
            </w:r>
            <w:r w:rsidRPr="00EA09C0">
              <w:rPr>
                <w:color w:val="000000" w:themeColor="text1"/>
                <w:lang w:val="uk-UA"/>
              </w:rPr>
              <w:t xml:space="preserve"> про майно, доходи, витрати і зобов’язання фінансового характеру або у фінансовому звіті про надходження та використання коштів виборчого фонду </w:t>
            </w:r>
            <w:r w:rsidRPr="00EA09C0">
              <w:rPr>
                <w:b/>
                <w:color w:val="000000" w:themeColor="text1"/>
                <w:lang w:val="uk-UA"/>
              </w:rPr>
              <w:t>політичної</w:t>
            </w:r>
            <w:r w:rsidRPr="00EA09C0">
              <w:rPr>
                <w:color w:val="000000" w:themeColor="text1"/>
                <w:lang w:val="uk-UA"/>
              </w:rPr>
              <w:t xml:space="preserve"> </w:t>
            </w:r>
            <w:r w:rsidRPr="00EA09C0">
              <w:rPr>
                <w:b/>
                <w:color w:val="000000" w:themeColor="text1"/>
                <w:lang w:val="uk-UA"/>
              </w:rPr>
              <w:t>партії</w:t>
            </w:r>
            <w:r w:rsidRPr="00EA09C0">
              <w:rPr>
                <w:color w:val="000000" w:themeColor="text1"/>
                <w:lang w:val="uk-UA"/>
              </w:rPr>
              <w:t xml:space="preserve">, місцевої організації </w:t>
            </w:r>
            <w:r w:rsidRPr="00EA09C0">
              <w:rPr>
                <w:b/>
                <w:color w:val="000000" w:themeColor="text1"/>
                <w:lang w:val="uk-UA"/>
              </w:rPr>
              <w:t>політичної</w:t>
            </w:r>
            <w:r w:rsidRPr="00EA09C0">
              <w:rPr>
                <w:color w:val="000000" w:themeColor="text1"/>
                <w:lang w:val="uk-UA"/>
              </w:rPr>
              <w:t xml:space="preserve"> </w:t>
            </w:r>
            <w:r w:rsidRPr="00EA09C0">
              <w:rPr>
                <w:b/>
                <w:color w:val="000000" w:themeColor="text1"/>
                <w:lang w:val="uk-UA"/>
              </w:rPr>
              <w:t>партії</w:t>
            </w:r>
            <w:r w:rsidRPr="00EA09C0">
              <w:rPr>
                <w:color w:val="000000" w:themeColor="text1"/>
                <w:lang w:val="uk-UA"/>
              </w:rPr>
              <w:t xml:space="preserve">, </w:t>
            </w:r>
            <w:r w:rsidRPr="00EA09C0">
              <w:rPr>
                <w:b/>
                <w:color w:val="000000" w:themeColor="text1"/>
                <w:lang w:val="uk-UA"/>
              </w:rPr>
              <w:t>кандидата, який балотується</w:t>
            </w:r>
            <w:r w:rsidRPr="00EA09C0">
              <w:rPr>
                <w:color w:val="000000" w:themeColor="text1"/>
                <w:lang w:val="uk-UA"/>
              </w:rPr>
              <w:t xml:space="preserve"> на виборах, –</w:t>
            </w:r>
          </w:p>
          <w:p w14:paraId="03CD7263" w14:textId="77777777" w:rsidR="005B1B9D" w:rsidRPr="00EA09C0" w:rsidRDefault="005B1B9D" w:rsidP="00657E98">
            <w:pPr>
              <w:pStyle w:val="TableParagraph"/>
              <w:ind w:left="112" w:right="211" w:firstLine="338"/>
              <w:jc w:val="both"/>
              <w:rPr>
                <w:b/>
                <w:color w:val="000000" w:themeColor="text1"/>
                <w:sz w:val="24"/>
                <w:szCs w:val="24"/>
              </w:rPr>
            </w:pPr>
            <w:r w:rsidRPr="00EA09C0">
              <w:rPr>
                <w:color w:val="000000" w:themeColor="text1"/>
                <w:sz w:val="24"/>
                <w:szCs w:val="24"/>
              </w:rPr>
              <w:t xml:space="preserve">карається штрафом від ста до трьохсот неоподатковуваних мінімумів доходів громадян або виправними роботами на строк до двох років, або обмеженням волі на той самий строк, з позбавленням права обіймати певні посади чи займатися певною діяльністю на строк </w:t>
            </w:r>
            <w:r w:rsidRPr="00EA09C0">
              <w:rPr>
                <w:b/>
                <w:color w:val="000000" w:themeColor="text1"/>
                <w:sz w:val="24"/>
                <w:szCs w:val="24"/>
              </w:rPr>
              <w:t>п’ять</w:t>
            </w:r>
            <w:r w:rsidRPr="00EA09C0">
              <w:rPr>
                <w:color w:val="000000" w:themeColor="text1"/>
                <w:sz w:val="24"/>
                <w:szCs w:val="24"/>
              </w:rPr>
              <w:t xml:space="preserve"> років.</w:t>
            </w:r>
          </w:p>
          <w:p w14:paraId="7BA9DFF5" w14:textId="77777777" w:rsidR="005B1B9D" w:rsidRPr="00EA09C0" w:rsidRDefault="005B1B9D" w:rsidP="00657E98">
            <w:pPr>
              <w:ind w:left="112" w:right="211" w:firstLine="338"/>
              <w:jc w:val="both"/>
              <w:rPr>
                <w:color w:val="000000" w:themeColor="text1"/>
                <w:lang w:val="uk-UA"/>
              </w:rPr>
            </w:pPr>
            <w:r w:rsidRPr="00EA09C0">
              <w:rPr>
                <w:color w:val="000000" w:themeColor="text1"/>
                <w:lang w:val="uk-UA"/>
              </w:rPr>
              <w:t xml:space="preserve">2. Умисне здійснення внеску на підтримку політичної партії особою, яка не має на те права, або від імені юридичної особи, яка не має на те права, умисне здійснення внеску на користь політичної партії фізичною особою або від імені юридичної особи у великому розмірі, умисне надання фінансової (матеріальної) підтримки для здійснення передвиборної агітації </w:t>
            </w:r>
            <w:r w:rsidRPr="00EA09C0">
              <w:rPr>
                <w:b/>
                <w:color w:val="000000" w:themeColor="text1"/>
                <w:lang w:val="uk-UA"/>
              </w:rPr>
              <w:t>чи агітації</w:t>
            </w:r>
            <w:r w:rsidRPr="00EA09C0">
              <w:rPr>
                <w:color w:val="000000" w:themeColor="text1"/>
                <w:lang w:val="uk-UA"/>
              </w:rPr>
              <w:t xml:space="preserve">  референдуму фізичною особою або від імені юридичної особи у великому розмірі чи особою, яка не має на те права, або від імені юридичної особи, яка не має на те права, а так само умисне отримання внеску на користь </w:t>
            </w:r>
            <w:r w:rsidRPr="00EA09C0">
              <w:rPr>
                <w:b/>
                <w:color w:val="000000" w:themeColor="text1"/>
                <w:lang w:val="uk-UA"/>
              </w:rPr>
              <w:t>політичної партії</w:t>
            </w:r>
            <w:r w:rsidRPr="00EA09C0">
              <w:rPr>
                <w:color w:val="000000" w:themeColor="text1"/>
                <w:lang w:val="uk-UA"/>
              </w:rPr>
              <w:t xml:space="preserve"> від особи, яка не має права здійснювати такий внесок, або у великому розмірі, умисне отримання у великому розмірі фінансової (матеріальної) підтримки у здійсненні передвиборної агітації </w:t>
            </w:r>
            <w:r w:rsidRPr="00EA09C0">
              <w:rPr>
                <w:b/>
                <w:color w:val="000000" w:themeColor="text1"/>
                <w:lang w:val="uk-UA"/>
              </w:rPr>
              <w:t>чи агітації</w:t>
            </w:r>
            <w:r w:rsidRPr="00EA09C0">
              <w:rPr>
                <w:color w:val="000000" w:themeColor="text1"/>
                <w:lang w:val="uk-UA"/>
              </w:rPr>
              <w:t>  референдуму, умисне отримання такої фінансової (матеріальної) підтримки від особи, яка не має права надавати таку фінансову (матеріальну) підтримку, –</w:t>
            </w:r>
          </w:p>
          <w:p w14:paraId="3F01A959" w14:textId="77777777" w:rsidR="005B1B9D" w:rsidRPr="00EA09C0" w:rsidRDefault="005B1B9D" w:rsidP="00657E98">
            <w:pPr>
              <w:ind w:left="112" w:right="211" w:firstLine="338"/>
              <w:jc w:val="both"/>
              <w:rPr>
                <w:color w:val="000000" w:themeColor="text1"/>
                <w:lang w:val="uk-UA"/>
              </w:rPr>
            </w:pPr>
          </w:p>
          <w:p w14:paraId="3DCA922D" w14:textId="77777777" w:rsidR="005B1B9D" w:rsidRPr="00EA09C0" w:rsidRDefault="005B1B9D" w:rsidP="00657E98">
            <w:pPr>
              <w:pStyle w:val="TableParagraph"/>
              <w:ind w:left="112" w:right="211" w:firstLine="338"/>
              <w:jc w:val="both"/>
              <w:rPr>
                <w:b/>
                <w:color w:val="000000" w:themeColor="text1"/>
                <w:sz w:val="24"/>
                <w:szCs w:val="24"/>
              </w:rPr>
            </w:pPr>
            <w:r w:rsidRPr="00EA09C0">
              <w:rPr>
                <w:color w:val="000000" w:themeColor="text1"/>
                <w:sz w:val="24"/>
                <w:szCs w:val="24"/>
              </w:rPr>
              <w:t xml:space="preserve">караються штрафом від ста до трьохсот неоподатковуваних мінімумів доходів громадян або виправними роботами на строк до двох років, або обмеженням волі на той самий строк, з позбавленням права обіймати певні посади або займатися певною діяльністю на строк  </w:t>
            </w:r>
            <w:r w:rsidRPr="00EA09C0">
              <w:rPr>
                <w:b/>
                <w:color w:val="000000" w:themeColor="text1"/>
                <w:sz w:val="24"/>
                <w:szCs w:val="24"/>
              </w:rPr>
              <w:t>п’ять</w:t>
            </w:r>
            <w:r w:rsidRPr="00EA09C0">
              <w:rPr>
                <w:color w:val="000000" w:themeColor="text1"/>
                <w:sz w:val="24"/>
                <w:szCs w:val="24"/>
              </w:rPr>
              <w:t>  років.</w:t>
            </w:r>
          </w:p>
          <w:p w14:paraId="1F568FD5" w14:textId="77777777" w:rsidR="005B1B9D" w:rsidRPr="00EA09C0" w:rsidRDefault="005B1B9D" w:rsidP="00657E98">
            <w:pPr>
              <w:ind w:left="112" w:right="211" w:firstLine="338"/>
              <w:jc w:val="both"/>
              <w:rPr>
                <w:color w:val="000000" w:themeColor="text1"/>
                <w:lang w:val="uk-UA"/>
              </w:rPr>
            </w:pPr>
            <w:r w:rsidRPr="00EA09C0">
              <w:rPr>
                <w:color w:val="000000" w:themeColor="text1"/>
                <w:lang w:val="uk-UA"/>
              </w:rPr>
              <w:t>3. Дії, передбачені частинами першою або другою цієї статті, вчинені повторно, –</w:t>
            </w:r>
          </w:p>
          <w:p w14:paraId="56D89CCB" w14:textId="77777777" w:rsidR="005B1B9D" w:rsidRPr="00EA09C0" w:rsidRDefault="005B1B9D" w:rsidP="00657E98">
            <w:pPr>
              <w:ind w:left="112" w:right="211" w:firstLine="338"/>
              <w:jc w:val="both"/>
              <w:rPr>
                <w:color w:val="000000" w:themeColor="text1"/>
                <w:lang w:val="uk-UA"/>
              </w:rPr>
            </w:pPr>
          </w:p>
          <w:p w14:paraId="4F03FD59" w14:textId="77777777" w:rsidR="005B1B9D" w:rsidRPr="00EA09C0" w:rsidRDefault="005B1B9D" w:rsidP="00657E98">
            <w:pPr>
              <w:ind w:left="112" w:right="211" w:firstLine="338"/>
              <w:jc w:val="both"/>
              <w:rPr>
                <w:color w:val="000000" w:themeColor="text1"/>
                <w:lang w:val="uk-UA"/>
              </w:rPr>
            </w:pPr>
            <w:r w:rsidRPr="00EA09C0">
              <w:rPr>
                <w:color w:val="000000" w:themeColor="text1"/>
                <w:lang w:val="uk-UA"/>
              </w:rPr>
              <w:lastRenderedPageBreak/>
              <w:t xml:space="preserve">караються штрафом від трьохсот до п’ятисот неоподатковуваних мінімумів доходів громадян або виправними роботами на строк до двох років, або обмеженням волі на той самий строк, з позбавленням права обіймати певні посади або займатися певною діяльністю на строк  </w:t>
            </w:r>
            <w:r w:rsidRPr="00EA09C0">
              <w:rPr>
                <w:b/>
                <w:color w:val="000000" w:themeColor="text1"/>
                <w:lang w:val="uk-UA"/>
              </w:rPr>
              <w:t xml:space="preserve">п’ять </w:t>
            </w:r>
            <w:r w:rsidRPr="00EA09C0">
              <w:rPr>
                <w:color w:val="000000" w:themeColor="text1"/>
                <w:lang w:val="uk-UA"/>
              </w:rPr>
              <w:t> років.</w:t>
            </w:r>
          </w:p>
          <w:p w14:paraId="671B24DC" w14:textId="77777777" w:rsidR="005B1B9D" w:rsidRPr="00EA09C0" w:rsidRDefault="005B1B9D" w:rsidP="00657E98">
            <w:pPr>
              <w:ind w:left="112" w:right="211" w:firstLine="338"/>
              <w:jc w:val="both"/>
              <w:rPr>
                <w:color w:val="000000" w:themeColor="text1"/>
                <w:lang w:val="uk-UA"/>
              </w:rPr>
            </w:pPr>
            <w:r w:rsidRPr="00EA09C0">
              <w:rPr>
                <w:color w:val="000000" w:themeColor="text1"/>
                <w:lang w:val="uk-UA"/>
              </w:rPr>
              <w:t xml:space="preserve">4. Дії, передбачені частиною другою цієї статті, вчинені за попередньою змовою групою осіб, організованою групою або поєднані з вимаганням внеску чи фінансової (матеріальної) підтримки у здійсненні передвиборної агітації </w:t>
            </w:r>
            <w:r w:rsidRPr="00EA09C0">
              <w:rPr>
                <w:b/>
                <w:color w:val="000000" w:themeColor="text1"/>
                <w:lang w:val="uk-UA"/>
              </w:rPr>
              <w:t>чи  агітації</w:t>
            </w:r>
            <w:r w:rsidRPr="00EA09C0">
              <w:rPr>
                <w:color w:val="000000" w:themeColor="text1"/>
                <w:lang w:val="uk-UA"/>
              </w:rPr>
              <w:t xml:space="preserve"> референдуму, –</w:t>
            </w:r>
          </w:p>
          <w:p w14:paraId="1761EA7C" w14:textId="77777777" w:rsidR="005B1B9D" w:rsidRPr="00EA09C0" w:rsidRDefault="005B1B9D" w:rsidP="00657E98">
            <w:pPr>
              <w:pStyle w:val="TableParagraph"/>
              <w:ind w:left="112" w:right="211" w:firstLine="338"/>
              <w:jc w:val="both"/>
              <w:rPr>
                <w:b/>
                <w:color w:val="000000" w:themeColor="text1"/>
                <w:sz w:val="24"/>
                <w:szCs w:val="24"/>
              </w:rPr>
            </w:pPr>
            <w:r w:rsidRPr="00EA09C0">
              <w:rPr>
                <w:color w:val="000000" w:themeColor="text1"/>
                <w:sz w:val="24"/>
                <w:szCs w:val="24"/>
              </w:rPr>
              <w:t xml:space="preserve">караються обмеженням волі на строк до трьох років або позбавленням волі на той самий строк, з позбавленням права обіймати певні посади чи займатися певною діяльністю на строк  </w:t>
            </w:r>
            <w:r w:rsidRPr="00EA09C0">
              <w:rPr>
                <w:b/>
                <w:color w:val="000000" w:themeColor="text1"/>
                <w:sz w:val="24"/>
                <w:szCs w:val="24"/>
              </w:rPr>
              <w:t xml:space="preserve">п’ять </w:t>
            </w:r>
            <w:r w:rsidRPr="00EA09C0">
              <w:rPr>
                <w:color w:val="000000" w:themeColor="text1"/>
                <w:sz w:val="24"/>
                <w:szCs w:val="24"/>
              </w:rPr>
              <w:t> років.</w:t>
            </w:r>
          </w:p>
          <w:p w14:paraId="25C1E356" w14:textId="226D535E" w:rsidR="005B1B9D" w:rsidRPr="00EA09C0" w:rsidRDefault="005B1B9D" w:rsidP="00657E98">
            <w:pPr>
              <w:pStyle w:val="TableParagraph"/>
              <w:ind w:left="112" w:right="211" w:firstLine="338"/>
              <w:jc w:val="both"/>
              <w:rPr>
                <w:b/>
                <w:color w:val="000000" w:themeColor="text1"/>
                <w:sz w:val="24"/>
                <w:szCs w:val="24"/>
              </w:rPr>
            </w:pPr>
            <w:r w:rsidRPr="00EA09C0">
              <w:rPr>
                <w:b/>
                <w:color w:val="000000" w:themeColor="text1"/>
                <w:sz w:val="24"/>
                <w:szCs w:val="24"/>
              </w:rPr>
              <w:t>Примітка.</w:t>
            </w:r>
            <w:r w:rsidRPr="00EA09C0">
              <w:rPr>
                <w:color w:val="000000" w:themeColor="text1"/>
                <w:sz w:val="24"/>
                <w:szCs w:val="24"/>
              </w:rPr>
              <w:t xml:space="preserve"> Великим розміром у цій статті визнається розмір суми грошових коштів, вартість майна, пільг, послуг, позик, переваг, нематеріальних активів, будь-яких інших вигод нематеріального чи негрошового характеру, що перевищує встановлений законом максимальний розмір внеску на підтримку політичної партії чи максимальний розмір фінансової (матеріальної) підтримки на здійснення передвиборної агітації </w:t>
            </w:r>
            <w:r w:rsidRPr="00EA09C0">
              <w:rPr>
                <w:b/>
                <w:color w:val="000000" w:themeColor="text1"/>
                <w:sz w:val="24"/>
                <w:szCs w:val="24"/>
              </w:rPr>
              <w:t>чи</w:t>
            </w:r>
            <w:r w:rsidRPr="00EA09C0">
              <w:rPr>
                <w:color w:val="000000" w:themeColor="text1"/>
                <w:sz w:val="24"/>
                <w:szCs w:val="24"/>
              </w:rPr>
              <w:t xml:space="preserve"> </w:t>
            </w:r>
            <w:r w:rsidRPr="00EA09C0">
              <w:rPr>
                <w:b/>
                <w:color w:val="000000" w:themeColor="text1"/>
                <w:sz w:val="24"/>
                <w:szCs w:val="24"/>
              </w:rPr>
              <w:t>агітації</w:t>
            </w:r>
            <w:r w:rsidRPr="00EA09C0">
              <w:rPr>
                <w:color w:val="000000" w:themeColor="text1"/>
                <w:sz w:val="24"/>
                <w:szCs w:val="24"/>
              </w:rPr>
              <w:t>  референдуму.</w:t>
            </w:r>
          </w:p>
        </w:tc>
      </w:tr>
      <w:tr w:rsidR="005B1B9D" w:rsidRPr="00F16DF8" w14:paraId="3684B24C" w14:textId="77777777" w:rsidTr="000016E4">
        <w:trPr>
          <w:trHeight w:val="19319"/>
        </w:trPr>
        <w:tc>
          <w:tcPr>
            <w:tcW w:w="0" w:type="auto"/>
          </w:tcPr>
          <w:p w14:paraId="27D259D4" w14:textId="77777777" w:rsidR="005B1B9D" w:rsidRPr="00EA09C0" w:rsidRDefault="005B1B9D" w:rsidP="00657E98">
            <w:pPr>
              <w:ind w:left="164" w:right="167" w:firstLine="338"/>
              <w:jc w:val="both"/>
              <w:rPr>
                <w:color w:val="000000" w:themeColor="text1"/>
                <w:lang w:val="uk-UA"/>
              </w:rPr>
            </w:pPr>
            <w:r w:rsidRPr="00EA09C0">
              <w:rPr>
                <w:b/>
                <w:color w:val="000000" w:themeColor="text1"/>
                <w:lang w:val="uk-UA"/>
              </w:rPr>
              <w:lastRenderedPageBreak/>
              <w:t>Стаття 160.</w:t>
            </w:r>
            <w:r w:rsidRPr="00EA09C0">
              <w:rPr>
                <w:color w:val="000000" w:themeColor="text1"/>
                <w:lang w:val="uk-UA"/>
              </w:rPr>
              <w:t xml:space="preserve"> Підкуп виборця, учасника референдуму</w:t>
            </w:r>
          </w:p>
          <w:p w14:paraId="6B9F3B9D" w14:textId="77777777" w:rsidR="005B1B9D" w:rsidRPr="00EA09C0" w:rsidRDefault="005B1B9D" w:rsidP="00657E98">
            <w:pPr>
              <w:ind w:left="164" w:right="167" w:firstLine="338"/>
              <w:jc w:val="both"/>
              <w:rPr>
                <w:color w:val="000000" w:themeColor="text1"/>
                <w:lang w:val="uk-UA"/>
              </w:rPr>
            </w:pPr>
            <w:r w:rsidRPr="00EA09C0">
              <w:rPr>
                <w:color w:val="000000" w:themeColor="text1"/>
                <w:lang w:val="uk-UA"/>
              </w:rPr>
              <w:t>1. Прийняття пропозиції, обіцянки або одержання виборцем, учасником референдуму для себе чи третьої особи неправомірної вигоди за вчинення чи невчинення будь-яких дій, пов’язаних з безпосередньою реалізацією ним свого виборчого права або права голосу (відмова від участі в голосуванні, голосування на виборчій дільниці (дільниці референдуму) більше одного разу, голосування за окремого кандидата на виборах або відмова від такого голосування, передання виборчого бюлетеня (бюлетеня для голосування на референдумі) іншій особі), незалежно від фактичного волевиявлення особи та результатів голосування -</w:t>
            </w:r>
          </w:p>
          <w:p w14:paraId="56BEF989" w14:textId="77777777" w:rsidR="005B1B9D" w:rsidRPr="00EA09C0" w:rsidRDefault="005B1B9D" w:rsidP="00657E98">
            <w:pPr>
              <w:ind w:left="164" w:right="167" w:firstLine="338"/>
              <w:jc w:val="both"/>
              <w:rPr>
                <w:color w:val="000000" w:themeColor="text1"/>
                <w:lang w:val="uk-UA"/>
              </w:rPr>
            </w:pPr>
            <w:r w:rsidRPr="00EA09C0">
              <w:rPr>
                <w:color w:val="000000" w:themeColor="text1"/>
                <w:lang w:val="uk-UA"/>
              </w:rPr>
              <w:t>караються штрафом від ста до трьохсот неоподатковуваних мінімумів доходів громадян або виправними роботами на строк до двох років, або обмеженням волі на той самий строк.</w:t>
            </w:r>
          </w:p>
          <w:p w14:paraId="7777CE37" w14:textId="77777777" w:rsidR="005B1B9D" w:rsidRPr="00EA09C0" w:rsidRDefault="005B1B9D" w:rsidP="00657E98">
            <w:pPr>
              <w:ind w:left="164" w:right="167" w:firstLine="338"/>
              <w:jc w:val="both"/>
              <w:rPr>
                <w:color w:val="000000" w:themeColor="text1"/>
                <w:lang w:val="uk-UA"/>
              </w:rPr>
            </w:pPr>
            <w:r w:rsidRPr="00EA09C0">
              <w:rPr>
                <w:color w:val="000000" w:themeColor="text1"/>
                <w:lang w:val="uk-UA"/>
              </w:rPr>
              <w:t>2. Пропозиція, обіцянка або надання виборцю чи учаснику референдуму неправомірної вигоди за вчинення або невчинення будь-яких дій, пов’язаних з безпосередньою реалізацією ним свого виборчого права чи права на участь у референдумі (відмова від участі в голосуванні, голосування на виборчій дільниці (дільниці референдуму) більше одного разу, голосування за окремого кандидата на виборах, кандидатів від політичної партії, місцевої організації політичної партії або відмова від такого голосування, передача виборчого бюлетеня іншій особі), -</w:t>
            </w:r>
          </w:p>
          <w:p w14:paraId="4A2EFED4" w14:textId="77777777" w:rsidR="005B1B9D" w:rsidRPr="00EA09C0" w:rsidRDefault="005B1B9D" w:rsidP="00657E98">
            <w:pPr>
              <w:ind w:left="164" w:right="167" w:firstLine="338"/>
              <w:jc w:val="both"/>
              <w:rPr>
                <w:color w:val="000000" w:themeColor="text1"/>
                <w:lang w:val="uk-UA"/>
              </w:rPr>
            </w:pPr>
            <w:r w:rsidRPr="00EA09C0">
              <w:rPr>
                <w:color w:val="000000" w:themeColor="text1"/>
                <w:lang w:val="uk-UA"/>
              </w:rPr>
              <w:t>караються обмеженням волі на строк до трьох років або позбавленням волі на той самий строк з позбавленням права обіймати певні посади або займатися певною діяльністю на строк від одного до трьох років.</w:t>
            </w:r>
          </w:p>
          <w:p w14:paraId="07F2E5C2" w14:textId="77777777" w:rsidR="005B1B9D" w:rsidRPr="00EA09C0" w:rsidRDefault="005B1B9D" w:rsidP="00657E98">
            <w:pPr>
              <w:ind w:left="164" w:right="167" w:firstLine="338"/>
              <w:jc w:val="both"/>
              <w:rPr>
                <w:color w:val="000000" w:themeColor="text1"/>
                <w:lang w:val="uk-UA"/>
              </w:rPr>
            </w:pPr>
            <w:r w:rsidRPr="00EA09C0">
              <w:rPr>
                <w:color w:val="000000" w:themeColor="text1"/>
                <w:lang w:val="uk-UA"/>
              </w:rPr>
              <w:t>3. Здійснення передвиборної агітації (агітації референдуму) шляхом надання підприємствам, установам, організаціям неправомірної вигоди або надання безоплатно товарів (крім товарів, що містять візуальні зображення найменування, символіки, прапора політичної партії, вартість яких не перевищує розміру, встановленого законодавством), робіт, послуг -</w:t>
            </w:r>
          </w:p>
          <w:p w14:paraId="0C64F5AF" w14:textId="77777777" w:rsidR="005B1B9D" w:rsidRPr="00EA09C0" w:rsidRDefault="005B1B9D" w:rsidP="00657E98">
            <w:pPr>
              <w:ind w:left="164" w:right="167" w:firstLine="338"/>
              <w:jc w:val="both"/>
              <w:rPr>
                <w:color w:val="000000" w:themeColor="text1"/>
                <w:lang w:val="uk-UA"/>
              </w:rPr>
            </w:pPr>
            <w:r w:rsidRPr="00EA09C0">
              <w:rPr>
                <w:color w:val="000000" w:themeColor="text1"/>
                <w:lang w:val="uk-UA"/>
              </w:rPr>
              <w:t xml:space="preserve">карається обмеженням волі на строк від двох до чотирьох років або позбавленням волі на той самий строк з позбавленням права обіймати </w:t>
            </w:r>
            <w:r w:rsidRPr="00EA09C0">
              <w:rPr>
                <w:color w:val="000000" w:themeColor="text1"/>
                <w:lang w:val="uk-UA"/>
              </w:rPr>
              <w:lastRenderedPageBreak/>
              <w:t>певні посади або займатися певною діяльністю на строк від одного до трьох років.</w:t>
            </w:r>
          </w:p>
          <w:p w14:paraId="1831E284" w14:textId="77777777" w:rsidR="005B1B9D" w:rsidRPr="00EA09C0" w:rsidRDefault="005B1B9D" w:rsidP="00657E98">
            <w:pPr>
              <w:ind w:left="164" w:right="167" w:firstLine="338"/>
              <w:jc w:val="both"/>
              <w:rPr>
                <w:color w:val="000000" w:themeColor="text1"/>
                <w:lang w:val="uk-UA"/>
              </w:rPr>
            </w:pPr>
            <w:r w:rsidRPr="00EA09C0">
              <w:rPr>
                <w:color w:val="000000" w:themeColor="text1"/>
                <w:lang w:val="uk-UA"/>
              </w:rPr>
              <w:t>4. Дії, передбачені частиною другою або третьою цієї статті, вчинені повторно або за попередньою змовою групою осіб або членом виборчої комісії чи комісії з референдуму, членом ініціативної групи референдуму, кандидатом або його довіреною особою на виборах, представником політичної партії чи місцевої організації політичної партії у виборчій комісії чи комісії з референдуму, уповноваженою особою політичної партії чи місцевої організації політичної партії, офіційним спостерігачем на виборах або референдумі, -</w:t>
            </w:r>
          </w:p>
          <w:p w14:paraId="4CCB8E4F" w14:textId="77777777" w:rsidR="005B1B9D" w:rsidRPr="00EA09C0" w:rsidRDefault="005B1B9D" w:rsidP="00657E98">
            <w:pPr>
              <w:ind w:left="164" w:right="167" w:firstLine="338"/>
              <w:jc w:val="both"/>
              <w:rPr>
                <w:color w:val="000000" w:themeColor="text1"/>
                <w:lang w:val="uk-UA"/>
              </w:rPr>
            </w:pPr>
          </w:p>
          <w:p w14:paraId="381F5AEB" w14:textId="77777777" w:rsidR="005B1B9D" w:rsidRPr="00EA09C0" w:rsidRDefault="005B1B9D" w:rsidP="00657E98">
            <w:pPr>
              <w:ind w:left="164" w:right="167" w:firstLine="338"/>
              <w:jc w:val="both"/>
              <w:rPr>
                <w:color w:val="000000" w:themeColor="text1"/>
                <w:lang w:val="uk-UA"/>
              </w:rPr>
            </w:pPr>
            <w:r w:rsidRPr="00EA09C0">
              <w:rPr>
                <w:color w:val="000000" w:themeColor="text1"/>
                <w:lang w:val="uk-UA"/>
              </w:rPr>
              <w:t>караються позбавленням волі на строк від п'яти до семи років з позбавленням права обіймати певні посади або займатися певною діяльністю на строк від одного до трьох років.</w:t>
            </w:r>
          </w:p>
          <w:p w14:paraId="25EFCAA1" w14:textId="77777777" w:rsidR="005B1B9D" w:rsidRPr="00EA09C0" w:rsidRDefault="005B1B9D" w:rsidP="00657E98">
            <w:pPr>
              <w:pStyle w:val="TableParagraph"/>
              <w:ind w:left="164" w:right="167" w:firstLine="338"/>
              <w:jc w:val="both"/>
              <w:rPr>
                <w:b/>
                <w:color w:val="000000" w:themeColor="text1"/>
                <w:sz w:val="24"/>
                <w:szCs w:val="24"/>
              </w:rPr>
            </w:pPr>
            <w:r w:rsidRPr="00EA09C0">
              <w:rPr>
                <w:b/>
                <w:color w:val="000000" w:themeColor="text1"/>
                <w:sz w:val="24"/>
                <w:szCs w:val="24"/>
              </w:rPr>
              <w:t>Відсутня</w:t>
            </w:r>
          </w:p>
          <w:p w14:paraId="7B3D537C" w14:textId="77777777" w:rsidR="005B1B9D" w:rsidRPr="00EA09C0" w:rsidRDefault="005B1B9D" w:rsidP="00657E98">
            <w:pPr>
              <w:ind w:left="164" w:right="167" w:firstLine="338"/>
              <w:jc w:val="both"/>
              <w:rPr>
                <w:color w:val="000000" w:themeColor="text1"/>
                <w:lang w:val="uk-UA"/>
              </w:rPr>
            </w:pPr>
            <w:r w:rsidRPr="00EA09C0">
              <w:rPr>
                <w:b/>
                <w:color w:val="000000" w:themeColor="text1"/>
                <w:lang w:val="uk-UA"/>
              </w:rPr>
              <w:t>Примітка.</w:t>
            </w:r>
            <w:r w:rsidRPr="00EA09C0">
              <w:rPr>
                <w:color w:val="000000" w:themeColor="text1"/>
                <w:lang w:val="uk-UA"/>
              </w:rPr>
              <w:t xml:space="preserve"> У цій статті під неправомірною вигодою слід розуміти кошти чи інше майно, переваги, пільги, послуги або нематеріальні активи, вартість яких перевищує три відсотки розміру прожиткового мінімуму для працездатних осіб, які пропонують, обіцяють, надають чи одержують без законних на те підстав.</w:t>
            </w:r>
          </w:p>
          <w:p w14:paraId="218DF36D" w14:textId="77777777" w:rsidR="005B1B9D" w:rsidRPr="00EA09C0" w:rsidRDefault="005B1B9D" w:rsidP="00657E98">
            <w:pPr>
              <w:pStyle w:val="TableParagraph"/>
              <w:ind w:left="164" w:right="167" w:firstLine="338"/>
              <w:jc w:val="both"/>
              <w:rPr>
                <w:b/>
                <w:color w:val="000000" w:themeColor="text1"/>
                <w:sz w:val="24"/>
                <w:szCs w:val="24"/>
              </w:rPr>
            </w:pPr>
          </w:p>
        </w:tc>
        <w:tc>
          <w:tcPr>
            <w:tcW w:w="0" w:type="auto"/>
          </w:tcPr>
          <w:p w14:paraId="5D2321EA" w14:textId="77777777" w:rsidR="005B1B9D" w:rsidRPr="00EA09C0" w:rsidRDefault="005B1B9D" w:rsidP="00657E98">
            <w:pPr>
              <w:pStyle w:val="TableParagraph"/>
              <w:ind w:left="112" w:right="211" w:firstLine="338"/>
              <w:jc w:val="both"/>
              <w:rPr>
                <w:b/>
                <w:color w:val="000000" w:themeColor="text1"/>
                <w:sz w:val="24"/>
                <w:szCs w:val="24"/>
              </w:rPr>
            </w:pPr>
            <w:r w:rsidRPr="00EA09C0">
              <w:rPr>
                <w:b/>
                <w:color w:val="000000" w:themeColor="text1"/>
                <w:sz w:val="24"/>
                <w:szCs w:val="24"/>
              </w:rPr>
              <w:lastRenderedPageBreak/>
              <w:t>Стаття 160. Підкуп кандидата, який балотується на виборах, виборця, учасника референдуму </w:t>
            </w:r>
          </w:p>
          <w:p w14:paraId="27D8FCD4" w14:textId="77777777" w:rsidR="005B1B9D" w:rsidRPr="00EA09C0" w:rsidRDefault="005B1B9D" w:rsidP="00657E98">
            <w:pPr>
              <w:ind w:left="112" w:right="211" w:firstLine="338"/>
              <w:jc w:val="both"/>
              <w:rPr>
                <w:color w:val="000000" w:themeColor="text1"/>
                <w:lang w:val="uk-UA"/>
              </w:rPr>
            </w:pPr>
            <w:r w:rsidRPr="00EA09C0">
              <w:rPr>
                <w:b/>
                <w:color w:val="000000" w:themeColor="text1"/>
                <w:lang w:val="uk-UA"/>
              </w:rPr>
              <w:t>1. Прийняття пропозиції, обіцянки або одержання кандидатом, який балотується на виборах, виборцем, учасником референдуму, членом виборчої комісії для себе чи третьої особи неправомірної вигоди за вчинення або невчинення будь-яких дій, пов’язаних з безпосередньою реалізацією ним своїх виборчих прав, –</w:t>
            </w:r>
          </w:p>
          <w:p w14:paraId="4A681D4B" w14:textId="77777777" w:rsidR="005B1B9D" w:rsidRPr="00EA09C0" w:rsidRDefault="005B1B9D" w:rsidP="00657E98">
            <w:pPr>
              <w:ind w:left="112" w:right="211" w:firstLine="338"/>
              <w:rPr>
                <w:color w:val="000000" w:themeColor="text1"/>
                <w:lang w:val="uk-UA"/>
              </w:rPr>
            </w:pPr>
          </w:p>
          <w:p w14:paraId="17389CA4" w14:textId="77777777" w:rsidR="005B1B9D" w:rsidRPr="00EA09C0" w:rsidRDefault="005B1B9D" w:rsidP="00657E98">
            <w:pPr>
              <w:ind w:left="112" w:right="211" w:firstLine="338"/>
              <w:jc w:val="both"/>
              <w:rPr>
                <w:color w:val="000000" w:themeColor="text1"/>
                <w:lang w:val="uk-UA"/>
              </w:rPr>
            </w:pPr>
            <w:r w:rsidRPr="00EA09C0">
              <w:rPr>
                <w:b/>
                <w:color w:val="000000" w:themeColor="text1"/>
                <w:lang w:val="uk-UA"/>
              </w:rPr>
              <w:t>карається штрафом від трьохсот до чотирьохсот неоподатковуваних мінімумів доходів громадян або виправними роботами на строк до двох років, або позбавленням волі на той самий строк.</w:t>
            </w:r>
          </w:p>
          <w:p w14:paraId="71DE039C" w14:textId="77777777" w:rsidR="005B1B9D" w:rsidRPr="00EA09C0" w:rsidRDefault="005B1B9D" w:rsidP="00657E98">
            <w:pPr>
              <w:ind w:left="112" w:right="211" w:firstLine="338"/>
              <w:jc w:val="both"/>
              <w:rPr>
                <w:color w:val="000000" w:themeColor="text1"/>
                <w:lang w:val="uk-UA"/>
              </w:rPr>
            </w:pPr>
            <w:r w:rsidRPr="00EA09C0">
              <w:rPr>
                <w:b/>
                <w:color w:val="000000" w:themeColor="text1"/>
                <w:lang w:val="uk-UA"/>
              </w:rPr>
              <w:t>2. Пропозиція, обіцянка або надання виборцю чи учаснику референдуму, кандидату, який балотується на виборах, члену виборчої комісії неправомірної вигоди за вчинення або невчинення будь-яких дій, пов’язаних з безпосередньою реалізацією ним свого виборчого права, –</w:t>
            </w:r>
          </w:p>
          <w:p w14:paraId="6D3D752D" w14:textId="77777777" w:rsidR="005B1B9D" w:rsidRPr="00EA09C0" w:rsidRDefault="005B1B9D" w:rsidP="00657E98">
            <w:pPr>
              <w:ind w:left="112" w:right="211" w:firstLine="338"/>
              <w:rPr>
                <w:color w:val="000000" w:themeColor="text1"/>
                <w:lang w:val="uk-UA"/>
              </w:rPr>
            </w:pPr>
          </w:p>
          <w:p w14:paraId="69C522C6" w14:textId="77777777" w:rsidR="005B1B9D" w:rsidRPr="00EA09C0" w:rsidRDefault="005B1B9D" w:rsidP="00657E98">
            <w:pPr>
              <w:ind w:left="112" w:right="211" w:firstLine="338"/>
              <w:jc w:val="both"/>
              <w:rPr>
                <w:color w:val="000000" w:themeColor="text1"/>
                <w:lang w:val="uk-UA"/>
              </w:rPr>
            </w:pPr>
            <w:r w:rsidRPr="00EA09C0">
              <w:rPr>
                <w:b/>
                <w:color w:val="000000" w:themeColor="text1"/>
                <w:lang w:val="uk-UA"/>
              </w:rPr>
              <w:t>караються обмеженням волі на строк до трьох років</w:t>
            </w:r>
            <w:r w:rsidRPr="00EA09C0">
              <w:rPr>
                <w:color w:val="000000" w:themeColor="text1"/>
                <w:lang w:val="uk-UA"/>
              </w:rPr>
              <w:t xml:space="preserve"> </w:t>
            </w:r>
            <w:r w:rsidRPr="00EA09C0">
              <w:rPr>
                <w:b/>
                <w:color w:val="000000" w:themeColor="text1"/>
                <w:lang w:val="uk-UA"/>
              </w:rPr>
              <w:t>або позбавленням волі на строк від двох до шести років з позбавленням права обіймати певні посади або займатися певною діяльністю на строк п’ять років.</w:t>
            </w:r>
          </w:p>
          <w:p w14:paraId="4AD407A1" w14:textId="77777777" w:rsidR="005B1B9D" w:rsidRPr="00EA09C0" w:rsidRDefault="005B1B9D" w:rsidP="00657E98">
            <w:pPr>
              <w:ind w:left="112" w:right="211" w:firstLine="338"/>
              <w:jc w:val="both"/>
              <w:rPr>
                <w:color w:val="000000" w:themeColor="text1"/>
                <w:lang w:val="uk-UA"/>
              </w:rPr>
            </w:pPr>
            <w:r w:rsidRPr="00EA09C0">
              <w:rPr>
                <w:b/>
                <w:color w:val="000000" w:themeColor="text1"/>
                <w:lang w:val="uk-UA"/>
              </w:rPr>
              <w:t>3. Надання неправомірної вигоди виборцям, учасникам</w:t>
            </w:r>
            <w:r w:rsidRPr="00EA09C0">
              <w:rPr>
                <w:b/>
                <w:color w:val="000000" w:themeColor="text1"/>
                <w:lang w:val="uk-UA"/>
              </w:rPr>
              <w:br/>
              <w:t>референдуму, юридичним особам (закладам, установам, організаціям, незалежно від їх підпорядкування та форми власності), що супроводжується передвиборною агітацією, згадкою чи використанням партійної символіки, імен або зображень кандидатів, які балотуються на виборах, або агітацією з референдуму,  –</w:t>
            </w:r>
          </w:p>
          <w:p w14:paraId="43359570" w14:textId="77777777" w:rsidR="005B1B9D" w:rsidRPr="00EA09C0" w:rsidRDefault="005B1B9D" w:rsidP="00657E98">
            <w:pPr>
              <w:ind w:left="112" w:right="211" w:firstLine="338"/>
              <w:jc w:val="both"/>
              <w:rPr>
                <w:b/>
                <w:color w:val="000000" w:themeColor="text1"/>
                <w:lang w:val="uk-UA"/>
              </w:rPr>
            </w:pPr>
          </w:p>
          <w:p w14:paraId="79B2BD61" w14:textId="77777777" w:rsidR="005B1B9D" w:rsidRPr="00EA09C0" w:rsidRDefault="005B1B9D" w:rsidP="00657E98">
            <w:pPr>
              <w:pStyle w:val="TableParagraph"/>
              <w:ind w:left="112" w:right="211" w:firstLine="338"/>
              <w:jc w:val="both"/>
              <w:rPr>
                <w:b/>
                <w:color w:val="000000" w:themeColor="text1"/>
                <w:sz w:val="24"/>
                <w:szCs w:val="24"/>
              </w:rPr>
            </w:pPr>
            <w:r w:rsidRPr="00EA09C0">
              <w:rPr>
                <w:b/>
                <w:color w:val="000000" w:themeColor="text1"/>
                <w:sz w:val="24"/>
                <w:szCs w:val="24"/>
              </w:rPr>
              <w:t>карається обмеженням волі на строк від двох до п’яти років або позбавленням волі від двох до шести років з позбавленням права обіймати певні посади або займатися певною діяльністю на строк п’ять років.</w:t>
            </w:r>
          </w:p>
          <w:p w14:paraId="59182E51" w14:textId="77777777" w:rsidR="005B1B9D" w:rsidRPr="00EA09C0" w:rsidRDefault="005B1B9D" w:rsidP="00657E98">
            <w:pPr>
              <w:pBdr>
                <w:top w:val="nil"/>
                <w:left w:val="nil"/>
                <w:bottom w:val="nil"/>
                <w:right w:val="nil"/>
                <w:between w:val="nil"/>
              </w:pBdr>
              <w:spacing w:before="120"/>
              <w:ind w:left="112" w:right="211" w:firstLine="338"/>
              <w:jc w:val="both"/>
              <w:rPr>
                <w:b/>
                <w:color w:val="000000" w:themeColor="text1"/>
                <w:lang w:val="uk-UA"/>
              </w:rPr>
            </w:pPr>
            <w:r w:rsidRPr="00EA09C0">
              <w:rPr>
                <w:color w:val="000000" w:themeColor="text1"/>
                <w:lang w:val="uk-UA"/>
              </w:rPr>
              <w:lastRenderedPageBreak/>
              <w:t xml:space="preserve">4. </w:t>
            </w:r>
            <w:r w:rsidRPr="00EA09C0">
              <w:rPr>
                <w:b/>
                <w:color w:val="000000" w:themeColor="text1"/>
                <w:lang w:val="uk-UA"/>
              </w:rPr>
              <w:t>Дії, передбачені частиною другою або третьою цієї статті, вчинені повторно або за попередньою змовою групою осіб або членом виборчої комісії або комісії референдуму, членом ініціативної групи референдуму, кандидатом, який балотується на виборах, або його довіреною особою, іншою особою на прохання кандидата або за дорученням кандидата або політичної партії, яка його висунула, представником політичної партії чи місцевої організації політичної партії у виборчій комісії чи комісії референдуму, уповноваженою особою політичної партії чи місцевої організації політичної партії, а також офіційним спостерігачем, —</w:t>
            </w:r>
          </w:p>
          <w:p w14:paraId="0FB5D1D7" w14:textId="77777777" w:rsidR="005B1B9D" w:rsidRPr="00EA09C0" w:rsidRDefault="005B1B9D" w:rsidP="00657E98">
            <w:pPr>
              <w:pBdr>
                <w:top w:val="nil"/>
                <w:left w:val="nil"/>
                <w:bottom w:val="nil"/>
                <w:right w:val="nil"/>
                <w:between w:val="nil"/>
              </w:pBdr>
              <w:spacing w:before="120"/>
              <w:ind w:left="112" w:right="211" w:firstLine="338"/>
              <w:jc w:val="both"/>
              <w:rPr>
                <w:b/>
                <w:color w:val="000000" w:themeColor="text1"/>
                <w:lang w:val="uk-UA"/>
              </w:rPr>
            </w:pPr>
            <w:r w:rsidRPr="00EA09C0">
              <w:rPr>
                <w:b/>
                <w:color w:val="000000" w:themeColor="text1"/>
                <w:lang w:val="uk-UA"/>
              </w:rPr>
              <w:t>караються позбавленням волі на строк від п’яти до семи років з позбавленням права обіймати певні посади або займатися певною діяльністю на строк п’ять років.</w:t>
            </w:r>
          </w:p>
          <w:p w14:paraId="4D3FD49C" w14:textId="77777777" w:rsidR="005B1B9D" w:rsidRPr="00EA09C0" w:rsidRDefault="005B1B9D" w:rsidP="00657E98">
            <w:pPr>
              <w:pStyle w:val="TableParagraph"/>
              <w:ind w:left="112" w:right="211" w:firstLine="338"/>
              <w:jc w:val="both"/>
              <w:rPr>
                <w:b/>
                <w:color w:val="000000" w:themeColor="text1"/>
                <w:sz w:val="24"/>
                <w:szCs w:val="24"/>
              </w:rPr>
            </w:pPr>
            <w:r w:rsidRPr="00EA09C0">
              <w:rPr>
                <w:b/>
                <w:color w:val="000000" w:themeColor="text1"/>
                <w:sz w:val="24"/>
                <w:szCs w:val="24"/>
              </w:rPr>
              <w:t>5. Особа, крім організатора злочину, звільняється від кримінальної відповідальності за злочин, передбачений цією статтею,  якщо вона добровільно до притягнення до кримінальної відповідальності повідомила про вчинення злочину та  сприяла   його розкриттю.</w:t>
            </w:r>
          </w:p>
          <w:p w14:paraId="24CC44A8" w14:textId="77777777" w:rsidR="005B1B9D" w:rsidRPr="00EA09C0" w:rsidRDefault="005B1B9D" w:rsidP="00657E98">
            <w:pPr>
              <w:ind w:left="112" w:right="211" w:firstLine="338"/>
              <w:jc w:val="both"/>
              <w:rPr>
                <w:b/>
                <w:color w:val="000000" w:themeColor="text1"/>
                <w:lang w:val="uk-UA"/>
              </w:rPr>
            </w:pPr>
            <w:r w:rsidRPr="00EA09C0">
              <w:rPr>
                <w:b/>
                <w:color w:val="000000" w:themeColor="text1"/>
                <w:lang w:val="uk-UA"/>
              </w:rPr>
              <w:t>Примітка. У цій статті під неправомірною вигодою слід розуміти продукти харчування, спиртні напої та тютюнові вироби, незалежно від їх вартості, а також грошові кошти, товари (крім матеріалів передвиборної агітації, виготовлених за рахунок і в межах коштів виборчого фонду), послуги, роботи, пільги, переваги, цінні папери, кредити, лотерейні білети, інші матеріальні та нематеріальні активи, вартість яких перевищує три відсотки розміру прожиткового мінімуму для працездатних осіб, які на безоплатних або на інших пільгових умовах пропонуються, обіцяються, надаються виборцям чи одержуються виборцями.</w:t>
            </w:r>
          </w:p>
          <w:p w14:paraId="4B72AEA8" w14:textId="77777777" w:rsidR="005B1B9D" w:rsidRPr="00EA09C0" w:rsidRDefault="005B1B9D" w:rsidP="00657E98">
            <w:pPr>
              <w:ind w:left="112" w:right="211" w:firstLine="338"/>
              <w:jc w:val="both"/>
              <w:rPr>
                <w:b/>
                <w:color w:val="000000" w:themeColor="text1"/>
                <w:lang w:val="uk-UA"/>
              </w:rPr>
            </w:pPr>
            <w:r w:rsidRPr="00EA09C0">
              <w:rPr>
                <w:b/>
                <w:color w:val="000000" w:themeColor="text1"/>
                <w:lang w:val="uk-UA"/>
              </w:rPr>
              <w:t xml:space="preserve">До матеріалів передвиборної агітації можуть належати плакати, листівки, календарі, блокноти, ручки, запальнички, сірники, значки, бейджі, USB-флешки, вимпели, прапори, книги, пакети, футболки, кепки, шарфи, парасолі та інші матеріали передвиборної агітації, </w:t>
            </w:r>
            <w:r w:rsidRPr="00EA09C0">
              <w:rPr>
                <w:b/>
                <w:color w:val="000000" w:themeColor="text1"/>
                <w:lang w:val="uk-UA"/>
              </w:rPr>
              <w:lastRenderedPageBreak/>
              <w:t>виготовлені за рахунок і в межах коштів виборчого фонду, вартість яких не перевищує три відсотки прожиткового мінімуму для працездатних осіб.</w:t>
            </w:r>
          </w:p>
          <w:p w14:paraId="5DC054DE" w14:textId="4BCCDDFA" w:rsidR="005B1B9D" w:rsidRPr="00EA09C0" w:rsidRDefault="005B1B9D" w:rsidP="00657E98">
            <w:pPr>
              <w:pStyle w:val="TableParagraph"/>
              <w:ind w:left="112" w:right="211" w:firstLine="338"/>
              <w:jc w:val="both"/>
              <w:rPr>
                <w:b/>
                <w:color w:val="000000" w:themeColor="text1"/>
                <w:sz w:val="24"/>
                <w:szCs w:val="24"/>
              </w:rPr>
            </w:pPr>
          </w:p>
        </w:tc>
      </w:tr>
      <w:tr w:rsidR="00E82C3B" w:rsidRPr="00EA09C0" w14:paraId="2ADEFC40" w14:textId="77777777" w:rsidTr="000016E4">
        <w:trPr>
          <w:trHeight w:val="251"/>
        </w:trPr>
        <w:tc>
          <w:tcPr>
            <w:tcW w:w="0" w:type="auto"/>
            <w:gridSpan w:val="2"/>
          </w:tcPr>
          <w:p w14:paraId="419E98F4" w14:textId="77777777" w:rsidR="00E82C3B" w:rsidRPr="00EA09C0" w:rsidRDefault="00E82C3B" w:rsidP="00E82C3B">
            <w:pPr>
              <w:ind w:left="112" w:right="211" w:firstLine="338"/>
              <w:jc w:val="center"/>
              <w:rPr>
                <w:b/>
                <w:color w:val="000000" w:themeColor="text1"/>
                <w:lang w:val="uk-UA"/>
              </w:rPr>
            </w:pPr>
            <w:r w:rsidRPr="00EA09C0">
              <w:rPr>
                <w:b/>
                <w:color w:val="000000" w:themeColor="text1"/>
                <w:lang w:val="uk-UA"/>
              </w:rPr>
              <w:lastRenderedPageBreak/>
              <w:t>Закон України «Про статус депутатів місцевих рад»</w:t>
            </w:r>
          </w:p>
          <w:p w14:paraId="53BD93E1" w14:textId="66109AEB" w:rsidR="00E82C3B" w:rsidRPr="00EA09C0" w:rsidRDefault="00E82C3B" w:rsidP="00E82C3B">
            <w:pPr>
              <w:jc w:val="center"/>
              <w:rPr>
                <w:lang w:val="uk-UA"/>
              </w:rPr>
            </w:pPr>
            <w:r w:rsidRPr="00EA09C0">
              <w:rPr>
                <w:b/>
                <w:color w:val="000000" w:themeColor="text1"/>
                <w:lang w:val="uk-UA"/>
              </w:rPr>
              <w:t>(</w:t>
            </w:r>
            <w:r w:rsidRPr="00EA09C0">
              <w:rPr>
                <w:b/>
                <w:bCs/>
                <w:color w:val="000000"/>
                <w:shd w:val="clear" w:color="auto" w:fill="FFFFFF"/>
                <w:lang w:val="uk-UA"/>
              </w:rPr>
              <w:t>Відомості Верховної Ради України (ВВР), 2002, № 40, ст.290</w:t>
            </w:r>
            <w:r w:rsidRPr="00EA09C0">
              <w:rPr>
                <w:b/>
                <w:color w:val="000000" w:themeColor="text1"/>
                <w:lang w:val="uk-UA"/>
              </w:rPr>
              <w:t>)</w:t>
            </w:r>
          </w:p>
        </w:tc>
      </w:tr>
      <w:tr w:rsidR="00E82C3B" w:rsidRPr="00F16DF8" w14:paraId="307F9470" w14:textId="77777777" w:rsidTr="000016E4">
        <w:trPr>
          <w:trHeight w:val="251"/>
        </w:trPr>
        <w:tc>
          <w:tcPr>
            <w:tcW w:w="0" w:type="auto"/>
          </w:tcPr>
          <w:p w14:paraId="41BAF301" w14:textId="77777777" w:rsidR="00E82C3B" w:rsidRPr="00EA09C0" w:rsidRDefault="00E82C3B" w:rsidP="00E82C3B">
            <w:pPr>
              <w:ind w:left="170" w:right="159"/>
              <w:jc w:val="both"/>
              <w:rPr>
                <w:color w:val="000000" w:themeColor="text1"/>
                <w:lang w:val="uk-UA"/>
              </w:rPr>
            </w:pPr>
            <w:r w:rsidRPr="00EA09C0">
              <w:rPr>
                <w:color w:val="000000" w:themeColor="text1"/>
                <w:shd w:val="clear" w:color="auto" w:fill="FFFFFF"/>
                <w:lang w:val="uk-UA"/>
              </w:rPr>
              <w:t>Цей Закон відповідно до</w:t>
            </w:r>
            <w:r w:rsidRPr="00EA09C0">
              <w:rPr>
                <w:rStyle w:val="apple-converted-space"/>
                <w:color w:val="000000" w:themeColor="text1"/>
                <w:shd w:val="clear" w:color="auto" w:fill="FFFFFF"/>
                <w:lang w:val="uk-UA"/>
              </w:rPr>
              <w:t> </w:t>
            </w:r>
            <w:hyperlink r:id="rId27" w:tgtFrame="_blank" w:history="1">
              <w:r w:rsidRPr="00EA09C0">
                <w:rPr>
                  <w:rStyle w:val="af4"/>
                  <w:color w:val="000000" w:themeColor="text1"/>
                  <w:u w:val="none"/>
                  <w:lang w:val="uk-UA"/>
                </w:rPr>
                <w:t>Конституції України</w:t>
              </w:r>
            </w:hyperlink>
            <w:r w:rsidRPr="00EA09C0">
              <w:rPr>
                <w:color w:val="000000" w:themeColor="text1"/>
                <w:shd w:val="clear" w:color="auto" w:fill="FFFFFF"/>
                <w:lang w:val="uk-UA"/>
              </w:rPr>
              <w:t>,</w:t>
            </w:r>
            <w:r w:rsidRPr="00EA09C0">
              <w:rPr>
                <w:rStyle w:val="apple-converted-space"/>
                <w:color w:val="000000" w:themeColor="text1"/>
                <w:shd w:val="clear" w:color="auto" w:fill="FFFFFF"/>
                <w:lang w:val="uk-UA"/>
              </w:rPr>
              <w:t> </w:t>
            </w:r>
            <w:hyperlink r:id="rId28" w:tgtFrame="_blank" w:history="1">
              <w:r w:rsidRPr="00EA09C0">
                <w:rPr>
                  <w:rStyle w:val="af4"/>
                  <w:color w:val="000000" w:themeColor="text1"/>
                  <w:u w:val="none"/>
                  <w:lang w:val="uk-UA"/>
                </w:rPr>
                <w:t>Закону України</w:t>
              </w:r>
            </w:hyperlink>
            <w:r w:rsidRPr="00EA09C0">
              <w:rPr>
                <w:rStyle w:val="apple-converted-space"/>
                <w:color w:val="000000" w:themeColor="text1"/>
                <w:shd w:val="clear" w:color="auto" w:fill="FFFFFF"/>
                <w:lang w:val="uk-UA"/>
              </w:rPr>
              <w:t> </w:t>
            </w:r>
            <w:r w:rsidRPr="00EA09C0">
              <w:rPr>
                <w:color w:val="000000" w:themeColor="text1"/>
                <w:shd w:val="clear" w:color="auto" w:fill="FFFFFF"/>
                <w:lang w:val="uk-UA"/>
              </w:rPr>
              <w:t xml:space="preserve">"Про місцеве самоврядування в Україні", інших законів України визначає правовий статус депутата сільської, селищної, міської, районної у місті, районної, обласної ради (далі - місцева рада) як представника інтересів територіальної громади, виборців свого виборчого округу та рівноправного члена місцевої ради, встановлює гарантії депутатської діяльності </w:t>
            </w:r>
            <w:r w:rsidRPr="00EA09C0">
              <w:rPr>
                <w:b/>
                <w:bCs/>
                <w:color w:val="000000" w:themeColor="text1"/>
                <w:shd w:val="clear" w:color="auto" w:fill="FFFFFF"/>
                <w:lang w:val="uk-UA"/>
              </w:rPr>
              <w:t>та порядок відкликання</w:t>
            </w:r>
            <w:r w:rsidRPr="00EA09C0">
              <w:rPr>
                <w:color w:val="000000" w:themeColor="text1"/>
                <w:shd w:val="clear" w:color="auto" w:fill="FFFFFF"/>
                <w:lang w:val="uk-UA"/>
              </w:rPr>
              <w:t xml:space="preserve"> депутата місцевої ради.</w:t>
            </w:r>
          </w:p>
          <w:p w14:paraId="5253106D" w14:textId="77777777" w:rsidR="00E82C3B" w:rsidRPr="00EA09C0" w:rsidRDefault="00E82C3B" w:rsidP="00E82C3B">
            <w:pPr>
              <w:ind w:left="170" w:right="159"/>
              <w:jc w:val="both"/>
              <w:rPr>
                <w:b/>
                <w:color w:val="000000" w:themeColor="text1"/>
                <w:lang w:val="uk-UA"/>
              </w:rPr>
            </w:pPr>
          </w:p>
        </w:tc>
        <w:tc>
          <w:tcPr>
            <w:tcW w:w="0" w:type="auto"/>
          </w:tcPr>
          <w:p w14:paraId="57AA049B" w14:textId="625FFE54" w:rsidR="00E82C3B" w:rsidRPr="00EA09C0" w:rsidRDefault="00E82C3B" w:rsidP="00E82C3B">
            <w:pPr>
              <w:ind w:left="170" w:right="159"/>
              <w:jc w:val="both"/>
              <w:rPr>
                <w:b/>
                <w:color w:val="000000" w:themeColor="text1"/>
                <w:lang w:val="uk-UA"/>
              </w:rPr>
            </w:pPr>
            <w:r w:rsidRPr="00EA09C0">
              <w:rPr>
                <w:color w:val="000000" w:themeColor="text1"/>
                <w:shd w:val="clear" w:color="auto" w:fill="FFFFFF"/>
                <w:lang w:val="uk-UA"/>
              </w:rPr>
              <w:t>Цей Закон відповідно до</w:t>
            </w:r>
            <w:r w:rsidRPr="00EA09C0">
              <w:rPr>
                <w:rStyle w:val="apple-converted-space"/>
                <w:color w:val="000000" w:themeColor="text1"/>
                <w:shd w:val="clear" w:color="auto" w:fill="FFFFFF"/>
                <w:lang w:val="uk-UA"/>
              </w:rPr>
              <w:t> </w:t>
            </w:r>
            <w:hyperlink r:id="rId29" w:tgtFrame="_blank" w:history="1">
              <w:r w:rsidRPr="00EA09C0">
                <w:rPr>
                  <w:rStyle w:val="af4"/>
                  <w:color w:val="000000" w:themeColor="text1"/>
                  <w:u w:val="none"/>
                  <w:lang w:val="uk-UA"/>
                </w:rPr>
                <w:t>Конституції України</w:t>
              </w:r>
            </w:hyperlink>
            <w:r w:rsidRPr="00EA09C0">
              <w:rPr>
                <w:color w:val="000000" w:themeColor="text1"/>
                <w:shd w:val="clear" w:color="auto" w:fill="FFFFFF"/>
                <w:lang w:val="uk-UA"/>
              </w:rPr>
              <w:t>,</w:t>
            </w:r>
            <w:r w:rsidRPr="00EA09C0">
              <w:rPr>
                <w:rStyle w:val="apple-converted-space"/>
                <w:color w:val="000000" w:themeColor="text1"/>
                <w:shd w:val="clear" w:color="auto" w:fill="FFFFFF"/>
                <w:lang w:val="uk-UA"/>
              </w:rPr>
              <w:t> </w:t>
            </w:r>
            <w:hyperlink r:id="rId30" w:tgtFrame="_blank" w:history="1">
              <w:r w:rsidRPr="00EA09C0">
                <w:rPr>
                  <w:rStyle w:val="af4"/>
                  <w:color w:val="000000" w:themeColor="text1"/>
                  <w:u w:val="none"/>
                  <w:lang w:val="uk-UA"/>
                </w:rPr>
                <w:t>Закону України</w:t>
              </w:r>
            </w:hyperlink>
            <w:r w:rsidRPr="00EA09C0">
              <w:rPr>
                <w:rStyle w:val="apple-converted-space"/>
                <w:color w:val="000000" w:themeColor="text1"/>
                <w:shd w:val="clear" w:color="auto" w:fill="FFFFFF"/>
                <w:lang w:val="uk-UA"/>
              </w:rPr>
              <w:t> </w:t>
            </w:r>
            <w:r w:rsidRPr="00EA09C0">
              <w:rPr>
                <w:color w:val="000000" w:themeColor="text1"/>
                <w:shd w:val="clear" w:color="auto" w:fill="FFFFFF"/>
                <w:lang w:val="uk-UA"/>
              </w:rPr>
              <w:t>"Про місцеве самоврядування в Україні", інших законів України визначає правовий статус депутата сільської, селищної, міської, районної у місті, районної, обласної ради (далі - місцева рада) як представника інтересів територіальної громади, виборців свого виборчого округу та рівноправного члена місцевої ради, встановлює гарантії депутатської діяльності депутата місцевої ради</w:t>
            </w:r>
          </w:p>
        </w:tc>
      </w:tr>
      <w:tr w:rsidR="00E82C3B" w:rsidRPr="00EA09C0" w14:paraId="6657A926" w14:textId="77777777" w:rsidTr="000016E4">
        <w:trPr>
          <w:trHeight w:val="251"/>
        </w:trPr>
        <w:tc>
          <w:tcPr>
            <w:tcW w:w="0" w:type="auto"/>
          </w:tcPr>
          <w:p w14:paraId="766A62D3" w14:textId="77777777" w:rsidR="00E82C3B" w:rsidRPr="00EA09C0" w:rsidRDefault="00E82C3B" w:rsidP="00E82C3B">
            <w:pPr>
              <w:pStyle w:val="rvps2"/>
              <w:spacing w:before="0" w:beforeAutospacing="0" w:after="150" w:afterAutospacing="0"/>
              <w:ind w:left="170" w:right="159"/>
              <w:jc w:val="both"/>
              <w:rPr>
                <w:color w:val="000000" w:themeColor="text1"/>
                <w:lang w:val="uk-UA"/>
              </w:rPr>
            </w:pPr>
            <w:r w:rsidRPr="00EA09C0">
              <w:rPr>
                <w:rStyle w:val="rvts9"/>
                <w:b/>
                <w:bCs/>
                <w:color w:val="000000" w:themeColor="text1"/>
                <w:lang w:val="uk-UA"/>
              </w:rPr>
              <w:t>Стаття 5.</w:t>
            </w:r>
            <w:r w:rsidRPr="00EA09C0">
              <w:rPr>
                <w:rStyle w:val="apple-converted-space"/>
                <w:color w:val="000000" w:themeColor="text1"/>
                <w:lang w:val="uk-UA"/>
              </w:rPr>
              <w:t> </w:t>
            </w:r>
            <w:r w:rsidRPr="00EA09C0">
              <w:rPr>
                <w:color w:val="000000" w:themeColor="text1"/>
                <w:lang w:val="uk-UA"/>
              </w:rPr>
              <w:t>Дострокове припинення повноважень депутата місцевої ради</w:t>
            </w:r>
          </w:p>
          <w:p w14:paraId="6A5E3C73" w14:textId="77777777" w:rsidR="00E82C3B" w:rsidRPr="00EA09C0" w:rsidRDefault="00E82C3B" w:rsidP="00E82C3B">
            <w:pPr>
              <w:pStyle w:val="rvps2"/>
              <w:spacing w:before="0" w:beforeAutospacing="0" w:after="150" w:afterAutospacing="0"/>
              <w:ind w:left="170" w:right="159"/>
              <w:jc w:val="both"/>
              <w:rPr>
                <w:color w:val="000000" w:themeColor="text1"/>
                <w:lang w:val="uk-UA"/>
              </w:rPr>
            </w:pPr>
            <w:bookmarkStart w:id="1" w:name="n25"/>
            <w:bookmarkEnd w:id="1"/>
            <w:r w:rsidRPr="00EA09C0">
              <w:rPr>
                <w:color w:val="000000" w:themeColor="text1"/>
                <w:lang w:val="uk-UA"/>
              </w:rPr>
              <w:t>1. Повноваження депутата місцевої ради припиняються достроково за наявності перелічених підстав, засвідчених офіційними документами, без прийняття рішення відповідної ради у разі:</w:t>
            </w:r>
          </w:p>
          <w:p w14:paraId="3C41F519" w14:textId="77777777" w:rsidR="00E82C3B" w:rsidRPr="00EA09C0" w:rsidRDefault="00E82C3B" w:rsidP="00E82C3B">
            <w:pPr>
              <w:pStyle w:val="rvps2"/>
              <w:spacing w:before="0" w:beforeAutospacing="0" w:after="150" w:afterAutospacing="0"/>
              <w:ind w:left="170" w:right="159"/>
              <w:jc w:val="both"/>
              <w:rPr>
                <w:b/>
                <w:bCs/>
                <w:color w:val="000000" w:themeColor="text1"/>
                <w:lang w:val="uk-UA"/>
              </w:rPr>
            </w:pPr>
            <w:bookmarkStart w:id="2" w:name="n26"/>
            <w:bookmarkEnd w:id="2"/>
            <w:r w:rsidRPr="00EA09C0">
              <w:rPr>
                <w:color w:val="000000" w:themeColor="text1"/>
                <w:lang w:val="uk-UA"/>
              </w:rPr>
              <w:t xml:space="preserve">1) </w:t>
            </w:r>
            <w:r w:rsidRPr="00EA09C0">
              <w:rPr>
                <w:b/>
                <w:bCs/>
                <w:color w:val="000000" w:themeColor="text1"/>
                <w:lang w:val="uk-UA"/>
              </w:rPr>
              <w:t>його відкликання виборцями у встановленому цим Законом порядку;</w:t>
            </w:r>
          </w:p>
          <w:p w14:paraId="3385E381" w14:textId="77777777" w:rsidR="00E82C3B" w:rsidRPr="00EA09C0" w:rsidRDefault="00E82C3B" w:rsidP="00E82C3B">
            <w:pPr>
              <w:pStyle w:val="rvps2"/>
              <w:spacing w:before="0" w:beforeAutospacing="0" w:after="150" w:afterAutospacing="0"/>
              <w:ind w:left="170" w:right="159"/>
              <w:jc w:val="both"/>
              <w:rPr>
                <w:color w:val="000000" w:themeColor="text1"/>
                <w:lang w:val="uk-UA"/>
              </w:rPr>
            </w:pPr>
            <w:bookmarkStart w:id="3" w:name="n27"/>
            <w:bookmarkStart w:id="4" w:name="n28"/>
            <w:bookmarkEnd w:id="3"/>
            <w:bookmarkEnd w:id="4"/>
            <w:r w:rsidRPr="00EA09C0">
              <w:rPr>
                <w:color w:val="000000" w:themeColor="text1"/>
                <w:lang w:val="uk-UA"/>
              </w:rPr>
              <w:t>3) припинення його громадянства України або виїзду на постійне проживання за межі України;</w:t>
            </w:r>
          </w:p>
          <w:p w14:paraId="32758868" w14:textId="77777777" w:rsidR="00E82C3B" w:rsidRPr="00EA09C0" w:rsidRDefault="00E82C3B" w:rsidP="00E82C3B">
            <w:pPr>
              <w:pStyle w:val="rvps2"/>
              <w:spacing w:before="0" w:beforeAutospacing="0" w:after="150" w:afterAutospacing="0"/>
              <w:ind w:left="170" w:right="159"/>
              <w:jc w:val="both"/>
              <w:rPr>
                <w:color w:val="000000" w:themeColor="text1"/>
                <w:lang w:val="uk-UA"/>
              </w:rPr>
            </w:pPr>
            <w:bookmarkStart w:id="5" w:name="n29"/>
            <w:bookmarkEnd w:id="5"/>
            <w:r w:rsidRPr="00EA09C0">
              <w:rPr>
                <w:color w:val="000000" w:themeColor="text1"/>
                <w:lang w:val="uk-UA"/>
              </w:rPr>
              <w:t>4) обрання або призначення його на посаду, зайняття якої згідно з</w:t>
            </w:r>
            <w:r w:rsidRPr="00EA09C0">
              <w:rPr>
                <w:rStyle w:val="apple-converted-space"/>
                <w:color w:val="000000" w:themeColor="text1"/>
                <w:lang w:val="uk-UA"/>
              </w:rPr>
              <w:t> </w:t>
            </w:r>
            <w:hyperlink r:id="rId31" w:tgtFrame="_blank" w:history="1">
              <w:r w:rsidRPr="00EA09C0">
                <w:rPr>
                  <w:rStyle w:val="af4"/>
                  <w:color w:val="000000" w:themeColor="text1"/>
                  <w:u w:val="none"/>
                  <w:lang w:val="uk-UA"/>
                </w:rPr>
                <w:t>Конституцією України</w:t>
              </w:r>
            </w:hyperlink>
            <w:r w:rsidRPr="00EA09C0">
              <w:rPr>
                <w:rStyle w:val="apple-converted-space"/>
                <w:color w:val="000000" w:themeColor="text1"/>
                <w:lang w:val="uk-UA"/>
              </w:rPr>
              <w:t> </w:t>
            </w:r>
            <w:r w:rsidRPr="00EA09C0">
              <w:rPr>
                <w:color w:val="000000" w:themeColor="text1"/>
                <w:lang w:val="uk-UA"/>
              </w:rPr>
              <w:t>і законом не сумісне з виконанням депутатських повноважень;</w:t>
            </w:r>
          </w:p>
          <w:p w14:paraId="61FECEA1" w14:textId="77777777" w:rsidR="00E82C3B" w:rsidRPr="00EA09C0" w:rsidRDefault="00E82C3B" w:rsidP="00E82C3B">
            <w:pPr>
              <w:pStyle w:val="rvps2"/>
              <w:spacing w:before="0" w:beforeAutospacing="0" w:after="150" w:afterAutospacing="0"/>
              <w:ind w:left="170" w:right="159"/>
              <w:jc w:val="both"/>
              <w:rPr>
                <w:color w:val="000000" w:themeColor="text1"/>
                <w:lang w:val="uk-UA"/>
              </w:rPr>
            </w:pPr>
            <w:bookmarkStart w:id="6" w:name="n30"/>
            <w:bookmarkEnd w:id="6"/>
            <w:r w:rsidRPr="00EA09C0">
              <w:rPr>
                <w:color w:val="000000" w:themeColor="text1"/>
                <w:lang w:val="uk-UA"/>
              </w:rPr>
              <w:t>5) обрання його депутатом іншої місцевої ради;</w:t>
            </w:r>
          </w:p>
          <w:p w14:paraId="0749CFF5" w14:textId="77777777" w:rsidR="00E82C3B" w:rsidRPr="00EA09C0" w:rsidRDefault="00E82C3B" w:rsidP="00E82C3B">
            <w:pPr>
              <w:pStyle w:val="rvps2"/>
              <w:spacing w:before="0" w:beforeAutospacing="0" w:after="150" w:afterAutospacing="0"/>
              <w:ind w:left="170" w:right="159"/>
              <w:jc w:val="both"/>
              <w:rPr>
                <w:color w:val="000000" w:themeColor="text1"/>
                <w:lang w:val="uk-UA"/>
              </w:rPr>
            </w:pPr>
            <w:bookmarkStart w:id="7" w:name="n31"/>
            <w:bookmarkEnd w:id="7"/>
            <w:r w:rsidRPr="00EA09C0">
              <w:rPr>
                <w:color w:val="000000" w:themeColor="text1"/>
                <w:lang w:val="uk-UA"/>
              </w:rPr>
              <w:t>6) визнання його судом недієздатним або безвісно відсутнім;</w:t>
            </w:r>
          </w:p>
          <w:p w14:paraId="35BB98D6" w14:textId="77777777" w:rsidR="00E82C3B" w:rsidRPr="00EA09C0" w:rsidRDefault="00E82C3B" w:rsidP="00E82C3B">
            <w:pPr>
              <w:pStyle w:val="rvps2"/>
              <w:spacing w:before="0" w:beforeAutospacing="0" w:after="150" w:afterAutospacing="0"/>
              <w:ind w:left="170" w:right="159"/>
              <w:jc w:val="both"/>
              <w:rPr>
                <w:color w:val="000000" w:themeColor="text1"/>
                <w:lang w:val="uk-UA"/>
              </w:rPr>
            </w:pPr>
            <w:bookmarkStart w:id="8" w:name="n32"/>
            <w:bookmarkEnd w:id="8"/>
            <w:r w:rsidRPr="00EA09C0">
              <w:rPr>
                <w:color w:val="000000" w:themeColor="text1"/>
                <w:lang w:val="uk-UA"/>
              </w:rPr>
              <w:t xml:space="preserve">7) набрання законної сили обвинувальним вироком суду, за яким його засуджено до позбавлення волі, або набрання законної сили рішенням суду, яким його притягнуто до відповідальності за вчинення корупційного правопорушення або правопорушення, пов’язаного з корупцією, та застосовано покарання або накладено стягнення у виді позбавлення права займати посади або займатися діяльністю, що </w:t>
            </w:r>
            <w:r w:rsidRPr="00EA09C0">
              <w:rPr>
                <w:color w:val="000000" w:themeColor="text1"/>
                <w:lang w:val="uk-UA"/>
              </w:rPr>
              <w:lastRenderedPageBreak/>
              <w:t>пов’язані з виконанням функцій держави або місцевого самоврядування;</w:t>
            </w:r>
          </w:p>
          <w:p w14:paraId="3A1E5C3A" w14:textId="417733AC" w:rsidR="00E82C3B" w:rsidRPr="00EA09C0" w:rsidRDefault="00E82C3B" w:rsidP="00E82C3B">
            <w:pPr>
              <w:pStyle w:val="rvps2"/>
              <w:spacing w:before="0" w:beforeAutospacing="0" w:after="150" w:afterAutospacing="0"/>
              <w:ind w:left="170" w:right="159"/>
              <w:jc w:val="both"/>
              <w:rPr>
                <w:color w:val="000000" w:themeColor="text1"/>
                <w:lang w:val="uk-UA"/>
              </w:rPr>
            </w:pPr>
            <w:bookmarkStart w:id="9" w:name="n33"/>
            <w:bookmarkStart w:id="10" w:name="n395"/>
            <w:bookmarkEnd w:id="9"/>
            <w:bookmarkEnd w:id="10"/>
            <w:r w:rsidRPr="00EA09C0">
              <w:rPr>
                <w:color w:val="000000" w:themeColor="text1"/>
                <w:lang w:val="uk-UA"/>
              </w:rPr>
              <w:t>7-1) набрання законної сили рішенням суду про визнання його активів чи активів, набутих за його дорученням іншими особами або в інших передбачених</w:t>
            </w:r>
            <w:r w:rsidRPr="00EA09C0">
              <w:rPr>
                <w:rStyle w:val="apple-converted-space"/>
                <w:color w:val="000000" w:themeColor="text1"/>
                <w:lang w:val="uk-UA"/>
              </w:rPr>
              <w:t> </w:t>
            </w:r>
            <w:hyperlink r:id="rId32" w:anchor="n8233" w:tgtFrame="_blank" w:history="1">
              <w:r w:rsidRPr="00EA09C0">
                <w:rPr>
                  <w:rStyle w:val="af4"/>
                  <w:color w:val="000000" w:themeColor="text1"/>
                  <w:u w:val="none"/>
                  <w:lang w:val="uk-UA"/>
                </w:rPr>
                <w:t>статтею 290</w:t>
              </w:r>
            </w:hyperlink>
            <w:r w:rsidRPr="00EA09C0">
              <w:rPr>
                <w:rStyle w:val="apple-converted-space"/>
                <w:color w:val="000000" w:themeColor="text1"/>
                <w:lang w:val="uk-UA"/>
              </w:rPr>
              <w:t> </w:t>
            </w:r>
            <w:r w:rsidRPr="00EA09C0">
              <w:rPr>
                <w:color w:val="000000" w:themeColor="text1"/>
                <w:lang w:val="uk-UA"/>
              </w:rPr>
              <w:t>Цивільного процесуального кодексу України випадках, необґрунтованими та їх стягнення в дохід держави;</w:t>
            </w:r>
          </w:p>
          <w:p w14:paraId="54CB141C" w14:textId="77777777" w:rsidR="00E82C3B" w:rsidRPr="00EA09C0" w:rsidRDefault="00E82C3B" w:rsidP="00E82C3B">
            <w:pPr>
              <w:pStyle w:val="rvps2"/>
              <w:spacing w:before="0" w:beforeAutospacing="0" w:after="150" w:afterAutospacing="0"/>
              <w:ind w:left="170" w:right="159"/>
              <w:jc w:val="both"/>
              <w:rPr>
                <w:color w:val="000000" w:themeColor="text1"/>
                <w:lang w:val="uk-UA"/>
              </w:rPr>
            </w:pPr>
            <w:bookmarkStart w:id="11" w:name="n394"/>
            <w:bookmarkStart w:id="12" w:name="n34"/>
            <w:bookmarkEnd w:id="11"/>
            <w:bookmarkEnd w:id="12"/>
            <w:r w:rsidRPr="00EA09C0">
              <w:rPr>
                <w:color w:val="000000" w:themeColor="text1"/>
                <w:lang w:val="uk-UA"/>
              </w:rPr>
              <w:t>8) його смерті.</w:t>
            </w:r>
          </w:p>
          <w:p w14:paraId="7A4EE112" w14:textId="198E34C9" w:rsidR="00E82C3B" w:rsidRPr="00EA09C0" w:rsidRDefault="00E82C3B" w:rsidP="00E82C3B">
            <w:pPr>
              <w:ind w:left="170" w:right="159"/>
              <w:jc w:val="both"/>
              <w:rPr>
                <w:color w:val="000000" w:themeColor="text1"/>
                <w:shd w:val="clear" w:color="auto" w:fill="FFFFFF"/>
                <w:lang w:val="uk-UA"/>
              </w:rPr>
            </w:pPr>
            <w:r w:rsidRPr="00EA09C0">
              <w:rPr>
                <w:color w:val="000000" w:themeColor="text1"/>
                <w:shd w:val="clear" w:color="auto" w:fill="FFFFFF"/>
                <w:lang w:val="uk-UA"/>
              </w:rPr>
              <w:t>…..</w:t>
            </w:r>
          </w:p>
        </w:tc>
        <w:tc>
          <w:tcPr>
            <w:tcW w:w="0" w:type="auto"/>
          </w:tcPr>
          <w:p w14:paraId="52853016" w14:textId="77777777" w:rsidR="00E82C3B" w:rsidRPr="00EA09C0" w:rsidRDefault="00E82C3B" w:rsidP="00E82C3B">
            <w:pPr>
              <w:pStyle w:val="rvps2"/>
              <w:spacing w:before="0" w:beforeAutospacing="0" w:after="150" w:afterAutospacing="0"/>
              <w:ind w:left="170" w:right="159"/>
              <w:jc w:val="both"/>
              <w:rPr>
                <w:color w:val="000000" w:themeColor="text1"/>
                <w:lang w:val="uk-UA"/>
              </w:rPr>
            </w:pPr>
            <w:r w:rsidRPr="00EA09C0">
              <w:rPr>
                <w:rStyle w:val="rvts9"/>
                <w:b/>
                <w:bCs/>
                <w:color w:val="000000" w:themeColor="text1"/>
                <w:lang w:val="uk-UA"/>
              </w:rPr>
              <w:lastRenderedPageBreak/>
              <w:t>Стаття 5.</w:t>
            </w:r>
            <w:r w:rsidRPr="00EA09C0">
              <w:rPr>
                <w:rStyle w:val="apple-converted-space"/>
                <w:color w:val="000000" w:themeColor="text1"/>
                <w:lang w:val="uk-UA"/>
              </w:rPr>
              <w:t> </w:t>
            </w:r>
            <w:r w:rsidRPr="00EA09C0">
              <w:rPr>
                <w:color w:val="000000" w:themeColor="text1"/>
                <w:lang w:val="uk-UA"/>
              </w:rPr>
              <w:t>Дострокове припинення повноважень депутата місцевої ради</w:t>
            </w:r>
          </w:p>
          <w:p w14:paraId="5A928FE9" w14:textId="77777777" w:rsidR="00E82C3B" w:rsidRPr="00EA09C0" w:rsidRDefault="00E82C3B" w:rsidP="00E82C3B">
            <w:pPr>
              <w:pStyle w:val="rvps2"/>
              <w:spacing w:before="0" w:beforeAutospacing="0" w:after="150" w:afterAutospacing="0"/>
              <w:ind w:left="170" w:right="159"/>
              <w:jc w:val="both"/>
              <w:rPr>
                <w:color w:val="000000" w:themeColor="text1"/>
                <w:lang w:val="uk-UA"/>
              </w:rPr>
            </w:pPr>
            <w:r w:rsidRPr="00EA09C0">
              <w:rPr>
                <w:color w:val="000000" w:themeColor="text1"/>
                <w:lang w:val="uk-UA"/>
              </w:rPr>
              <w:t>1. Повноваження депутата місцевої ради припиняються достроково за наявності перелічених підстав, засвідчених офіційними документами, без прийняття рішення відповідної ради у разі:</w:t>
            </w:r>
          </w:p>
          <w:p w14:paraId="43A7C845" w14:textId="1F0A851A" w:rsidR="00E82C3B" w:rsidRPr="00EA09C0" w:rsidRDefault="00E82C3B" w:rsidP="00E82C3B">
            <w:pPr>
              <w:pStyle w:val="rvps2"/>
              <w:spacing w:before="0" w:beforeAutospacing="0" w:after="150" w:afterAutospacing="0"/>
              <w:ind w:left="170" w:right="159"/>
              <w:jc w:val="both"/>
              <w:rPr>
                <w:color w:val="000000" w:themeColor="text1"/>
                <w:lang w:val="uk-UA"/>
              </w:rPr>
            </w:pPr>
            <w:r w:rsidRPr="00EA09C0">
              <w:rPr>
                <w:color w:val="000000" w:themeColor="text1"/>
                <w:lang w:val="uk-UA"/>
              </w:rPr>
              <w:t xml:space="preserve">1) </w:t>
            </w:r>
            <w:r w:rsidRPr="00EA09C0">
              <w:rPr>
                <w:b/>
                <w:bCs/>
                <w:color w:val="000000" w:themeColor="text1"/>
                <w:lang w:val="uk-UA"/>
              </w:rPr>
              <w:t>виключити</w:t>
            </w:r>
            <w:r w:rsidRPr="00EA09C0">
              <w:rPr>
                <w:color w:val="000000" w:themeColor="text1"/>
                <w:lang w:val="uk-UA"/>
              </w:rPr>
              <w:t>;</w:t>
            </w:r>
          </w:p>
          <w:p w14:paraId="16BAC4C1" w14:textId="77777777" w:rsidR="00E82C3B" w:rsidRPr="00EA09C0" w:rsidRDefault="00E82C3B" w:rsidP="00E82C3B">
            <w:pPr>
              <w:pStyle w:val="rvps2"/>
              <w:spacing w:before="0" w:beforeAutospacing="0" w:after="150" w:afterAutospacing="0"/>
              <w:ind w:left="170" w:right="159"/>
              <w:jc w:val="both"/>
              <w:rPr>
                <w:color w:val="000000" w:themeColor="text1"/>
                <w:lang w:val="uk-UA"/>
              </w:rPr>
            </w:pPr>
            <w:r w:rsidRPr="00EA09C0">
              <w:rPr>
                <w:color w:val="000000" w:themeColor="text1"/>
                <w:lang w:val="uk-UA"/>
              </w:rPr>
              <w:t>3) припинення його громадянства України або виїзду на постійне проживання за межі України;</w:t>
            </w:r>
          </w:p>
          <w:p w14:paraId="161AD0BF" w14:textId="77777777" w:rsidR="00E82C3B" w:rsidRPr="00EA09C0" w:rsidRDefault="00E82C3B" w:rsidP="00E82C3B">
            <w:pPr>
              <w:pStyle w:val="rvps2"/>
              <w:spacing w:before="0" w:beforeAutospacing="0" w:after="150" w:afterAutospacing="0"/>
              <w:ind w:left="170" w:right="159"/>
              <w:jc w:val="both"/>
              <w:rPr>
                <w:color w:val="000000" w:themeColor="text1"/>
                <w:lang w:val="uk-UA"/>
              </w:rPr>
            </w:pPr>
            <w:r w:rsidRPr="00EA09C0">
              <w:rPr>
                <w:color w:val="000000" w:themeColor="text1"/>
                <w:lang w:val="uk-UA"/>
              </w:rPr>
              <w:t>4) обрання або призначення його на посаду, зайняття якої згідно з</w:t>
            </w:r>
            <w:r w:rsidRPr="00EA09C0">
              <w:rPr>
                <w:rStyle w:val="apple-converted-space"/>
                <w:color w:val="000000" w:themeColor="text1"/>
                <w:lang w:val="uk-UA"/>
              </w:rPr>
              <w:t> </w:t>
            </w:r>
            <w:hyperlink r:id="rId33" w:tgtFrame="_blank" w:history="1">
              <w:r w:rsidRPr="00EA09C0">
                <w:rPr>
                  <w:rStyle w:val="af4"/>
                  <w:color w:val="000000" w:themeColor="text1"/>
                  <w:u w:val="none"/>
                  <w:lang w:val="uk-UA"/>
                </w:rPr>
                <w:t>Конституцією України</w:t>
              </w:r>
            </w:hyperlink>
            <w:r w:rsidRPr="00EA09C0">
              <w:rPr>
                <w:rStyle w:val="apple-converted-space"/>
                <w:color w:val="000000" w:themeColor="text1"/>
                <w:lang w:val="uk-UA"/>
              </w:rPr>
              <w:t> </w:t>
            </w:r>
            <w:r w:rsidRPr="00EA09C0">
              <w:rPr>
                <w:color w:val="000000" w:themeColor="text1"/>
                <w:lang w:val="uk-UA"/>
              </w:rPr>
              <w:t>і законом не сумісне з виконанням депутатських повноважень;</w:t>
            </w:r>
          </w:p>
          <w:p w14:paraId="1DC6DE72" w14:textId="77777777" w:rsidR="00E82C3B" w:rsidRPr="00EA09C0" w:rsidRDefault="00E82C3B" w:rsidP="00E82C3B">
            <w:pPr>
              <w:pStyle w:val="rvps2"/>
              <w:spacing w:before="0" w:beforeAutospacing="0" w:after="150" w:afterAutospacing="0"/>
              <w:ind w:left="170" w:right="159"/>
              <w:jc w:val="both"/>
              <w:rPr>
                <w:color w:val="000000" w:themeColor="text1"/>
                <w:lang w:val="uk-UA"/>
              </w:rPr>
            </w:pPr>
            <w:r w:rsidRPr="00EA09C0">
              <w:rPr>
                <w:color w:val="000000" w:themeColor="text1"/>
                <w:lang w:val="uk-UA"/>
              </w:rPr>
              <w:t>5) обрання його депутатом іншої місцевої ради;</w:t>
            </w:r>
          </w:p>
          <w:p w14:paraId="71507196" w14:textId="77777777" w:rsidR="00E82C3B" w:rsidRPr="00EA09C0" w:rsidRDefault="00E82C3B" w:rsidP="00E82C3B">
            <w:pPr>
              <w:pStyle w:val="rvps2"/>
              <w:spacing w:before="0" w:beforeAutospacing="0" w:after="150" w:afterAutospacing="0"/>
              <w:ind w:left="170" w:right="159"/>
              <w:jc w:val="both"/>
              <w:rPr>
                <w:color w:val="000000" w:themeColor="text1"/>
                <w:lang w:val="uk-UA"/>
              </w:rPr>
            </w:pPr>
            <w:r w:rsidRPr="00EA09C0">
              <w:rPr>
                <w:color w:val="000000" w:themeColor="text1"/>
                <w:lang w:val="uk-UA"/>
              </w:rPr>
              <w:t>6) визнання його судом недієздатним або безвісно відсутнім;</w:t>
            </w:r>
          </w:p>
          <w:p w14:paraId="36226DD8" w14:textId="77777777" w:rsidR="00E82C3B" w:rsidRPr="00EA09C0" w:rsidRDefault="00E82C3B" w:rsidP="00E82C3B">
            <w:pPr>
              <w:pStyle w:val="rvps2"/>
              <w:spacing w:before="0" w:beforeAutospacing="0" w:after="150" w:afterAutospacing="0"/>
              <w:ind w:left="170" w:right="159"/>
              <w:jc w:val="both"/>
              <w:rPr>
                <w:color w:val="000000" w:themeColor="text1"/>
                <w:lang w:val="uk-UA"/>
              </w:rPr>
            </w:pPr>
            <w:r w:rsidRPr="00EA09C0">
              <w:rPr>
                <w:color w:val="000000" w:themeColor="text1"/>
                <w:lang w:val="uk-UA"/>
              </w:rPr>
              <w:t>7) набрання законної сили обвинувальним вироком суду, за яким його засуджено до позбавлення волі, або набрання законної сили рішенням суду, яким його притягнуто до відповідальності за вчинення корупційного правопорушення або правопорушення, пов’язаного з корупцією, та застосовано покарання або накладено стягнення у виді позбавлення права займати посади або займатися діяльністю, що пов’язані з виконанням функцій держави або місцевого самоврядування;</w:t>
            </w:r>
          </w:p>
          <w:p w14:paraId="61DCD61A" w14:textId="77777777" w:rsidR="00E82C3B" w:rsidRPr="00EA09C0" w:rsidRDefault="00E82C3B" w:rsidP="00E82C3B">
            <w:pPr>
              <w:pStyle w:val="rvps2"/>
              <w:spacing w:before="0" w:beforeAutospacing="0" w:after="150" w:afterAutospacing="0"/>
              <w:ind w:left="170" w:right="159"/>
              <w:jc w:val="both"/>
              <w:rPr>
                <w:color w:val="000000" w:themeColor="text1"/>
                <w:lang w:val="uk-UA"/>
              </w:rPr>
            </w:pPr>
            <w:r w:rsidRPr="00EA09C0">
              <w:rPr>
                <w:color w:val="000000" w:themeColor="text1"/>
                <w:lang w:val="uk-UA"/>
              </w:rPr>
              <w:lastRenderedPageBreak/>
              <w:t>7-1) набрання законної сили рішенням суду про визнання його активів чи активів, набутих за його дорученням іншими особами або в інших передбачених</w:t>
            </w:r>
            <w:r w:rsidRPr="00EA09C0">
              <w:rPr>
                <w:rStyle w:val="apple-converted-space"/>
                <w:color w:val="000000" w:themeColor="text1"/>
                <w:lang w:val="uk-UA"/>
              </w:rPr>
              <w:t> </w:t>
            </w:r>
            <w:hyperlink r:id="rId34" w:anchor="n8233" w:tgtFrame="_blank" w:history="1">
              <w:r w:rsidRPr="00EA09C0">
                <w:rPr>
                  <w:rStyle w:val="af4"/>
                  <w:color w:val="000000" w:themeColor="text1"/>
                  <w:u w:val="none"/>
                  <w:lang w:val="uk-UA"/>
                </w:rPr>
                <w:t>статтею 290</w:t>
              </w:r>
            </w:hyperlink>
            <w:r w:rsidRPr="00EA09C0">
              <w:rPr>
                <w:rStyle w:val="apple-converted-space"/>
                <w:color w:val="000000" w:themeColor="text1"/>
                <w:lang w:val="uk-UA"/>
              </w:rPr>
              <w:t> </w:t>
            </w:r>
            <w:r w:rsidRPr="00EA09C0">
              <w:rPr>
                <w:color w:val="000000" w:themeColor="text1"/>
                <w:lang w:val="uk-UA"/>
              </w:rPr>
              <w:t>Цивільного процесуального кодексу України випадках, необґрунтованими та їх стягнення в дохід держави;</w:t>
            </w:r>
          </w:p>
          <w:p w14:paraId="700E8D17" w14:textId="77777777" w:rsidR="00E82C3B" w:rsidRPr="00EA09C0" w:rsidRDefault="00E82C3B" w:rsidP="00E82C3B">
            <w:pPr>
              <w:pStyle w:val="rvps2"/>
              <w:spacing w:before="0" w:beforeAutospacing="0" w:after="150" w:afterAutospacing="0"/>
              <w:ind w:left="170" w:right="159"/>
              <w:jc w:val="both"/>
              <w:rPr>
                <w:color w:val="000000" w:themeColor="text1"/>
                <w:lang w:val="uk-UA"/>
              </w:rPr>
            </w:pPr>
            <w:r w:rsidRPr="00EA09C0">
              <w:rPr>
                <w:color w:val="000000" w:themeColor="text1"/>
                <w:lang w:val="uk-UA"/>
              </w:rPr>
              <w:t>8) його смерті.</w:t>
            </w:r>
          </w:p>
          <w:p w14:paraId="3F1D6926" w14:textId="7947AFE7" w:rsidR="00E82C3B" w:rsidRPr="00EA09C0" w:rsidRDefault="00E82C3B" w:rsidP="00E82C3B">
            <w:pPr>
              <w:ind w:left="170" w:right="159"/>
              <w:jc w:val="both"/>
              <w:rPr>
                <w:color w:val="000000" w:themeColor="text1"/>
                <w:shd w:val="clear" w:color="auto" w:fill="FFFFFF"/>
                <w:lang w:val="uk-UA"/>
              </w:rPr>
            </w:pPr>
            <w:r w:rsidRPr="00EA09C0">
              <w:rPr>
                <w:color w:val="000000" w:themeColor="text1"/>
                <w:shd w:val="clear" w:color="auto" w:fill="FFFFFF"/>
                <w:lang w:val="uk-UA"/>
              </w:rPr>
              <w:t>…..</w:t>
            </w:r>
          </w:p>
        </w:tc>
      </w:tr>
      <w:tr w:rsidR="00E82C3B" w:rsidRPr="00EA09C0" w14:paraId="47D30D4A" w14:textId="77777777" w:rsidTr="000016E4">
        <w:trPr>
          <w:trHeight w:val="251"/>
        </w:trPr>
        <w:tc>
          <w:tcPr>
            <w:tcW w:w="0" w:type="auto"/>
          </w:tcPr>
          <w:p w14:paraId="2BBAA05D" w14:textId="77777777" w:rsidR="00E82C3B" w:rsidRPr="00EA09C0" w:rsidRDefault="00E82C3B" w:rsidP="00E82C3B">
            <w:pPr>
              <w:rPr>
                <w:lang w:val="uk-UA"/>
              </w:rPr>
            </w:pPr>
            <w:r w:rsidRPr="00EA09C0">
              <w:rPr>
                <w:rStyle w:val="rvts9"/>
                <w:b/>
                <w:bCs/>
                <w:color w:val="000000"/>
                <w:lang w:val="uk-UA"/>
              </w:rPr>
              <w:lastRenderedPageBreak/>
              <w:t>Стаття 10.</w:t>
            </w:r>
            <w:r w:rsidRPr="00EA09C0">
              <w:rPr>
                <w:rStyle w:val="apple-converted-space"/>
                <w:b/>
                <w:bCs/>
                <w:color w:val="000000"/>
                <w:lang w:val="uk-UA"/>
              </w:rPr>
              <w:t> </w:t>
            </w:r>
            <w:r w:rsidRPr="00EA09C0">
              <w:rPr>
                <w:color w:val="000000"/>
                <w:shd w:val="clear" w:color="auto" w:fill="FFFFFF"/>
                <w:lang w:val="uk-UA"/>
              </w:rPr>
              <w:t>Обов'язки депутата місцевої ради у виборчому окрузі</w:t>
            </w:r>
          </w:p>
          <w:p w14:paraId="4F079D04" w14:textId="77777777" w:rsidR="00E82C3B" w:rsidRPr="00EA09C0" w:rsidRDefault="00E82C3B" w:rsidP="00E82C3B">
            <w:pPr>
              <w:pStyle w:val="rvps2"/>
              <w:spacing w:before="0" w:beforeAutospacing="0" w:after="150" w:afterAutospacing="0"/>
              <w:ind w:left="170" w:right="159"/>
              <w:jc w:val="both"/>
              <w:rPr>
                <w:rStyle w:val="rvts9"/>
                <w:b/>
                <w:bCs/>
                <w:color w:val="000000" w:themeColor="text1"/>
                <w:lang w:val="uk-UA"/>
              </w:rPr>
            </w:pPr>
            <w:r w:rsidRPr="00EA09C0">
              <w:rPr>
                <w:rStyle w:val="rvts9"/>
                <w:b/>
                <w:bCs/>
                <w:color w:val="000000" w:themeColor="text1"/>
                <w:lang w:val="uk-UA"/>
              </w:rPr>
              <w:t>…..</w:t>
            </w:r>
          </w:p>
          <w:p w14:paraId="415157A5" w14:textId="201D34D2" w:rsidR="00E82C3B" w:rsidRPr="00EA09C0" w:rsidRDefault="00E82C3B" w:rsidP="00E82C3B">
            <w:pPr>
              <w:rPr>
                <w:rStyle w:val="rvts9"/>
                <w:lang w:val="uk-UA"/>
              </w:rPr>
            </w:pPr>
            <w:r w:rsidRPr="00EA09C0">
              <w:rPr>
                <w:b/>
                <w:bCs/>
                <w:color w:val="000000"/>
                <w:shd w:val="clear" w:color="auto" w:fill="FFFFFF"/>
                <w:lang w:val="uk-UA"/>
              </w:rPr>
              <w:t>2. Депутат місцевої ради, який не виправдав довір'я виборців, може бути в будь-який час відкликаний ними у встановленому цим Законом порядку</w:t>
            </w:r>
            <w:r w:rsidRPr="00EA09C0">
              <w:rPr>
                <w:color w:val="000000"/>
                <w:shd w:val="clear" w:color="auto" w:fill="FFFFFF"/>
                <w:lang w:val="uk-UA"/>
              </w:rPr>
              <w:t>.</w:t>
            </w:r>
          </w:p>
        </w:tc>
        <w:tc>
          <w:tcPr>
            <w:tcW w:w="0" w:type="auto"/>
          </w:tcPr>
          <w:p w14:paraId="1D5F278E" w14:textId="77777777" w:rsidR="00E82C3B" w:rsidRPr="00EA09C0" w:rsidRDefault="00E82C3B" w:rsidP="00E82C3B">
            <w:pPr>
              <w:pStyle w:val="rvps2"/>
              <w:spacing w:before="0" w:beforeAutospacing="0" w:after="150" w:afterAutospacing="0"/>
              <w:ind w:left="170" w:right="159"/>
              <w:jc w:val="both"/>
              <w:rPr>
                <w:rStyle w:val="rvts9"/>
                <w:b/>
                <w:bCs/>
                <w:color w:val="000000" w:themeColor="text1"/>
                <w:lang w:val="uk-UA"/>
              </w:rPr>
            </w:pPr>
          </w:p>
          <w:p w14:paraId="6CD346D5" w14:textId="77777777" w:rsidR="00E82C3B" w:rsidRPr="00EA09C0" w:rsidRDefault="00E82C3B" w:rsidP="00E82C3B">
            <w:pPr>
              <w:pStyle w:val="rvps2"/>
              <w:spacing w:before="0" w:beforeAutospacing="0" w:after="150" w:afterAutospacing="0"/>
              <w:ind w:left="170" w:right="159"/>
              <w:jc w:val="both"/>
              <w:rPr>
                <w:rStyle w:val="rvts9"/>
                <w:b/>
                <w:bCs/>
                <w:color w:val="000000" w:themeColor="text1"/>
                <w:lang w:val="uk-UA"/>
              </w:rPr>
            </w:pPr>
          </w:p>
          <w:p w14:paraId="689C1B5F" w14:textId="67F405BC" w:rsidR="00E82C3B" w:rsidRPr="00EA09C0" w:rsidRDefault="00E82C3B" w:rsidP="00E82C3B">
            <w:pPr>
              <w:pStyle w:val="rvps2"/>
              <w:spacing w:before="0" w:beforeAutospacing="0" w:after="150" w:afterAutospacing="0"/>
              <w:ind w:left="170" w:right="159"/>
              <w:jc w:val="both"/>
              <w:rPr>
                <w:rStyle w:val="rvts9"/>
                <w:b/>
                <w:bCs/>
                <w:color w:val="000000" w:themeColor="text1"/>
                <w:lang w:val="uk-UA"/>
              </w:rPr>
            </w:pPr>
            <w:r w:rsidRPr="00EA09C0">
              <w:rPr>
                <w:rStyle w:val="rvts9"/>
                <w:b/>
                <w:bCs/>
                <w:color w:val="000000" w:themeColor="text1"/>
                <w:lang w:val="uk-UA"/>
              </w:rPr>
              <w:t>Виключити</w:t>
            </w:r>
          </w:p>
        </w:tc>
      </w:tr>
      <w:tr w:rsidR="00E82C3B" w:rsidRPr="00EA09C0" w14:paraId="56126727" w14:textId="77777777" w:rsidTr="000016E4">
        <w:trPr>
          <w:trHeight w:val="251"/>
        </w:trPr>
        <w:tc>
          <w:tcPr>
            <w:tcW w:w="0" w:type="auto"/>
          </w:tcPr>
          <w:p w14:paraId="5264AC2E" w14:textId="77777777" w:rsidR="00E82C3B" w:rsidRPr="00EA09C0" w:rsidRDefault="00E82C3B" w:rsidP="00E82C3B">
            <w:pPr>
              <w:pStyle w:val="rvps2"/>
              <w:spacing w:before="0" w:beforeAutospacing="0" w:after="150" w:afterAutospacing="0"/>
              <w:ind w:left="170"/>
              <w:jc w:val="both"/>
              <w:rPr>
                <w:color w:val="000000"/>
                <w:lang w:val="uk-UA"/>
              </w:rPr>
            </w:pPr>
            <w:r w:rsidRPr="00EA09C0">
              <w:rPr>
                <w:rStyle w:val="rvts9"/>
                <w:b/>
                <w:bCs/>
                <w:color w:val="000000"/>
                <w:lang w:val="uk-UA"/>
              </w:rPr>
              <w:t>Стаття 20.</w:t>
            </w:r>
            <w:r w:rsidRPr="00EA09C0">
              <w:rPr>
                <w:rStyle w:val="apple-converted-space"/>
                <w:b/>
                <w:bCs/>
                <w:color w:val="000000"/>
                <w:lang w:val="uk-UA"/>
              </w:rPr>
              <w:t> </w:t>
            </w:r>
            <w:r w:rsidRPr="00EA09C0">
              <w:rPr>
                <w:color w:val="000000"/>
                <w:lang w:val="uk-UA"/>
              </w:rPr>
              <w:t>Участь депутата в сесіях місцевої ради та засіданнях її органів</w:t>
            </w:r>
          </w:p>
          <w:p w14:paraId="7B2E3EE4" w14:textId="77777777" w:rsidR="00E82C3B" w:rsidRPr="00EA09C0" w:rsidRDefault="00E82C3B" w:rsidP="00E82C3B">
            <w:pPr>
              <w:pStyle w:val="rvps2"/>
              <w:spacing w:before="0" w:beforeAutospacing="0" w:after="150" w:afterAutospacing="0"/>
              <w:ind w:left="170"/>
              <w:jc w:val="both"/>
              <w:rPr>
                <w:color w:val="000000"/>
                <w:lang w:val="uk-UA"/>
              </w:rPr>
            </w:pPr>
            <w:bookmarkStart w:id="13" w:name="n167"/>
            <w:bookmarkEnd w:id="13"/>
            <w:r w:rsidRPr="00EA09C0">
              <w:rPr>
                <w:color w:val="000000"/>
                <w:lang w:val="uk-UA"/>
              </w:rPr>
              <w:t>1. На сесіях місцевої ради депутати місцевої ради на основі колективного і вільного обговорення розглядають і вирішують питання, віднесені до відання відповідної ради.</w:t>
            </w:r>
          </w:p>
          <w:p w14:paraId="382FBD65" w14:textId="77777777" w:rsidR="00E82C3B" w:rsidRPr="00EA09C0" w:rsidRDefault="00E82C3B" w:rsidP="00E82C3B">
            <w:pPr>
              <w:pStyle w:val="rvps2"/>
              <w:spacing w:before="0" w:beforeAutospacing="0" w:after="150" w:afterAutospacing="0"/>
              <w:ind w:left="170"/>
              <w:jc w:val="both"/>
              <w:rPr>
                <w:color w:val="000000"/>
                <w:lang w:val="uk-UA"/>
              </w:rPr>
            </w:pPr>
            <w:bookmarkStart w:id="14" w:name="n168"/>
            <w:bookmarkEnd w:id="14"/>
            <w:r w:rsidRPr="00EA09C0">
              <w:rPr>
                <w:color w:val="000000"/>
                <w:lang w:val="uk-UA"/>
              </w:rPr>
              <w:t>2. Депутат місцевої ради, крім секретаря ради, голови районної у місті, районної, обласної ради та їх заступників, повинен входити до складу однієї з постійних комісій, що утворюються радою.</w:t>
            </w:r>
          </w:p>
          <w:p w14:paraId="1A819C3E" w14:textId="77777777" w:rsidR="00E82C3B" w:rsidRPr="00EA09C0" w:rsidRDefault="00E82C3B" w:rsidP="00E82C3B">
            <w:pPr>
              <w:pStyle w:val="rvps2"/>
              <w:spacing w:before="0" w:beforeAutospacing="0" w:after="150" w:afterAutospacing="0"/>
              <w:ind w:left="170"/>
              <w:jc w:val="both"/>
              <w:rPr>
                <w:color w:val="000000"/>
                <w:lang w:val="uk-UA"/>
              </w:rPr>
            </w:pPr>
            <w:bookmarkStart w:id="15" w:name="n169"/>
            <w:bookmarkEnd w:id="15"/>
            <w:r w:rsidRPr="00EA09C0">
              <w:rPr>
                <w:color w:val="000000"/>
                <w:lang w:val="uk-UA"/>
              </w:rPr>
              <w:t>Депутат місцевої ради за дорученням відповідної ради або постійної комісії, до складу якої його обрано, бере безпосередню участь у підготовці питань для розгляду на сесіях ради та засіданнях постійної комісії.</w:t>
            </w:r>
          </w:p>
          <w:p w14:paraId="7953B41C" w14:textId="77777777" w:rsidR="00E82C3B" w:rsidRPr="00EA09C0" w:rsidRDefault="00E82C3B" w:rsidP="00E82C3B">
            <w:pPr>
              <w:pStyle w:val="rvps2"/>
              <w:spacing w:before="0" w:beforeAutospacing="0" w:after="150" w:afterAutospacing="0"/>
              <w:ind w:left="170"/>
              <w:jc w:val="both"/>
              <w:rPr>
                <w:color w:val="000000"/>
                <w:lang w:val="uk-UA"/>
              </w:rPr>
            </w:pPr>
            <w:bookmarkStart w:id="16" w:name="n170"/>
            <w:bookmarkEnd w:id="16"/>
            <w:r w:rsidRPr="00EA09C0">
              <w:rPr>
                <w:color w:val="000000"/>
                <w:lang w:val="uk-UA"/>
              </w:rPr>
              <w:t>3. Депутат місцевої ради зобов'язаний бути присутнім на пленарних засіданнях ради, засіданнях постійної комісії та інших органів ради, до складу яких він входить. У разі неможливості бути присутнім на засіданні депутат місцевої ради повідомляє про це особу, яка очолює відповідний орган.</w:t>
            </w:r>
          </w:p>
          <w:p w14:paraId="1B31A237" w14:textId="77777777" w:rsidR="00E82C3B" w:rsidRPr="00EA09C0" w:rsidRDefault="00E82C3B" w:rsidP="00E82C3B">
            <w:pPr>
              <w:pStyle w:val="rvps2"/>
              <w:spacing w:before="0" w:beforeAutospacing="0" w:after="150" w:afterAutospacing="0"/>
              <w:ind w:left="170"/>
              <w:jc w:val="both"/>
              <w:rPr>
                <w:color w:val="000000"/>
                <w:lang w:val="uk-UA"/>
              </w:rPr>
            </w:pPr>
            <w:bookmarkStart w:id="17" w:name="n171"/>
            <w:bookmarkEnd w:id="17"/>
            <w:r w:rsidRPr="00EA09C0">
              <w:rPr>
                <w:color w:val="000000"/>
                <w:lang w:val="uk-UA"/>
              </w:rPr>
              <w:t xml:space="preserve">4. Рада, до якої обрано депутата, має право заслуховувати його звіти про </w:t>
            </w:r>
            <w:r w:rsidRPr="00EA09C0">
              <w:rPr>
                <w:color w:val="000000"/>
                <w:lang w:val="uk-UA"/>
              </w:rPr>
              <w:lastRenderedPageBreak/>
              <w:t>виконання рішень ради, на пленарних засіданнях періодично інформує депутатів місцевої ради про хід виконання рішень, прийнятих радою, реалізацію пропозицій і зауважень, внесених ними, а також з інших важливих питань діяльності ради та її органів.</w:t>
            </w:r>
          </w:p>
          <w:p w14:paraId="5A28DE30" w14:textId="77777777" w:rsidR="00E82C3B" w:rsidRPr="00EA09C0" w:rsidRDefault="00E82C3B" w:rsidP="00E82C3B">
            <w:pPr>
              <w:pStyle w:val="rvps2"/>
              <w:spacing w:before="0" w:beforeAutospacing="0" w:after="150" w:afterAutospacing="0"/>
              <w:ind w:left="170"/>
              <w:jc w:val="both"/>
              <w:rPr>
                <w:b/>
                <w:bCs/>
                <w:color w:val="000000"/>
                <w:lang w:val="uk-UA"/>
              </w:rPr>
            </w:pPr>
            <w:bookmarkStart w:id="18" w:name="n172"/>
            <w:bookmarkEnd w:id="18"/>
            <w:r w:rsidRPr="00EA09C0">
              <w:rPr>
                <w:b/>
                <w:bCs/>
                <w:color w:val="000000"/>
                <w:lang w:val="uk-UA"/>
              </w:rPr>
              <w:t>5. У разі пропуску депутатом протягом року більше половини пленарних засідань ради або засідань постійної комісії, членом якої він є, невиконання ним без поважних причин рішень і доручень ради та її органів відповідна рада може звернутися до виборців з пропозицією про відкликання такого депутата у встановленому законом порядку.</w:t>
            </w:r>
          </w:p>
          <w:p w14:paraId="7CF2595B" w14:textId="77777777" w:rsidR="00E82C3B" w:rsidRPr="00EA09C0" w:rsidRDefault="00E82C3B" w:rsidP="00E82C3B">
            <w:pPr>
              <w:ind w:left="170"/>
              <w:rPr>
                <w:rStyle w:val="rvts9"/>
                <w:b/>
                <w:bCs/>
                <w:color w:val="000000"/>
                <w:lang w:val="uk-UA"/>
              </w:rPr>
            </w:pPr>
          </w:p>
        </w:tc>
        <w:tc>
          <w:tcPr>
            <w:tcW w:w="0" w:type="auto"/>
          </w:tcPr>
          <w:p w14:paraId="4691B458" w14:textId="77777777" w:rsidR="00E82C3B" w:rsidRPr="00EA09C0" w:rsidRDefault="00E82C3B" w:rsidP="00E82C3B">
            <w:pPr>
              <w:pStyle w:val="rvps2"/>
              <w:spacing w:before="0" w:beforeAutospacing="0" w:after="150" w:afterAutospacing="0"/>
              <w:ind w:left="170"/>
              <w:jc w:val="both"/>
              <w:rPr>
                <w:color w:val="000000"/>
                <w:lang w:val="uk-UA"/>
              </w:rPr>
            </w:pPr>
            <w:r w:rsidRPr="00EA09C0">
              <w:rPr>
                <w:rStyle w:val="rvts9"/>
                <w:b/>
                <w:bCs/>
                <w:color w:val="000000"/>
                <w:lang w:val="uk-UA"/>
              </w:rPr>
              <w:lastRenderedPageBreak/>
              <w:t>Стаття 20.</w:t>
            </w:r>
            <w:r w:rsidRPr="00EA09C0">
              <w:rPr>
                <w:rStyle w:val="apple-converted-space"/>
                <w:b/>
                <w:bCs/>
                <w:color w:val="000000"/>
                <w:lang w:val="uk-UA"/>
              </w:rPr>
              <w:t> </w:t>
            </w:r>
            <w:r w:rsidRPr="00EA09C0">
              <w:rPr>
                <w:color w:val="000000"/>
                <w:lang w:val="uk-UA"/>
              </w:rPr>
              <w:t>Участь депутата в сесіях місцевої ради та засіданнях її органів</w:t>
            </w:r>
          </w:p>
          <w:p w14:paraId="5EC08063" w14:textId="77777777" w:rsidR="00E82C3B" w:rsidRPr="00EA09C0" w:rsidRDefault="00E82C3B" w:rsidP="00E82C3B">
            <w:pPr>
              <w:pStyle w:val="rvps2"/>
              <w:spacing w:before="0" w:beforeAutospacing="0" w:after="150" w:afterAutospacing="0"/>
              <w:ind w:left="170"/>
              <w:jc w:val="both"/>
              <w:rPr>
                <w:color w:val="000000"/>
                <w:lang w:val="uk-UA"/>
              </w:rPr>
            </w:pPr>
            <w:r w:rsidRPr="00EA09C0">
              <w:rPr>
                <w:color w:val="000000"/>
                <w:lang w:val="uk-UA"/>
              </w:rPr>
              <w:t>1. На сесіях місцевої ради депутати місцевої ради на основі колективного і вільного обговорення розглядають і вирішують питання, віднесені до відання відповідної ради.</w:t>
            </w:r>
          </w:p>
          <w:p w14:paraId="1A0A4FCD" w14:textId="77777777" w:rsidR="00E82C3B" w:rsidRPr="00EA09C0" w:rsidRDefault="00E82C3B" w:rsidP="00E82C3B">
            <w:pPr>
              <w:pStyle w:val="rvps2"/>
              <w:spacing w:before="0" w:beforeAutospacing="0" w:after="150" w:afterAutospacing="0"/>
              <w:ind w:left="170"/>
              <w:jc w:val="both"/>
              <w:rPr>
                <w:color w:val="000000"/>
                <w:lang w:val="uk-UA"/>
              </w:rPr>
            </w:pPr>
            <w:r w:rsidRPr="00EA09C0">
              <w:rPr>
                <w:color w:val="000000"/>
                <w:lang w:val="uk-UA"/>
              </w:rPr>
              <w:t>2. Депутат місцевої ради, крім секретаря ради, голови районної у місті, районної, обласної ради та їх заступників, повинен входити до складу однієї з постійних комісій, що утворюються радою.</w:t>
            </w:r>
          </w:p>
          <w:p w14:paraId="18A42C4A" w14:textId="77777777" w:rsidR="00E82C3B" w:rsidRPr="00EA09C0" w:rsidRDefault="00E82C3B" w:rsidP="00E82C3B">
            <w:pPr>
              <w:pStyle w:val="rvps2"/>
              <w:spacing w:before="0" w:beforeAutospacing="0" w:after="150" w:afterAutospacing="0"/>
              <w:ind w:left="170"/>
              <w:jc w:val="both"/>
              <w:rPr>
                <w:color w:val="000000"/>
                <w:lang w:val="uk-UA"/>
              </w:rPr>
            </w:pPr>
            <w:r w:rsidRPr="00EA09C0">
              <w:rPr>
                <w:color w:val="000000"/>
                <w:lang w:val="uk-UA"/>
              </w:rPr>
              <w:t>Депутат місцевої ради за дорученням відповідної ради або постійної комісії, до складу якої його обрано, бере безпосередню участь у підготовці питань для розгляду на сесіях ради та засіданнях постійної комісії.</w:t>
            </w:r>
          </w:p>
          <w:p w14:paraId="6D43CAED" w14:textId="77777777" w:rsidR="00E82C3B" w:rsidRPr="00EA09C0" w:rsidRDefault="00E82C3B" w:rsidP="00E82C3B">
            <w:pPr>
              <w:pStyle w:val="rvps2"/>
              <w:spacing w:before="0" w:beforeAutospacing="0" w:after="150" w:afterAutospacing="0"/>
              <w:ind w:left="170"/>
              <w:jc w:val="both"/>
              <w:rPr>
                <w:color w:val="000000"/>
                <w:lang w:val="uk-UA"/>
              </w:rPr>
            </w:pPr>
            <w:r w:rsidRPr="00EA09C0">
              <w:rPr>
                <w:color w:val="000000"/>
                <w:lang w:val="uk-UA"/>
              </w:rPr>
              <w:t>3. Депутат місцевої ради зобов'язаний бути присутнім на пленарних засіданнях ради, засіданнях постійної комісії та інших органів ради, до складу яких він входить. У разі неможливості бути присутнім на засіданні депутат місцевої ради повідомляє про це особу, яка очолює відповідний орган.</w:t>
            </w:r>
          </w:p>
          <w:p w14:paraId="5CCCE134" w14:textId="77777777" w:rsidR="00E82C3B" w:rsidRPr="00EA09C0" w:rsidRDefault="00E82C3B" w:rsidP="00E82C3B">
            <w:pPr>
              <w:pStyle w:val="rvps2"/>
              <w:spacing w:before="0" w:beforeAutospacing="0" w:after="150" w:afterAutospacing="0"/>
              <w:ind w:left="170"/>
              <w:jc w:val="both"/>
              <w:rPr>
                <w:color w:val="000000"/>
                <w:lang w:val="uk-UA"/>
              </w:rPr>
            </w:pPr>
            <w:r w:rsidRPr="00EA09C0">
              <w:rPr>
                <w:color w:val="000000"/>
                <w:lang w:val="uk-UA"/>
              </w:rPr>
              <w:t xml:space="preserve">4. Рада, до якої обрано депутата, має право заслуховувати його звіти про </w:t>
            </w:r>
            <w:r w:rsidRPr="00EA09C0">
              <w:rPr>
                <w:color w:val="000000"/>
                <w:lang w:val="uk-UA"/>
              </w:rPr>
              <w:lastRenderedPageBreak/>
              <w:t>виконання рішень ради, на пленарних засіданнях періодично інформує депутатів місцевої ради про хід виконання рішень, прийнятих радою, реалізацію пропозицій і зауважень, внесених ними, а також з інших важливих питань діяльності ради та її органів.</w:t>
            </w:r>
          </w:p>
          <w:p w14:paraId="3591FF35" w14:textId="77777777" w:rsidR="00E82C3B" w:rsidRPr="00EA09C0" w:rsidRDefault="00E82C3B" w:rsidP="00E82C3B">
            <w:pPr>
              <w:pStyle w:val="rvps2"/>
              <w:spacing w:before="0" w:beforeAutospacing="0" w:after="150" w:afterAutospacing="0"/>
              <w:ind w:left="170" w:right="159"/>
              <w:jc w:val="both"/>
              <w:rPr>
                <w:color w:val="000000"/>
                <w:lang w:val="uk-UA"/>
              </w:rPr>
            </w:pPr>
          </w:p>
          <w:p w14:paraId="785AFFC0" w14:textId="7B39BAC8" w:rsidR="00E82C3B" w:rsidRPr="00EA09C0" w:rsidRDefault="00E82C3B" w:rsidP="00E82C3B">
            <w:pPr>
              <w:pStyle w:val="rvps2"/>
              <w:spacing w:before="0" w:beforeAutospacing="0" w:after="150" w:afterAutospacing="0"/>
              <w:ind w:left="170" w:right="159"/>
              <w:jc w:val="both"/>
              <w:rPr>
                <w:rStyle w:val="rvts9"/>
                <w:b/>
                <w:bCs/>
                <w:color w:val="000000" w:themeColor="text1"/>
                <w:lang w:val="uk-UA"/>
              </w:rPr>
            </w:pPr>
            <w:r w:rsidRPr="00EA09C0">
              <w:rPr>
                <w:b/>
                <w:bCs/>
                <w:color w:val="000000"/>
                <w:lang w:val="uk-UA"/>
              </w:rPr>
              <w:t>Виключити</w:t>
            </w:r>
          </w:p>
        </w:tc>
      </w:tr>
      <w:tr w:rsidR="00E82C3B" w:rsidRPr="00EA09C0" w14:paraId="1E0F8ADF" w14:textId="77777777" w:rsidTr="000016E4">
        <w:trPr>
          <w:trHeight w:val="251"/>
        </w:trPr>
        <w:tc>
          <w:tcPr>
            <w:tcW w:w="0" w:type="auto"/>
          </w:tcPr>
          <w:p w14:paraId="6D287D31" w14:textId="77777777" w:rsidR="00E82C3B" w:rsidRPr="00EA09C0" w:rsidRDefault="00E82C3B" w:rsidP="00E82C3B">
            <w:pPr>
              <w:jc w:val="center"/>
              <w:rPr>
                <w:rStyle w:val="rvts15"/>
                <w:b/>
                <w:bCs/>
                <w:color w:val="000000"/>
                <w:lang w:val="uk-UA"/>
              </w:rPr>
            </w:pPr>
            <w:r w:rsidRPr="00EA09C0">
              <w:rPr>
                <w:rStyle w:val="rvts15"/>
                <w:b/>
                <w:bCs/>
                <w:color w:val="000000"/>
                <w:lang w:val="uk-UA"/>
              </w:rPr>
              <w:lastRenderedPageBreak/>
              <w:t>Розділ V</w:t>
            </w:r>
            <w:r w:rsidRPr="00EA09C0">
              <w:rPr>
                <w:rStyle w:val="apple-converted-space"/>
                <w:b/>
                <w:bCs/>
                <w:color w:val="000000"/>
                <w:lang w:val="uk-UA"/>
              </w:rPr>
              <w:t> </w:t>
            </w:r>
            <w:r w:rsidRPr="00EA09C0">
              <w:rPr>
                <w:color w:val="000000"/>
                <w:lang w:val="uk-UA"/>
              </w:rPr>
              <w:br/>
            </w:r>
            <w:r w:rsidRPr="00EA09C0">
              <w:rPr>
                <w:rStyle w:val="rvts15"/>
                <w:b/>
                <w:bCs/>
                <w:color w:val="000000"/>
                <w:lang w:val="uk-UA"/>
              </w:rPr>
              <w:t>ВІДКЛИКАННЯ ДЕПУТАТА МІСЦЕВОЇ РАДИ ЗА НАРОДНОЮ ІНІЦІАТИВОЮ</w:t>
            </w:r>
          </w:p>
          <w:p w14:paraId="4E60C29E" w14:textId="68C85B0D" w:rsidR="00E82C3B" w:rsidRPr="00EA09C0" w:rsidRDefault="00E82C3B" w:rsidP="00E82C3B">
            <w:pPr>
              <w:jc w:val="center"/>
              <w:rPr>
                <w:rStyle w:val="rvts9"/>
                <w:lang w:val="uk-UA"/>
              </w:rPr>
            </w:pPr>
            <w:r w:rsidRPr="00EA09C0">
              <w:rPr>
                <w:rStyle w:val="rvts15"/>
                <w:b/>
                <w:bCs/>
                <w:color w:val="000000"/>
                <w:lang w:val="uk-UA"/>
              </w:rPr>
              <w:t>…</w:t>
            </w:r>
          </w:p>
        </w:tc>
        <w:tc>
          <w:tcPr>
            <w:tcW w:w="0" w:type="auto"/>
          </w:tcPr>
          <w:p w14:paraId="71171863" w14:textId="3A44AD2F" w:rsidR="00E82C3B" w:rsidRPr="00EA09C0" w:rsidRDefault="00E82C3B" w:rsidP="00E82C3B">
            <w:pPr>
              <w:pStyle w:val="rvps2"/>
              <w:spacing w:before="0" w:beforeAutospacing="0" w:after="150" w:afterAutospacing="0"/>
              <w:ind w:right="159"/>
              <w:jc w:val="both"/>
              <w:rPr>
                <w:rStyle w:val="rvts9"/>
                <w:b/>
                <w:bCs/>
                <w:color w:val="000000" w:themeColor="text1"/>
                <w:lang w:val="uk-UA"/>
              </w:rPr>
            </w:pPr>
            <w:r w:rsidRPr="00EA09C0">
              <w:rPr>
                <w:rStyle w:val="rvts9"/>
                <w:b/>
                <w:bCs/>
                <w:color w:val="000000" w:themeColor="text1"/>
                <w:lang w:val="uk-UA"/>
              </w:rPr>
              <w:t>Розділ виключити</w:t>
            </w:r>
          </w:p>
        </w:tc>
      </w:tr>
      <w:tr w:rsidR="00E82C3B" w:rsidRPr="00EA09C0" w14:paraId="4E5845C8" w14:textId="77777777" w:rsidTr="000016E4">
        <w:trPr>
          <w:trHeight w:val="251"/>
        </w:trPr>
        <w:tc>
          <w:tcPr>
            <w:tcW w:w="0" w:type="auto"/>
          </w:tcPr>
          <w:p w14:paraId="0063E40F" w14:textId="77777777" w:rsidR="00E82C3B" w:rsidRPr="00EA09C0" w:rsidRDefault="00E82C3B" w:rsidP="00E82C3B">
            <w:pPr>
              <w:pStyle w:val="rvps2"/>
              <w:spacing w:before="0" w:beforeAutospacing="0" w:after="150" w:afterAutospacing="0"/>
              <w:ind w:left="170" w:right="159"/>
              <w:jc w:val="both"/>
              <w:rPr>
                <w:rStyle w:val="rvts9"/>
                <w:b/>
                <w:bCs/>
                <w:color w:val="000000" w:themeColor="text1"/>
                <w:lang w:val="uk-UA"/>
              </w:rPr>
            </w:pPr>
          </w:p>
        </w:tc>
        <w:tc>
          <w:tcPr>
            <w:tcW w:w="0" w:type="auto"/>
          </w:tcPr>
          <w:p w14:paraId="1330B339" w14:textId="77777777" w:rsidR="00E82C3B" w:rsidRPr="00EA09C0" w:rsidRDefault="00E82C3B" w:rsidP="00E82C3B">
            <w:pPr>
              <w:pStyle w:val="rvps2"/>
              <w:spacing w:before="0" w:beforeAutospacing="0" w:after="150" w:afterAutospacing="0"/>
              <w:ind w:left="170" w:right="159"/>
              <w:jc w:val="both"/>
              <w:rPr>
                <w:rStyle w:val="rvts9"/>
                <w:b/>
                <w:bCs/>
                <w:color w:val="000000" w:themeColor="text1"/>
                <w:lang w:val="uk-UA"/>
              </w:rPr>
            </w:pPr>
          </w:p>
        </w:tc>
      </w:tr>
      <w:tr w:rsidR="00E82C3B" w:rsidRPr="00EA09C0" w14:paraId="10A8CA95" w14:textId="77777777" w:rsidTr="000016E4">
        <w:trPr>
          <w:trHeight w:val="251"/>
        </w:trPr>
        <w:tc>
          <w:tcPr>
            <w:tcW w:w="0" w:type="auto"/>
            <w:gridSpan w:val="2"/>
          </w:tcPr>
          <w:p w14:paraId="16B3026B" w14:textId="4220FEAF" w:rsidR="00E82C3B" w:rsidRPr="00EA09C0" w:rsidRDefault="00E82C3B" w:rsidP="00E82C3B">
            <w:pPr>
              <w:pStyle w:val="TableParagraph"/>
              <w:spacing w:before="120"/>
              <w:ind w:left="0" w:right="-74"/>
              <w:jc w:val="center"/>
              <w:rPr>
                <w:b/>
                <w:color w:val="000000" w:themeColor="text1"/>
                <w:sz w:val="24"/>
                <w:szCs w:val="24"/>
              </w:rPr>
            </w:pPr>
            <w:r w:rsidRPr="00EA09C0">
              <w:rPr>
                <w:b/>
                <w:color w:val="000000" w:themeColor="text1"/>
                <w:sz w:val="24"/>
                <w:szCs w:val="24"/>
              </w:rPr>
              <w:t>Закон України “Про Центральну виборчу комісію”</w:t>
            </w:r>
          </w:p>
          <w:p w14:paraId="641EE7A0" w14:textId="165A065E" w:rsidR="00E82C3B" w:rsidRPr="00EA09C0" w:rsidRDefault="00E82C3B" w:rsidP="00E82C3B">
            <w:pPr>
              <w:pStyle w:val="TableParagraph"/>
              <w:spacing w:after="120"/>
              <w:ind w:left="0" w:right="-74"/>
              <w:jc w:val="center"/>
              <w:rPr>
                <w:b/>
                <w:color w:val="000000" w:themeColor="text1"/>
                <w:sz w:val="24"/>
                <w:szCs w:val="24"/>
              </w:rPr>
            </w:pPr>
            <w:r w:rsidRPr="00EA09C0">
              <w:rPr>
                <w:b/>
                <w:color w:val="000000" w:themeColor="text1"/>
                <w:sz w:val="24"/>
                <w:szCs w:val="24"/>
              </w:rPr>
              <w:t>(Відомості Верховної Ради України (ВВР), 2004, № 36, ст.448)</w:t>
            </w:r>
          </w:p>
        </w:tc>
      </w:tr>
      <w:tr w:rsidR="005B1B9D" w:rsidRPr="00F16DF8" w14:paraId="77737DDA" w14:textId="77777777" w:rsidTr="000016E4">
        <w:trPr>
          <w:trHeight w:val="4584"/>
        </w:trPr>
        <w:tc>
          <w:tcPr>
            <w:tcW w:w="0" w:type="auto"/>
          </w:tcPr>
          <w:p w14:paraId="0270849F" w14:textId="77777777" w:rsidR="005B1B9D" w:rsidRPr="00EA09C0" w:rsidRDefault="005B1B9D" w:rsidP="00E82C3B">
            <w:pPr>
              <w:pStyle w:val="TableParagraph"/>
              <w:ind w:left="168" w:right="167" w:firstLine="425"/>
              <w:jc w:val="both"/>
              <w:rPr>
                <w:b/>
                <w:color w:val="000000" w:themeColor="text1"/>
                <w:sz w:val="24"/>
                <w:szCs w:val="24"/>
              </w:rPr>
            </w:pPr>
            <w:r w:rsidRPr="00EA09C0">
              <w:rPr>
                <w:b/>
                <w:bCs/>
                <w:color w:val="000000" w:themeColor="text1"/>
                <w:sz w:val="24"/>
                <w:szCs w:val="24"/>
              </w:rPr>
              <w:lastRenderedPageBreak/>
              <w:t>Розділ I. ЗАГАЛЬНІ ПОЛОЖЕННЯ</w:t>
            </w:r>
          </w:p>
          <w:p w14:paraId="319C6EE0" w14:textId="77777777" w:rsidR="005B1B9D" w:rsidRPr="00EA09C0" w:rsidRDefault="005B1B9D" w:rsidP="00E82C3B">
            <w:pPr>
              <w:pStyle w:val="TableParagraph"/>
              <w:ind w:left="168" w:right="167" w:firstLine="425"/>
              <w:jc w:val="both"/>
              <w:rPr>
                <w:b/>
                <w:color w:val="000000" w:themeColor="text1"/>
                <w:sz w:val="24"/>
                <w:szCs w:val="24"/>
              </w:rPr>
            </w:pPr>
            <w:r w:rsidRPr="00EA09C0">
              <w:rPr>
                <w:b/>
                <w:bCs/>
                <w:color w:val="000000" w:themeColor="text1"/>
                <w:sz w:val="24"/>
                <w:szCs w:val="24"/>
              </w:rPr>
              <w:t>Стаття 1. Статус Центральної виборчої комісії</w:t>
            </w:r>
          </w:p>
          <w:p w14:paraId="59565A2C" w14:textId="77777777" w:rsidR="005B1B9D" w:rsidRPr="00EA09C0" w:rsidRDefault="005B1B9D" w:rsidP="00E82C3B">
            <w:pPr>
              <w:pStyle w:val="TableParagraph"/>
              <w:ind w:left="168" w:right="167" w:firstLine="425"/>
              <w:jc w:val="both"/>
              <w:rPr>
                <w:b/>
                <w:color w:val="000000" w:themeColor="text1"/>
                <w:sz w:val="24"/>
                <w:szCs w:val="24"/>
              </w:rPr>
            </w:pPr>
            <w:r w:rsidRPr="00EA09C0">
              <w:rPr>
                <w:color w:val="000000" w:themeColor="text1"/>
                <w:sz w:val="24"/>
                <w:szCs w:val="24"/>
              </w:rPr>
              <w:t xml:space="preserve">1. Центральна виборча комісія (далі - Комісія) є постійно діючим колегіальним державним органом, який діє на підставі Конституції України, цього та інших законів України і наділений повноваженнями щодо організації підготовки і проведення виборів Президента України, народних депутатів України, депутатів Верховної Ради Автономної Республіки Крим, депутатів місцевих рад та сільських, селищних, міських голів, всеукраїнського і місцевих референдумів в порядку та в межах, встановлених цим та іншими законами України. </w:t>
            </w:r>
          </w:p>
          <w:p w14:paraId="3670675C" w14:textId="60CE2FCF" w:rsidR="005B1B9D" w:rsidRPr="00EA09C0" w:rsidRDefault="005B1B9D" w:rsidP="00E82C3B">
            <w:pPr>
              <w:pStyle w:val="TableParagraph"/>
              <w:ind w:left="168" w:right="167" w:firstLine="425"/>
              <w:jc w:val="both"/>
              <w:rPr>
                <w:b/>
                <w:color w:val="000000" w:themeColor="text1"/>
                <w:sz w:val="24"/>
                <w:szCs w:val="24"/>
              </w:rPr>
            </w:pPr>
            <w:r w:rsidRPr="00EA09C0">
              <w:rPr>
                <w:color w:val="000000" w:themeColor="text1"/>
                <w:sz w:val="24"/>
                <w:szCs w:val="24"/>
              </w:rPr>
              <w:t xml:space="preserve">2. Комісія очолює систему виборчих комісій та комісій з референдуму, які утворюються для організації підготовки та проведення виборів Президента України, народних депутатів України, всеукраїнського референдуму. Комісія здійснює контроль за діяльністю та консультативно-методичне забезпечення виборчих комісій, які утворюються для організації підготовки та проведення виборів депутатів Верховної Ради Автономної Республіки Крим, місцевих рад та сільських, селищних, міських голів, та комісій з місцевих референдумів. </w:t>
            </w:r>
          </w:p>
        </w:tc>
        <w:tc>
          <w:tcPr>
            <w:tcW w:w="0" w:type="auto"/>
          </w:tcPr>
          <w:p w14:paraId="27DD2157" w14:textId="77777777" w:rsidR="005B1B9D" w:rsidRPr="00EA09C0" w:rsidRDefault="005B1B9D" w:rsidP="00E82C3B">
            <w:pPr>
              <w:pStyle w:val="TableParagraph"/>
              <w:ind w:left="254" w:right="69" w:firstLine="142"/>
              <w:jc w:val="both"/>
              <w:rPr>
                <w:b/>
                <w:color w:val="000000" w:themeColor="text1"/>
                <w:sz w:val="24"/>
                <w:szCs w:val="24"/>
              </w:rPr>
            </w:pPr>
            <w:r w:rsidRPr="00EA09C0">
              <w:rPr>
                <w:b/>
                <w:bCs/>
                <w:color w:val="000000" w:themeColor="text1"/>
                <w:sz w:val="24"/>
                <w:szCs w:val="24"/>
              </w:rPr>
              <w:t>Розділ I. ЗАГАЛЬНІ ПОЛОЖЕННЯ</w:t>
            </w:r>
          </w:p>
          <w:p w14:paraId="6954CB03" w14:textId="77777777" w:rsidR="005B1B9D" w:rsidRPr="00EA09C0" w:rsidRDefault="005B1B9D" w:rsidP="00E82C3B">
            <w:pPr>
              <w:pStyle w:val="TableParagraph"/>
              <w:ind w:left="254" w:right="69" w:firstLine="142"/>
              <w:jc w:val="both"/>
              <w:rPr>
                <w:b/>
                <w:color w:val="000000" w:themeColor="text1"/>
                <w:sz w:val="24"/>
                <w:szCs w:val="24"/>
              </w:rPr>
            </w:pPr>
            <w:r w:rsidRPr="00EA09C0">
              <w:rPr>
                <w:b/>
                <w:bCs/>
                <w:color w:val="000000" w:themeColor="text1"/>
                <w:sz w:val="24"/>
                <w:szCs w:val="24"/>
              </w:rPr>
              <w:t>Стаття 1. Статус Центральної виборчої комісії</w:t>
            </w:r>
          </w:p>
          <w:p w14:paraId="74FD2C12" w14:textId="77777777" w:rsidR="005B1B9D" w:rsidRPr="00EA09C0" w:rsidRDefault="005B1B9D" w:rsidP="00E82C3B">
            <w:pPr>
              <w:pStyle w:val="TableParagraph"/>
              <w:ind w:left="254" w:right="69" w:firstLine="142"/>
              <w:jc w:val="both"/>
              <w:rPr>
                <w:b/>
                <w:color w:val="000000" w:themeColor="text1"/>
                <w:sz w:val="24"/>
                <w:szCs w:val="24"/>
              </w:rPr>
            </w:pPr>
            <w:r w:rsidRPr="00EA09C0">
              <w:rPr>
                <w:color w:val="000000" w:themeColor="text1"/>
                <w:sz w:val="24"/>
                <w:szCs w:val="24"/>
              </w:rPr>
              <w:t xml:space="preserve">1. Центральна виборча комісія (далі - Комісія) є постійно діючим колегіальним державним органом, який діє на підставі Конституції України, цього та інших законів України і наділений повноваженнями щодо організації підготовки і проведення виборів Президента України, народних депутатів України, депутатів Верховної Ради Автономної Республіки Крим, депутатів місцевих рад та сільських, селищних, міських голів, </w:t>
            </w:r>
            <w:r w:rsidRPr="00EA09C0">
              <w:rPr>
                <w:b/>
                <w:color w:val="000000" w:themeColor="text1"/>
                <w:sz w:val="24"/>
                <w:szCs w:val="24"/>
              </w:rPr>
              <w:t>старост сіл, селищ</w:t>
            </w:r>
            <w:r w:rsidRPr="00EA09C0">
              <w:rPr>
                <w:color w:val="000000" w:themeColor="text1"/>
                <w:sz w:val="24"/>
                <w:szCs w:val="24"/>
              </w:rPr>
              <w:t xml:space="preserve">,  всеукраїнського і місцевих референдумів в порядку та в межах, встановлених цим та іншими законами України. </w:t>
            </w:r>
          </w:p>
          <w:p w14:paraId="1139F4DD" w14:textId="2F90A3A7" w:rsidR="005B1B9D" w:rsidRPr="00EA09C0" w:rsidRDefault="005B1B9D" w:rsidP="00E82C3B">
            <w:pPr>
              <w:pStyle w:val="TableParagraph"/>
              <w:ind w:left="254" w:right="69" w:firstLine="142"/>
              <w:jc w:val="both"/>
              <w:rPr>
                <w:b/>
                <w:color w:val="000000" w:themeColor="text1"/>
                <w:sz w:val="24"/>
                <w:szCs w:val="24"/>
              </w:rPr>
            </w:pPr>
            <w:r w:rsidRPr="00EA09C0">
              <w:rPr>
                <w:color w:val="000000" w:themeColor="text1"/>
                <w:sz w:val="24"/>
                <w:szCs w:val="24"/>
              </w:rPr>
              <w:t xml:space="preserve">2. Комісія очолює систему виборчих комісій та комісій з референдуму, які утворюються для організації підготовки та проведення виборів Президента України, народних депутатів України, всеукраїнського референдуму. Комісія здійснює контроль за діяльністю та консультативно-методичне забезпечення виборчих комісій, які утворюються для організації підготовки та проведення виборів депутатів Верховної Ради Автономної Республіки Крим, місцевих рад та сільських, селищних, міських голів, </w:t>
            </w:r>
            <w:r w:rsidRPr="00EA09C0">
              <w:rPr>
                <w:b/>
                <w:color w:val="000000" w:themeColor="text1"/>
                <w:sz w:val="24"/>
                <w:szCs w:val="24"/>
              </w:rPr>
              <w:t>старост сіл, селищ</w:t>
            </w:r>
            <w:r w:rsidRPr="00EA09C0">
              <w:rPr>
                <w:color w:val="000000" w:themeColor="text1"/>
                <w:sz w:val="24"/>
                <w:szCs w:val="24"/>
              </w:rPr>
              <w:t xml:space="preserve"> та комісій з місцевих референдумів. </w:t>
            </w:r>
          </w:p>
        </w:tc>
      </w:tr>
      <w:tr w:rsidR="005B1B9D" w:rsidRPr="00F16DF8" w14:paraId="68DE4573" w14:textId="77777777" w:rsidTr="000016E4">
        <w:trPr>
          <w:trHeight w:val="9187"/>
        </w:trPr>
        <w:tc>
          <w:tcPr>
            <w:tcW w:w="0" w:type="auto"/>
          </w:tcPr>
          <w:p w14:paraId="42625DCD" w14:textId="77777777" w:rsidR="005B1B9D" w:rsidRPr="00EA09C0" w:rsidRDefault="005B1B9D" w:rsidP="00E82C3B">
            <w:pPr>
              <w:pStyle w:val="TableParagraph"/>
              <w:ind w:left="168" w:right="167" w:firstLine="425"/>
              <w:jc w:val="both"/>
              <w:rPr>
                <w:b/>
                <w:color w:val="000000" w:themeColor="text1"/>
                <w:sz w:val="24"/>
                <w:szCs w:val="24"/>
              </w:rPr>
            </w:pPr>
            <w:r w:rsidRPr="00EA09C0">
              <w:rPr>
                <w:b/>
                <w:bCs/>
                <w:color w:val="000000" w:themeColor="text1"/>
                <w:sz w:val="24"/>
                <w:szCs w:val="24"/>
              </w:rPr>
              <w:lastRenderedPageBreak/>
              <w:t>Стаття 4. Відкритість і публічність у діяльності Комісії</w:t>
            </w:r>
          </w:p>
          <w:p w14:paraId="52B5638E" w14:textId="77777777" w:rsidR="005B1B9D" w:rsidRPr="00EA09C0" w:rsidRDefault="005B1B9D" w:rsidP="00E82C3B">
            <w:pPr>
              <w:pStyle w:val="TableParagraph"/>
              <w:ind w:left="168" w:right="167" w:firstLine="425"/>
              <w:jc w:val="both"/>
              <w:rPr>
                <w:b/>
                <w:color w:val="000000" w:themeColor="text1"/>
                <w:sz w:val="24"/>
                <w:szCs w:val="24"/>
              </w:rPr>
            </w:pPr>
            <w:r w:rsidRPr="00EA09C0">
              <w:rPr>
                <w:color w:val="000000" w:themeColor="text1"/>
                <w:sz w:val="24"/>
                <w:szCs w:val="24"/>
              </w:rPr>
              <w:t xml:space="preserve">1. Діяльність Комісії здійснюється відкрито і публічно. </w:t>
            </w:r>
          </w:p>
          <w:p w14:paraId="13B90F83" w14:textId="77777777" w:rsidR="005B1B9D" w:rsidRPr="00EA09C0" w:rsidRDefault="005B1B9D" w:rsidP="00E82C3B">
            <w:pPr>
              <w:pStyle w:val="TableParagraph"/>
              <w:ind w:left="168" w:right="167" w:firstLine="425"/>
              <w:jc w:val="both"/>
              <w:rPr>
                <w:b/>
                <w:color w:val="000000" w:themeColor="text1"/>
                <w:sz w:val="24"/>
                <w:szCs w:val="24"/>
              </w:rPr>
            </w:pPr>
            <w:r w:rsidRPr="00EA09C0">
              <w:rPr>
                <w:color w:val="000000" w:themeColor="text1"/>
                <w:sz w:val="24"/>
                <w:szCs w:val="24"/>
              </w:rPr>
              <w:t xml:space="preserve">2. На засіданні Комісії мають право бути присутніми без дозволу чи запрошення Комісії кандидати на пост Президента України </w:t>
            </w:r>
            <w:r w:rsidRPr="00EA09C0">
              <w:rPr>
                <w:b/>
                <w:color w:val="000000" w:themeColor="text1"/>
                <w:sz w:val="24"/>
                <w:szCs w:val="24"/>
              </w:rPr>
              <w:t>та їх довірені особи в загальнодержавному виборчому окрузі</w:t>
            </w:r>
            <w:r w:rsidRPr="00EA09C0">
              <w:rPr>
                <w:color w:val="000000" w:themeColor="text1"/>
                <w:sz w:val="24"/>
                <w:szCs w:val="24"/>
              </w:rPr>
              <w:t xml:space="preserve">, кандидати в народні депутати України, уповноважені представники кандидатів на пост Президента України, уповноважені особи партій - суб’єктів виборчого процесу, уповноважені представники ініціативних груп всеукраїнського референдуму, а також офіційні спостерігачі від громадських організацій іноземних держав, міжнародних організацій та представники засобів масової інформації. </w:t>
            </w:r>
          </w:p>
          <w:p w14:paraId="3D94CEA9" w14:textId="77777777" w:rsidR="005B1B9D" w:rsidRPr="00EA09C0" w:rsidRDefault="005B1B9D" w:rsidP="00E82C3B">
            <w:pPr>
              <w:pStyle w:val="TableParagraph"/>
              <w:ind w:left="168" w:right="167" w:firstLine="425"/>
              <w:jc w:val="both"/>
              <w:rPr>
                <w:b/>
                <w:color w:val="000000" w:themeColor="text1"/>
                <w:sz w:val="24"/>
                <w:szCs w:val="24"/>
              </w:rPr>
            </w:pPr>
            <w:r w:rsidRPr="00EA09C0">
              <w:rPr>
                <w:color w:val="000000" w:themeColor="text1"/>
                <w:sz w:val="24"/>
                <w:szCs w:val="24"/>
              </w:rPr>
              <w:t xml:space="preserve">3. На засіданні Комісії при розгляді заяви чи скарги мають право бути присутніми представники заявника, скаржника, суб’єкта оскарження та інших заінтересованих сторін. </w:t>
            </w:r>
          </w:p>
          <w:p w14:paraId="10C8FA78" w14:textId="77777777" w:rsidR="005B1B9D" w:rsidRPr="00EA09C0" w:rsidRDefault="005B1B9D" w:rsidP="00E82C3B">
            <w:pPr>
              <w:pStyle w:val="TableParagraph"/>
              <w:ind w:left="168" w:right="167" w:firstLine="425"/>
              <w:jc w:val="both"/>
              <w:rPr>
                <w:b/>
                <w:color w:val="000000" w:themeColor="text1"/>
                <w:sz w:val="24"/>
                <w:szCs w:val="24"/>
              </w:rPr>
            </w:pPr>
            <w:r w:rsidRPr="00EA09C0">
              <w:rPr>
                <w:color w:val="000000" w:themeColor="text1"/>
                <w:sz w:val="24"/>
                <w:szCs w:val="24"/>
              </w:rPr>
              <w:t xml:space="preserve">4. Інші особи, крім зазначених у частинах другій та третій цієї статті, мають право бути присутніми на засіданні Комісії </w:t>
            </w:r>
            <w:r w:rsidRPr="00EA09C0">
              <w:rPr>
                <w:b/>
                <w:color w:val="000000" w:themeColor="text1"/>
                <w:sz w:val="24"/>
                <w:szCs w:val="24"/>
              </w:rPr>
              <w:t>на запрошення або з дозволу Комісії, про що Комісією приймається відповідне рішення</w:t>
            </w:r>
            <w:r w:rsidRPr="00EA09C0">
              <w:rPr>
                <w:color w:val="000000" w:themeColor="text1"/>
                <w:sz w:val="24"/>
                <w:szCs w:val="24"/>
              </w:rPr>
              <w:t xml:space="preserve">. </w:t>
            </w:r>
          </w:p>
          <w:p w14:paraId="093D959A" w14:textId="77777777" w:rsidR="005B1B9D" w:rsidRPr="00EA09C0" w:rsidRDefault="005B1B9D" w:rsidP="00E82C3B">
            <w:pPr>
              <w:pStyle w:val="TableParagraph"/>
              <w:ind w:left="168" w:right="167" w:firstLine="425"/>
              <w:jc w:val="both"/>
              <w:rPr>
                <w:b/>
                <w:color w:val="000000" w:themeColor="text1"/>
                <w:sz w:val="24"/>
                <w:szCs w:val="24"/>
              </w:rPr>
            </w:pPr>
            <w:r w:rsidRPr="00EA09C0">
              <w:rPr>
                <w:color w:val="000000" w:themeColor="text1"/>
                <w:sz w:val="24"/>
                <w:szCs w:val="24"/>
              </w:rPr>
              <w:t xml:space="preserve">5. Рішення та інша інформація про діяльність Комісії оприлюднюються у випадках, порядку та строки, встановлені Законом України "Про доступ до публічної інформації" та іншими законами. Комісія </w:t>
            </w:r>
            <w:r w:rsidRPr="00EA09C0">
              <w:rPr>
                <w:b/>
                <w:color w:val="000000" w:themeColor="text1"/>
                <w:sz w:val="24"/>
                <w:szCs w:val="24"/>
              </w:rPr>
              <w:t>надає інформацію</w:t>
            </w:r>
            <w:r w:rsidRPr="00EA09C0">
              <w:rPr>
                <w:color w:val="000000" w:themeColor="text1"/>
                <w:sz w:val="24"/>
                <w:szCs w:val="24"/>
              </w:rPr>
              <w:t xml:space="preserve"> за запитами відповідно до Закону України "Про доступ до публічної інформації".</w:t>
            </w:r>
          </w:p>
          <w:p w14:paraId="1AA0FDC7" w14:textId="77777777" w:rsidR="005B1B9D" w:rsidRPr="00EA09C0" w:rsidRDefault="005B1B9D" w:rsidP="00E82C3B">
            <w:pPr>
              <w:pStyle w:val="TableParagraph"/>
              <w:ind w:left="168" w:right="167" w:firstLine="425"/>
              <w:jc w:val="both"/>
              <w:rPr>
                <w:b/>
                <w:color w:val="000000" w:themeColor="text1"/>
                <w:sz w:val="24"/>
                <w:szCs w:val="24"/>
              </w:rPr>
            </w:pPr>
            <w:r w:rsidRPr="00EA09C0">
              <w:rPr>
                <w:color w:val="000000" w:themeColor="text1"/>
                <w:sz w:val="24"/>
                <w:szCs w:val="24"/>
              </w:rPr>
              <w:t xml:space="preserve">6. </w:t>
            </w:r>
            <w:r w:rsidRPr="00EA09C0">
              <w:rPr>
                <w:b/>
                <w:color w:val="000000" w:themeColor="text1"/>
                <w:sz w:val="24"/>
                <w:szCs w:val="24"/>
              </w:rPr>
              <w:t>Комісія має друкований орган – "Вісник Центральної виборчої комісії".</w:t>
            </w:r>
            <w:r w:rsidRPr="00EA09C0">
              <w:rPr>
                <w:color w:val="000000" w:themeColor="text1"/>
                <w:sz w:val="24"/>
                <w:szCs w:val="24"/>
              </w:rPr>
              <w:t xml:space="preserve"> </w:t>
            </w:r>
          </w:p>
          <w:p w14:paraId="2D34840D" w14:textId="77777777" w:rsidR="005B1B9D" w:rsidRPr="00EA09C0" w:rsidRDefault="005B1B9D" w:rsidP="00E82C3B">
            <w:pPr>
              <w:pStyle w:val="TableParagraph"/>
              <w:ind w:left="168" w:right="167" w:firstLine="425"/>
              <w:jc w:val="both"/>
              <w:rPr>
                <w:b/>
                <w:color w:val="000000" w:themeColor="text1"/>
                <w:sz w:val="24"/>
                <w:szCs w:val="24"/>
              </w:rPr>
            </w:pPr>
            <w:r w:rsidRPr="00EA09C0">
              <w:rPr>
                <w:color w:val="000000" w:themeColor="text1"/>
                <w:sz w:val="24"/>
                <w:szCs w:val="24"/>
              </w:rPr>
              <w:t>7. Комісія має офіційний веб-сайт, на якому розміщуються рішення Комісії, інформація про вибори, референдуми, інші матеріали про діяльність Комісії, інформація щодо прав та порядку забезпечення виборчих прав громадян, а також інші матеріали, передбачені цим Законом.</w:t>
            </w:r>
          </w:p>
          <w:p w14:paraId="0290440F" w14:textId="52BAA882" w:rsidR="005B1B9D" w:rsidRPr="00EA09C0" w:rsidRDefault="005B1B9D" w:rsidP="00E82C3B">
            <w:pPr>
              <w:pStyle w:val="TableParagraph"/>
              <w:ind w:left="168" w:right="167" w:firstLine="425"/>
              <w:jc w:val="both"/>
              <w:rPr>
                <w:b/>
                <w:color w:val="000000" w:themeColor="text1"/>
                <w:sz w:val="24"/>
                <w:szCs w:val="24"/>
              </w:rPr>
            </w:pPr>
            <w:r w:rsidRPr="00EA09C0">
              <w:rPr>
                <w:color w:val="000000" w:themeColor="text1"/>
                <w:sz w:val="24"/>
                <w:szCs w:val="24"/>
              </w:rPr>
              <w:t>Офіційний веб-сайт має відповідати технічним вимогам до створення (модернізації) офіційних веб-сайтів, встановленим Кабінетом Міністрів України, для безперешкодного доступу користувачів із порушеннями зору та слуху.</w:t>
            </w:r>
          </w:p>
        </w:tc>
        <w:tc>
          <w:tcPr>
            <w:tcW w:w="0" w:type="auto"/>
          </w:tcPr>
          <w:p w14:paraId="75FFF465" w14:textId="77777777" w:rsidR="005B1B9D" w:rsidRPr="00EA09C0" w:rsidRDefault="005B1B9D" w:rsidP="00E82C3B">
            <w:pPr>
              <w:pStyle w:val="TableParagraph"/>
              <w:ind w:left="254" w:right="69" w:firstLine="142"/>
              <w:jc w:val="both"/>
              <w:rPr>
                <w:b/>
                <w:color w:val="000000" w:themeColor="text1"/>
                <w:sz w:val="24"/>
                <w:szCs w:val="24"/>
              </w:rPr>
            </w:pPr>
            <w:r w:rsidRPr="00EA09C0">
              <w:rPr>
                <w:b/>
                <w:bCs/>
                <w:color w:val="000000" w:themeColor="text1"/>
                <w:sz w:val="24"/>
                <w:szCs w:val="24"/>
              </w:rPr>
              <w:t>Стаття 4. Відкритість і публічність у діяльності Комісії</w:t>
            </w:r>
          </w:p>
          <w:p w14:paraId="774FBFEC" w14:textId="77777777" w:rsidR="005B1B9D" w:rsidRPr="00EA09C0" w:rsidRDefault="005B1B9D" w:rsidP="00E82C3B">
            <w:pPr>
              <w:pStyle w:val="TableParagraph"/>
              <w:ind w:left="254" w:right="69" w:firstLine="142"/>
              <w:jc w:val="both"/>
              <w:rPr>
                <w:b/>
                <w:color w:val="000000" w:themeColor="text1"/>
                <w:sz w:val="24"/>
                <w:szCs w:val="24"/>
              </w:rPr>
            </w:pPr>
            <w:r w:rsidRPr="00EA09C0">
              <w:rPr>
                <w:color w:val="000000" w:themeColor="text1"/>
                <w:sz w:val="24"/>
                <w:szCs w:val="24"/>
              </w:rPr>
              <w:t xml:space="preserve">1. Діяльність Комісії здійснюється відкрито і публічно. </w:t>
            </w:r>
          </w:p>
          <w:p w14:paraId="4982BD0A" w14:textId="77777777" w:rsidR="005B1B9D" w:rsidRPr="00EA09C0" w:rsidRDefault="005B1B9D" w:rsidP="00E82C3B">
            <w:pPr>
              <w:pStyle w:val="TableParagraph"/>
              <w:ind w:left="254" w:right="69" w:firstLine="142"/>
              <w:jc w:val="both"/>
              <w:rPr>
                <w:b/>
                <w:color w:val="000000" w:themeColor="text1"/>
                <w:sz w:val="24"/>
                <w:szCs w:val="24"/>
              </w:rPr>
            </w:pPr>
            <w:r w:rsidRPr="00EA09C0">
              <w:rPr>
                <w:color w:val="000000" w:themeColor="text1"/>
                <w:sz w:val="24"/>
                <w:szCs w:val="24"/>
              </w:rPr>
              <w:t xml:space="preserve">2. На засіданні Комісії мають право бути присутніми без дозволу чи запрошення Комісії кандидати на пост Президента України,  </w:t>
            </w:r>
            <w:r w:rsidRPr="00EA09C0">
              <w:rPr>
                <w:b/>
                <w:color w:val="000000" w:themeColor="text1"/>
                <w:sz w:val="24"/>
                <w:szCs w:val="24"/>
              </w:rPr>
              <w:t>уповноважені представники кандидатів на пост Президента України у Центральній виборчій комісії</w:t>
            </w:r>
            <w:r w:rsidRPr="00EA09C0">
              <w:rPr>
                <w:color w:val="000000" w:themeColor="text1"/>
                <w:sz w:val="24"/>
                <w:szCs w:val="24"/>
              </w:rPr>
              <w:t xml:space="preserve">, кандидати в народні депутати України, </w:t>
            </w:r>
            <w:r w:rsidRPr="00EA09C0">
              <w:rPr>
                <w:b/>
                <w:color w:val="000000" w:themeColor="text1"/>
                <w:sz w:val="24"/>
                <w:szCs w:val="24"/>
              </w:rPr>
              <w:t>представники партій у Центральній виборчій комісії</w:t>
            </w:r>
            <w:r w:rsidRPr="00EA09C0">
              <w:rPr>
                <w:color w:val="000000" w:themeColor="text1"/>
                <w:sz w:val="24"/>
                <w:szCs w:val="24"/>
              </w:rPr>
              <w:t xml:space="preserve">, уповноважені представники ініціативних груп всеукраїнського референдуму, а також офіційні спостерігачі від громадських організацій </w:t>
            </w:r>
            <w:r w:rsidRPr="00EA09C0">
              <w:rPr>
                <w:b/>
                <w:color w:val="000000" w:themeColor="text1"/>
                <w:sz w:val="24"/>
                <w:szCs w:val="24"/>
              </w:rPr>
              <w:t>в загальнодержавному окрузі (не більше двох осіб від однієї громадської організації), офіційні спостерігачі від</w:t>
            </w:r>
            <w:r w:rsidRPr="00EA09C0">
              <w:rPr>
                <w:color w:val="000000" w:themeColor="text1"/>
                <w:sz w:val="24"/>
                <w:szCs w:val="24"/>
              </w:rPr>
              <w:t xml:space="preserve"> іноземних держав, міжнародних організацій та представники засобів масової інформації </w:t>
            </w:r>
            <w:r w:rsidRPr="00EA09C0">
              <w:rPr>
                <w:b/>
                <w:color w:val="000000" w:themeColor="text1"/>
                <w:sz w:val="24"/>
                <w:szCs w:val="24"/>
              </w:rPr>
              <w:t>(не більше двох осіб від одного засобу масової інформації)</w:t>
            </w:r>
            <w:r w:rsidRPr="00EA09C0">
              <w:rPr>
                <w:color w:val="000000" w:themeColor="text1"/>
                <w:sz w:val="24"/>
                <w:szCs w:val="24"/>
              </w:rPr>
              <w:t xml:space="preserve">. </w:t>
            </w:r>
          </w:p>
          <w:p w14:paraId="379B0FA9" w14:textId="77777777" w:rsidR="005B1B9D" w:rsidRPr="00EA09C0" w:rsidRDefault="005B1B9D" w:rsidP="00E82C3B">
            <w:pPr>
              <w:pStyle w:val="TableParagraph"/>
              <w:ind w:left="254" w:right="69" w:firstLine="142"/>
              <w:jc w:val="both"/>
              <w:rPr>
                <w:b/>
                <w:color w:val="000000" w:themeColor="text1"/>
                <w:sz w:val="24"/>
                <w:szCs w:val="24"/>
              </w:rPr>
            </w:pPr>
            <w:r w:rsidRPr="00EA09C0">
              <w:rPr>
                <w:color w:val="000000" w:themeColor="text1"/>
                <w:sz w:val="24"/>
                <w:szCs w:val="24"/>
              </w:rPr>
              <w:t xml:space="preserve">3. На засіданні Комісії при розгляді заяви чи скарги мають право бути присутніми </w:t>
            </w:r>
            <w:r w:rsidRPr="00EA09C0">
              <w:rPr>
                <w:b/>
                <w:color w:val="000000" w:themeColor="text1"/>
                <w:sz w:val="24"/>
                <w:szCs w:val="24"/>
              </w:rPr>
              <w:t>заявник, скаржник, суб'єкт оскарження, заінтересовані особи, зазначені у скарзі, або</w:t>
            </w:r>
            <w:r w:rsidRPr="00EA09C0">
              <w:rPr>
                <w:color w:val="000000" w:themeColor="text1"/>
                <w:sz w:val="24"/>
                <w:szCs w:val="24"/>
              </w:rPr>
              <w:t xml:space="preserve"> представник заявника, скаржника, суб’єкта оскарження</w:t>
            </w:r>
            <w:r w:rsidRPr="00EA09C0">
              <w:rPr>
                <w:b/>
                <w:color w:val="000000" w:themeColor="text1"/>
                <w:sz w:val="24"/>
                <w:szCs w:val="24"/>
              </w:rPr>
              <w:t>, заінтересованої особи, зазначеної у скарзі</w:t>
            </w:r>
            <w:r w:rsidRPr="00EA09C0">
              <w:rPr>
                <w:color w:val="000000" w:themeColor="text1"/>
                <w:sz w:val="24"/>
                <w:szCs w:val="24"/>
              </w:rPr>
              <w:t xml:space="preserve">. </w:t>
            </w:r>
          </w:p>
          <w:p w14:paraId="52B496DE" w14:textId="77777777" w:rsidR="005B1B9D" w:rsidRPr="00EA09C0" w:rsidRDefault="005B1B9D" w:rsidP="00E82C3B">
            <w:pPr>
              <w:pStyle w:val="TableParagraph"/>
              <w:ind w:left="254" w:right="69" w:firstLine="142"/>
              <w:jc w:val="both"/>
              <w:rPr>
                <w:b/>
                <w:color w:val="000000" w:themeColor="text1"/>
                <w:sz w:val="24"/>
                <w:szCs w:val="24"/>
              </w:rPr>
            </w:pPr>
            <w:r w:rsidRPr="00EA09C0">
              <w:rPr>
                <w:color w:val="000000" w:themeColor="text1"/>
                <w:sz w:val="24"/>
                <w:szCs w:val="24"/>
              </w:rPr>
              <w:t xml:space="preserve">4. Інші особи, крім зазначених у частинах другій та третій цієї статті, мають право бути присутніми на засіданні Комісії </w:t>
            </w:r>
            <w:r w:rsidRPr="00EA09C0">
              <w:rPr>
                <w:b/>
                <w:color w:val="000000" w:themeColor="text1"/>
                <w:sz w:val="24"/>
                <w:szCs w:val="24"/>
              </w:rPr>
              <w:t>з дозволу Комісії, про що Комісією приймається відповідне рішення</w:t>
            </w:r>
            <w:r w:rsidRPr="00EA09C0">
              <w:rPr>
                <w:color w:val="000000" w:themeColor="text1"/>
                <w:sz w:val="24"/>
                <w:szCs w:val="24"/>
              </w:rPr>
              <w:t xml:space="preserve">, </w:t>
            </w:r>
            <w:r w:rsidRPr="00EA09C0">
              <w:rPr>
                <w:b/>
                <w:color w:val="000000" w:themeColor="text1"/>
                <w:sz w:val="24"/>
                <w:szCs w:val="24"/>
              </w:rPr>
              <w:t>або на запрошення</w:t>
            </w:r>
            <w:r w:rsidRPr="00EA09C0">
              <w:rPr>
                <w:color w:val="000000" w:themeColor="text1"/>
                <w:sz w:val="24"/>
                <w:szCs w:val="24"/>
              </w:rPr>
              <w:t xml:space="preserve"> </w:t>
            </w:r>
            <w:r w:rsidRPr="00EA09C0">
              <w:rPr>
                <w:b/>
                <w:color w:val="000000" w:themeColor="text1"/>
                <w:sz w:val="24"/>
                <w:szCs w:val="24"/>
              </w:rPr>
              <w:t>Комісії</w:t>
            </w:r>
            <w:r w:rsidRPr="00EA09C0">
              <w:rPr>
                <w:color w:val="000000" w:themeColor="text1"/>
                <w:sz w:val="24"/>
                <w:szCs w:val="24"/>
              </w:rPr>
              <w:t xml:space="preserve">. </w:t>
            </w:r>
          </w:p>
          <w:p w14:paraId="750C9FA2" w14:textId="77777777" w:rsidR="005B1B9D" w:rsidRPr="00EA09C0" w:rsidRDefault="005B1B9D" w:rsidP="00E82C3B">
            <w:pPr>
              <w:pStyle w:val="TableParagraph"/>
              <w:ind w:left="254" w:right="69" w:firstLine="142"/>
              <w:jc w:val="both"/>
              <w:rPr>
                <w:b/>
                <w:color w:val="000000" w:themeColor="text1"/>
                <w:sz w:val="24"/>
                <w:szCs w:val="24"/>
              </w:rPr>
            </w:pPr>
            <w:r w:rsidRPr="00EA09C0">
              <w:rPr>
                <w:color w:val="000000" w:themeColor="text1"/>
                <w:sz w:val="24"/>
                <w:szCs w:val="24"/>
              </w:rPr>
              <w:t xml:space="preserve">5. Рішення та інша інформація про діяльність Комісії оприлюднюються у випадках, порядку та строки, встановлені Законом України "Про доступ до публічної інформації" та іншими законами. Комісія </w:t>
            </w:r>
            <w:r w:rsidRPr="00EA09C0">
              <w:rPr>
                <w:b/>
                <w:color w:val="000000" w:themeColor="text1"/>
                <w:sz w:val="24"/>
                <w:szCs w:val="24"/>
              </w:rPr>
              <w:t xml:space="preserve">забезпечує надання інформації </w:t>
            </w:r>
            <w:r w:rsidRPr="00EA09C0">
              <w:rPr>
                <w:color w:val="000000" w:themeColor="text1"/>
                <w:sz w:val="24"/>
                <w:szCs w:val="24"/>
              </w:rPr>
              <w:t>за запитами відповідно до Закону України "Про доступ до публічної інформації".</w:t>
            </w:r>
          </w:p>
          <w:p w14:paraId="0054F3A8" w14:textId="77777777" w:rsidR="005B1B9D" w:rsidRPr="00EA09C0" w:rsidRDefault="005B1B9D" w:rsidP="00E82C3B">
            <w:pPr>
              <w:pStyle w:val="TableParagraph"/>
              <w:ind w:left="254" w:right="69" w:firstLine="142"/>
              <w:jc w:val="both"/>
              <w:rPr>
                <w:b/>
                <w:color w:val="000000" w:themeColor="text1"/>
                <w:sz w:val="24"/>
                <w:szCs w:val="24"/>
              </w:rPr>
            </w:pPr>
            <w:r w:rsidRPr="00EA09C0">
              <w:rPr>
                <w:color w:val="000000" w:themeColor="text1"/>
                <w:sz w:val="24"/>
                <w:szCs w:val="24"/>
              </w:rPr>
              <w:t xml:space="preserve">6. </w:t>
            </w:r>
            <w:r w:rsidRPr="00EA09C0">
              <w:rPr>
                <w:b/>
                <w:color w:val="000000" w:themeColor="text1"/>
                <w:sz w:val="24"/>
                <w:szCs w:val="24"/>
              </w:rPr>
              <w:t xml:space="preserve">Комісія видає збірники, узагальнення практики застосування законодавства, інші довідкові матеріали з питань виборів та референдумів, забезпечення реалізації та захисту конституційних виборчих прав громадян України і прав на участь у референдумах.  </w:t>
            </w:r>
            <w:r w:rsidRPr="00EA09C0">
              <w:rPr>
                <w:color w:val="000000" w:themeColor="text1"/>
                <w:sz w:val="24"/>
                <w:szCs w:val="24"/>
              </w:rPr>
              <w:t xml:space="preserve"> </w:t>
            </w:r>
          </w:p>
          <w:p w14:paraId="5614136D" w14:textId="77777777" w:rsidR="005B1B9D" w:rsidRPr="00EA09C0" w:rsidRDefault="005B1B9D" w:rsidP="00E82C3B">
            <w:pPr>
              <w:pStyle w:val="TableParagraph"/>
              <w:ind w:left="254" w:right="69" w:firstLine="142"/>
              <w:jc w:val="both"/>
              <w:rPr>
                <w:b/>
                <w:color w:val="000000" w:themeColor="text1"/>
                <w:sz w:val="24"/>
                <w:szCs w:val="24"/>
              </w:rPr>
            </w:pPr>
            <w:r w:rsidRPr="00EA09C0">
              <w:rPr>
                <w:color w:val="000000" w:themeColor="text1"/>
                <w:sz w:val="24"/>
                <w:szCs w:val="24"/>
              </w:rPr>
              <w:t xml:space="preserve">7. Комісія має офіційний веб-сайт, на якому розміщуються рішення Комісії, інформація про вибори, референдуми, інші матеріали про діяльність Комісії, інформація щодо прав та порядку забезпечення </w:t>
            </w:r>
            <w:r w:rsidRPr="00EA09C0">
              <w:rPr>
                <w:color w:val="000000" w:themeColor="text1"/>
                <w:sz w:val="24"/>
                <w:szCs w:val="24"/>
              </w:rPr>
              <w:lastRenderedPageBreak/>
              <w:t>виборчих прав громадян, а також інші матеріали, передбачені цим Законом.</w:t>
            </w:r>
          </w:p>
          <w:p w14:paraId="738FA5F3" w14:textId="5B3A1A8F" w:rsidR="005B1B9D" w:rsidRPr="00EA09C0" w:rsidRDefault="005B1B9D" w:rsidP="00E82C3B">
            <w:pPr>
              <w:pStyle w:val="TableParagraph"/>
              <w:ind w:left="254" w:right="69" w:firstLine="142"/>
              <w:jc w:val="both"/>
              <w:rPr>
                <w:b/>
                <w:color w:val="000000" w:themeColor="text1"/>
                <w:sz w:val="24"/>
                <w:szCs w:val="24"/>
              </w:rPr>
            </w:pPr>
            <w:r w:rsidRPr="00EA09C0">
              <w:rPr>
                <w:color w:val="000000" w:themeColor="text1"/>
                <w:sz w:val="24"/>
                <w:szCs w:val="24"/>
              </w:rPr>
              <w:t>Офіційний веб-сайт має відповідати технічним вимогам до створення (модернізації) офіційних веб-сайтів, встановленим Кабінетом Міністрів України, для безперешкодного доступу користувачів із порушеннями зору та слуху.</w:t>
            </w:r>
          </w:p>
        </w:tc>
      </w:tr>
      <w:tr w:rsidR="005B1B9D" w:rsidRPr="00F16DF8" w14:paraId="2E11B176" w14:textId="77777777" w:rsidTr="000016E4">
        <w:trPr>
          <w:trHeight w:val="4620"/>
        </w:trPr>
        <w:tc>
          <w:tcPr>
            <w:tcW w:w="0" w:type="auto"/>
          </w:tcPr>
          <w:p w14:paraId="3EECC929" w14:textId="77777777" w:rsidR="005B1B9D" w:rsidRPr="00EA09C0" w:rsidRDefault="005B1B9D" w:rsidP="00E82C3B">
            <w:pPr>
              <w:pStyle w:val="TableParagraph"/>
              <w:ind w:left="168" w:right="167" w:firstLine="425"/>
              <w:jc w:val="both"/>
              <w:rPr>
                <w:b/>
                <w:color w:val="000000" w:themeColor="text1"/>
                <w:sz w:val="24"/>
                <w:szCs w:val="24"/>
              </w:rPr>
            </w:pPr>
            <w:r w:rsidRPr="00EA09C0">
              <w:rPr>
                <w:b/>
                <w:bCs/>
                <w:color w:val="000000" w:themeColor="text1"/>
                <w:sz w:val="24"/>
                <w:szCs w:val="24"/>
              </w:rPr>
              <w:lastRenderedPageBreak/>
              <w:t>Стаття 7. Вимоги до членів Комісії</w:t>
            </w:r>
          </w:p>
          <w:p w14:paraId="1CEE0383" w14:textId="77777777" w:rsidR="005B1B9D" w:rsidRPr="00EA09C0" w:rsidRDefault="005B1B9D" w:rsidP="00E82C3B">
            <w:pPr>
              <w:ind w:left="168" w:right="167" w:firstLine="425"/>
              <w:jc w:val="both"/>
              <w:rPr>
                <w:color w:val="000000" w:themeColor="text1"/>
                <w:lang w:val="uk-UA"/>
              </w:rPr>
            </w:pPr>
            <w:r w:rsidRPr="00EA09C0">
              <w:rPr>
                <w:color w:val="000000" w:themeColor="text1"/>
                <w:lang w:val="uk-UA"/>
              </w:rPr>
              <w:t>…</w:t>
            </w:r>
          </w:p>
          <w:p w14:paraId="7209755B" w14:textId="77777777" w:rsidR="005B1B9D" w:rsidRPr="00EA09C0" w:rsidRDefault="005B1B9D" w:rsidP="00E82C3B">
            <w:pPr>
              <w:pStyle w:val="TableParagraph"/>
              <w:ind w:left="168" w:right="167" w:firstLine="425"/>
              <w:jc w:val="both"/>
              <w:rPr>
                <w:b/>
                <w:color w:val="000000" w:themeColor="text1"/>
                <w:sz w:val="24"/>
                <w:szCs w:val="24"/>
              </w:rPr>
            </w:pPr>
            <w:r w:rsidRPr="00EA09C0">
              <w:rPr>
                <w:color w:val="000000" w:themeColor="text1"/>
                <w:sz w:val="24"/>
                <w:szCs w:val="24"/>
              </w:rPr>
              <w:t xml:space="preserve">4. Член Комісії не може бути кандидатом у Президенти України, кандидатом у народні депутати України, депутати місцевої ради чи Верховної Ради Автономної Республіки Крим, кандидатом на посаду сільського, селищного, міського голови, їх довіреною особою, представником чи уповноваженою особою політичної партії, що беруть участь у виборах. При набутті членом Комісії зазначеного статусу Комісія приймає рішення про зупинення його повноважень на період перебування у відповідному статусі. </w:t>
            </w:r>
          </w:p>
          <w:p w14:paraId="6FE809CF" w14:textId="77777777" w:rsidR="005B1B9D" w:rsidRPr="00EA09C0" w:rsidRDefault="005B1B9D" w:rsidP="00E82C3B">
            <w:pPr>
              <w:ind w:left="168" w:right="167" w:firstLine="425"/>
              <w:jc w:val="both"/>
              <w:rPr>
                <w:color w:val="000000" w:themeColor="text1"/>
                <w:lang w:val="uk-UA"/>
              </w:rPr>
            </w:pPr>
            <w:r w:rsidRPr="00EA09C0">
              <w:rPr>
                <w:color w:val="000000" w:themeColor="text1"/>
                <w:lang w:val="uk-UA"/>
              </w:rPr>
              <w:t>…</w:t>
            </w:r>
          </w:p>
          <w:p w14:paraId="37247447" w14:textId="33CD3DD1" w:rsidR="005B1B9D" w:rsidRPr="00EA09C0" w:rsidRDefault="005B1B9D" w:rsidP="00E82C3B">
            <w:pPr>
              <w:pStyle w:val="TableParagraph"/>
              <w:ind w:left="168" w:right="167" w:firstLine="425"/>
              <w:jc w:val="both"/>
              <w:rPr>
                <w:b/>
                <w:color w:val="000000" w:themeColor="text1"/>
                <w:sz w:val="24"/>
                <w:szCs w:val="24"/>
              </w:rPr>
            </w:pPr>
            <w:r w:rsidRPr="00EA09C0">
              <w:rPr>
                <w:color w:val="000000" w:themeColor="text1"/>
                <w:sz w:val="24"/>
                <w:szCs w:val="24"/>
              </w:rPr>
              <w:t>7. Особи, які претендують на зайняття посади члена Комісії, до призначення на відповідну посаду подають декларацію особи, уповноваженої на виконання функцій держави або місцевого самоврядування, відповідно до </w:t>
            </w:r>
            <w:hyperlink r:id="rId35" w:tgtFrame="_blank" w:history="1">
              <w:r w:rsidRPr="00EA09C0">
                <w:rPr>
                  <w:color w:val="000000" w:themeColor="text1"/>
                  <w:sz w:val="24"/>
                  <w:szCs w:val="24"/>
                </w:rPr>
                <w:t>Закону України</w:t>
              </w:r>
            </w:hyperlink>
            <w:r w:rsidRPr="00EA09C0">
              <w:rPr>
                <w:color w:val="000000" w:themeColor="text1"/>
                <w:sz w:val="24"/>
                <w:szCs w:val="24"/>
              </w:rPr>
              <w:t xml:space="preserve"> "Про запобігання корупції", та зобов’язані повідомити органу, який вносить пропозиції щодо їх призначення, про близьких їм осіб, які є членами Комісії або працюють у Секретаріаті Комісії, </w:t>
            </w:r>
            <w:r w:rsidRPr="00F16DF8">
              <w:rPr>
                <w:b/>
                <w:bCs/>
                <w:color w:val="000000" w:themeColor="text1"/>
                <w:sz w:val="24"/>
                <w:szCs w:val="24"/>
              </w:rPr>
              <w:t>Службі розпорядника Державного реєстру виборців</w:t>
            </w:r>
            <w:r w:rsidRPr="00EA09C0">
              <w:rPr>
                <w:color w:val="000000" w:themeColor="text1"/>
                <w:sz w:val="24"/>
                <w:szCs w:val="24"/>
              </w:rPr>
              <w:t>.</w:t>
            </w:r>
          </w:p>
        </w:tc>
        <w:tc>
          <w:tcPr>
            <w:tcW w:w="0" w:type="auto"/>
          </w:tcPr>
          <w:p w14:paraId="09EAFA95" w14:textId="77777777" w:rsidR="005B1B9D" w:rsidRPr="00EA09C0" w:rsidRDefault="005B1B9D" w:rsidP="00E82C3B">
            <w:pPr>
              <w:pStyle w:val="TableParagraph"/>
              <w:ind w:left="254" w:right="69" w:firstLine="142"/>
              <w:jc w:val="both"/>
              <w:rPr>
                <w:b/>
                <w:color w:val="000000" w:themeColor="text1"/>
                <w:sz w:val="24"/>
                <w:szCs w:val="24"/>
              </w:rPr>
            </w:pPr>
            <w:r w:rsidRPr="00EA09C0">
              <w:rPr>
                <w:b/>
                <w:bCs/>
                <w:color w:val="000000" w:themeColor="text1"/>
                <w:sz w:val="24"/>
                <w:szCs w:val="24"/>
              </w:rPr>
              <w:t>Стаття 7. Вимоги до членів Комісії</w:t>
            </w:r>
          </w:p>
          <w:p w14:paraId="169BD1D1" w14:textId="77777777" w:rsidR="005B1B9D" w:rsidRPr="00EA09C0" w:rsidRDefault="005B1B9D" w:rsidP="00E82C3B">
            <w:pPr>
              <w:ind w:left="254" w:right="69" w:firstLine="142"/>
              <w:jc w:val="both"/>
              <w:rPr>
                <w:color w:val="000000" w:themeColor="text1"/>
                <w:lang w:val="uk-UA"/>
              </w:rPr>
            </w:pPr>
            <w:r w:rsidRPr="00EA09C0">
              <w:rPr>
                <w:color w:val="000000" w:themeColor="text1"/>
                <w:lang w:val="uk-UA"/>
              </w:rPr>
              <w:t>…</w:t>
            </w:r>
          </w:p>
          <w:p w14:paraId="72CCEE6D" w14:textId="77777777" w:rsidR="005B1B9D" w:rsidRPr="00EA09C0" w:rsidRDefault="005B1B9D" w:rsidP="00E82C3B">
            <w:pPr>
              <w:pStyle w:val="TableParagraph"/>
              <w:ind w:left="254" w:right="69" w:firstLine="142"/>
              <w:jc w:val="both"/>
              <w:rPr>
                <w:b/>
                <w:color w:val="000000" w:themeColor="text1"/>
                <w:sz w:val="24"/>
                <w:szCs w:val="24"/>
              </w:rPr>
            </w:pPr>
            <w:r w:rsidRPr="00EA09C0">
              <w:rPr>
                <w:color w:val="000000" w:themeColor="text1"/>
                <w:sz w:val="24"/>
                <w:szCs w:val="24"/>
              </w:rPr>
              <w:t>4. Член Комісії не може бути кандидатом у Президенти України, кандидатом у народні депутати України, депутати місцевої ради чи Верховної Ради Автономної Республіки Крим, кандидатом на посаду сільського, селищного, міського голови,</w:t>
            </w:r>
            <w:r w:rsidRPr="00EA09C0">
              <w:rPr>
                <w:b/>
                <w:color w:val="000000" w:themeColor="text1"/>
                <w:sz w:val="24"/>
                <w:szCs w:val="24"/>
              </w:rPr>
              <w:t xml:space="preserve"> старости села, селища</w:t>
            </w:r>
            <w:r w:rsidRPr="00EA09C0">
              <w:rPr>
                <w:color w:val="000000" w:themeColor="text1"/>
                <w:sz w:val="24"/>
                <w:szCs w:val="24"/>
              </w:rPr>
              <w:t xml:space="preserve"> їх довіреною особою, </w:t>
            </w:r>
            <w:r w:rsidRPr="00EA09C0">
              <w:rPr>
                <w:b/>
                <w:color w:val="000000" w:themeColor="text1"/>
                <w:sz w:val="24"/>
                <w:szCs w:val="24"/>
              </w:rPr>
              <w:t>у</w:t>
            </w:r>
            <w:r w:rsidRPr="00EA09C0">
              <w:rPr>
                <w:b/>
                <w:color w:val="000000" w:themeColor="text1"/>
                <w:sz w:val="24"/>
                <w:szCs w:val="24"/>
                <w:shd w:val="clear" w:color="auto" w:fill="FFFFFF"/>
              </w:rPr>
              <w:t>повноваженим представником кандидата на пост Президента України у Центральній виборчій комісії, </w:t>
            </w:r>
            <w:r w:rsidRPr="00EA09C0">
              <w:rPr>
                <w:color w:val="000000" w:themeColor="text1"/>
                <w:sz w:val="24"/>
                <w:szCs w:val="24"/>
              </w:rPr>
              <w:t xml:space="preserve">представником чи уповноваженою особою політичної партії, що беруть участь у виборах. При набутті членом Комісії зазначеного статусу Комісія приймає рішення про зупинення його повноважень на період перебування у відповідному статусі. </w:t>
            </w:r>
          </w:p>
          <w:p w14:paraId="3AE3D1F2" w14:textId="77777777" w:rsidR="005B1B9D" w:rsidRPr="00EA09C0" w:rsidRDefault="005B1B9D" w:rsidP="00E82C3B">
            <w:pPr>
              <w:ind w:left="254" w:right="69" w:firstLine="142"/>
              <w:jc w:val="both"/>
              <w:rPr>
                <w:color w:val="000000" w:themeColor="text1"/>
                <w:lang w:val="uk-UA"/>
              </w:rPr>
            </w:pPr>
            <w:r w:rsidRPr="00EA09C0">
              <w:rPr>
                <w:color w:val="000000" w:themeColor="text1"/>
                <w:lang w:val="uk-UA"/>
              </w:rPr>
              <w:t>…</w:t>
            </w:r>
          </w:p>
          <w:p w14:paraId="0C8D9173" w14:textId="50F9FE9D" w:rsidR="005B1B9D" w:rsidRPr="00EA09C0" w:rsidRDefault="005B1B9D" w:rsidP="00E82C3B">
            <w:pPr>
              <w:pStyle w:val="TableParagraph"/>
              <w:ind w:left="254" w:right="69" w:firstLine="142"/>
              <w:jc w:val="both"/>
              <w:rPr>
                <w:b/>
                <w:color w:val="000000" w:themeColor="text1"/>
                <w:sz w:val="24"/>
                <w:szCs w:val="24"/>
              </w:rPr>
            </w:pPr>
            <w:r w:rsidRPr="00EA09C0">
              <w:rPr>
                <w:color w:val="000000" w:themeColor="text1"/>
                <w:sz w:val="24"/>
                <w:szCs w:val="24"/>
              </w:rPr>
              <w:t>7. Особи, які претендують на зайняття посади члена Комісії, до призначення на відповідну посаду подають декларацію особи, уповноваженої на виконання функцій держави або місцевого самоврядування, відповідно до </w:t>
            </w:r>
            <w:hyperlink r:id="rId36" w:tgtFrame="_blank" w:history="1">
              <w:r w:rsidRPr="00EA09C0">
                <w:rPr>
                  <w:color w:val="000000" w:themeColor="text1"/>
                  <w:sz w:val="24"/>
                  <w:szCs w:val="24"/>
                </w:rPr>
                <w:t>Закону України</w:t>
              </w:r>
            </w:hyperlink>
            <w:r w:rsidRPr="00EA09C0">
              <w:rPr>
                <w:color w:val="000000" w:themeColor="text1"/>
                <w:sz w:val="24"/>
                <w:szCs w:val="24"/>
              </w:rPr>
              <w:t> "Про запобігання корупції", та зобов’язані повідомити органу, який вносить пропозиції щодо їх призначення, про близьких їм осіб, які є членами Комісії або працюють у Секретаріаті Комісії.</w:t>
            </w:r>
          </w:p>
        </w:tc>
      </w:tr>
      <w:tr w:rsidR="005B1B9D" w:rsidRPr="00EA09C0" w14:paraId="5697DFC9" w14:textId="77777777" w:rsidTr="000016E4">
        <w:trPr>
          <w:trHeight w:val="9942"/>
        </w:trPr>
        <w:tc>
          <w:tcPr>
            <w:tcW w:w="0" w:type="auto"/>
          </w:tcPr>
          <w:p w14:paraId="7241D04F" w14:textId="77777777" w:rsidR="005B1B9D" w:rsidRPr="00EA09C0" w:rsidRDefault="005B1B9D" w:rsidP="00E82C3B">
            <w:pPr>
              <w:pStyle w:val="TableParagraph"/>
              <w:ind w:left="170" w:right="167"/>
              <w:jc w:val="both"/>
              <w:rPr>
                <w:b/>
                <w:color w:val="000000" w:themeColor="text1"/>
                <w:sz w:val="24"/>
                <w:szCs w:val="24"/>
              </w:rPr>
            </w:pPr>
            <w:r w:rsidRPr="00EA09C0">
              <w:rPr>
                <w:b/>
                <w:bCs/>
                <w:color w:val="000000" w:themeColor="text1"/>
                <w:sz w:val="24"/>
                <w:szCs w:val="24"/>
              </w:rPr>
              <w:lastRenderedPageBreak/>
              <w:t>Стаття 11. Засідання Комісії</w:t>
            </w:r>
          </w:p>
          <w:p w14:paraId="61E16D1E" w14:textId="77777777" w:rsidR="005B1B9D" w:rsidRPr="00EA09C0" w:rsidRDefault="005B1B9D" w:rsidP="00E82C3B">
            <w:pPr>
              <w:pStyle w:val="TableParagraph"/>
              <w:ind w:left="170" w:right="159"/>
              <w:jc w:val="both"/>
              <w:rPr>
                <w:b/>
                <w:color w:val="000000" w:themeColor="text1"/>
                <w:sz w:val="24"/>
                <w:szCs w:val="24"/>
              </w:rPr>
            </w:pPr>
            <w:r w:rsidRPr="00EA09C0">
              <w:rPr>
                <w:color w:val="000000" w:themeColor="text1"/>
                <w:sz w:val="24"/>
                <w:szCs w:val="24"/>
              </w:rPr>
              <w:t xml:space="preserve">1. Основною організаційною формою діяльності Комісії є її засідання. На засіданні Комісії може бути розглянуто будь-яке питання, яке відповідно до цього та інших законів України належить до повноважень Комісії. </w:t>
            </w:r>
          </w:p>
          <w:p w14:paraId="20241302" w14:textId="77777777" w:rsidR="005B1B9D" w:rsidRPr="00EA09C0" w:rsidRDefault="005B1B9D" w:rsidP="00E82C3B">
            <w:pPr>
              <w:ind w:left="170" w:right="159"/>
              <w:jc w:val="both"/>
              <w:rPr>
                <w:color w:val="000000" w:themeColor="text1"/>
                <w:lang w:val="uk-UA"/>
              </w:rPr>
            </w:pPr>
            <w:r w:rsidRPr="00EA09C0">
              <w:rPr>
                <w:color w:val="000000" w:themeColor="text1"/>
                <w:lang w:val="uk-UA"/>
              </w:rPr>
              <w:t>Засідання Комісії проводяться за місцезнаходженням Комісії. У разі необхідності можуть проводитися виїзні засідання Комісії.</w:t>
            </w:r>
          </w:p>
          <w:p w14:paraId="22F9F7EA" w14:textId="77777777" w:rsidR="005B1B9D" w:rsidRPr="00EA09C0" w:rsidRDefault="005B1B9D" w:rsidP="00E82C3B">
            <w:pPr>
              <w:pStyle w:val="TableParagraph"/>
              <w:ind w:left="170" w:right="159"/>
              <w:jc w:val="both"/>
              <w:rPr>
                <w:b/>
                <w:color w:val="000000" w:themeColor="text1"/>
                <w:sz w:val="24"/>
                <w:szCs w:val="24"/>
              </w:rPr>
            </w:pPr>
            <w:r w:rsidRPr="00EA09C0">
              <w:rPr>
                <w:color w:val="000000" w:themeColor="text1"/>
                <w:sz w:val="24"/>
                <w:szCs w:val="24"/>
              </w:rPr>
              <w:t>…</w:t>
            </w:r>
          </w:p>
          <w:p w14:paraId="198611AA" w14:textId="600A83EA" w:rsidR="005B1B9D" w:rsidRPr="00EA09C0" w:rsidRDefault="005B1B9D" w:rsidP="00E82C3B">
            <w:pPr>
              <w:pStyle w:val="TableParagraph"/>
              <w:ind w:left="170" w:right="167"/>
              <w:jc w:val="both"/>
              <w:rPr>
                <w:b/>
                <w:color w:val="000000" w:themeColor="text1"/>
                <w:sz w:val="24"/>
                <w:szCs w:val="24"/>
              </w:rPr>
            </w:pPr>
          </w:p>
        </w:tc>
        <w:tc>
          <w:tcPr>
            <w:tcW w:w="0" w:type="auto"/>
          </w:tcPr>
          <w:p w14:paraId="565A48A5" w14:textId="752A0597" w:rsidR="005B1B9D" w:rsidRPr="00EA09C0" w:rsidRDefault="005B1B9D" w:rsidP="00E82C3B">
            <w:pPr>
              <w:pStyle w:val="TableParagraph"/>
              <w:ind w:left="170" w:right="69"/>
              <w:jc w:val="both"/>
              <w:rPr>
                <w:b/>
                <w:color w:val="000000" w:themeColor="text1"/>
                <w:sz w:val="24"/>
                <w:szCs w:val="24"/>
              </w:rPr>
            </w:pPr>
            <w:r w:rsidRPr="00EA09C0">
              <w:rPr>
                <w:b/>
                <w:bCs/>
                <w:color w:val="000000" w:themeColor="text1"/>
                <w:sz w:val="24"/>
                <w:szCs w:val="24"/>
              </w:rPr>
              <w:t>Стаття 11. Засідання Комісії</w:t>
            </w:r>
          </w:p>
          <w:p w14:paraId="60A1D328" w14:textId="77777777" w:rsidR="005B1B9D" w:rsidRPr="00EA09C0" w:rsidRDefault="005B1B9D" w:rsidP="00E82C3B">
            <w:pPr>
              <w:pStyle w:val="TableParagraph"/>
              <w:ind w:left="170" w:right="159"/>
              <w:jc w:val="both"/>
              <w:rPr>
                <w:color w:val="000000" w:themeColor="text1"/>
                <w:sz w:val="24"/>
                <w:szCs w:val="24"/>
              </w:rPr>
            </w:pPr>
            <w:r w:rsidRPr="00EA09C0">
              <w:rPr>
                <w:color w:val="000000" w:themeColor="text1"/>
                <w:sz w:val="24"/>
                <w:szCs w:val="24"/>
              </w:rPr>
              <w:t xml:space="preserve">1. Основною організаційною формою діяльності Комісії є її засідання. На засіданні Комісії може бути розглянуто будь-яке питання, яке відповідно до цього та інших законів України належить до повноважень Комісії. </w:t>
            </w:r>
          </w:p>
          <w:p w14:paraId="3B2E90FB" w14:textId="77777777" w:rsidR="005B1B9D" w:rsidRPr="00EA09C0" w:rsidRDefault="005B1B9D" w:rsidP="00E82C3B">
            <w:pPr>
              <w:pStyle w:val="TableParagraph"/>
              <w:ind w:left="170" w:right="159"/>
              <w:jc w:val="both"/>
              <w:rPr>
                <w:color w:val="000000" w:themeColor="text1"/>
                <w:sz w:val="24"/>
                <w:szCs w:val="24"/>
              </w:rPr>
            </w:pPr>
            <w:r w:rsidRPr="00EA09C0">
              <w:rPr>
                <w:sz w:val="24"/>
                <w:szCs w:val="24"/>
              </w:rPr>
              <w:t xml:space="preserve">Засідання Комісії проводяться за місцезнаходженням Комісії. У разі необхідності </w:t>
            </w:r>
            <w:r w:rsidRPr="00EA09C0">
              <w:rPr>
                <w:b/>
                <w:sz w:val="24"/>
                <w:szCs w:val="24"/>
              </w:rPr>
              <w:t xml:space="preserve">Комісія приймає вмотивоване рішення щодо проведення виїзного засідання  чи засідання у режимі відеоконференції. </w:t>
            </w:r>
          </w:p>
          <w:p w14:paraId="047CB2CC" w14:textId="77777777" w:rsidR="005B1B9D" w:rsidRPr="00EA09C0" w:rsidRDefault="005B1B9D" w:rsidP="00E82C3B">
            <w:pPr>
              <w:pStyle w:val="TableParagraph"/>
              <w:ind w:left="170" w:right="159"/>
              <w:jc w:val="both"/>
              <w:rPr>
                <w:b/>
                <w:sz w:val="24"/>
                <w:szCs w:val="24"/>
              </w:rPr>
            </w:pPr>
            <w:r w:rsidRPr="00EA09C0">
              <w:rPr>
                <w:b/>
                <w:sz w:val="24"/>
                <w:szCs w:val="24"/>
              </w:rPr>
              <w:t xml:space="preserve">Про проведення засідань Комісії, у тому числі виїзного засідання чи засідання у режимі відеоконцеренції, повідомляються особи, які згідно з </w:t>
            </w:r>
            <w:hyperlink r:id="rId37" w:anchor="n29">
              <w:r w:rsidRPr="00EA09C0">
                <w:rPr>
                  <w:b/>
                  <w:sz w:val="24"/>
                  <w:szCs w:val="24"/>
                </w:rPr>
                <w:t>частинами другою</w:t>
              </w:r>
            </w:hyperlink>
            <w:r w:rsidRPr="00EA09C0">
              <w:rPr>
                <w:b/>
                <w:sz w:val="24"/>
                <w:szCs w:val="24"/>
              </w:rPr>
              <w:t xml:space="preserve"> та </w:t>
            </w:r>
            <w:hyperlink r:id="rId38" w:anchor="n31">
              <w:r w:rsidRPr="00EA09C0">
                <w:rPr>
                  <w:b/>
                  <w:sz w:val="24"/>
                  <w:szCs w:val="24"/>
                </w:rPr>
                <w:t>третьою статті 4 Закону України</w:t>
              </w:r>
            </w:hyperlink>
            <w:r w:rsidRPr="00EA09C0">
              <w:rPr>
                <w:b/>
                <w:sz w:val="24"/>
                <w:szCs w:val="24"/>
              </w:rPr>
              <w:t xml:space="preserve"> "Про Центральну виборчу комісію" мають право бути присутніми без дозволу чи запрошення Комісії на її засіданнях. У випадку прийняття Комісією рішення щодо проведення засідання у режимі відеоконфееренції, таким особам надається доступ до участі у засіданні у цьому режимі.</w:t>
            </w:r>
          </w:p>
          <w:p w14:paraId="3EE3E5C5" w14:textId="77777777" w:rsidR="005B1B9D" w:rsidRPr="00EA09C0" w:rsidRDefault="005B1B9D" w:rsidP="00E82C3B">
            <w:pPr>
              <w:pStyle w:val="TableParagraph"/>
              <w:ind w:left="170" w:right="159"/>
              <w:jc w:val="both"/>
              <w:rPr>
                <w:b/>
                <w:color w:val="000000" w:themeColor="text1"/>
                <w:sz w:val="24"/>
                <w:szCs w:val="24"/>
              </w:rPr>
            </w:pPr>
            <w:r w:rsidRPr="00EA09C0">
              <w:rPr>
                <w:b/>
                <w:sz w:val="24"/>
                <w:szCs w:val="24"/>
              </w:rPr>
              <w:t>.</w:t>
            </w:r>
            <w:r w:rsidRPr="00EA09C0">
              <w:rPr>
                <w:color w:val="000000" w:themeColor="text1"/>
                <w:sz w:val="24"/>
                <w:szCs w:val="24"/>
              </w:rPr>
              <w:t>…</w:t>
            </w:r>
          </w:p>
          <w:p w14:paraId="47605B35" w14:textId="1D83B02E" w:rsidR="005B1B9D" w:rsidRPr="00EA09C0" w:rsidRDefault="005B1B9D" w:rsidP="00E82C3B">
            <w:pPr>
              <w:pStyle w:val="TableParagraph"/>
              <w:ind w:left="110" w:right="69"/>
              <w:jc w:val="both"/>
              <w:rPr>
                <w:b/>
                <w:color w:val="000000" w:themeColor="text1"/>
                <w:sz w:val="24"/>
                <w:szCs w:val="24"/>
              </w:rPr>
            </w:pPr>
          </w:p>
        </w:tc>
      </w:tr>
      <w:tr w:rsidR="005B1B9D" w:rsidRPr="00F16DF8" w14:paraId="4CE47FD3" w14:textId="77777777" w:rsidTr="000016E4">
        <w:trPr>
          <w:trHeight w:val="6154"/>
        </w:trPr>
        <w:tc>
          <w:tcPr>
            <w:tcW w:w="0" w:type="auto"/>
          </w:tcPr>
          <w:p w14:paraId="36D28B1A" w14:textId="77777777" w:rsidR="005B1B9D" w:rsidRPr="00EA09C0" w:rsidRDefault="005B1B9D" w:rsidP="00E82C3B">
            <w:pPr>
              <w:pStyle w:val="TableParagraph"/>
              <w:ind w:left="170" w:right="167"/>
              <w:jc w:val="both"/>
              <w:rPr>
                <w:b/>
                <w:color w:val="000000" w:themeColor="text1"/>
                <w:sz w:val="24"/>
                <w:szCs w:val="24"/>
              </w:rPr>
            </w:pPr>
            <w:r w:rsidRPr="00EA09C0">
              <w:rPr>
                <w:b/>
                <w:bCs/>
                <w:color w:val="000000" w:themeColor="text1"/>
                <w:sz w:val="24"/>
                <w:szCs w:val="24"/>
              </w:rPr>
              <w:lastRenderedPageBreak/>
              <w:t>Стаття 12. Рішення Комісії</w:t>
            </w:r>
          </w:p>
          <w:p w14:paraId="462F2795" w14:textId="77777777" w:rsidR="005B1B9D" w:rsidRPr="00EA09C0" w:rsidRDefault="005B1B9D" w:rsidP="00E82C3B">
            <w:pPr>
              <w:ind w:left="170" w:right="167"/>
              <w:jc w:val="both"/>
              <w:rPr>
                <w:color w:val="000000" w:themeColor="text1"/>
                <w:lang w:val="uk-UA"/>
              </w:rPr>
            </w:pPr>
            <w:r w:rsidRPr="00EA09C0">
              <w:rPr>
                <w:color w:val="000000" w:themeColor="text1"/>
                <w:lang w:val="uk-UA"/>
              </w:rPr>
              <w:t>…</w:t>
            </w:r>
          </w:p>
          <w:p w14:paraId="1A0E4F61" w14:textId="77777777" w:rsidR="005B1B9D" w:rsidRPr="00EA09C0" w:rsidRDefault="005B1B9D" w:rsidP="00E82C3B">
            <w:pPr>
              <w:pStyle w:val="TableParagraph"/>
              <w:ind w:left="170" w:right="167"/>
              <w:jc w:val="both"/>
              <w:rPr>
                <w:b/>
                <w:color w:val="000000" w:themeColor="text1"/>
                <w:sz w:val="24"/>
                <w:szCs w:val="24"/>
              </w:rPr>
            </w:pPr>
            <w:r w:rsidRPr="00EA09C0">
              <w:rPr>
                <w:color w:val="000000" w:themeColor="text1"/>
                <w:sz w:val="24"/>
                <w:szCs w:val="24"/>
              </w:rPr>
              <w:t xml:space="preserve">4. Рішення Комісії приймається на засіданні Комісії відкритим голосуванням більшістю голосів від складу Комісії. </w:t>
            </w:r>
          </w:p>
          <w:p w14:paraId="32080452" w14:textId="77777777" w:rsidR="005B1B9D" w:rsidRPr="00EA09C0" w:rsidRDefault="005B1B9D" w:rsidP="00E82C3B">
            <w:pPr>
              <w:pStyle w:val="TableParagraph"/>
              <w:ind w:left="170" w:right="167"/>
              <w:jc w:val="both"/>
              <w:rPr>
                <w:b/>
                <w:color w:val="000000" w:themeColor="text1"/>
                <w:sz w:val="24"/>
                <w:szCs w:val="24"/>
              </w:rPr>
            </w:pPr>
            <w:r w:rsidRPr="00EA09C0">
              <w:rPr>
                <w:color w:val="000000" w:themeColor="text1"/>
                <w:sz w:val="24"/>
                <w:szCs w:val="24"/>
              </w:rPr>
              <w:t xml:space="preserve">5. Член Комісії, присутній на її засіданні, який не погоджується з прийнятим Комісією рішенням, має право викласти окрему думку, яка в письмовій формі додається до протоколу засідання Комісії. </w:t>
            </w:r>
          </w:p>
          <w:p w14:paraId="789A8D96" w14:textId="77777777" w:rsidR="005B1B9D" w:rsidRPr="00EA09C0" w:rsidRDefault="005B1B9D" w:rsidP="00E82C3B">
            <w:pPr>
              <w:pStyle w:val="TableParagraph"/>
              <w:ind w:left="170" w:right="167"/>
              <w:jc w:val="both"/>
              <w:rPr>
                <w:b/>
                <w:color w:val="000000" w:themeColor="text1"/>
                <w:sz w:val="24"/>
                <w:szCs w:val="24"/>
              </w:rPr>
            </w:pPr>
            <w:r w:rsidRPr="00EA09C0">
              <w:rPr>
                <w:color w:val="000000" w:themeColor="text1"/>
                <w:sz w:val="24"/>
                <w:szCs w:val="24"/>
              </w:rPr>
              <w:t xml:space="preserve">6. Рішення Комісії підписуються Головою Комісії, а у випадках, передбачених частиною третьою статті 11 цього Закону, - головуючим на засіданні Комісії. </w:t>
            </w:r>
          </w:p>
          <w:p w14:paraId="5C369E7D" w14:textId="77777777" w:rsidR="005B1B9D" w:rsidRPr="00EA09C0" w:rsidRDefault="005B1B9D" w:rsidP="00E82C3B">
            <w:pPr>
              <w:pStyle w:val="TableParagraph"/>
              <w:ind w:left="170" w:right="167"/>
              <w:jc w:val="both"/>
              <w:rPr>
                <w:b/>
                <w:color w:val="000000" w:themeColor="text1"/>
                <w:sz w:val="24"/>
                <w:szCs w:val="24"/>
              </w:rPr>
            </w:pPr>
            <w:r w:rsidRPr="00EA09C0">
              <w:rPr>
                <w:color w:val="000000" w:themeColor="text1"/>
                <w:sz w:val="24"/>
                <w:szCs w:val="24"/>
              </w:rPr>
              <w:t xml:space="preserve">7. Рішення, прийняті Комісією, можуть бути змінені лише самою Комісією з власної ініціативи або на підставі рішення суду. </w:t>
            </w:r>
          </w:p>
          <w:p w14:paraId="366B09F0" w14:textId="77777777" w:rsidR="005B1B9D" w:rsidRPr="00EA09C0" w:rsidRDefault="005B1B9D" w:rsidP="00E82C3B">
            <w:pPr>
              <w:pStyle w:val="TableParagraph"/>
              <w:ind w:left="170" w:right="167"/>
              <w:jc w:val="both"/>
              <w:rPr>
                <w:b/>
                <w:color w:val="000000" w:themeColor="text1"/>
                <w:sz w:val="24"/>
                <w:szCs w:val="24"/>
              </w:rPr>
            </w:pPr>
            <w:r w:rsidRPr="00EA09C0">
              <w:rPr>
                <w:color w:val="000000" w:themeColor="text1"/>
                <w:sz w:val="24"/>
                <w:szCs w:val="24"/>
              </w:rPr>
              <w:t xml:space="preserve">8. Рішення Комісії може бути оскаржене до суду в порядку, встановленому цим та іншими законами України. </w:t>
            </w:r>
          </w:p>
          <w:p w14:paraId="09D1C677" w14:textId="4368FE93" w:rsidR="005B1B9D" w:rsidRPr="00EA09C0" w:rsidRDefault="005B1B9D" w:rsidP="00E82C3B">
            <w:pPr>
              <w:pStyle w:val="TableParagraph"/>
              <w:ind w:left="170" w:right="167"/>
              <w:jc w:val="both"/>
              <w:rPr>
                <w:b/>
                <w:color w:val="000000" w:themeColor="text1"/>
                <w:sz w:val="24"/>
                <w:szCs w:val="24"/>
              </w:rPr>
            </w:pPr>
            <w:r w:rsidRPr="00EA09C0">
              <w:rPr>
                <w:color w:val="000000" w:themeColor="text1"/>
                <w:sz w:val="24"/>
                <w:szCs w:val="24"/>
              </w:rPr>
              <w:t xml:space="preserve">9. Постанови Центральної виборчої комісії </w:t>
            </w:r>
            <w:r w:rsidRPr="00EA09C0">
              <w:rPr>
                <w:b/>
                <w:color w:val="000000" w:themeColor="text1"/>
                <w:sz w:val="24"/>
                <w:szCs w:val="24"/>
              </w:rPr>
              <w:t>невідкладно</w:t>
            </w:r>
            <w:r w:rsidRPr="00EA09C0">
              <w:rPr>
                <w:color w:val="000000" w:themeColor="text1"/>
                <w:sz w:val="24"/>
                <w:szCs w:val="24"/>
              </w:rPr>
              <w:t xml:space="preserve"> оприлюднюються на її офіційному веб-сайті із забезпеченням можливості перегляду, копіювання та роздрукування інформації, а також у вигляді набору даних, організованого у форматі, що дозволяє його автоматизоване оброблення електронними засобами (машинозчитування) з метою повторного використання.</w:t>
            </w:r>
          </w:p>
        </w:tc>
        <w:tc>
          <w:tcPr>
            <w:tcW w:w="0" w:type="auto"/>
          </w:tcPr>
          <w:p w14:paraId="5B21FE60" w14:textId="77777777" w:rsidR="005B1B9D" w:rsidRPr="00EA09C0" w:rsidRDefault="005B1B9D" w:rsidP="00E82C3B">
            <w:pPr>
              <w:pStyle w:val="TableParagraph"/>
              <w:ind w:left="170" w:right="69"/>
              <w:jc w:val="both"/>
              <w:rPr>
                <w:b/>
                <w:color w:val="000000" w:themeColor="text1"/>
                <w:sz w:val="24"/>
                <w:szCs w:val="24"/>
              </w:rPr>
            </w:pPr>
            <w:r w:rsidRPr="00EA09C0">
              <w:rPr>
                <w:b/>
                <w:bCs/>
                <w:color w:val="000000" w:themeColor="text1"/>
                <w:sz w:val="24"/>
                <w:szCs w:val="24"/>
              </w:rPr>
              <w:t>Стаття 12. Рішення Комісії</w:t>
            </w:r>
          </w:p>
          <w:p w14:paraId="42288AF5" w14:textId="77777777" w:rsidR="005B1B9D" w:rsidRPr="00EA09C0" w:rsidRDefault="005B1B9D" w:rsidP="00E82C3B">
            <w:pPr>
              <w:ind w:left="170" w:right="69"/>
              <w:jc w:val="both"/>
              <w:rPr>
                <w:color w:val="000000" w:themeColor="text1"/>
                <w:lang w:val="uk-UA"/>
              </w:rPr>
            </w:pPr>
            <w:r w:rsidRPr="00EA09C0">
              <w:rPr>
                <w:color w:val="000000" w:themeColor="text1"/>
                <w:lang w:val="uk-UA"/>
              </w:rPr>
              <w:t>…</w:t>
            </w:r>
          </w:p>
          <w:p w14:paraId="2867A9EE" w14:textId="77777777" w:rsidR="005B1B9D" w:rsidRPr="00EA09C0" w:rsidRDefault="005B1B9D" w:rsidP="00E82C3B">
            <w:pPr>
              <w:pStyle w:val="TableParagraph"/>
              <w:ind w:left="170" w:right="69"/>
              <w:jc w:val="both"/>
              <w:rPr>
                <w:b/>
                <w:color w:val="000000" w:themeColor="text1"/>
                <w:sz w:val="24"/>
                <w:szCs w:val="24"/>
              </w:rPr>
            </w:pPr>
            <w:r w:rsidRPr="00EA09C0">
              <w:rPr>
                <w:color w:val="000000" w:themeColor="text1"/>
                <w:sz w:val="24"/>
                <w:szCs w:val="24"/>
              </w:rPr>
              <w:t xml:space="preserve">4. Рішення Комісії приймається на засіданні Комісії відкритим голосуванням більшістю голосів від складу Комісії. </w:t>
            </w:r>
            <w:r w:rsidRPr="00EA09C0">
              <w:rPr>
                <w:b/>
                <w:color w:val="000000" w:themeColor="text1"/>
                <w:sz w:val="24"/>
                <w:szCs w:val="24"/>
              </w:rPr>
              <w:t>Голосування на засіданні Комісії може проводитися за допомогою технічних засобів.</w:t>
            </w:r>
          </w:p>
          <w:p w14:paraId="2BEEC988" w14:textId="77777777" w:rsidR="005B1B9D" w:rsidRPr="00EA09C0" w:rsidRDefault="005B1B9D" w:rsidP="00E82C3B">
            <w:pPr>
              <w:pStyle w:val="TableParagraph"/>
              <w:ind w:left="170" w:right="69"/>
              <w:jc w:val="both"/>
              <w:rPr>
                <w:b/>
                <w:color w:val="000000" w:themeColor="text1"/>
                <w:sz w:val="24"/>
                <w:szCs w:val="24"/>
              </w:rPr>
            </w:pPr>
            <w:r w:rsidRPr="00EA09C0">
              <w:rPr>
                <w:color w:val="000000" w:themeColor="text1"/>
                <w:sz w:val="24"/>
                <w:szCs w:val="24"/>
              </w:rPr>
              <w:t xml:space="preserve">5. Член Комісії, присутній на її засіданні, який не погоджується з прийнятим Комісією рішенням, має право викласти окрему думку, яка в письмовій формі додається до протоколу засідання Комісії. </w:t>
            </w:r>
          </w:p>
          <w:p w14:paraId="02B6377C" w14:textId="77777777" w:rsidR="005B1B9D" w:rsidRPr="00EA09C0" w:rsidRDefault="005B1B9D" w:rsidP="00E82C3B">
            <w:pPr>
              <w:pStyle w:val="TableParagraph"/>
              <w:ind w:left="170" w:right="69"/>
              <w:jc w:val="both"/>
              <w:rPr>
                <w:b/>
                <w:color w:val="000000" w:themeColor="text1"/>
                <w:sz w:val="24"/>
                <w:szCs w:val="24"/>
              </w:rPr>
            </w:pPr>
            <w:r w:rsidRPr="00EA09C0">
              <w:rPr>
                <w:color w:val="000000" w:themeColor="text1"/>
                <w:sz w:val="24"/>
                <w:szCs w:val="24"/>
              </w:rPr>
              <w:t xml:space="preserve">6. Рішення Комісії підписуються Головою Комісії, а у випадках, передбачених частиною третьою статті 11 цього Закону, - головуючим на засіданні Комісії. </w:t>
            </w:r>
            <w:r w:rsidRPr="00EA09C0">
              <w:rPr>
                <w:b/>
                <w:color w:val="000000" w:themeColor="text1"/>
                <w:sz w:val="24"/>
                <w:szCs w:val="24"/>
              </w:rPr>
              <w:t>У разі проведення засідання Комісії з використанням технічних засобів, рішення Комісії можуть оформлюватися та підписуватися з урахуванням вимог законів України "Про електронні документи та електронний документообіг" та "Про електронні довірчі послуги".</w:t>
            </w:r>
          </w:p>
          <w:p w14:paraId="237B31B1" w14:textId="77777777" w:rsidR="005B1B9D" w:rsidRPr="00EA09C0" w:rsidRDefault="005B1B9D" w:rsidP="00E82C3B">
            <w:pPr>
              <w:pStyle w:val="TableParagraph"/>
              <w:ind w:left="170" w:right="69"/>
              <w:jc w:val="both"/>
              <w:rPr>
                <w:b/>
                <w:color w:val="000000" w:themeColor="text1"/>
                <w:sz w:val="24"/>
                <w:szCs w:val="24"/>
              </w:rPr>
            </w:pPr>
            <w:r w:rsidRPr="00EA09C0">
              <w:rPr>
                <w:color w:val="000000" w:themeColor="text1"/>
                <w:sz w:val="24"/>
                <w:szCs w:val="24"/>
              </w:rPr>
              <w:t xml:space="preserve">7. Рішення, прийняті Комісією, можуть бути змінені лише самою Комісією з власної ініціативи або на підставі рішення суду. </w:t>
            </w:r>
          </w:p>
          <w:p w14:paraId="482E1C22" w14:textId="77777777" w:rsidR="005B1B9D" w:rsidRPr="00EA09C0" w:rsidRDefault="005B1B9D" w:rsidP="00E82C3B">
            <w:pPr>
              <w:pStyle w:val="TableParagraph"/>
              <w:ind w:left="170" w:right="69"/>
              <w:jc w:val="both"/>
              <w:rPr>
                <w:b/>
                <w:color w:val="000000" w:themeColor="text1"/>
                <w:sz w:val="24"/>
                <w:szCs w:val="24"/>
              </w:rPr>
            </w:pPr>
            <w:r w:rsidRPr="00EA09C0">
              <w:rPr>
                <w:color w:val="000000" w:themeColor="text1"/>
                <w:sz w:val="24"/>
                <w:szCs w:val="24"/>
              </w:rPr>
              <w:t xml:space="preserve">8. Рішення Комісії може бути оскаржене до суду в порядку, встановленому цим та іншими законами України. </w:t>
            </w:r>
          </w:p>
          <w:p w14:paraId="4FB77A87" w14:textId="2BFA241D" w:rsidR="005B1B9D" w:rsidRPr="00EA09C0" w:rsidRDefault="005B1B9D" w:rsidP="00E82C3B">
            <w:pPr>
              <w:pStyle w:val="TableParagraph"/>
              <w:ind w:left="170" w:right="69"/>
              <w:jc w:val="both"/>
              <w:rPr>
                <w:b/>
                <w:color w:val="000000" w:themeColor="text1"/>
                <w:sz w:val="24"/>
                <w:szCs w:val="24"/>
              </w:rPr>
            </w:pPr>
            <w:r w:rsidRPr="00EA09C0">
              <w:rPr>
                <w:color w:val="000000" w:themeColor="text1"/>
                <w:sz w:val="24"/>
                <w:szCs w:val="24"/>
              </w:rPr>
              <w:t xml:space="preserve">9. Постанови Центральної виборчої комісії </w:t>
            </w:r>
            <w:r w:rsidRPr="00EA09C0">
              <w:rPr>
                <w:b/>
                <w:color w:val="000000" w:themeColor="text1"/>
                <w:sz w:val="24"/>
                <w:szCs w:val="24"/>
              </w:rPr>
              <w:t>не пізніше наступного дня після їх ухвалення</w:t>
            </w:r>
            <w:r w:rsidRPr="00EA09C0">
              <w:rPr>
                <w:color w:val="000000" w:themeColor="text1"/>
                <w:sz w:val="24"/>
                <w:szCs w:val="24"/>
              </w:rPr>
              <w:t xml:space="preserve"> оприлюднюються на її офіційному веб-сайті із забезпеченням можливості перегляду, копіювання та роздрукування інформації, а також у вигляді набору даних, організованого у форматі, що дозволяє його автоматизоване оброблення електронними засобами (машинозчитування) з метою повторного використання.</w:t>
            </w:r>
          </w:p>
        </w:tc>
      </w:tr>
      <w:tr w:rsidR="00E82C3B" w:rsidRPr="00EA09C0" w14:paraId="21D7A8CB" w14:textId="77777777" w:rsidTr="000016E4">
        <w:trPr>
          <w:trHeight w:val="251"/>
        </w:trPr>
        <w:tc>
          <w:tcPr>
            <w:tcW w:w="0" w:type="auto"/>
          </w:tcPr>
          <w:p w14:paraId="1712E3C3" w14:textId="3F45B207" w:rsidR="00E82C3B" w:rsidRPr="00EA09C0" w:rsidRDefault="00E82C3B" w:rsidP="00E82C3B">
            <w:pPr>
              <w:pStyle w:val="TableParagraph"/>
              <w:ind w:left="170" w:right="167"/>
              <w:jc w:val="both"/>
              <w:rPr>
                <w:b/>
                <w:color w:val="000000" w:themeColor="text1"/>
                <w:sz w:val="24"/>
                <w:szCs w:val="24"/>
              </w:rPr>
            </w:pPr>
            <w:r w:rsidRPr="00EA09C0">
              <w:rPr>
                <w:b/>
                <w:bCs/>
                <w:color w:val="000000" w:themeColor="text1"/>
                <w:sz w:val="24"/>
                <w:szCs w:val="24"/>
              </w:rPr>
              <w:t>Розділ III. ПОВНОВАЖЕННЯ КОМІСІЇ</w:t>
            </w:r>
          </w:p>
        </w:tc>
        <w:tc>
          <w:tcPr>
            <w:tcW w:w="0" w:type="auto"/>
          </w:tcPr>
          <w:p w14:paraId="4AB877C5" w14:textId="6FCB9DA4" w:rsidR="00E82C3B" w:rsidRPr="00EA09C0" w:rsidRDefault="00E82C3B" w:rsidP="00E82C3B">
            <w:pPr>
              <w:pStyle w:val="TableParagraph"/>
              <w:ind w:left="170" w:right="69"/>
              <w:jc w:val="both"/>
              <w:rPr>
                <w:b/>
                <w:color w:val="000000" w:themeColor="text1"/>
                <w:sz w:val="24"/>
                <w:szCs w:val="24"/>
              </w:rPr>
            </w:pPr>
            <w:r w:rsidRPr="00EA09C0">
              <w:rPr>
                <w:b/>
                <w:bCs/>
                <w:color w:val="000000" w:themeColor="text1"/>
                <w:sz w:val="24"/>
                <w:szCs w:val="24"/>
              </w:rPr>
              <w:t>Розділ III. ПОВНОВАЖЕННЯ КОМІСІЇ</w:t>
            </w:r>
          </w:p>
        </w:tc>
      </w:tr>
      <w:tr w:rsidR="005B1B9D" w:rsidRPr="00EA09C0" w14:paraId="0CF8A691" w14:textId="77777777" w:rsidTr="000016E4">
        <w:trPr>
          <w:trHeight w:val="8904"/>
        </w:trPr>
        <w:tc>
          <w:tcPr>
            <w:tcW w:w="0" w:type="auto"/>
          </w:tcPr>
          <w:p w14:paraId="43ABE5D0" w14:textId="77777777" w:rsidR="005B1B9D" w:rsidRPr="00EA09C0" w:rsidRDefault="005B1B9D" w:rsidP="00E82C3B">
            <w:pPr>
              <w:pStyle w:val="TableParagraph"/>
              <w:ind w:left="170" w:right="167"/>
              <w:jc w:val="both"/>
              <w:rPr>
                <w:b/>
                <w:color w:val="000000" w:themeColor="text1"/>
                <w:sz w:val="24"/>
                <w:szCs w:val="24"/>
              </w:rPr>
            </w:pPr>
            <w:r w:rsidRPr="00EA09C0">
              <w:rPr>
                <w:b/>
                <w:bCs/>
                <w:color w:val="000000" w:themeColor="text1"/>
                <w:sz w:val="24"/>
                <w:szCs w:val="24"/>
              </w:rPr>
              <w:lastRenderedPageBreak/>
              <w:t>Стаття 17. Загальні повноваження Комісії</w:t>
            </w:r>
          </w:p>
          <w:p w14:paraId="349C41B7" w14:textId="77777777" w:rsidR="005B1B9D" w:rsidRPr="00EA09C0" w:rsidRDefault="005B1B9D" w:rsidP="00E82C3B">
            <w:pPr>
              <w:ind w:left="170" w:right="167"/>
              <w:jc w:val="both"/>
              <w:rPr>
                <w:color w:val="000000" w:themeColor="text1"/>
                <w:lang w:val="uk-UA"/>
              </w:rPr>
            </w:pPr>
            <w:r w:rsidRPr="00EA09C0">
              <w:rPr>
                <w:color w:val="000000" w:themeColor="text1"/>
                <w:lang w:val="uk-UA"/>
              </w:rPr>
              <w:t xml:space="preserve">Комісія: </w:t>
            </w:r>
          </w:p>
          <w:p w14:paraId="6991EB8F" w14:textId="77777777" w:rsidR="005B1B9D" w:rsidRPr="00EA09C0" w:rsidRDefault="005B1B9D" w:rsidP="00E82C3B">
            <w:pPr>
              <w:pStyle w:val="TableParagraph"/>
              <w:ind w:left="170" w:right="167"/>
              <w:jc w:val="both"/>
              <w:rPr>
                <w:b/>
                <w:color w:val="000000" w:themeColor="text1"/>
                <w:sz w:val="24"/>
                <w:szCs w:val="24"/>
              </w:rPr>
            </w:pPr>
            <w:r w:rsidRPr="00EA09C0">
              <w:rPr>
                <w:color w:val="000000" w:themeColor="text1"/>
                <w:sz w:val="24"/>
                <w:szCs w:val="24"/>
              </w:rPr>
              <w:t>…</w:t>
            </w:r>
          </w:p>
          <w:p w14:paraId="1E06C43D" w14:textId="77777777" w:rsidR="005B1B9D" w:rsidRPr="00EA09C0" w:rsidRDefault="005B1B9D" w:rsidP="00E82C3B">
            <w:pPr>
              <w:pStyle w:val="TableParagraph"/>
              <w:ind w:left="170" w:right="167"/>
              <w:jc w:val="both"/>
              <w:rPr>
                <w:b/>
                <w:color w:val="000000" w:themeColor="text1"/>
                <w:sz w:val="24"/>
                <w:szCs w:val="24"/>
              </w:rPr>
            </w:pPr>
            <w:r w:rsidRPr="00EA09C0">
              <w:rPr>
                <w:color w:val="000000" w:themeColor="text1"/>
                <w:sz w:val="24"/>
                <w:szCs w:val="24"/>
              </w:rPr>
              <w:t xml:space="preserve">11) здійснює заходи щодо підвищення правової культури учасників виборчого процесу та референдумів; </w:t>
            </w:r>
          </w:p>
          <w:p w14:paraId="04A3123C" w14:textId="77777777" w:rsidR="005B1B9D" w:rsidRPr="00EA09C0" w:rsidRDefault="005B1B9D" w:rsidP="00E82C3B">
            <w:pPr>
              <w:pStyle w:val="TableParagraph"/>
              <w:ind w:left="170" w:right="167"/>
              <w:jc w:val="both"/>
              <w:rPr>
                <w:b/>
                <w:color w:val="000000" w:themeColor="text1"/>
                <w:sz w:val="24"/>
                <w:szCs w:val="24"/>
              </w:rPr>
            </w:pPr>
            <w:r w:rsidRPr="00EA09C0">
              <w:rPr>
                <w:color w:val="000000" w:themeColor="text1"/>
                <w:sz w:val="24"/>
                <w:szCs w:val="24"/>
              </w:rPr>
              <w:t xml:space="preserve">12) публікує інформацію про підготовку та проведення виборів і референдумів в Україні, матеріали про свою діяльність, а також інші матеріали, що стосуються виборчого та референдумного процесів; </w:t>
            </w:r>
          </w:p>
          <w:p w14:paraId="7EFF3281" w14:textId="77777777" w:rsidR="005B1B9D" w:rsidRPr="00EA09C0" w:rsidRDefault="005B1B9D" w:rsidP="00E82C3B">
            <w:pPr>
              <w:ind w:left="170" w:right="167"/>
              <w:jc w:val="both"/>
              <w:rPr>
                <w:b/>
                <w:color w:val="000000" w:themeColor="text1"/>
                <w:lang w:val="uk-UA"/>
              </w:rPr>
            </w:pPr>
            <w:r w:rsidRPr="00EA09C0">
              <w:rPr>
                <w:b/>
                <w:color w:val="000000" w:themeColor="text1"/>
                <w:lang w:val="uk-UA"/>
              </w:rPr>
              <w:t>Відсутній</w:t>
            </w:r>
          </w:p>
          <w:p w14:paraId="1F416D3C" w14:textId="77777777" w:rsidR="005B1B9D" w:rsidRPr="00EA09C0" w:rsidRDefault="005B1B9D" w:rsidP="00E82C3B">
            <w:pPr>
              <w:ind w:left="170" w:right="167"/>
              <w:jc w:val="both"/>
              <w:rPr>
                <w:b/>
                <w:color w:val="000000" w:themeColor="text1"/>
                <w:lang w:val="uk-UA"/>
              </w:rPr>
            </w:pPr>
          </w:p>
          <w:p w14:paraId="2C085FB4" w14:textId="77777777" w:rsidR="005B1B9D" w:rsidRPr="00EA09C0" w:rsidRDefault="005B1B9D" w:rsidP="00E82C3B">
            <w:pPr>
              <w:ind w:left="170" w:right="167"/>
              <w:jc w:val="both"/>
              <w:rPr>
                <w:b/>
                <w:color w:val="000000" w:themeColor="text1"/>
                <w:lang w:val="uk-UA"/>
              </w:rPr>
            </w:pPr>
          </w:p>
          <w:p w14:paraId="584C4C1D" w14:textId="77777777" w:rsidR="005B1B9D" w:rsidRPr="00EA09C0" w:rsidRDefault="005B1B9D" w:rsidP="00E82C3B">
            <w:pPr>
              <w:ind w:left="170" w:right="167"/>
              <w:jc w:val="both"/>
              <w:rPr>
                <w:b/>
                <w:color w:val="000000" w:themeColor="text1"/>
                <w:lang w:val="uk-UA"/>
              </w:rPr>
            </w:pPr>
          </w:p>
          <w:p w14:paraId="0210D892" w14:textId="77777777" w:rsidR="005B1B9D" w:rsidRPr="00EA09C0" w:rsidRDefault="005B1B9D" w:rsidP="00E82C3B">
            <w:pPr>
              <w:ind w:left="170" w:right="167"/>
              <w:jc w:val="both"/>
              <w:rPr>
                <w:b/>
                <w:color w:val="000000" w:themeColor="text1"/>
                <w:lang w:val="uk-UA"/>
              </w:rPr>
            </w:pPr>
          </w:p>
          <w:p w14:paraId="5B50F8F5" w14:textId="77777777" w:rsidR="005B1B9D" w:rsidRPr="00EA09C0" w:rsidRDefault="005B1B9D" w:rsidP="00E82C3B">
            <w:pPr>
              <w:ind w:left="170" w:right="167"/>
              <w:jc w:val="both"/>
              <w:rPr>
                <w:b/>
                <w:color w:val="000000" w:themeColor="text1"/>
                <w:lang w:val="uk-UA"/>
              </w:rPr>
            </w:pPr>
            <w:r w:rsidRPr="00EA09C0">
              <w:rPr>
                <w:b/>
                <w:color w:val="000000" w:themeColor="text1"/>
                <w:lang w:val="uk-UA"/>
              </w:rPr>
              <w:t>Відсутній</w:t>
            </w:r>
          </w:p>
          <w:p w14:paraId="4C6BB762" w14:textId="77777777" w:rsidR="005B1B9D" w:rsidRPr="00EA09C0" w:rsidRDefault="005B1B9D" w:rsidP="00E82C3B">
            <w:pPr>
              <w:ind w:left="170" w:right="167"/>
              <w:jc w:val="both"/>
              <w:rPr>
                <w:b/>
                <w:color w:val="000000" w:themeColor="text1"/>
                <w:lang w:val="uk-UA"/>
              </w:rPr>
            </w:pPr>
          </w:p>
          <w:p w14:paraId="5B66F60E" w14:textId="77777777" w:rsidR="005B1B9D" w:rsidRPr="00EA09C0" w:rsidRDefault="005B1B9D" w:rsidP="00E82C3B">
            <w:pPr>
              <w:ind w:left="170" w:right="167"/>
              <w:jc w:val="both"/>
              <w:rPr>
                <w:b/>
                <w:color w:val="000000" w:themeColor="text1"/>
                <w:lang w:val="uk-UA"/>
              </w:rPr>
            </w:pPr>
          </w:p>
          <w:p w14:paraId="17FA4D8E" w14:textId="77777777" w:rsidR="005B1B9D" w:rsidRPr="00EA09C0" w:rsidRDefault="005B1B9D" w:rsidP="00E82C3B">
            <w:pPr>
              <w:ind w:left="170" w:right="167"/>
              <w:jc w:val="both"/>
              <w:rPr>
                <w:b/>
                <w:color w:val="000000" w:themeColor="text1"/>
                <w:lang w:val="uk-UA"/>
              </w:rPr>
            </w:pPr>
            <w:r w:rsidRPr="00EA09C0">
              <w:rPr>
                <w:b/>
                <w:color w:val="000000" w:themeColor="text1"/>
                <w:lang w:val="uk-UA"/>
              </w:rPr>
              <w:t>Відсутній</w:t>
            </w:r>
          </w:p>
          <w:p w14:paraId="787E0B96" w14:textId="77777777" w:rsidR="005B1B9D" w:rsidRPr="00EA09C0" w:rsidRDefault="005B1B9D" w:rsidP="00E82C3B">
            <w:pPr>
              <w:ind w:left="170" w:right="167"/>
              <w:jc w:val="both"/>
              <w:rPr>
                <w:b/>
                <w:color w:val="000000" w:themeColor="text1"/>
                <w:lang w:val="uk-UA"/>
              </w:rPr>
            </w:pPr>
          </w:p>
          <w:p w14:paraId="168F72E1" w14:textId="77777777" w:rsidR="005B1B9D" w:rsidRPr="00EA09C0" w:rsidRDefault="005B1B9D" w:rsidP="00E82C3B">
            <w:pPr>
              <w:ind w:left="170" w:right="167"/>
              <w:jc w:val="both"/>
              <w:rPr>
                <w:b/>
                <w:color w:val="000000" w:themeColor="text1"/>
                <w:lang w:val="uk-UA"/>
              </w:rPr>
            </w:pPr>
          </w:p>
          <w:p w14:paraId="1836DF1B" w14:textId="77777777" w:rsidR="005B1B9D" w:rsidRPr="00EA09C0" w:rsidRDefault="005B1B9D" w:rsidP="00E82C3B">
            <w:pPr>
              <w:ind w:left="170" w:right="167"/>
              <w:jc w:val="both"/>
              <w:rPr>
                <w:b/>
                <w:color w:val="000000" w:themeColor="text1"/>
                <w:lang w:val="uk-UA"/>
              </w:rPr>
            </w:pPr>
          </w:p>
          <w:p w14:paraId="0C19DF96" w14:textId="77777777" w:rsidR="005B1B9D" w:rsidRPr="00EA09C0" w:rsidRDefault="005B1B9D" w:rsidP="00E82C3B">
            <w:pPr>
              <w:ind w:left="170" w:right="167"/>
              <w:jc w:val="both"/>
              <w:rPr>
                <w:b/>
                <w:color w:val="000000" w:themeColor="text1"/>
                <w:lang w:val="uk-UA"/>
              </w:rPr>
            </w:pPr>
            <w:r w:rsidRPr="00EA09C0">
              <w:rPr>
                <w:b/>
                <w:color w:val="000000" w:themeColor="text1"/>
                <w:lang w:val="uk-UA"/>
              </w:rPr>
              <w:t>Відсутній</w:t>
            </w:r>
          </w:p>
          <w:p w14:paraId="57A329A0" w14:textId="77777777" w:rsidR="005B1B9D" w:rsidRPr="00EA09C0" w:rsidRDefault="005B1B9D" w:rsidP="00E82C3B">
            <w:pPr>
              <w:ind w:left="170" w:right="167"/>
              <w:jc w:val="both"/>
              <w:rPr>
                <w:b/>
                <w:color w:val="000000" w:themeColor="text1"/>
                <w:lang w:val="uk-UA"/>
              </w:rPr>
            </w:pPr>
          </w:p>
          <w:p w14:paraId="2980B871" w14:textId="77777777" w:rsidR="005B1B9D" w:rsidRPr="00EA09C0" w:rsidRDefault="005B1B9D" w:rsidP="00E82C3B">
            <w:pPr>
              <w:ind w:left="170" w:right="167"/>
              <w:jc w:val="both"/>
              <w:rPr>
                <w:b/>
                <w:color w:val="000000" w:themeColor="text1"/>
                <w:lang w:val="uk-UA"/>
              </w:rPr>
            </w:pPr>
          </w:p>
          <w:p w14:paraId="4A308E4F" w14:textId="77777777" w:rsidR="005B1B9D" w:rsidRPr="00EA09C0" w:rsidRDefault="005B1B9D" w:rsidP="00E82C3B">
            <w:pPr>
              <w:ind w:left="170" w:right="167"/>
              <w:jc w:val="both"/>
              <w:rPr>
                <w:b/>
                <w:color w:val="000000" w:themeColor="text1"/>
                <w:lang w:val="uk-UA"/>
              </w:rPr>
            </w:pPr>
          </w:p>
          <w:p w14:paraId="43D03C93" w14:textId="77777777" w:rsidR="005B1B9D" w:rsidRPr="00EA09C0" w:rsidRDefault="005B1B9D" w:rsidP="00E82C3B">
            <w:pPr>
              <w:ind w:left="170" w:right="167"/>
              <w:jc w:val="both"/>
              <w:rPr>
                <w:b/>
                <w:color w:val="000000" w:themeColor="text1"/>
                <w:lang w:val="uk-UA"/>
              </w:rPr>
            </w:pPr>
            <w:r w:rsidRPr="00EA09C0">
              <w:rPr>
                <w:b/>
                <w:color w:val="000000" w:themeColor="text1"/>
                <w:lang w:val="uk-UA"/>
              </w:rPr>
              <w:t>Відсутній</w:t>
            </w:r>
          </w:p>
          <w:p w14:paraId="6973409F" w14:textId="26B09F02" w:rsidR="005B1B9D" w:rsidRPr="00EA09C0" w:rsidRDefault="005B1B9D" w:rsidP="00E82C3B">
            <w:pPr>
              <w:pStyle w:val="TableParagraph"/>
              <w:ind w:left="170" w:right="167"/>
              <w:jc w:val="both"/>
              <w:rPr>
                <w:b/>
                <w:color w:val="000000" w:themeColor="text1"/>
                <w:sz w:val="24"/>
                <w:szCs w:val="24"/>
              </w:rPr>
            </w:pPr>
            <w:r w:rsidRPr="00EA09C0">
              <w:rPr>
                <w:color w:val="000000" w:themeColor="text1"/>
                <w:sz w:val="24"/>
                <w:szCs w:val="24"/>
              </w:rPr>
              <w:t xml:space="preserve">13) здійснює інші повноваження, передбачені законами України. </w:t>
            </w:r>
          </w:p>
        </w:tc>
        <w:tc>
          <w:tcPr>
            <w:tcW w:w="0" w:type="auto"/>
          </w:tcPr>
          <w:p w14:paraId="73BDB7F4" w14:textId="77777777" w:rsidR="005B1B9D" w:rsidRPr="00EA09C0" w:rsidRDefault="005B1B9D" w:rsidP="00E82C3B">
            <w:pPr>
              <w:pStyle w:val="TableParagraph"/>
              <w:ind w:left="170" w:right="69"/>
              <w:jc w:val="both"/>
              <w:rPr>
                <w:b/>
                <w:color w:val="000000" w:themeColor="text1"/>
                <w:sz w:val="24"/>
                <w:szCs w:val="24"/>
              </w:rPr>
            </w:pPr>
            <w:r w:rsidRPr="00EA09C0">
              <w:rPr>
                <w:b/>
                <w:bCs/>
                <w:color w:val="000000" w:themeColor="text1"/>
                <w:sz w:val="24"/>
                <w:szCs w:val="24"/>
              </w:rPr>
              <w:t>Стаття 17. Загальні повноваження Комісії</w:t>
            </w:r>
          </w:p>
          <w:p w14:paraId="5046FDC1" w14:textId="77777777" w:rsidR="005B1B9D" w:rsidRPr="00EA09C0" w:rsidRDefault="005B1B9D" w:rsidP="00E82C3B">
            <w:pPr>
              <w:ind w:left="170" w:right="69"/>
              <w:jc w:val="both"/>
              <w:rPr>
                <w:color w:val="000000" w:themeColor="text1"/>
                <w:lang w:val="uk-UA"/>
              </w:rPr>
            </w:pPr>
            <w:r w:rsidRPr="00EA09C0">
              <w:rPr>
                <w:color w:val="000000" w:themeColor="text1"/>
                <w:lang w:val="uk-UA"/>
              </w:rPr>
              <w:t xml:space="preserve">Комісія: </w:t>
            </w:r>
          </w:p>
          <w:p w14:paraId="4E81C787" w14:textId="77777777" w:rsidR="005B1B9D" w:rsidRPr="00EA09C0" w:rsidRDefault="005B1B9D" w:rsidP="00E82C3B">
            <w:pPr>
              <w:pStyle w:val="TableParagraph"/>
              <w:ind w:left="170" w:right="69"/>
              <w:jc w:val="both"/>
              <w:rPr>
                <w:b/>
                <w:color w:val="000000" w:themeColor="text1"/>
                <w:sz w:val="24"/>
                <w:szCs w:val="24"/>
              </w:rPr>
            </w:pPr>
            <w:r w:rsidRPr="00EA09C0">
              <w:rPr>
                <w:color w:val="000000" w:themeColor="text1"/>
                <w:sz w:val="24"/>
                <w:szCs w:val="24"/>
              </w:rPr>
              <w:t>…</w:t>
            </w:r>
          </w:p>
          <w:p w14:paraId="63D06DE4" w14:textId="77777777" w:rsidR="005B1B9D" w:rsidRPr="00EA09C0" w:rsidRDefault="005B1B9D" w:rsidP="00E82C3B">
            <w:pPr>
              <w:pStyle w:val="TableParagraph"/>
              <w:ind w:left="170" w:right="69"/>
              <w:jc w:val="both"/>
              <w:rPr>
                <w:b/>
                <w:color w:val="000000" w:themeColor="text1"/>
                <w:sz w:val="24"/>
                <w:szCs w:val="24"/>
              </w:rPr>
            </w:pPr>
            <w:r w:rsidRPr="00EA09C0">
              <w:rPr>
                <w:color w:val="000000" w:themeColor="text1"/>
                <w:sz w:val="24"/>
                <w:szCs w:val="24"/>
              </w:rPr>
              <w:t>11) здійснює заходи щодо підвищення правової культури учасників виборчого процесу та референдумів</w:t>
            </w:r>
            <w:r w:rsidRPr="00EA09C0">
              <w:rPr>
                <w:b/>
                <w:color w:val="000000" w:themeColor="text1"/>
                <w:sz w:val="24"/>
                <w:szCs w:val="24"/>
                <w:shd w:val="clear" w:color="auto" w:fill="FFFFFF"/>
              </w:rPr>
              <w:t>, в тому числі щодо навчання членів виборчих комісій з відповідних виборів та референдумів</w:t>
            </w:r>
            <w:r w:rsidRPr="00EA09C0">
              <w:rPr>
                <w:color w:val="000000" w:themeColor="text1"/>
                <w:sz w:val="24"/>
                <w:szCs w:val="24"/>
              </w:rPr>
              <w:t xml:space="preserve">; </w:t>
            </w:r>
          </w:p>
          <w:p w14:paraId="4E14BA97" w14:textId="77777777" w:rsidR="005B1B9D" w:rsidRPr="00EA09C0" w:rsidRDefault="005B1B9D" w:rsidP="00E82C3B">
            <w:pPr>
              <w:pStyle w:val="TableParagraph"/>
              <w:ind w:left="170" w:right="69"/>
              <w:jc w:val="both"/>
              <w:rPr>
                <w:b/>
                <w:color w:val="000000" w:themeColor="text1"/>
                <w:sz w:val="24"/>
                <w:szCs w:val="24"/>
              </w:rPr>
            </w:pPr>
            <w:r w:rsidRPr="00EA09C0">
              <w:rPr>
                <w:color w:val="000000" w:themeColor="text1"/>
                <w:sz w:val="24"/>
                <w:szCs w:val="24"/>
              </w:rPr>
              <w:t xml:space="preserve">12) публікує інформацію про підготовку та проведення виборів і референдумів в Україні, матеріали про свою діяльність, а також інші матеріали, що стосуються виборчого та референдумного процесів; </w:t>
            </w:r>
          </w:p>
          <w:p w14:paraId="0C4708E0" w14:textId="77777777" w:rsidR="005B1B9D" w:rsidRPr="00EA09C0" w:rsidRDefault="005B1B9D" w:rsidP="00E82C3B">
            <w:pPr>
              <w:ind w:left="170" w:right="69"/>
              <w:jc w:val="both"/>
              <w:rPr>
                <w:b/>
                <w:color w:val="000000" w:themeColor="text1"/>
                <w:lang w:val="uk-UA"/>
              </w:rPr>
            </w:pPr>
            <w:r w:rsidRPr="00EA09C0">
              <w:rPr>
                <w:b/>
                <w:color w:val="000000" w:themeColor="text1"/>
                <w:lang w:val="uk-UA"/>
              </w:rPr>
              <w:t>12</w:t>
            </w:r>
            <w:r w:rsidRPr="00EA09C0">
              <w:rPr>
                <w:b/>
                <w:color w:val="000000" w:themeColor="text1"/>
                <w:vertAlign w:val="superscript"/>
                <w:lang w:val="uk-UA"/>
              </w:rPr>
              <w:t>1</w:t>
            </w:r>
            <w:r w:rsidRPr="00EA09C0">
              <w:rPr>
                <w:b/>
                <w:color w:val="000000" w:themeColor="text1"/>
                <w:lang w:val="uk-UA"/>
              </w:rPr>
              <w:t xml:space="preserve">) витребовує та безоплатно одержує від державних органів, органів місцевого самоврядування інформацію, у тому числі персональні дані, необхідні для здійснення повноважень Комісії. Суб’єкти, яким адресовано зазначений запит, зобов’язані невідкладно, але не більше ніж протягом двох днів від дня його надходження, надати відповідну інформацію, </w:t>
            </w:r>
            <w:r w:rsidRPr="00EA09C0">
              <w:rPr>
                <w:color w:val="000000" w:themeColor="text1"/>
                <w:lang w:val="uk-UA"/>
              </w:rPr>
              <w:t xml:space="preserve"> </w:t>
            </w:r>
            <w:r w:rsidRPr="00EA09C0">
              <w:rPr>
                <w:b/>
                <w:color w:val="000000" w:themeColor="text1"/>
                <w:lang w:val="uk-UA"/>
              </w:rPr>
              <w:t>якщо інший строк не встановлено у запиті;</w:t>
            </w:r>
          </w:p>
          <w:p w14:paraId="1C2C40EF" w14:textId="77777777" w:rsidR="005B1B9D" w:rsidRPr="00EA09C0" w:rsidRDefault="005B1B9D" w:rsidP="00E82C3B">
            <w:pPr>
              <w:ind w:left="170" w:right="69"/>
              <w:jc w:val="both"/>
              <w:rPr>
                <w:b/>
                <w:color w:val="000000" w:themeColor="text1"/>
                <w:lang w:val="uk-UA"/>
              </w:rPr>
            </w:pPr>
            <w:r w:rsidRPr="00EA09C0">
              <w:rPr>
                <w:b/>
                <w:color w:val="000000" w:themeColor="text1"/>
                <w:lang w:val="uk-UA"/>
              </w:rPr>
              <w:t>12</w:t>
            </w:r>
            <w:r w:rsidRPr="00EA09C0">
              <w:rPr>
                <w:b/>
                <w:color w:val="000000" w:themeColor="text1"/>
                <w:vertAlign w:val="superscript"/>
                <w:lang w:val="uk-UA"/>
              </w:rPr>
              <w:t>2</w:t>
            </w:r>
            <w:r w:rsidRPr="00EA09C0">
              <w:rPr>
                <w:b/>
                <w:color w:val="000000" w:themeColor="text1"/>
                <w:lang w:val="uk-UA"/>
              </w:rPr>
              <w:t>) приймає рішення про впровадження інноваційних технологій, технічних та програмних засобів під час проведення виборів та референдумів у порядку, визначеному законом;</w:t>
            </w:r>
          </w:p>
          <w:p w14:paraId="68C3D635" w14:textId="77777777" w:rsidR="005B1B9D" w:rsidRPr="00EA09C0" w:rsidRDefault="005B1B9D" w:rsidP="00E82C3B">
            <w:pPr>
              <w:ind w:left="170" w:right="69"/>
              <w:jc w:val="both"/>
              <w:rPr>
                <w:b/>
                <w:color w:val="000000" w:themeColor="text1"/>
                <w:lang w:val="uk-UA"/>
              </w:rPr>
            </w:pPr>
            <w:r w:rsidRPr="00EA09C0">
              <w:rPr>
                <w:b/>
                <w:color w:val="000000" w:themeColor="text1"/>
                <w:lang w:val="uk-UA"/>
              </w:rPr>
              <w:t>12</w:t>
            </w:r>
            <w:r w:rsidRPr="00EA09C0">
              <w:rPr>
                <w:b/>
                <w:color w:val="000000" w:themeColor="text1"/>
                <w:vertAlign w:val="superscript"/>
                <w:lang w:val="uk-UA"/>
              </w:rPr>
              <w:t>3</w:t>
            </w:r>
            <w:r w:rsidRPr="00EA09C0">
              <w:rPr>
                <w:b/>
                <w:color w:val="000000" w:themeColor="text1"/>
                <w:lang w:val="uk-UA"/>
              </w:rPr>
              <w:t>)на підставах та в порядку, визначених законом, приймає рішення про проведення експериментів та пілотних проектів під час організації підготовки і проведення виборів та референдумів, зокрема, при підрахунку голосів та встановленні підсумків голосування на виборчих дільницях з використанням інноваційних технологій, технічних і програмних засобів;</w:t>
            </w:r>
          </w:p>
          <w:p w14:paraId="3BFD90BC" w14:textId="77777777" w:rsidR="005B1B9D" w:rsidRPr="00EA09C0" w:rsidRDefault="005B1B9D" w:rsidP="00E82C3B">
            <w:pPr>
              <w:ind w:left="170" w:right="69"/>
              <w:jc w:val="both"/>
              <w:rPr>
                <w:b/>
                <w:color w:val="000000" w:themeColor="text1"/>
                <w:lang w:val="uk-UA"/>
              </w:rPr>
            </w:pPr>
            <w:r w:rsidRPr="00EA09C0">
              <w:rPr>
                <w:b/>
                <w:color w:val="000000" w:themeColor="text1"/>
                <w:lang w:val="uk-UA"/>
              </w:rPr>
              <w:t>12</w:t>
            </w:r>
            <w:r w:rsidRPr="00EA09C0">
              <w:rPr>
                <w:b/>
                <w:color w:val="000000" w:themeColor="text1"/>
                <w:vertAlign w:val="superscript"/>
                <w:lang w:val="uk-UA"/>
              </w:rPr>
              <w:t>4</w:t>
            </w:r>
            <w:r w:rsidRPr="00EA09C0">
              <w:rPr>
                <w:b/>
                <w:color w:val="000000" w:themeColor="text1"/>
                <w:lang w:val="uk-UA"/>
              </w:rPr>
              <w:t>) залучає кошти у порядку, передбаченому міжнародними договорами України, згоду на обов’язковість яких надано Верховною Радою України, проєктів міжнародної технічної допомоги, а також програма допомоги Європейського Союзу, урядів іноземних держав, міжнародних організацій, донорських установ, визначає порядок їх використання;</w:t>
            </w:r>
          </w:p>
          <w:p w14:paraId="09A66234" w14:textId="77777777" w:rsidR="005B1B9D" w:rsidRPr="00EA09C0" w:rsidRDefault="005B1B9D" w:rsidP="00E82C3B">
            <w:pPr>
              <w:pStyle w:val="TableParagraph"/>
              <w:ind w:left="170" w:right="69"/>
              <w:jc w:val="both"/>
              <w:rPr>
                <w:b/>
                <w:color w:val="000000" w:themeColor="text1"/>
                <w:sz w:val="24"/>
                <w:szCs w:val="24"/>
              </w:rPr>
            </w:pPr>
            <w:r w:rsidRPr="00EA09C0">
              <w:rPr>
                <w:b/>
                <w:color w:val="000000" w:themeColor="text1"/>
                <w:sz w:val="24"/>
                <w:szCs w:val="24"/>
              </w:rPr>
              <w:t>12</w:t>
            </w:r>
            <w:r w:rsidRPr="00EA09C0">
              <w:rPr>
                <w:b/>
                <w:color w:val="000000" w:themeColor="text1"/>
                <w:sz w:val="24"/>
                <w:szCs w:val="24"/>
                <w:vertAlign w:val="superscript"/>
              </w:rPr>
              <w:t>5</w:t>
            </w:r>
            <w:r w:rsidRPr="00EA09C0">
              <w:rPr>
                <w:b/>
                <w:color w:val="000000" w:themeColor="text1"/>
                <w:sz w:val="24"/>
                <w:szCs w:val="24"/>
              </w:rPr>
              <w:t>) для забезпечення здійснення своєї діяльності утворює установи, організації як юридичні особи публічного права;</w:t>
            </w:r>
          </w:p>
          <w:p w14:paraId="0582FB8B" w14:textId="4F121991" w:rsidR="005B1B9D" w:rsidRPr="00EA09C0" w:rsidRDefault="005B1B9D" w:rsidP="00E82C3B">
            <w:pPr>
              <w:pStyle w:val="TableParagraph"/>
              <w:ind w:left="170" w:right="69"/>
              <w:jc w:val="both"/>
              <w:rPr>
                <w:b/>
                <w:color w:val="000000" w:themeColor="text1"/>
                <w:sz w:val="24"/>
                <w:szCs w:val="24"/>
              </w:rPr>
            </w:pPr>
            <w:r w:rsidRPr="00EA09C0">
              <w:rPr>
                <w:color w:val="000000" w:themeColor="text1"/>
                <w:sz w:val="24"/>
                <w:szCs w:val="24"/>
              </w:rPr>
              <w:t xml:space="preserve">13) здійснює інші повноваження, передбачені законами України. </w:t>
            </w:r>
          </w:p>
        </w:tc>
      </w:tr>
      <w:tr w:rsidR="005B1B9D" w:rsidRPr="00EA09C0" w14:paraId="62F1D2F5" w14:textId="77777777" w:rsidTr="000016E4">
        <w:trPr>
          <w:trHeight w:val="6163"/>
        </w:trPr>
        <w:tc>
          <w:tcPr>
            <w:tcW w:w="0" w:type="auto"/>
          </w:tcPr>
          <w:p w14:paraId="0E08FB78" w14:textId="77777777" w:rsidR="005B1B9D" w:rsidRPr="00EA09C0" w:rsidRDefault="005B1B9D" w:rsidP="00E82C3B">
            <w:pPr>
              <w:pStyle w:val="TableParagraph"/>
              <w:ind w:left="170" w:right="167"/>
              <w:jc w:val="both"/>
              <w:rPr>
                <w:b/>
                <w:color w:val="000000" w:themeColor="text1"/>
                <w:sz w:val="24"/>
                <w:szCs w:val="24"/>
              </w:rPr>
            </w:pPr>
            <w:r w:rsidRPr="00EA09C0">
              <w:rPr>
                <w:b/>
                <w:bCs/>
                <w:color w:val="000000" w:themeColor="text1"/>
                <w:sz w:val="24"/>
                <w:szCs w:val="24"/>
              </w:rPr>
              <w:lastRenderedPageBreak/>
              <w:t xml:space="preserve">Стаття 18. Повноваження Комісії </w:t>
            </w:r>
            <w:r w:rsidRPr="00EA09C0">
              <w:rPr>
                <w:b/>
                <w:bCs/>
                <w:color w:val="000000" w:themeColor="text1"/>
                <w:sz w:val="24"/>
                <w:szCs w:val="24"/>
              </w:rPr>
              <w:br/>
              <w:t>щодо організації підготовки і проведення виборів Президента України</w:t>
            </w:r>
          </w:p>
          <w:p w14:paraId="09A3D41C" w14:textId="77777777" w:rsidR="005B1B9D" w:rsidRPr="00EA09C0" w:rsidRDefault="005B1B9D" w:rsidP="00E82C3B">
            <w:pPr>
              <w:pStyle w:val="TableParagraph"/>
              <w:ind w:left="170" w:right="167"/>
              <w:jc w:val="both"/>
              <w:rPr>
                <w:b/>
                <w:color w:val="000000" w:themeColor="text1"/>
                <w:sz w:val="24"/>
                <w:szCs w:val="24"/>
              </w:rPr>
            </w:pPr>
            <w:r w:rsidRPr="00EA09C0">
              <w:rPr>
                <w:color w:val="000000" w:themeColor="text1"/>
                <w:sz w:val="24"/>
                <w:szCs w:val="24"/>
              </w:rPr>
              <w:t xml:space="preserve">Комісія: </w:t>
            </w:r>
          </w:p>
          <w:p w14:paraId="6D0CDB69" w14:textId="77777777" w:rsidR="005B1B9D" w:rsidRPr="00EA09C0" w:rsidRDefault="005B1B9D" w:rsidP="00E82C3B">
            <w:pPr>
              <w:pStyle w:val="TableParagraph"/>
              <w:ind w:left="170" w:right="167"/>
              <w:jc w:val="both"/>
              <w:rPr>
                <w:b/>
                <w:color w:val="000000" w:themeColor="text1"/>
                <w:sz w:val="24"/>
                <w:szCs w:val="24"/>
              </w:rPr>
            </w:pPr>
            <w:r w:rsidRPr="00EA09C0">
              <w:rPr>
                <w:color w:val="000000" w:themeColor="text1"/>
                <w:sz w:val="24"/>
                <w:szCs w:val="24"/>
              </w:rPr>
              <w:t xml:space="preserve">1) організовує підготовку і проведення виборів Президента України; </w:t>
            </w:r>
          </w:p>
          <w:p w14:paraId="214A2F8D" w14:textId="77777777" w:rsidR="005B1B9D" w:rsidRPr="00EA09C0" w:rsidRDefault="005B1B9D" w:rsidP="00E82C3B">
            <w:pPr>
              <w:pStyle w:val="TableParagraph"/>
              <w:ind w:left="170" w:right="167"/>
              <w:jc w:val="both"/>
              <w:rPr>
                <w:b/>
                <w:color w:val="000000" w:themeColor="text1"/>
                <w:sz w:val="24"/>
                <w:szCs w:val="24"/>
              </w:rPr>
            </w:pPr>
            <w:r w:rsidRPr="00EA09C0">
              <w:rPr>
                <w:color w:val="000000" w:themeColor="text1"/>
                <w:sz w:val="24"/>
                <w:szCs w:val="24"/>
              </w:rPr>
              <w:t xml:space="preserve">2) оголошує початок процесу виборів Президента України; </w:t>
            </w:r>
          </w:p>
          <w:p w14:paraId="360EF6FC" w14:textId="77777777" w:rsidR="005B1B9D" w:rsidRPr="00EA09C0" w:rsidRDefault="005B1B9D" w:rsidP="00E82C3B">
            <w:pPr>
              <w:pStyle w:val="TableParagraph"/>
              <w:ind w:left="170" w:right="167"/>
              <w:jc w:val="both"/>
              <w:rPr>
                <w:b/>
                <w:color w:val="000000" w:themeColor="text1"/>
                <w:sz w:val="24"/>
                <w:szCs w:val="24"/>
              </w:rPr>
            </w:pPr>
            <w:r w:rsidRPr="00EA09C0">
              <w:rPr>
                <w:color w:val="000000" w:themeColor="text1"/>
                <w:sz w:val="24"/>
                <w:szCs w:val="24"/>
              </w:rPr>
              <w:t xml:space="preserve">3) очолює систему виборчих комісій, які утворюються для проведення виборів Президента України, спрямовує та контролює їх діяльність; </w:t>
            </w:r>
          </w:p>
          <w:p w14:paraId="7725F550" w14:textId="77777777" w:rsidR="005B1B9D" w:rsidRPr="00EA09C0" w:rsidRDefault="005B1B9D" w:rsidP="00E82C3B">
            <w:pPr>
              <w:pStyle w:val="TableParagraph"/>
              <w:ind w:left="170" w:right="167"/>
              <w:jc w:val="both"/>
              <w:rPr>
                <w:b/>
                <w:color w:val="000000" w:themeColor="text1"/>
                <w:sz w:val="24"/>
                <w:szCs w:val="24"/>
              </w:rPr>
            </w:pPr>
            <w:r w:rsidRPr="00EA09C0">
              <w:rPr>
                <w:b/>
                <w:color w:val="000000" w:themeColor="text1"/>
                <w:sz w:val="24"/>
                <w:szCs w:val="24"/>
              </w:rPr>
              <w:t xml:space="preserve">4) утворює територіальні виборчі округи з виборів Президента України; </w:t>
            </w:r>
          </w:p>
          <w:p w14:paraId="0641011E" w14:textId="77777777" w:rsidR="005B1B9D" w:rsidRPr="00EA09C0" w:rsidRDefault="005B1B9D" w:rsidP="00E82C3B">
            <w:pPr>
              <w:pStyle w:val="TableParagraph"/>
              <w:ind w:left="170" w:right="167"/>
              <w:jc w:val="both"/>
              <w:rPr>
                <w:b/>
                <w:color w:val="000000" w:themeColor="text1"/>
                <w:sz w:val="24"/>
                <w:szCs w:val="24"/>
              </w:rPr>
            </w:pPr>
            <w:r w:rsidRPr="00EA09C0">
              <w:rPr>
                <w:color w:val="000000" w:themeColor="text1"/>
                <w:sz w:val="24"/>
                <w:szCs w:val="24"/>
              </w:rPr>
              <w:t xml:space="preserve">5) формує </w:t>
            </w:r>
            <w:r w:rsidRPr="00EA09C0">
              <w:rPr>
                <w:b/>
                <w:color w:val="000000" w:themeColor="text1"/>
                <w:sz w:val="24"/>
                <w:szCs w:val="24"/>
              </w:rPr>
              <w:t>територіальні</w:t>
            </w:r>
            <w:r w:rsidRPr="00EA09C0">
              <w:rPr>
                <w:color w:val="000000" w:themeColor="text1"/>
                <w:sz w:val="24"/>
                <w:szCs w:val="24"/>
              </w:rPr>
              <w:t xml:space="preserve"> виборчі комісії з виборів Президента України; здійснює повноваження </w:t>
            </w:r>
            <w:r w:rsidRPr="00EA09C0">
              <w:rPr>
                <w:b/>
                <w:color w:val="000000" w:themeColor="text1"/>
                <w:sz w:val="24"/>
                <w:szCs w:val="24"/>
              </w:rPr>
              <w:t>територіальної</w:t>
            </w:r>
            <w:r w:rsidRPr="00EA09C0">
              <w:rPr>
                <w:color w:val="000000" w:themeColor="text1"/>
                <w:sz w:val="24"/>
                <w:szCs w:val="24"/>
              </w:rPr>
              <w:t xml:space="preserve"> виборчої комісії для закордонного виборчого округу;  </w:t>
            </w:r>
          </w:p>
          <w:p w14:paraId="06D4838A" w14:textId="77777777" w:rsidR="005B1B9D" w:rsidRPr="00EA09C0" w:rsidRDefault="005B1B9D" w:rsidP="00E82C3B">
            <w:pPr>
              <w:pStyle w:val="TableParagraph"/>
              <w:ind w:left="170" w:right="167"/>
              <w:jc w:val="both"/>
              <w:rPr>
                <w:b/>
                <w:color w:val="000000" w:themeColor="text1"/>
                <w:sz w:val="24"/>
                <w:szCs w:val="24"/>
              </w:rPr>
            </w:pPr>
            <w:r w:rsidRPr="00EA09C0">
              <w:rPr>
                <w:color w:val="000000" w:themeColor="text1"/>
                <w:sz w:val="24"/>
                <w:szCs w:val="24"/>
              </w:rPr>
              <w:t xml:space="preserve">6) публікує постанови Комісії та іншу інформацію стосовно виборів Президента України у випадках, передбачених законом; </w:t>
            </w:r>
          </w:p>
          <w:p w14:paraId="21C6FBFC" w14:textId="77777777" w:rsidR="005B1B9D" w:rsidRPr="00EA09C0" w:rsidRDefault="005B1B9D" w:rsidP="00E82C3B">
            <w:pPr>
              <w:pStyle w:val="TableParagraph"/>
              <w:ind w:left="170" w:right="167"/>
              <w:jc w:val="both"/>
              <w:rPr>
                <w:b/>
                <w:color w:val="000000" w:themeColor="text1"/>
                <w:sz w:val="24"/>
                <w:szCs w:val="24"/>
              </w:rPr>
            </w:pPr>
            <w:r w:rsidRPr="00EA09C0">
              <w:rPr>
                <w:color w:val="000000" w:themeColor="text1"/>
                <w:sz w:val="24"/>
                <w:szCs w:val="24"/>
              </w:rPr>
              <w:t xml:space="preserve">7) здійснює контроль за цільовим використанням коштів, виділених з Державного бюджету України на підготовку і проведення виборів Президента України; </w:t>
            </w:r>
          </w:p>
          <w:p w14:paraId="69BDA486" w14:textId="77777777" w:rsidR="005B1B9D" w:rsidRPr="00EA09C0" w:rsidRDefault="005B1B9D" w:rsidP="00E82C3B">
            <w:pPr>
              <w:pStyle w:val="TableParagraph"/>
              <w:ind w:left="170" w:right="167"/>
              <w:jc w:val="both"/>
              <w:rPr>
                <w:b/>
                <w:color w:val="000000" w:themeColor="text1"/>
                <w:sz w:val="24"/>
                <w:szCs w:val="24"/>
              </w:rPr>
            </w:pPr>
            <w:r w:rsidRPr="00EA09C0">
              <w:rPr>
                <w:color w:val="000000" w:themeColor="text1"/>
                <w:sz w:val="24"/>
                <w:szCs w:val="24"/>
              </w:rPr>
              <w:t xml:space="preserve">8) контролює порядок надходження, обліку та використання коштів виборчих фондів кандидатів на пост Президента України в порядку та в межах, встановлених законом; </w:t>
            </w:r>
          </w:p>
          <w:p w14:paraId="2B5D8871" w14:textId="77777777" w:rsidR="005B1B9D" w:rsidRPr="00EA09C0" w:rsidRDefault="005B1B9D" w:rsidP="00E82C3B">
            <w:pPr>
              <w:ind w:left="170" w:right="167"/>
              <w:jc w:val="both"/>
              <w:rPr>
                <w:color w:val="000000" w:themeColor="text1"/>
                <w:lang w:val="uk-UA"/>
              </w:rPr>
            </w:pPr>
            <w:r w:rsidRPr="00EA09C0">
              <w:rPr>
                <w:color w:val="000000" w:themeColor="text1"/>
                <w:lang w:val="uk-UA"/>
              </w:rPr>
              <w:t xml:space="preserve">9) встановлює форми виборчих документів, затверджує зразки виборчих скриньок для голосування, печаток виборчих комісій, визначає порядок зберігання та передачі виборчих документів до відповідних </w:t>
            </w:r>
            <w:r w:rsidRPr="00EA09C0">
              <w:rPr>
                <w:b/>
                <w:color w:val="000000" w:themeColor="text1"/>
                <w:lang w:val="uk-UA"/>
              </w:rPr>
              <w:t>державних</w:t>
            </w:r>
            <w:r w:rsidRPr="00EA09C0">
              <w:rPr>
                <w:color w:val="000000" w:themeColor="text1"/>
                <w:lang w:val="uk-UA"/>
              </w:rPr>
              <w:t xml:space="preserve"> архівних установ; </w:t>
            </w:r>
          </w:p>
          <w:p w14:paraId="2A4B03FF" w14:textId="3E480FC6" w:rsidR="005B1B9D" w:rsidRPr="00EA09C0" w:rsidRDefault="005B1B9D" w:rsidP="00E82C3B">
            <w:pPr>
              <w:pStyle w:val="TableParagraph"/>
              <w:ind w:left="170" w:right="167"/>
              <w:jc w:val="both"/>
              <w:rPr>
                <w:b/>
                <w:color w:val="000000" w:themeColor="text1"/>
                <w:sz w:val="24"/>
                <w:szCs w:val="24"/>
              </w:rPr>
            </w:pPr>
            <w:r w:rsidRPr="00EA09C0">
              <w:rPr>
                <w:color w:val="000000" w:themeColor="text1"/>
                <w:sz w:val="24"/>
                <w:szCs w:val="24"/>
              </w:rPr>
              <w:t>…</w:t>
            </w:r>
          </w:p>
        </w:tc>
        <w:tc>
          <w:tcPr>
            <w:tcW w:w="0" w:type="auto"/>
          </w:tcPr>
          <w:p w14:paraId="0BE6B596" w14:textId="77777777" w:rsidR="005B1B9D" w:rsidRPr="00EA09C0" w:rsidRDefault="005B1B9D" w:rsidP="00E82C3B">
            <w:pPr>
              <w:pStyle w:val="TableParagraph"/>
              <w:ind w:left="170" w:right="69"/>
              <w:jc w:val="both"/>
              <w:rPr>
                <w:b/>
                <w:color w:val="000000" w:themeColor="text1"/>
                <w:sz w:val="24"/>
                <w:szCs w:val="24"/>
              </w:rPr>
            </w:pPr>
            <w:r w:rsidRPr="00EA09C0">
              <w:rPr>
                <w:b/>
                <w:bCs/>
                <w:color w:val="000000" w:themeColor="text1"/>
                <w:sz w:val="24"/>
                <w:szCs w:val="24"/>
              </w:rPr>
              <w:t xml:space="preserve">Стаття 18. Повноваження Комісії </w:t>
            </w:r>
            <w:r w:rsidRPr="00EA09C0">
              <w:rPr>
                <w:b/>
                <w:bCs/>
                <w:color w:val="000000" w:themeColor="text1"/>
                <w:sz w:val="24"/>
                <w:szCs w:val="24"/>
              </w:rPr>
              <w:br/>
              <w:t>щодо організації підготовки і проведення виборів Президента України</w:t>
            </w:r>
          </w:p>
          <w:p w14:paraId="2CD10573" w14:textId="77777777" w:rsidR="005B1B9D" w:rsidRPr="00EA09C0" w:rsidRDefault="005B1B9D" w:rsidP="00E82C3B">
            <w:pPr>
              <w:pStyle w:val="TableParagraph"/>
              <w:ind w:left="170" w:right="69"/>
              <w:jc w:val="both"/>
              <w:rPr>
                <w:b/>
                <w:color w:val="000000" w:themeColor="text1"/>
                <w:sz w:val="24"/>
                <w:szCs w:val="24"/>
              </w:rPr>
            </w:pPr>
            <w:r w:rsidRPr="00EA09C0">
              <w:rPr>
                <w:color w:val="000000" w:themeColor="text1"/>
                <w:sz w:val="24"/>
                <w:szCs w:val="24"/>
              </w:rPr>
              <w:t xml:space="preserve">Комісія: </w:t>
            </w:r>
          </w:p>
          <w:p w14:paraId="69CACAF7" w14:textId="77777777" w:rsidR="005B1B9D" w:rsidRPr="00EA09C0" w:rsidRDefault="005B1B9D" w:rsidP="00E82C3B">
            <w:pPr>
              <w:pStyle w:val="TableParagraph"/>
              <w:ind w:left="170" w:right="69"/>
              <w:jc w:val="both"/>
              <w:rPr>
                <w:b/>
                <w:color w:val="000000" w:themeColor="text1"/>
                <w:sz w:val="24"/>
                <w:szCs w:val="24"/>
              </w:rPr>
            </w:pPr>
            <w:r w:rsidRPr="00EA09C0">
              <w:rPr>
                <w:color w:val="000000" w:themeColor="text1"/>
                <w:sz w:val="24"/>
                <w:szCs w:val="24"/>
              </w:rPr>
              <w:t xml:space="preserve">1) організовує підготовку і проведення виборів Президента України; </w:t>
            </w:r>
          </w:p>
          <w:p w14:paraId="23D95CCB" w14:textId="77777777" w:rsidR="005B1B9D" w:rsidRPr="00EA09C0" w:rsidRDefault="005B1B9D" w:rsidP="00E82C3B">
            <w:pPr>
              <w:pStyle w:val="TableParagraph"/>
              <w:ind w:left="170" w:right="69"/>
              <w:jc w:val="both"/>
              <w:rPr>
                <w:b/>
                <w:color w:val="000000" w:themeColor="text1"/>
                <w:sz w:val="24"/>
                <w:szCs w:val="24"/>
              </w:rPr>
            </w:pPr>
            <w:r w:rsidRPr="00EA09C0">
              <w:rPr>
                <w:color w:val="000000" w:themeColor="text1"/>
                <w:sz w:val="24"/>
                <w:szCs w:val="24"/>
              </w:rPr>
              <w:t xml:space="preserve">2) оголошує початок процесу виборів Президента України; </w:t>
            </w:r>
          </w:p>
          <w:p w14:paraId="64C9A346" w14:textId="77777777" w:rsidR="005B1B9D" w:rsidRPr="00EA09C0" w:rsidRDefault="005B1B9D" w:rsidP="00E82C3B">
            <w:pPr>
              <w:pStyle w:val="TableParagraph"/>
              <w:ind w:left="170" w:right="69"/>
              <w:jc w:val="both"/>
              <w:rPr>
                <w:b/>
                <w:color w:val="000000" w:themeColor="text1"/>
                <w:sz w:val="24"/>
                <w:szCs w:val="24"/>
              </w:rPr>
            </w:pPr>
            <w:r w:rsidRPr="00EA09C0">
              <w:rPr>
                <w:color w:val="000000" w:themeColor="text1"/>
                <w:sz w:val="24"/>
                <w:szCs w:val="24"/>
              </w:rPr>
              <w:t xml:space="preserve">3) очолює систему виборчих комісій, які утворюються для проведення виборів Президента України, спрямовує та контролює їх діяльність; </w:t>
            </w:r>
          </w:p>
          <w:p w14:paraId="268991DE" w14:textId="77777777" w:rsidR="005B1B9D" w:rsidRPr="00EA09C0" w:rsidRDefault="005B1B9D" w:rsidP="00E82C3B">
            <w:pPr>
              <w:pStyle w:val="TableParagraph"/>
              <w:ind w:left="170" w:right="69"/>
              <w:jc w:val="both"/>
              <w:rPr>
                <w:b/>
                <w:color w:val="000000" w:themeColor="text1"/>
                <w:sz w:val="24"/>
                <w:szCs w:val="24"/>
              </w:rPr>
            </w:pPr>
            <w:r w:rsidRPr="00EA09C0">
              <w:rPr>
                <w:b/>
                <w:color w:val="000000" w:themeColor="text1"/>
                <w:sz w:val="24"/>
                <w:szCs w:val="24"/>
              </w:rPr>
              <w:t>Виключити</w:t>
            </w:r>
          </w:p>
          <w:p w14:paraId="06ADB889" w14:textId="77777777" w:rsidR="005B1B9D" w:rsidRPr="00EA09C0" w:rsidRDefault="005B1B9D" w:rsidP="00E82C3B">
            <w:pPr>
              <w:pStyle w:val="TableParagraph"/>
              <w:ind w:left="170" w:right="69"/>
              <w:jc w:val="both"/>
              <w:rPr>
                <w:b/>
                <w:color w:val="000000" w:themeColor="text1"/>
                <w:sz w:val="24"/>
                <w:szCs w:val="24"/>
              </w:rPr>
            </w:pPr>
            <w:r w:rsidRPr="00EA09C0">
              <w:rPr>
                <w:color w:val="000000" w:themeColor="text1"/>
                <w:sz w:val="24"/>
                <w:szCs w:val="24"/>
              </w:rPr>
              <w:t xml:space="preserve">5) формує </w:t>
            </w:r>
            <w:r w:rsidRPr="00EA09C0">
              <w:rPr>
                <w:b/>
                <w:color w:val="000000" w:themeColor="text1"/>
                <w:sz w:val="24"/>
                <w:szCs w:val="24"/>
              </w:rPr>
              <w:t xml:space="preserve">окружні </w:t>
            </w:r>
            <w:r w:rsidRPr="00EA09C0">
              <w:rPr>
                <w:color w:val="000000" w:themeColor="text1"/>
                <w:sz w:val="24"/>
                <w:szCs w:val="24"/>
              </w:rPr>
              <w:t xml:space="preserve">виборчі комісії з виборів Президента України; здійснює повноваження </w:t>
            </w:r>
            <w:r w:rsidRPr="00EA09C0">
              <w:rPr>
                <w:b/>
                <w:color w:val="000000" w:themeColor="text1"/>
                <w:sz w:val="24"/>
                <w:szCs w:val="24"/>
              </w:rPr>
              <w:t xml:space="preserve">окружної </w:t>
            </w:r>
            <w:r w:rsidRPr="00EA09C0">
              <w:rPr>
                <w:color w:val="000000" w:themeColor="text1"/>
                <w:sz w:val="24"/>
                <w:szCs w:val="24"/>
              </w:rPr>
              <w:t xml:space="preserve">виборчої комісії для закордонного виборчого округу;  </w:t>
            </w:r>
          </w:p>
          <w:p w14:paraId="518D0CCD" w14:textId="77777777" w:rsidR="005B1B9D" w:rsidRPr="00EA09C0" w:rsidRDefault="005B1B9D" w:rsidP="00E82C3B">
            <w:pPr>
              <w:pStyle w:val="TableParagraph"/>
              <w:ind w:left="170" w:right="69"/>
              <w:jc w:val="both"/>
              <w:rPr>
                <w:b/>
                <w:color w:val="000000" w:themeColor="text1"/>
                <w:sz w:val="24"/>
                <w:szCs w:val="24"/>
              </w:rPr>
            </w:pPr>
            <w:r w:rsidRPr="00EA09C0">
              <w:rPr>
                <w:color w:val="000000" w:themeColor="text1"/>
                <w:sz w:val="24"/>
                <w:szCs w:val="24"/>
              </w:rPr>
              <w:t xml:space="preserve">6) публікує постанови Комісії та іншу інформацію стосовно виборів Президента України у випадках, передбачених законом; </w:t>
            </w:r>
          </w:p>
          <w:p w14:paraId="2B30F4AF" w14:textId="77777777" w:rsidR="005B1B9D" w:rsidRPr="00EA09C0" w:rsidRDefault="005B1B9D" w:rsidP="00E82C3B">
            <w:pPr>
              <w:pStyle w:val="TableParagraph"/>
              <w:ind w:left="170" w:right="69"/>
              <w:jc w:val="both"/>
              <w:rPr>
                <w:b/>
                <w:color w:val="000000" w:themeColor="text1"/>
                <w:sz w:val="24"/>
                <w:szCs w:val="24"/>
              </w:rPr>
            </w:pPr>
            <w:r w:rsidRPr="00EA09C0">
              <w:rPr>
                <w:color w:val="000000" w:themeColor="text1"/>
                <w:sz w:val="24"/>
                <w:szCs w:val="24"/>
              </w:rPr>
              <w:t xml:space="preserve">7) здійснює контроль за цільовим використанням коштів, виділених з Державного бюджету України на підготовку і проведення виборів Президента України; </w:t>
            </w:r>
          </w:p>
          <w:p w14:paraId="102799BF" w14:textId="77777777" w:rsidR="005B1B9D" w:rsidRPr="00EA09C0" w:rsidRDefault="005B1B9D" w:rsidP="00E82C3B">
            <w:pPr>
              <w:pStyle w:val="TableParagraph"/>
              <w:ind w:left="170" w:right="69"/>
              <w:jc w:val="both"/>
              <w:rPr>
                <w:b/>
                <w:color w:val="000000" w:themeColor="text1"/>
                <w:sz w:val="24"/>
                <w:szCs w:val="24"/>
              </w:rPr>
            </w:pPr>
            <w:r w:rsidRPr="00EA09C0">
              <w:rPr>
                <w:color w:val="000000" w:themeColor="text1"/>
                <w:sz w:val="24"/>
                <w:szCs w:val="24"/>
              </w:rPr>
              <w:t xml:space="preserve">8) контролює порядок надходження, обліку та використання коштів виборчих фондів кандидатів на пост Президента України в порядку та в межах, встановлених законом; </w:t>
            </w:r>
          </w:p>
          <w:p w14:paraId="5A41E264" w14:textId="77777777" w:rsidR="005B1B9D" w:rsidRPr="00EA09C0" w:rsidRDefault="005B1B9D" w:rsidP="00E82C3B">
            <w:pPr>
              <w:ind w:left="170" w:right="69"/>
              <w:jc w:val="both"/>
              <w:rPr>
                <w:color w:val="000000" w:themeColor="text1"/>
                <w:lang w:val="uk-UA"/>
              </w:rPr>
            </w:pPr>
            <w:r w:rsidRPr="00EA09C0">
              <w:rPr>
                <w:color w:val="000000" w:themeColor="text1"/>
                <w:lang w:val="uk-UA"/>
              </w:rPr>
              <w:t xml:space="preserve">9) встановлює форми виборчих документів, затверджує зразки виборчих скриньок для голосування, печаток виборчих комісій, визначає порядок зберігання та передачі виборчих документів до відповідних архівних установ; </w:t>
            </w:r>
          </w:p>
          <w:p w14:paraId="1AE51F63" w14:textId="2C970466" w:rsidR="005B1B9D" w:rsidRPr="00EA09C0" w:rsidRDefault="005B1B9D" w:rsidP="00E82C3B">
            <w:pPr>
              <w:pStyle w:val="TableParagraph"/>
              <w:ind w:left="170" w:right="69"/>
              <w:jc w:val="both"/>
              <w:rPr>
                <w:b/>
                <w:color w:val="000000" w:themeColor="text1"/>
                <w:sz w:val="24"/>
                <w:szCs w:val="24"/>
              </w:rPr>
            </w:pPr>
            <w:r w:rsidRPr="00EA09C0">
              <w:rPr>
                <w:color w:val="000000" w:themeColor="text1"/>
                <w:sz w:val="24"/>
                <w:szCs w:val="24"/>
              </w:rPr>
              <w:t>…</w:t>
            </w:r>
          </w:p>
        </w:tc>
      </w:tr>
      <w:tr w:rsidR="005B1B9D" w:rsidRPr="00EA09C0" w14:paraId="6DDC02CA" w14:textId="77777777" w:rsidTr="000016E4">
        <w:trPr>
          <w:trHeight w:val="5474"/>
        </w:trPr>
        <w:tc>
          <w:tcPr>
            <w:tcW w:w="0" w:type="auto"/>
          </w:tcPr>
          <w:p w14:paraId="0548015C" w14:textId="77777777" w:rsidR="005B1B9D" w:rsidRPr="00EA09C0" w:rsidRDefault="005B1B9D" w:rsidP="00E82C3B">
            <w:pPr>
              <w:pStyle w:val="TableParagraph"/>
              <w:ind w:left="170" w:right="167"/>
              <w:jc w:val="both"/>
              <w:rPr>
                <w:b/>
                <w:color w:val="000000" w:themeColor="text1"/>
                <w:sz w:val="24"/>
                <w:szCs w:val="24"/>
              </w:rPr>
            </w:pPr>
            <w:r w:rsidRPr="00EA09C0">
              <w:rPr>
                <w:b/>
                <w:bCs/>
                <w:color w:val="000000" w:themeColor="text1"/>
                <w:sz w:val="24"/>
                <w:szCs w:val="24"/>
              </w:rPr>
              <w:lastRenderedPageBreak/>
              <w:t>Стаття 19. Повноваження Комісії щодо організації підготовки і проведення виборів народних депутатів України</w:t>
            </w:r>
          </w:p>
          <w:p w14:paraId="3668D46E" w14:textId="77777777" w:rsidR="005B1B9D" w:rsidRPr="00EA09C0" w:rsidRDefault="005B1B9D" w:rsidP="00E82C3B">
            <w:pPr>
              <w:ind w:left="170" w:right="167"/>
              <w:jc w:val="both"/>
              <w:rPr>
                <w:color w:val="000000" w:themeColor="text1"/>
                <w:lang w:val="uk-UA"/>
              </w:rPr>
            </w:pPr>
            <w:r w:rsidRPr="00EA09C0">
              <w:rPr>
                <w:color w:val="000000" w:themeColor="text1"/>
                <w:lang w:val="uk-UA"/>
              </w:rPr>
              <w:t>Комісія:</w:t>
            </w:r>
          </w:p>
          <w:p w14:paraId="6EAA47AA" w14:textId="77777777" w:rsidR="005B1B9D" w:rsidRPr="00EA09C0" w:rsidRDefault="005B1B9D" w:rsidP="00E82C3B">
            <w:pPr>
              <w:pStyle w:val="TableParagraph"/>
              <w:ind w:left="170" w:right="167"/>
              <w:jc w:val="both"/>
              <w:rPr>
                <w:b/>
                <w:color w:val="000000" w:themeColor="text1"/>
                <w:sz w:val="24"/>
                <w:szCs w:val="24"/>
              </w:rPr>
            </w:pPr>
            <w:r w:rsidRPr="00EA09C0">
              <w:rPr>
                <w:color w:val="000000" w:themeColor="text1"/>
                <w:sz w:val="24"/>
                <w:szCs w:val="24"/>
              </w:rPr>
              <w:t>…</w:t>
            </w:r>
          </w:p>
          <w:p w14:paraId="158C3E72" w14:textId="77777777" w:rsidR="005B1B9D" w:rsidRPr="00EA09C0" w:rsidRDefault="005B1B9D" w:rsidP="00E82C3B">
            <w:pPr>
              <w:pStyle w:val="TableParagraph"/>
              <w:ind w:left="170" w:right="167"/>
              <w:jc w:val="both"/>
              <w:rPr>
                <w:b/>
                <w:color w:val="000000" w:themeColor="text1"/>
                <w:sz w:val="24"/>
                <w:szCs w:val="24"/>
              </w:rPr>
            </w:pPr>
            <w:r w:rsidRPr="00EA09C0">
              <w:rPr>
                <w:color w:val="000000" w:themeColor="text1"/>
                <w:sz w:val="24"/>
                <w:szCs w:val="24"/>
              </w:rPr>
              <w:t xml:space="preserve">8) встановлює форми виборчих документів, затверджує зразки печаток, штампів та вивісок виборчих комісій, визначає порядок зберігання та передачі виборчих документів до відповідних </w:t>
            </w:r>
            <w:r w:rsidRPr="00EA09C0">
              <w:rPr>
                <w:b/>
                <w:color w:val="000000" w:themeColor="text1"/>
                <w:sz w:val="24"/>
                <w:szCs w:val="24"/>
              </w:rPr>
              <w:t>державних</w:t>
            </w:r>
            <w:r w:rsidRPr="00EA09C0">
              <w:rPr>
                <w:color w:val="000000" w:themeColor="text1"/>
                <w:sz w:val="24"/>
                <w:szCs w:val="24"/>
              </w:rPr>
              <w:t xml:space="preserve"> архівних установ;</w:t>
            </w:r>
          </w:p>
          <w:p w14:paraId="40444E4A" w14:textId="77777777" w:rsidR="005B1B9D" w:rsidRPr="00EA09C0" w:rsidRDefault="005B1B9D" w:rsidP="00E82C3B">
            <w:pPr>
              <w:pStyle w:val="TableParagraph"/>
              <w:ind w:left="170" w:right="167"/>
              <w:jc w:val="both"/>
              <w:rPr>
                <w:b/>
                <w:color w:val="000000" w:themeColor="text1"/>
                <w:sz w:val="24"/>
                <w:szCs w:val="24"/>
              </w:rPr>
            </w:pPr>
            <w:r w:rsidRPr="00EA09C0">
              <w:rPr>
                <w:color w:val="000000" w:themeColor="text1"/>
                <w:sz w:val="24"/>
                <w:szCs w:val="24"/>
              </w:rPr>
              <w:t>9) затверджує форму, колір, текст виборчого бюлетеня для голосування в загальнодержавному виборчому окрузі та форму, колір, текст виборчого бюлетеня для голосування в одномандатних виборчих округах, забезпечує їх виготовлення;</w:t>
            </w:r>
          </w:p>
          <w:p w14:paraId="177C538A" w14:textId="77777777" w:rsidR="005B1B9D" w:rsidRPr="00EA09C0" w:rsidRDefault="005B1B9D" w:rsidP="00E82C3B">
            <w:pPr>
              <w:pStyle w:val="TableParagraph"/>
              <w:ind w:left="170" w:right="167"/>
              <w:jc w:val="both"/>
              <w:rPr>
                <w:b/>
                <w:color w:val="000000" w:themeColor="text1"/>
                <w:sz w:val="24"/>
                <w:szCs w:val="24"/>
              </w:rPr>
            </w:pPr>
            <w:r w:rsidRPr="00EA09C0">
              <w:rPr>
                <w:color w:val="000000" w:themeColor="text1"/>
                <w:sz w:val="24"/>
                <w:szCs w:val="24"/>
              </w:rPr>
              <w:t>10) заслуховує повідомлення виборчих комісій, а також міністерств та інших органів виконавчої влади, органів місцевого самоврядування з питань, пов’язаних з підготовкою та проведенням виборів;</w:t>
            </w:r>
          </w:p>
          <w:p w14:paraId="179D82C4" w14:textId="77777777" w:rsidR="005B1B9D" w:rsidRPr="00EA09C0" w:rsidRDefault="005B1B9D" w:rsidP="00E82C3B">
            <w:pPr>
              <w:ind w:left="170" w:right="167"/>
              <w:jc w:val="both"/>
              <w:rPr>
                <w:color w:val="000000" w:themeColor="text1"/>
                <w:lang w:val="uk-UA"/>
              </w:rPr>
            </w:pPr>
            <w:r w:rsidRPr="00EA09C0">
              <w:rPr>
                <w:color w:val="000000" w:themeColor="text1"/>
                <w:lang w:val="uk-UA"/>
              </w:rPr>
              <w:t xml:space="preserve">11) здійснює повноваження відповідної окружної виборчої комісії у разі ненадходження </w:t>
            </w:r>
            <w:r w:rsidRPr="00EA09C0">
              <w:rPr>
                <w:b/>
                <w:color w:val="000000" w:themeColor="text1"/>
                <w:lang w:val="uk-UA"/>
              </w:rPr>
              <w:t>протоколу від окружної виборчої комісії про підсумки голосування у загальнодержавному окрузі в межах одномандатного округу або протоколу окружної виборчої комісії про підсумки голосування в одномандатному окрузі у строки, визначені цим Законом</w:t>
            </w:r>
            <w:r w:rsidRPr="00EA09C0">
              <w:rPr>
                <w:color w:val="000000" w:themeColor="text1"/>
                <w:lang w:val="uk-UA"/>
              </w:rPr>
              <w:t>;</w:t>
            </w:r>
          </w:p>
          <w:p w14:paraId="5099749A" w14:textId="10AE646F" w:rsidR="005B1B9D" w:rsidRPr="00EA09C0" w:rsidRDefault="005B1B9D" w:rsidP="00E82C3B">
            <w:pPr>
              <w:pStyle w:val="TableParagraph"/>
              <w:ind w:left="170" w:right="167"/>
              <w:jc w:val="both"/>
              <w:rPr>
                <w:b/>
                <w:color w:val="000000" w:themeColor="text1"/>
                <w:sz w:val="24"/>
                <w:szCs w:val="24"/>
              </w:rPr>
            </w:pPr>
            <w:r w:rsidRPr="00EA09C0">
              <w:rPr>
                <w:color w:val="000000" w:themeColor="text1"/>
                <w:sz w:val="24"/>
                <w:szCs w:val="24"/>
              </w:rPr>
              <w:t>…</w:t>
            </w:r>
          </w:p>
        </w:tc>
        <w:tc>
          <w:tcPr>
            <w:tcW w:w="0" w:type="auto"/>
          </w:tcPr>
          <w:p w14:paraId="4C13915C" w14:textId="77777777" w:rsidR="005B1B9D" w:rsidRPr="00EA09C0" w:rsidRDefault="005B1B9D" w:rsidP="00E82C3B">
            <w:pPr>
              <w:pStyle w:val="TableParagraph"/>
              <w:ind w:left="170" w:right="69"/>
              <w:jc w:val="both"/>
              <w:rPr>
                <w:b/>
                <w:color w:val="000000" w:themeColor="text1"/>
                <w:sz w:val="24"/>
                <w:szCs w:val="24"/>
              </w:rPr>
            </w:pPr>
            <w:r w:rsidRPr="00EA09C0">
              <w:rPr>
                <w:b/>
                <w:bCs/>
                <w:color w:val="000000" w:themeColor="text1"/>
                <w:sz w:val="24"/>
                <w:szCs w:val="24"/>
              </w:rPr>
              <w:t>Стаття 19. Повноваження Комісії щодо організації підготовки і проведення виборів народних депутатів України</w:t>
            </w:r>
          </w:p>
          <w:p w14:paraId="25BC415A" w14:textId="77777777" w:rsidR="005B1B9D" w:rsidRPr="00EA09C0" w:rsidRDefault="005B1B9D" w:rsidP="00E82C3B">
            <w:pPr>
              <w:ind w:left="170" w:right="69"/>
              <w:jc w:val="both"/>
              <w:rPr>
                <w:color w:val="000000" w:themeColor="text1"/>
                <w:lang w:val="uk-UA"/>
              </w:rPr>
            </w:pPr>
            <w:r w:rsidRPr="00EA09C0">
              <w:rPr>
                <w:color w:val="000000" w:themeColor="text1"/>
                <w:lang w:val="uk-UA"/>
              </w:rPr>
              <w:t>Комісія:</w:t>
            </w:r>
          </w:p>
          <w:p w14:paraId="4223E5BF" w14:textId="77777777" w:rsidR="005B1B9D" w:rsidRPr="00EA09C0" w:rsidRDefault="005B1B9D" w:rsidP="00E82C3B">
            <w:pPr>
              <w:pStyle w:val="TableParagraph"/>
              <w:ind w:left="170" w:right="69"/>
              <w:jc w:val="both"/>
              <w:rPr>
                <w:b/>
                <w:color w:val="000000" w:themeColor="text1"/>
                <w:sz w:val="24"/>
                <w:szCs w:val="24"/>
              </w:rPr>
            </w:pPr>
            <w:r w:rsidRPr="00EA09C0">
              <w:rPr>
                <w:color w:val="000000" w:themeColor="text1"/>
                <w:sz w:val="24"/>
                <w:szCs w:val="24"/>
              </w:rPr>
              <w:t>…</w:t>
            </w:r>
          </w:p>
          <w:p w14:paraId="7631B83C" w14:textId="77777777" w:rsidR="005B1B9D" w:rsidRPr="00EA09C0" w:rsidRDefault="005B1B9D" w:rsidP="00E82C3B">
            <w:pPr>
              <w:pStyle w:val="TableParagraph"/>
              <w:ind w:left="170" w:right="69"/>
              <w:jc w:val="both"/>
              <w:rPr>
                <w:b/>
                <w:color w:val="000000" w:themeColor="text1"/>
                <w:sz w:val="24"/>
                <w:szCs w:val="24"/>
              </w:rPr>
            </w:pPr>
            <w:r w:rsidRPr="00EA09C0">
              <w:rPr>
                <w:color w:val="000000" w:themeColor="text1"/>
                <w:sz w:val="24"/>
                <w:szCs w:val="24"/>
              </w:rPr>
              <w:t>8) встановлює форми виборчих документів, затверджує зразки печаток, штампів та вивісок виборчих комісій, визначає порядок зберігання та передачі виборчих документів до відповідних архівних установ;</w:t>
            </w:r>
          </w:p>
          <w:p w14:paraId="6C75CC8E" w14:textId="77777777" w:rsidR="005B1B9D" w:rsidRPr="00EA09C0" w:rsidRDefault="005B1B9D" w:rsidP="00E82C3B">
            <w:pPr>
              <w:pStyle w:val="TableParagraph"/>
              <w:ind w:left="170" w:right="69"/>
              <w:jc w:val="both"/>
              <w:rPr>
                <w:b/>
                <w:color w:val="000000" w:themeColor="text1"/>
                <w:sz w:val="24"/>
                <w:szCs w:val="24"/>
              </w:rPr>
            </w:pPr>
            <w:r w:rsidRPr="00EA09C0">
              <w:rPr>
                <w:color w:val="000000" w:themeColor="text1"/>
                <w:sz w:val="24"/>
                <w:szCs w:val="24"/>
              </w:rPr>
              <w:t>9) затверджує форму, колір, текст виборчого бюлетеня для голосування в загальнодержавному виборчому окрузі та форму, колір, текст виборчого бюлетеня для голосування в одномандатних виборчих округах, забезпечує їх виготовлення;</w:t>
            </w:r>
          </w:p>
          <w:p w14:paraId="7E35600A" w14:textId="77777777" w:rsidR="005B1B9D" w:rsidRPr="00EA09C0" w:rsidRDefault="005B1B9D" w:rsidP="00E82C3B">
            <w:pPr>
              <w:pStyle w:val="TableParagraph"/>
              <w:ind w:left="170" w:right="69"/>
              <w:jc w:val="both"/>
              <w:rPr>
                <w:b/>
                <w:color w:val="000000" w:themeColor="text1"/>
                <w:sz w:val="24"/>
                <w:szCs w:val="24"/>
              </w:rPr>
            </w:pPr>
            <w:r w:rsidRPr="00EA09C0">
              <w:rPr>
                <w:color w:val="000000" w:themeColor="text1"/>
                <w:sz w:val="24"/>
                <w:szCs w:val="24"/>
              </w:rPr>
              <w:t>10) заслуховує повідомлення виборчих комісій, а також міністерств та інших органів виконавчої влади, органів місцевого самоврядування з питань, пов’язаних з підготовкою та проведенням виборів;</w:t>
            </w:r>
          </w:p>
          <w:p w14:paraId="60B25498" w14:textId="77777777" w:rsidR="005B1B9D" w:rsidRPr="00EA09C0" w:rsidRDefault="005B1B9D" w:rsidP="00E82C3B">
            <w:pPr>
              <w:ind w:left="170" w:right="69"/>
              <w:jc w:val="both"/>
              <w:rPr>
                <w:color w:val="000000" w:themeColor="text1"/>
                <w:lang w:val="uk-UA"/>
              </w:rPr>
            </w:pPr>
            <w:r w:rsidRPr="00EA09C0">
              <w:rPr>
                <w:color w:val="000000" w:themeColor="text1"/>
                <w:lang w:val="uk-UA"/>
              </w:rPr>
              <w:t xml:space="preserve">11) </w:t>
            </w:r>
            <w:r w:rsidRPr="00EA09C0">
              <w:rPr>
                <w:b/>
                <w:bCs/>
                <w:color w:val="000000" w:themeColor="text1"/>
                <w:lang w:val="uk-UA"/>
              </w:rPr>
              <w:t xml:space="preserve"> здійснює</w:t>
            </w:r>
            <w:r w:rsidRPr="00EA09C0">
              <w:rPr>
                <w:b/>
                <w:color w:val="000000" w:themeColor="text1"/>
                <w:lang w:val="uk-UA"/>
              </w:rPr>
              <w:t xml:space="preserve"> </w:t>
            </w:r>
            <w:r w:rsidRPr="00EA09C0">
              <w:rPr>
                <w:color w:val="000000" w:themeColor="text1"/>
                <w:lang w:val="uk-UA"/>
              </w:rPr>
              <w:t xml:space="preserve">повноваження відповідної окружної виборчої комісії у разі ненадходження </w:t>
            </w:r>
            <w:r w:rsidRPr="00EA09C0">
              <w:rPr>
                <w:b/>
                <w:color w:val="000000" w:themeColor="text1"/>
                <w:lang w:val="uk-UA"/>
              </w:rPr>
              <w:t>протоколу про підсумки голосування в межах відповідного виборчого округу або в разі бездіяльності окружної виборчої комісії</w:t>
            </w:r>
            <w:r w:rsidRPr="00EA09C0">
              <w:rPr>
                <w:color w:val="000000" w:themeColor="text1"/>
                <w:lang w:val="uk-UA"/>
              </w:rPr>
              <w:t>;</w:t>
            </w:r>
          </w:p>
          <w:p w14:paraId="346439E4" w14:textId="77777777" w:rsidR="005B1B9D" w:rsidRPr="00EA09C0" w:rsidRDefault="005B1B9D" w:rsidP="00E82C3B">
            <w:pPr>
              <w:ind w:left="170" w:right="69"/>
              <w:jc w:val="both"/>
              <w:rPr>
                <w:color w:val="000000" w:themeColor="text1"/>
                <w:lang w:val="uk-UA"/>
              </w:rPr>
            </w:pPr>
          </w:p>
          <w:p w14:paraId="2A1B215F" w14:textId="040D9E2C" w:rsidR="005B1B9D" w:rsidRPr="00EA09C0" w:rsidRDefault="005B1B9D" w:rsidP="00E82C3B">
            <w:pPr>
              <w:pStyle w:val="TableParagraph"/>
              <w:ind w:left="170" w:right="69"/>
              <w:jc w:val="both"/>
              <w:rPr>
                <w:b/>
                <w:color w:val="000000" w:themeColor="text1"/>
                <w:sz w:val="24"/>
                <w:szCs w:val="24"/>
              </w:rPr>
            </w:pPr>
            <w:r w:rsidRPr="00EA09C0">
              <w:rPr>
                <w:color w:val="000000" w:themeColor="text1"/>
                <w:sz w:val="24"/>
                <w:szCs w:val="24"/>
              </w:rPr>
              <w:t>…</w:t>
            </w:r>
          </w:p>
        </w:tc>
      </w:tr>
      <w:tr w:rsidR="005B1B9D" w:rsidRPr="00EA09C0" w14:paraId="75BB1BBA" w14:textId="77777777" w:rsidTr="000016E4">
        <w:trPr>
          <w:trHeight w:val="7934"/>
        </w:trPr>
        <w:tc>
          <w:tcPr>
            <w:tcW w:w="0" w:type="auto"/>
          </w:tcPr>
          <w:p w14:paraId="22F43A8E" w14:textId="77777777" w:rsidR="005B1B9D" w:rsidRPr="00EA09C0" w:rsidRDefault="005B1B9D" w:rsidP="00E82C3B">
            <w:pPr>
              <w:pStyle w:val="TableParagraph"/>
              <w:ind w:left="170" w:right="167"/>
              <w:jc w:val="both"/>
              <w:rPr>
                <w:b/>
                <w:color w:val="000000" w:themeColor="text1"/>
                <w:sz w:val="24"/>
                <w:szCs w:val="24"/>
              </w:rPr>
            </w:pPr>
            <w:r w:rsidRPr="00EA09C0">
              <w:rPr>
                <w:b/>
                <w:bCs/>
                <w:color w:val="000000" w:themeColor="text1"/>
                <w:sz w:val="24"/>
                <w:szCs w:val="24"/>
              </w:rPr>
              <w:lastRenderedPageBreak/>
              <w:t>Стаття 21. Повноваження Комісії щодо організації підготовки і проведення виборів депутатів Верховної Ради Автономної Республіки Крим, депутатів місцевих рад, сільських, селищних, міських голів</w:t>
            </w:r>
          </w:p>
          <w:p w14:paraId="0E772AF6" w14:textId="77777777" w:rsidR="005B1B9D" w:rsidRPr="00EA09C0" w:rsidRDefault="005B1B9D" w:rsidP="00E82C3B">
            <w:pPr>
              <w:pStyle w:val="TableParagraph"/>
              <w:ind w:left="170" w:right="167"/>
              <w:jc w:val="both"/>
              <w:rPr>
                <w:b/>
                <w:color w:val="000000" w:themeColor="text1"/>
                <w:sz w:val="24"/>
                <w:szCs w:val="24"/>
              </w:rPr>
            </w:pPr>
            <w:r w:rsidRPr="00EA09C0">
              <w:rPr>
                <w:color w:val="000000" w:themeColor="text1"/>
                <w:sz w:val="24"/>
                <w:szCs w:val="24"/>
              </w:rPr>
              <w:t xml:space="preserve">Комісія: </w:t>
            </w:r>
          </w:p>
          <w:p w14:paraId="0CB7DCE3" w14:textId="77777777" w:rsidR="005B1B9D" w:rsidRPr="00EA09C0" w:rsidRDefault="005B1B9D" w:rsidP="00E82C3B">
            <w:pPr>
              <w:pStyle w:val="TableParagraph"/>
              <w:ind w:left="170" w:right="167"/>
              <w:jc w:val="both"/>
              <w:rPr>
                <w:b/>
                <w:color w:val="000000" w:themeColor="text1"/>
                <w:sz w:val="24"/>
                <w:szCs w:val="24"/>
              </w:rPr>
            </w:pPr>
            <w:r w:rsidRPr="00EA09C0">
              <w:rPr>
                <w:color w:val="000000" w:themeColor="text1"/>
                <w:sz w:val="24"/>
                <w:szCs w:val="24"/>
              </w:rPr>
              <w:t xml:space="preserve">1) здійснює контроль за організацією підготовки і проведення виборів депутатів Верховної Ради Автономної Республіки Крим, депутатів місцевих рад, сільських, селищних, міських голів; </w:t>
            </w:r>
          </w:p>
          <w:p w14:paraId="04A1A8D1" w14:textId="77777777" w:rsidR="005B1B9D" w:rsidRPr="00EA09C0" w:rsidRDefault="005B1B9D" w:rsidP="00E82C3B">
            <w:pPr>
              <w:pStyle w:val="TableParagraph"/>
              <w:ind w:left="170" w:right="167"/>
              <w:jc w:val="both"/>
              <w:rPr>
                <w:b/>
                <w:color w:val="000000" w:themeColor="text1"/>
                <w:sz w:val="24"/>
                <w:szCs w:val="24"/>
              </w:rPr>
            </w:pPr>
            <w:r w:rsidRPr="00EA09C0">
              <w:rPr>
                <w:color w:val="000000" w:themeColor="text1"/>
                <w:sz w:val="24"/>
                <w:szCs w:val="24"/>
              </w:rPr>
              <w:t xml:space="preserve">2) здійснює контроль за дотриманням виборчого законодавства України, забезпечує його однакове застосування на всій території України під час підготовки і проведення виборів депутатів Верховної Ради Автономної Республіки Крим, депутатів місцевих рад, сільських, селищних, міських голів; </w:t>
            </w:r>
          </w:p>
          <w:p w14:paraId="48D5FDD1" w14:textId="77777777" w:rsidR="005B1B9D" w:rsidRPr="00EA09C0" w:rsidRDefault="005B1B9D" w:rsidP="00E82C3B">
            <w:pPr>
              <w:pStyle w:val="TableParagraph"/>
              <w:ind w:left="170" w:right="167"/>
              <w:jc w:val="both"/>
              <w:rPr>
                <w:b/>
                <w:color w:val="000000" w:themeColor="text1"/>
                <w:sz w:val="24"/>
                <w:szCs w:val="24"/>
              </w:rPr>
            </w:pPr>
            <w:r w:rsidRPr="00EA09C0">
              <w:rPr>
                <w:color w:val="000000" w:themeColor="text1"/>
                <w:sz w:val="24"/>
                <w:szCs w:val="24"/>
              </w:rPr>
              <w:t xml:space="preserve">3) здійснює контроль за дотриманням законодавства України в частині прийняття у встановлені законом строки рішень з питань, пов’язаних з підготовкою і проведенням виборів депутатів Верховної Ради Автономної Республіки Крим, депутатів місцевих рад, сільських, селищних, міських голів; </w:t>
            </w:r>
          </w:p>
          <w:p w14:paraId="547714FD" w14:textId="77777777" w:rsidR="005B1B9D" w:rsidRPr="00EA09C0" w:rsidRDefault="005B1B9D" w:rsidP="00E82C3B">
            <w:pPr>
              <w:pStyle w:val="TableParagraph"/>
              <w:ind w:left="170" w:right="167"/>
              <w:jc w:val="both"/>
              <w:rPr>
                <w:b/>
                <w:color w:val="000000" w:themeColor="text1"/>
                <w:sz w:val="24"/>
                <w:szCs w:val="24"/>
              </w:rPr>
            </w:pPr>
            <w:r w:rsidRPr="00EA09C0">
              <w:rPr>
                <w:color w:val="000000" w:themeColor="text1"/>
                <w:sz w:val="24"/>
                <w:szCs w:val="24"/>
              </w:rPr>
              <w:t xml:space="preserve">4) призначає повторні і проміжні вибори депутатів Верховної Ради Автономної Республіки Крим у разі, якщо у встановлений законом строк виборча комісія Автономної Республіки Крим не прийме рішення про призначення виборів депутатів Верховної Ради Автономної Республіки Крим; </w:t>
            </w:r>
          </w:p>
          <w:p w14:paraId="776D147C" w14:textId="77777777" w:rsidR="005B1B9D" w:rsidRPr="00EA09C0" w:rsidRDefault="005B1B9D" w:rsidP="00E82C3B">
            <w:pPr>
              <w:pStyle w:val="TableParagraph"/>
              <w:ind w:left="170" w:right="167"/>
              <w:jc w:val="both"/>
              <w:rPr>
                <w:b/>
                <w:color w:val="000000" w:themeColor="text1"/>
                <w:sz w:val="24"/>
                <w:szCs w:val="24"/>
              </w:rPr>
            </w:pPr>
            <w:r w:rsidRPr="00EA09C0">
              <w:rPr>
                <w:color w:val="000000" w:themeColor="text1"/>
                <w:sz w:val="24"/>
                <w:szCs w:val="24"/>
              </w:rPr>
              <w:t xml:space="preserve">5) призначає повторні і проміжні вибори депутатів місцевих рад та сільських, селищних, міських голів, якщо у встановлений законом строк відповідна територіальна виборча комісія, </w:t>
            </w:r>
            <w:r w:rsidRPr="00EA09C0">
              <w:rPr>
                <w:b/>
                <w:color w:val="000000" w:themeColor="text1"/>
                <w:sz w:val="24"/>
                <w:szCs w:val="24"/>
              </w:rPr>
              <w:t>орган місцевого самоврядування</w:t>
            </w:r>
            <w:r w:rsidRPr="00EA09C0">
              <w:rPr>
                <w:color w:val="000000" w:themeColor="text1"/>
                <w:sz w:val="24"/>
                <w:szCs w:val="24"/>
              </w:rPr>
              <w:t xml:space="preserve"> не прийме рішення про призначення виборів депутата місцевої ради чи сільського, селищного, міського голови; </w:t>
            </w:r>
          </w:p>
          <w:p w14:paraId="2EB7CC70" w14:textId="77777777" w:rsidR="005B1B9D" w:rsidRPr="00EA09C0" w:rsidRDefault="005B1B9D" w:rsidP="00E82C3B">
            <w:pPr>
              <w:pStyle w:val="TableParagraph"/>
              <w:ind w:left="170" w:right="167"/>
              <w:jc w:val="both"/>
              <w:rPr>
                <w:b/>
                <w:color w:val="000000" w:themeColor="text1"/>
                <w:sz w:val="24"/>
                <w:szCs w:val="24"/>
              </w:rPr>
            </w:pPr>
            <w:r w:rsidRPr="00EA09C0">
              <w:rPr>
                <w:color w:val="000000" w:themeColor="text1"/>
                <w:sz w:val="24"/>
                <w:szCs w:val="24"/>
              </w:rPr>
              <w:t xml:space="preserve">6) здійснює контроль за утворенням територіальних виборчих комісій місцевих виборів; </w:t>
            </w:r>
          </w:p>
          <w:p w14:paraId="5C2AB409" w14:textId="77777777" w:rsidR="005B1B9D" w:rsidRPr="00EA09C0" w:rsidRDefault="005B1B9D" w:rsidP="00E82C3B">
            <w:pPr>
              <w:ind w:left="170" w:right="167"/>
              <w:jc w:val="both"/>
              <w:rPr>
                <w:color w:val="000000" w:themeColor="text1"/>
                <w:lang w:val="uk-UA"/>
              </w:rPr>
            </w:pPr>
            <w:r w:rsidRPr="00EA09C0">
              <w:rPr>
                <w:color w:val="000000" w:themeColor="text1"/>
                <w:lang w:val="uk-UA"/>
              </w:rPr>
              <w:t xml:space="preserve">7) встановлює форми виборчих документів, затверджує зразки виборчих скриньок для голосування, печаток виборчих комісій, визначає порядок зберігання та передачі виборчих документів до відповідних державних </w:t>
            </w:r>
            <w:r w:rsidRPr="00EA09C0">
              <w:rPr>
                <w:color w:val="000000" w:themeColor="text1"/>
                <w:lang w:val="uk-UA"/>
              </w:rPr>
              <w:lastRenderedPageBreak/>
              <w:t xml:space="preserve">архівних установ; </w:t>
            </w:r>
          </w:p>
          <w:p w14:paraId="3386207C" w14:textId="6D49A4D1" w:rsidR="005B1B9D" w:rsidRPr="00EA09C0" w:rsidRDefault="005B1B9D" w:rsidP="00E82C3B">
            <w:pPr>
              <w:pStyle w:val="TableParagraph"/>
              <w:ind w:left="170" w:right="167"/>
              <w:jc w:val="both"/>
              <w:rPr>
                <w:b/>
                <w:color w:val="000000" w:themeColor="text1"/>
                <w:sz w:val="24"/>
                <w:szCs w:val="24"/>
              </w:rPr>
            </w:pPr>
            <w:r w:rsidRPr="00EA09C0">
              <w:rPr>
                <w:color w:val="000000" w:themeColor="text1"/>
                <w:sz w:val="24"/>
                <w:szCs w:val="24"/>
              </w:rPr>
              <w:t>…</w:t>
            </w:r>
          </w:p>
        </w:tc>
        <w:tc>
          <w:tcPr>
            <w:tcW w:w="0" w:type="auto"/>
          </w:tcPr>
          <w:p w14:paraId="5CC69902" w14:textId="77777777" w:rsidR="005B1B9D" w:rsidRPr="00EA09C0" w:rsidRDefault="005B1B9D" w:rsidP="00E82C3B">
            <w:pPr>
              <w:pStyle w:val="TableParagraph"/>
              <w:ind w:left="170" w:right="69"/>
              <w:jc w:val="both"/>
              <w:rPr>
                <w:b/>
                <w:color w:val="000000" w:themeColor="text1"/>
                <w:sz w:val="24"/>
                <w:szCs w:val="24"/>
              </w:rPr>
            </w:pPr>
            <w:r w:rsidRPr="00EA09C0">
              <w:rPr>
                <w:b/>
                <w:bCs/>
                <w:color w:val="000000" w:themeColor="text1"/>
                <w:sz w:val="24"/>
                <w:szCs w:val="24"/>
              </w:rPr>
              <w:lastRenderedPageBreak/>
              <w:t>Стаття 21. Повноваження Комісії щодо організації підготовки і проведення виборів депутатів Верховної Ради Автономної Республіки Крим, депутатів місцевих рад, сільських, селищних, міських голів, старост сіл, селищ</w:t>
            </w:r>
          </w:p>
          <w:p w14:paraId="49E8C6F4" w14:textId="77777777" w:rsidR="005B1B9D" w:rsidRPr="00EA09C0" w:rsidRDefault="005B1B9D" w:rsidP="00E82C3B">
            <w:pPr>
              <w:pStyle w:val="TableParagraph"/>
              <w:ind w:left="170" w:right="69"/>
              <w:jc w:val="both"/>
              <w:rPr>
                <w:b/>
                <w:color w:val="000000" w:themeColor="text1"/>
                <w:sz w:val="24"/>
                <w:szCs w:val="24"/>
              </w:rPr>
            </w:pPr>
            <w:r w:rsidRPr="00EA09C0">
              <w:rPr>
                <w:color w:val="000000" w:themeColor="text1"/>
                <w:sz w:val="24"/>
                <w:szCs w:val="24"/>
              </w:rPr>
              <w:t xml:space="preserve">Комісія: </w:t>
            </w:r>
          </w:p>
          <w:p w14:paraId="022567B2" w14:textId="77777777" w:rsidR="005B1B9D" w:rsidRPr="00EA09C0" w:rsidRDefault="005B1B9D" w:rsidP="00E82C3B">
            <w:pPr>
              <w:pStyle w:val="TableParagraph"/>
              <w:ind w:left="170" w:right="69"/>
              <w:jc w:val="both"/>
              <w:rPr>
                <w:b/>
                <w:color w:val="000000" w:themeColor="text1"/>
                <w:sz w:val="24"/>
                <w:szCs w:val="24"/>
              </w:rPr>
            </w:pPr>
            <w:r w:rsidRPr="00EA09C0">
              <w:rPr>
                <w:color w:val="000000" w:themeColor="text1"/>
                <w:sz w:val="24"/>
                <w:szCs w:val="24"/>
              </w:rPr>
              <w:t xml:space="preserve">1) здійснює контроль за організацією підготовки і проведення виборів депутатів Верховної Ради Автономної Республіки Крим, депутатів місцевих рад, сільських, селищних, міських голів, </w:t>
            </w:r>
            <w:r w:rsidRPr="00EA09C0">
              <w:rPr>
                <w:b/>
                <w:bCs/>
                <w:color w:val="000000" w:themeColor="text1"/>
                <w:sz w:val="24"/>
                <w:szCs w:val="24"/>
              </w:rPr>
              <w:t>старост сіл, селищ</w:t>
            </w:r>
            <w:r w:rsidRPr="00EA09C0">
              <w:rPr>
                <w:color w:val="000000" w:themeColor="text1"/>
                <w:sz w:val="24"/>
                <w:szCs w:val="24"/>
              </w:rPr>
              <w:t xml:space="preserve">; </w:t>
            </w:r>
          </w:p>
          <w:p w14:paraId="7007BE1A" w14:textId="77777777" w:rsidR="005B1B9D" w:rsidRPr="00EA09C0" w:rsidRDefault="005B1B9D" w:rsidP="00E82C3B">
            <w:pPr>
              <w:pStyle w:val="TableParagraph"/>
              <w:ind w:left="170" w:right="69"/>
              <w:jc w:val="both"/>
              <w:rPr>
                <w:b/>
                <w:color w:val="000000" w:themeColor="text1"/>
                <w:sz w:val="24"/>
                <w:szCs w:val="24"/>
              </w:rPr>
            </w:pPr>
            <w:r w:rsidRPr="00EA09C0">
              <w:rPr>
                <w:color w:val="000000" w:themeColor="text1"/>
                <w:sz w:val="24"/>
                <w:szCs w:val="24"/>
              </w:rPr>
              <w:t>2) здійснює контроль за дотриманням виборчого законодавства України, забезпечує його однакове застосування на всій території України під час підготовки і проведення виборів депутатів Верховної Ради Автономної Республіки Крим, депутатів місцевих рад, сільських, селищних, міських голів,</w:t>
            </w:r>
            <w:r w:rsidRPr="00EA09C0">
              <w:rPr>
                <w:b/>
                <w:bCs/>
                <w:color w:val="000000" w:themeColor="text1"/>
                <w:sz w:val="24"/>
                <w:szCs w:val="24"/>
              </w:rPr>
              <w:t xml:space="preserve"> старост сіл, селищ</w:t>
            </w:r>
            <w:r w:rsidRPr="00EA09C0">
              <w:rPr>
                <w:color w:val="000000" w:themeColor="text1"/>
                <w:sz w:val="24"/>
                <w:szCs w:val="24"/>
              </w:rPr>
              <w:t xml:space="preserve">; </w:t>
            </w:r>
          </w:p>
          <w:p w14:paraId="7414CC41" w14:textId="77777777" w:rsidR="005B1B9D" w:rsidRPr="00EA09C0" w:rsidRDefault="005B1B9D" w:rsidP="00E82C3B">
            <w:pPr>
              <w:pStyle w:val="TableParagraph"/>
              <w:ind w:left="170" w:right="69"/>
              <w:jc w:val="both"/>
              <w:rPr>
                <w:b/>
                <w:color w:val="000000" w:themeColor="text1"/>
                <w:sz w:val="24"/>
                <w:szCs w:val="24"/>
              </w:rPr>
            </w:pPr>
            <w:r w:rsidRPr="00EA09C0">
              <w:rPr>
                <w:color w:val="000000" w:themeColor="text1"/>
                <w:sz w:val="24"/>
                <w:szCs w:val="24"/>
              </w:rPr>
              <w:t>3) здійснює контроль за дотриманням законодавства України в частині прийняття у встановлені законом строки рішень з питань, пов’язаних з підготовкою і проведенням виборів депутатів Верховної Ради Автономної Республіки Крим, депутатів місцевих рад, сільських, селищних, міських голів,</w:t>
            </w:r>
            <w:r w:rsidRPr="00EA09C0">
              <w:rPr>
                <w:b/>
                <w:bCs/>
                <w:color w:val="000000" w:themeColor="text1"/>
                <w:sz w:val="24"/>
                <w:szCs w:val="24"/>
              </w:rPr>
              <w:t xml:space="preserve"> старост сіл, селищ</w:t>
            </w:r>
            <w:r w:rsidRPr="00EA09C0">
              <w:rPr>
                <w:color w:val="000000" w:themeColor="text1"/>
                <w:sz w:val="24"/>
                <w:szCs w:val="24"/>
              </w:rPr>
              <w:t xml:space="preserve">; </w:t>
            </w:r>
          </w:p>
          <w:p w14:paraId="5CECBE3E" w14:textId="77777777" w:rsidR="005B1B9D" w:rsidRPr="00EA09C0" w:rsidRDefault="005B1B9D" w:rsidP="00E82C3B">
            <w:pPr>
              <w:pStyle w:val="TableParagraph"/>
              <w:ind w:left="170" w:right="69"/>
              <w:jc w:val="both"/>
              <w:rPr>
                <w:b/>
                <w:color w:val="000000" w:themeColor="text1"/>
                <w:sz w:val="24"/>
                <w:szCs w:val="24"/>
              </w:rPr>
            </w:pPr>
            <w:r w:rsidRPr="00EA09C0">
              <w:rPr>
                <w:color w:val="000000" w:themeColor="text1"/>
                <w:sz w:val="24"/>
                <w:szCs w:val="24"/>
              </w:rPr>
              <w:t xml:space="preserve">4) призначає повторні і проміжні вибори депутатів Верховної Ради Автономної Республіки Крим у разі, якщо у встановлений законом строк виборча комісія Автономної Республіки Крим не прийме рішення про призначення виборів депутатів Верховної Ради Автономної Республіки Крим; </w:t>
            </w:r>
          </w:p>
          <w:p w14:paraId="014B2845" w14:textId="77777777" w:rsidR="005B1B9D" w:rsidRPr="00EA09C0" w:rsidRDefault="005B1B9D" w:rsidP="00E82C3B">
            <w:pPr>
              <w:pStyle w:val="TableParagraph"/>
              <w:ind w:left="170" w:right="69"/>
              <w:jc w:val="both"/>
              <w:rPr>
                <w:b/>
                <w:color w:val="000000" w:themeColor="text1"/>
                <w:sz w:val="24"/>
                <w:szCs w:val="24"/>
              </w:rPr>
            </w:pPr>
            <w:r w:rsidRPr="00EA09C0">
              <w:rPr>
                <w:b/>
                <w:color w:val="000000" w:themeColor="text1"/>
                <w:sz w:val="24"/>
                <w:szCs w:val="24"/>
              </w:rPr>
              <w:t xml:space="preserve">Виключити </w:t>
            </w:r>
          </w:p>
          <w:p w14:paraId="3B548714" w14:textId="77777777" w:rsidR="005B1B9D" w:rsidRPr="00EA09C0" w:rsidRDefault="005B1B9D" w:rsidP="00E82C3B">
            <w:pPr>
              <w:pStyle w:val="TableParagraph"/>
              <w:ind w:left="170" w:right="69"/>
              <w:jc w:val="both"/>
              <w:rPr>
                <w:b/>
                <w:color w:val="000000" w:themeColor="text1"/>
                <w:sz w:val="24"/>
                <w:szCs w:val="24"/>
              </w:rPr>
            </w:pPr>
            <w:r w:rsidRPr="00EA09C0">
              <w:rPr>
                <w:color w:val="000000" w:themeColor="text1"/>
                <w:sz w:val="24"/>
                <w:szCs w:val="24"/>
              </w:rPr>
              <w:t xml:space="preserve">6) </w:t>
            </w:r>
            <w:r w:rsidRPr="00EA09C0">
              <w:rPr>
                <w:b/>
                <w:color w:val="000000" w:themeColor="text1"/>
                <w:sz w:val="24"/>
                <w:szCs w:val="24"/>
              </w:rPr>
              <w:t xml:space="preserve">утворює територіальні виборчі комісії з місцевих виборів на підставах та в порядку, визначених Виборчим кодексом України; </w:t>
            </w:r>
            <w:r w:rsidRPr="00EA09C0">
              <w:rPr>
                <w:color w:val="000000" w:themeColor="text1"/>
                <w:sz w:val="24"/>
                <w:szCs w:val="24"/>
              </w:rPr>
              <w:t xml:space="preserve">здійснює контроль за утворенням </w:t>
            </w:r>
            <w:r w:rsidRPr="00EA09C0">
              <w:rPr>
                <w:b/>
                <w:color w:val="000000" w:themeColor="text1"/>
                <w:sz w:val="24"/>
                <w:szCs w:val="24"/>
              </w:rPr>
              <w:t xml:space="preserve">інших </w:t>
            </w:r>
            <w:r w:rsidRPr="00EA09C0">
              <w:rPr>
                <w:color w:val="000000" w:themeColor="text1"/>
                <w:sz w:val="24"/>
                <w:szCs w:val="24"/>
              </w:rPr>
              <w:t xml:space="preserve">територіальних виборчих комісій місцевих виборів; </w:t>
            </w:r>
          </w:p>
          <w:p w14:paraId="34CEE3F5" w14:textId="77777777" w:rsidR="005B1B9D" w:rsidRPr="00EA09C0" w:rsidRDefault="005B1B9D" w:rsidP="00E82C3B">
            <w:pPr>
              <w:ind w:left="170" w:right="69"/>
              <w:jc w:val="both"/>
              <w:rPr>
                <w:color w:val="000000" w:themeColor="text1"/>
                <w:lang w:val="uk-UA"/>
              </w:rPr>
            </w:pPr>
            <w:r w:rsidRPr="00EA09C0">
              <w:rPr>
                <w:color w:val="000000" w:themeColor="text1"/>
                <w:lang w:val="uk-UA"/>
              </w:rPr>
              <w:t xml:space="preserve">7) встановлює форми виборчих документів, затверджує зразки виборчих скриньок для голосування, печаток виборчих комісій, визначає порядок зберігання та передачі виборчих документів до відповідних державних архівних установ; </w:t>
            </w:r>
          </w:p>
          <w:p w14:paraId="3B98F350" w14:textId="000BFD35" w:rsidR="005B1B9D" w:rsidRPr="00EA09C0" w:rsidRDefault="005B1B9D" w:rsidP="00E82C3B">
            <w:pPr>
              <w:pStyle w:val="TableParagraph"/>
              <w:ind w:left="170" w:right="69"/>
              <w:jc w:val="both"/>
              <w:rPr>
                <w:b/>
                <w:color w:val="000000" w:themeColor="text1"/>
                <w:sz w:val="24"/>
                <w:szCs w:val="24"/>
              </w:rPr>
            </w:pPr>
            <w:r w:rsidRPr="00EA09C0">
              <w:rPr>
                <w:color w:val="000000" w:themeColor="text1"/>
                <w:sz w:val="24"/>
                <w:szCs w:val="24"/>
              </w:rPr>
              <w:t>…</w:t>
            </w:r>
          </w:p>
        </w:tc>
      </w:tr>
      <w:tr w:rsidR="005B1B9D" w:rsidRPr="00F16DF8" w14:paraId="1D19066F" w14:textId="77777777" w:rsidTr="000016E4">
        <w:trPr>
          <w:trHeight w:val="9213"/>
        </w:trPr>
        <w:tc>
          <w:tcPr>
            <w:tcW w:w="0" w:type="auto"/>
          </w:tcPr>
          <w:p w14:paraId="533D47B3" w14:textId="77777777" w:rsidR="005B1B9D" w:rsidRPr="00EA09C0" w:rsidRDefault="005B1B9D" w:rsidP="00E82C3B">
            <w:pPr>
              <w:pStyle w:val="TableParagraph"/>
              <w:ind w:left="170" w:right="167"/>
              <w:jc w:val="both"/>
              <w:rPr>
                <w:b/>
                <w:color w:val="000000" w:themeColor="text1"/>
                <w:sz w:val="24"/>
                <w:szCs w:val="24"/>
              </w:rPr>
            </w:pPr>
            <w:r w:rsidRPr="00EA09C0">
              <w:rPr>
                <w:b/>
                <w:bCs/>
                <w:color w:val="000000" w:themeColor="text1"/>
                <w:sz w:val="24"/>
                <w:szCs w:val="24"/>
              </w:rPr>
              <w:lastRenderedPageBreak/>
              <w:t>Стаття 23. Повноваження Комісії щодо фінансового забезпечення організації підготовки і проведення виборів і референдумів в Україні</w:t>
            </w:r>
          </w:p>
          <w:p w14:paraId="70F46E1F" w14:textId="77777777" w:rsidR="005B1B9D" w:rsidRPr="00EA09C0" w:rsidRDefault="005B1B9D" w:rsidP="00E82C3B">
            <w:pPr>
              <w:pStyle w:val="TableParagraph"/>
              <w:ind w:left="170" w:right="167"/>
              <w:jc w:val="both"/>
              <w:rPr>
                <w:b/>
                <w:color w:val="000000" w:themeColor="text1"/>
                <w:sz w:val="24"/>
                <w:szCs w:val="24"/>
              </w:rPr>
            </w:pPr>
            <w:r w:rsidRPr="00EA09C0">
              <w:rPr>
                <w:color w:val="000000" w:themeColor="text1"/>
                <w:sz w:val="24"/>
                <w:szCs w:val="24"/>
              </w:rPr>
              <w:t xml:space="preserve">1. Комісія вносить пропозиції щодо формування Державного бюджету України з питань фінансування виборів і референдумів в Україні. </w:t>
            </w:r>
          </w:p>
          <w:p w14:paraId="6C31A221" w14:textId="77777777" w:rsidR="005B1B9D" w:rsidRPr="00EA09C0" w:rsidRDefault="005B1B9D" w:rsidP="00E82C3B">
            <w:pPr>
              <w:ind w:left="170" w:right="167"/>
              <w:jc w:val="both"/>
              <w:rPr>
                <w:color w:val="000000" w:themeColor="text1"/>
                <w:lang w:val="uk-UA"/>
              </w:rPr>
            </w:pPr>
            <w:r w:rsidRPr="00EA09C0">
              <w:rPr>
                <w:color w:val="000000" w:themeColor="text1"/>
                <w:lang w:val="uk-UA"/>
              </w:rPr>
              <w:t xml:space="preserve">2. Комісія здійснює фінансове та матеріально-технічне забезпечення виборів і референдумів відповідно до цього та інших законів України. </w:t>
            </w:r>
          </w:p>
          <w:p w14:paraId="4725CA64" w14:textId="77777777" w:rsidR="005B1B9D" w:rsidRPr="00EA09C0" w:rsidRDefault="005B1B9D" w:rsidP="00E82C3B">
            <w:pPr>
              <w:pStyle w:val="TableParagraph"/>
              <w:ind w:left="170" w:right="167"/>
              <w:jc w:val="both"/>
              <w:rPr>
                <w:b/>
                <w:color w:val="000000" w:themeColor="text1"/>
                <w:sz w:val="24"/>
                <w:szCs w:val="24"/>
              </w:rPr>
            </w:pPr>
            <w:r w:rsidRPr="00EA09C0">
              <w:rPr>
                <w:b/>
                <w:color w:val="000000" w:themeColor="text1"/>
                <w:sz w:val="24"/>
                <w:szCs w:val="24"/>
              </w:rPr>
              <w:t>Відсутній</w:t>
            </w:r>
          </w:p>
          <w:p w14:paraId="0FD248A8" w14:textId="77777777" w:rsidR="005B1B9D" w:rsidRPr="00EA09C0" w:rsidRDefault="005B1B9D" w:rsidP="00E82C3B">
            <w:pPr>
              <w:pStyle w:val="TableParagraph"/>
              <w:ind w:left="170" w:right="167"/>
              <w:jc w:val="both"/>
              <w:rPr>
                <w:b/>
                <w:color w:val="000000" w:themeColor="text1"/>
                <w:sz w:val="24"/>
                <w:szCs w:val="24"/>
              </w:rPr>
            </w:pPr>
            <w:r w:rsidRPr="00EA09C0">
              <w:rPr>
                <w:color w:val="000000" w:themeColor="text1"/>
                <w:sz w:val="24"/>
                <w:szCs w:val="24"/>
              </w:rPr>
              <w:t xml:space="preserve">3. Комісія формує кошторис, розподіляє кошти, що виділяються з Державного бюджету України на фінансове забезпечення підготовки та проведення виборів і всеукраїнського референдуму, діяльності відповідних виборчих комісій, комісій з всеукраїнського референдуму, контролює правильне та цільове використання зазначених коштів, залучає до проведення перевірок працівників органів державного фінансового контролю. </w:t>
            </w:r>
          </w:p>
          <w:p w14:paraId="1139FED8" w14:textId="77777777" w:rsidR="005B1B9D" w:rsidRPr="00EA09C0" w:rsidRDefault="005B1B9D" w:rsidP="00E82C3B">
            <w:pPr>
              <w:pStyle w:val="TableParagraph"/>
              <w:ind w:left="170" w:right="167"/>
              <w:jc w:val="both"/>
              <w:rPr>
                <w:b/>
                <w:color w:val="000000" w:themeColor="text1"/>
                <w:sz w:val="24"/>
                <w:szCs w:val="24"/>
              </w:rPr>
            </w:pPr>
            <w:r w:rsidRPr="00EA09C0">
              <w:rPr>
                <w:color w:val="000000" w:themeColor="text1"/>
                <w:sz w:val="24"/>
                <w:szCs w:val="24"/>
              </w:rPr>
              <w:t xml:space="preserve">4. Порядок обліку надходжень та витрат бюджетних коштів, що виділяються на підготовку та проведення виборів і всеукраїнських референдумів, коштів виборчих фондів кандидатів та виборчих фондів партій визначається Комісією спільно з центральним органом виконавчої влади, що забезпечує формування державної фінансової політики, відповідно до законів України. </w:t>
            </w:r>
          </w:p>
          <w:p w14:paraId="78F26594" w14:textId="77777777" w:rsidR="005B1B9D" w:rsidRPr="00EA09C0" w:rsidRDefault="005B1B9D" w:rsidP="00E82C3B">
            <w:pPr>
              <w:pStyle w:val="TableParagraph"/>
              <w:ind w:left="170" w:right="167"/>
              <w:jc w:val="both"/>
              <w:rPr>
                <w:b/>
                <w:color w:val="000000" w:themeColor="text1"/>
                <w:sz w:val="24"/>
                <w:szCs w:val="24"/>
              </w:rPr>
            </w:pPr>
            <w:r w:rsidRPr="00EA09C0">
              <w:rPr>
                <w:color w:val="000000" w:themeColor="text1"/>
                <w:sz w:val="24"/>
                <w:szCs w:val="24"/>
              </w:rPr>
              <w:t xml:space="preserve">5. Комісія встановлює форми </w:t>
            </w:r>
            <w:r w:rsidRPr="00EA09C0">
              <w:rPr>
                <w:b/>
                <w:color w:val="000000" w:themeColor="text1"/>
                <w:sz w:val="24"/>
                <w:szCs w:val="24"/>
              </w:rPr>
              <w:t>фінансового звіту виборчих комісій та комісій з всеукраїнського референдуму про надходження та витрати коштів, що виділяються на підготовку і проведення відповідно виборів або всеукраїнського референдуму, та фінансового звіту кандидатів на виборні посади, політичних партій</w:t>
            </w:r>
            <w:r w:rsidRPr="00EA09C0">
              <w:rPr>
                <w:color w:val="000000" w:themeColor="text1"/>
                <w:sz w:val="24"/>
                <w:szCs w:val="24"/>
              </w:rPr>
              <w:t xml:space="preserve">. </w:t>
            </w:r>
          </w:p>
          <w:p w14:paraId="031FB4A2" w14:textId="062FD90D" w:rsidR="005B1B9D" w:rsidRPr="00EA09C0" w:rsidRDefault="005B1B9D" w:rsidP="00E82C3B">
            <w:pPr>
              <w:pStyle w:val="TableParagraph"/>
              <w:ind w:left="170" w:right="167"/>
              <w:jc w:val="both"/>
              <w:rPr>
                <w:b/>
                <w:color w:val="000000" w:themeColor="text1"/>
                <w:sz w:val="24"/>
                <w:szCs w:val="24"/>
              </w:rPr>
            </w:pPr>
            <w:r w:rsidRPr="00EA09C0">
              <w:rPr>
                <w:color w:val="000000" w:themeColor="text1"/>
                <w:sz w:val="24"/>
                <w:szCs w:val="24"/>
              </w:rPr>
              <w:t xml:space="preserve">6. Комісія подає до Рахункової палати фінансові звіти про витрати коштів Державного бюджету України, виділених на підготовку та проведення відповідно виборів Президента України, народних депутатів України, всеукраїнського референдуму, не пізніш як через три місяці з дня офіційного опублікування загальних результатів виборів або всеукраїнського референдуму. </w:t>
            </w:r>
          </w:p>
        </w:tc>
        <w:tc>
          <w:tcPr>
            <w:tcW w:w="0" w:type="auto"/>
          </w:tcPr>
          <w:p w14:paraId="73F5A765" w14:textId="77777777" w:rsidR="005B1B9D" w:rsidRPr="00EA09C0" w:rsidRDefault="005B1B9D" w:rsidP="00E82C3B">
            <w:pPr>
              <w:pStyle w:val="TableParagraph"/>
              <w:ind w:left="170" w:right="69"/>
              <w:jc w:val="both"/>
              <w:rPr>
                <w:b/>
                <w:color w:val="000000" w:themeColor="text1"/>
                <w:sz w:val="24"/>
                <w:szCs w:val="24"/>
              </w:rPr>
            </w:pPr>
            <w:r w:rsidRPr="00EA09C0">
              <w:rPr>
                <w:b/>
                <w:bCs/>
                <w:color w:val="000000" w:themeColor="text1"/>
                <w:sz w:val="24"/>
                <w:szCs w:val="24"/>
              </w:rPr>
              <w:t>Стаття 23. Повноваження Комісії щодо фінансового забезпечення організації підготовки і проведення виборів і референдумів в Україні</w:t>
            </w:r>
          </w:p>
          <w:p w14:paraId="3223B59E" w14:textId="77777777" w:rsidR="005B1B9D" w:rsidRPr="00EA09C0" w:rsidRDefault="005B1B9D" w:rsidP="00E82C3B">
            <w:pPr>
              <w:pStyle w:val="TableParagraph"/>
              <w:ind w:left="170" w:right="69"/>
              <w:jc w:val="both"/>
              <w:rPr>
                <w:b/>
                <w:color w:val="000000" w:themeColor="text1"/>
                <w:sz w:val="24"/>
                <w:szCs w:val="24"/>
              </w:rPr>
            </w:pPr>
            <w:r w:rsidRPr="00EA09C0">
              <w:rPr>
                <w:color w:val="000000" w:themeColor="text1"/>
                <w:sz w:val="24"/>
                <w:szCs w:val="24"/>
              </w:rPr>
              <w:t xml:space="preserve">1. Комісія вносить пропозиції щодо формування Державного бюджету України з питань фінансування виборів і референдумів в Україні. </w:t>
            </w:r>
          </w:p>
          <w:p w14:paraId="1EFB45D8" w14:textId="77777777" w:rsidR="005B1B9D" w:rsidRPr="00EA09C0" w:rsidRDefault="005B1B9D" w:rsidP="00E82C3B">
            <w:pPr>
              <w:ind w:left="170" w:right="69"/>
              <w:jc w:val="both"/>
              <w:rPr>
                <w:color w:val="000000" w:themeColor="text1"/>
                <w:lang w:val="uk-UA"/>
              </w:rPr>
            </w:pPr>
            <w:r w:rsidRPr="00EA09C0">
              <w:rPr>
                <w:color w:val="000000" w:themeColor="text1"/>
                <w:lang w:val="uk-UA"/>
              </w:rPr>
              <w:t xml:space="preserve">2. Комісія здійснює фінансове та матеріально-технічне забезпечення виборів і референдумів відповідно до цього та інших законів України. </w:t>
            </w:r>
          </w:p>
          <w:p w14:paraId="28B321F9" w14:textId="77777777" w:rsidR="005B1B9D" w:rsidRPr="00EA09C0" w:rsidRDefault="005B1B9D" w:rsidP="00E82C3B">
            <w:pPr>
              <w:pStyle w:val="TableParagraph"/>
              <w:ind w:left="170" w:right="69"/>
              <w:jc w:val="both"/>
              <w:rPr>
                <w:b/>
                <w:color w:val="000000" w:themeColor="text1"/>
                <w:sz w:val="24"/>
                <w:szCs w:val="24"/>
              </w:rPr>
            </w:pPr>
            <w:r w:rsidRPr="00EA09C0">
              <w:rPr>
                <w:rFonts w:eastAsia="Calibri"/>
                <w:b/>
                <w:bCs/>
                <w:color w:val="000000" w:themeColor="text1"/>
                <w:sz w:val="24"/>
                <w:szCs w:val="24"/>
                <w:lang w:eastAsia="en-US"/>
              </w:rPr>
              <w:t>Комісія може залучати кошти у порядку, передбаченому міжнародними договорами України, згоду на обов’язковість яких надано Верховною Радою України, проєктів міжнародної технічної допомоги, програм допомоги Європейського Союзу, урядів іноземних держав, міжнародних організацій, донорських установ. Порядок використання цих коштів визначається умовами їх надання.</w:t>
            </w:r>
          </w:p>
          <w:p w14:paraId="7B2B1144" w14:textId="77777777" w:rsidR="005B1B9D" w:rsidRPr="00EA09C0" w:rsidRDefault="005B1B9D" w:rsidP="00E82C3B">
            <w:pPr>
              <w:pStyle w:val="TableParagraph"/>
              <w:ind w:left="170" w:right="69"/>
              <w:jc w:val="both"/>
              <w:rPr>
                <w:b/>
                <w:color w:val="000000" w:themeColor="text1"/>
                <w:sz w:val="24"/>
                <w:szCs w:val="24"/>
              </w:rPr>
            </w:pPr>
            <w:r w:rsidRPr="00EA09C0">
              <w:rPr>
                <w:color w:val="000000" w:themeColor="text1"/>
                <w:sz w:val="24"/>
                <w:szCs w:val="24"/>
              </w:rPr>
              <w:t xml:space="preserve">3. Комісія формує кошторис, розподіляє кошти, що виділяються з Державного бюджету України на фінансове забезпечення підготовки та проведення виборів і всеукраїнського референдуму, діяльності відповідних виборчих комісій, комісій з всеукраїнського референдуму, контролює правильне та цільове використання зазначених коштів, залучає до проведення перевірок працівників органів державного фінансового контролю. </w:t>
            </w:r>
          </w:p>
          <w:p w14:paraId="3E42464E" w14:textId="77777777" w:rsidR="005B1B9D" w:rsidRPr="00EA09C0" w:rsidRDefault="005B1B9D" w:rsidP="00E82C3B">
            <w:pPr>
              <w:pStyle w:val="TableParagraph"/>
              <w:ind w:left="170" w:right="69"/>
              <w:jc w:val="both"/>
              <w:rPr>
                <w:b/>
                <w:color w:val="000000" w:themeColor="text1"/>
                <w:sz w:val="24"/>
                <w:szCs w:val="24"/>
              </w:rPr>
            </w:pPr>
            <w:r w:rsidRPr="00EA09C0">
              <w:rPr>
                <w:color w:val="000000" w:themeColor="text1"/>
                <w:sz w:val="24"/>
                <w:szCs w:val="24"/>
              </w:rPr>
              <w:t xml:space="preserve">4. Порядок обліку надходжень та витрат бюджетних коштів, що виділяються на підготовку та проведення виборів і всеукраїнських референдумів, коштів виборчих фондів кандидатів та виборчих фондів партій визначається Комісією спільно з центральним органом виконавчої влади, що забезпечує формування державної фінансової політики, відповідно до законів України. </w:t>
            </w:r>
          </w:p>
          <w:p w14:paraId="0F8FE7B2" w14:textId="77777777" w:rsidR="005B1B9D" w:rsidRPr="00EA09C0" w:rsidRDefault="005B1B9D" w:rsidP="00E82C3B">
            <w:pPr>
              <w:pStyle w:val="TableParagraph"/>
              <w:ind w:left="170" w:right="69"/>
              <w:jc w:val="both"/>
              <w:rPr>
                <w:b/>
                <w:color w:val="000000" w:themeColor="text1"/>
                <w:sz w:val="24"/>
                <w:szCs w:val="24"/>
              </w:rPr>
            </w:pPr>
            <w:r w:rsidRPr="00EA09C0">
              <w:rPr>
                <w:color w:val="000000" w:themeColor="text1"/>
                <w:sz w:val="24"/>
                <w:szCs w:val="24"/>
              </w:rPr>
              <w:t xml:space="preserve">5. Комісія встановлює форми </w:t>
            </w:r>
            <w:r w:rsidRPr="00EA09C0">
              <w:rPr>
                <w:b/>
                <w:color w:val="000000" w:themeColor="text1"/>
                <w:sz w:val="24"/>
                <w:szCs w:val="24"/>
              </w:rPr>
              <w:t xml:space="preserve">фінансових звітів виборчих комісій та комісій з всеукраїнського референдуму про надходження та використання коштів відповідних бюджетів, що виділяються на підготовку і проведення виборів або всеукраїнського референдуму, та, за погодженням з Національним агентством з питань запобігання корупції, форми і порядок подання (у тому числі в електронній формі) фінансових звітів про надходження та використання коштів відповідних виборчих фондів на загальнодержавних та місцевих </w:t>
            </w:r>
            <w:r w:rsidRPr="00EA09C0">
              <w:rPr>
                <w:b/>
                <w:color w:val="000000" w:themeColor="text1"/>
                <w:sz w:val="24"/>
                <w:szCs w:val="24"/>
              </w:rPr>
              <w:lastRenderedPageBreak/>
              <w:t>виборах, коштів фондів референдуму</w:t>
            </w:r>
            <w:r w:rsidRPr="00EA09C0">
              <w:rPr>
                <w:color w:val="000000" w:themeColor="text1"/>
                <w:sz w:val="24"/>
                <w:szCs w:val="24"/>
              </w:rPr>
              <w:t xml:space="preserve">. </w:t>
            </w:r>
          </w:p>
          <w:p w14:paraId="726162D2" w14:textId="1EB84479" w:rsidR="005B1B9D" w:rsidRPr="00EA09C0" w:rsidRDefault="005B1B9D" w:rsidP="00E82C3B">
            <w:pPr>
              <w:pStyle w:val="TableParagraph"/>
              <w:ind w:left="170" w:right="69"/>
              <w:jc w:val="both"/>
              <w:rPr>
                <w:b/>
                <w:color w:val="000000" w:themeColor="text1"/>
                <w:sz w:val="24"/>
                <w:szCs w:val="24"/>
              </w:rPr>
            </w:pPr>
            <w:r w:rsidRPr="00EA09C0">
              <w:rPr>
                <w:color w:val="000000" w:themeColor="text1"/>
                <w:sz w:val="24"/>
                <w:szCs w:val="24"/>
              </w:rPr>
              <w:t xml:space="preserve">6. Комісія подає до Рахункової палати фінансові звіти про витрати коштів Державного бюджету України, виділених на підготовку та проведення відповідно виборів Президента України, народних депутатів України, всеукраїнського референдуму, не пізніш як через три місяці з дня офіційного опублікування загальних результатів виборів або всеукраїнського референдуму. </w:t>
            </w:r>
          </w:p>
        </w:tc>
      </w:tr>
      <w:tr w:rsidR="005B1B9D" w:rsidRPr="00F16DF8" w14:paraId="234F2BC7" w14:textId="77777777" w:rsidTr="000016E4">
        <w:trPr>
          <w:trHeight w:val="2560"/>
        </w:trPr>
        <w:tc>
          <w:tcPr>
            <w:tcW w:w="0" w:type="auto"/>
          </w:tcPr>
          <w:p w14:paraId="0D83E461" w14:textId="77777777" w:rsidR="005B1B9D" w:rsidRPr="00EA09C0" w:rsidRDefault="005B1B9D" w:rsidP="00E82C3B">
            <w:pPr>
              <w:pStyle w:val="TableParagraph"/>
              <w:ind w:left="170" w:right="167"/>
              <w:jc w:val="both"/>
              <w:rPr>
                <w:b/>
                <w:color w:val="000000" w:themeColor="text1"/>
                <w:sz w:val="24"/>
                <w:szCs w:val="24"/>
              </w:rPr>
            </w:pPr>
            <w:r w:rsidRPr="00EA09C0">
              <w:rPr>
                <w:b/>
                <w:bCs/>
                <w:color w:val="000000" w:themeColor="text1"/>
                <w:sz w:val="24"/>
                <w:szCs w:val="24"/>
              </w:rPr>
              <w:lastRenderedPageBreak/>
              <w:t>Стаття 24. Міжнародне співробітництво Комісії</w:t>
            </w:r>
          </w:p>
          <w:p w14:paraId="17DD11D7" w14:textId="77777777" w:rsidR="005B1B9D" w:rsidRPr="00EA09C0" w:rsidRDefault="005B1B9D" w:rsidP="00E82C3B">
            <w:pPr>
              <w:pStyle w:val="TableParagraph"/>
              <w:ind w:left="170" w:right="167"/>
              <w:jc w:val="both"/>
              <w:rPr>
                <w:b/>
                <w:color w:val="000000" w:themeColor="text1"/>
                <w:sz w:val="24"/>
                <w:szCs w:val="24"/>
              </w:rPr>
            </w:pPr>
            <w:r w:rsidRPr="00EA09C0">
              <w:rPr>
                <w:color w:val="000000" w:themeColor="text1"/>
                <w:sz w:val="24"/>
                <w:szCs w:val="24"/>
              </w:rPr>
              <w:t xml:space="preserve">1. Комісія та її члени можуть обмінюватися досвідом з відповідними державними органами інших країн, міжнародними організаціями. </w:t>
            </w:r>
          </w:p>
          <w:p w14:paraId="17022C37" w14:textId="77777777" w:rsidR="005B1B9D" w:rsidRPr="00EA09C0" w:rsidRDefault="005B1B9D" w:rsidP="00E82C3B">
            <w:pPr>
              <w:pStyle w:val="TableParagraph"/>
              <w:ind w:left="170" w:right="167"/>
              <w:jc w:val="both"/>
              <w:rPr>
                <w:b/>
                <w:color w:val="000000" w:themeColor="text1"/>
                <w:sz w:val="24"/>
                <w:szCs w:val="24"/>
              </w:rPr>
            </w:pPr>
            <w:r w:rsidRPr="00EA09C0">
              <w:rPr>
                <w:color w:val="000000" w:themeColor="text1"/>
                <w:sz w:val="24"/>
                <w:szCs w:val="24"/>
              </w:rPr>
              <w:t xml:space="preserve">2. Комісія може вступати до міжнародних організацій (асоціацій) виборчих органів. </w:t>
            </w:r>
          </w:p>
          <w:p w14:paraId="61A1D616" w14:textId="4966FBEB" w:rsidR="005B1B9D" w:rsidRPr="00EA09C0" w:rsidRDefault="005B1B9D" w:rsidP="00E82C3B">
            <w:pPr>
              <w:pStyle w:val="TableParagraph"/>
              <w:ind w:left="170" w:right="167"/>
              <w:jc w:val="both"/>
              <w:rPr>
                <w:b/>
                <w:color w:val="000000" w:themeColor="text1"/>
                <w:sz w:val="24"/>
                <w:szCs w:val="24"/>
              </w:rPr>
            </w:pPr>
            <w:r w:rsidRPr="00EA09C0">
              <w:rPr>
                <w:color w:val="000000" w:themeColor="text1"/>
                <w:sz w:val="24"/>
                <w:szCs w:val="24"/>
              </w:rPr>
              <w:t xml:space="preserve">3. Члени Комісії можуть брати участь у спостереженні за підготовкою та проведенням виборів в інших країнах як міжнародні спостерігачі з ініціативи Комісії, Кабінету Міністрів України, а також міжнародних організацій, членами яких є Україна або Комісія. </w:t>
            </w:r>
          </w:p>
        </w:tc>
        <w:tc>
          <w:tcPr>
            <w:tcW w:w="0" w:type="auto"/>
          </w:tcPr>
          <w:p w14:paraId="18BE9565" w14:textId="77777777" w:rsidR="005B1B9D" w:rsidRPr="00EA09C0" w:rsidRDefault="005B1B9D" w:rsidP="00E82C3B">
            <w:pPr>
              <w:pStyle w:val="TableParagraph"/>
              <w:ind w:left="170" w:right="69"/>
              <w:jc w:val="both"/>
              <w:rPr>
                <w:b/>
                <w:color w:val="000000" w:themeColor="text1"/>
                <w:sz w:val="24"/>
                <w:szCs w:val="24"/>
              </w:rPr>
            </w:pPr>
            <w:r w:rsidRPr="00EA09C0">
              <w:rPr>
                <w:b/>
                <w:bCs/>
                <w:color w:val="000000" w:themeColor="text1"/>
                <w:sz w:val="24"/>
                <w:szCs w:val="24"/>
              </w:rPr>
              <w:t>Стаття 24. Міжнародне співробітництво Комісії</w:t>
            </w:r>
          </w:p>
          <w:p w14:paraId="62760327" w14:textId="77777777" w:rsidR="005B1B9D" w:rsidRPr="00EA09C0" w:rsidRDefault="005B1B9D" w:rsidP="00E82C3B">
            <w:pPr>
              <w:pStyle w:val="TableParagraph"/>
              <w:ind w:left="170" w:right="69"/>
              <w:jc w:val="both"/>
              <w:rPr>
                <w:b/>
                <w:color w:val="000000" w:themeColor="text1"/>
                <w:sz w:val="24"/>
                <w:szCs w:val="24"/>
              </w:rPr>
            </w:pPr>
            <w:r w:rsidRPr="00EA09C0">
              <w:rPr>
                <w:color w:val="000000" w:themeColor="text1"/>
                <w:sz w:val="24"/>
                <w:szCs w:val="24"/>
              </w:rPr>
              <w:t xml:space="preserve">1. Комісія та її члени можуть обмінюватися досвідом з відповідними державними органами інших країн, міжнародними організаціями. </w:t>
            </w:r>
          </w:p>
          <w:p w14:paraId="6463E999" w14:textId="77777777" w:rsidR="005B1B9D" w:rsidRPr="00EA09C0" w:rsidRDefault="005B1B9D" w:rsidP="00E82C3B">
            <w:pPr>
              <w:pStyle w:val="TableParagraph"/>
              <w:ind w:left="170" w:right="69"/>
              <w:jc w:val="both"/>
              <w:rPr>
                <w:b/>
                <w:color w:val="000000" w:themeColor="text1"/>
                <w:sz w:val="24"/>
                <w:szCs w:val="24"/>
              </w:rPr>
            </w:pPr>
            <w:r w:rsidRPr="00EA09C0">
              <w:rPr>
                <w:color w:val="000000" w:themeColor="text1"/>
                <w:sz w:val="24"/>
                <w:szCs w:val="24"/>
              </w:rPr>
              <w:t xml:space="preserve">2. Комісія може вступати до міжнародних організацій (асоціацій) виборчих органів, </w:t>
            </w:r>
            <w:r w:rsidRPr="00EA09C0">
              <w:rPr>
                <w:b/>
                <w:color w:val="000000" w:themeColor="text1"/>
                <w:sz w:val="24"/>
                <w:szCs w:val="24"/>
              </w:rPr>
              <w:t>укладати угоди (меморандуми) про співробітництво з відповідними держаними органами інших країн, міжнародними організаціями</w:t>
            </w:r>
            <w:r w:rsidRPr="00EA09C0">
              <w:rPr>
                <w:color w:val="000000" w:themeColor="text1"/>
                <w:sz w:val="24"/>
                <w:szCs w:val="24"/>
              </w:rPr>
              <w:t xml:space="preserve">. </w:t>
            </w:r>
          </w:p>
          <w:p w14:paraId="189EE8A1" w14:textId="68058B24" w:rsidR="005B1B9D" w:rsidRPr="00EA09C0" w:rsidRDefault="005B1B9D" w:rsidP="00E82C3B">
            <w:pPr>
              <w:pStyle w:val="TableParagraph"/>
              <w:ind w:left="170" w:right="69"/>
              <w:jc w:val="both"/>
              <w:rPr>
                <w:b/>
                <w:color w:val="000000" w:themeColor="text1"/>
                <w:sz w:val="24"/>
                <w:szCs w:val="24"/>
              </w:rPr>
            </w:pPr>
            <w:r w:rsidRPr="00EA09C0">
              <w:rPr>
                <w:color w:val="000000" w:themeColor="text1"/>
                <w:sz w:val="24"/>
                <w:szCs w:val="24"/>
              </w:rPr>
              <w:t xml:space="preserve">3. Члени Комісії можуть брати участь у спостереженні за підготовкою та проведенням виборів в інших країнах як міжнародні спостерігачі з ініціативи Комісії, Кабінету Міністрів України, а також міжнародних організацій, членами яких є Україна або Комісія. </w:t>
            </w:r>
          </w:p>
        </w:tc>
      </w:tr>
      <w:tr w:rsidR="005B1B9D" w:rsidRPr="00EA09C0" w14:paraId="5C865F39" w14:textId="77777777" w:rsidTr="000016E4">
        <w:trPr>
          <w:trHeight w:val="1896"/>
        </w:trPr>
        <w:tc>
          <w:tcPr>
            <w:tcW w:w="0" w:type="auto"/>
          </w:tcPr>
          <w:p w14:paraId="0923D3A8" w14:textId="77777777" w:rsidR="005B1B9D" w:rsidRPr="00EA09C0" w:rsidRDefault="005B1B9D" w:rsidP="00E82C3B">
            <w:pPr>
              <w:pStyle w:val="TableParagraph"/>
              <w:ind w:left="170" w:right="167"/>
              <w:jc w:val="both"/>
              <w:rPr>
                <w:b/>
                <w:color w:val="000000" w:themeColor="text1"/>
                <w:sz w:val="24"/>
                <w:szCs w:val="24"/>
              </w:rPr>
            </w:pPr>
            <w:r w:rsidRPr="00EA09C0">
              <w:rPr>
                <w:b/>
                <w:bCs/>
                <w:color w:val="000000" w:themeColor="text1"/>
                <w:sz w:val="24"/>
                <w:szCs w:val="24"/>
              </w:rPr>
              <w:t>Стаття 25. Використання Комісією автоматизованої інформаційної системи</w:t>
            </w:r>
          </w:p>
          <w:p w14:paraId="3E7B7F0A" w14:textId="77777777" w:rsidR="005B1B9D" w:rsidRPr="00EA09C0" w:rsidRDefault="005B1B9D" w:rsidP="00E82C3B">
            <w:pPr>
              <w:ind w:left="170" w:right="167"/>
              <w:jc w:val="both"/>
              <w:rPr>
                <w:color w:val="000000" w:themeColor="text1"/>
                <w:lang w:val="uk-UA"/>
              </w:rPr>
            </w:pPr>
            <w:r w:rsidRPr="00EA09C0">
              <w:rPr>
                <w:color w:val="000000" w:themeColor="text1"/>
                <w:lang w:val="uk-UA"/>
              </w:rPr>
              <w:t xml:space="preserve">1. При проведенні виборів народних депутатів України, Президента України, всеукраїнського референдуму Комісія застосовує автоматизовану інформаційну систему. </w:t>
            </w:r>
          </w:p>
          <w:p w14:paraId="22C58684" w14:textId="77777777" w:rsidR="005B1B9D" w:rsidRPr="00EA09C0" w:rsidRDefault="005B1B9D" w:rsidP="00E82C3B">
            <w:pPr>
              <w:ind w:left="170" w:right="167"/>
              <w:jc w:val="both"/>
              <w:rPr>
                <w:color w:val="000000" w:themeColor="text1"/>
                <w:lang w:val="uk-UA"/>
              </w:rPr>
            </w:pPr>
          </w:p>
          <w:p w14:paraId="6A9B9470" w14:textId="0EC62E4D" w:rsidR="005B1B9D" w:rsidRPr="00EA09C0" w:rsidRDefault="005B1B9D" w:rsidP="00E82C3B">
            <w:pPr>
              <w:pStyle w:val="TableParagraph"/>
              <w:ind w:left="170" w:right="167"/>
              <w:jc w:val="both"/>
              <w:rPr>
                <w:b/>
                <w:color w:val="000000" w:themeColor="text1"/>
                <w:sz w:val="24"/>
                <w:szCs w:val="24"/>
              </w:rPr>
            </w:pPr>
            <w:r w:rsidRPr="00EA09C0">
              <w:rPr>
                <w:color w:val="000000" w:themeColor="text1"/>
                <w:sz w:val="24"/>
                <w:szCs w:val="24"/>
              </w:rPr>
              <w:t>…</w:t>
            </w:r>
          </w:p>
        </w:tc>
        <w:tc>
          <w:tcPr>
            <w:tcW w:w="0" w:type="auto"/>
          </w:tcPr>
          <w:p w14:paraId="0082CA4B" w14:textId="77777777" w:rsidR="005B1B9D" w:rsidRPr="00EA09C0" w:rsidRDefault="005B1B9D" w:rsidP="00E82C3B">
            <w:pPr>
              <w:pStyle w:val="TableParagraph"/>
              <w:ind w:left="170" w:right="69"/>
              <w:jc w:val="both"/>
              <w:rPr>
                <w:b/>
                <w:color w:val="000000" w:themeColor="text1"/>
                <w:sz w:val="24"/>
                <w:szCs w:val="24"/>
              </w:rPr>
            </w:pPr>
            <w:r w:rsidRPr="00EA09C0">
              <w:rPr>
                <w:b/>
                <w:bCs/>
                <w:color w:val="000000" w:themeColor="text1"/>
                <w:sz w:val="24"/>
                <w:szCs w:val="24"/>
              </w:rPr>
              <w:t>Стаття 25. Використання Комісією автоматизованої інформаційної системи</w:t>
            </w:r>
          </w:p>
          <w:p w14:paraId="34974C5B" w14:textId="77777777" w:rsidR="005B1B9D" w:rsidRPr="00EA09C0" w:rsidRDefault="005B1B9D" w:rsidP="00E82C3B">
            <w:pPr>
              <w:ind w:left="170" w:right="69"/>
              <w:jc w:val="both"/>
              <w:rPr>
                <w:color w:val="000000" w:themeColor="text1"/>
                <w:lang w:val="uk-UA"/>
              </w:rPr>
            </w:pPr>
            <w:r w:rsidRPr="00EA09C0">
              <w:rPr>
                <w:color w:val="000000" w:themeColor="text1"/>
                <w:lang w:val="uk-UA"/>
              </w:rPr>
              <w:t xml:space="preserve">1. При проведенні виборів народних депутатів України, Президента України, всеукраїнського референдуму, </w:t>
            </w:r>
            <w:r w:rsidRPr="00EA09C0">
              <w:rPr>
                <w:b/>
                <w:color w:val="000000" w:themeColor="text1"/>
                <w:lang w:val="uk-UA"/>
              </w:rPr>
              <w:t>з метою</w:t>
            </w:r>
            <w:r w:rsidRPr="00EA09C0">
              <w:rPr>
                <w:color w:val="000000" w:themeColor="text1"/>
                <w:lang w:val="uk-UA"/>
              </w:rPr>
              <w:t xml:space="preserve"> </w:t>
            </w:r>
            <w:r w:rsidRPr="00EA09C0">
              <w:rPr>
                <w:b/>
                <w:color w:val="000000" w:themeColor="text1"/>
                <w:lang w:val="uk-UA"/>
              </w:rPr>
              <w:t>сприяння територіальним виборчим комісіям в організації підготовки і проведення місцевих виборів, узагальнення інформації щодо місцевих виборів,</w:t>
            </w:r>
            <w:r w:rsidRPr="00EA09C0">
              <w:rPr>
                <w:color w:val="000000" w:themeColor="text1"/>
                <w:lang w:val="uk-UA"/>
              </w:rPr>
              <w:t xml:space="preserve"> Комісія застосовує автоматизовану інформаційну систему.</w:t>
            </w:r>
          </w:p>
          <w:p w14:paraId="6D9A88FE" w14:textId="2B58FFE0" w:rsidR="005B1B9D" w:rsidRPr="00EA09C0" w:rsidRDefault="005B1B9D" w:rsidP="00E82C3B">
            <w:pPr>
              <w:pStyle w:val="TableParagraph"/>
              <w:ind w:left="170" w:right="69"/>
              <w:jc w:val="both"/>
              <w:rPr>
                <w:b/>
                <w:color w:val="000000" w:themeColor="text1"/>
                <w:sz w:val="24"/>
                <w:szCs w:val="24"/>
              </w:rPr>
            </w:pPr>
            <w:r w:rsidRPr="00EA09C0">
              <w:rPr>
                <w:color w:val="000000" w:themeColor="text1"/>
                <w:sz w:val="24"/>
                <w:szCs w:val="24"/>
              </w:rPr>
              <w:t xml:space="preserve">… </w:t>
            </w:r>
          </w:p>
        </w:tc>
      </w:tr>
      <w:tr w:rsidR="005B1B9D" w:rsidRPr="00F16DF8" w14:paraId="50B57DEB" w14:textId="77777777" w:rsidTr="000016E4">
        <w:trPr>
          <w:trHeight w:val="5129"/>
        </w:trPr>
        <w:tc>
          <w:tcPr>
            <w:tcW w:w="0" w:type="auto"/>
          </w:tcPr>
          <w:p w14:paraId="5755C191" w14:textId="77777777" w:rsidR="005B1B9D" w:rsidRPr="00EA09C0" w:rsidRDefault="005B1B9D" w:rsidP="00E82C3B">
            <w:pPr>
              <w:pStyle w:val="TableParagraph"/>
              <w:ind w:left="170" w:right="167"/>
              <w:jc w:val="both"/>
              <w:rPr>
                <w:b/>
                <w:color w:val="000000" w:themeColor="text1"/>
                <w:sz w:val="24"/>
                <w:szCs w:val="24"/>
              </w:rPr>
            </w:pPr>
            <w:r w:rsidRPr="00EA09C0">
              <w:rPr>
                <w:b/>
                <w:bCs/>
                <w:color w:val="000000" w:themeColor="text1"/>
                <w:sz w:val="24"/>
                <w:szCs w:val="24"/>
              </w:rPr>
              <w:lastRenderedPageBreak/>
              <w:t>Стаття 26.</w:t>
            </w:r>
            <w:r w:rsidRPr="00EA09C0">
              <w:rPr>
                <w:color w:val="000000" w:themeColor="text1"/>
                <w:sz w:val="24"/>
                <w:szCs w:val="24"/>
              </w:rPr>
              <w:t> Повноваження Голови Комісії</w:t>
            </w:r>
          </w:p>
          <w:p w14:paraId="0FEFC79F" w14:textId="77777777" w:rsidR="005B1B9D" w:rsidRPr="00EA09C0" w:rsidRDefault="005B1B9D" w:rsidP="00E82C3B">
            <w:pPr>
              <w:pStyle w:val="TableParagraph"/>
              <w:ind w:left="170" w:right="167"/>
              <w:jc w:val="both"/>
              <w:rPr>
                <w:b/>
                <w:color w:val="000000" w:themeColor="text1"/>
                <w:sz w:val="24"/>
                <w:szCs w:val="24"/>
              </w:rPr>
            </w:pPr>
            <w:r w:rsidRPr="00EA09C0">
              <w:rPr>
                <w:color w:val="000000" w:themeColor="text1"/>
                <w:sz w:val="24"/>
                <w:szCs w:val="24"/>
              </w:rPr>
              <w:t>1. Голова Комісії набуває своїх повноважень після затвердження Комісією протоколу лічильної комісії про результати виборів Голови Комісії.</w:t>
            </w:r>
          </w:p>
          <w:p w14:paraId="7CC9E078" w14:textId="77777777" w:rsidR="005B1B9D" w:rsidRPr="00EA09C0" w:rsidRDefault="005B1B9D" w:rsidP="00E82C3B">
            <w:pPr>
              <w:pStyle w:val="TableParagraph"/>
              <w:ind w:left="170" w:right="167"/>
              <w:jc w:val="both"/>
              <w:rPr>
                <w:b/>
                <w:color w:val="000000" w:themeColor="text1"/>
                <w:sz w:val="24"/>
                <w:szCs w:val="24"/>
              </w:rPr>
            </w:pPr>
            <w:r w:rsidRPr="00EA09C0">
              <w:rPr>
                <w:color w:val="000000" w:themeColor="text1"/>
                <w:sz w:val="24"/>
                <w:szCs w:val="24"/>
              </w:rPr>
              <w:t>2. Голова Комісії:</w:t>
            </w:r>
          </w:p>
          <w:p w14:paraId="67B56742" w14:textId="77777777" w:rsidR="005B1B9D" w:rsidRPr="00EA09C0" w:rsidRDefault="005B1B9D" w:rsidP="00E82C3B">
            <w:pPr>
              <w:pStyle w:val="TableParagraph"/>
              <w:ind w:left="170" w:right="167"/>
              <w:jc w:val="both"/>
              <w:rPr>
                <w:b/>
                <w:color w:val="000000" w:themeColor="text1"/>
                <w:sz w:val="24"/>
                <w:szCs w:val="24"/>
              </w:rPr>
            </w:pPr>
            <w:r w:rsidRPr="00EA09C0">
              <w:rPr>
                <w:color w:val="000000" w:themeColor="text1"/>
                <w:sz w:val="24"/>
                <w:szCs w:val="24"/>
              </w:rPr>
              <w:t xml:space="preserve">1) здійснює загальне керівництво діяльністю Комісії та керівництво Секретаріатом Комісії, Службою розпорядника Державного реєстру виборців, організовує </w:t>
            </w:r>
            <w:r w:rsidRPr="00EA09C0">
              <w:rPr>
                <w:color w:val="000000" w:themeColor="text1"/>
                <w:sz w:val="24"/>
                <w:szCs w:val="24"/>
                <w:u w:val="single"/>
              </w:rPr>
              <w:t>їх</w:t>
            </w:r>
            <w:r w:rsidRPr="00EA09C0">
              <w:rPr>
                <w:color w:val="000000" w:themeColor="text1"/>
                <w:sz w:val="24"/>
                <w:szCs w:val="24"/>
              </w:rPr>
              <w:t xml:space="preserve"> роботу;</w:t>
            </w:r>
          </w:p>
          <w:p w14:paraId="35473EFF" w14:textId="77777777" w:rsidR="005B1B9D" w:rsidRPr="00EA09C0" w:rsidRDefault="005B1B9D" w:rsidP="00E82C3B">
            <w:pPr>
              <w:pStyle w:val="TableParagraph"/>
              <w:ind w:left="170" w:right="167"/>
              <w:jc w:val="both"/>
              <w:rPr>
                <w:b/>
                <w:color w:val="000000" w:themeColor="text1"/>
                <w:sz w:val="24"/>
                <w:szCs w:val="24"/>
              </w:rPr>
            </w:pPr>
            <w:r w:rsidRPr="00EA09C0">
              <w:rPr>
                <w:color w:val="000000" w:themeColor="text1"/>
                <w:sz w:val="24"/>
                <w:szCs w:val="24"/>
              </w:rPr>
              <w:t xml:space="preserve">7) вносить на затвердження комісії положення про Секретаріат Комісії, </w:t>
            </w:r>
            <w:r w:rsidRPr="00EA09C0">
              <w:rPr>
                <w:b/>
                <w:color w:val="000000" w:themeColor="text1"/>
                <w:sz w:val="24"/>
                <w:szCs w:val="24"/>
              </w:rPr>
              <w:t>Службу розпорядника Державного реєстру виборців, їх</w:t>
            </w:r>
            <w:r w:rsidRPr="00EA09C0">
              <w:rPr>
                <w:color w:val="000000" w:themeColor="text1"/>
                <w:sz w:val="24"/>
                <w:szCs w:val="24"/>
              </w:rPr>
              <w:t xml:space="preserve"> структуру, штатну чисельність </w:t>
            </w:r>
            <w:r w:rsidRPr="00EA09C0">
              <w:rPr>
                <w:b/>
                <w:color w:val="000000" w:themeColor="text1"/>
                <w:sz w:val="24"/>
                <w:szCs w:val="24"/>
              </w:rPr>
              <w:t>та положення про патронатну службу</w:t>
            </w:r>
            <w:r w:rsidRPr="00EA09C0">
              <w:rPr>
                <w:color w:val="000000" w:themeColor="text1"/>
                <w:sz w:val="24"/>
                <w:szCs w:val="24"/>
              </w:rPr>
              <w:t>;</w:t>
            </w:r>
          </w:p>
          <w:p w14:paraId="09488552" w14:textId="77777777" w:rsidR="005B1B9D" w:rsidRPr="00EA09C0" w:rsidRDefault="005B1B9D" w:rsidP="00E82C3B">
            <w:pPr>
              <w:ind w:left="170" w:right="167"/>
              <w:jc w:val="both"/>
              <w:rPr>
                <w:color w:val="000000" w:themeColor="text1"/>
                <w:lang w:val="uk-UA"/>
              </w:rPr>
            </w:pPr>
            <w:r w:rsidRPr="00EA09C0">
              <w:rPr>
                <w:color w:val="000000" w:themeColor="text1"/>
                <w:lang w:val="uk-UA"/>
              </w:rPr>
              <w:t xml:space="preserve">8) призначає на посади та звільняє з посад керівників, заступників керівників Секретаріату Комісії, </w:t>
            </w:r>
            <w:r w:rsidRPr="00EA09C0">
              <w:rPr>
                <w:b/>
                <w:color w:val="000000" w:themeColor="text1"/>
                <w:lang w:val="uk-UA"/>
              </w:rPr>
              <w:t>Служби розпорядника Державного реєстру виборців</w:t>
            </w:r>
            <w:r w:rsidRPr="00EA09C0">
              <w:rPr>
                <w:color w:val="000000" w:themeColor="text1"/>
                <w:lang w:val="uk-UA"/>
              </w:rPr>
              <w:t>;</w:t>
            </w:r>
          </w:p>
          <w:p w14:paraId="3E2F559C" w14:textId="77777777" w:rsidR="005B1B9D" w:rsidRPr="00EA09C0" w:rsidRDefault="005B1B9D" w:rsidP="00E82C3B">
            <w:pPr>
              <w:pStyle w:val="TableParagraph"/>
              <w:ind w:left="170" w:right="167"/>
              <w:jc w:val="both"/>
              <w:rPr>
                <w:b/>
                <w:color w:val="000000" w:themeColor="text1"/>
                <w:sz w:val="24"/>
                <w:szCs w:val="24"/>
              </w:rPr>
            </w:pPr>
            <w:r w:rsidRPr="00EA09C0">
              <w:rPr>
                <w:color w:val="000000" w:themeColor="text1"/>
                <w:sz w:val="24"/>
                <w:szCs w:val="24"/>
              </w:rPr>
              <w:t>…</w:t>
            </w:r>
          </w:p>
          <w:p w14:paraId="38F40BB4" w14:textId="77777777" w:rsidR="005B1B9D" w:rsidRPr="00EA09C0" w:rsidRDefault="005B1B9D" w:rsidP="00E82C3B">
            <w:pPr>
              <w:pStyle w:val="TableParagraph"/>
              <w:ind w:left="170" w:right="167"/>
              <w:jc w:val="both"/>
              <w:rPr>
                <w:b/>
                <w:color w:val="000000" w:themeColor="text1"/>
                <w:sz w:val="24"/>
                <w:szCs w:val="24"/>
              </w:rPr>
            </w:pPr>
            <w:r w:rsidRPr="00EA09C0">
              <w:rPr>
                <w:color w:val="000000" w:themeColor="text1"/>
                <w:sz w:val="24"/>
                <w:szCs w:val="24"/>
              </w:rPr>
              <w:t>3. Голова Комісії є розпорядником коштів Державного бюджету України, що виділяються на утримання Комісії, Секретаріату Комісії</w:t>
            </w:r>
            <w:r w:rsidRPr="00EA09C0">
              <w:rPr>
                <w:b/>
                <w:color w:val="000000" w:themeColor="text1"/>
                <w:sz w:val="24"/>
                <w:szCs w:val="24"/>
              </w:rPr>
              <w:t>, Служби розпорядника Державного реєстру виборців</w:t>
            </w:r>
            <w:r w:rsidRPr="00EA09C0">
              <w:rPr>
                <w:color w:val="000000" w:themeColor="text1"/>
                <w:sz w:val="24"/>
                <w:szCs w:val="24"/>
              </w:rPr>
              <w:t>.</w:t>
            </w:r>
          </w:p>
          <w:p w14:paraId="4DB2DD5A" w14:textId="0571BD8E" w:rsidR="005B1B9D" w:rsidRPr="00EA09C0" w:rsidRDefault="005B1B9D" w:rsidP="00E82C3B">
            <w:pPr>
              <w:pStyle w:val="TableParagraph"/>
              <w:ind w:left="170" w:right="167"/>
              <w:jc w:val="both"/>
              <w:rPr>
                <w:b/>
                <w:color w:val="000000" w:themeColor="text1"/>
                <w:sz w:val="24"/>
                <w:szCs w:val="24"/>
              </w:rPr>
            </w:pPr>
            <w:r w:rsidRPr="00EA09C0">
              <w:rPr>
                <w:color w:val="000000" w:themeColor="text1"/>
                <w:sz w:val="24"/>
                <w:szCs w:val="24"/>
              </w:rPr>
              <w:t>4. Голова Комісії у межах своїх повноважень видає розпорядження, дає доручення з питань організації діяльності Комісії, Секретаріату Комісії</w:t>
            </w:r>
            <w:r w:rsidRPr="00EA09C0">
              <w:rPr>
                <w:b/>
                <w:color w:val="000000" w:themeColor="text1"/>
                <w:sz w:val="24"/>
                <w:szCs w:val="24"/>
              </w:rPr>
              <w:t>,</w:t>
            </w:r>
            <w:r w:rsidRPr="00EA09C0">
              <w:rPr>
                <w:color w:val="000000" w:themeColor="text1"/>
                <w:sz w:val="24"/>
                <w:szCs w:val="24"/>
              </w:rPr>
              <w:t xml:space="preserve"> </w:t>
            </w:r>
            <w:r w:rsidRPr="00EA09C0">
              <w:rPr>
                <w:b/>
                <w:color w:val="000000" w:themeColor="text1"/>
                <w:sz w:val="24"/>
                <w:szCs w:val="24"/>
              </w:rPr>
              <w:t>Служби розпорядника Державного реєстру виборців</w:t>
            </w:r>
            <w:r w:rsidRPr="00EA09C0">
              <w:rPr>
                <w:color w:val="000000" w:themeColor="text1"/>
                <w:sz w:val="24"/>
                <w:szCs w:val="24"/>
              </w:rPr>
              <w:t>.</w:t>
            </w:r>
          </w:p>
        </w:tc>
        <w:tc>
          <w:tcPr>
            <w:tcW w:w="0" w:type="auto"/>
          </w:tcPr>
          <w:p w14:paraId="10BA02DB" w14:textId="77777777" w:rsidR="005B1B9D" w:rsidRPr="00EA09C0" w:rsidRDefault="005B1B9D" w:rsidP="00E82C3B">
            <w:pPr>
              <w:pStyle w:val="TableParagraph"/>
              <w:ind w:left="170" w:right="69"/>
              <w:jc w:val="both"/>
              <w:rPr>
                <w:b/>
                <w:color w:val="000000" w:themeColor="text1"/>
                <w:sz w:val="24"/>
                <w:szCs w:val="24"/>
              </w:rPr>
            </w:pPr>
            <w:r w:rsidRPr="00EA09C0">
              <w:rPr>
                <w:b/>
                <w:bCs/>
                <w:color w:val="000000" w:themeColor="text1"/>
                <w:sz w:val="24"/>
                <w:szCs w:val="24"/>
              </w:rPr>
              <w:t>Стаття 26.</w:t>
            </w:r>
            <w:r w:rsidRPr="00EA09C0">
              <w:rPr>
                <w:color w:val="000000" w:themeColor="text1"/>
                <w:sz w:val="24"/>
                <w:szCs w:val="24"/>
              </w:rPr>
              <w:t> Повноваження Голови Комісії</w:t>
            </w:r>
          </w:p>
          <w:p w14:paraId="4B0C3C56" w14:textId="77777777" w:rsidR="005B1B9D" w:rsidRPr="00EA09C0" w:rsidRDefault="005B1B9D" w:rsidP="00E82C3B">
            <w:pPr>
              <w:pStyle w:val="TableParagraph"/>
              <w:ind w:left="170" w:right="69"/>
              <w:jc w:val="both"/>
              <w:rPr>
                <w:b/>
                <w:color w:val="000000" w:themeColor="text1"/>
                <w:sz w:val="24"/>
                <w:szCs w:val="24"/>
              </w:rPr>
            </w:pPr>
            <w:r w:rsidRPr="00EA09C0">
              <w:rPr>
                <w:color w:val="000000" w:themeColor="text1"/>
                <w:sz w:val="24"/>
                <w:szCs w:val="24"/>
              </w:rPr>
              <w:t>1. Голова Комісії набуває своїх повноважень після затвердження Комісією протоколу лічильної комісії про результати виборів Голови Комісії.</w:t>
            </w:r>
          </w:p>
          <w:p w14:paraId="2F739299" w14:textId="77777777" w:rsidR="005B1B9D" w:rsidRPr="00EA09C0" w:rsidRDefault="005B1B9D" w:rsidP="00E82C3B">
            <w:pPr>
              <w:pStyle w:val="TableParagraph"/>
              <w:ind w:left="170" w:right="69"/>
              <w:jc w:val="both"/>
              <w:rPr>
                <w:b/>
                <w:color w:val="000000" w:themeColor="text1"/>
                <w:sz w:val="24"/>
                <w:szCs w:val="24"/>
              </w:rPr>
            </w:pPr>
            <w:r w:rsidRPr="00EA09C0">
              <w:rPr>
                <w:color w:val="000000" w:themeColor="text1"/>
                <w:sz w:val="24"/>
                <w:szCs w:val="24"/>
              </w:rPr>
              <w:t>2. Голова Комісії:</w:t>
            </w:r>
          </w:p>
          <w:p w14:paraId="7FCBCBDF" w14:textId="77777777" w:rsidR="005B1B9D" w:rsidRPr="00EA09C0" w:rsidRDefault="005B1B9D" w:rsidP="00E82C3B">
            <w:pPr>
              <w:pStyle w:val="TableParagraph"/>
              <w:ind w:left="170" w:right="69"/>
              <w:jc w:val="both"/>
              <w:rPr>
                <w:b/>
                <w:color w:val="000000" w:themeColor="text1"/>
                <w:sz w:val="24"/>
                <w:szCs w:val="24"/>
              </w:rPr>
            </w:pPr>
            <w:r w:rsidRPr="00EA09C0">
              <w:rPr>
                <w:color w:val="000000" w:themeColor="text1"/>
                <w:sz w:val="24"/>
                <w:szCs w:val="24"/>
              </w:rPr>
              <w:t xml:space="preserve">1) здійснює загальне керівництво діяльністю Комісії та керівництво Секретаріатом Комісії, організовує </w:t>
            </w:r>
            <w:r w:rsidRPr="00EA09C0">
              <w:rPr>
                <w:b/>
                <w:color w:val="000000" w:themeColor="text1"/>
                <w:sz w:val="24"/>
                <w:szCs w:val="24"/>
              </w:rPr>
              <w:t>його</w:t>
            </w:r>
            <w:r w:rsidRPr="00EA09C0">
              <w:rPr>
                <w:color w:val="000000" w:themeColor="text1"/>
                <w:sz w:val="24"/>
                <w:szCs w:val="24"/>
              </w:rPr>
              <w:t xml:space="preserve"> роботу;</w:t>
            </w:r>
          </w:p>
          <w:p w14:paraId="4859377A" w14:textId="77777777" w:rsidR="005B1B9D" w:rsidRPr="00EA09C0" w:rsidRDefault="005B1B9D" w:rsidP="00E82C3B">
            <w:pPr>
              <w:pStyle w:val="TableParagraph"/>
              <w:ind w:left="170" w:right="69"/>
              <w:jc w:val="both"/>
              <w:rPr>
                <w:b/>
                <w:color w:val="000000" w:themeColor="text1"/>
                <w:sz w:val="24"/>
                <w:szCs w:val="24"/>
              </w:rPr>
            </w:pPr>
            <w:r w:rsidRPr="00EA09C0">
              <w:rPr>
                <w:color w:val="000000" w:themeColor="text1"/>
                <w:sz w:val="24"/>
                <w:szCs w:val="24"/>
              </w:rPr>
              <w:t xml:space="preserve">7) вносить на затвердження </w:t>
            </w:r>
            <w:r w:rsidRPr="00EA09C0">
              <w:rPr>
                <w:b/>
                <w:bCs/>
                <w:color w:val="000000" w:themeColor="text1"/>
                <w:sz w:val="24"/>
                <w:szCs w:val="24"/>
              </w:rPr>
              <w:t>Комісії</w:t>
            </w:r>
            <w:r w:rsidRPr="00EA09C0">
              <w:rPr>
                <w:color w:val="000000" w:themeColor="text1"/>
                <w:sz w:val="24"/>
                <w:szCs w:val="24"/>
              </w:rPr>
              <w:t xml:space="preserve"> положення про Секретаріат Комісії, </w:t>
            </w:r>
            <w:r w:rsidRPr="00EA09C0">
              <w:rPr>
                <w:b/>
                <w:color w:val="000000" w:themeColor="text1"/>
                <w:sz w:val="24"/>
                <w:szCs w:val="24"/>
              </w:rPr>
              <w:t>його</w:t>
            </w:r>
            <w:r w:rsidRPr="00EA09C0">
              <w:rPr>
                <w:color w:val="000000" w:themeColor="text1"/>
                <w:sz w:val="24"/>
                <w:szCs w:val="24"/>
              </w:rPr>
              <w:t xml:space="preserve"> структуру, штатну чисельність;</w:t>
            </w:r>
          </w:p>
          <w:p w14:paraId="21B21AC4" w14:textId="77777777" w:rsidR="005B1B9D" w:rsidRPr="00EA09C0" w:rsidRDefault="005B1B9D" w:rsidP="00E82C3B">
            <w:pPr>
              <w:ind w:left="170" w:right="69"/>
              <w:jc w:val="both"/>
              <w:rPr>
                <w:color w:val="000000" w:themeColor="text1"/>
                <w:lang w:val="uk-UA"/>
              </w:rPr>
            </w:pPr>
            <w:r w:rsidRPr="00EA09C0">
              <w:rPr>
                <w:color w:val="000000" w:themeColor="text1"/>
                <w:lang w:val="uk-UA"/>
              </w:rPr>
              <w:t>8) призначає на посади та звільняє з посад керівників, заступників керівників Секретаріату Комісії;</w:t>
            </w:r>
          </w:p>
          <w:p w14:paraId="48B983B4" w14:textId="77777777" w:rsidR="005B1B9D" w:rsidRPr="00EA09C0" w:rsidRDefault="005B1B9D" w:rsidP="00E82C3B">
            <w:pPr>
              <w:pStyle w:val="TableParagraph"/>
              <w:ind w:left="170" w:right="69"/>
              <w:jc w:val="both"/>
              <w:rPr>
                <w:b/>
                <w:color w:val="000000" w:themeColor="text1"/>
                <w:sz w:val="24"/>
                <w:szCs w:val="24"/>
              </w:rPr>
            </w:pPr>
            <w:r w:rsidRPr="00EA09C0">
              <w:rPr>
                <w:color w:val="000000" w:themeColor="text1"/>
                <w:sz w:val="24"/>
                <w:szCs w:val="24"/>
              </w:rPr>
              <w:t>…</w:t>
            </w:r>
          </w:p>
          <w:p w14:paraId="0FFE7A91" w14:textId="77777777" w:rsidR="005B1B9D" w:rsidRPr="00EA09C0" w:rsidRDefault="005B1B9D" w:rsidP="00E82C3B">
            <w:pPr>
              <w:pStyle w:val="TableParagraph"/>
              <w:ind w:left="170" w:right="69"/>
              <w:jc w:val="both"/>
              <w:rPr>
                <w:b/>
                <w:color w:val="000000" w:themeColor="text1"/>
                <w:sz w:val="24"/>
                <w:szCs w:val="24"/>
              </w:rPr>
            </w:pPr>
            <w:r w:rsidRPr="00EA09C0">
              <w:rPr>
                <w:color w:val="000000" w:themeColor="text1"/>
                <w:sz w:val="24"/>
                <w:szCs w:val="24"/>
              </w:rPr>
              <w:t>3. Голова Комісії є розпорядником коштів Державного бюджету України, що виділяються на утримання Комісії, Секретаріату Комісії.</w:t>
            </w:r>
          </w:p>
          <w:p w14:paraId="61E2B137" w14:textId="30B0CEEA" w:rsidR="005B1B9D" w:rsidRPr="00EA09C0" w:rsidRDefault="005B1B9D" w:rsidP="00E82C3B">
            <w:pPr>
              <w:pStyle w:val="TableParagraph"/>
              <w:ind w:left="170" w:right="69"/>
              <w:jc w:val="both"/>
              <w:rPr>
                <w:b/>
                <w:color w:val="000000" w:themeColor="text1"/>
                <w:sz w:val="24"/>
                <w:szCs w:val="24"/>
              </w:rPr>
            </w:pPr>
            <w:r w:rsidRPr="00EA09C0">
              <w:rPr>
                <w:color w:val="000000" w:themeColor="text1"/>
                <w:sz w:val="24"/>
                <w:szCs w:val="24"/>
              </w:rPr>
              <w:t>4. Голова Комісії у межах своїх повноважень видає розпорядження, дає доручення з питань організації діяльності Комісії, Секретаріату Комісії.</w:t>
            </w:r>
          </w:p>
        </w:tc>
      </w:tr>
      <w:tr w:rsidR="005B1B9D" w:rsidRPr="00EA09C0" w14:paraId="2CC681CE" w14:textId="77777777" w:rsidTr="000016E4">
        <w:trPr>
          <w:trHeight w:val="6236"/>
        </w:trPr>
        <w:tc>
          <w:tcPr>
            <w:tcW w:w="0" w:type="auto"/>
          </w:tcPr>
          <w:p w14:paraId="174F8EED" w14:textId="77777777" w:rsidR="005B1B9D" w:rsidRPr="00EA09C0" w:rsidRDefault="005B1B9D" w:rsidP="00E82C3B">
            <w:pPr>
              <w:pStyle w:val="TableParagraph"/>
              <w:ind w:left="170" w:right="167"/>
              <w:jc w:val="both"/>
              <w:rPr>
                <w:b/>
                <w:color w:val="000000" w:themeColor="text1"/>
                <w:sz w:val="24"/>
                <w:szCs w:val="24"/>
              </w:rPr>
            </w:pPr>
            <w:r w:rsidRPr="00EA09C0">
              <w:rPr>
                <w:b/>
                <w:bCs/>
                <w:color w:val="000000" w:themeColor="text1"/>
                <w:sz w:val="24"/>
                <w:szCs w:val="24"/>
              </w:rPr>
              <w:lastRenderedPageBreak/>
              <w:t>Стаття 29. Повноваження членів Комісії</w:t>
            </w:r>
          </w:p>
          <w:p w14:paraId="622AD37E" w14:textId="77777777" w:rsidR="005B1B9D" w:rsidRPr="00EA09C0" w:rsidRDefault="005B1B9D" w:rsidP="00E82C3B">
            <w:pPr>
              <w:ind w:left="170" w:right="167"/>
              <w:jc w:val="both"/>
              <w:outlineLvl w:val="2"/>
              <w:rPr>
                <w:b/>
                <w:bCs/>
                <w:color w:val="000000" w:themeColor="text1"/>
                <w:lang w:val="uk-UA"/>
              </w:rPr>
            </w:pPr>
            <w:r w:rsidRPr="00EA09C0">
              <w:rPr>
                <w:b/>
                <w:bCs/>
                <w:color w:val="000000" w:themeColor="text1"/>
                <w:lang w:val="uk-UA"/>
              </w:rPr>
              <w:t>…</w:t>
            </w:r>
          </w:p>
          <w:p w14:paraId="200067DC" w14:textId="77777777" w:rsidR="005B1B9D" w:rsidRPr="00EA09C0" w:rsidRDefault="005B1B9D" w:rsidP="00E82C3B">
            <w:pPr>
              <w:ind w:left="170" w:right="167"/>
              <w:jc w:val="both"/>
              <w:outlineLvl w:val="2"/>
              <w:rPr>
                <w:color w:val="000000" w:themeColor="text1"/>
                <w:lang w:val="uk-UA"/>
              </w:rPr>
            </w:pPr>
            <w:r w:rsidRPr="00EA09C0">
              <w:rPr>
                <w:color w:val="000000" w:themeColor="text1"/>
                <w:lang w:val="uk-UA"/>
              </w:rPr>
              <w:t>2. Член Комісії:</w:t>
            </w:r>
          </w:p>
          <w:p w14:paraId="4A9D29A7" w14:textId="77777777" w:rsidR="005B1B9D" w:rsidRPr="00EA09C0" w:rsidRDefault="005B1B9D" w:rsidP="00E82C3B">
            <w:pPr>
              <w:pStyle w:val="TableParagraph"/>
              <w:ind w:left="170" w:right="167"/>
              <w:jc w:val="both"/>
              <w:rPr>
                <w:b/>
                <w:color w:val="000000" w:themeColor="text1"/>
                <w:sz w:val="24"/>
                <w:szCs w:val="24"/>
              </w:rPr>
            </w:pPr>
            <w:r w:rsidRPr="00EA09C0">
              <w:rPr>
                <w:color w:val="000000" w:themeColor="text1"/>
                <w:sz w:val="24"/>
                <w:szCs w:val="24"/>
              </w:rPr>
              <w:t>…</w:t>
            </w:r>
          </w:p>
          <w:p w14:paraId="0A53D77E" w14:textId="77777777" w:rsidR="005B1B9D" w:rsidRPr="00EA09C0" w:rsidRDefault="005B1B9D" w:rsidP="00E82C3B">
            <w:pPr>
              <w:pStyle w:val="TableParagraph"/>
              <w:ind w:left="170" w:right="167"/>
              <w:jc w:val="both"/>
              <w:rPr>
                <w:b/>
                <w:color w:val="000000" w:themeColor="text1"/>
                <w:sz w:val="24"/>
                <w:szCs w:val="24"/>
              </w:rPr>
            </w:pPr>
            <w:r w:rsidRPr="00EA09C0">
              <w:rPr>
                <w:color w:val="000000" w:themeColor="text1"/>
                <w:sz w:val="24"/>
                <w:szCs w:val="24"/>
              </w:rPr>
              <w:t>7) вносить пропозиції Голові Комісії щодо заохочення або притягнення до дисциплінарної відповідальності працівників Секретаріату Комісії</w:t>
            </w:r>
            <w:r w:rsidRPr="00EA09C0">
              <w:rPr>
                <w:b/>
                <w:color w:val="000000" w:themeColor="text1"/>
                <w:sz w:val="24"/>
                <w:szCs w:val="24"/>
              </w:rPr>
              <w:t>, Служби розпорядника Державного реєстру виборців</w:t>
            </w:r>
            <w:r w:rsidRPr="00EA09C0">
              <w:rPr>
                <w:color w:val="000000" w:themeColor="text1"/>
                <w:sz w:val="24"/>
                <w:szCs w:val="24"/>
              </w:rPr>
              <w:t>;</w:t>
            </w:r>
          </w:p>
          <w:p w14:paraId="4D7EBEDC" w14:textId="77777777" w:rsidR="005B1B9D" w:rsidRPr="00EA09C0" w:rsidRDefault="005B1B9D" w:rsidP="00E82C3B">
            <w:pPr>
              <w:ind w:left="170" w:right="167"/>
              <w:jc w:val="both"/>
              <w:rPr>
                <w:color w:val="000000" w:themeColor="text1"/>
                <w:lang w:val="uk-UA"/>
              </w:rPr>
            </w:pPr>
            <w:r w:rsidRPr="00EA09C0">
              <w:rPr>
                <w:color w:val="000000" w:themeColor="text1"/>
                <w:lang w:val="uk-UA"/>
              </w:rPr>
              <w:t>…</w:t>
            </w:r>
          </w:p>
          <w:p w14:paraId="126CDFB5" w14:textId="77777777" w:rsidR="005B1B9D" w:rsidRPr="00EA09C0" w:rsidRDefault="005B1B9D" w:rsidP="00E82C3B">
            <w:pPr>
              <w:pStyle w:val="TableParagraph"/>
              <w:ind w:left="170" w:right="167"/>
              <w:jc w:val="both"/>
              <w:rPr>
                <w:b/>
                <w:color w:val="000000" w:themeColor="text1"/>
                <w:sz w:val="24"/>
                <w:szCs w:val="24"/>
              </w:rPr>
            </w:pPr>
            <w:r w:rsidRPr="00EA09C0">
              <w:rPr>
                <w:color w:val="000000" w:themeColor="text1"/>
                <w:sz w:val="24"/>
                <w:szCs w:val="24"/>
              </w:rPr>
              <w:t xml:space="preserve">3. Член Комісії при здійсненні повноважень має право: </w:t>
            </w:r>
          </w:p>
          <w:p w14:paraId="75CED7CD" w14:textId="77777777" w:rsidR="005B1B9D" w:rsidRPr="00EA09C0" w:rsidRDefault="005B1B9D" w:rsidP="00E82C3B">
            <w:pPr>
              <w:ind w:left="170" w:right="167"/>
              <w:jc w:val="both"/>
              <w:rPr>
                <w:color w:val="000000" w:themeColor="text1"/>
                <w:lang w:val="uk-UA"/>
              </w:rPr>
            </w:pPr>
            <w:r w:rsidRPr="00EA09C0">
              <w:rPr>
                <w:color w:val="000000" w:themeColor="text1"/>
                <w:lang w:val="uk-UA"/>
              </w:rPr>
              <w:t xml:space="preserve">1) вимагати і отримувати від </w:t>
            </w:r>
            <w:r w:rsidRPr="00EA09C0">
              <w:rPr>
                <w:b/>
                <w:color w:val="000000" w:themeColor="text1"/>
                <w:lang w:val="uk-UA"/>
              </w:rPr>
              <w:t>органів виконавчої влади</w:t>
            </w:r>
            <w:r w:rsidRPr="00EA09C0">
              <w:rPr>
                <w:color w:val="000000" w:themeColor="text1"/>
                <w:lang w:val="uk-UA"/>
              </w:rPr>
              <w:t xml:space="preserve">, органів місцевого самоврядування, їх посадових і службових осіб, керівників та інших посадових і службових осіб підприємств, установ і організацій усіх форм власності, виборчих комісій, комісій з референдумів, політичних партій необхідну документацію, статистичні дані, бухгалтерсько-фінансові звіти та інші матеріали, а також усні та письмові пояснення з питань, віднесених до повноважень Комісії; </w:t>
            </w:r>
          </w:p>
          <w:p w14:paraId="1B39C464" w14:textId="77777777" w:rsidR="005B1B9D" w:rsidRPr="00EA09C0" w:rsidRDefault="005B1B9D" w:rsidP="00E82C3B">
            <w:pPr>
              <w:ind w:left="170" w:right="167"/>
              <w:jc w:val="both"/>
              <w:rPr>
                <w:color w:val="000000" w:themeColor="text1"/>
                <w:lang w:val="uk-UA"/>
              </w:rPr>
            </w:pPr>
          </w:p>
          <w:p w14:paraId="122FFFFB" w14:textId="77777777" w:rsidR="005B1B9D" w:rsidRPr="00EA09C0" w:rsidRDefault="005B1B9D" w:rsidP="00E82C3B">
            <w:pPr>
              <w:ind w:left="170" w:right="167"/>
              <w:jc w:val="both"/>
              <w:rPr>
                <w:color w:val="000000" w:themeColor="text1"/>
                <w:lang w:val="uk-UA"/>
              </w:rPr>
            </w:pPr>
          </w:p>
          <w:p w14:paraId="567BF6E1" w14:textId="77777777" w:rsidR="005B1B9D" w:rsidRPr="00EA09C0" w:rsidRDefault="005B1B9D" w:rsidP="00E82C3B">
            <w:pPr>
              <w:ind w:left="170" w:right="167"/>
              <w:jc w:val="both"/>
              <w:rPr>
                <w:color w:val="000000" w:themeColor="text1"/>
                <w:lang w:val="uk-UA"/>
              </w:rPr>
            </w:pPr>
          </w:p>
          <w:p w14:paraId="6CBB0681" w14:textId="77777777" w:rsidR="005B1B9D" w:rsidRPr="00EA09C0" w:rsidRDefault="005B1B9D" w:rsidP="00E82C3B">
            <w:pPr>
              <w:pStyle w:val="TableParagraph"/>
              <w:ind w:left="170" w:right="167"/>
              <w:jc w:val="both"/>
              <w:rPr>
                <w:b/>
                <w:color w:val="000000" w:themeColor="text1"/>
                <w:sz w:val="24"/>
                <w:szCs w:val="24"/>
              </w:rPr>
            </w:pPr>
            <w:r w:rsidRPr="00EA09C0">
              <w:rPr>
                <w:color w:val="000000" w:themeColor="text1"/>
                <w:sz w:val="24"/>
                <w:szCs w:val="24"/>
              </w:rPr>
              <w:t>…</w:t>
            </w:r>
          </w:p>
          <w:p w14:paraId="5DF56ADD" w14:textId="77777777" w:rsidR="005B1B9D" w:rsidRPr="00EA09C0" w:rsidRDefault="005B1B9D" w:rsidP="00E82C3B">
            <w:pPr>
              <w:ind w:left="170" w:right="167"/>
              <w:jc w:val="both"/>
              <w:rPr>
                <w:color w:val="000000" w:themeColor="text1"/>
                <w:lang w:val="uk-UA"/>
              </w:rPr>
            </w:pPr>
            <w:r w:rsidRPr="00EA09C0">
              <w:rPr>
                <w:color w:val="000000" w:themeColor="text1"/>
                <w:lang w:val="uk-UA"/>
              </w:rPr>
              <w:t xml:space="preserve">9) ознайомлюватися з будь-якими документами і матеріалами Комісії; </w:t>
            </w:r>
          </w:p>
          <w:p w14:paraId="2B117E9F" w14:textId="77777777" w:rsidR="005B1B9D" w:rsidRPr="00EA09C0" w:rsidRDefault="005B1B9D" w:rsidP="00E82C3B">
            <w:pPr>
              <w:ind w:left="170" w:right="167"/>
              <w:jc w:val="both"/>
              <w:rPr>
                <w:color w:val="000000" w:themeColor="text1"/>
                <w:lang w:val="uk-UA"/>
              </w:rPr>
            </w:pPr>
          </w:p>
          <w:p w14:paraId="43388068" w14:textId="59336789" w:rsidR="005B1B9D" w:rsidRPr="00EA09C0" w:rsidRDefault="005B1B9D" w:rsidP="00E82C3B">
            <w:pPr>
              <w:pStyle w:val="TableParagraph"/>
              <w:ind w:left="170" w:right="167"/>
              <w:jc w:val="both"/>
              <w:rPr>
                <w:b/>
                <w:color w:val="000000" w:themeColor="text1"/>
                <w:sz w:val="24"/>
                <w:szCs w:val="24"/>
              </w:rPr>
            </w:pPr>
            <w:r w:rsidRPr="00EA09C0">
              <w:rPr>
                <w:color w:val="000000" w:themeColor="text1"/>
                <w:sz w:val="24"/>
                <w:szCs w:val="24"/>
              </w:rPr>
              <w:t>…</w:t>
            </w:r>
          </w:p>
        </w:tc>
        <w:tc>
          <w:tcPr>
            <w:tcW w:w="0" w:type="auto"/>
          </w:tcPr>
          <w:p w14:paraId="38A328D0" w14:textId="77777777" w:rsidR="005B1B9D" w:rsidRPr="00EA09C0" w:rsidRDefault="005B1B9D" w:rsidP="00E82C3B">
            <w:pPr>
              <w:pStyle w:val="TableParagraph"/>
              <w:ind w:left="170" w:right="69"/>
              <w:jc w:val="both"/>
              <w:rPr>
                <w:b/>
                <w:color w:val="000000" w:themeColor="text1"/>
                <w:sz w:val="24"/>
                <w:szCs w:val="24"/>
              </w:rPr>
            </w:pPr>
            <w:r w:rsidRPr="00EA09C0">
              <w:rPr>
                <w:b/>
                <w:bCs/>
                <w:color w:val="000000" w:themeColor="text1"/>
                <w:sz w:val="24"/>
                <w:szCs w:val="24"/>
              </w:rPr>
              <w:t>Стаття 29. Повноваження членів Комісії</w:t>
            </w:r>
          </w:p>
          <w:p w14:paraId="66619139" w14:textId="77777777" w:rsidR="005B1B9D" w:rsidRPr="00EA09C0" w:rsidRDefault="005B1B9D" w:rsidP="00E82C3B">
            <w:pPr>
              <w:ind w:left="170" w:right="69"/>
              <w:jc w:val="both"/>
              <w:outlineLvl w:val="2"/>
              <w:rPr>
                <w:b/>
                <w:bCs/>
                <w:color w:val="000000" w:themeColor="text1"/>
                <w:lang w:val="uk-UA"/>
              </w:rPr>
            </w:pPr>
            <w:r w:rsidRPr="00EA09C0">
              <w:rPr>
                <w:b/>
                <w:bCs/>
                <w:color w:val="000000" w:themeColor="text1"/>
                <w:lang w:val="uk-UA"/>
              </w:rPr>
              <w:t>…</w:t>
            </w:r>
          </w:p>
          <w:p w14:paraId="480D137E" w14:textId="77777777" w:rsidR="005B1B9D" w:rsidRPr="00EA09C0" w:rsidRDefault="005B1B9D" w:rsidP="00E82C3B">
            <w:pPr>
              <w:ind w:left="170" w:right="69"/>
              <w:jc w:val="both"/>
              <w:outlineLvl w:val="2"/>
              <w:rPr>
                <w:color w:val="000000" w:themeColor="text1"/>
                <w:lang w:val="uk-UA"/>
              </w:rPr>
            </w:pPr>
            <w:r w:rsidRPr="00EA09C0">
              <w:rPr>
                <w:color w:val="000000" w:themeColor="text1"/>
                <w:lang w:val="uk-UA"/>
              </w:rPr>
              <w:t>2. Член Комісії:</w:t>
            </w:r>
          </w:p>
          <w:p w14:paraId="38B1B62B" w14:textId="77777777" w:rsidR="005B1B9D" w:rsidRPr="00EA09C0" w:rsidRDefault="005B1B9D" w:rsidP="00E82C3B">
            <w:pPr>
              <w:pStyle w:val="TableParagraph"/>
              <w:ind w:left="170" w:right="69"/>
              <w:jc w:val="both"/>
              <w:rPr>
                <w:b/>
                <w:color w:val="000000" w:themeColor="text1"/>
                <w:sz w:val="24"/>
                <w:szCs w:val="24"/>
              </w:rPr>
            </w:pPr>
            <w:r w:rsidRPr="00EA09C0">
              <w:rPr>
                <w:color w:val="000000" w:themeColor="text1"/>
                <w:sz w:val="24"/>
                <w:szCs w:val="24"/>
              </w:rPr>
              <w:t>…</w:t>
            </w:r>
          </w:p>
          <w:p w14:paraId="14A670F5" w14:textId="77777777" w:rsidR="005B1B9D" w:rsidRPr="00EA09C0" w:rsidRDefault="005B1B9D" w:rsidP="00E82C3B">
            <w:pPr>
              <w:pStyle w:val="TableParagraph"/>
              <w:ind w:left="170" w:right="69"/>
              <w:jc w:val="both"/>
              <w:rPr>
                <w:b/>
                <w:color w:val="000000" w:themeColor="text1"/>
                <w:sz w:val="24"/>
                <w:szCs w:val="24"/>
              </w:rPr>
            </w:pPr>
            <w:r w:rsidRPr="00EA09C0">
              <w:rPr>
                <w:color w:val="000000" w:themeColor="text1"/>
                <w:sz w:val="24"/>
                <w:szCs w:val="24"/>
              </w:rPr>
              <w:t>7) вносить пропозиції Голові Комісії щодо заохочення або притягнення до дисциплінарної відповідальності працівників Секретаріату Комісії;</w:t>
            </w:r>
          </w:p>
          <w:p w14:paraId="5048189B" w14:textId="77777777" w:rsidR="005B1B9D" w:rsidRPr="00EA09C0" w:rsidRDefault="005B1B9D" w:rsidP="00E82C3B">
            <w:pPr>
              <w:ind w:left="170" w:right="69"/>
              <w:jc w:val="both"/>
              <w:rPr>
                <w:color w:val="000000" w:themeColor="text1"/>
                <w:lang w:val="uk-UA"/>
              </w:rPr>
            </w:pPr>
            <w:r w:rsidRPr="00EA09C0">
              <w:rPr>
                <w:color w:val="000000" w:themeColor="text1"/>
                <w:lang w:val="uk-UA"/>
              </w:rPr>
              <w:t>…</w:t>
            </w:r>
          </w:p>
          <w:p w14:paraId="78E4D596" w14:textId="77777777" w:rsidR="005B1B9D" w:rsidRPr="00EA09C0" w:rsidRDefault="005B1B9D" w:rsidP="00E82C3B">
            <w:pPr>
              <w:pStyle w:val="TableParagraph"/>
              <w:ind w:left="170" w:right="69"/>
              <w:jc w:val="both"/>
              <w:rPr>
                <w:b/>
                <w:color w:val="000000" w:themeColor="text1"/>
                <w:sz w:val="24"/>
                <w:szCs w:val="24"/>
              </w:rPr>
            </w:pPr>
            <w:r w:rsidRPr="00EA09C0">
              <w:rPr>
                <w:color w:val="000000" w:themeColor="text1"/>
                <w:sz w:val="24"/>
                <w:szCs w:val="24"/>
              </w:rPr>
              <w:t xml:space="preserve">3. Член Комісії при здійсненні повноважень має право: </w:t>
            </w:r>
          </w:p>
          <w:p w14:paraId="7DE2CF2E" w14:textId="66F54542" w:rsidR="005B1B9D" w:rsidRPr="00EA09C0" w:rsidRDefault="005B1B9D" w:rsidP="00E82C3B">
            <w:pPr>
              <w:ind w:left="170" w:right="69"/>
              <w:jc w:val="both"/>
              <w:rPr>
                <w:b/>
                <w:color w:val="000000" w:themeColor="text1"/>
                <w:lang w:val="uk-UA"/>
              </w:rPr>
            </w:pPr>
            <w:r w:rsidRPr="00EA09C0">
              <w:rPr>
                <w:color w:val="000000" w:themeColor="text1"/>
                <w:lang w:val="uk-UA"/>
              </w:rPr>
              <w:t xml:space="preserve">1) вимагати і </w:t>
            </w:r>
            <w:r w:rsidRPr="00EA09C0">
              <w:rPr>
                <w:b/>
                <w:color w:val="000000" w:themeColor="text1"/>
                <w:lang w:val="uk-UA"/>
              </w:rPr>
              <w:t>безоплатно</w:t>
            </w:r>
            <w:r w:rsidRPr="00EA09C0">
              <w:rPr>
                <w:color w:val="000000" w:themeColor="text1"/>
                <w:lang w:val="uk-UA"/>
              </w:rPr>
              <w:t xml:space="preserve"> отримувати від </w:t>
            </w:r>
            <w:r w:rsidRPr="00EA09C0">
              <w:rPr>
                <w:b/>
                <w:color w:val="000000" w:themeColor="text1"/>
                <w:lang w:val="uk-UA"/>
              </w:rPr>
              <w:t>державних органів</w:t>
            </w:r>
            <w:r w:rsidRPr="00EA09C0">
              <w:rPr>
                <w:color w:val="000000" w:themeColor="text1"/>
                <w:lang w:val="uk-UA"/>
              </w:rPr>
              <w:t xml:space="preserve">, органів місцевого самоврядування, їх посадових і службових осіб, керівників та інших посадових і службових осіб підприємств, установ і організацій усіх форм власності, виборчих комісій, комісій з референдумів, політичних партій необхідну документацію, статистичні дані, бухгалтерсько-фінансові звіти та інші матеріали </w:t>
            </w:r>
            <w:r w:rsidRPr="00EA09C0">
              <w:rPr>
                <w:b/>
                <w:color w:val="000000" w:themeColor="text1"/>
                <w:lang w:val="uk-UA"/>
              </w:rPr>
              <w:t>та інформацію, у тому числі персональні дані,</w:t>
            </w:r>
            <w:r w:rsidRPr="00EA09C0">
              <w:rPr>
                <w:color w:val="000000" w:themeColor="text1"/>
                <w:lang w:val="uk-UA"/>
              </w:rPr>
              <w:t xml:space="preserve"> а також усні та письмові пояснення з питань, віднесених до повноважень Комісії; </w:t>
            </w:r>
            <w:r w:rsidRPr="00EA09C0">
              <w:rPr>
                <w:b/>
                <w:color w:val="000000" w:themeColor="text1"/>
                <w:lang w:val="uk-UA"/>
              </w:rPr>
              <w:t>суб’єкти, яким адресовано зазначений запит, зобов’язані невідкладно, але не більше ніж протягом двох днів від дня його надходження, надати відповідну інформацію, якщо інший строк не встановлено у запиті</w:t>
            </w:r>
            <w:r w:rsidR="00F16DF8">
              <w:rPr>
                <w:b/>
                <w:color w:val="000000" w:themeColor="text1"/>
                <w:lang w:val="uk-UA"/>
              </w:rPr>
              <w:t>;</w:t>
            </w:r>
          </w:p>
          <w:p w14:paraId="013302F0" w14:textId="77777777" w:rsidR="005B1B9D" w:rsidRPr="00EA09C0" w:rsidRDefault="005B1B9D" w:rsidP="00E82C3B">
            <w:pPr>
              <w:pStyle w:val="TableParagraph"/>
              <w:ind w:left="170" w:right="69"/>
              <w:jc w:val="both"/>
              <w:rPr>
                <w:b/>
                <w:color w:val="000000" w:themeColor="text1"/>
                <w:sz w:val="24"/>
                <w:szCs w:val="24"/>
              </w:rPr>
            </w:pPr>
            <w:r w:rsidRPr="00EA09C0">
              <w:rPr>
                <w:b/>
                <w:color w:val="000000" w:themeColor="text1"/>
                <w:sz w:val="24"/>
                <w:szCs w:val="24"/>
              </w:rPr>
              <w:t>…</w:t>
            </w:r>
          </w:p>
          <w:p w14:paraId="1D0461F8" w14:textId="77777777" w:rsidR="005B1B9D" w:rsidRPr="00EA09C0" w:rsidRDefault="005B1B9D" w:rsidP="00E82C3B">
            <w:pPr>
              <w:ind w:left="170" w:right="69"/>
              <w:jc w:val="both"/>
              <w:rPr>
                <w:color w:val="000000" w:themeColor="text1"/>
                <w:lang w:val="uk-UA"/>
              </w:rPr>
            </w:pPr>
            <w:r w:rsidRPr="00EA09C0">
              <w:rPr>
                <w:color w:val="000000" w:themeColor="text1"/>
                <w:lang w:val="uk-UA"/>
              </w:rPr>
              <w:t xml:space="preserve">9) ознайомлюватися з будь-якими документами і матеріалами Комісії </w:t>
            </w:r>
            <w:r w:rsidRPr="00EA09C0">
              <w:rPr>
                <w:b/>
                <w:color w:val="000000" w:themeColor="text1"/>
                <w:lang w:val="uk-UA"/>
              </w:rPr>
              <w:t>з дотриманням вимог законодавства про державну таємницю</w:t>
            </w:r>
            <w:r w:rsidRPr="00EA09C0">
              <w:rPr>
                <w:color w:val="000000" w:themeColor="text1"/>
                <w:lang w:val="uk-UA"/>
              </w:rPr>
              <w:t xml:space="preserve">; </w:t>
            </w:r>
          </w:p>
          <w:p w14:paraId="69A2FCBB" w14:textId="4C2F2416" w:rsidR="005B1B9D" w:rsidRPr="00EA09C0" w:rsidRDefault="005B1B9D" w:rsidP="00E82C3B">
            <w:pPr>
              <w:pStyle w:val="TableParagraph"/>
              <w:ind w:left="170" w:right="69"/>
              <w:jc w:val="both"/>
              <w:rPr>
                <w:b/>
                <w:color w:val="000000" w:themeColor="text1"/>
                <w:sz w:val="24"/>
                <w:szCs w:val="24"/>
              </w:rPr>
            </w:pPr>
            <w:r w:rsidRPr="00EA09C0">
              <w:rPr>
                <w:color w:val="000000" w:themeColor="text1"/>
                <w:sz w:val="24"/>
                <w:szCs w:val="24"/>
              </w:rPr>
              <w:t>…</w:t>
            </w:r>
          </w:p>
        </w:tc>
      </w:tr>
      <w:tr w:rsidR="00E82C3B" w:rsidRPr="00EA09C0" w14:paraId="0696712B" w14:textId="77777777" w:rsidTr="000016E4">
        <w:trPr>
          <w:trHeight w:val="251"/>
        </w:trPr>
        <w:tc>
          <w:tcPr>
            <w:tcW w:w="0" w:type="auto"/>
          </w:tcPr>
          <w:p w14:paraId="644B37A6" w14:textId="0174FF08" w:rsidR="00E82C3B" w:rsidRPr="00EA09C0" w:rsidRDefault="00E82C3B" w:rsidP="00E82C3B">
            <w:pPr>
              <w:pStyle w:val="rvps2"/>
              <w:spacing w:before="0" w:beforeAutospacing="0" w:after="150" w:afterAutospacing="0"/>
              <w:ind w:left="170" w:right="159"/>
              <w:jc w:val="both"/>
              <w:rPr>
                <w:color w:val="000000"/>
                <w:lang w:val="uk-UA"/>
              </w:rPr>
            </w:pPr>
            <w:r w:rsidRPr="00EA09C0">
              <w:rPr>
                <w:rStyle w:val="rvts9"/>
                <w:b/>
                <w:bCs/>
                <w:color w:val="000000"/>
                <w:lang w:val="uk-UA"/>
              </w:rPr>
              <w:t>Стаття 31-1.</w:t>
            </w:r>
            <w:r w:rsidR="00AA1326" w:rsidRPr="00EA09C0">
              <w:rPr>
                <w:rStyle w:val="rvts9"/>
                <w:b/>
                <w:bCs/>
                <w:color w:val="000000"/>
                <w:lang w:val="uk-UA"/>
              </w:rPr>
              <w:t xml:space="preserve"> </w:t>
            </w:r>
            <w:r w:rsidRPr="00EA09C0">
              <w:rPr>
                <w:b/>
                <w:bCs/>
                <w:color w:val="000000"/>
                <w:lang w:val="uk-UA"/>
              </w:rPr>
              <w:t>Дострокове припинення повноважень всього складу Комісії</w:t>
            </w:r>
          </w:p>
          <w:p w14:paraId="34A2CEEC" w14:textId="77777777" w:rsidR="00E82C3B" w:rsidRPr="00EA09C0" w:rsidRDefault="00E82C3B" w:rsidP="00E82C3B">
            <w:pPr>
              <w:pStyle w:val="rvps2"/>
              <w:spacing w:before="0" w:beforeAutospacing="0" w:after="150" w:afterAutospacing="0"/>
              <w:ind w:left="170" w:right="159"/>
              <w:jc w:val="both"/>
              <w:rPr>
                <w:b/>
                <w:bCs/>
                <w:color w:val="000000"/>
                <w:lang w:val="uk-UA"/>
              </w:rPr>
            </w:pPr>
            <w:bookmarkStart w:id="19" w:name="n350"/>
            <w:bookmarkEnd w:id="19"/>
            <w:r w:rsidRPr="00EA09C0">
              <w:rPr>
                <w:b/>
                <w:bCs/>
                <w:color w:val="000000"/>
                <w:lang w:val="uk-UA"/>
              </w:rPr>
              <w:t>1. Повноваження всього складу Комісії можуть бути достроково припинені Верховною Радою України за вмотивованим поданням Президента України.</w:t>
            </w:r>
          </w:p>
          <w:p w14:paraId="64E8F1A0" w14:textId="77777777" w:rsidR="00E82C3B" w:rsidRPr="00EA09C0" w:rsidRDefault="00E82C3B" w:rsidP="00E82C3B">
            <w:pPr>
              <w:pStyle w:val="rvps2"/>
              <w:spacing w:before="0" w:beforeAutospacing="0" w:after="150" w:afterAutospacing="0"/>
              <w:ind w:left="170" w:right="159"/>
              <w:jc w:val="both"/>
              <w:rPr>
                <w:b/>
                <w:bCs/>
                <w:color w:val="000000"/>
                <w:lang w:val="uk-UA"/>
              </w:rPr>
            </w:pPr>
            <w:bookmarkStart w:id="20" w:name="n351"/>
            <w:bookmarkEnd w:id="20"/>
            <w:r w:rsidRPr="00EA09C0">
              <w:rPr>
                <w:b/>
                <w:bCs/>
                <w:color w:val="000000"/>
                <w:lang w:val="uk-UA"/>
              </w:rPr>
              <w:t>2. Рішення про дострокове припинення повноважень шляхом звільнення з посади всього складу Комісії приймається Верховною Радою України не менш як двома третинами від її конституційного складу.</w:t>
            </w:r>
          </w:p>
          <w:p w14:paraId="4E2B9941" w14:textId="77615454" w:rsidR="00E82C3B" w:rsidRPr="00EA09C0" w:rsidRDefault="00E82C3B" w:rsidP="00E82C3B">
            <w:pPr>
              <w:pStyle w:val="rvps2"/>
              <w:spacing w:before="0" w:beforeAutospacing="0" w:after="150" w:afterAutospacing="0"/>
              <w:ind w:left="170" w:right="159"/>
              <w:jc w:val="both"/>
              <w:rPr>
                <w:color w:val="000000"/>
                <w:lang w:val="uk-UA"/>
              </w:rPr>
            </w:pPr>
            <w:bookmarkStart w:id="21" w:name="n440"/>
            <w:bookmarkStart w:id="22" w:name="n352"/>
            <w:bookmarkEnd w:id="21"/>
            <w:bookmarkEnd w:id="22"/>
            <w:r w:rsidRPr="00EA09C0">
              <w:rPr>
                <w:b/>
                <w:bCs/>
                <w:color w:val="000000"/>
                <w:lang w:val="uk-UA"/>
              </w:rPr>
              <w:lastRenderedPageBreak/>
              <w:t>3. Депутатські фракції у Верховній Раді України не пізніше наступного дня після дострокового припинення повноважень всього складу Комісії подають Президенту України пропозиції щодо персонального складу Комісії, на підставі яких Президент України протягом трьох днів вносить до Верховної Ради України подання щодо персонального складу Комісії.</w:t>
            </w:r>
          </w:p>
        </w:tc>
        <w:tc>
          <w:tcPr>
            <w:tcW w:w="0" w:type="auto"/>
          </w:tcPr>
          <w:p w14:paraId="79A33E35" w14:textId="5166FF6A" w:rsidR="00E82C3B" w:rsidRPr="00EA09C0" w:rsidRDefault="00E82C3B" w:rsidP="00E82C3B">
            <w:pPr>
              <w:ind w:left="170" w:right="69"/>
              <w:jc w:val="both"/>
              <w:rPr>
                <w:b/>
                <w:bCs/>
                <w:color w:val="000000" w:themeColor="text1"/>
                <w:lang w:val="uk-UA"/>
              </w:rPr>
            </w:pPr>
            <w:r w:rsidRPr="00EA09C0">
              <w:rPr>
                <w:b/>
                <w:bCs/>
                <w:color w:val="000000" w:themeColor="text1"/>
                <w:lang w:val="uk-UA"/>
              </w:rPr>
              <w:lastRenderedPageBreak/>
              <w:t>Виключити</w:t>
            </w:r>
          </w:p>
        </w:tc>
      </w:tr>
      <w:tr w:rsidR="005B1B9D" w:rsidRPr="00EA09C0" w14:paraId="68EBA588" w14:textId="77777777" w:rsidTr="000016E4">
        <w:trPr>
          <w:trHeight w:val="7133"/>
        </w:trPr>
        <w:tc>
          <w:tcPr>
            <w:tcW w:w="0" w:type="auto"/>
          </w:tcPr>
          <w:p w14:paraId="4A5576B0" w14:textId="77777777" w:rsidR="005B1B9D" w:rsidRPr="00EA09C0" w:rsidRDefault="005B1B9D" w:rsidP="00E82C3B">
            <w:pPr>
              <w:pStyle w:val="TableParagraph"/>
              <w:ind w:left="170" w:right="167"/>
              <w:jc w:val="both"/>
              <w:rPr>
                <w:b/>
                <w:color w:val="000000" w:themeColor="text1"/>
                <w:sz w:val="24"/>
                <w:szCs w:val="24"/>
              </w:rPr>
            </w:pPr>
            <w:r w:rsidRPr="00EA09C0">
              <w:rPr>
                <w:b/>
                <w:bCs/>
                <w:color w:val="000000" w:themeColor="text1"/>
                <w:sz w:val="24"/>
                <w:szCs w:val="24"/>
              </w:rPr>
              <w:t>Стаття 33. Забезпечення діяльності Комісії</w:t>
            </w:r>
          </w:p>
          <w:p w14:paraId="4BB725F0" w14:textId="77777777" w:rsidR="005B1B9D" w:rsidRPr="00EA09C0" w:rsidRDefault="005B1B9D" w:rsidP="00E82C3B">
            <w:pPr>
              <w:pStyle w:val="TableParagraph"/>
              <w:ind w:left="170" w:right="167"/>
              <w:jc w:val="both"/>
              <w:rPr>
                <w:b/>
                <w:color w:val="000000" w:themeColor="text1"/>
                <w:sz w:val="24"/>
                <w:szCs w:val="24"/>
              </w:rPr>
            </w:pPr>
            <w:r w:rsidRPr="00EA09C0">
              <w:rPr>
                <w:color w:val="000000" w:themeColor="text1"/>
                <w:sz w:val="24"/>
                <w:szCs w:val="24"/>
              </w:rPr>
              <w:t>1. Забезпечення діяльності Комісії у здійсненні нею повноважень покладається на Секретаріат Комісії. Секретаріат Комісії виконує організаційну, юридичну, експертну, аналітичну, інформаційно-довідкову та матеріально-технічну роботу, спрямовану на забезпечення здійснення Комісією та її членами повноважень, передбачених цим Законом.</w:t>
            </w:r>
          </w:p>
          <w:p w14:paraId="4C374686" w14:textId="77777777" w:rsidR="005B1B9D" w:rsidRPr="00EA09C0" w:rsidRDefault="005B1B9D" w:rsidP="00E82C3B">
            <w:pPr>
              <w:pStyle w:val="TableParagraph"/>
              <w:ind w:left="170" w:right="167"/>
              <w:jc w:val="both"/>
              <w:rPr>
                <w:b/>
                <w:color w:val="000000" w:themeColor="text1"/>
                <w:sz w:val="24"/>
                <w:szCs w:val="24"/>
              </w:rPr>
            </w:pPr>
            <w:r w:rsidRPr="00EA09C0">
              <w:rPr>
                <w:color w:val="000000" w:themeColor="text1"/>
                <w:sz w:val="24"/>
                <w:szCs w:val="24"/>
              </w:rPr>
              <w:t>2. Положення про Секретаріат Комісії, його структура, штат та</w:t>
            </w:r>
            <w:r w:rsidRPr="00EA09C0">
              <w:rPr>
                <w:b/>
                <w:color w:val="000000" w:themeColor="text1"/>
                <w:sz w:val="24"/>
                <w:szCs w:val="24"/>
              </w:rPr>
              <w:t xml:space="preserve"> положення про патронатну службу</w:t>
            </w:r>
            <w:r w:rsidRPr="00EA09C0">
              <w:rPr>
                <w:color w:val="000000" w:themeColor="text1"/>
                <w:sz w:val="24"/>
                <w:szCs w:val="24"/>
              </w:rPr>
              <w:t xml:space="preserve"> затверджуються Комісією за пропозицією Голови Комісії.</w:t>
            </w:r>
          </w:p>
          <w:p w14:paraId="7F995074" w14:textId="77777777" w:rsidR="005B1B9D" w:rsidRPr="00EA09C0" w:rsidRDefault="005B1B9D" w:rsidP="00E82C3B">
            <w:pPr>
              <w:pStyle w:val="TableParagraph"/>
              <w:ind w:left="170" w:right="167"/>
              <w:jc w:val="both"/>
              <w:rPr>
                <w:b/>
                <w:color w:val="000000" w:themeColor="text1"/>
                <w:sz w:val="24"/>
                <w:szCs w:val="24"/>
              </w:rPr>
            </w:pPr>
            <w:r w:rsidRPr="00EA09C0">
              <w:rPr>
                <w:color w:val="000000" w:themeColor="text1"/>
                <w:sz w:val="24"/>
                <w:szCs w:val="24"/>
              </w:rPr>
              <w:t xml:space="preserve">3. Керівник та інші працівники Секретаріату Комісії, </w:t>
            </w:r>
            <w:r w:rsidRPr="00EA09C0">
              <w:rPr>
                <w:b/>
                <w:color w:val="000000" w:themeColor="text1"/>
                <w:sz w:val="24"/>
                <w:szCs w:val="24"/>
              </w:rPr>
              <w:t>Служби розпорядника Державного реєстру виборців,</w:t>
            </w:r>
            <w:r w:rsidRPr="00EA09C0">
              <w:rPr>
                <w:color w:val="000000" w:themeColor="text1"/>
                <w:sz w:val="24"/>
                <w:szCs w:val="24"/>
              </w:rPr>
              <w:t xml:space="preserve"> регіональних та територіальних представництв Комісії є державними службовцями, крім працівників патронатної служби та працівників, які відповідно до </w:t>
            </w:r>
            <w:hyperlink r:id="rId39" w:tgtFrame="_blank" w:history="1">
              <w:r w:rsidRPr="00EA09C0">
                <w:rPr>
                  <w:color w:val="000000" w:themeColor="text1"/>
                  <w:sz w:val="24"/>
                  <w:szCs w:val="24"/>
                </w:rPr>
                <w:t>Закону України</w:t>
              </w:r>
            </w:hyperlink>
            <w:r w:rsidRPr="00EA09C0">
              <w:rPr>
                <w:color w:val="000000" w:themeColor="text1"/>
                <w:sz w:val="24"/>
                <w:szCs w:val="24"/>
              </w:rPr>
              <w:t> "Про державну службу" виконують функції з обслуговування".</w:t>
            </w:r>
          </w:p>
          <w:p w14:paraId="37B060D0" w14:textId="77777777" w:rsidR="005B1B9D" w:rsidRPr="00EA09C0" w:rsidRDefault="005B1B9D" w:rsidP="00E82C3B">
            <w:pPr>
              <w:pStyle w:val="TableParagraph"/>
              <w:ind w:left="170" w:right="167"/>
              <w:jc w:val="both"/>
              <w:rPr>
                <w:b/>
                <w:color w:val="000000" w:themeColor="text1"/>
                <w:sz w:val="24"/>
                <w:szCs w:val="24"/>
              </w:rPr>
            </w:pPr>
            <w:r w:rsidRPr="00EA09C0">
              <w:rPr>
                <w:color w:val="000000" w:themeColor="text1"/>
                <w:sz w:val="24"/>
                <w:szCs w:val="24"/>
              </w:rPr>
              <w:t>4. Для забезпечення виконання Комісією функцій розпорядника Державного реєстру виборців утворюється Служба розпорядника Державного реєстру виборців. Положення про Службу, структура і штатний розпис Служби затверджується Комісією за пропозицією Голови Комісії.</w:t>
            </w:r>
          </w:p>
          <w:p w14:paraId="06423059" w14:textId="047EC9FB" w:rsidR="005B1B9D" w:rsidRPr="00EA09C0" w:rsidRDefault="005B1B9D" w:rsidP="00E82C3B">
            <w:pPr>
              <w:pStyle w:val="TableParagraph"/>
              <w:ind w:left="170" w:right="167"/>
              <w:jc w:val="both"/>
              <w:rPr>
                <w:b/>
                <w:color w:val="000000" w:themeColor="text1"/>
                <w:sz w:val="24"/>
                <w:szCs w:val="24"/>
              </w:rPr>
            </w:pPr>
            <w:r w:rsidRPr="00EA09C0">
              <w:rPr>
                <w:b/>
                <w:color w:val="000000" w:themeColor="text1"/>
                <w:sz w:val="24"/>
                <w:szCs w:val="24"/>
              </w:rPr>
              <w:t>Відсутня</w:t>
            </w:r>
          </w:p>
        </w:tc>
        <w:tc>
          <w:tcPr>
            <w:tcW w:w="0" w:type="auto"/>
          </w:tcPr>
          <w:p w14:paraId="0E7D1D22" w14:textId="77777777" w:rsidR="005B1B9D" w:rsidRPr="00EA09C0" w:rsidRDefault="005B1B9D" w:rsidP="00E82C3B">
            <w:pPr>
              <w:pStyle w:val="TableParagraph"/>
              <w:ind w:left="170" w:right="69"/>
              <w:jc w:val="both"/>
              <w:rPr>
                <w:b/>
                <w:color w:val="000000" w:themeColor="text1"/>
                <w:sz w:val="24"/>
                <w:szCs w:val="24"/>
              </w:rPr>
            </w:pPr>
            <w:r w:rsidRPr="00EA09C0">
              <w:rPr>
                <w:b/>
                <w:bCs/>
                <w:color w:val="000000" w:themeColor="text1"/>
                <w:sz w:val="24"/>
                <w:szCs w:val="24"/>
              </w:rPr>
              <w:t>Стаття 33. Забезпечення діяльності Комісії</w:t>
            </w:r>
          </w:p>
          <w:p w14:paraId="70D365E9" w14:textId="77777777" w:rsidR="005B1B9D" w:rsidRPr="00EA09C0" w:rsidRDefault="005B1B9D" w:rsidP="00E82C3B">
            <w:pPr>
              <w:pStyle w:val="TableParagraph"/>
              <w:ind w:left="170" w:right="69"/>
              <w:jc w:val="both"/>
              <w:rPr>
                <w:b/>
                <w:color w:val="000000" w:themeColor="text1"/>
                <w:sz w:val="24"/>
                <w:szCs w:val="24"/>
              </w:rPr>
            </w:pPr>
            <w:r w:rsidRPr="00EA09C0">
              <w:rPr>
                <w:color w:val="000000" w:themeColor="text1"/>
                <w:sz w:val="24"/>
                <w:szCs w:val="24"/>
              </w:rPr>
              <w:t>1. Забезпечення діяльності Комісії у здійсненні нею повноважень</w:t>
            </w:r>
            <w:r w:rsidRPr="00EA09C0">
              <w:rPr>
                <w:b/>
                <w:color w:val="000000" w:themeColor="text1"/>
                <w:sz w:val="24"/>
                <w:szCs w:val="24"/>
              </w:rPr>
              <w:t>, в тому числі – як розпорядника Державного реєстру виборців,</w:t>
            </w:r>
            <w:r w:rsidRPr="00EA09C0">
              <w:rPr>
                <w:color w:val="000000" w:themeColor="text1"/>
                <w:sz w:val="24"/>
                <w:szCs w:val="24"/>
              </w:rPr>
              <w:t xml:space="preserve"> покладається на Секретаріат Комісії. Секретаріат Комісії виконує організаційну, юридичну, експертну, аналітичну, інформаційно-довідкову та матеріально-технічну роботу, спрямовану на забезпечення здійснення Комісією та її членами повноважень, передбачених цим Законом.</w:t>
            </w:r>
          </w:p>
          <w:p w14:paraId="78F97D33" w14:textId="77777777" w:rsidR="005B1B9D" w:rsidRPr="00EA09C0" w:rsidRDefault="005B1B9D" w:rsidP="00E82C3B">
            <w:pPr>
              <w:pStyle w:val="TableParagraph"/>
              <w:ind w:left="170" w:right="69"/>
              <w:jc w:val="both"/>
              <w:rPr>
                <w:b/>
                <w:color w:val="000000" w:themeColor="text1"/>
                <w:sz w:val="24"/>
                <w:szCs w:val="24"/>
              </w:rPr>
            </w:pPr>
            <w:r w:rsidRPr="00EA09C0">
              <w:rPr>
                <w:color w:val="000000" w:themeColor="text1"/>
                <w:sz w:val="24"/>
                <w:szCs w:val="24"/>
              </w:rPr>
              <w:t>2. Положення про Секретаріат Комісії, його структура, штат та</w:t>
            </w:r>
            <w:r w:rsidRPr="00EA09C0">
              <w:rPr>
                <w:b/>
                <w:color w:val="000000" w:themeColor="text1"/>
                <w:sz w:val="24"/>
                <w:szCs w:val="24"/>
              </w:rPr>
              <w:t xml:space="preserve"> зміни до них</w:t>
            </w:r>
            <w:r w:rsidRPr="00EA09C0">
              <w:rPr>
                <w:color w:val="000000" w:themeColor="text1"/>
                <w:sz w:val="24"/>
                <w:szCs w:val="24"/>
              </w:rPr>
              <w:t xml:space="preserve"> затверджуються Комісією за пропозицією Голови Комісії.</w:t>
            </w:r>
          </w:p>
          <w:p w14:paraId="1644FA8D" w14:textId="77777777" w:rsidR="005B1B9D" w:rsidRPr="00EA09C0" w:rsidRDefault="005B1B9D" w:rsidP="00E82C3B">
            <w:pPr>
              <w:pStyle w:val="TableParagraph"/>
              <w:ind w:left="170" w:right="69"/>
              <w:jc w:val="both"/>
              <w:rPr>
                <w:b/>
                <w:color w:val="000000" w:themeColor="text1"/>
                <w:sz w:val="24"/>
                <w:szCs w:val="24"/>
              </w:rPr>
            </w:pPr>
            <w:r w:rsidRPr="00EA09C0">
              <w:rPr>
                <w:color w:val="000000" w:themeColor="text1"/>
                <w:sz w:val="24"/>
                <w:szCs w:val="24"/>
              </w:rPr>
              <w:t>3. Керівник та інші працівники Секретаріату Комісії, регіональних та територіальних представництв Комісії є державними службовцями, крім працівників патронатної служби та працівників, які відповідно до </w:t>
            </w:r>
            <w:hyperlink r:id="rId40" w:tgtFrame="_blank" w:history="1">
              <w:r w:rsidRPr="00EA09C0">
                <w:rPr>
                  <w:color w:val="000000" w:themeColor="text1"/>
                  <w:sz w:val="24"/>
                  <w:szCs w:val="24"/>
                </w:rPr>
                <w:t>Закону України</w:t>
              </w:r>
            </w:hyperlink>
            <w:r w:rsidRPr="00EA09C0">
              <w:rPr>
                <w:color w:val="000000" w:themeColor="text1"/>
                <w:sz w:val="24"/>
                <w:szCs w:val="24"/>
              </w:rPr>
              <w:t> "Про державну службу" виконують функції з обслуговування".</w:t>
            </w:r>
          </w:p>
          <w:p w14:paraId="6F4CB1C9" w14:textId="77777777" w:rsidR="005B1B9D" w:rsidRPr="00EA09C0" w:rsidRDefault="005B1B9D" w:rsidP="00E82C3B">
            <w:pPr>
              <w:pStyle w:val="TableParagraph"/>
              <w:ind w:left="170" w:right="69"/>
              <w:jc w:val="both"/>
              <w:rPr>
                <w:b/>
                <w:color w:val="000000" w:themeColor="text1"/>
                <w:sz w:val="24"/>
                <w:szCs w:val="24"/>
              </w:rPr>
            </w:pPr>
            <w:r w:rsidRPr="00EA09C0">
              <w:rPr>
                <w:color w:val="000000" w:themeColor="text1"/>
                <w:sz w:val="24"/>
                <w:szCs w:val="24"/>
              </w:rPr>
              <w:t xml:space="preserve">4. Для забезпечення виконання Комісією функцій розпорядника Державного реєстру виборців </w:t>
            </w:r>
            <w:r w:rsidRPr="00EA09C0">
              <w:rPr>
                <w:b/>
                <w:color w:val="000000" w:themeColor="text1"/>
                <w:sz w:val="24"/>
                <w:szCs w:val="24"/>
              </w:rPr>
              <w:t>в структурі Секретаріату Комісії</w:t>
            </w:r>
            <w:r w:rsidRPr="00EA09C0">
              <w:rPr>
                <w:color w:val="000000" w:themeColor="text1"/>
                <w:sz w:val="24"/>
                <w:szCs w:val="24"/>
              </w:rPr>
              <w:t xml:space="preserve"> утворюється Служба розпорядника Державного реєстру виборців.</w:t>
            </w:r>
          </w:p>
          <w:p w14:paraId="34457D7B" w14:textId="6C4D5F8E" w:rsidR="005B1B9D" w:rsidRPr="00EA09C0" w:rsidRDefault="005B1B9D" w:rsidP="00E82C3B">
            <w:pPr>
              <w:pStyle w:val="TableParagraph"/>
              <w:ind w:left="170" w:right="69"/>
              <w:jc w:val="both"/>
              <w:rPr>
                <w:b/>
                <w:color w:val="000000" w:themeColor="text1"/>
                <w:sz w:val="24"/>
                <w:szCs w:val="24"/>
              </w:rPr>
            </w:pPr>
            <w:r w:rsidRPr="00EA09C0">
              <w:rPr>
                <w:b/>
                <w:color w:val="000000" w:themeColor="text1"/>
                <w:sz w:val="24"/>
                <w:szCs w:val="24"/>
              </w:rPr>
              <w:t xml:space="preserve">5. Для виконання невідкладних або непередбачуваних завдань, пов’язаних з підготовкою та проведенням виборів, а також з метою забезпечення безперервності виборчого процесу та процесу референдуму, здійснення виборчих процедур та процедур щодо організації підготовки і проведення референдуму члени Центральної виборчої комісії, працівники Секретаріату Комісії, регіональних та територіальних представництв Комісії можуть залучатися до роботи понад установлену тривалість робочого дня, а також у вихідні, святкові та неробочі дні, у нічний час. Залучення вказаних осіб до такої роботи не потребує повідомлення (дозволу) виборного органу первинної профспілкової організації (за наявності). Тривалість такої </w:t>
            </w:r>
            <w:r w:rsidRPr="00EA09C0">
              <w:rPr>
                <w:b/>
                <w:color w:val="000000" w:themeColor="text1"/>
                <w:sz w:val="24"/>
                <w:szCs w:val="24"/>
              </w:rPr>
              <w:lastRenderedPageBreak/>
              <w:t>роботи понад установлену тривалість робочого дня, а також у вихідні, святкові та неробочі дні, у нічний час не обмежується.</w:t>
            </w:r>
          </w:p>
        </w:tc>
      </w:tr>
      <w:tr w:rsidR="005B1B9D" w:rsidRPr="00EA09C0" w14:paraId="2ABE0CC1" w14:textId="77777777" w:rsidTr="000016E4">
        <w:trPr>
          <w:trHeight w:val="2024"/>
        </w:trPr>
        <w:tc>
          <w:tcPr>
            <w:tcW w:w="0" w:type="auto"/>
          </w:tcPr>
          <w:p w14:paraId="5ABDBCE0" w14:textId="77777777" w:rsidR="005B1B9D" w:rsidRPr="00EA09C0" w:rsidRDefault="005B1B9D" w:rsidP="00E82C3B">
            <w:pPr>
              <w:pStyle w:val="TableParagraph"/>
              <w:ind w:left="170" w:right="167"/>
              <w:jc w:val="both"/>
              <w:rPr>
                <w:b/>
                <w:color w:val="000000" w:themeColor="text1"/>
                <w:sz w:val="24"/>
                <w:szCs w:val="24"/>
              </w:rPr>
            </w:pPr>
            <w:r w:rsidRPr="00EA09C0">
              <w:rPr>
                <w:b/>
                <w:bCs/>
                <w:color w:val="000000" w:themeColor="text1"/>
                <w:sz w:val="24"/>
                <w:szCs w:val="24"/>
              </w:rPr>
              <w:lastRenderedPageBreak/>
              <w:t>Стаття 34.</w:t>
            </w:r>
            <w:r w:rsidRPr="00EA09C0">
              <w:rPr>
                <w:color w:val="000000" w:themeColor="text1"/>
                <w:sz w:val="24"/>
                <w:szCs w:val="24"/>
              </w:rPr>
              <w:t> Патронатна служба</w:t>
            </w:r>
          </w:p>
          <w:p w14:paraId="3C03D2A3" w14:textId="77777777" w:rsidR="005B1B9D" w:rsidRPr="00EA09C0" w:rsidRDefault="005B1B9D" w:rsidP="00E82C3B">
            <w:pPr>
              <w:pStyle w:val="TableParagraph"/>
              <w:ind w:left="170" w:right="167"/>
              <w:jc w:val="both"/>
              <w:rPr>
                <w:b/>
                <w:color w:val="000000" w:themeColor="text1"/>
                <w:sz w:val="24"/>
                <w:szCs w:val="24"/>
              </w:rPr>
            </w:pPr>
            <w:r w:rsidRPr="00EA09C0">
              <w:rPr>
                <w:color w:val="000000" w:themeColor="text1"/>
                <w:sz w:val="24"/>
                <w:szCs w:val="24"/>
              </w:rPr>
              <w:t>1. Організацію роботи Голови Комісії, заступників Голови Комісії, секретаря Комісії, інших членів Комісії забезпечує патронатна служба Комісії.</w:t>
            </w:r>
          </w:p>
          <w:p w14:paraId="79B49B51" w14:textId="77777777" w:rsidR="005B1B9D" w:rsidRPr="00EA09C0" w:rsidRDefault="005B1B9D" w:rsidP="00E82C3B">
            <w:pPr>
              <w:pStyle w:val="TableParagraph"/>
              <w:ind w:left="170" w:right="167"/>
              <w:jc w:val="both"/>
              <w:rPr>
                <w:b/>
                <w:color w:val="000000" w:themeColor="text1"/>
                <w:sz w:val="24"/>
                <w:szCs w:val="24"/>
              </w:rPr>
            </w:pPr>
            <w:r w:rsidRPr="00EA09C0">
              <w:rPr>
                <w:color w:val="000000" w:themeColor="text1"/>
                <w:sz w:val="24"/>
                <w:szCs w:val="24"/>
              </w:rPr>
              <w:t>2. До складу патронатної служби Комісії належать радники, помічники та секретарі Голови Комісії, помічники та секретарі заступників Голови Комісії, секретаря Комісії, а також помічники інших членів Комісії.</w:t>
            </w:r>
          </w:p>
          <w:p w14:paraId="4E7E4F6F" w14:textId="20B7660B" w:rsidR="005B1B9D" w:rsidRPr="00EA09C0" w:rsidRDefault="005B1B9D" w:rsidP="00E82C3B">
            <w:pPr>
              <w:pStyle w:val="TableParagraph"/>
              <w:ind w:left="170" w:right="167"/>
              <w:jc w:val="both"/>
              <w:rPr>
                <w:b/>
                <w:color w:val="000000" w:themeColor="text1"/>
                <w:sz w:val="24"/>
                <w:szCs w:val="24"/>
              </w:rPr>
            </w:pPr>
            <w:r w:rsidRPr="00EA09C0">
              <w:rPr>
                <w:color w:val="000000" w:themeColor="text1"/>
                <w:sz w:val="24"/>
                <w:szCs w:val="24"/>
              </w:rPr>
              <w:lastRenderedPageBreak/>
              <w:t>3. Чисельність та штатний розпис патронатної служби Комісії затверджуються постановою Комісії з урахуванням обсягу фінансування Комісії.</w:t>
            </w:r>
          </w:p>
        </w:tc>
        <w:tc>
          <w:tcPr>
            <w:tcW w:w="0" w:type="auto"/>
          </w:tcPr>
          <w:p w14:paraId="0E92663E" w14:textId="77777777" w:rsidR="005B1B9D" w:rsidRPr="00EA09C0" w:rsidRDefault="005B1B9D" w:rsidP="00E82C3B">
            <w:pPr>
              <w:pStyle w:val="TableParagraph"/>
              <w:ind w:left="170" w:right="69"/>
              <w:jc w:val="both"/>
              <w:rPr>
                <w:b/>
                <w:color w:val="000000" w:themeColor="text1"/>
                <w:sz w:val="24"/>
                <w:szCs w:val="24"/>
              </w:rPr>
            </w:pPr>
            <w:r w:rsidRPr="00EA09C0">
              <w:rPr>
                <w:b/>
                <w:bCs/>
                <w:color w:val="000000" w:themeColor="text1"/>
                <w:sz w:val="24"/>
                <w:szCs w:val="24"/>
              </w:rPr>
              <w:lastRenderedPageBreak/>
              <w:t>Стаття 34.</w:t>
            </w:r>
            <w:r w:rsidRPr="00EA09C0">
              <w:rPr>
                <w:color w:val="000000" w:themeColor="text1"/>
                <w:sz w:val="24"/>
                <w:szCs w:val="24"/>
              </w:rPr>
              <w:t> Патронатна служба</w:t>
            </w:r>
          </w:p>
          <w:p w14:paraId="21690927" w14:textId="77777777" w:rsidR="005B1B9D" w:rsidRPr="00EA09C0" w:rsidRDefault="005B1B9D" w:rsidP="00E82C3B">
            <w:pPr>
              <w:pStyle w:val="TableParagraph"/>
              <w:ind w:left="170" w:right="69"/>
              <w:jc w:val="both"/>
              <w:rPr>
                <w:b/>
                <w:color w:val="000000" w:themeColor="text1"/>
                <w:sz w:val="24"/>
                <w:szCs w:val="24"/>
              </w:rPr>
            </w:pPr>
            <w:r w:rsidRPr="00EA09C0">
              <w:rPr>
                <w:color w:val="000000" w:themeColor="text1"/>
                <w:sz w:val="24"/>
                <w:szCs w:val="24"/>
              </w:rPr>
              <w:t>1. Організацію роботи Голови Комісії, заступників Голови Комісії, секретаря Комісії, інших членів Комісії забезпечує патронатна служба Комісії.</w:t>
            </w:r>
          </w:p>
          <w:p w14:paraId="5590F296" w14:textId="77777777" w:rsidR="005B1B9D" w:rsidRPr="00EA09C0" w:rsidRDefault="005B1B9D" w:rsidP="00E82C3B">
            <w:pPr>
              <w:pStyle w:val="TableParagraph"/>
              <w:ind w:left="170" w:right="69"/>
              <w:jc w:val="both"/>
              <w:rPr>
                <w:b/>
                <w:color w:val="000000" w:themeColor="text1"/>
                <w:sz w:val="24"/>
                <w:szCs w:val="24"/>
              </w:rPr>
            </w:pPr>
            <w:r w:rsidRPr="00EA09C0">
              <w:rPr>
                <w:color w:val="000000" w:themeColor="text1"/>
                <w:sz w:val="24"/>
                <w:szCs w:val="24"/>
              </w:rPr>
              <w:t>2. До складу патронатної служби Комісії належать радники, помічники та секретарі Голови Комісії, помічники та секретарі заступників Голови Комісії, секретаря Комісії, а також помічники інших членів Комісії.</w:t>
            </w:r>
          </w:p>
          <w:p w14:paraId="5EBA438B" w14:textId="34B74108" w:rsidR="005B1B9D" w:rsidRPr="00EA09C0" w:rsidRDefault="005B1B9D" w:rsidP="00E82C3B">
            <w:pPr>
              <w:pStyle w:val="TableParagraph"/>
              <w:ind w:left="170" w:right="69"/>
              <w:jc w:val="both"/>
              <w:rPr>
                <w:b/>
                <w:color w:val="000000" w:themeColor="text1"/>
                <w:sz w:val="24"/>
                <w:szCs w:val="24"/>
              </w:rPr>
            </w:pPr>
            <w:r w:rsidRPr="00EA09C0">
              <w:rPr>
                <w:b/>
                <w:color w:val="000000" w:themeColor="text1"/>
                <w:sz w:val="24"/>
                <w:szCs w:val="24"/>
              </w:rPr>
              <w:lastRenderedPageBreak/>
              <w:t>Виключити</w:t>
            </w:r>
          </w:p>
        </w:tc>
      </w:tr>
      <w:tr w:rsidR="005B1B9D" w:rsidRPr="00F16DF8" w14:paraId="0E5DE59A" w14:textId="77777777" w:rsidTr="000016E4">
        <w:trPr>
          <w:trHeight w:val="11375"/>
        </w:trPr>
        <w:tc>
          <w:tcPr>
            <w:tcW w:w="0" w:type="auto"/>
          </w:tcPr>
          <w:p w14:paraId="61954B9E" w14:textId="77777777" w:rsidR="005B1B9D" w:rsidRPr="00EA09C0" w:rsidRDefault="005B1B9D" w:rsidP="00E82C3B">
            <w:pPr>
              <w:pStyle w:val="TableParagraph"/>
              <w:ind w:left="170" w:right="167"/>
              <w:jc w:val="both"/>
              <w:rPr>
                <w:b/>
                <w:color w:val="000000" w:themeColor="text1"/>
                <w:sz w:val="24"/>
                <w:szCs w:val="24"/>
              </w:rPr>
            </w:pPr>
            <w:r w:rsidRPr="00EA09C0">
              <w:rPr>
                <w:b/>
                <w:bCs/>
                <w:color w:val="000000" w:themeColor="text1"/>
                <w:sz w:val="24"/>
                <w:szCs w:val="24"/>
              </w:rPr>
              <w:lastRenderedPageBreak/>
              <w:t>Стаття 35. Регіональні та територіальні представництва Комісії</w:t>
            </w:r>
          </w:p>
          <w:p w14:paraId="3782C5DD" w14:textId="77777777" w:rsidR="005B1B9D" w:rsidRPr="00EA09C0" w:rsidRDefault="005B1B9D" w:rsidP="00E82C3B">
            <w:pPr>
              <w:pStyle w:val="TableParagraph"/>
              <w:ind w:left="170" w:right="167"/>
              <w:jc w:val="both"/>
              <w:rPr>
                <w:b/>
                <w:color w:val="000000" w:themeColor="text1"/>
                <w:sz w:val="24"/>
                <w:szCs w:val="24"/>
              </w:rPr>
            </w:pPr>
            <w:r w:rsidRPr="00EA09C0">
              <w:rPr>
                <w:color w:val="000000" w:themeColor="text1"/>
                <w:sz w:val="24"/>
                <w:szCs w:val="24"/>
              </w:rPr>
              <w:t xml:space="preserve">1. Для вирішення питань, пов’язаних з виконанням повноважень Комісії, Комісія </w:t>
            </w:r>
            <w:r w:rsidRPr="00EA09C0">
              <w:rPr>
                <w:b/>
                <w:color w:val="000000" w:themeColor="text1"/>
                <w:sz w:val="24"/>
                <w:szCs w:val="24"/>
              </w:rPr>
              <w:t>утворює свої територіальні представництва, які також здійснюють повноваження органу ведення Державного реєстру виборців.</w:t>
            </w:r>
            <w:r w:rsidRPr="00EA09C0">
              <w:rPr>
                <w:color w:val="000000" w:themeColor="text1"/>
                <w:sz w:val="24"/>
                <w:szCs w:val="24"/>
              </w:rPr>
              <w:t xml:space="preserve"> </w:t>
            </w:r>
            <w:r w:rsidRPr="00EA09C0">
              <w:rPr>
                <w:b/>
                <w:color w:val="000000" w:themeColor="text1"/>
                <w:sz w:val="24"/>
                <w:szCs w:val="24"/>
              </w:rPr>
              <w:t>Комісія може утворювати свої регіональні та територіальні представництва.</w:t>
            </w:r>
            <w:r w:rsidRPr="00EA09C0">
              <w:rPr>
                <w:color w:val="000000" w:themeColor="text1"/>
                <w:sz w:val="24"/>
                <w:szCs w:val="24"/>
              </w:rPr>
              <w:t xml:space="preserve"> Фінансове забезпечення регіональних та територіальних представництв Комісії здійснюється за рахунок коштів державного бюджету.</w:t>
            </w:r>
          </w:p>
          <w:p w14:paraId="2EED847B" w14:textId="77777777" w:rsidR="005B1B9D" w:rsidRPr="00EA09C0" w:rsidRDefault="005B1B9D" w:rsidP="00E82C3B">
            <w:pPr>
              <w:pStyle w:val="TableParagraph"/>
              <w:ind w:left="170" w:right="167"/>
              <w:jc w:val="both"/>
              <w:rPr>
                <w:b/>
                <w:color w:val="000000" w:themeColor="text1"/>
                <w:sz w:val="24"/>
                <w:szCs w:val="24"/>
              </w:rPr>
            </w:pPr>
            <w:r w:rsidRPr="00EA09C0">
              <w:rPr>
                <w:color w:val="000000" w:themeColor="text1"/>
                <w:sz w:val="24"/>
                <w:szCs w:val="24"/>
              </w:rPr>
              <w:t>2. Регіональні та територіальні представництва Комісії за рішенням Комісії можуть утворюватися як юридичні особи публічного права або структурні підрозділи Секретаріату Комісії.</w:t>
            </w:r>
          </w:p>
          <w:p w14:paraId="69002A50" w14:textId="77777777" w:rsidR="005B1B9D" w:rsidRPr="00EA09C0" w:rsidRDefault="005B1B9D" w:rsidP="00E82C3B">
            <w:pPr>
              <w:ind w:left="170" w:right="167"/>
              <w:jc w:val="both"/>
              <w:rPr>
                <w:color w:val="000000" w:themeColor="text1"/>
                <w:lang w:val="uk-UA"/>
              </w:rPr>
            </w:pPr>
            <w:r w:rsidRPr="00EA09C0">
              <w:rPr>
                <w:color w:val="000000" w:themeColor="text1"/>
                <w:lang w:val="uk-UA"/>
              </w:rPr>
              <w:t>Регіональні та територіальні представництва Комісії можуть утворюватися в Автономній Республіці Крим, областях, містах Києві та Севастополі, районах, районах у містах, містах обласного, республіканського (Автономної Республіки Крим) значення та як міжрегіональні територіальні органи, повноваження яких поширюються на декілька адміністративно-територіальних одиниць.</w:t>
            </w:r>
          </w:p>
          <w:p w14:paraId="466431C7" w14:textId="77777777" w:rsidR="005B1B9D" w:rsidRPr="00EA09C0" w:rsidRDefault="005B1B9D" w:rsidP="00E82C3B">
            <w:pPr>
              <w:ind w:left="170" w:right="167"/>
              <w:jc w:val="both"/>
              <w:rPr>
                <w:color w:val="000000" w:themeColor="text1"/>
                <w:lang w:val="uk-UA"/>
              </w:rPr>
            </w:pPr>
          </w:p>
          <w:p w14:paraId="0CD67CA8" w14:textId="77777777" w:rsidR="005B1B9D" w:rsidRPr="00EA09C0" w:rsidRDefault="005B1B9D" w:rsidP="00E82C3B">
            <w:pPr>
              <w:pStyle w:val="TableParagraph"/>
              <w:ind w:left="170" w:right="167"/>
              <w:jc w:val="both"/>
              <w:rPr>
                <w:b/>
                <w:color w:val="000000" w:themeColor="text1"/>
                <w:sz w:val="24"/>
                <w:szCs w:val="24"/>
              </w:rPr>
            </w:pPr>
            <w:r w:rsidRPr="00EA09C0">
              <w:rPr>
                <w:color w:val="000000" w:themeColor="text1"/>
                <w:sz w:val="24"/>
                <w:szCs w:val="24"/>
              </w:rPr>
              <w:t>…</w:t>
            </w:r>
          </w:p>
          <w:p w14:paraId="1B78F8F3" w14:textId="77777777" w:rsidR="005B1B9D" w:rsidRPr="00EA09C0" w:rsidRDefault="005B1B9D" w:rsidP="00E82C3B">
            <w:pPr>
              <w:pStyle w:val="TableParagraph"/>
              <w:ind w:left="170" w:right="167"/>
              <w:jc w:val="both"/>
              <w:rPr>
                <w:b/>
                <w:color w:val="000000" w:themeColor="text1"/>
                <w:sz w:val="24"/>
                <w:szCs w:val="24"/>
              </w:rPr>
            </w:pPr>
            <w:r w:rsidRPr="00EA09C0">
              <w:rPr>
                <w:b/>
                <w:color w:val="000000" w:themeColor="text1"/>
                <w:sz w:val="24"/>
                <w:szCs w:val="24"/>
              </w:rPr>
              <w:t>5. Структуру регіональних та територіальних представництв Комісії затверджує Комісія. Штатний розпис та кошторис регіональних та територіальних представництв Комісії затверджує керівник Секретаріату Комісії.</w:t>
            </w:r>
          </w:p>
          <w:p w14:paraId="0AF3336F" w14:textId="77777777" w:rsidR="005B1B9D" w:rsidRPr="00EA09C0" w:rsidRDefault="005B1B9D" w:rsidP="00E82C3B">
            <w:pPr>
              <w:pStyle w:val="TableParagraph"/>
              <w:ind w:left="170" w:right="167"/>
              <w:jc w:val="both"/>
              <w:rPr>
                <w:b/>
                <w:color w:val="000000" w:themeColor="text1"/>
                <w:sz w:val="24"/>
                <w:szCs w:val="24"/>
              </w:rPr>
            </w:pPr>
            <w:r w:rsidRPr="00EA09C0">
              <w:rPr>
                <w:color w:val="000000" w:themeColor="text1"/>
                <w:sz w:val="24"/>
                <w:szCs w:val="24"/>
              </w:rPr>
              <w:t>6. Регіональні та територіальні представництва Комісії для організаційного, правового, інформаційного, технічного забезпечення здійснення повноважень, передбачених положенням про такі представництва, у межах структури та штатного розпису можуть залучати відповідних спеціалістів, експертів та технічних працівників.</w:t>
            </w:r>
          </w:p>
          <w:p w14:paraId="1D38078F" w14:textId="2F08E2CC" w:rsidR="005B1B9D" w:rsidRPr="00EA09C0" w:rsidRDefault="005B1B9D" w:rsidP="00E82C3B">
            <w:pPr>
              <w:pStyle w:val="TableParagraph"/>
              <w:ind w:left="170" w:right="167"/>
              <w:jc w:val="both"/>
              <w:rPr>
                <w:b/>
                <w:color w:val="000000" w:themeColor="text1"/>
                <w:sz w:val="24"/>
                <w:szCs w:val="24"/>
              </w:rPr>
            </w:pPr>
            <w:r w:rsidRPr="00EA09C0">
              <w:rPr>
                <w:b/>
                <w:color w:val="000000" w:themeColor="text1"/>
                <w:sz w:val="24"/>
                <w:szCs w:val="24"/>
              </w:rPr>
              <w:t>Відсутня</w:t>
            </w:r>
          </w:p>
        </w:tc>
        <w:tc>
          <w:tcPr>
            <w:tcW w:w="0" w:type="auto"/>
          </w:tcPr>
          <w:p w14:paraId="266A8AC3" w14:textId="77777777" w:rsidR="005B1B9D" w:rsidRPr="00EA09C0" w:rsidRDefault="005B1B9D" w:rsidP="00E82C3B">
            <w:pPr>
              <w:pStyle w:val="TableParagraph"/>
              <w:ind w:left="170" w:right="69"/>
              <w:jc w:val="both"/>
              <w:rPr>
                <w:b/>
                <w:color w:val="000000" w:themeColor="text1"/>
                <w:sz w:val="24"/>
                <w:szCs w:val="24"/>
              </w:rPr>
            </w:pPr>
            <w:r w:rsidRPr="00EA09C0">
              <w:rPr>
                <w:b/>
                <w:bCs/>
                <w:color w:val="000000" w:themeColor="text1"/>
                <w:sz w:val="24"/>
                <w:szCs w:val="24"/>
              </w:rPr>
              <w:t>Стаття 35. Регіональні та територіальні представництва Комісії</w:t>
            </w:r>
          </w:p>
          <w:p w14:paraId="605A2624" w14:textId="77777777" w:rsidR="005B1B9D" w:rsidRPr="00EA09C0" w:rsidRDefault="005B1B9D" w:rsidP="00E82C3B">
            <w:pPr>
              <w:pStyle w:val="TableParagraph"/>
              <w:ind w:left="170" w:right="69"/>
              <w:jc w:val="both"/>
              <w:rPr>
                <w:b/>
                <w:color w:val="000000" w:themeColor="text1"/>
                <w:sz w:val="24"/>
                <w:szCs w:val="24"/>
              </w:rPr>
            </w:pPr>
            <w:r w:rsidRPr="00EA09C0">
              <w:rPr>
                <w:color w:val="000000" w:themeColor="text1"/>
                <w:sz w:val="24"/>
                <w:szCs w:val="24"/>
              </w:rPr>
              <w:t xml:space="preserve">1. Для вирішення питань, пов’язаних з виконанням повноважень Комісії, Комісія </w:t>
            </w:r>
            <w:r w:rsidRPr="00EA09C0">
              <w:rPr>
                <w:b/>
                <w:color w:val="000000" w:themeColor="text1"/>
                <w:sz w:val="24"/>
                <w:szCs w:val="24"/>
              </w:rPr>
              <w:t>може утворювати свої регіональні та територіальні представництва.</w:t>
            </w:r>
            <w:r w:rsidRPr="00EA09C0">
              <w:rPr>
                <w:color w:val="000000" w:themeColor="text1"/>
                <w:sz w:val="24"/>
                <w:szCs w:val="24"/>
              </w:rPr>
              <w:t xml:space="preserve"> </w:t>
            </w:r>
            <w:r w:rsidRPr="00EA09C0">
              <w:rPr>
                <w:b/>
                <w:color w:val="000000" w:themeColor="text1"/>
                <w:sz w:val="24"/>
                <w:szCs w:val="24"/>
              </w:rPr>
              <w:t xml:space="preserve">Територіальні представництва Комісії за рішенням Комісії здійснюють повноваження органу ведення Державного реєстру виборців. </w:t>
            </w:r>
            <w:r w:rsidRPr="00EA09C0">
              <w:rPr>
                <w:color w:val="000000" w:themeColor="text1"/>
                <w:sz w:val="24"/>
                <w:szCs w:val="24"/>
              </w:rPr>
              <w:t xml:space="preserve">Фінансове забезпечення регіональних та територіальних представництв Комісії здійснюється за рахунок коштів державного бюджету </w:t>
            </w:r>
            <w:r w:rsidRPr="00EA09C0">
              <w:rPr>
                <w:b/>
                <w:color w:val="000000" w:themeColor="text1"/>
                <w:sz w:val="24"/>
                <w:szCs w:val="24"/>
              </w:rPr>
              <w:t>з урахуванням положень частини першої статті 36 цього Закону.</w:t>
            </w:r>
          </w:p>
          <w:p w14:paraId="7D7621F8" w14:textId="77777777" w:rsidR="005B1B9D" w:rsidRPr="00EA09C0" w:rsidRDefault="005B1B9D" w:rsidP="00E82C3B">
            <w:pPr>
              <w:pStyle w:val="TableParagraph"/>
              <w:ind w:left="170" w:right="69"/>
              <w:jc w:val="both"/>
              <w:rPr>
                <w:b/>
                <w:color w:val="000000" w:themeColor="text1"/>
                <w:sz w:val="24"/>
                <w:szCs w:val="24"/>
              </w:rPr>
            </w:pPr>
            <w:r w:rsidRPr="00EA09C0">
              <w:rPr>
                <w:color w:val="000000" w:themeColor="text1"/>
                <w:sz w:val="24"/>
                <w:szCs w:val="24"/>
              </w:rPr>
              <w:t>2. Регіональні та територіальні представництва Комісії за рішенням Комісії можуть утворюватися як юридичні особи публічного права або структурні підрозділи Секретаріату Комісії.</w:t>
            </w:r>
          </w:p>
          <w:p w14:paraId="380220B4" w14:textId="77777777" w:rsidR="005B1B9D" w:rsidRPr="00EA09C0" w:rsidRDefault="005B1B9D" w:rsidP="00E82C3B">
            <w:pPr>
              <w:ind w:left="170" w:right="69"/>
              <w:jc w:val="both"/>
              <w:rPr>
                <w:color w:val="000000" w:themeColor="text1"/>
                <w:lang w:val="uk-UA"/>
              </w:rPr>
            </w:pPr>
            <w:r w:rsidRPr="00EA09C0">
              <w:rPr>
                <w:color w:val="000000" w:themeColor="text1"/>
                <w:lang w:val="uk-UA"/>
              </w:rPr>
              <w:t>Регіональні та територіальні представництва Комісії можуть утворюватися в Автономній Республіці Крим, областях, містах Києві та Севастополі, районах, районах у містах, містах обласного, республіканського (Автономної Республіки Крим) значення та як міжрегіональні</w:t>
            </w:r>
            <w:r w:rsidRPr="00EA09C0">
              <w:rPr>
                <w:b/>
                <w:color w:val="000000" w:themeColor="text1"/>
                <w:lang w:val="uk-UA"/>
              </w:rPr>
              <w:t>, міжрайонні</w:t>
            </w:r>
            <w:r w:rsidRPr="00EA09C0">
              <w:rPr>
                <w:color w:val="000000" w:themeColor="text1"/>
                <w:lang w:val="uk-UA"/>
              </w:rPr>
              <w:t xml:space="preserve"> територіальні органи, повноваження яких поширюються на декілька адміністративно-територіальних одиниць.</w:t>
            </w:r>
          </w:p>
          <w:p w14:paraId="44AD6BBD" w14:textId="77777777" w:rsidR="005B1B9D" w:rsidRPr="00EA09C0" w:rsidRDefault="005B1B9D" w:rsidP="00E82C3B">
            <w:pPr>
              <w:pStyle w:val="TableParagraph"/>
              <w:ind w:left="170" w:right="69"/>
              <w:jc w:val="both"/>
              <w:rPr>
                <w:b/>
                <w:color w:val="000000" w:themeColor="text1"/>
                <w:sz w:val="24"/>
                <w:szCs w:val="24"/>
              </w:rPr>
            </w:pPr>
            <w:r w:rsidRPr="00EA09C0">
              <w:rPr>
                <w:color w:val="000000" w:themeColor="text1"/>
                <w:sz w:val="24"/>
                <w:szCs w:val="24"/>
              </w:rPr>
              <w:t>…</w:t>
            </w:r>
          </w:p>
          <w:p w14:paraId="4C0AFD0A" w14:textId="77777777" w:rsidR="005B1B9D" w:rsidRPr="00EA09C0" w:rsidRDefault="005B1B9D" w:rsidP="00E82C3B">
            <w:pPr>
              <w:ind w:left="170" w:right="69"/>
              <w:jc w:val="both"/>
              <w:rPr>
                <w:b/>
                <w:color w:val="000000" w:themeColor="text1"/>
                <w:lang w:val="uk-UA"/>
              </w:rPr>
            </w:pPr>
            <w:r w:rsidRPr="00EA09C0">
              <w:rPr>
                <w:b/>
                <w:color w:val="000000" w:themeColor="text1"/>
                <w:lang w:val="uk-UA"/>
              </w:rPr>
              <w:t>5.</w:t>
            </w:r>
            <w:r w:rsidRPr="00EA09C0">
              <w:rPr>
                <w:color w:val="000000" w:themeColor="text1"/>
                <w:lang w:val="uk-UA"/>
              </w:rPr>
              <w:t xml:space="preserve"> </w:t>
            </w:r>
            <w:r w:rsidRPr="00EA09C0">
              <w:rPr>
                <w:b/>
                <w:color w:val="000000" w:themeColor="text1"/>
                <w:lang w:val="uk-UA"/>
              </w:rPr>
              <w:t>Структуру, штатний розпис та кошторис регіональних представництв Комісії, утворених як юридичні особи публічного права, затверджує Комісія за поданням Голови Комісії.</w:t>
            </w:r>
          </w:p>
          <w:p w14:paraId="5C9A3821" w14:textId="77777777" w:rsidR="005B1B9D" w:rsidRPr="00EA09C0" w:rsidRDefault="005B1B9D" w:rsidP="00E82C3B">
            <w:pPr>
              <w:ind w:left="170" w:right="69"/>
              <w:jc w:val="both"/>
              <w:rPr>
                <w:b/>
                <w:color w:val="000000" w:themeColor="text1"/>
                <w:lang w:val="uk-UA"/>
              </w:rPr>
            </w:pPr>
            <w:r w:rsidRPr="00EA09C0">
              <w:rPr>
                <w:b/>
                <w:color w:val="000000" w:themeColor="text1"/>
                <w:lang w:val="uk-UA"/>
              </w:rPr>
              <w:t>Структуру та штатний розпис територіальних представництв Комісії, утворених як юридичні особи, затверджує Комісія за поданням Голови Комісії, яке вноситься на підставі подання керівника регіонального представництва Комісії, кошторис територіального представництва – керівник регіонального представництва Комісії.</w:t>
            </w:r>
          </w:p>
          <w:p w14:paraId="23683F7A" w14:textId="77777777" w:rsidR="005B1B9D" w:rsidRPr="00EA09C0" w:rsidRDefault="005B1B9D" w:rsidP="00E82C3B">
            <w:pPr>
              <w:ind w:left="170" w:right="69"/>
              <w:jc w:val="both"/>
              <w:rPr>
                <w:b/>
                <w:color w:val="000000" w:themeColor="text1"/>
                <w:lang w:val="uk-UA"/>
              </w:rPr>
            </w:pPr>
            <w:r w:rsidRPr="00EA09C0">
              <w:rPr>
                <w:b/>
                <w:color w:val="000000" w:themeColor="text1"/>
                <w:lang w:val="uk-UA"/>
              </w:rPr>
              <w:t>Регіональні представництва Комісії забезпечують здійснення координації та контролю за функціонуванням підпорядкованих територіальних представництв Комісії. За рішенням Комісії регіональні представництва Комісії можуть виконувати окремі повноваження територіальних представництв Комісії.</w:t>
            </w:r>
          </w:p>
          <w:p w14:paraId="7157FDF7" w14:textId="77777777" w:rsidR="005B1B9D" w:rsidRPr="00EA09C0" w:rsidRDefault="005B1B9D" w:rsidP="00E82C3B">
            <w:pPr>
              <w:pStyle w:val="TableParagraph"/>
              <w:ind w:left="170" w:right="69"/>
              <w:jc w:val="both"/>
              <w:rPr>
                <w:b/>
                <w:color w:val="000000" w:themeColor="text1"/>
                <w:sz w:val="24"/>
                <w:szCs w:val="24"/>
              </w:rPr>
            </w:pPr>
            <w:r w:rsidRPr="00EA09C0">
              <w:rPr>
                <w:b/>
                <w:color w:val="000000" w:themeColor="text1"/>
                <w:sz w:val="24"/>
                <w:szCs w:val="24"/>
              </w:rPr>
              <w:t xml:space="preserve">З метою здійснення контролю за додержанням законодавства та </w:t>
            </w:r>
            <w:r w:rsidRPr="00EA09C0">
              <w:rPr>
                <w:b/>
                <w:color w:val="000000" w:themeColor="text1"/>
                <w:sz w:val="24"/>
                <w:szCs w:val="24"/>
              </w:rPr>
              <w:lastRenderedPageBreak/>
              <w:t>виконання своїх повноважень регіональні та територіальні представництва Комісії мають право отримувати рішення, протоколи, акти та іншу виборчу документацію окружних, територіальних, дільничних виборчих комісій.</w:t>
            </w:r>
          </w:p>
          <w:p w14:paraId="57B6D3FB" w14:textId="77777777" w:rsidR="005B1B9D" w:rsidRPr="00EA09C0" w:rsidRDefault="005B1B9D" w:rsidP="00E82C3B">
            <w:pPr>
              <w:pStyle w:val="TableParagraph"/>
              <w:ind w:left="170" w:right="69"/>
              <w:jc w:val="both"/>
              <w:rPr>
                <w:b/>
                <w:color w:val="000000" w:themeColor="text1"/>
                <w:sz w:val="24"/>
                <w:szCs w:val="24"/>
              </w:rPr>
            </w:pPr>
            <w:r w:rsidRPr="00EA09C0">
              <w:rPr>
                <w:color w:val="000000" w:themeColor="text1"/>
                <w:sz w:val="24"/>
                <w:szCs w:val="24"/>
              </w:rPr>
              <w:t xml:space="preserve">6. Регіональні та територіальні представництва Комісії для організаційного, правового, інформаційного, технічного забезпечення здійснення повноважень, передбачених </w:t>
            </w:r>
            <w:r w:rsidRPr="00EA09C0">
              <w:rPr>
                <w:b/>
                <w:color w:val="000000" w:themeColor="text1"/>
                <w:sz w:val="24"/>
                <w:szCs w:val="24"/>
              </w:rPr>
              <w:t xml:space="preserve">цим та іншими законами України,  </w:t>
            </w:r>
            <w:r w:rsidRPr="00EA09C0">
              <w:rPr>
                <w:color w:val="000000" w:themeColor="text1"/>
                <w:sz w:val="24"/>
                <w:szCs w:val="24"/>
              </w:rPr>
              <w:t>положенням про такі представництва, у межах структури та штатного розпису можуть залучати відповідних спеціалістів, експертів та технічних працівників.</w:t>
            </w:r>
          </w:p>
          <w:p w14:paraId="0986AB14" w14:textId="1BEF29B7" w:rsidR="005B1B9D" w:rsidRPr="00EA09C0" w:rsidRDefault="005B1B9D" w:rsidP="00E82C3B">
            <w:pPr>
              <w:pStyle w:val="TableParagraph"/>
              <w:ind w:left="170" w:right="69"/>
              <w:jc w:val="both"/>
              <w:rPr>
                <w:b/>
                <w:color w:val="000000" w:themeColor="text1"/>
                <w:sz w:val="24"/>
                <w:szCs w:val="24"/>
              </w:rPr>
            </w:pPr>
            <w:r w:rsidRPr="00EA09C0">
              <w:rPr>
                <w:b/>
                <w:color w:val="000000" w:themeColor="text1"/>
                <w:sz w:val="24"/>
                <w:szCs w:val="24"/>
              </w:rPr>
              <w:t>7. Органи державної влади, органи місцевого самоврядування забезпечують регіональні та територіальні представництва Комісії приміщеннями та обладнанням, необхідними для їх функціонування.</w:t>
            </w:r>
          </w:p>
        </w:tc>
      </w:tr>
      <w:tr w:rsidR="005B1B9D" w:rsidRPr="00F16DF8" w14:paraId="1A31E094" w14:textId="77777777" w:rsidTr="000016E4">
        <w:trPr>
          <w:trHeight w:val="3148"/>
        </w:trPr>
        <w:tc>
          <w:tcPr>
            <w:tcW w:w="0" w:type="auto"/>
            <w:tcBorders>
              <w:bottom w:val="single" w:sz="4" w:space="0" w:color="auto"/>
            </w:tcBorders>
          </w:tcPr>
          <w:p w14:paraId="71A1D02C" w14:textId="77777777" w:rsidR="005B1B9D" w:rsidRPr="00EA09C0" w:rsidRDefault="005B1B9D" w:rsidP="00E82C3B">
            <w:pPr>
              <w:pStyle w:val="TableParagraph"/>
              <w:ind w:left="170" w:right="167"/>
              <w:jc w:val="both"/>
              <w:rPr>
                <w:b/>
                <w:color w:val="000000" w:themeColor="text1"/>
                <w:sz w:val="24"/>
                <w:szCs w:val="24"/>
              </w:rPr>
            </w:pPr>
            <w:r w:rsidRPr="00EA09C0">
              <w:rPr>
                <w:b/>
                <w:bCs/>
                <w:color w:val="000000" w:themeColor="text1"/>
                <w:sz w:val="24"/>
                <w:szCs w:val="24"/>
              </w:rPr>
              <w:lastRenderedPageBreak/>
              <w:t>Стаття 35</w:t>
            </w:r>
            <w:r w:rsidRPr="00EA09C0">
              <w:rPr>
                <w:b/>
                <w:bCs/>
                <w:color w:val="000000" w:themeColor="text1"/>
                <w:sz w:val="24"/>
                <w:szCs w:val="24"/>
                <w:vertAlign w:val="superscript"/>
              </w:rPr>
              <w:t xml:space="preserve"> 1</w:t>
            </w:r>
            <w:r w:rsidRPr="00EA09C0">
              <w:rPr>
                <w:b/>
                <w:bCs/>
                <w:color w:val="000000" w:themeColor="text1"/>
                <w:sz w:val="24"/>
                <w:szCs w:val="24"/>
              </w:rPr>
              <w:t>. Центр підготовки учасників виборчих процесів</w:t>
            </w:r>
          </w:p>
          <w:p w14:paraId="67BC2869" w14:textId="77777777" w:rsidR="005B1B9D" w:rsidRPr="00EA09C0" w:rsidRDefault="005B1B9D" w:rsidP="00E82C3B">
            <w:pPr>
              <w:pStyle w:val="TableParagraph"/>
              <w:ind w:left="170" w:right="167"/>
              <w:jc w:val="both"/>
              <w:rPr>
                <w:b/>
                <w:color w:val="000000" w:themeColor="text1"/>
                <w:sz w:val="24"/>
                <w:szCs w:val="24"/>
              </w:rPr>
            </w:pPr>
            <w:r w:rsidRPr="00EA09C0">
              <w:rPr>
                <w:color w:val="000000" w:themeColor="text1"/>
                <w:sz w:val="24"/>
                <w:szCs w:val="24"/>
              </w:rPr>
              <w:t>1. Для забезпечення виконання Комісією повноважень щодо підвищення правової культури учасників виборчого процесу та процесу референдуму діє Центр підготовки учасників виборчих процесів.</w:t>
            </w:r>
          </w:p>
          <w:p w14:paraId="7500C568" w14:textId="38672ADF" w:rsidR="005B1B9D" w:rsidRPr="00EA09C0" w:rsidRDefault="005B1B9D" w:rsidP="00E82C3B">
            <w:pPr>
              <w:pStyle w:val="TableParagraph"/>
              <w:ind w:left="170" w:right="167"/>
              <w:jc w:val="both"/>
              <w:rPr>
                <w:b/>
                <w:color w:val="000000" w:themeColor="text1"/>
                <w:sz w:val="24"/>
                <w:szCs w:val="24"/>
              </w:rPr>
            </w:pPr>
            <w:r w:rsidRPr="00EA09C0">
              <w:rPr>
                <w:color w:val="000000" w:themeColor="text1"/>
                <w:sz w:val="24"/>
                <w:szCs w:val="24"/>
              </w:rPr>
              <w:t>2. Діяльність Центру регулюється положенням, яке затверджується Комісією.</w:t>
            </w:r>
          </w:p>
        </w:tc>
        <w:tc>
          <w:tcPr>
            <w:tcW w:w="0" w:type="auto"/>
          </w:tcPr>
          <w:p w14:paraId="5F850C27" w14:textId="77777777" w:rsidR="005B1B9D" w:rsidRPr="00EA09C0" w:rsidRDefault="005B1B9D" w:rsidP="00E82C3B">
            <w:pPr>
              <w:pStyle w:val="TableParagraph"/>
              <w:ind w:left="170" w:right="69"/>
              <w:jc w:val="both"/>
              <w:rPr>
                <w:b/>
                <w:color w:val="000000" w:themeColor="text1"/>
                <w:sz w:val="24"/>
                <w:szCs w:val="24"/>
              </w:rPr>
            </w:pPr>
            <w:r w:rsidRPr="00EA09C0">
              <w:rPr>
                <w:b/>
                <w:bCs/>
                <w:color w:val="000000" w:themeColor="text1"/>
                <w:sz w:val="24"/>
                <w:szCs w:val="24"/>
              </w:rPr>
              <w:t>Стаття 35</w:t>
            </w:r>
            <w:r w:rsidRPr="00EA09C0">
              <w:rPr>
                <w:b/>
                <w:bCs/>
                <w:color w:val="000000" w:themeColor="text1"/>
                <w:sz w:val="24"/>
                <w:szCs w:val="24"/>
                <w:vertAlign w:val="superscript"/>
              </w:rPr>
              <w:t xml:space="preserve"> 1</w:t>
            </w:r>
            <w:r w:rsidRPr="00EA09C0">
              <w:rPr>
                <w:b/>
                <w:bCs/>
                <w:color w:val="000000" w:themeColor="text1"/>
                <w:sz w:val="24"/>
                <w:szCs w:val="24"/>
              </w:rPr>
              <w:t>. Центр підготовки учасників виборчих процесів</w:t>
            </w:r>
          </w:p>
          <w:p w14:paraId="0E30222B" w14:textId="77777777" w:rsidR="005B1B9D" w:rsidRPr="00EA09C0" w:rsidRDefault="005B1B9D" w:rsidP="00E82C3B">
            <w:pPr>
              <w:pStyle w:val="TableParagraph"/>
              <w:ind w:left="170" w:right="69"/>
              <w:jc w:val="both"/>
              <w:rPr>
                <w:b/>
                <w:color w:val="000000" w:themeColor="text1"/>
                <w:sz w:val="24"/>
                <w:szCs w:val="24"/>
              </w:rPr>
            </w:pPr>
            <w:r w:rsidRPr="00EA09C0">
              <w:rPr>
                <w:color w:val="000000" w:themeColor="text1"/>
                <w:sz w:val="24"/>
                <w:szCs w:val="24"/>
              </w:rPr>
              <w:t xml:space="preserve">1. Для забезпечення виконання Комісією повноважень щодо підвищення правової культури, </w:t>
            </w:r>
            <w:r w:rsidRPr="00EA09C0">
              <w:rPr>
                <w:b/>
                <w:color w:val="000000" w:themeColor="text1"/>
                <w:sz w:val="24"/>
                <w:szCs w:val="24"/>
              </w:rPr>
              <w:t>організації навчання членів виборчих комісій та інших</w:t>
            </w:r>
            <w:r w:rsidRPr="00EA09C0">
              <w:rPr>
                <w:color w:val="000000" w:themeColor="text1"/>
                <w:sz w:val="24"/>
                <w:szCs w:val="24"/>
              </w:rPr>
              <w:t xml:space="preserve"> учасників виборчого процесу та процесу референдуму діє Центр підготовки учасників виборчих процесів.</w:t>
            </w:r>
          </w:p>
          <w:p w14:paraId="679B719C" w14:textId="77777777" w:rsidR="005B1B9D" w:rsidRPr="00EA09C0" w:rsidRDefault="005B1B9D" w:rsidP="00E82C3B">
            <w:pPr>
              <w:ind w:left="170" w:right="69"/>
              <w:jc w:val="both"/>
              <w:rPr>
                <w:b/>
                <w:color w:val="000000" w:themeColor="text1"/>
                <w:lang w:val="uk-UA"/>
              </w:rPr>
            </w:pPr>
            <w:r w:rsidRPr="00EA09C0">
              <w:rPr>
                <w:b/>
                <w:color w:val="000000" w:themeColor="text1"/>
                <w:lang w:val="uk-UA"/>
              </w:rPr>
              <w:t>2. Центр є юридичною особою публічного права, діє на підставі цього Закону і відповідного положення, яке затверджується Комісією. Керівник Центру призначається Головою Комісії. Центр є неприбутковою організацією.</w:t>
            </w:r>
          </w:p>
          <w:p w14:paraId="39A215FA" w14:textId="51624B08" w:rsidR="005B1B9D" w:rsidRPr="00EA09C0" w:rsidRDefault="005B1B9D" w:rsidP="00E82C3B">
            <w:pPr>
              <w:pStyle w:val="TableParagraph"/>
              <w:ind w:left="170" w:right="69"/>
              <w:jc w:val="both"/>
              <w:rPr>
                <w:b/>
                <w:color w:val="000000" w:themeColor="text1"/>
                <w:sz w:val="24"/>
                <w:szCs w:val="24"/>
              </w:rPr>
            </w:pPr>
            <w:r w:rsidRPr="00EA09C0">
              <w:rPr>
                <w:b/>
                <w:color w:val="000000" w:themeColor="text1"/>
                <w:sz w:val="24"/>
                <w:szCs w:val="24"/>
              </w:rPr>
              <w:t>3. Джерелами фінансування діяльності Центру є кошти державного бюджету, кошти проектів міжнародної технічної допомоги та інші джерела, не заборонені законодавством.</w:t>
            </w:r>
          </w:p>
        </w:tc>
      </w:tr>
      <w:tr w:rsidR="005B1B9D" w:rsidRPr="00EA09C0" w14:paraId="6084F9B1" w14:textId="77777777" w:rsidTr="000016E4">
        <w:trPr>
          <w:trHeight w:val="4334"/>
        </w:trPr>
        <w:tc>
          <w:tcPr>
            <w:tcW w:w="0" w:type="auto"/>
            <w:tcBorders>
              <w:top w:val="single" w:sz="4" w:space="0" w:color="auto"/>
            </w:tcBorders>
          </w:tcPr>
          <w:p w14:paraId="752624E0" w14:textId="77777777" w:rsidR="005B1B9D" w:rsidRPr="00EA09C0" w:rsidRDefault="005B1B9D" w:rsidP="00E82C3B">
            <w:pPr>
              <w:pStyle w:val="TableParagraph"/>
              <w:ind w:left="170" w:right="167"/>
              <w:jc w:val="both"/>
              <w:rPr>
                <w:b/>
                <w:color w:val="000000" w:themeColor="text1"/>
                <w:sz w:val="24"/>
                <w:szCs w:val="24"/>
              </w:rPr>
            </w:pPr>
          </w:p>
        </w:tc>
        <w:tc>
          <w:tcPr>
            <w:tcW w:w="0" w:type="auto"/>
          </w:tcPr>
          <w:p w14:paraId="2C590D1F" w14:textId="77777777" w:rsidR="005B1B9D" w:rsidRPr="00EA09C0" w:rsidRDefault="005B1B9D" w:rsidP="00E82C3B">
            <w:pPr>
              <w:pStyle w:val="TableParagraph"/>
              <w:ind w:left="170" w:right="69"/>
              <w:jc w:val="both"/>
              <w:rPr>
                <w:b/>
                <w:color w:val="000000" w:themeColor="text1"/>
                <w:sz w:val="24"/>
                <w:szCs w:val="24"/>
              </w:rPr>
            </w:pPr>
            <w:r w:rsidRPr="00EA09C0">
              <w:rPr>
                <w:b/>
                <w:bCs/>
                <w:color w:val="000000" w:themeColor="text1"/>
                <w:sz w:val="24"/>
                <w:szCs w:val="24"/>
              </w:rPr>
              <w:t>Стаття 35</w:t>
            </w:r>
            <w:r w:rsidRPr="00EA09C0">
              <w:rPr>
                <w:b/>
                <w:bCs/>
                <w:color w:val="000000" w:themeColor="text1"/>
                <w:sz w:val="24"/>
                <w:szCs w:val="24"/>
                <w:vertAlign w:val="superscript"/>
              </w:rPr>
              <w:t>2</w:t>
            </w:r>
            <w:r w:rsidRPr="00EA09C0">
              <w:rPr>
                <w:b/>
                <w:bCs/>
                <w:color w:val="000000" w:themeColor="text1"/>
                <w:sz w:val="24"/>
                <w:szCs w:val="24"/>
              </w:rPr>
              <w:t>. Консультативні та інші допоміжні органи Комісії</w:t>
            </w:r>
          </w:p>
          <w:p w14:paraId="6F593A6C" w14:textId="77777777" w:rsidR="005B1B9D" w:rsidRPr="00EA09C0" w:rsidRDefault="005B1B9D" w:rsidP="00E82C3B">
            <w:pPr>
              <w:ind w:left="170" w:right="69"/>
              <w:jc w:val="both"/>
              <w:rPr>
                <w:b/>
                <w:bCs/>
                <w:color w:val="000000" w:themeColor="text1"/>
                <w:lang w:val="uk-UA"/>
              </w:rPr>
            </w:pPr>
            <w:r w:rsidRPr="00EA09C0">
              <w:rPr>
                <w:b/>
                <w:bCs/>
                <w:color w:val="000000" w:themeColor="text1"/>
                <w:lang w:val="uk-UA"/>
              </w:rPr>
              <w:t>1. Для проведення фахових консультацій з основних питань діяльності Комісії можуть утворюватися експертні групи, до складу яких можуть входити Голова Комісії, заступники Голови Комісії, секретар Комісії та інші члени Комісії, працівники Секретаріату Комісії, представники інститутів громадянського суспільства, наукових установ, освітніх закладів, міжнародних організації, народні депутати України, посадові та службові особи органів державної влади та органів місцевого самоврядування.</w:t>
            </w:r>
          </w:p>
          <w:p w14:paraId="4D232B1C" w14:textId="77777777" w:rsidR="005B1B9D" w:rsidRPr="00EA09C0" w:rsidRDefault="005B1B9D" w:rsidP="00E82C3B">
            <w:pPr>
              <w:ind w:left="170" w:right="69"/>
              <w:jc w:val="both"/>
              <w:rPr>
                <w:b/>
                <w:bCs/>
                <w:color w:val="000000" w:themeColor="text1"/>
                <w:lang w:val="uk-UA"/>
              </w:rPr>
            </w:pPr>
            <w:r w:rsidRPr="00EA09C0">
              <w:rPr>
                <w:b/>
                <w:bCs/>
                <w:color w:val="000000" w:themeColor="text1"/>
                <w:lang w:val="uk-UA"/>
              </w:rPr>
              <w:t>2. Експертні групи можуть приймати рекомендації щодо основних питань діяльності Комісії.</w:t>
            </w:r>
          </w:p>
          <w:p w14:paraId="59399DF9" w14:textId="77777777" w:rsidR="005B1B9D" w:rsidRPr="00EA09C0" w:rsidRDefault="005B1B9D" w:rsidP="00E82C3B">
            <w:pPr>
              <w:ind w:left="170" w:right="69"/>
              <w:jc w:val="both"/>
              <w:rPr>
                <w:b/>
                <w:bCs/>
                <w:color w:val="000000" w:themeColor="text1"/>
                <w:lang w:val="uk-UA"/>
              </w:rPr>
            </w:pPr>
            <w:r w:rsidRPr="00EA09C0">
              <w:rPr>
                <w:b/>
                <w:bCs/>
                <w:color w:val="000000" w:themeColor="text1"/>
                <w:lang w:val="uk-UA"/>
              </w:rPr>
              <w:t xml:space="preserve">3. Комісія може утворювати інші постійні або тимчасові консультативні та допоміжні органи. </w:t>
            </w:r>
          </w:p>
          <w:p w14:paraId="53618DAD" w14:textId="126E3A44" w:rsidR="005B1B9D" w:rsidRPr="00EA09C0" w:rsidRDefault="005B1B9D" w:rsidP="00E82C3B">
            <w:pPr>
              <w:pStyle w:val="TableParagraph"/>
              <w:ind w:left="170" w:right="69"/>
              <w:jc w:val="both"/>
              <w:rPr>
                <w:b/>
                <w:color w:val="000000" w:themeColor="text1"/>
                <w:sz w:val="24"/>
                <w:szCs w:val="24"/>
              </w:rPr>
            </w:pPr>
            <w:r w:rsidRPr="00EA09C0">
              <w:rPr>
                <w:b/>
                <w:bCs/>
                <w:color w:val="000000" w:themeColor="text1"/>
                <w:sz w:val="24"/>
                <w:szCs w:val="24"/>
              </w:rPr>
              <w:t>4. Комісія приймає рішення про утворення чи ліквідацію експертних груп, інших консультативних та допоміжних органів, визначає їх кількісний та персональний склад, затверджує положення про них.</w:t>
            </w:r>
          </w:p>
        </w:tc>
      </w:tr>
      <w:tr w:rsidR="00E82C3B" w:rsidRPr="00F16DF8" w14:paraId="4882F414" w14:textId="77777777" w:rsidTr="000016E4">
        <w:trPr>
          <w:trHeight w:val="251"/>
        </w:trPr>
        <w:tc>
          <w:tcPr>
            <w:tcW w:w="0" w:type="auto"/>
          </w:tcPr>
          <w:p w14:paraId="2B858FDE" w14:textId="0F9EAB28" w:rsidR="00E82C3B" w:rsidRPr="00EA09C0" w:rsidRDefault="00E82C3B" w:rsidP="00E82C3B">
            <w:pPr>
              <w:pStyle w:val="TableParagraph"/>
              <w:ind w:left="170" w:right="167"/>
              <w:jc w:val="both"/>
              <w:rPr>
                <w:b/>
                <w:color w:val="000000" w:themeColor="text1"/>
                <w:sz w:val="24"/>
                <w:szCs w:val="24"/>
              </w:rPr>
            </w:pPr>
            <w:r w:rsidRPr="00EA09C0">
              <w:rPr>
                <w:b/>
                <w:bCs/>
                <w:color w:val="000000" w:themeColor="text1"/>
                <w:sz w:val="24"/>
                <w:szCs w:val="24"/>
              </w:rPr>
              <w:t>Розділ VI. ФІНАНСУВАННЯ КОМІСІЇ. МАТЕРІАЛЬНЕ І СОЦІАЛЬНЕ ЗАБЕЗПЕЧЕННЯ ЧЛЕНІВ КОМІСІЇ ТА ПРАЦІВНИКІВ СЕКРЕТАРІАТУ КОМІСІЇ</w:t>
            </w:r>
          </w:p>
        </w:tc>
        <w:tc>
          <w:tcPr>
            <w:tcW w:w="0" w:type="auto"/>
          </w:tcPr>
          <w:p w14:paraId="3DED026D" w14:textId="5518E2C4" w:rsidR="00E82C3B" w:rsidRPr="00EA09C0" w:rsidRDefault="00E82C3B" w:rsidP="00E82C3B">
            <w:pPr>
              <w:pStyle w:val="TableParagraph"/>
              <w:ind w:left="170" w:right="69"/>
              <w:jc w:val="both"/>
              <w:rPr>
                <w:b/>
                <w:color w:val="000000" w:themeColor="text1"/>
                <w:sz w:val="24"/>
                <w:szCs w:val="24"/>
              </w:rPr>
            </w:pPr>
            <w:r w:rsidRPr="00EA09C0">
              <w:rPr>
                <w:b/>
                <w:bCs/>
                <w:color w:val="000000" w:themeColor="text1"/>
                <w:sz w:val="24"/>
                <w:szCs w:val="24"/>
              </w:rPr>
              <w:t>Розділ VI. ФІНАНСУВАННЯ КОМІСІЇ. МАТЕРІАЛЬНЕ І СОЦІАЛЬНЕ ЗАБЕЗПЕЧЕННЯ ЧЛЕНІВ КОМІСІЇ ТА ПРАЦІВНИКІВ СЕКРЕТАРІАТУ КОМІСІЇ</w:t>
            </w:r>
          </w:p>
        </w:tc>
      </w:tr>
      <w:tr w:rsidR="005B1B9D" w:rsidRPr="00EA09C0" w14:paraId="02BFC796" w14:textId="77777777" w:rsidTr="000016E4">
        <w:trPr>
          <w:trHeight w:val="3359"/>
        </w:trPr>
        <w:tc>
          <w:tcPr>
            <w:tcW w:w="0" w:type="auto"/>
          </w:tcPr>
          <w:p w14:paraId="11346F46" w14:textId="77777777" w:rsidR="005B1B9D" w:rsidRPr="00EA09C0" w:rsidRDefault="005B1B9D" w:rsidP="00E82C3B">
            <w:pPr>
              <w:pStyle w:val="TableParagraph"/>
              <w:ind w:left="170" w:right="167"/>
              <w:jc w:val="both"/>
              <w:rPr>
                <w:b/>
                <w:color w:val="000000" w:themeColor="text1"/>
                <w:sz w:val="24"/>
                <w:szCs w:val="24"/>
              </w:rPr>
            </w:pPr>
            <w:r w:rsidRPr="00EA09C0">
              <w:rPr>
                <w:b/>
                <w:bCs/>
                <w:color w:val="000000" w:themeColor="text1"/>
                <w:sz w:val="24"/>
                <w:szCs w:val="24"/>
              </w:rPr>
              <w:lastRenderedPageBreak/>
              <w:t>Стаття 36. Фінансування Комісії</w:t>
            </w:r>
          </w:p>
          <w:p w14:paraId="239D96CA" w14:textId="77777777" w:rsidR="005B1B9D" w:rsidRPr="00EA09C0" w:rsidRDefault="005B1B9D" w:rsidP="00E82C3B">
            <w:pPr>
              <w:ind w:left="170" w:right="167"/>
              <w:jc w:val="both"/>
              <w:rPr>
                <w:color w:val="000000" w:themeColor="text1"/>
                <w:lang w:val="uk-UA"/>
              </w:rPr>
            </w:pPr>
            <w:r w:rsidRPr="00EA09C0">
              <w:rPr>
                <w:color w:val="000000" w:themeColor="text1"/>
                <w:lang w:val="uk-UA"/>
              </w:rPr>
              <w:t xml:space="preserve">1. Фінансування Комісії, Секретаріату Комісії, </w:t>
            </w:r>
            <w:r w:rsidRPr="00EA09C0">
              <w:rPr>
                <w:b/>
                <w:color w:val="000000" w:themeColor="text1"/>
                <w:lang w:val="uk-UA"/>
              </w:rPr>
              <w:t>патронатної служби, Служби розпорядника Державного реєстру виборців,</w:t>
            </w:r>
            <w:r w:rsidRPr="00EA09C0">
              <w:rPr>
                <w:color w:val="000000" w:themeColor="text1"/>
                <w:lang w:val="uk-UA"/>
              </w:rPr>
              <w:t xml:space="preserve"> регіональних та територіальних представництв Комісії здійснюється за рахунок коштів бюджету.</w:t>
            </w:r>
          </w:p>
          <w:p w14:paraId="6FAE8C5C" w14:textId="77777777" w:rsidR="005B1B9D" w:rsidRPr="00EA09C0" w:rsidRDefault="005B1B9D" w:rsidP="00E82C3B">
            <w:pPr>
              <w:ind w:left="170" w:right="167"/>
              <w:jc w:val="both"/>
              <w:rPr>
                <w:color w:val="000000" w:themeColor="text1"/>
                <w:lang w:val="uk-UA"/>
              </w:rPr>
            </w:pPr>
          </w:p>
          <w:p w14:paraId="164BA27B" w14:textId="77777777" w:rsidR="005B1B9D" w:rsidRPr="00EA09C0" w:rsidRDefault="005B1B9D" w:rsidP="00E82C3B">
            <w:pPr>
              <w:ind w:left="170" w:right="167"/>
              <w:jc w:val="both"/>
              <w:rPr>
                <w:color w:val="000000" w:themeColor="text1"/>
                <w:lang w:val="uk-UA"/>
              </w:rPr>
            </w:pPr>
          </w:p>
          <w:p w14:paraId="6EA5024D" w14:textId="77777777" w:rsidR="005B1B9D" w:rsidRPr="00EA09C0" w:rsidRDefault="005B1B9D" w:rsidP="00E82C3B">
            <w:pPr>
              <w:ind w:left="170" w:right="167"/>
              <w:jc w:val="both"/>
              <w:rPr>
                <w:color w:val="000000" w:themeColor="text1"/>
                <w:lang w:val="uk-UA"/>
              </w:rPr>
            </w:pPr>
          </w:p>
          <w:p w14:paraId="62DA6CFE" w14:textId="4B5637F6" w:rsidR="005B1B9D" w:rsidRPr="00EA09C0" w:rsidRDefault="005B1B9D" w:rsidP="00E82C3B">
            <w:pPr>
              <w:pStyle w:val="TableParagraph"/>
              <w:ind w:left="170" w:right="167"/>
              <w:jc w:val="both"/>
              <w:rPr>
                <w:b/>
                <w:color w:val="000000" w:themeColor="text1"/>
                <w:sz w:val="24"/>
                <w:szCs w:val="24"/>
              </w:rPr>
            </w:pPr>
            <w:r w:rsidRPr="00EA09C0">
              <w:rPr>
                <w:color w:val="000000" w:themeColor="text1"/>
                <w:sz w:val="24"/>
                <w:szCs w:val="24"/>
              </w:rPr>
              <w:t>…</w:t>
            </w:r>
          </w:p>
        </w:tc>
        <w:tc>
          <w:tcPr>
            <w:tcW w:w="0" w:type="auto"/>
          </w:tcPr>
          <w:p w14:paraId="2A96B592" w14:textId="77777777" w:rsidR="005B1B9D" w:rsidRPr="00EA09C0" w:rsidRDefault="005B1B9D" w:rsidP="00E82C3B">
            <w:pPr>
              <w:pStyle w:val="TableParagraph"/>
              <w:ind w:left="170" w:right="69"/>
              <w:jc w:val="both"/>
              <w:rPr>
                <w:b/>
                <w:color w:val="000000" w:themeColor="text1"/>
                <w:sz w:val="24"/>
                <w:szCs w:val="24"/>
              </w:rPr>
            </w:pPr>
            <w:r w:rsidRPr="00EA09C0">
              <w:rPr>
                <w:b/>
                <w:bCs/>
                <w:color w:val="000000" w:themeColor="text1"/>
                <w:sz w:val="24"/>
                <w:szCs w:val="24"/>
              </w:rPr>
              <w:t>Стаття 36. Фінансування Комісії</w:t>
            </w:r>
          </w:p>
          <w:p w14:paraId="70944248" w14:textId="72C0755B" w:rsidR="005B1B9D" w:rsidRPr="00EA09C0" w:rsidRDefault="005B1B9D" w:rsidP="00E82C3B">
            <w:pPr>
              <w:spacing w:after="60"/>
              <w:ind w:left="170"/>
              <w:jc w:val="both"/>
              <w:rPr>
                <w:b/>
                <w:color w:val="000000" w:themeColor="text1"/>
                <w:lang w:val="uk-UA"/>
              </w:rPr>
            </w:pPr>
            <w:r w:rsidRPr="00EA09C0">
              <w:rPr>
                <w:lang w:val="uk-UA"/>
              </w:rPr>
              <w:t xml:space="preserve">1. Фінансування Комісії, Секретаріату Комісії, патронатної служби, Служби розпорядника Державного реєстру виборців, регіональних та територіальних представництв Комісії, </w:t>
            </w:r>
            <w:r w:rsidRPr="00EA09C0">
              <w:rPr>
                <w:b/>
                <w:lang w:val="uk-UA"/>
              </w:rPr>
              <w:t xml:space="preserve">Центру підготовки учасників виборчих процесів, в тому числі формування фонду оплати праці, </w:t>
            </w:r>
            <w:r w:rsidRPr="00EA09C0">
              <w:rPr>
                <w:lang w:val="uk-UA"/>
              </w:rPr>
              <w:t>здійснюється за рахунок коштів бюджету,</w:t>
            </w:r>
            <w:r w:rsidRPr="00EA09C0">
              <w:rPr>
                <w:b/>
                <w:lang w:val="uk-UA"/>
              </w:rPr>
              <w:t xml:space="preserve"> а також інших джерел, не заборонених законодавством, у тому числі за рахунок коштів, передбачених міжнародними договорами України, згоду на обов’язковість яких надано Верховною Радою України, коштів, залучених у рамках міжнародної технічної допомоги, а також</w:t>
            </w:r>
            <w:r w:rsidRPr="00EA09C0">
              <w:rPr>
                <w:lang w:val="uk-UA"/>
              </w:rPr>
              <w:t xml:space="preserve"> </w:t>
            </w:r>
            <w:r w:rsidRPr="00EA09C0">
              <w:rPr>
                <w:b/>
                <w:lang w:val="uk-UA"/>
              </w:rPr>
              <w:t>програм допомоги Європейського Союзу, урядів іноземних держав, міжнародних організацій, донорських установ.</w:t>
            </w:r>
          </w:p>
        </w:tc>
      </w:tr>
      <w:tr w:rsidR="00E82C3B" w:rsidRPr="00EA09C0" w14:paraId="03FA2053" w14:textId="77777777" w:rsidTr="000016E4">
        <w:trPr>
          <w:trHeight w:val="251"/>
        </w:trPr>
        <w:tc>
          <w:tcPr>
            <w:tcW w:w="0" w:type="auto"/>
            <w:gridSpan w:val="2"/>
          </w:tcPr>
          <w:p w14:paraId="2E39D557" w14:textId="5067C5A3" w:rsidR="00E82C3B" w:rsidRPr="00EA09C0" w:rsidRDefault="00E82C3B" w:rsidP="00E82C3B">
            <w:pPr>
              <w:pStyle w:val="TableParagraph"/>
              <w:spacing w:before="120"/>
              <w:ind w:left="23"/>
              <w:jc w:val="center"/>
              <w:rPr>
                <w:b/>
                <w:color w:val="000000" w:themeColor="text1"/>
                <w:sz w:val="24"/>
                <w:szCs w:val="24"/>
              </w:rPr>
            </w:pPr>
            <w:r w:rsidRPr="00EA09C0">
              <w:rPr>
                <w:b/>
                <w:color w:val="000000" w:themeColor="text1"/>
                <w:sz w:val="24"/>
                <w:szCs w:val="24"/>
              </w:rPr>
              <w:t>Закон України “Про Державний реєстр виборців”</w:t>
            </w:r>
          </w:p>
          <w:p w14:paraId="0167BE3F" w14:textId="760EBB71" w:rsidR="00E82C3B" w:rsidRPr="00EA09C0" w:rsidRDefault="00E82C3B" w:rsidP="00E82C3B">
            <w:pPr>
              <w:pStyle w:val="TableParagraph"/>
              <w:spacing w:after="120"/>
              <w:ind w:left="23"/>
              <w:jc w:val="center"/>
              <w:rPr>
                <w:b/>
                <w:color w:val="000000" w:themeColor="text1"/>
                <w:sz w:val="24"/>
                <w:szCs w:val="24"/>
              </w:rPr>
            </w:pPr>
            <w:r w:rsidRPr="00EA09C0">
              <w:rPr>
                <w:b/>
                <w:color w:val="000000" w:themeColor="text1"/>
                <w:sz w:val="24"/>
                <w:szCs w:val="24"/>
              </w:rPr>
              <w:t>(Відомості Верховної Ради України (ВВР), 2007, № 20, ст.282)</w:t>
            </w:r>
          </w:p>
        </w:tc>
      </w:tr>
      <w:tr w:rsidR="005B1B9D" w:rsidRPr="00EA09C0" w14:paraId="6996CA63" w14:textId="77777777" w:rsidTr="000016E4">
        <w:trPr>
          <w:trHeight w:val="5701"/>
        </w:trPr>
        <w:tc>
          <w:tcPr>
            <w:tcW w:w="0" w:type="auto"/>
          </w:tcPr>
          <w:p w14:paraId="7166B643" w14:textId="77777777" w:rsidR="005B1B9D" w:rsidRPr="00EA09C0" w:rsidRDefault="005B1B9D" w:rsidP="00E82C3B">
            <w:pPr>
              <w:pStyle w:val="TableParagraph"/>
              <w:ind w:left="164" w:right="159" w:firstLine="142"/>
              <w:jc w:val="both"/>
              <w:rPr>
                <w:b/>
                <w:color w:val="000000" w:themeColor="text1"/>
                <w:sz w:val="24"/>
                <w:szCs w:val="24"/>
              </w:rPr>
            </w:pPr>
            <w:r w:rsidRPr="00EA09C0">
              <w:rPr>
                <w:b/>
                <w:color w:val="000000" w:themeColor="text1"/>
                <w:sz w:val="24"/>
                <w:szCs w:val="24"/>
              </w:rPr>
              <w:lastRenderedPageBreak/>
              <w:t>Стаття 7. Персональні дані, які визначають місце та умови голосування виборця</w:t>
            </w:r>
          </w:p>
          <w:p w14:paraId="0C6B26F9" w14:textId="77777777" w:rsidR="005B1B9D" w:rsidRPr="00EA09C0" w:rsidRDefault="005B1B9D" w:rsidP="00E82C3B">
            <w:pPr>
              <w:pStyle w:val="TableParagraph"/>
              <w:ind w:left="164" w:right="159" w:firstLine="142"/>
              <w:jc w:val="both"/>
              <w:rPr>
                <w:b/>
                <w:color w:val="000000" w:themeColor="text1"/>
                <w:sz w:val="24"/>
                <w:szCs w:val="24"/>
              </w:rPr>
            </w:pPr>
            <w:r w:rsidRPr="00EA09C0">
              <w:rPr>
                <w:rFonts w:eastAsia="Calibri"/>
                <w:color w:val="000000" w:themeColor="text1"/>
                <w:sz w:val="24"/>
                <w:szCs w:val="24"/>
                <w:lang w:eastAsia="en-US"/>
              </w:rPr>
              <w:t>…</w:t>
            </w:r>
          </w:p>
          <w:p w14:paraId="05C2D10A" w14:textId="77777777" w:rsidR="005B1B9D" w:rsidRPr="00EA09C0" w:rsidRDefault="005B1B9D" w:rsidP="00E82C3B">
            <w:pPr>
              <w:pStyle w:val="StyleZakonu"/>
              <w:spacing w:after="0" w:line="240" w:lineRule="auto"/>
              <w:ind w:left="164" w:right="159" w:firstLine="142"/>
              <w:rPr>
                <w:rFonts w:eastAsia="Calibri"/>
                <w:color w:val="000000" w:themeColor="text1"/>
                <w:sz w:val="24"/>
                <w:szCs w:val="24"/>
                <w:u w:val="single"/>
                <w:lang w:eastAsia="en-US"/>
              </w:rPr>
            </w:pPr>
            <w:r w:rsidRPr="00EA09C0">
              <w:rPr>
                <w:rFonts w:eastAsia="Calibri"/>
                <w:color w:val="000000" w:themeColor="text1"/>
                <w:sz w:val="24"/>
                <w:szCs w:val="24"/>
                <w:u w:val="single"/>
                <w:lang w:eastAsia="en-US"/>
              </w:rPr>
              <w:t>2. Територіальний виборчий округ та виборча дільниця, утворені на відповідних виборах чи референдумах, до яких відноситься виборець, визначаються органом ведення Реєстру на підставі відомостей про виборчу адресу виборця.</w:t>
            </w:r>
          </w:p>
          <w:p w14:paraId="2DB6D4CA" w14:textId="1DDA110D" w:rsidR="005B1B9D" w:rsidRPr="00EA09C0" w:rsidRDefault="005B1B9D" w:rsidP="00E82C3B">
            <w:pPr>
              <w:pStyle w:val="TableParagraph"/>
              <w:ind w:left="164" w:right="159" w:firstLine="142"/>
              <w:jc w:val="both"/>
              <w:rPr>
                <w:b/>
                <w:color w:val="000000" w:themeColor="text1"/>
                <w:sz w:val="24"/>
                <w:szCs w:val="24"/>
              </w:rPr>
            </w:pPr>
            <w:r w:rsidRPr="00EA09C0">
              <w:rPr>
                <w:rFonts w:eastAsia="Calibri"/>
                <w:color w:val="000000" w:themeColor="text1"/>
                <w:sz w:val="24"/>
                <w:szCs w:val="24"/>
                <w:u w:val="single"/>
                <w:lang w:eastAsia="en-US"/>
              </w:rPr>
              <w:t>3. За мотивованим зверненням виборця, який має право голосу на відповідних виборах чи референдумі, орган ведення Реєстру може тимчасово (на період їх проведення) змінити виборцю місце голосування (виборчу дільницю) без зміни його виборчої адреси. Таке звернення подається до органу ведення Реєстру за місцезнаходженням зазначеної виборцем виборчої дільниці або за виборчою адресою не пізніше ніж за п'ять днів до дня голосування на відповідних виборах чи референдумі. Тимчасова зміна місця голосування виборця (виборчої дільниці) підтверджується посвідченням за формою, встановленою Центральною виборчою комісією, яке видається виборцю.</w:t>
            </w:r>
          </w:p>
        </w:tc>
        <w:tc>
          <w:tcPr>
            <w:tcW w:w="0" w:type="auto"/>
          </w:tcPr>
          <w:p w14:paraId="612568E9" w14:textId="77777777" w:rsidR="005B1B9D" w:rsidRPr="00EA09C0" w:rsidRDefault="005B1B9D" w:rsidP="00E82C3B">
            <w:pPr>
              <w:pStyle w:val="TableParagraph"/>
              <w:ind w:left="112" w:right="69" w:firstLine="142"/>
              <w:jc w:val="both"/>
              <w:rPr>
                <w:b/>
                <w:color w:val="000000" w:themeColor="text1"/>
                <w:sz w:val="24"/>
                <w:szCs w:val="24"/>
              </w:rPr>
            </w:pPr>
            <w:r w:rsidRPr="00EA09C0">
              <w:rPr>
                <w:b/>
                <w:color w:val="000000" w:themeColor="text1"/>
                <w:sz w:val="24"/>
                <w:szCs w:val="24"/>
              </w:rPr>
              <w:t>Стаття 7. Персональні дані, які визначають місце та умови голосування виборця</w:t>
            </w:r>
          </w:p>
          <w:p w14:paraId="7336A462" w14:textId="77777777" w:rsidR="005B1B9D" w:rsidRPr="00EA09C0" w:rsidRDefault="005B1B9D" w:rsidP="00E82C3B">
            <w:pPr>
              <w:pStyle w:val="TableParagraph"/>
              <w:ind w:left="112" w:right="69" w:firstLine="142"/>
              <w:jc w:val="both"/>
              <w:rPr>
                <w:b/>
                <w:color w:val="000000" w:themeColor="text1"/>
                <w:sz w:val="24"/>
                <w:szCs w:val="24"/>
              </w:rPr>
            </w:pPr>
            <w:r w:rsidRPr="00EA09C0">
              <w:rPr>
                <w:rFonts w:eastAsia="Calibri"/>
                <w:color w:val="000000" w:themeColor="text1"/>
                <w:sz w:val="24"/>
                <w:szCs w:val="24"/>
                <w:lang w:eastAsia="en-US"/>
              </w:rPr>
              <w:t>…</w:t>
            </w:r>
          </w:p>
          <w:p w14:paraId="124D3978" w14:textId="77777777" w:rsidR="005B1B9D" w:rsidRPr="00EA09C0" w:rsidRDefault="005B1B9D" w:rsidP="00E82C3B">
            <w:pPr>
              <w:ind w:left="112" w:right="69" w:firstLine="142"/>
              <w:jc w:val="both"/>
              <w:rPr>
                <w:b/>
                <w:color w:val="000000" w:themeColor="text1"/>
                <w:lang w:val="uk-UA"/>
              </w:rPr>
            </w:pPr>
            <w:r w:rsidRPr="00EA09C0">
              <w:rPr>
                <w:b/>
                <w:color w:val="000000" w:themeColor="text1"/>
                <w:lang w:val="uk-UA"/>
              </w:rPr>
              <w:t>2. Номер виборчої дільниці, до якої відноситься виборець, визначається на підставі відомостей про його виборчу адресу.</w:t>
            </w:r>
          </w:p>
          <w:p w14:paraId="37A2596E" w14:textId="77777777" w:rsidR="005B1B9D" w:rsidRPr="00EA09C0" w:rsidRDefault="005B1B9D" w:rsidP="00E82C3B">
            <w:pPr>
              <w:ind w:left="112" w:right="69" w:firstLine="142"/>
              <w:jc w:val="both"/>
              <w:rPr>
                <w:b/>
                <w:color w:val="000000" w:themeColor="text1"/>
                <w:lang w:val="uk-UA"/>
              </w:rPr>
            </w:pPr>
            <w:r w:rsidRPr="00EA09C0">
              <w:rPr>
                <w:b/>
                <w:color w:val="000000" w:themeColor="text1"/>
                <w:lang w:val="uk-UA"/>
              </w:rPr>
              <w:t>3. За зверненням виборця, який має право голосу на відповідних загальнодержавних виборах чи всеукраїнському референдумі, включаючи виборця, стосовно якого у Реєстрі наявна службова відмітка про вибуття з відповідної території, орган ведення Реєстру може тимчасово (на період відповідного виборчого процесу чи процесу референдуму) змінити виборцю місце голосування (виборчу дільницю, дільницю референдуму) без зміни його виборчої адреси. Таке звернення подається до органу ведення Реєстру не пізніше ніж за п’ять днів до дня голосування на відповідних виборах чи референдумі. Порядок подання та розгляду заяви про тимчасову зміну місця голосування виборця встановлюється Центральною виборчою комісією.</w:t>
            </w:r>
          </w:p>
          <w:p w14:paraId="6A4DAA93" w14:textId="77777777" w:rsidR="005B1B9D" w:rsidRPr="00EA09C0" w:rsidRDefault="005B1B9D" w:rsidP="00E82C3B">
            <w:pPr>
              <w:ind w:left="112" w:right="69" w:firstLine="142"/>
              <w:jc w:val="both"/>
              <w:rPr>
                <w:b/>
                <w:color w:val="000000" w:themeColor="text1"/>
                <w:lang w:val="uk-UA"/>
              </w:rPr>
            </w:pPr>
            <w:r w:rsidRPr="00EA09C0">
              <w:rPr>
                <w:b/>
                <w:color w:val="000000" w:themeColor="text1"/>
                <w:lang w:val="uk-UA"/>
              </w:rPr>
              <w:t>Процедура тимчасової зміни місця голосування виборця не застосовується щодо спеціальних виборчих дільниць.</w:t>
            </w:r>
          </w:p>
          <w:p w14:paraId="5A0E170A" w14:textId="4095AC88" w:rsidR="005B1B9D" w:rsidRPr="00EA09C0" w:rsidRDefault="005B1B9D" w:rsidP="00E82C3B">
            <w:pPr>
              <w:pStyle w:val="TableParagraph"/>
              <w:ind w:left="112" w:right="69" w:firstLine="142"/>
              <w:jc w:val="both"/>
              <w:rPr>
                <w:b/>
                <w:color w:val="000000" w:themeColor="text1"/>
                <w:sz w:val="24"/>
                <w:szCs w:val="24"/>
              </w:rPr>
            </w:pPr>
            <w:r w:rsidRPr="00EA09C0">
              <w:rPr>
                <w:b/>
                <w:color w:val="000000" w:themeColor="text1"/>
                <w:sz w:val="24"/>
                <w:szCs w:val="24"/>
              </w:rPr>
              <w:t>4. На місцевих виборах тимчасова зміна місця голосування виборця без зміни виборчої адреси не застосовується.</w:t>
            </w:r>
          </w:p>
        </w:tc>
      </w:tr>
      <w:tr w:rsidR="005B1B9D" w:rsidRPr="00EA09C0" w14:paraId="67729066" w14:textId="77777777" w:rsidTr="000016E4">
        <w:trPr>
          <w:trHeight w:val="9843"/>
        </w:trPr>
        <w:tc>
          <w:tcPr>
            <w:tcW w:w="0" w:type="auto"/>
          </w:tcPr>
          <w:p w14:paraId="27401157" w14:textId="77777777" w:rsidR="005B1B9D" w:rsidRPr="00EA09C0" w:rsidRDefault="005B1B9D" w:rsidP="00E82C3B">
            <w:pPr>
              <w:pStyle w:val="TableParagraph"/>
              <w:ind w:left="164" w:right="159" w:firstLine="142"/>
              <w:jc w:val="both"/>
              <w:rPr>
                <w:b/>
                <w:color w:val="000000" w:themeColor="text1"/>
                <w:sz w:val="24"/>
                <w:szCs w:val="24"/>
              </w:rPr>
            </w:pPr>
            <w:r w:rsidRPr="00EA09C0">
              <w:rPr>
                <w:b/>
                <w:color w:val="000000" w:themeColor="text1"/>
                <w:sz w:val="24"/>
                <w:szCs w:val="24"/>
                <w:shd w:val="clear" w:color="auto" w:fill="FFFFFF"/>
              </w:rPr>
              <w:lastRenderedPageBreak/>
              <w:t>Стаття 8. Виборча адреса виборця</w:t>
            </w:r>
          </w:p>
          <w:p w14:paraId="5FE5F492" w14:textId="77777777" w:rsidR="005B1B9D" w:rsidRPr="00EA09C0" w:rsidRDefault="005B1B9D" w:rsidP="00E82C3B">
            <w:pPr>
              <w:pStyle w:val="TableParagraph"/>
              <w:ind w:left="164" w:right="159" w:firstLine="142"/>
              <w:jc w:val="both"/>
              <w:rPr>
                <w:b/>
                <w:color w:val="000000" w:themeColor="text1"/>
                <w:sz w:val="24"/>
                <w:szCs w:val="24"/>
              </w:rPr>
            </w:pPr>
            <w:r w:rsidRPr="00EA09C0">
              <w:rPr>
                <w:color w:val="000000" w:themeColor="text1"/>
                <w:sz w:val="24"/>
                <w:szCs w:val="24"/>
                <w:shd w:val="clear" w:color="auto" w:fill="FFFFFF"/>
              </w:rPr>
              <w:t>…</w:t>
            </w:r>
          </w:p>
          <w:p w14:paraId="13E46733" w14:textId="77777777" w:rsidR="005B1B9D" w:rsidRPr="00EA09C0" w:rsidRDefault="005B1B9D" w:rsidP="00E82C3B">
            <w:pPr>
              <w:pStyle w:val="StyleZakonu"/>
              <w:spacing w:after="0" w:line="240" w:lineRule="auto"/>
              <w:ind w:left="164" w:right="159" w:firstLine="142"/>
              <w:rPr>
                <w:color w:val="000000" w:themeColor="text1"/>
                <w:sz w:val="24"/>
                <w:szCs w:val="24"/>
                <w:shd w:val="clear" w:color="auto" w:fill="FFFFFF"/>
              </w:rPr>
            </w:pPr>
            <w:r w:rsidRPr="00EA09C0">
              <w:rPr>
                <w:b/>
                <w:color w:val="000000" w:themeColor="text1"/>
                <w:sz w:val="24"/>
                <w:szCs w:val="24"/>
                <w:shd w:val="clear" w:color="auto" w:fill="FFFFFF"/>
              </w:rPr>
              <w:t>Відсутня</w:t>
            </w:r>
          </w:p>
          <w:p w14:paraId="3C57C10E" w14:textId="77777777" w:rsidR="005B1B9D" w:rsidRPr="00EA09C0" w:rsidRDefault="005B1B9D" w:rsidP="00E82C3B">
            <w:pPr>
              <w:pStyle w:val="TableParagraph"/>
              <w:ind w:left="164" w:right="159" w:firstLine="142"/>
              <w:jc w:val="both"/>
              <w:rPr>
                <w:b/>
                <w:color w:val="000000" w:themeColor="text1"/>
                <w:sz w:val="24"/>
                <w:szCs w:val="24"/>
              </w:rPr>
            </w:pPr>
            <w:r w:rsidRPr="00EA09C0">
              <w:rPr>
                <w:color w:val="000000" w:themeColor="text1"/>
                <w:sz w:val="24"/>
                <w:szCs w:val="24"/>
                <w:u w:val="single"/>
                <w:shd w:val="clear" w:color="auto" w:fill="FFFFFF"/>
              </w:rPr>
              <w:t>3</w:t>
            </w:r>
            <w:r w:rsidRPr="00EA09C0">
              <w:rPr>
                <w:color w:val="000000" w:themeColor="text1"/>
                <w:sz w:val="24"/>
                <w:szCs w:val="24"/>
                <w:shd w:val="clear" w:color="auto" w:fill="FFFFFF"/>
              </w:rPr>
              <w:t xml:space="preserve">. Виборча адреса виборця, який не має зареєстрованого місця проживання, визначається за погодженням із центром обліку, який відповідно до закону веде облік бездомних осіб, або соціальною службою, у складі якої утворено структурний підрозділ для ведення обліку бездомних осіб, або органом ведення Реєстру за </w:t>
            </w:r>
            <w:r w:rsidRPr="00EA09C0">
              <w:rPr>
                <w:b/>
                <w:color w:val="000000" w:themeColor="text1"/>
                <w:sz w:val="24"/>
                <w:szCs w:val="24"/>
                <w:shd w:val="clear" w:color="auto" w:fill="FFFFFF"/>
              </w:rPr>
              <w:t>мотивованим</w:t>
            </w:r>
            <w:r w:rsidRPr="00EA09C0">
              <w:rPr>
                <w:color w:val="000000" w:themeColor="text1"/>
                <w:sz w:val="24"/>
                <w:szCs w:val="24"/>
                <w:shd w:val="clear" w:color="auto" w:fill="FFFFFF"/>
              </w:rPr>
              <w:t xml:space="preserve"> зверненням виборця. </w:t>
            </w:r>
          </w:p>
          <w:p w14:paraId="0D961267" w14:textId="77777777" w:rsidR="005B1B9D" w:rsidRPr="00EA09C0" w:rsidRDefault="005B1B9D" w:rsidP="00E82C3B">
            <w:pPr>
              <w:pStyle w:val="TableParagraph"/>
              <w:ind w:left="164" w:right="159" w:firstLine="142"/>
              <w:jc w:val="both"/>
              <w:rPr>
                <w:b/>
                <w:color w:val="000000" w:themeColor="text1"/>
                <w:sz w:val="24"/>
                <w:szCs w:val="24"/>
              </w:rPr>
            </w:pPr>
            <w:r w:rsidRPr="00EA09C0">
              <w:rPr>
                <w:color w:val="000000" w:themeColor="text1"/>
                <w:sz w:val="24"/>
                <w:szCs w:val="24"/>
                <w:u w:val="single"/>
                <w:shd w:val="clear" w:color="auto" w:fill="FFFFFF"/>
              </w:rPr>
              <w:t>4</w:t>
            </w:r>
            <w:r w:rsidRPr="00EA09C0">
              <w:rPr>
                <w:color w:val="000000" w:themeColor="text1"/>
                <w:sz w:val="24"/>
                <w:szCs w:val="24"/>
                <w:shd w:val="clear" w:color="auto" w:fill="FFFFFF"/>
              </w:rPr>
              <w:t xml:space="preserve">. Виборчою адресою військовослужбовця строкової служби є адреса дислокації військової частини (формування). </w:t>
            </w:r>
          </w:p>
          <w:p w14:paraId="514CA480" w14:textId="77777777" w:rsidR="005B1B9D" w:rsidRPr="00EA09C0" w:rsidRDefault="005B1B9D" w:rsidP="00E82C3B">
            <w:pPr>
              <w:pStyle w:val="TableParagraph"/>
              <w:ind w:left="164" w:right="159" w:firstLine="142"/>
              <w:jc w:val="both"/>
              <w:rPr>
                <w:b/>
                <w:color w:val="000000" w:themeColor="text1"/>
                <w:sz w:val="24"/>
                <w:szCs w:val="24"/>
              </w:rPr>
            </w:pPr>
            <w:r w:rsidRPr="00EA09C0">
              <w:rPr>
                <w:color w:val="000000" w:themeColor="text1"/>
                <w:sz w:val="24"/>
                <w:szCs w:val="24"/>
                <w:u w:val="single"/>
                <w:shd w:val="clear" w:color="auto" w:fill="FFFFFF"/>
              </w:rPr>
              <w:t>5</w:t>
            </w:r>
            <w:r w:rsidRPr="00EA09C0">
              <w:rPr>
                <w:color w:val="000000" w:themeColor="text1"/>
                <w:sz w:val="24"/>
                <w:szCs w:val="24"/>
                <w:shd w:val="clear" w:color="auto" w:fill="FFFFFF"/>
              </w:rPr>
              <w:t xml:space="preserve">. Виборчою адресою виборця, який відбуває покарання у вигляді арешту, позбавлення або обмеження волі, є адреса установи виконання покарань. </w:t>
            </w:r>
          </w:p>
          <w:p w14:paraId="044FAD5A" w14:textId="77777777" w:rsidR="005B1B9D" w:rsidRPr="00EA09C0" w:rsidRDefault="005B1B9D" w:rsidP="00E82C3B">
            <w:pPr>
              <w:pStyle w:val="TableParagraph"/>
              <w:ind w:left="164" w:right="159" w:firstLine="142"/>
              <w:jc w:val="both"/>
              <w:rPr>
                <w:b/>
                <w:color w:val="000000" w:themeColor="text1"/>
                <w:sz w:val="24"/>
                <w:szCs w:val="24"/>
              </w:rPr>
            </w:pPr>
            <w:r w:rsidRPr="00EA09C0">
              <w:rPr>
                <w:color w:val="000000" w:themeColor="text1"/>
                <w:sz w:val="24"/>
                <w:szCs w:val="24"/>
                <w:u w:val="single"/>
                <w:shd w:val="clear" w:color="auto" w:fill="FFFFFF"/>
              </w:rPr>
              <w:t>6</w:t>
            </w:r>
            <w:r w:rsidRPr="00EA09C0">
              <w:rPr>
                <w:color w:val="000000" w:themeColor="text1"/>
                <w:sz w:val="24"/>
                <w:szCs w:val="24"/>
                <w:shd w:val="clear" w:color="auto" w:fill="FFFFFF"/>
              </w:rPr>
              <w:t xml:space="preserve">. Виборчою адресою виборця, який проживає чи перебуває за межами України, є його поштова адреса в країні проживання (перебування). </w:t>
            </w:r>
          </w:p>
          <w:p w14:paraId="7FBA09EB" w14:textId="77777777" w:rsidR="005B1B9D" w:rsidRPr="00EA09C0" w:rsidRDefault="005B1B9D" w:rsidP="00E82C3B">
            <w:pPr>
              <w:pStyle w:val="StyleZakonu"/>
              <w:spacing w:after="0" w:line="240" w:lineRule="auto"/>
              <w:ind w:left="164" w:right="159" w:firstLine="142"/>
              <w:rPr>
                <w:color w:val="000000" w:themeColor="text1"/>
                <w:sz w:val="24"/>
                <w:szCs w:val="24"/>
                <w:shd w:val="clear" w:color="auto" w:fill="FFFFFF"/>
              </w:rPr>
            </w:pPr>
            <w:r w:rsidRPr="00EA09C0">
              <w:rPr>
                <w:color w:val="000000" w:themeColor="text1"/>
                <w:sz w:val="24"/>
                <w:szCs w:val="24"/>
                <w:u w:val="single"/>
                <w:shd w:val="clear" w:color="auto" w:fill="FFFFFF"/>
              </w:rPr>
              <w:t>7</w:t>
            </w:r>
            <w:r w:rsidRPr="00EA09C0">
              <w:rPr>
                <w:color w:val="000000" w:themeColor="text1"/>
                <w:sz w:val="24"/>
                <w:szCs w:val="24"/>
                <w:shd w:val="clear" w:color="auto" w:fill="FFFFFF"/>
              </w:rPr>
              <w:t xml:space="preserve">. Виборча адреса виборця включає відомості, зазначені у пунктах 1 - 9, 11 (для виборців, які проживають або перебувають в Україні) або пунктах 1, 2, 10 (для виборців, які проживають або перебувають за межами України) цієї частини: </w:t>
            </w:r>
          </w:p>
          <w:p w14:paraId="1F1B6D5E" w14:textId="77777777" w:rsidR="005B1B9D" w:rsidRPr="00EA09C0" w:rsidRDefault="005B1B9D" w:rsidP="00E82C3B">
            <w:pPr>
              <w:pStyle w:val="StyleZakonu"/>
              <w:spacing w:after="0" w:line="240" w:lineRule="auto"/>
              <w:ind w:left="164" w:right="159" w:firstLine="142"/>
              <w:rPr>
                <w:color w:val="000000" w:themeColor="text1"/>
                <w:sz w:val="24"/>
                <w:szCs w:val="24"/>
                <w:shd w:val="clear" w:color="auto" w:fill="FFFFFF"/>
              </w:rPr>
            </w:pPr>
            <w:r w:rsidRPr="00EA09C0">
              <w:rPr>
                <w:color w:val="000000" w:themeColor="text1"/>
                <w:sz w:val="24"/>
                <w:szCs w:val="24"/>
                <w:shd w:val="clear" w:color="auto" w:fill="FFFFFF"/>
              </w:rPr>
              <w:t xml:space="preserve">1) країна проживання (перебування); </w:t>
            </w:r>
          </w:p>
          <w:p w14:paraId="7A3F5F53" w14:textId="77777777" w:rsidR="005B1B9D" w:rsidRPr="00EA09C0" w:rsidRDefault="005B1B9D" w:rsidP="00E82C3B">
            <w:pPr>
              <w:pStyle w:val="StyleZakonu"/>
              <w:spacing w:after="0" w:line="240" w:lineRule="auto"/>
              <w:ind w:left="164" w:right="159" w:firstLine="142"/>
              <w:rPr>
                <w:color w:val="000000" w:themeColor="text1"/>
                <w:sz w:val="24"/>
                <w:szCs w:val="24"/>
                <w:shd w:val="clear" w:color="auto" w:fill="FFFFFF"/>
              </w:rPr>
            </w:pPr>
            <w:r w:rsidRPr="00EA09C0">
              <w:rPr>
                <w:color w:val="000000" w:themeColor="text1"/>
                <w:sz w:val="24"/>
                <w:szCs w:val="24"/>
                <w:shd w:val="clear" w:color="auto" w:fill="FFFFFF"/>
              </w:rPr>
              <w:t xml:space="preserve">2) регіон України, зазначений у частині другій статті 133 Конституції України, або субнаціональна адміністративно-територіальна одиниця (штат, провінція, земля тощо) іноземної країни проживання чи перебування; </w:t>
            </w:r>
          </w:p>
          <w:p w14:paraId="6C38EB7C" w14:textId="77777777" w:rsidR="005B1B9D" w:rsidRPr="00EA09C0" w:rsidRDefault="005B1B9D" w:rsidP="00E82C3B">
            <w:pPr>
              <w:pStyle w:val="StyleZakonu"/>
              <w:spacing w:after="0" w:line="240" w:lineRule="auto"/>
              <w:ind w:left="164" w:right="159" w:firstLine="142"/>
              <w:rPr>
                <w:color w:val="000000" w:themeColor="text1"/>
                <w:sz w:val="24"/>
                <w:szCs w:val="24"/>
                <w:shd w:val="clear" w:color="auto" w:fill="FFFFFF"/>
              </w:rPr>
            </w:pPr>
            <w:r w:rsidRPr="00EA09C0">
              <w:rPr>
                <w:color w:val="000000" w:themeColor="text1"/>
                <w:sz w:val="24"/>
                <w:szCs w:val="24"/>
                <w:shd w:val="clear" w:color="auto" w:fill="FFFFFF"/>
              </w:rPr>
              <w:t xml:space="preserve">3) район або місто обласного (республіканського в Автономній Республіці Крим) значення, до складу якого входить населений пункт; </w:t>
            </w:r>
          </w:p>
          <w:p w14:paraId="5EAEE975" w14:textId="77777777" w:rsidR="005B1B9D" w:rsidRPr="00EA09C0" w:rsidRDefault="005B1B9D" w:rsidP="00E82C3B">
            <w:pPr>
              <w:pStyle w:val="StyleZakonu"/>
              <w:spacing w:after="0" w:line="240" w:lineRule="auto"/>
              <w:ind w:left="164" w:right="159" w:firstLine="142"/>
              <w:rPr>
                <w:color w:val="000000" w:themeColor="text1"/>
                <w:sz w:val="24"/>
                <w:szCs w:val="24"/>
                <w:shd w:val="clear" w:color="auto" w:fill="FFFFFF"/>
              </w:rPr>
            </w:pPr>
            <w:r w:rsidRPr="00EA09C0">
              <w:rPr>
                <w:color w:val="000000" w:themeColor="text1"/>
                <w:sz w:val="24"/>
                <w:szCs w:val="24"/>
                <w:shd w:val="clear" w:color="auto" w:fill="FFFFFF"/>
              </w:rPr>
              <w:t xml:space="preserve">4) населений пункт (місто, селище, село); </w:t>
            </w:r>
          </w:p>
          <w:p w14:paraId="773F1F9E" w14:textId="77777777" w:rsidR="005B1B9D" w:rsidRPr="00EA09C0" w:rsidRDefault="005B1B9D" w:rsidP="00E82C3B">
            <w:pPr>
              <w:pStyle w:val="StyleZakonu"/>
              <w:spacing w:after="0" w:line="240" w:lineRule="auto"/>
              <w:ind w:left="164" w:right="159" w:firstLine="142"/>
              <w:rPr>
                <w:color w:val="000000" w:themeColor="text1"/>
                <w:sz w:val="24"/>
                <w:szCs w:val="24"/>
                <w:shd w:val="clear" w:color="auto" w:fill="FFFFFF"/>
              </w:rPr>
            </w:pPr>
            <w:r w:rsidRPr="00EA09C0">
              <w:rPr>
                <w:color w:val="000000" w:themeColor="text1"/>
                <w:sz w:val="24"/>
                <w:szCs w:val="24"/>
                <w:shd w:val="clear" w:color="auto" w:fill="FFFFFF"/>
              </w:rPr>
              <w:t xml:space="preserve">5) вулиця (проспект, бульвар, площа, провулок, квартал, куток тощо); </w:t>
            </w:r>
          </w:p>
          <w:p w14:paraId="4BACE2BD" w14:textId="77777777" w:rsidR="005B1B9D" w:rsidRPr="00EA09C0" w:rsidRDefault="005B1B9D" w:rsidP="00E82C3B">
            <w:pPr>
              <w:pStyle w:val="StyleZakonu"/>
              <w:spacing w:after="0" w:line="240" w:lineRule="auto"/>
              <w:ind w:left="164" w:right="159" w:firstLine="142"/>
              <w:rPr>
                <w:color w:val="000000" w:themeColor="text1"/>
                <w:sz w:val="24"/>
                <w:szCs w:val="24"/>
                <w:shd w:val="clear" w:color="auto" w:fill="FFFFFF"/>
              </w:rPr>
            </w:pPr>
            <w:r w:rsidRPr="00EA09C0">
              <w:rPr>
                <w:color w:val="000000" w:themeColor="text1"/>
                <w:sz w:val="24"/>
                <w:szCs w:val="24"/>
                <w:shd w:val="clear" w:color="auto" w:fill="FFFFFF"/>
              </w:rPr>
              <w:t xml:space="preserve">6) номер будинку; </w:t>
            </w:r>
          </w:p>
          <w:p w14:paraId="42834DB1" w14:textId="77777777" w:rsidR="005B1B9D" w:rsidRPr="00EA09C0" w:rsidRDefault="005B1B9D" w:rsidP="00E82C3B">
            <w:pPr>
              <w:pStyle w:val="StyleZakonu"/>
              <w:spacing w:after="0" w:line="240" w:lineRule="auto"/>
              <w:ind w:left="164" w:right="159" w:firstLine="142"/>
              <w:rPr>
                <w:color w:val="000000" w:themeColor="text1"/>
                <w:sz w:val="24"/>
                <w:szCs w:val="24"/>
                <w:shd w:val="clear" w:color="auto" w:fill="FFFFFF"/>
              </w:rPr>
            </w:pPr>
            <w:r w:rsidRPr="00EA09C0">
              <w:rPr>
                <w:color w:val="000000" w:themeColor="text1"/>
                <w:sz w:val="24"/>
                <w:szCs w:val="24"/>
                <w:shd w:val="clear" w:color="auto" w:fill="FFFFFF"/>
              </w:rPr>
              <w:t xml:space="preserve">7) номер корпусу (крило будинку, блок, секція тощо); </w:t>
            </w:r>
          </w:p>
          <w:p w14:paraId="424861C2" w14:textId="77777777" w:rsidR="005B1B9D" w:rsidRPr="00EA09C0" w:rsidRDefault="005B1B9D" w:rsidP="00E82C3B">
            <w:pPr>
              <w:pStyle w:val="StyleZakonu"/>
              <w:spacing w:after="0" w:line="240" w:lineRule="auto"/>
              <w:ind w:left="164" w:right="159" w:firstLine="142"/>
              <w:rPr>
                <w:color w:val="000000" w:themeColor="text1"/>
                <w:sz w:val="24"/>
                <w:szCs w:val="24"/>
                <w:shd w:val="clear" w:color="auto" w:fill="FFFFFF"/>
              </w:rPr>
            </w:pPr>
            <w:r w:rsidRPr="00EA09C0">
              <w:rPr>
                <w:color w:val="000000" w:themeColor="text1"/>
                <w:sz w:val="24"/>
                <w:szCs w:val="24"/>
                <w:shd w:val="clear" w:color="auto" w:fill="FFFFFF"/>
              </w:rPr>
              <w:t xml:space="preserve">8) номер квартири (кімнати); </w:t>
            </w:r>
          </w:p>
          <w:p w14:paraId="6DDB1CE0" w14:textId="77777777" w:rsidR="005B1B9D" w:rsidRPr="00EA09C0" w:rsidRDefault="005B1B9D" w:rsidP="00E82C3B">
            <w:pPr>
              <w:pStyle w:val="StyleZakonu"/>
              <w:spacing w:after="0" w:line="240" w:lineRule="auto"/>
              <w:ind w:left="164" w:right="159" w:firstLine="142"/>
              <w:rPr>
                <w:color w:val="000000" w:themeColor="text1"/>
                <w:sz w:val="24"/>
                <w:szCs w:val="24"/>
                <w:shd w:val="clear" w:color="auto" w:fill="FFFFFF"/>
              </w:rPr>
            </w:pPr>
            <w:r w:rsidRPr="00EA09C0">
              <w:rPr>
                <w:color w:val="000000" w:themeColor="text1"/>
                <w:sz w:val="24"/>
                <w:szCs w:val="24"/>
                <w:shd w:val="clear" w:color="auto" w:fill="FFFFFF"/>
              </w:rPr>
              <w:t xml:space="preserve">9) поштовий індекс; </w:t>
            </w:r>
          </w:p>
          <w:p w14:paraId="09EFAF92" w14:textId="77777777" w:rsidR="005B1B9D" w:rsidRPr="00EA09C0" w:rsidRDefault="005B1B9D" w:rsidP="00E82C3B">
            <w:pPr>
              <w:pStyle w:val="StyleZakonu"/>
              <w:spacing w:after="0" w:line="240" w:lineRule="auto"/>
              <w:ind w:left="164" w:right="159" w:firstLine="142"/>
              <w:rPr>
                <w:color w:val="000000" w:themeColor="text1"/>
                <w:sz w:val="24"/>
                <w:szCs w:val="24"/>
                <w:shd w:val="clear" w:color="auto" w:fill="FFFFFF"/>
              </w:rPr>
            </w:pPr>
            <w:r w:rsidRPr="00EA09C0">
              <w:rPr>
                <w:color w:val="000000" w:themeColor="text1"/>
                <w:sz w:val="24"/>
                <w:szCs w:val="24"/>
                <w:shd w:val="clear" w:color="auto" w:fill="FFFFFF"/>
              </w:rPr>
              <w:lastRenderedPageBreak/>
              <w:t xml:space="preserve">10) поштова адреса виборця за правилами країни проживання (перебування); </w:t>
            </w:r>
          </w:p>
          <w:p w14:paraId="1AB67B15" w14:textId="77777777" w:rsidR="005B1B9D" w:rsidRPr="00EA09C0" w:rsidRDefault="005B1B9D" w:rsidP="00E82C3B">
            <w:pPr>
              <w:pStyle w:val="TableParagraph"/>
              <w:ind w:left="164" w:right="159" w:firstLine="142"/>
              <w:jc w:val="both"/>
              <w:rPr>
                <w:b/>
                <w:color w:val="000000" w:themeColor="text1"/>
                <w:sz w:val="24"/>
                <w:szCs w:val="24"/>
              </w:rPr>
            </w:pPr>
            <w:r w:rsidRPr="00EA09C0">
              <w:rPr>
                <w:color w:val="000000" w:themeColor="text1"/>
                <w:sz w:val="24"/>
                <w:szCs w:val="24"/>
                <w:shd w:val="clear" w:color="auto" w:fill="FFFFFF"/>
              </w:rPr>
              <w:t>11) інші відомості, які визначають виборчу адресу.</w:t>
            </w:r>
          </w:p>
          <w:p w14:paraId="26D0E291" w14:textId="659CA15A" w:rsidR="005B1B9D" w:rsidRPr="00EA09C0" w:rsidRDefault="005B1B9D" w:rsidP="00E82C3B">
            <w:pPr>
              <w:pStyle w:val="TableParagraph"/>
              <w:ind w:left="164" w:right="159" w:firstLine="142"/>
              <w:jc w:val="both"/>
              <w:rPr>
                <w:b/>
                <w:color w:val="000000" w:themeColor="text1"/>
                <w:sz w:val="24"/>
                <w:szCs w:val="24"/>
              </w:rPr>
            </w:pPr>
            <w:r w:rsidRPr="00EA09C0">
              <w:rPr>
                <w:rFonts w:eastAsia="Calibri"/>
                <w:color w:val="000000" w:themeColor="text1"/>
                <w:sz w:val="24"/>
                <w:szCs w:val="24"/>
                <w:lang w:eastAsia="en-US"/>
              </w:rPr>
              <w:t>…</w:t>
            </w:r>
          </w:p>
        </w:tc>
        <w:tc>
          <w:tcPr>
            <w:tcW w:w="0" w:type="auto"/>
            <w:tcBorders>
              <w:bottom w:val="single" w:sz="4" w:space="0" w:color="000000"/>
            </w:tcBorders>
          </w:tcPr>
          <w:p w14:paraId="19D975CD" w14:textId="77777777" w:rsidR="005B1B9D" w:rsidRPr="00EA09C0" w:rsidRDefault="005B1B9D" w:rsidP="00E82C3B">
            <w:pPr>
              <w:pStyle w:val="TableParagraph"/>
              <w:ind w:left="112" w:right="69" w:firstLine="142"/>
              <w:jc w:val="both"/>
              <w:rPr>
                <w:b/>
                <w:color w:val="000000" w:themeColor="text1"/>
                <w:sz w:val="24"/>
                <w:szCs w:val="24"/>
              </w:rPr>
            </w:pPr>
            <w:r w:rsidRPr="00EA09C0">
              <w:rPr>
                <w:b/>
                <w:color w:val="000000" w:themeColor="text1"/>
                <w:sz w:val="24"/>
                <w:szCs w:val="24"/>
                <w:shd w:val="clear" w:color="auto" w:fill="FFFFFF"/>
              </w:rPr>
              <w:lastRenderedPageBreak/>
              <w:t>Стаття 8. Виборча адреса виборця</w:t>
            </w:r>
          </w:p>
          <w:p w14:paraId="4688ECF3" w14:textId="77777777" w:rsidR="005B1B9D" w:rsidRPr="00EA09C0" w:rsidRDefault="005B1B9D" w:rsidP="00E82C3B">
            <w:pPr>
              <w:pStyle w:val="TableParagraph"/>
              <w:ind w:left="112" w:right="69" w:firstLine="142"/>
              <w:jc w:val="both"/>
              <w:rPr>
                <w:b/>
                <w:color w:val="000000" w:themeColor="text1"/>
                <w:sz w:val="24"/>
                <w:szCs w:val="24"/>
              </w:rPr>
            </w:pPr>
            <w:r w:rsidRPr="00EA09C0">
              <w:rPr>
                <w:rFonts w:eastAsia="Calibri"/>
                <w:color w:val="000000" w:themeColor="text1"/>
                <w:sz w:val="24"/>
                <w:szCs w:val="24"/>
                <w:lang w:eastAsia="en-US"/>
              </w:rPr>
              <w:t>…</w:t>
            </w:r>
          </w:p>
          <w:p w14:paraId="0DF6F7F4" w14:textId="77777777" w:rsidR="005B1B9D" w:rsidRPr="00EA09C0" w:rsidRDefault="005B1B9D" w:rsidP="00E82C3B">
            <w:pPr>
              <w:pStyle w:val="TableParagraph"/>
              <w:ind w:left="112" w:right="69" w:firstLine="142"/>
              <w:jc w:val="both"/>
              <w:rPr>
                <w:b/>
                <w:color w:val="000000" w:themeColor="text1"/>
                <w:sz w:val="24"/>
                <w:szCs w:val="24"/>
              </w:rPr>
            </w:pPr>
            <w:r w:rsidRPr="00EA09C0">
              <w:rPr>
                <w:b/>
                <w:color w:val="000000" w:themeColor="text1"/>
                <w:sz w:val="24"/>
                <w:szCs w:val="24"/>
              </w:rPr>
              <w:t>3. За зверненням виборця орган ведення Реєстру може визначити іншу виборчу адресу виборця, ніж визначену відповідно до частини другої цієї статті.</w:t>
            </w:r>
          </w:p>
          <w:p w14:paraId="5692FEAA" w14:textId="77777777" w:rsidR="005B1B9D" w:rsidRPr="00EA09C0" w:rsidRDefault="005B1B9D" w:rsidP="00E82C3B">
            <w:pPr>
              <w:pStyle w:val="TableParagraph"/>
              <w:ind w:left="112" w:right="69" w:firstLine="142"/>
              <w:jc w:val="both"/>
              <w:rPr>
                <w:b/>
                <w:color w:val="000000" w:themeColor="text1"/>
                <w:sz w:val="24"/>
                <w:szCs w:val="24"/>
              </w:rPr>
            </w:pPr>
            <w:r w:rsidRPr="00EA09C0">
              <w:rPr>
                <w:b/>
                <w:color w:val="000000" w:themeColor="text1"/>
                <w:sz w:val="24"/>
                <w:szCs w:val="24"/>
                <w:shd w:val="clear" w:color="auto" w:fill="FFFFFF"/>
              </w:rPr>
              <w:t>4</w:t>
            </w:r>
            <w:r w:rsidRPr="00EA09C0">
              <w:rPr>
                <w:color w:val="000000" w:themeColor="text1"/>
                <w:sz w:val="24"/>
                <w:szCs w:val="24"/>
                <w:shd w:val="clear" w:color="auto" w:fill="FFFFFF"/>
              </w:rPr>
              <w:t>. Виборча адреса виборця, який не має зареєстрованого місця проживання, визначається за погодженням із центром обліку, який відповідно до закону веде облік бездомних осіб, або соціальною службою, у складі якої утворено структурний підрозділ для ведення обліку бездомних осіб, або органом ведення Реєстру за зверненням виборця.</w:t>
            </w:r>
          </w:p>
          <w:p w14:paraId="6040B458" w14:textId="77777777" w:rsidR="005B1B9D" w:rsidRPr="00EA09C0" w:rsidRDefault="005B1B9D" w:rsidP="00E82C3B">
            <w:pPr>
              <w:pStyle w:val="TableParagraph"/>
              <w:ind w:left="112" w:right="69" w:firstLine="142"/>
              <w:jc w:val="both"/>
              <w:rPr>
                <w:b/>
                <w:color w:val="000000" w:themeColor="text1"/>
                <w:sz w:val="24"/>
                <w:szCs w:val="24"/>
              </w:rPr>
            </w:pPr>
            <w:r w:rsidRPr="00EA09C0">
              <w:rPr>
                <w:b/>
                <w:color w:val="000000" w:themeColor="text1"/>
                <w:sz w:val="24"/>
                <w:szCs w:val="24"/>
              </w:rPr>
              <w:t>5</w:t>
            </w:r>
            <w:r w:rsidRPr="00EA09C0">
              <w:rPr>
                <w:color w:val="000000" w:themeColor="text1"/>
                <w:sz w:val="24"/>
                <w:szCs w:val="24"/>
              </w:rPr>
              <w:t>. Виборчою адресою військовослужбовця строкової служби є адреса дислокації військової частини (формування).</w:t>
            </w:r>
          </w:p>
          <w:p w14:paraId="2D538616" w14:textId="77777777" w:rsidR="005B1B9D" w:rsidRPr="00EA09C0" w:rsidRDefault="005B1B9D" w:rsidP="00E82C3B">
            <w:pPr>
              <w:pStyle w:val="TableParagraph"/>
              <w:ind w:left="112" w:right="69" w:firstLine="142"/>
              <w:jc w:val="both"/>
              <w:rPr>
                <w:b/>
                <w:color w:val="000000" w:themeColor="text1"/>
                <w:sz w:val="24"/>
                <w:szCs w:val="24"/>
              </w:rPr>
            </w:pPr>
            <w:r w:rsidRPr="00EA09C0">
              <w:rPr>
                <w:b/>
                <w:color w:val="000000" w:themeColor="text1"/>
                <w:sz w:val="24"/>
                <w:szCs w:val="24"/>
                <w:shd w:val="clear" w:color="auto" w:fill="FFFFFF"/>
              </w:rPr>
              <w:t>6</w:t>
            </w:r>
            <w:r w:rsidRPr="00EA09C0">
              <w:rPr>
                <w:color w:val="000000" w:themeColor="text1"/>
                <w:sz w:val="24"/>
                <w:szCs w:val="24"/>
                <w:shd w:val="clear" w:color="auto" w:fill="FFFFFF"/>
              </w:rPr>
              <w:t xml:space="preserve">. Виборчою адресою виборця, який відбуває покарання у вигляді арешту, позбавлення або обмеження волі, є адреса установи виконання покарань. </w:t>
            </w:r>
          </w:p>
          <w:p w14:paraId="784BC5F7" w14:textId="77777777" w:rsidR="005B1B9D" w:rsidRPr="00EA09C0" w:rsidRDefault="005B1B9D" w:rsidP="00E82C3B">
            <w:pPr>
              <w:pStyle w:val="StyleZakonu"/>
              <w:spacing w:after="0" w:line="240" w:lineRule="auto"/>
              <w:ind w:left="112" w:right="69" w:firstLine="142"/>
              <w:rPr>
                <w:color w:val="000000" w:themeColor="text1"/>
                <w:sz w:val="24"/>
                <w:szCs w:val="24"/>
                <w:shd w:val="clear" w:color="auto" w:fill="FFFFFF"/>
              </w:rPr>
            </w:pPr>
            <w:r w:rsidRPr="00EA09C0">
              <w:rPr>
                <w:b/>
                <w:color w:val="000000" w:themeColor="text1"/>
                <w:sz w:val="24"/>
                <w:szCs w:val="24"/>
                <w:shd w:val="clear" w:color="auto" w:fill="FFFFFF"/>
              </w:rPr>
              <w:t>7</w:t>
            </w:r>
            <w:r w:rsidRPr="00EA09C0">
              <w:rPr>
                <w:color w:val="000000" w:themeColor="text1"/>
                <w:sz w:val="24"/>
                <w:szCs w:val="24"/>
                <w:shd w:val="clear" w:color="auto" w:fill="FFFFFF"/>
              </w:rPr>
              <w:t xml:space="preserve">. Виборчою адресою виборця, який проживає чи перебуває за межами України, є його поштова адреса в країні проживання (перебування). </w:t>
            </w:r>
          </w:p>
          <w:p w14:paraId="0DF69BFB" w14:textId="77777777" w:rsidR="005B1B9D" w:rsidRPr="00EA09C0" w:rsidRDefault="005B1B9D" w:rsidP="00E82C3B">
            <w:pPr>
              <w:pStyle w:val="StyleZakonu"/>
              <w:spacing w:after="0" w:line="240" w:lineRule="auto"/>
              <w:ind w:left="112" w:right="69" w:firstLine="142"/>
              <w:rPr>
                <w:color w:val="000000" w:themeColor="text1"/>
                <w:sz w:val="24"/>
                <w:szCs w:val="24"/>
                <w:shd w:val="clear" w:color="auto" w:fill="FFFFFF"/>
              </w:rPr>
            </w:pPr>
            <w:r w:rsidRPr="00EA09C0">
              <w:rPr>
                <w:b/>
                <w:color w:val="000000" w:themeColor="text1"/>
                <w:sz w:val="24"/>
                <w:szCs w:val="24"/>
                <w:shd w:val="clear" w:color="auto" w:fill="FFFFFF"/>
              </w:rPr>
              <w:t>8</w:t>
            </w:r>
            <w:r w:rsidRPr="00EA09C0">
              <w:rPr>
                <w:color w:val="000000" w:themeColor="text1"/>
                <w:sz w:val="24"/>
                <w:szCs w:val="24"/>
                <w:shd w:val="clear" w:color="auto" w:fill="FFFFFF"/>
              </w:rPr>
              <w:t xml:space="preserve">. Виборча адреса виборця включає відомості, зазначені у пунктах 1 - 9, 11 (для виборців, які проживають або перебувають в Україні) або пунктах 1, 2, 10 (для виборців, які проживають або перебувають за межами України) цієї частини: </w:t>
            </w:r>
          </w:p>
          <w:p w14:paraId="48CA9A6A" w14:textId="77777777" w:rsidR="005B1B9D" w:rsidRPr="00EA09C0" w:rsidRDefault="005B1B9D" w:rsidP="00E82C3B">
            <w:pPr>
              <w:pStyle w:val="StyleZakonu"/>
              <w:spacing w:after="0" w:line="240" w:lineRule="auto"/>
              <w:ind w:left="112" w:right="69" w:firstLine="142"/>
              <w:rPr>
                <w:color w:val="000000" w:themeColor="text1"/>
                <w:sz w:val="24"/>
                <w:szCs w:val="24"/>
                <w:shd w:val="clear" w:color="auto" w:fill="FFFFFF"/>
              </w:rPr>
            </w:pPr>
            <w:r w:rsidRPr="00EA09C0">
              <w:rPr>
                <w:color w:val="000000" w:themeColor="text1"/>
                <w:sz w:val="24"/>
                <w:szCs w:val="24"/>
                <w:shd w:val="clear" w:color="auto" w:fill="FFFFFF"/>
              </w:rPr>
              <w:t xml:space="preserve">1) країна проживання (перебування); </w:t>
            </w:r>
          </w:p>
          <w:p w14:paraId="1F92B11F" w14:textId="77777777" w:rsidR="005B1B9D" w:rsidRPr="00EA09C0" w:rsidRDefault="005B1B9D" w:rsidP="00E82C3B">
            <w:pPr>
              <w:pStyle w:val="StyleZakonu"/>
              <w:spacing w:after="0" w:line="240" w:lineRule="auto"/>
              <w:ind w:left="112" w:right="69" w:firstLine="142"/>
              <w:rPr>
                <w:color w:val="000000" w:themeColor="text1"/>
                <w:sz w:val="24"/>
                <w:szCs w:val="24"/>
                <w:shd w:val="clear" w:color="auto" w:fill="FFFFFF"/>
              </w:rPr>
            </w:pPr>
            <w:r w:rsidRPr="00EA09C0">
              <w:rPr>
                <w:color w:val="000000" w:themeColor="text1"/>
                <w:sz w:val="24"/>
                <w:szCs w:val="24"/>
                <w:shd w:val="clear" w:color="auto" w:fill="FFFFFF"/>
              </w:rPr>
              <w:t xml:space="preserve">2) регіон України, зазначений у частині другій статті 133 Конституції України, або субнаціональна адміністративно-територіальна одиниця (штат, провінція, земля тощо) іноземної країни проживання чи перебування; </w:t>
            </w:r>
          </w:p>
          <w:p w14:paraId="59A1B938" w14:textId="77777777" w:rsidR="005B1B9D" w:rsidRPr="00EA09C0" w:rsidRDefault="005B1B9D" w:rsidP="00E82C3B">
            <w:pPr>
              <w:pStyle w:val="StyleZakonu"/>
              <w:spacing w:after="0" w:line="240" w:lineRule="auto"/>
              <w:ind w:left="112" w:right="69" w:firstLine="142"/>
              <w:rPr>
                <w:color w:val="000000" w:themeColor="text1"/>
                <w:sz w:val="24"/>
                <w:szCs w:val="24"/>
                <w:shd w:val="clear" w:color="auto" w:fill="FFFFFF"/>
              </w:rPr>
            </w:pPr>
            <w:r w:rsidRPr="00EA09C0">
              <w:rPr>
                <w:color w:val="000000" w:themeColor="text1"/>
                <w:sz w:val="24"/>
                <w:szCs w:val="24"/>
                <w:shd w:val="clear" w:color="auto" w:fill="FFFFFF"/>
              </w:rPr>
              <w:t xml:space="preserve">3) район або місто обласного (республіканського в Автономній Республіці Крим) значення, до складу якого входить населений пункт; </w:t>
            </w:r>
          </w:p>
          <w:p w14:paraId="2C4B73B5" w14:textId="77777777" w:rsidR="005B1B9D" w:rsidRPr="00EA09C0" w:rsidRDefault="005B1B9D" w:rsidP="00E82C3B">
            <w:pPr>
              <w:pStyle w:val="StyleZakonu"/>
              <w:spacing w:after="0" w:line="240" w:lineRule="auto"/>
              <w:ind w:left="112" w:right="69" w:firstLine="142"/>
              <w:rPr>
                <w:color w:val="000000" w:themeColor="text1"/>
                <w:sz w:val="24"/>
                <w:szCs w:val="24"/>
                <w:shd w:val="clear" w:color="auto" w:fill="FFFFFF"/>
              </w:rPr>
            </w:pPr>
            <w:r w:rsidRPr="00EA09C0">
              <w:rPr>
                <w:color w:val="000000" w:themeColor="text1"/>
                <w:sz w:val="24"/>
                <w:szCs w:val="24"/>
                <w:shd w:val="clear" w:color="auto" w:fill="FFFFFF"/>
              </w:rPr>
              <w:t xml:space="preserve">4) населений пункт (місто, селище, село); </w:t>
            </w:r>
          </w:p>
          <w:p w14:paraId="65A2C2D7" w14:textId="77777777" w:rsidR="005B1B9D" w:rsidRPr="00EA09C0" w:rsidRDefault="005B1B9D" w:rsidP="00E82C3B">
            <w:pPr>
              <w:pStyle w:val="StyleZakonu"/>
              <w:spacing w:after="0" w:line="240" w:lineRule="auto"/>
              <w:ind w:left="112" w:right="69" w:firstLine="142"/>
              <w:rPr>
                <w:color w:val="000000" w:themeColor="text1"/>
                <w:sz w:val="24"/>
                <w:szCs w:val="24"/>
                <w:shd w:val="clear" w:color="auto" w:fill="FFFFFF"/>
              </w:rPr>
            </w:pPr>
            <w:r w:rsidRPr="00EA09C0">
              <w:rPr>
                <w:color w:val="000000" w:themeColor="text1"/>
                <w:sz w:val="24"/>
                <w:szCs w:val="24"/>
                <w:shd w:val="clear" w:color="auto" w:fill="FFFFFF"/>
              </w:rPr>
              <w:t xml:space="preserve">5) вулиця (проспект, бульвар, площа, провулок, квартал, куток тощо); </w:t>
            </w:r>
          </w:p>
          <w:p w14:paraId="30199503" w14:textId="77777777" w:rsidR="005B1B9D" w:rsidRPr="00EA09C0" w:rsidRDefault="005B1B9D" w:rsidP="00E82C3B">
            <w:pPr>
              <w:pStyle w:val="StyleZakonu"/>
              <w:spacing w:after="0" w:line="240" w:lineRule="auto"/>
              <w:ind w:left="112" w:right="69" w:firstLine="142"/>
              <w:rPr>
                <w:color w:val="000000" w:themeColor="text1"/>
                <w:sz w:val="24"/>
                <w:szCs w:val="24"/>
                <w:shd w:val="clear" w:color="auto" w:fill="FFFFFF"/>
              </w:rPr>
            </w:pPr>
            <w:r w:rsidRPr="00EA09C0">
              <w:rPr>
                <w:color w:val="000000" w:themeColor="text1"/>
                <w:sz w:val="24"/>
                <w:szCs w:val="24"/>
                <w:shd w:val="clear" w:color="auto" w:fill="FFFFFF"/>
              </w:rPr>
              <w:t xml:space="preserve">6) номер будинку; </w:t>
            </w:r>
          </w:p>
          <w:p w14:paraId="607664F0" w14:textId="77777777" w:rsidR="005B1B9D" w:rsidRPr="00EA09C0" w:rsidRDefault="005B1B9D" w:rsidP="00E82C3B">
            <w:pPr>
              <w:pStyle w:val="StyleZakonu"/>
              <w:spacing w:after="0" w:line="240" w:lineRule="auto"/>
              <w:ind w:left="112" w:right="69" w:firstLine="142"/>
              <w:rPr>
                <w:color w:val="000000" w:themeColor="text1"/>
                <w:sz w:val="24"/>
                <w:szCs w:val="24"/>
                <w:shd w:val="clear" w:color="auto" w:fill="FFFFFF"/>
              </w:rPr>
            </w:pPr>
            <w:r w:rsidRPr="00EA09C0">
              <w:rPr>
                <w:color w:val="000000" w:themeColor="text1"/>
                <w:sz w:val="24"/>
                <w:szCs w:val="24"/>
                <w:shd w:val="clear" w:color="auto" w:fill="FFFFFF"/>
              </w:rPr>
              <w:t xml:space="preserve">7) номер корпусу (крило будинку, блок, секція тощо); </w:t>
            </w:r>
          </w:p>
          <w:p w14:paraId="390B24A7" w14:textId="77777777" w:rsidR="005B1B9D" w:rsidRPr="00EA09C0" w:rsidRDefault="005B1B9D" w:rsidP="00E82C3B">
            <w:pPr>
              <w:pStyle w:val="StyleZakonu"/>
              <w:spacing w:after="0" w:line="240" w:lineRule="auto"/>
              <w:ind w:left="112" w:right="69" w:firstLine="142"/>
              <w:rPr>
                <w:color w:val="000000" w:themeColor="text1"/>
                <w:sz w:val="24"/>
                <w:szCs w:val="24"/>
                <w:shd w:val="clear" w:color="auto" w:fill="FFFFFF"/>
              </w:rPr>
            </w:pPr>
            <w:r w:rsidRPr="00EA09C0">
              <w:rPr>
                <w:color w:val="000000" w:themeColor="text1"/>
                <w:sz w:val="24"/>
                <w:szCs w:val="24"/>
                <w:shd w:val="clear" w:color="auto" w:fill="FFFFFF"/>
              </w:rPr>
              <w:t xml:space="preserve">8) номер квартири (кімнати); </w:t>
            </w:r>
          </w:p>
          <w:p w14:paraId="7B89EFDC" w14:textId="77777777" w:rsidR="005B1B9D" w:rsidRPr="00EA09C0" w:rsidRDefault="005B1B9D" w:rsidP="00E82C3B">
            <w:pPr>
              <w:pStyle w:val="StyleZakonu"/>
              <w:spacing w:after="0" w:line="240" w:lineRule="auto"/>
              <w:ind w:left="112" w:right="69" w:firstLine="142"/>
              <w:rPr>
                <w:color w:val="000000" w:themeColor="text1"/>
                <w:sz w:val="24"/>
                <w:szCs w:val="24"/>
                <w:shd w:val="clear" w:color="auto" w:fill="FFFFFF"/>
              </w:rPr>
            </w:pPr>
            <w:r w:rsidRPr="00EA09C0">
              <w:rPr>
                <w:color w:val="000000" w:themeColor="text1"/>
                <w:sz w:val="24"/>
                <w:szCs w:val="24"/>
                <w:shd w:val="clear" w:color="auto" w:fill="FFFFFF"/>
              </w:rPr>
              <w:t xml:space="preserve">9) поштовий індекс; </w:t>
            </w:r>
          </w:p>
          <w:p w14:paraId="75C3B8EA" w14:textId="77777777" w:rsidR="005B1B9D" w:rsidRPr="00EA09C0" w:rsidRDefault="005B1B9D" w:rsidP="00E82C3B">
            <w:pPr>
              <w:pStyle w:val="StyleZakonu"/>
              <w:spacing w:after="0" w:line="240" w:lineRule="auto"/>
              <w:ind w:left="112" w:right="69" w:firstLine="142"/>
              <w:rPr>
                <w:color w:val="000000" w:themeColor="text1"/>
                <w:sz w:val="24"/>
                <w:szCs w:val="24"/>
                <w:shd w:val="clear" w:color="auto" w:fill="FFFFFF"/>
              </w:rPr>
            </w:pPr>
            <w:r w:rsidRPr="00EA09C0">
              <w:rPr>
                <w:color w:val="000000" w:themeColor="text1"/>
                <w:sz w:val="24"/>
                <w:szCs w:val="24"/>
                <w:shd w:val="clear" w:color="auto" w:fill="FFFFFF"/>
              </w:rPr>
              <w:lastRenderedPageBreak/>
              <w:t xml:space="preserve">10) поштова адреса виборця за правилами країни проживання (перебування); </w:t>
            </w:r>
          </w:p>
          <w:p w14:paraId="7099DBB8" w14:textId="77777777" w:rsidR="005B1B9D" w:rsidRPr="00EA09C0" w:rsidRDefault="005B1B9D" w:rsidP="00E82C3B">
            <w:pPr>
              <w:pStyle w:val="TableParagraph"/>
              <w:ind w:left="112" w:right="69" w:firstLine="142"/>
              <w:jc w:val="both"/>
              <w:rPr>
                <w:b/>
                <w:color w:val="000000" w:themeColor="text1"/>
                <w:sz w:val="24"/>
                <w:szCs w:val="24"/>
              </w:rPr>
            </w:pPr>
            <w:r w:rsidRPr="00EA09C0">
              <w:rPr>
                <w:color w:val="000000" w:themeColor="text1"/>
                <w:sz w:val="24"/>
                <w:szCs w:val="24"/>
                <w:shd w:val="clear" w:color="auto" w:fill="FFFFFF"/>
              </w:rPr>
              <w:t>11) інші відомості, які визначають виборчу адресу.</w:t>
            </w:r>
          </w:p>
          <w:p w14:paraId="3690AE11" w14:textId="598F25A4" w:rsidR="005B1B9D" w:rsidRPr="00EA09C0" w:rsidRDefault="005B1B9D" w:rsidP="00E82C3B">
            <w:pPr>
              <w:pStyle w:val="TableParagraph"/>
              <w:ind w:left="112" w:right="69" w:firstLine="142"/>
              <w:jc w:val="both"/>
              <w:rPr>
                <w:b/>
                <w:color w:val="000000" w:themeColor="text1"/>
                <w:sz w:val="24"/>
                <w:szCs w:val="24"/>
              </w:rPr>
            </w:pPr>
            <w:r w:rsidRPr="00EA09C0">
              <w:rPr>
                <w:color w:val="000000" w:themeColor="text1"/>
                <w:sz w:val="24"/>
                <w:szCs w:val="24"/>
              </w:rPr>
              <w:t>…</w:t>
            </w:r>
          </w:p>
        </w:tc>
      </w:tr>
      <w:tr w:rsidR="005B1B9D" w:rsidRPr="00EA09C0" w14:paraId="0B8DA37D" w14:textId="77777777" w:rsidTr="000016E4">
        <w:trPr>
          <w:trHeight w:val="1265"/>
        </w:trPr>
        <w:tc>
          <w:tcPr>
            <w:tcW w:w="0" w:type="auto"/>
          </w:tcPr>
          <w:p w14:paraId="58E1602D" w14:textId="77777777" w:rsidR="005B1B9D" w:rsidRPr="00EA09C0" w:rsidRDefault="005B1B9D" w:rsidP="00E82C3B">
            <w:pPr>
              <w:pStyle w:val="TableParagraph"/>
              <w:ind w:left="164" w:right="159" w:firstLine="142"/>
              <w:jc w:val="both"/>
              <w:rPr>
                <w:b/>
                <w:color w:val="000000" w:themeColor="text1"/>
                <w:sz w:val="24"/>
                <w:szCs w:val="24"/>
              </w:rPr>
            </w:pPr>
            <w:r w:rsidRPr="00EA09C0">
              <w:rPr>
                <w:rFonts w:eastAsia="Calibri"/>
                <w:b/>
                <w:color w:val="000000" w:themeColor="text1"/>
                <w:sz w:val="24"/>
                <w:szCs w:val="24"/>
                <w:lang w:eastAsia="en-US"/>
              </w:rPr>
              <w:lastRenderedPageBreak/>
              <w:t>Стаття 14. Органи Державного реєстру виборців</w:t>
            </w:r>
          </w:p>
          <w:p w14:paraId="59337B8F" w14:textId="77777777" w:rsidR="005B1B9D" w:rsidRPr="00EA09C0" w:rsidRDefault="005B1B9D" w:rsidP="00E82C3B">
            <w:pPr>
              <w:pStyle w:val="TableParagraph"/>
              <w:ind w:left="164" w:right="159" w:firstLine="142"/>
              <w:jc w:val="both"/>
              <w:rPr>
                <w:b/>
                <w:color w:val="000000" w:themeColor="text1"/>
                <w:sz w:val="24"/>
                <w:szCs w:val="24"/>
              </w:rPr>
            </w:pPr>
            <w:r w:rsidRPr="00EA09C0">
              <w:rPr>
                <w:rFonts w:eastAsia="Calibri"/>
                <w:color w:val="000000" w:themeColor="text1"/>
                <w:sz w:val="24"/>
                <w:szCs w:val="24"/>
                <w:lang w:eastAsia="en-US"/>
              </w:rPr>
              <w:t>…</w:t>
            </w:r>
          </w:p>
          <w:p w14:paraId="2717F54B" w14:textId="77777777" w:rsidR="005B1B9D" w:rsidRPr="00EA09C0" w:rsidRDefault="005B1B9D" w:rsidP="00E82C3B">
            <w:pPr>
              <w:pStyle w:val="TableParagraph"/>
              <w:ind w:left="164" w:right="159" w:firstLine="142"/>
              <w:jc w:val="both"/>
              <w:rPr>
                <w:b/>
                <w:color w:val="000000" w:themeColor="text1"/>
                <w:sz w:val="24"/>
                <w:szCs w:val="24"/>
              </w:rPr>
            </w:pPr>
            <w:r w:rsidRPr="00EA09C0">
              <w:rPr>
                <w:rFonts w:eastAsia="Calibri"/>
                <w:b/>
                <w:color w:val="000000" w:themeColor="text1"/>
                <w:sz w:val="24"/>
                <w:szCs w:val="24"/>
                <w:lang w:eastAsia="en-US"/>
              </w:rPr>
              <w:t>8. Органи ведення Реєстру мають власну печатку та бланк, зразки яких затверджуються розпорядником Реєстру.</w:t>
            </w:r>
          </w:p>
          <w:p w14:paraId="2FB8E849" w14:textId="5D29F7A4" w:rsidR="005B1B9D" w:rsidRPr="00EA09C0" w:rsidRDefault="005B1B9D" w:rsidP="00E82C3B">
            <w:pPr>
              <w:pStyle w:val="TableParagraph"/>
              <w:ind w:left="164" w:right="159" w:firstLine="142"/>
              <w:jc w:val="both"/>
              <w:rPr>
                <w:b/>
                <w:color w:val="000000" w:themeColor="text1"/>
                <w:sz w:val="24"/>
                <w:szCs w:val="24"/>
              </w:rPr>
            </w:pPr>
            <w:r w:rsidRPr="00EA09C0">
              <w:rPr>
                <w:rFonts w:eastAsia="Calibri"/>
                <w:color w:val="000000" w:themeColor="text1"/>
                <w:sz w:val="24"/>
                <w:szCs w:val="24"/>
                <w:lang w:eastAsia="en-US"/>
              </w:rPr>
              <w:t>…</w:t>
            </w:r>
          </w:p>
        </w:tc>
        <w:tc>
          <w:tcPr>
            <w:tcW w:w="0" w:type="auto"/>
          </w:tcPr>
          <w:p w14:paraId="2410A149" w14:textId="77777777" w:rsidR="005B1B9D" w:rsidRPr="00EA09C0" w:rsidRDefault="005B1B9D" w:rsidP="00E82C3B">
            <w:pPr>
              <w:pStyle w:val="TableParagraph"/>
              <w:ind w:left="112" w:right="69" w:firstLine="142"/>
              <w:jc w:val="both"/>
              <w:rPr>
                <w:b/>
                <w:color w:val="000000" w:themeColor="text1"/>
                <w:sz w:val="24"/>
                <w:szCs w:val="24"/>
              </w:rPr>
            </w:pPr>
            <w:r w:rsidRPr="00EA09C0">
              <w:rPr>
                <w:b/>
                <w:color w:val="000000" w:themeColor="text1"/>
                <w:sz w:val="24"/>
                <w:szCs w:val="24"/>
              </w:rPr>
              <w:t>Стаття 14. Органи Державного реєстру виборців</w:t>
            </w:r>
          </w:p>
          <w:p w14:paraId="2D0830BB" w14:textId="77777777" w:rsidR="005B1B9D" w:rsidRPr="00EA09C0" w:rsidRDefault="005B1B9D" w:rsidP="00E82C3B">
            <w:pPr>
              <w:pStyle w:val="TableParagraph"/>
              <w:ind w:left="112" w:right="69" w:firstLine="142"/>
              <w:jc w:val="both"/>
              <w:rPr>
                <w:b/>
                <w:color w:val="000000" w:themeColor="text1"/>
                <w:sz w:val="24"/>
                <w:szCs w:val="24"/>
              </w:rPr>
            </w:pPr>
            <w:r w:rsidRPr="00EA09C0">
              <w:rPr>
                <w:rFonts w:eastAsia="Calibri"/>
                <w:color w:val="000000" w:themeColor="text1"/>
                <w:sz w:val="24"/>
                <w:szCs w:val="24"/>
                <w:lang w:eastAsia="en-US"/>
              </w:rPr>
              <w:t>…</w:t>
            </w:r>
          </w:p>
          <w:p w14:paraId="2E424D27" w14:textId="77777777" w:rsidR="005B1B9D" w:rsidRPr="00EA09C0" w:rsidRDefault="005B1B9D" w:rsidP="00E82C3B">
            <w:pPr>
              <w:pStyle w:val="TableParagraph"/>
              <w:ind w:left="112" w:right="69" w:firstLine="142"/>
              <w:jc w:val="both"/>
              <w:rPr>
                <w:b/>
                <w:color w:val="000000" w:themeColor="text1"/>
                <w:sz w:val="24"/>
                <w:szCs w:val="24"/>
              </w:rPr>
            </w:pPr>
            <w:r w:rsidRPr="00EA09C0">
              <w:rPr>
                <w:rFonts w:eastAsia="Calibri"/>
                <w:b/>
                <w:color w:val="000000" w:themeColor="text1"/>
                <w:sz w:val="24"/>
                <w:szCs w:val="24"/>
                <w:lang w:eastAsia="en-US"/>
              </w:rPr>
              <w:t>Виключити</w:t>
            </w:r>
          </w:p>
          <w:p w14:paraId="63B400C0" w14:textId="40969521" w:rsidR="005B1B9D" w:rsidRPr="00EA09C0" w:rsidRDefault="005B1B9D" w:rsidP="00E82C3B">
            <w:pPr>
              <w:pStyle w:val="TableParagraph"/>
              <w:ind w:left="112" w:right="69" w:firstLine="142"/>
              <w:jc w:val="both"/>
              <w:rPr>
                <w:b/>
                <w:color w:val="000000" w:themeColor="text1"/>
                <w:sz w:val="24"/>
                <w:szCs w:val="24"/>
              </w:rPr>
            </w:pPr>
            <w:r w:rsidRPr="00EA09C0">
              <w:rPr>
                <w:rFonts w:eastAsia="Calibri"/>
                <w:color w:val="000000" w:themeColor="text1"/>
                <w:sz w:val="24"/>
                <w:szCs w:val="24"/>
                <w:lang w:eastAsia="en-US"/>
              </w:rPr>
              <w:t>…</w:t>
            </w:r>
          </w:p>
        </w:tc>
      </w:tr>
      <w:tr w:rsidR="005B1B9D" w:rsidRPr="00EA09C0" w14:paraId="1A2819E1" w14:textId="77777777" w:rsidTr="000016E4">
        <w:trPr>
          <w:trHeight w:val="13405"/>
        </w:trPr>
        <w:tc>
          <w:tcPr>
            <w:tcW w:w="0" w:type="auto"/>
          </w:tcPr>
          <w:p w14:paraId="023845FF" w14:textId="77777777" w:rsidR="005B1B9D" w:rsidRPr="00EA09C0" w:rsidRDefault="005B1B9D" w:rsidP="00E82C3B">
            <w:pPr>
              <w:pStyle w:val="TableParagraph"/>
              <w:ind w:left="164" w:right="159" w:firstLine="142"/>
              <w:jc w:val="both"/>
              <w:rPr>
                <w:b/>
                <w:color w:val="000000" w:themeColor="text1"/>
                <w:sz w:val="24"/>
                <w:szCs w:val="24"/>
              </w:rPr>
            </w:pPr>
            <w:r w:rsidRPr="00EA09C0">
              <w:rPr>
                <w:rFonts w:eastAsia="Calibri"/>
                <w:b/>
                <w:color w:val="000000" w:themeColor="text1"/>
                <w:sz w:val="24"/>
                <w:szCs w:val="24"/>
                <w:lang w:eastAsia="en-US"/>
              </w:rPr>
              <w:lastRenderedPageBreak/>
              <w:t>Стаття 19. Порядок звернення особи за власною ініціативою до органу ведення Реєстру щодо включення до Реєстру</w:t>
            </w:r>
          </w:p>
          <w:p w14:paraId="43E1EC0D" w14:textId="77777777" w:rsidR="005B1B9D" w:rsidRPr="00EA09C0" w:rsidRDefault="005B1B9D" w:rsidP="00E82C3B">
            <w:pPr>
              <w:pStyle w:val="TableParagraph"/>
              <w:ind w:left="164" w:right="159" w:firstLine="142"/>
              <w:jc w:val="both"/>
              <w:rPr>
                <w:b/>
                <w:color w:val="000000" w:themeColor="text1"/>
                <w:sz w:val="24"/>
                <w:szCs w:val="24"/>
              </w:rPr>
            </w:pPr>
            <w:r w:rsidRPr="00EA09C0">
              <w:rPr>
                <w:rFonts w:eastAsia="Calibri"/>
                <w:color w:val="000000" w:themeColor="text1"/>
                <w:sz w:val="24"/>
                <w:szCs w:val="24"/>
                <w:lang w:eastAsia="en-US"/>
              </w:rPr>
              <w:t>…</w:t>
            </w:r>
          </w:p>
          <w:p w14:paraId="4D299334" w14:textId="77777777" w:rsidR="005B1B9D" w:rsidRPr="00EA09C0" w:rsidRDefault="005B1B9D" w:rsidP="00E82C3B">
            <w:pPr>
              <w:pStyle w:val="StyleZakonu"/>
              <w:spacing w:after="0" w:line="240" w:lineRule="auto"/>
              <w:ind w:left="164" w:right="159" w:firstLine="142"/>
              <w:rPr>
                <w:rFonts w:eastAsia="Calibri"/>
                <w:color w:val="000000" w:themeColor="text1"/>
                <w:sz w:val="24"/>
                <w:szCs w:val="24"/>
                <w:u w:val="single"/>
                <w:lang w:eastAsia="en-US"/>
              </w:rPr>
            </w:pPr>
            <w:r w:rsidRPr="00EA09C0">
              <w:rPr>
                <w:rFonts w:eastAsia="Calibri"/>
                <w:color w:val="000000" w:themeColor="text1"/>
                <w:sz w:val="24"/>
                <w:szCs w:val="24"/>
                <w:u w:val="single"/>
                <w:lang w:eastAsia="en-US"/>
              </w:rPr>
              <w:t xml:space="preserve">2. Особа, зазначена в частині першій цієї статті, подає органу ведення Реєстру письмову заяву за формою, встановленою розпорядником Реєстру, із зазначенням відомостей про себе, наведених у статті 6 та пункті 1 частини першої статті 7 цього Закону, і пред'являє документ, що посвідчує особу та підтверджує громадянство виборця, - паспорт громадянина України або тимчасове посвідчення громадянина України (якщо особа нещодавно набула громадянства України), копія якого додається до заяви. Відомості про постійну нездатність виборця пересуватися самостійно зазначаються у заяві, яка подається разом з документом, що підтверджує відповідний факт. Особі, яка є військовослужбовцем строкової служби, для подання такої заяви надається відпустка на строк, достатній для звернення до органу ведення Реєстру. </w:t>
            </w:r>
          </w:p>
          <w:p w14:paraId="4F01129F" w14:textId="77777777" w:rsidR="005B1B9D" w:rsidRPr="00EA09C0" w:rsidRDefault="005B1B9D" w:rsidP="00E82C3B">
            <w:pPr>
              <w:pStyle w:val="StyleZakonu"/>
              <w:spacing w:after="0" w:line="240" w:lineRule="auto"/>
              <w:ind w:left="164" w:right="159" w:firstLine="142"/>
              <w:rPr>
                <w:rFonts w:eastAsia="Calibri"/>
                <w:color w:val="000000" w:themeColor="text1"/>
                <w:sz w:val="24"/>
                <w:szCs w:val="24"/>
                <w:u w:val="single"/>
                <w:lang w:eastAsia="en-US"/>
              </w:rPr>
            </w:pPr>
            <w:r w:rsidRPr="00EA09C0">
              <w:rPr>
                <w:rFonts w:eastAsia="Calibri"/>
                <w:color w:val="000000" w:themeColor="text1"/>
                <w:sz w:val="24"/>
                <w:szCs w:val="24"/>
                <w:u w:val="single"/>
                <w:lang w:eastAsia="en-US"/>
              </w:rPr>
              <w:t xml:space="preserve">3. Особа, яка набула права голосу і проживає чи на час набуття права голосу перебуває за межами України, може звернутися щодо свого включення до Реєстру до закордонної дипломатичної установи України за місцем свого проживання чи перебування із заявою за формою, зазначеною в частині другій цієї статті. До заяви додається копія пред'явленого документа, що посвідчує особу і підтверджує громадянство виборця, - паспорт громадянина України для виїзду за кордон, дипломатичний паспорт, службовий паспорт або тимчасове посвідчення громадянина України (якщо особа недавно набула громадянства України). Керівник закордонної дипломатичної установи України невідкладно передає заяву органу ведення Реєстру в Міністерстві закордонних справ України. </w:t>
            </w:r>
          </w:p>
          <w:p w14:paraId="79B26C11" w14:textId="77344AB4" w:rsidR="005B1B9D" w:rsidRPr="00EA09C0" w:rsidRDefault="005B1B9D" w:rsidP="00E82C3B">
            <w:pPr>
              <w:pStyle w:val="TableParagraph"/>
              <w:ind w:left="164" w:right="159" w:firstLine="142"/>
              <w:jc w:val="both"/>
              <w:rPr>
                <w:b/>
                <w:color w:val="000000" w:themeColor="text1"/>
                <w:sz w:val="24"/>
                <w:szCs w:val="24"/>
              </w:rPr>
            </w:pPr>
            <w:r w:rsidRPr="00EA09C0">
              <w:rPr>
                <w:rFonts w:eastAsia="Calibri"/>
                <w:color w:val="000000" w:themeColor="text1"/>
                <w:sz w:val="24"/>
                <w:szCs w:val="24"/>
                <w:u w:val="single"/>
                <w:lang w:eastAsia="en-US"/>
              </w:rPr>
              <w:t>4. Виборча адреса особи, яка звернулася із заявою щодо свого включення до Реєстру, визначається відповідно до частин другої - шостої статті 8 цього Закону.</w:t>
            </w:r>
          </w:p>
        </w:tc>
        <w:tc>
          <w:tcPr>
            <w:tcW w:w="0" w:type="auto"/>
          </w:tcPr>
          <w:p w14:paraId="2AE4341B" w14:textId="77777777" w:rsidR="005B1B9D" w:rsidRPr="00EA09C0" w:rsidRDefault="005B1B9D" w:rsidP="00E82C3B">
            <w:pPr>
              <w:pStyle w:val="TableParagraph"/>
              <w:ind w:left="112" w:right="69" w:firstLine="142"/>
              <w:jc w:val="both"/>
              <w:rPr>
                <w:b/>
                <w:color w:val="000000" w:themeColor="text1"/>
                <w:sz w:val="24"/>
                <w:szCs w:val="24"/>
              </w:rPr>
            </w:pPr>
            <w:r w:rsidRPr="00EA09C0">
              <w:rPr>
                <w:rFonts w:eastAsia="Calibri"/>
                <w:b/>
                <w:color w:val="000000" w:themeColor="text1"/>
                <w:sz w:val="24"/>
                <w:szCs w:val="24"/>
                <w:lang w:eastAsia="en-US"/>
              </w:rPr>
              <w:t>Стаття 19. Порядок звернення особи за власною ініціативою до органу ведення Реєстру щодо включення до Реєстру</w:t>
            </w:r>
          </w:p>
          <w:p w14:paraId="0FAFC1B5" w14:textId="77777777" w:rsidR="005B1B9D" w:rsidRPr="00EA09C0" w:rsidRDefault="005B1B9D" w:rsidP="00E82C3B">
            <w:pPr>
              <w:pStyle w:val="TableParagraph"/>
              <w:ind w:left="112" w:right="69" w:firstLine="142"/>
              <w:jc w:val="both"/>
              <w:rPr>
                <w:b/>
                <w:color w:val="000000" w:themeColor="text1"/>
                <w:sz w:val="24"/>
                <w:szCs w:val="24"/>
              </w:rPr>
            </w:pPr>
            <w:r w:rsidRPr="00EA09C0">
              <w:rPr>
                <w:rFonts w:eastAsia="Calibri"/>
                <w:color w:val="000000" w:themeColor="text1"/>
                <w:sz w:val="24"/>
                <w:szCs w:val="24"/>
                <w:lang w:eastAsia="en-US"/>
              </w:rPr>
              <w:t>…</w:t>
            </w:r>
          </w:p>
          <w:p w14:paraId="64A704AF" w14:textId="77777777" w:rsidR="005B1B9D" w:rsidRPr="00EA09C0" w:rsidRDefault="005B1B9D" w:rsidP="00E82C3B">
            <w:pPr>
              <w:pStyle w:val="StyleZakonu"/>
              <w:spacing w:after="0" w:line="240" w:lineRule="auto"/>
              <w:ind w:left="112" w:right="69" w:firstLine="142"/>
              <w:rPr>
                <w:rFonts w:eastAsia="Calibri"/>
                <w:b/>
                <w:color w:val="000000" w:themeColor="text1"/>
                <w:sz w:val="24"/>
                <w:szCs w:val="24"/>
                <w:lang w:eastAsia="en-US"/>
              </w:rPr>
            </w:pPr>
            <w:r w:rsidRPr="00EA09C0">
              <w:rPr>
                <w:rFonts w:eastAsia="Calibri"/>
                <w:b/>
                <w:color w:val="000000" w:themeColor="text1"/>
                <w:sz w:val="24"/>
                <w:szCs w:val="24"/>
                <w:lang w:eastAsia="en-US"/>
              </w:rPr>
              <w:t>2. Особа, зазначена в частині першій цієї статті, подає до органу ведення Реєстру письмову заяву за формою, встановленою розпорядником Реєстру, із зазначенням відомостей про себе, наведених у частині першій статті 6 та пункті 1 частини першої статті 7 цього Закону. Така заява може бути подана до органу ведення Реєстру особисто або через уповноважену особу, повноваження якої оформлені відповідно до законодавства. Також заява може бути надіслана особою в електронній формі за підписом, прирівняним до власноручного підпису відповідно до закону, з використанням мережі Інтернет у встановленому розпорядником Реєстру порядку. Особа, яка не має зареєстрованого місця проживання, може подати заяву щодо включення до Реєстру в строк, встановлений частиною третьою статті 20 цього Закону.</w:t>
            </w:r>
          </w:p>
          <w:p w14:paraId="766B95CC" w14:textId="77777777" w:rsidR="005B1B9D" w:rsidRPr="00EA09C0" w:rsidRDefault="005B1B9D" w:rsidP="00E82C3B">
            <w:pPr>
              <w:pStyle w:val="StyleZakonu"/>
              <w:spacing w:after="0" w:line="240" w:lineRule="auto"/>
              <w:ind w:left="112" w:right="69" w:firstLine="142"/>
              <w:rPr>
                <w:rFonts w:eastAsia="Calibri"/>
                <w:b/>
                <w:color w:val="000000" w:themeColor="text1"/>
                <w:sz w:val="24"/>
                <w:szCs w:val="24"/>
                <w:lang w:eastAsia="en-US"/>
              </w:rPr>
            </w:pPr>
            <w:r w:rsidRPr="00EA09C0">
              <w:rPr>
                <w:rFonts w:eastAsia="Calibri"/>
                <w:b/>
                <w:color w:val="000000" w:themeColor="text1"/>
                <w:sz w:val="24"/>
                <w:szCs w:val="24"/>
                <w:lang w:eastAsia="en-US"/>
              </w:rPr>
              <w:t>До заяви про включення до Реєстру додається копія документа, що посвідчує особу та підтверджує громадянство України, - паспорта громадянина України або тимчасового посвідчення громадянина України (якщо особа нещодавно набула громадянство України).</w:t>
            </w:r>
          </w:p>
          <w:p w14:paraId="185EA65A" w14:textId="77777777" w:rsidR="005B1B9D" w:rsidRPr="00EA09C0" w:rsidRDefault="005B1B9D" w:rsidP="00E82C3B">
            <w:pPr>
              <w:pStyle w:val="StyleZakonu"/>
              <w:spacing w:after="0" w:line="240" w:lineRule="auto"/>
              <w:ind w:left="112" w:right="69" w:firstLine="142"/>
              <w:rPr>
                <w:rFonts w:eastAsia="Calibri"/>
                <w:b/>
                <w:color w:val="000000" w:themeColor="text1"/>
                <w:sz w:val="24"/>
                <w:szCs w:val="24"/>
                <w:lang w:eastAsia="en-US"/>
              </w:rPr>
            </w:pPr>
            <w:r w:rsidRPr="00EA09C0">
              <w:rPr>
                <w:rFonts w:eastAsia="Calibri"/>
                <w:b/>
                <w:color w:val="000000" w:themeColor="text1"/>
                <w:sz w:val="24"/>
                <w:szCs w:val="24"/>
                <w:lang w:eastAsia="en-US"/>
              </w:rPr>
              <w:t>Відомості про постійну нездатність виборця пересуватися самостійно (за наявності підстав) зазначаються у заяві, яка подається разом з документом (копією документа), що підтверджує відповідний факт.</w:t>
            </w:r>
          </w:p>
          <w:p w14:paraId="02208C43" w14:textId="77777777" w:rsidR="005B1B9D" w:rsidRPr="00EA09C0" w:rsidRDefault="005B1B9D" w:rsidP="00E82C3B">
            <w:pPr>
              <w:pStyle w:val="StyleZakonu"/>
              <w:spacing w:after="0" w:line="240" w:lineRule="auto"/>
              <w:ind w:left="112" w:right="69" w:firstLine="142"/>
              <w:rPr>
                <w:rFonts w:eastAsia="Calibri"/>
                <w:b/>
                <w:color w:val="000000" w:themeColor="text1"/>
                <w:sz w:val="24"/>
                <w:szCs w:val="24"/>
                <w:lang w:eastAsia="en-US"/>
              </w:rPr>
            </w:pPr>
            <w:r w:rsidRPr="00EA09C0">
              <w:rPr>
                <w:rFonts w:eastAsia="Calibri"/>
                <w:b/>
                <w:color w:val="000000" w:themeColor="text1"/>
                <w:sz w:val="24"/>
                <w:szCs w:val="24"/>
                <w:lang w:eastAsia="en-US"/>
              </w:rPr>
              <w:t>Заява, надіслана з використанням мережі Інтернет, повинна містити адресу електронної пошти, на яку заявнику може бути надіслано повідомлення, передбачене цією статтею.</w:t>
            </w:r>
          </w:p>
          <w:p w14:paraId="35B19758" w14:textId="77777777" w:rsidR="005B1B9D" w:rsidRPr="00EA09C0" w:rsidRDefault="005B1B9D" w:rsidP="00E82C3B">
            <w:pPr>
              <w:pStyle w:val="StyleZakonu"/>
              <w:spacing w:after="0" w:line="240" w:lineRule="auto"/>
              <w:ind w:left="112" w:right="69" w:firstLine="142"/>
              <w:rPr>
                <w:rFonts w:eastAsia="Calibri"/>
                <w:b/>
                <w:color w:val="000000" w:themeColor="text1"/>
                <w:sz w:val="24"/>
                <w:szCs w:val="24"/>
                <w:lang w:eastAsia="en-US"/>
              </w:rPr>
            </w:pPr>
            <w:r w:rsidRPr="00EA09C0">
              <w:rPr>
                <w:rFonts w:eastAsia="Calibri"/>
                <w:b/>
                <w:color w:val="000000" w:themeColor="text1"/>
                <w:sz w:val="24"/>
                <w:szCs w:val="24"/>
                <w:lang w:eastAsia="en-US"/>
              </w:rPr>
              <w:t>3. Особа, яка набула права голосу і проживає чи на час набуття права голосу перебуває за межами України, може особисто звернутися щодо свого включення до Реєстру до закордонної дипломатичної установи України за місцем свого проживання чи перебування із заявою за формою, зазначеною у частині другій цієї статті.</w:t>
            </w:r>
          </w:p>
          <w:p w14:paraId="7907DCDD" w14:textId="77777777" w:rsidR="005B1B9D" w:rsidRPr="00EA09C0" w:rsidRDefault="005B1B9D" w:rsidP="00E82C3B">
            <w:pPr>
              <w:pStyle w:val="StyleZakonu"/>
              <w:spacing w:after="0" w:line="240" w:lineRule="auto"/>
              <w:ind w:left="112" w:right="69" w:firstLine="142"/>
              <w:rPr>
                <w:rFonts w:eastAsia="Calibri"/>
                <w:b/>
                <w:color w:val="000000" w:themeColor="text1"/>
                <w:sz w:val="24"/>
                <w:szCs w:val="24"/>
                <w:lang w:eastAsia="en-US"/>
              </w:rPr>
            </w:pPr>
            <w:r w:rsidRPr="00EA09C0">
              <w:rPr>
                <w:rFonts w:eastAsia="Calibri"/>
                <w:b/>
                <w:color w:val="000000" w:themeColor="text1"/>
                <w:sz w:val="24"/>
                <w:szCs w:val="24"/>
                <w:lang w:eastAsia="en-US"/>
              </w:rPr>
              <w:t xml:space="preserve">До заяви про включення до Реєстру додається копія документа, що посвідчує особу та підтверджує громадянство України, - паспорта </w:t>
            </w:r>
            <w:r w:rsidRPr="00EA09C0">
              <w:rPr>
                <w:rFonts w:eastAsia="Calibri"/>
                <w:b/>
                <w:color w:val="000000" w:themeColor="text1"/>
                <w:sz w:val="24"/>
                <w:szCs w:val="24"/>
                <w:lang w:eastAsia="en-US"/>
              </w:rPr>
              <w:lastRenderedPageBreak/>
              <w:t>громадянина України для виїзду за кордон, дипломатичного паспорта, службового паспорта або тимчасового посвідчення громадянина України (якщо особа нещодавно набула громадянство України).</w:t>
            </w:r>
          </w:p>
          <w:p w14:paraId="3DB10F95" w14:textId="77777777" w:rsidR="005B1B9D" w:rsidRPr="00EA09C0" w:rsidRDefault="005B1B9D" w:rsidP="00E82C3B">
            <w:pPr>
              <w:pStyle w:val="StyleZakonu"/>
              <w:spacing w:after="0" w:line="240" w:lineRule="auto"/>
              <w:ind w:left="112" w:right="69" w:firstLine="142"/>
              <w:rPr>
                <w:rFonts w:eastAsia="Calibri"/>
                <w:b/>
                <w:color w:val="000000" w:themeColor="text1"/>
                <w:sz w:val="24"/>
                <w:szCs w:val="24"/>
                <w:lang w:eastAsia="en-US"/>
              </w:rPr>
            </w:pPr>
            <w:r w:rsidRPr="00EA09C0">
              <w:rPr>
                <w:rFonts w:eastAsia="Calibri"/>
                <w:b/>
                <w:color w:val="000000" w:themeColor="text1"/>
                <w:sz w:val="24"/>
                <w:szCs w:val="24"/>
                <w:lang w:eastAsia="en-US"/>
              </w:rPr>
              <w:t>Керівник закордонної дипломатичної установи України невідкладно передає заяву до органу ведення Реєстру в Міністерстві закордонних справ України.</w:t>
            </w:r>
          </w:p>
          <w:p w14:paraId="4CAFA65D" w14:textId="77777777" w:rsidR="005B1B9D" w:rsidRPr="00EA09C0" w:rsidRDefault="005B1B9D" w:rsidP="00E82C3B">
            <w:pPr>
              <w:pStyle w:val="StyleZakonu"/>
              <w:spacing w:after="0" w:line="240" w:lineRule="auto"/>
              <w:ind w:left="112" w:right="69" w:firstLine="142"/>
              <w:rPr>
                <w:rFonts w:eastAsia="Calibri"/>
                <w:b/>
                <w:color w:val="000000" w:themeColor="text1"/>
                <w:sz w:val="24"/>
                <w:szCs w:val="24"/>
                <w:lang w:eastAsia="en-US"/>
              </w:rPr>
            </w:pPr>
            <w:r w:rsidRPr="00EA09C0">
              <w:rPr>
                <w:rFonts w:eastAsia="Calibri"/>
                <w:b/>
                <w:color w:val="000000" w:themeColor="text1"/>
                <w:sz w:val="24"/>
                <w:szCs w:val="24"/>
                <w:lang w:eastAsia="en-US"/>
              </w:rPr>
              <w:t>Заява з копією зазначеного документа, що посвідчує особу та підтверджує громадянство України, може бути надіслана особою до органу ведення Реєстру в Міністерстві закордонних справ України в електронній формі за підписом, прирівняним до власноручного підпису відповідно до Закону України "Про електронні довірчі послуги", з використанням мережі Інтернет у встановленому розпорядником Реєстру порядку.</w:t>
            </w:r>
          </w:p>
          <w:p w14:paraId="4CE8CDB3" w14:textId="098E1275" w:rsidR="005B1B9D" w:rsidRPr="00EA09C0" w:rsidRDefault="005B1B9D" w:rsidP="00E82C3B">
            <w:pPr>
              <w:pStyle w:val="TableParagraph"/>
              <w:ind w:left="112" w:right="69" w:firstLine="142"/>
              <w:jc w:val="both"/>
              <w:rPr>
                <w:b/>
                <w:color w:val="000000" w:themeColor="text1"/>
                <w:sz w:val="24"/>
                <w:szCs w:val="24"/>
              </w:rPr>
            </w:pPr>
            <w:r w:rsidRPr="00EA09C0">
              <w:rPr>
                <w:rFonts w:eastAsia="Calibri"/>
                <w:b/>
                <w:color w:val="000000" w:themeColor="text1"/>
                <w:sz w:val="24"/>
                <w:szCs w:val="24"/>
                <w:lang w:eastAsia="en-US"/>
              </w:rPr>
              <w:t>4. Виборча адреса особи, яка звернулася із заявою щодо свого включення до Реєстру, визначається відповідно до частин другої, четвертої - сьомої статті 8 цього Закону.</w:t>
            </w:r>
          </w:p>
        </w:tc>
      </w:tr>
      <w:tr w:rsidR="005B1B9D" w:rsidRPr="00EA09C0" w14:paraId="4AC0C040" w14:textId="77777777" w:rsidTr="000016E4">
        <w:trPr>
          <w:trHeight w:val="9014"/>
        </w:trPr>
        <w:tc>
          <w:tcPr>
            <w:tcW w:w="0" w:type="auto"/>
            <w:vMerge w:val="restart"/>
          </w:tcPr>
          <w:p w14:paraId="5588A517" w14:textId="77777777" w:rsidR="005B1B9D" w:rsidRPr="00EA09C0" w:rsidRDefault="005B1B9D" w:rsidP="00E82C3B">
            <w:pPr>
              <w:pStyle w:val="TableParagraph"/>
              <w:ind w:left="164" w:right="159" w:firstLine="142"/>
              <w:jc w:val="both"/>
              <w:rPr>
                <w:b/>
                <w:color w:val="000000" w:themeColor="text1"/>
                <w:sz w:val="24"/>
                <w:szCs w:val="24"/>
              </w:rPr>
            </w:pPr>
            <w:r w:rsidRPr="00EA09C0">
              <w:rPr>
                <w:rFonts w:eastAsia="Calibri"/>
                <w:b/>
                <w:color w:val="000000" w:themeColor="text1"/>
                <w:sz w:val="24"/>
                <w:szCs w:val="24"/>
                <w:lang w:eastAsia="en-US"/>
              </w:rPr>
              <w:lastRenderedPageBreak/>
              <w:t>Стаття 20. Порядок звернення виборця за власною ініціативою до органу ведення Реєстру щодо зміни його персональних даних</w:t>
            </w:r>
          </w:p>
          <w:p w14:paraId="763237B9" w14:textId="77777777" w:rsidR="005B1B9D" w:rsidRPr="00EA09C0" w:rsidRDefault="005B1B9D" w:rsidP="00E82C3B">
            <w:pPr>
              <w:pStyle w:val="StyleZakonu"/>
              <w:spacing w:after="0" w:line="240" w:lineRule="auto"/>
              <w:ind w:left="164" w:right="159" w:firstLine="142"/>
              <w:rPr>
                <w:rFonts w:eastAsia="Calibri"/>
                <w:color w:val="000000" w:themeColor="text1"/>
                <w:sz w:val="24"/>
                <w:szCs w:val="24"/>
                <w:u w:val="single"/>
                <w:lang w:eastAsia="en-US"/>
              </w:rPr>
            </w:pPr>
            <w:r w:rsidRPr="00EA09C0">
              <w:rPr>
                <w:rFonts w:eastAsia="Calibri"/>
                <w:color w:val="000000" w:themeColor="text1"/>
                <w:sz w:val="24"/>
                <w:szCs w:val="24"/>
                <w:u w:val="single"/>
                <w:lang w:eastAsia="en-US"/>
              </w:rPr>
              <w:t xml:space="preserve">1. Кожен виборець у разі зміни його персональних даних, зазначених у частині першій статті 6 та пунктах 1 і 4 частини першої статті 7 цього Закону, може особисто звернутися до органу ведення Реєстру відповідно до своєї виборчої адреси із заявою про внесення змін до його персональних даних у Реєстрі. До заяви додаються документи (копії документів), що підтверджують ці зміни. У разі якщо до заяви додаються копії документів, їх оригінали пред'являються органу ведення Реєстру. Виборець, який постійно не здатний пересуватися самостійно, може уповноважити на подання такої заяви іншу особу. Виборець, який проживає чи перебуває за межами України, звертається із заявою до відповідної закордонної дипломатичної установи України, яка невідкладно передає заяву разом з документами (їх копіями), що додаються до неї, органу ведення Реєстру в Міністерстві закордонних справ України. </w:t>
            </w:r>
          </w:p>
          <w:p w14:paraId="7F90A246" w14:textId="77777777" w:rsidR="005B1B9D" w:rsidRPr="00EA09C0" w:rsidRDefault="005B1B9D" w:rsidP="00E82C3B">
            <w:pPr>
              <w:pStyle w:val="StyleZakonu"/>
              <w:spacing w:after="0" w:line="240" w:lineRule="auto"/>
              <w:ind w:left="164" w:right="159" w:firstLine="142"/>
              <w:rPr>
                <w:rFonts w:eastAsia="Calibri"/>
                <w:b/>
                <w:color w:val="000000" w:themeColor="text1"/>
                <w:sz w:val="24"/>
                <w:szCs w:val="24"/>
                <w:lang w:eastAsia="en-US"/>
              </w:rPr>
            </w:pPr>
            <w:r w:rsidRPr="00EA09C0">
              <w:rPr>
                <w:rFonts w:eastAsia="Calibri"/>
                <w:b/>
                <w:color w:val="000000" w:themeColor="text1"/>
                <w:sz w:val="24"/>
                <w:szCs w:val="24"/>
                <w:lang w:eastAsia="en-US"/>
              </w:rPr>
              <w:t xml:space="preserve">2. У разі звернення щодо зміни виборчої адреси виборець подає органу ведення Реєстру за новою виборчою адресою заяву, до якої додаються документи (копії документів), що підтверджують зміну виборчої адреси виборця. </w:t>
            </w:r>
          </w:p>
          <w:p w14:paraId="6AAE5130" w14:textId="77777777" w:rsidR="005B1B9D" w:rsidRPr="00EA09C0" w:rsidRDefault="005B1B9D" w:rsidP="00E82C3B">
            <w:pPr>
              <w:pStyle w:val="StyleZakonu"/>
              <w:spacing w:after="0" w:line="240" w:lineRule="auto"/>
              <w:ind w:left="164" w:right="159" w:firstLine="142"/>
              <w:rPr>
                <w:rFonts w:eastAsia="Calibri"/>
                <w:b/>
                <w:color w:val="000000" w:themeColor="text1"/>
                <w:sz w:val="24"/>
                <w:szCs w:val="24"/>
                <w:lang w:eastAsia="en-US"/>
              </w:rPr>
            </w:pPr>
            <w:r w:rsidRPr="00EA09C0">
              <w:rPr>
                <w:rFonts w:eastAsia="Calibri"/>
                <w:b/>
                <w:color w:val="000000" w:themeColor="text1"/>
                <w:sz w:val="24"/>
                <w:szCs w:val="24"/>
                <w:lang w:eastAsia="en-US"/>
              </w:rPr>
              <w:t xml:space="preserve">3. Орган ведення Реєстру може провести перевірку зміни персональних даних виборця, зазначених у заяві, шляхом звернення до відповідних органів, закладів, установ, зазначених у статті 22 цього Закону. За наявності підстав, визначених частиною третьою статті 17 цього Закону, керівник органу ведення Реєстру видає наказ про внесення відповідних змін до персональних даних виборця в Реєстрі (крім випадку, передбаченого частиною четвертою цієї статті). </w:t>
            </w:r>
          </w:p>
          <w:p w14:paraId="3C6D7EB9" w14:textId="77777777" w:rsidR="005B1B9D" w:rsidRPr="00EA09C0" w:rsidRDefault="005B1B9D" w:rsidP="00E82C3B">
            <w:pPr>
              <w:pStyle w:val="StyleZakonu"/>
              <w:spacing w:after="0" w:line="240" w:lineRule="auto"/>
              <w:ind w:left="164" w:right="159" w:firstLine="142"/>
              <w:rPr>
                <w:rFonts w:eastAsia="Calibri"/>
                <w:b/>
                <w:color w:val="000000" w:themeColor="text1"/>
                <w:sz w:val="24"/>
                <w:szCs w:val="24"/>
                <w:lang w:eastAsia="en-US"/>
              </w:rPr>
            </w:pPr>
            <w:r w:rsidRPr="00EA09C0">
              <w:rPr>
                <w:rFonts w:eastAsia="Calibri"/>
                <w:b/>
                <w:color w:val="000000" w:themeColor="text1"/>
                <w:sz w:val="24"/>
                <w:szCs w:val="24"/>
                <w:lang w:eastAsia="en-US"/>
              </w:rPr>
              <w:t xml:space="preserve">4. У разі звернення виборця із заявою щодо зміни виборчої адреси орган ведення Реєстру вивчає обґрунтованість заяви. За підсумками вивчення керівник органу ведення Реєстру може прийняти таке рішення: </w:t>
            </w:r>
          </w:p>
          <w:p w14:paraId="4FA34258" w14:textId="77777777" w:rsidR="005B1B9D" w:rsidRPr="00EA09C0" w:rsidRDefault="005B1B9D" w:rsidP="00E82C3B">
            <w:pPr>
              <w:pStyle w:val="StyleZakonu"/>
              <w:spacing w:after="0" w:line="240" w:lineRule="auto"/>
              <w:ind w:left="164" w:right="159" w:firstLine="142"/>
              <w:rPr>
                <w:rFonts w:eastAsia="Calibri"/>
                <w:b/>
                <w:color w:val="000000" w:themeColor="text1"/>
                <w:sz w:val="24"/>
                <w:szCs w:val="24"/>
                <w:lang w:eastAsia="en-US"/>
              </w:rPr>
            </w:pPr>
            <w:r w:rsidRPr="00EA09C0">
              <w:rPr>
                <w:rFonts w:eastAsia="Calibri"/>
                <w:b/>
                <w:color w:val="000000" w:themeColor="text1"/>
                <w:sz w:val="24"/>
                <w:szCs w:val="24"/>
                <w:lang w:eastAsia="en-US"/>
              </w:rPr>
              <w:t xml:space="preserve">1) видати наказ про внесення до Реєстру зміни щодо виборчої адреси </w:t>
            </w:r>
            <w:r w:rsidRPr="00EA09C0">
              <w:rPr>
                <w:rFonts w:eastAsia="Calibri"/>
                <w:b/>
                <w:color w:val="000000" w:themeColor="text1"/>
                <w:sz w:val="24"/>
                <w:szCs w:val="24"/>
                <w:lang w:eastAsia="en-US"/>
              </w:rPr>
              <w:lastRenderedPageBreak/>
              <w:t xml:space="preserve">виборця (якщо зміна виборчої адреси виборця відбувається в межах території, на яку поширюються повноваження цього органу ведення Реєстру); </w:t>
            </w:r>
          </w:p>
          <w:p w14:paraId="4534FA38" w14:textId="77777777" w:rsidR="005B1B9D" w:rsidRPr="00EA09C0" w:rsidRDefault="005B1B9D" w:rsidP="00E82C3B">
            <w:pPr>
              <w:pStyle w:val="StyleZakonu"/>
              <w:spacing w:after="0" w:line="240" w:lineRule="auto"/>
              <w:ind w:left="164" w:right="159" w:firstLine="142"/>
              <w:rPr>
                <w:rFonts w:eastAsia="Calibri"/>
                <w:b/>
                <w:color w:val="000000" w:themeColor="text1"/>
                <w:sz w:val="24"/>
                <w:szCs w:val="24"/>
                <w:lang w:eastAsia="en-US"/>
              </w:rPr>
            </w:pPr>
            <w:r w:rsidRPr="00EA09C0">
              <w:rPr>
                <w:rFonts w:eastAsia="Calibri"/>
                <w:b/>
                <w:color w:val="000000" w:themeColor="text1"/>
                <w:sz w:val="24"/>
                <w:szCs w:val="24"/>
                <w:lang w:eastAsia="en-US"/>
              </w:rPr>
              <w:t xml:space="preserve">2) звернутися за допомогою засобів автоматизованої інформаційно-телекомунікаційної системи Реєстру до органу ведення Реєстру за попередньою виборчою адресою виборця про необхідність внесення змін щодо виборчої адреси виборця (якщо попередня виборча адреса виборця не належить до території, на яку поширюються повноваження цього органу ведення Реєстру); </w:t>
            </w:r>
          </w:p>
          <w:p w14:paraId="1C6FFE6D" w14:textId="77777777" w:rsidR="005B1B9D" w:rsidRPr="00EA09C0" w:rsidRDefault="005B1B9D" w:rsidP="00E82C3B">
            <w:pPr>
              <w:pStyle w:val="StyleZakonu"/>
              <w:spacing w:after="0" w:line="240" w:lineRule="auto"/>
              <w:ind w:left="164" w:right="159" w:firstLine="142"/>
              <w:rPr>
                <w:rFonts w:eastAsia="Calibri"/>
                <w:b/>
                <w:color w:val="000000" w:themeColor="text1"/>
                <w:sz w:val="24"/>
                <w:szCs w:val="24"/>
                <w:lang w:eastAsia="en-US"/>
              </w:rPr>
            </w:pPr>
            <w:r w:rsidRPr="00EA09C0">
              <w:rPr>
                <w:rFonts w:eastAsia="Calibri"/>
                <w:b/>
                <w:color w:val="000000" w:themeColor="text1"/>
                <w:sz w:val="24"/>
                <w:szCs w:val="24"/>
                <w:lang w:eastAsia="en-US"/>
              </w:rPr>
              <w:t xml:space="preserve">3) відмовити виборцю у внесенні зміни до його виборчої адреси. </w:t>
            </w:r>
          </w:p>
          <w:p w14:paraId="0F806B66" w14:textId="77777777" w:rsidR="005B1B9D" w:rsidRPr="00EA09C0" w:rsidRDefault="005B1B9D" w:rsidP="00E82C3B">
            <w:pPr>
              <w:pStyle w:val="StyleZakonu"/>
              <w:spacing w:after="0" w:line="240" w:lineRule="auto"/>
              <w:ind w:left="164" w:right="159" w:firstLine="142"/>
              <w:rPr>
                <w:rFonts w:eastAsia="Calibri"/>
                <w:b/>
                <w:color w:val="000000" w:themeColor="text1"/>
                <w:sz w:val="24"/>
                <w:szCs w:val="24"/>
                <w:lang w:eastAsia="en-US"/>
              </w:rPr>
            </w:pPr>
            <w:r w:rsidRPr="00EA09C0">
              <w:rPr>
                <w:rFonts w:eastAsia="Calibri"/>
                <w:b/>
                <w:color w:val="000000" w:themeColor="text1"/>
                <w:sz w:val="24"/>
                <w:szCs w:val="24"/>
                <w:lang w:eastAsia="en-US"/>
              </w:rPr>
              <w:t xml:space="preserve">5. У разі внесення змін до персональних даних Реєстру орган ведення Реєстру, який вніс зміни, письмово повідомляє про це виборця. </w:t>
            </w:r>
          </w:p>
          <w:p w14:paraId="4CA4ECB0" w14:textId="77777777" w:rsidR="005B1B9D" w:rsidRPr="00EA09C0" w:rsidRDefault="005B1B9D" w:rsidP="00E82C3B">
            <w:pPr>
              <w:pStyle w:val="StyleZakonu"/>
              <w:spacing w:after="0" w:line="240" w:lineRule="auto"/>
              <w:ind w:left="164" w:right="159" w:firstLine="142"/>
              <w:rPr>
                <w:rFonts w:eastAsia="Calibri"/>
                <w:b/>
                <w:color w:val="000000" w:themeColor="text1"/>
                <w:sz w:val="24"/>
                <w:szCs w:val="24"/>
                <w:lang w:eastAsia="en-US"/>
              </w:rPr>
            </w:pPr>
            <w:r w:rsidRPr="00EA09C0">
              <w:rPr>
                <w:rFonts w:eastAsia="Calibri"/>
                <w:b/>
                <w:color w:val="000000" w:themeColor="text1"/>
                <w:sz w:val="24"/>
                <w:szCs w:val="24"/>
                <w:lang w:eastAsia="en-US"/>
              </w:rPr>
              <w:t xml:space="preserve">6. Керівник органу ведення Реєстру відмовляє у задоволенні заяви виборця, зазначеної в частинах першій та другій цієї статті, з таких підстав: </w:t>
            </w:r>
          </w:p>
          <w:p w14:paraId="6E190476" w14:textId="77777777" w:rsidR="005B1B9D" w:rsidRPr="00EA09C0" w:rsidRDefault="005B1B9D" w:rsidP="00E82C3B">
            <w:pPr>
              <w:pStyle w:val="StyleZakonu"/>
              <w:spacing w:after="0" w:line="240" w:lineRule="auto"/>
              <w:ind w:left="164" w:right="159" w:firstLine="142"/>
              <w:rPr>
                <w:rFonts w:eastAsia="Calibri"/>
                <w:b/>
                <w:color w:val="000000" w:themeColor="text1"/>
                <w:sz w:val="24"/>
                <w:szCs w:val="24"/>
                <w:lang w:eastAsia="en-US"/>
              </w:rPr>
            </w:pPr>
            <w:r w:rsidRPr="00EA09C0">
              <w:rPr>
                <w:rFonts w:eastAsia="Calibri"/>
                <w:b/>
                <w:color w:val="000000" w:themeColor="text1"/>
                <w:sz w:val="24"/>
                <w:szCs w:val="24"/>
                <w:lang w:eastAsia="en-US"/>
              </w:rPr>
              <w:t>1) якщо встановлено, що особа, яка звернулася із заявою, не включена до Реєстру;</w:t>
            </w:r>
          </w:p>
          <w:p w14:paraId="50CD0B9E" w14:textId="77777777" w:rsidR="005B1B9D" w:rsidRPr="00EA09C0" w:rsidRDefault="005B1B9D" w:rsidP="00E82C3B">
            <w:pPr>
              <w:pStyle w:val="StyleZakonu"/>
              <w:spacing w:after="0" w:line="240" w:lineRule="auto"/>
              <w:ind w:left="164" w:right="159" w:firstLine="142"/>
              <w:rPr>
                <w:rFonts w:eastAsia="Calibri"/>
                <w:b/>
                <w:color w:val="000000" w:themeColor="text1"/>
                <w:sz w:val="24"/>
                <w:szCs w:val="24"/>
                <w:lang w:eastAsia="en-US"/>
              </w:rPr>
            </w:pPr>
            <w:r w:rsidRPr="00EA09C0">
              <w:rPr>
                <w:rFonts w:eastAsia="Calibri"/>
                <w:b/>
                <w:color w:val="000000" w:themeColor="text1"/>
                <w:sz w:val="24"/>
                <w:szCs w:val="24"/>
                <w:lang w:eastAsia="en-US"/>
              </w:rPr>
              <w:t>2) якщо перевіркою, передбаченою частиною третьою цієї статті, виявлено невідповідність у змісті відомостей, зазначених у заяві та наданих відповідними органом, закладом, установою;</w:t>
            </w:r>
          </w:p>
          <w:p w14:paraId="654383D6" w14:textId="77777777" w:rsidR="005B1B9D" w:rsidRPr="00EA09C0" w:rsidRDefault="005B1B9D" w:rsidP="00E82C3B">
            <w:pPr>
              <w:pStyle w:val="StyleZakonu"/>
              <w:spacing w:after="0" w:line="240" w:lineRule="auto"/>
              <w:ind w:left="164" w:right="159" w:firstLine="142"/>
              <w:rPr>
                <w:rFonts w:eastAsia="Calibri"/>
                <w:b/>
                <w:color w:val="000000" w:themeColor="text1"/>
                <w:sz w:val="24"/>
                <w:szCs w:val="24"/>
                <w:lang w:eastAsia="en-US"/>
              </w:rPr>
            </w:pPr>
            <w:r w:rsidRPr="00EA09C0">
              <w:rPr>
                <w:rFonts w:eastAsia="Calibri"/>
                <w:b/>
                <w:color w:val="000000" w:themeColor="text1"/>
                <w:sz w:val="24"/>
                <w:szCs w:val="24"/>
                <w:lang w:eastAsia="en-US"/>
              </w:rPr>
              <w:t>3) якщо заяву про зміну виборчої адреси визнано необґрунтованою;</w:t>
            </w:r>
          </w:p>
          <w:p w14:paraId="6A25A7F8" w14:textId="77777777" w:rsidR="005B1B9D" w:rsidRPr="00EA09C0" w:rsidRDefault="005B1B9D" w:rsidP="00E82C3B">
            <w:pPr>
              <w:pStyle w:val="StyleZakonu"/>
              <w:spacing w:after="0" w:line="240" w:lineRule="auto"/>
              <w:ind w:left="164" w:right="159" w:firstLine="142"/>
              <w:rPr>
                <w:rFonts w:eastAsia="Calibri"/>
                <w:b/>
                <w:color w:val="000000" w:themeColor="text1"/>
                <w:sz w:val="24"/>
                <w:szCs w:val="24"/>
                <w:lang w:eastAsia="en-US"/>
              </w:rPr>
            </w:pPr>
            <w:r w:rsidRPr="00EA09C0">
              <w:rPr>
                <w:rFonts w:eastAsia="Calibri"/>
                <w:b/>
                <w:color w:val="000000" w:themeColor="text1"/>
                <w:sz w:val="24"/>
                <w:szCs w:val="24"/>
                <w:lang w:eastAsia="en-US"/>
              </w:rPr>
              <w:t xml:space="preserve">4) якщо встановлено, що до Реєстру вже внесено відповідні зміни до персональних даних виборця. </w:t>
            </w:r>
          </w:p>
          <w:p w14:paraId="41A9BF44" w14:textId="77777777" w:rsidR="005B1B9D" w:rsidRPr="00EA09C0" w:rsidRDefault="005B1B9D" w:rsidP="00E82C3B">
            <w:pPr>
              <w:pStyle w:val="StyleZakonu"/>
              <w:spacing w:after="0" w:line="240" w:lineRule="auto"/>
              <w:ind w:left="164" w:right="159" w:firstLine="142"/>
              <w:rPr>
                <w:rFonts w:eastAsia="Calibri"/>
                <w:b/>
                <w:color w:val="000000" w:themeColor="text1"/>
                <w:sz w:val="24"/>
                <w:szCs w:val="24"/>
                <w:lang w:eastAsia="en-US"/>
              </w:rPr>
            </w:pPr>
            <w:r w:rsidRPr="00EA09C0">
              <w:rPr>
                <w:rFonts w:eastAsia="Calibri"/>
                <w:b/>
                <w:color w:val="000000" w:themeColor="text1"/>
                <w:sz w:val="24"/>
                <w:szCs w:val="24"/>
                <w:lang w:eastAsia="en-US"/>
              </w:rPr>
              <w:t xml:space="preserve">7. Особі, яка звернулася із заявою, зазначеною у частинах першій чи другій цієї статті, повідомляється у письмовій формі про відмову в задоволенні заяви із зазначенням вичерпного переліку підстав відмови. Таке повідомлення надсилається на виборчу адресу виборця. У разі відмови у зміні виборчої адреси виборця зазначене повідомлення надсилається на виборчу адресу відповідно до даних Реєстру і на адресу, яку виборець просив визнати його виборчою адресою. </w:t>
            </w:r>
          </w:p>
          <w:p w14:paraId="762476BC" w14:textId="281B7C4E" w:rsidR="005B1B9D" w:rsidRPr="00EA09C0" w:rsidRDefault="005B1B9D" w:rsidP="00E82C3B">
            <w:pPr>
              <w:pStyle w:val="TableParagraph"/>
              <w:ind w:left="164" w:right="159" w:firstLine="142"/>
              <w:jc w:val="both"/>
              <w:rPr>
                <w:b/>
                <w:color w:val="000000" w:themeColor="text1"/>
                <w:sz w:val="24"/>
                <w:szCs w:val="24"/>
              </w:rPr>
            </w:pPr>
            <w:r w:rsidRPr="00EA09C0">
              <w:rPr>
                <w:rFonts w:eastAsia="Calibri"/>
                <w:b/>
                <w:color w:val="000000" w:themeColor="text1"/>
                <w:sz w:val="24"/>
                <w:szCs w:val="24"/>
                <w:lang w:eastAsia="en-US"/>
              </w:rPr>
              <w:t xml:space="preserve">8. У разі якщо виборець, який звернувся із заявою, зазначеною в </w:t>
            </w:r>
            <w:r w:rsidRPr="00EA09C0">
              <w:rPr>
                <w:rFonts w:eastAsia="Calibri"/>
                <w:b/>
                <w:color w:val="000000" w:themeColor="text1"/>
                <w:sz w:val="24"/>
                <w:szCs w:val="24"/>
                <w:lang w:eastAsia="en-US"/>
              </w:rPr>
              <w:lastRenderedPageBreak/>
              <w:t>частинах першій або другій цієї статті, виявився не включеним до Реєстру, орган ведення Реєстру перевіряє відомості, зазначені в заяві, надсилаючи запит до відповідних органів, закладів, установ, зазначених у статті 22 цього Закону. Рішення щодо включення цього виборця до Реєстру приймається в порядку, встановленому частинами шостою та сьомою статті 19 цього Закону. Перед прийняттям рішення орган ведення Реєстру може звернутися до виборця стосовно перевірки чи уточнення відомостей щодо нього.</w:t>
            </w:r>
          </w:p>
        </w:tc>
        <w:tc>
          <w:tcPr>
            <w:tcW w:w="0" w:type="auto"/>
          </w:tcPr>
          <w:p w14:paraId="078C4B42" w14:textId="77777777" w:rsidR="005B1B9D" w:rsidRPr="00EA09C0" w:rsidRDefault="005B1B9D" w:rsidP="00E82C3B">
            <w:pPr>
              <w:pStyle w:val="TableParagraph"/>
              <w:ind w:left="112" w:right="69" w:firstLine="142"/>
              <w:jc w:val="both"/>
              <w:rPr>
                <w:b/>
                <w:color w:val="000000" w:themeColor="text1"/>
                <w:sz w:val="24"/>
                <w:szCs w:val="24"/>
              </w:rPr>
            </w:pPr>
            <w:r w:rsidRPr="00EA09C0">
              <w:rPr>
                <w:rFonts w:eastAsia="Calibri"/>
                <w:b/>
                <w:color w:val="000000" w:themeColor="text1"/>
                <w:sz w:val="24"/>
                <w:szCs w:val="24"/>
                <w:lang w:eastAsia="en-US"/>
              </w:rPr>
              <w:lastRenderedPageBreak/>
              <w:t>Стаття 20. Порядок звернення виборця за власною ініціативою до органу ведення Реєстру щодо зміни його персональних даних</w:t>
            </w:r>
          </w:p>
          <w:p w14:paraId="2C2FDF4C" w14:textId="77777777" w:rsidR="005B1B9D" w:rsidRPr="00EA09C0" w:rsidRDefault="005B1B9D" w:rsidP="00E82C3B">
            <w:pPr>
              <w:pStyle w:val="StyleZakonu"/>
              <w:spacing w:after="0" w:line="240" w:lineRule="auto"/>
              <w:ind w:left="112" w:right="69" w:firstLine="142"/>
              <w:rPr>
                <w:rFonts w:eastAsia="Calibri"/>
                <w:b/>
                <w:color w:val="000000" w:themeColor="text1"/>
                <w:sz w:val="24"/>
                <w:szCs w:val="24"/>
                <w:lang w:eastAsia="en-US"/>
              </w:rPr>
            </w:pPr>
            <w:r w:rsidRPr="00EA09C0">
              <w:rPr>
                <w:rFonts w:eastAsia="Calibri"/>
                <w:b/>
                <w:color w:val="000000" w:themeColor="text1"/>
                <w:sz w:val="24"/>
                <w:szCs w:val="24"/>
                <w:lang w:eastAsia="en-US"/>
              </w:rPr>
              <w:t>1. Кожен виборець у разі зміни його персональних даних, зазначених у частині першій статті 6 та пунктах 1 і 4 частини першої статті 7 цього Закону, може звернутися до органу ведення Реєстру відповідно до своєї виборчої адреси із заявою про внесення змін до його персональних даних у Реєстрі за формою, встановленою розпорядником Реєстру. Така заява може бути подана до органу ведення Реєстру особисто або через уповноважену особу, повноваження якої оформлені відповідно до законодавства. Також заява може бути надіслана особою в електронній формі за підписом, прирівняним до власноручного підпису відповідно до Закону України "Про електронні довірчі послуги", з використанням мережі Інтернет у встановленому розпорядником Реєстру порядку. Заява, надіслана з використанням мережі Інтернет, повинна містити адресу електронної пошти, на яку заявнику може бути надіслано повідомлення, передбачене цією статтею.</w:t>
            </w:r>
          </w:p>
          <w:p w14:paraId="4396228D" w14:textId="77777777" w:rsidR="005B1B9D" w:rsidRPr="00EA09C0" w:rsidRDefault="005B1B9D" w:rsidP="00E82C3B">
            <w:pPr>
              <w:pStyle w:val="StyleZakonu"/>
              <w:spacing w:after="0" w:line="240" w:lineRule="auto"/>
              <w:ind w:left="112" w:right="69" w:firstLine="142"/>
              <w:rPr>
                <w:rFonts w:eastAsia="Calibri"/>
                <w:b/>
                <w:color w:val="000000" w:themeColor="text1"/>
                <w:sz w:val="24"/>
                <w:szCs w:val="24"/>
                <w:lang w:eastAsia="en-US"/>
              </w:rPr>
            </w:pPr>
            <w:r w:rsidRPr="00EA09C0">
              <w:rPr>
                <w:rFonts w:eastAsia="Calibri"/>
                <w:b/>
                <w:color w:val="000000" w:themeColor="text1"/>
                <w:sz w:val="24"/>
                <w:szCs w:val="24"/>
                <w:lang w:eastAsia="en-US"/>
              </w:rPr>
              <w:t>До заяви додаються документи (копії документів), що підтверджують відповідні зміни.</w:t>
            </w:r>
          </w:p>
          <w:p w14:paraId="71B8610C" w14:textId="77777777" w:rsidR="005B1B9D" w:rsidRPr="00EA09C0" w:rsidRDefault="005B1B9D" w:rsidP="00E82C3B">
            <w:pPr>
              <w:pStyle w:val="StyleZakonu"/>
              <w:spacing w:after="0" w:line="240" w:lineRule="auto"/>
              <w:ind w:left="112" w:right="69" w:firstLine="142"/>
              <w:rPr>
                <w:rFonts w:eastAsia="Calibri"/>
                <w:b/>
                <w:color w:val="000000" w:themeColor="text1"/>
                <w:sz w:val="24"/>
                <w:szCs w:val="24"/>
                <w:lang w:eastAsia="en-US"/>
              </w:rPr>
            </w:pPr>
            <w:r w:rsidRPr="00EA09C0">
              <w:rPr>
                <w:rFonts w:eastAsia="Calibri"/>
                <w:b/>
                <w:color w:val="000000" w:themeColor="text1"/>
                <w:sz w:val="24"/>
                <w:szCs w:val="24"/>
                <w:lang w:eastAsia="en-US"/>
              </w:rPr>
              <w:t>Виборець, який проживає чи перебуває за межами України, звертається із заявою до відповідної закордонної дипломатичної установи України, яка невідкладно передає заяву разом з документами (їх копіями), що додаються до неї, до органу ведення Реєстру в Міністерстві закордонних справ України. Така заява з копіями відповідних документів може бути надіслана особою до органу ведення Реєстру в Міністерстві закордонних справ України в електронній формі за підписом, прирівняним до власноручного підпису відповідно до Закону України "Про електронні довірчі послуги", з використанням мережі Інтернет у встановленому розпорядником Реєстру порядку.</w:t>
            </w:r>
          </w:p>
          <w:p w14:paraId="497003CB" w14:textId="77777777" w:rsidR="005B1B9D" w:rsidRPr="00EA09C0" w:rsidRDefault="005B1B9D" w:rsidP="00E82C3B">
            <w:pPr>
              <w:pStyle w:val="StyleZakonu"/>
              <w:spacing w:after="0" w:line="240" w:lineRule="auto"/>
              <w:ind w:left="112" w:right="69" w:firstLine="142"/>
              <w:rPr>
                <w:rFonts w:eastAsia="Calibri"/>
                <w:b/>
                <w:color w:val="000000" w:themeColor="text1"/>
                <w:sz w:val="24"/>
                <w:szCs w:val="24"/>
                <w:lang w:eastAsia="en-US"/>
              </w:rPr>
            </w:pPr>
            <w:r w:rsidRPr="00EA09C0">
              <w:rPr>
                <w:rFonts w:eastAsia="Calibri"/>
                <w:b/>
                <w:color w:val="000000" w:themeColor="text1"/>
                <w:sz w:val="24"/>
                <w:szCs w:val="24"/>
                <w:lang w:eastAsia="en-US"/>
              </w:rPr>
              <w:t xml:space="preserve">2. У разі звернення щодо зміни виборчої адреси виборець подає до органу ведення Реєстру за новою виборчою адресою заяву, до якої додаються документи (копії документів), що підтверджують зміну </w:t>
            </w:r>
            <w:r w:rsidRPr="00EA09C0">
              <w:rPr>
                <w:rFonts w:eastAsia="Calibri"/>
                <w:b/>
                <w:color w:val="000000" w:themeColor="text1"/>
                <w:sz w:val="24"/>
                <w:szCs w:val="24"/>
                <w:lang w:eastAsia="en-US"/>
              </w:rPr>
              <w:lastRenderedPageBreak/>
              <w:t>виборчої адреси виборця.</w:t>
            </w:r>
          </w:p>
          <w:p w14:paraId="694E5517" w14:textId="77777777" w:rsidR="005B1B9D" w:rsidRPr="00EA09C0" w:rsidRDefault="005B1B9D" w:rsidP="00E82C3B">
            <w:pPr>
              <w:pStyle w:val="StyleZakonu"/>
              <w:spacing w:after="0" w:line="240" w:lineRule="auto"/>
              <w:ind w:left="112" w:right="69" w:firstLine="142"/>
              <w:rPr>
                <w:rFonts w:eastAsia="Calibri"/>
                <w:b/>
                <w:color w:val="000000" w:themeColor="text1"/>
                <w:sz w:val="24"/>
                <w:szCs w:val="24"/>
                <w:lang w:eastAsia="en-US"/>
              </w:rPr>
            </w:pPr>
            <w:r w:rsidRPr="00EA09C0">
              <w:rPr>
                <w:rFonts w:eastAsia="Calibri"/>
                <w:b/>
                <w:color w:val="000000" w:themeColor="text1"/>
                <w:sz w:val="24"/>
                <w:szCs w:val="24"/>
                <w:lang w:eastAsia="en-US"/>
              </w:rPr>
              <w:t>3. Зазначене у частинах третій, четвертій статті 8 цього Закону звернення щодо зміни виборчої адреси може бути подане виборцем до органу ведення Реєстру, повноваження якого поширюються на територію, до якої віднесено виборчу адресу, на яку змінюватиметься поточна виборча адреса виборця, не пізніше ніж на п'ятий день з дня початку виборчого процесу виборів або процесу референдуму, що проводяться на території, в межах якої виборець просить визначити його виборчу адресу. У разі якщо на відповідній території одночасно проводяться декілька виборів (референдум), таке звернення може бути подане не пізніше ніж на п'ятий день з дня початку виборчого процесу тих виборів (референдуму), голосування на яких проводиться раніше, ніж голосування на інших виборах, які відбуваються одночасно.</w:t>
            </w:r>
          </w:p>
          <w:p w14:paraId="7D234518" w14:textId="77777777" w:rsidR="005B1B9D" w:rsidRPr="00EA09C0" w:rsidRDefault="005B1B9D" w:rsidP="00E82C3B">
            <w:pPr>
              <w:pStyle w:val="TableParagraph"/>
              <w:ind w:left="112" w:right="69" w:firstLine="142"/>
              <w:jc w:val="both"/>
              <w:rPr>
                <w:b/>
                <w:color w:val="000000" w:themeColor="text1"/>
                <w:sz w:val="24"/>
                <w:szCs w:val="24"/>
              </w:rPr>
            </w:pPr>
            <w:r w:rsidRPr="00EA09C0">
              <w:rPr>
                <w:rFonts w:eastAsia="Calibri"/>
                <w:b/>
                <w:color w:val="000000" w:themeColor="text1"/>
                <w:sz w:val="24"/>
                <w:szCs w:val="24"/>
                <w:lang w:eastAsia="en-US"/>
              </w:rPr>
              <w:t>У разі надходження звернення виборця щодо зміни виборчої адреси пізніше ніж на п'ятий день з дня початку виборчого процесу відповідних виборів або процесу референдуму (з урахуванням особливостей щодо виборів та референдуму, передбачених абзацом першим цієї частини, які проводяться одночасно) орган ведення Реєстру приймає мотивоване рішення про відмову у внесенні зміни до його виборчої адреси, копія якого не пізніше наступного дня після прийняття відповідного рішення надсилається виборцю з одночасним повідомленням про можливість подання звернення щодо зміни виборчої адреси після завершення виборчого процесу відповідних виборів.</w:t>
            </w:r>
          </w:p>
          <w:p w14:paraId="4D1E9F95" w14:textId="77777777" w:rsidR="005B1B9D" w:rsidRPr="00EA09C0" w:rsidRDefault="005B1B9D" w:rsidP="00E82C3B">
            <w:pPr>
              <w:pStyle w:val="StyleZakonu"/>
              <w:spacing w:after="0" w:line="240" w:lineRule="auto"/>
              <w:ind w:left="112" w:right="69" w:firstLine="142"/>
              <w:rPr>
                <w:rFonts w:eastAsia="Calibri"/>
                <w:b/>
                <w:color w:val="000000" w:themeColor="text1"/>
                <w:sz w:val="24"/>
                <w:szCs w:val="24"/>
                <w:lang w:eastAsia="en-US"/>
              </w:rPr>
            </w:pPr>
            <w:r w:rsidRPr="00EA09C0">
              <w:rPr>
                <w:rFonts w:eastAsia="Calibri"/>
                <w:b/>
                <w:color w:val="000000" w:themeColor="text1"/>
                <w:sz w:val="24"/>
                <w:szCs w:val="24"/>
                <w:lang w:eastAsia="en-US"/>
              </w:rPr>
              <w:t>У випадку, передбаченому абзацом другим цієї частини, або у разі, якщо строки виборчих процесів з відповідних виборів (процесу референдуму) повністю або частково збігаються, виборець може подати звернення щодо зміни виборчої адреси після завершення виборчого процесу виборів, голосування на яких відбувається останнім.</w:t>
            </w:r>
          </w:p>
          <w:p w14:paraId="2ADCE654" w14:textId="77777777" w:rsidR="005B1B9D" w:rsidRPr="00EA09C0" w:rsidRDefault="005B1B9D" w:rsidP="00E82C3B">
            <w:pPr>
              <w:pStyle w:val="TableParagraph"/>
              <w:ind w:left="112" w:right="69" w:firstLine="142"/>
              <w:jc w:val="both"/>
              <w:rPr>
                <w:b/>
                <w:color w:val="000000" w:themeColor="text1"/>
                <w:sz w:val="24"/>
                <w:szCs w:val="24"/>
              </w:rPr>
            </w:pPr>
            <w:r w:rsidRPr="00EA09C0">
              <w:rPr>
                <w:rFonts w:eastAsia="Calibri"/>
                <w:b/>
                <w:color w:val="000000" w:themeColor="text1"/>
                <w:sz w:val="24"/>
                <w:szCs w:val="24"/>
                <w:lang w:eastAsia="en-US"/>
              </w:rPr>
              <w:t xml:space="preserve">4. У разі звернення щодо зміни виборчої адреси на підставі частин третьої, четвертої статті 8 цього Закону у заяві виборця, зазначеної у частині другій цієї статті, вказується адреса житла, за якої він </w:t>
            </w:r>
            <w:r w:rsidRPr="00EA09C0">
              <w:rPr>
                <w:rFonts w:eastAsia="Calibri"/>
                <w:b/>
                <w:color w:val="000000" w:themeColor="text1"/>
                <w:sz w:val="24"/>
                <w:szCs w:val="24"/>
                <w:lang w:eastAsia="en-US"/>
              </w:rPr>
              <w:lastRenderedPageBreak/>
              <w:t>фактично проживає та яку просить визначити його новою виборчою адресою.</w:t>
            </w:r>
          </w:p>
          <w:p w14:paraId="777CFE20" w14:textId="77777777" w:rsidR="005B1B9D" w:rsidRPr="00EA09C0" w:rsidRDefault="005B1B9D" w:rsidP="00E82C3B">
            <w:pPr>
              <w:pStyle w:val="TableParagraph"/>
              <w:ind w:left="112" w:right="69" w:firstLine="142"/>
              <w:jc w:val="both"/>
              <w:rPr>
                <w:b/>
                <w:color w:val="000000" w:themeColor="text1"/>
                <w:sz w:val="24"/>
                <w:szCs w:val="24"/>
              </w:rPr>
            </w:pPr>
            <w:r w:rsidRPr="00EA09C0">
              <w:rPr>
                <w:rFonts w:eastAsia="Calibri"/>
                <w:b/>
                <w:color w:val="000000" w:themeColor="text1"/>
                <w:sz w:val="24"/>
                <w:szCs w:val="24"/>
                <w:lang w:eastAsia="en-US"/>
              </w:rPr>
              <w:t>5. Вимоги частин першої та другої цієї статті щодо подання документів (копій документів), що підтверджують зміну виборчої адреси виборця, до звернень щодо зміни виборчої адреси на підставі частин третьої, четвертої статті 8 цього Закону не застосовуються.</w:t>
            </w:r>
          </w:p>
          <w:p w14:paraId="6FEBF91D" w14:textId="5CA803B9" w:rsidR="000016E4" w:rsidRPr="00EA09C0" w:rsidRDefault="005B1B9D" w:rsidP="000016E4">
            <w:pPr>
              <w:pStyle w:val="StyleZakonu"/>
              <w:spacing w:after="0" w:line="240" w:lineRule="auto"/>
              <w:ind w:left="112" w:right="69" w:firstLine="142"/>
              <w:rPr>
                <w:rFonts w:eastAsia="Calibri"/>
                <w:b/>
                <w:color w:val="000000" w:themeColor="text1"/>
                <w:sz w:val="24"/>
                <w:szCs w:val="24"/>
                <w:lang w:eastAsia="en-US"/>
              </w:rPr>
            </w:pPr>
            <w:r w:rsidRPr="00EA09C0">
              <w:rPr>
                <w:rFonts w:eastAsia="Calibri"/>
                <w:b/>
                <w:color w:val="000000" w:themeColor="text1"/>
                <w:sz w:val="24"/>
                <w:szCs w:val="24"/>
                <w:lang w:eastAsia="en-US"/>
              </w:rPr>
              <w:t>6. Порядок розгляду звернення виборця, передбаченого частиною третьою статті 8 цього Закону, встановлюється Центральною виборчою комісією.</w:t>
            </w:r>
          </w:p>
        </w:tc>
      </w:tr>
      <w:tr w:rsidR="000016E4" w:rsidRPr="00EA09C0" w14:paraId="4647C923" w14:textId="77777777" w:rsidTr="00C93ADE">
        <w:trPr>
          <w:trHeight w:val="25426"/>
        </w:trPr>
        <w:tc>
          <w:tcPr>
            <w:tcW w:w="0" w:type="auto"/>
            <w:vMerge/>
          </w:tcPr>
          <w:p w14:paraId="0F9A6848" w14:textId="27B12CF3" w:rsidR="000016E4" w:rsidRPr="00EA09C0" w:rsidRDefault="000016E4" w:rsidP="00E82C3B">
            <w:pPr>
              <w:pStyle w:val="TableParagraph"/>
              <w:ind w:left="164" w:right="159" w:firstLine="142"/>
              <w:jc w:val="both"/>
              <w:rPr>
                <w:b/>
                <w:color w:val="000000" w:themeColor="text1"/>
                <w:sz w:val="24"/>
                <w:szCs w:val="24"/>
              </w:rPr>
            </w:pPr>
          </w:p>
        </w:tc>
        <w:tc>
          <w:tcPr>
            <w:tcW w:w="0" w:type="auto"/>
          </w:tcPr>
          <w:p w14:paraId="0D9F338B" w14:textId="77777777" w:rsidR="000016E4" w:rsidRPr="00EA09C0" w:rsidRDefault="000016E4" w:rsidP="000016E4">
            <w:pPr>
              <w:pStyle w:val="StyleZakonu"/>
              <w:spacing w:after="0" w:line="240" w:lineRule="auto"/>
              <w:ind w:right="69" w:firstLine="0"/>
              <w:rPr>
                <w:rFonts w:eastAsia="Calibri"/>
                <w:b/>
                <w:color w:val="000000" w:themeColor="text1"/>
                <w:sz w:val="24"/>
                <w:szCs w:val="24"/>
                <w:lang w:eastAsia="en-US"/>
              </w:rPr>
            </w:pPr>
            <w:r w:rsidRPr="00EA09C0">
              <w:rPr>
                <w:rFonts w:eastAsia="Calibri"/>
                <w:b/>
                <w:color w:val="000000" w:themeColor="text1"/>
                <w:sz w:val="24"/>
                <w:szCs w:val="24"/>
                <w:lang w:eastAsia="en-US"/>
              </w:rPr>
              <w:t>7. Орган ведення Реєстру може провести перевірку зміни персональних даних виборця, зазначених у заяві, шляхом звернення до органів, закладів, установ, зазначених у статті 22 цього Закону. За наявності підстав, визначених частиною третьою статті 17 цього Закону, керівник органу ведення Реєстру видає наказ про внесення відповідних змін до персональних даних виборця у Реєстрі (крім випадку, передбаченого частиною восьмою цієї статті).</w:t>
            </w:r>
          </w:p>
          <w:p w14:paraId="1F45CDB9" w14:textId="77777777" w:rsidR="000016E4" w:rsidRPr="00EA09C0" w:rsidRDefault="000016E4" w:rsidP="00E82C3B">
            <w:pPr>
              <w:pStyle w:val="StyleZakonu"/>
              <w:spacing w:after="0" w:line="240" w:lineRule="auto"/>
              <w:ind w:left="112" w:right="69" w:firstLine="142"/>
              <w:rPr>
                <w:rFonts w:eastAsia="Calibri"/>
                <w:b/>
                <w:color w:val="000000" w:themeColor="text1"/>
                <w:sz w:val="24"/>
                <w:szCs w:val="24"/>
                <w:lang w:eastAsia="en-US"/>
              </w:rPr>
            </w:pPr>
            <w:r w:rsidRPr="00EA09C0">
              <w:rPr>
                <w:rFonts w:eastAsia="Calibri"/>
                <w:b/>
                <w:color w:val="000000" w:themeColor="text1"/>
                <w:sz w:val="24"/>
                <w:szCs w:val="24"/>
                <w:lang w:eastAsia="en-US"/>
              </w:rPr>
              <w:t>8. У разі звернення виборця із заявою щодо зміни виборчої адреси орган ведення Реєстру вивчає обґрунтованість заяви. За підсумками вивчення керівник органу ведення Реєстру може прийняти таке рішення:</w:t>
            </w:r>
          </w:p>
          <w:p w14:paraId="53F1F99D" w14:textId="77777777" w:rsidR="000016E4" w:rsidRPr="00EA09C0" w:rsidRDefault="000016E4" w:rsidP="00E82C3B">
            <w:pPr>
              <w:pStyle w:val="StyleZakonu"/>
              <w:spacing w:after="0" w:line="240" w:lineRule="auto"/>
              <w:ind w:left="112" w:right="69" w:firstLine="142"/>
              <w:rPr>
                <w:rFonts w:eastAsia="Calibri"/>
                <w:b/>
                <w:color w:val="000000" w:themeColor="text1"/>
                <w:sz w:val="24"/>
                <w:szCs w:val="24"/>
                <w:lang w:eastAsia="en-US"/>
              </w:rPr>
            </w:pPr>
            <w:r w:rsidRPr="00EA09C0">
              <w:rPr>
                <w:rFonts w:eastAsia="Calibri"/>
                <w:b/>
                <w:color w:val="000000" w:themeColor="text1"/>
                <w:sz w:val="24"/>
                <w:szCs w:val="24"/>
                <w:lang w:eastAsia="en-US"/>
              </w:rPr>
              <w:t>1) видати наказ про внесення до Реєстру зміни щодо виборчої адреси виборця (якщо зміна виборчої адреси виборця здійснюється в межах території, на яку поширюються повноваження зазначеного органу ведення Реєстру);</w:t>
            </w:r>
          </w:p>
          <w:p w14:paraId="0501F0DA" w14:textId="77777777" w:rsidR="000016E4" w:rsidRPr="00EA09C0" w:rsidRDefault="000016E4" w:rsidP="00E82C3B">
            <w:pPr>
              <w:pStyle w:val="StyleZakonu"/>
              <w:spacing w:after="0" w:line="240" w:lineRule="auto"/>
              <w:ind w:left="112" w:right="69" w:firstLine="142"/>
              <w:rPr>
                <w:rFonts w:eastAsia="Calibri"/>
                <w:b/>
                <w:color w:val="000000" w:themeColor="text1"/>
                <w:sz w:val="24"/>
                <w:szCs w:val="24"/>
                <w:lang w:eastAsia="en-US"/>
              </w:rPr>
            </w:pPr>
            <w:r w:rsidRPr="00EA09C0">
              <w:rPr>
                <w:rFonts w:eastAsia="Calibri"/>
                <w:b/>
                <w:color w:val="000000" w:themeColor="text1"/>
                <w:sz w:val="24"/>
                <w:szCs w:val="24"/>
                <w:lang w:eastAsia="en-US"/>
              </w:rPr>
              <w:t>2) звернутися за допомогою засобів автоматизованої інформаційно-телекомунікаційної системи Реєстру до органу ведення Реєстру за попередньою виборчою адресою виборця про необхідність внесення змін щодо виборчої адреси виборця (якщо попередня виборча адреса виборця не належить до території, на яку поширюються повноваження зазначеного органу ведення Реєстру);</w:t>
            </w:r>
          </w:p>
          <w:p w14:paraId="3681957E" w14:textId="77777777" w:rsidR="000016E4" w:rsidRPr="00EA09C0" w:rsidRDefault="000016E4" w:rsidP="00E82C3B">
            <w:pPr>
              <w:pStyle w:val="StyleZakonu"/>
              <w:spacing w:after="0" w:line="240" w:lineRule="auto"/>
              <w:ind w:left="112" w:right="69" w:firstLine="142"/>
              <w:rPr>
                <w:rFonts w:eastAsia="Calibri"/>
                <w:b/>
                <w:color w:val="000000" w:themeColor="text1"/>
                <w:sz w:val="24"/>
                <w:szCs w:val="24"/>
                <w:lang w:eastAsia="en-US"/>
              </w:rPr>
            </w:pPr>
            <w:r w:rsidRPr="00EA09C0">
              <w:rPr>
                <w:rFonts w:eastAsia="Calibri"/>
                <w:b/>
                <w:color w:val="000000" w:themeColor="text1"/>
                <w:sz w:val="24"/>
                <w:szCs w:val="24"/>
                <w:lang w:eastAsia="en-US"/>
              </w:rPr>
              <w:t>3) відмовити виборцю у внесенні зміни до його виборчої адреси.</w:t>
            </w:r>
          </w:p>
          <w:p w14:paraId="2450C264" w14:textId="77777777" w:rsidR="000016E4" w:rsidRPr="00EA09C0" w:rsidRDefault="000016E4" w:rsidP="00E82C3B">
            <w:pPr>
              <w:pStyle w:val="StyleZakonu"/>
              <w:spacing w:after="0" w:line="240" w:lineRule="auto"/>
              <w:ind w:left="112" w:right="69" w:firstLine="142"/>
              <w:rPr>
                <w:rFonts w:eastAsia="Calibri"/>
                <w:b/>
                <w:color w:val="000000" w:themeColor="text1"/>
                <w:sz w:val="24"/>
                <w:szCs w:val="24"/>
                <w:lang w:eastAsia="en-US"/>
              </w:rPr>
            </w:pPr>
            <w:r w:rsidRPr="00EA09C0">
              <w:rPr>
                <w:rFonts w:eastAsia="Calibri"/>
                <w:b/>
                <w:color w:val="000000" w:themeColor="text1"/>
                <w:sz w:val="24"/>
                <w:szCs w:val="24"/>
                <w:lang w:eastAsia="en-US"/>
              </w:rPr>
              <w:t>9. У разі внесення змін до персональних даних Реєстру орган ведення Реєстру, який вніс зміни, вручає виборцю або надсилає на його виборчу адресу відповідне повідомлення. Повідомлення підписується керівником органу ведення Реєстру та засвідчується печаткою зазначеного органу.</w:t>
            </w:r>
          </w:p>
          <w:p w14:paraId="493E31F9" w14:textId="77777777" w:rsidR="000016E4" w:rsidRPr="00EA09C0" w:rsidRDefault="000016E4" w:rsidP="00E82C3B">
            <w:pPr>
              <w:pStyle w:val="StyleZakonu"/>
              <w:spacing w:after="0" w:line="240" w:lineRule="auto"/>
              <w:ind w:left="112" w:right="69" w:firstLine="142"/>
              <w:rPr>
                <w:rFonts w:eastAsia="Calibri"/>
                <w:b/>
                <w:color w:val="000000" w:themeColor="text1"/>
                <w:sz w:val="24"/>
                <w:szCs w:val="24"/>
                <w:lang w:eastAsia="en-US"/>
              </w:rPr>
            </w:pPr>
            <w:r w:rsidRPr="00EA09C0">
              <w:rPr>
                <w:rFonts w:eastAsia="Calibri"/>
                <w:b/>
                <w:color w:val="000000" w:themeColor="text1"/>
                <w:sz w:val="24"/>
                <w:szCs w:val="24"/>
                <w:lang w:eastAsia="en-US"/>
              </w:rPr>
              <w:t>Таке повідомлення в електронній формі надсилається на зазначену заявником адресу електронної пошти з використанням кваліфікованого електронного підпису керівника органу ведення Реєстру.</w:t>
            </w:r>
          </w:p>
          <w:p w14:paraId="720FE769" w14:textId="77777777" w:rsidR="000016E4" w:rsidRPr="00EA09C0" w:rsidRDefault="000016E4" w:rsidP="00E82C3B">
            <w:pPr>
              <w:pStyle w:val="StyleZakonu"/>
              <w:spacing w:after="0" w:line="240" w:lineRule="auto"/>
              <w:ind w:left="112" w:right="69" w:firstLine="142"/>
              <w:rPr>
                <w:rFonts w:eastAsia="Calibri"/>
                <w:b/>
                <w:color w:val="000000" w:themeColor="text1"/>
                <w:sz w:val="24"/>
                <w:szCs w:val="24"/>
                <w:lang w:eastAsia="en-US"/>
              </w:rPr>
            </w:pPr>
            <w:r w:rsidRPr="00EA09C0">
              <w:rPr>
                <w:rFonts w:eastAsia="Calibri"/>
                <w:b/>
                <w:color w:val="000000" w:themeColor="text1"/>
                <w:sz w:val="24"/>
                <w:szCs w:val="24"/>
                <w:lang w:eastAsia="en-US"/>
              </w:rPr>
              <w:t xml:space="preserve">10. Керівник органу ведення Реєстру відмовляє у задоволенні заяви виборця, зазначеної у частинах першій та другій цієї статті, з таких </w:t>
            </w:r>
            <w:r w:rsidRPr="00EA09C0">
              <w:rPr>
                <w:rFonts w:eastAsia="Calibri"/>
                <w:b/>
                <w:color w:val="000000" w:themeColor="text1"/>
                <w:sz w:val="24"/>
                <w:szCs w:val="24"/>
                <w:lang w:eastAsia="en-US"/>
              </w:rPr>
              <w:lastRenderedPageBreak/>
              <w:t>підстав:</w:t>
            </w:r>
          </w:p>
          <w:p w14:paraId="672D8BB2" w14:textId="77777777" w:rsidR="000016E4" w:rsidRPr="00EA09C0" w:rsidRDefault="000016E4" w:rsidP="00E82C3B">
            <w:pPr>
              <w:pStyle w:val="StyleZakonu"/>
              <w:spacing w:after="0" w:line="240" w:lineRule="auto"/>
              <w:ind w:left="112" w:right="69" w:firstLine="142"/>
              <w:rPr>
                <w:rFonts w:eastAsia="Calibri"/>
                <w:b/>
                <w:color w:val="000000" w:themeColor="text1"/>
                <w:sz w:val="24"/>
                <w:szCs w:val="24"/>
                <w:lang w:eastAsia="en-US"/>
              </w:rPr>
            </w:pPr>
            <w:r w:rsidRPr="00EA09C0">
              <w:rPr>
                <w:rFonts w:eastAsia="Calibri"/>
                <w:b/>
                <w:color w:val="000000" w:themeColor="text1"/>
                <w:sz w:val="24"/>
                <w:szCs w:val="24"/>
                <w:lang w:eastAsia="en-US"/>
              </w:rPr>
              <w:t>1) якщо встановлено, що особа, яка звернулася із заявою, не включена до Реєстру;</w:t>
            </w:r>
          </w:p>
          <w:p w14:paraId="595522E0" w14:textId="77777777" w:rsidR="000016E4" w:rsidRPr="00EA09C0" w:rsidRDefault="000016E4" w:rsidP="00E82C3B">
            <w:pPr>
              <w:pStyle w:val="StyleZakonu"/>
              <w:spacing w:after="0" w:line="240" w:lineRule="auto"/>
              <w:ind w:left="112" w:right="69" w:firstLine="142"/>
              <w:rPr>
                <w:rFonts w:eastAsia="Calibri"/>
                <w:b/>
                <w:color w:val="000000" w:themeColor="text1"/>
                <w:sz w:val="24"/>
                <w:szCs w:val="24"/>
                <w:lang w:eastAsia="en-US"/>
              </w:rPr>
            </w:pPr>
            <w:r w:rsidRPr="00EA09C0">
              <w:rPr>
                <w:rFonts w:eastAsia="Calibri"/>
                <w:b/>
                <w:color w:val="000000" w:themeColor="text1"/>
                <w:sz w:val="24"/>
                <w:szCs w:val="24"/>
                <w:lang w:eastAsia="en-US"/>
              </w:rPr>
              <w:t>2) якщо перевіркою, передбаченою частиною сьомою цієї статті, виявлено невідповідність у змісті відомостей, зазначених у заяві та наданих відповідними органом, закладом, установою;</w:t>
            </w:r>
          </w:p>
          <w:p w14:paraId="3227C4D7" w14:textId="77777777" w:rsidR="000016E4" w:rsidRPr="00EA09C0" w:rsidRDefault="000016E4" w:rsidP="00E82C3B">
            <w:pPr>
              <w:pStyle w:val="StyleZakonu"/>
              <w:spacing w:after="0" w:line="240" w:lineRule="auto"/>
              <w:ind w:left="112" w:right="69" w:firstLine="142"/>
              <w:rPr>
                <w:rFonts w:eastAsia="Calibri"/>
                <w:b/>
                <w:color w:val="000000" w:themeColor="text1"/>
                <w:sz w:val="24"/>
                <w:szCs w:val="24"/>
                <w:lang w:eastAsia="en-US"/>
              </w:rPr>
            </w:pPr>
            <w:r w:rsidRPr="00EA09C0">
              <w:rPr>
                <w:rFonts w:eastAsia="Calibri"/>
                <w:b/>
                <w:color w:val="000000" w:themeColor="text1"/>
                <w:sz w:val="24"/>
                <w:szCs w:val="24"/>
                <w:lang w:eastAsia="en-US"/>
              </w:rPr>
              <w:t>3) якщо заяву про зміну виборчої адреси визнано необґрунтованою;</w:t>
            </w:r>
          </w:p>
          <w:p w14:paraId="3AB7414D" w14:textId="77777777" w:rsidR="000016E4" w:rsidRPr="00EA09C0" w:rsidRDefault="000016E4" w:rsidP="00E82C3B">
            <w:pPr>
              <w:pStyle w:val="StyleZakonu"/>
              <w:spacing w:after="0" w:line="240" w:lineRule="auto"/>
              <w:ind w:left="112" w:right="69" w:firstLine="142"/>
              <w:rPr>
                <w:rFonts w:eastAsia="Calibri"/>
                <w:b/>
                <w:color w:val="000000" w:themeColor="text1"/>
                <w:sz w:val="24"/>
                <w:szCs w:val="24"/>
                <w:lang w:eastAsia="en-US"/>
              </w:rPr>
            </w:pPr>
            <w:r w:rsidRPr="00EA09C0">
              <w:rPr>
                <w:rFonts w:eastAsia="Calibri"/>
                <w:b/>
                <w:color w:val="000000" w:themeColor="text1"/>
                <w:sz w:val="24"/>
                <w:szCs w:val="24"/>
                <w:lang w:eastAsia="en-US"/>
              </w:rPr>
              <w:t>4) якщо встановлено, що до Реєстру вже внесено відповідні зміни.</w:t>
            </w:r>
          </w:p>
          <w:p w14:paraId="2350EE9B" w14:textId="77777777" w:rsidR="000016E4" w:rsidRPr="00EA09C0" w:rsidRDefault="000016E4" w:rsidP="00E82C3B">
            <w:pPr>
              <w:pStyle w:val="StyleZakonu"/>
              <w:spacing w:after="0" w:line="240" w:lineRule="auto"/>
              <w:ind w:left="112" w:right="69" w:firstLine="142"/>
              <w:rPr>
                <w:rFonts w:eastAsia="Calibri"/>
                <w:b/>
                <w:color w:val="000000" w:themeColor="text1"/>
                <w:sz w:val="24"/>
                <w:szCs w:val="24"/>
                <w:lang w:eastAsia="en-US"/>
              </w:rPr>
            </w:pPr>
            <w:r w:rsidRPr="00EA09C0">
              <w:rPr>
                <w:rFonts w:eastAsia="Calibri"/>
                <w:b/>
                <w:color w:val="000000" w:themeColor="text1"/>
                <w:sz w:val="24"/>
                <w:szCs w:val="24"/>
                <w:lang w:eastAsia="en-US"/>
              </w:rPr>
              <w:t>11. Особі, яка звернулася із заявою, зазначеною у частинах першій чи другій цієї статті, повідомляється у письмовій формі про відмову в задоволенні заяви із зазначенням вичерпного переліку підстав відмови. Таке повідомлення вручається виборцю або надсилається на його виборчу адресу. У разі відмови у зміні виборчої адреси виборця зазначене повідомлення вручається йому або надсилається на виборчу адресу відповідно до даних Реєстру і на адресу, яку виборець просив визнати його виборчою адресою. Повідомлення в електронній формі надсилається на зазначену заявником адресу електронної пошти з використанням кваліфікованого електронного підпису керівника органу ведення Реєстру.</w:t>
            </w:r>
          </w:p>
          <w:p w14:paraId="500E9AE6" w14:textId="77777777" w:rsidR="000016E4" w:rsidRPr="00EA09C0" w:rsidRDefault="000016E4" w:rsidP="00E82C3B">
            <w:pPr>
              <w:pStyle w:val="StyleZakonu"/>
              <w:spacing w:after="0" w:line="240" w:lineRule="auto"/>
              <w:ind w:left="112" w:right="69" w:firstLine="142"/>
              <w:rPr>
                <w:rFonts w:eastAsia="Calibri"/>
                <w:b/>
                <w:color w:val="000000" w:themeColor="text1"/>
                <w:sz w:val="24"/>
                <w:szCs w:val="24"/>
                <w:lang w:eastAsia="en-US"/>
              </w:rPr>
            </w:pPr>
            <w:r w:rsidRPr="00EA09C0">
              <w:rPr>
                <w:rFonts w:eastAsia="Calibri"/>
                <w:b/>
                <w:color w:val="000000" w:themeColor="text1"/>
                <w:sz w:val="24"/>
                <w:szCs w:val="24"/>
                <w:lang w:eastAsia="en-US"/>
              </w:rPr>
              <w:t>12. У разі якщо виборець, який звернувся із заявою, зазначеною в частинах першій або другій цієї статті, виявився не включеним до Реєстру, орган ведення Реєстру перевіряє відомості, зазначені в заяві, надсилаючи запит до органів, закладів, установ, зазначених у статті 22 цього Закону. Рішення щодо включення цього виборця до Реєстру приймається в порядку, встановленому частинами шостою та сьомою статті 19 цього Закону. Перед прийняттям рішення орган ведення Реєстру може звернутися до виборця щодо перевірки чи уточнення відомостей стосовно нього.</w:t>
            </w:r>
          </w:p>
          <w:p w14:paraId="5B59438B" w14:textId="77777777" w:rsidR="000016E4" w:rsidRPr="00EA09C0" w:rsidRDefault="000016E4" w:rsidP="00E82C3B">
            <w:pPr>
              <w:pStyle w:val="StyleZakonu"/>
              <w:spacing w:after="0" w:line="240" w:lineRule="auto"/>
              <w:ind w:left="112" w:right="69" w:firstLine="142"/>
              <w:rPr>
                <w:rFonts w:eastAsia="Calibri"/>
                <w:b/>
                <w:color w:val="000000" w:themeColor="text1"/>
                <w:sz w:val="24"/>
                <w:szCs w:val="24"/>
                <w:lang w:eastAsia="en-US"/>
              </w:rPr>
            </w:pPr>
            <w:r w:rsidRPr="00EA09C0">
              <w:rPr>
                <w:rFonts w:eastAsia="Calibri"/>
                <w:b/>
                <w:color w:val="000000" w:themeColor="text1"/>
                <w:sz w:val="24"/>
                <w:szCs w:val="24"/>
                <w:lang w:eastAsia="en-US"/>
              </w:rPr>
              <w:t xml:space="preserve">13. Виборець, виборчу адресу якого визначено відповідно до частин третьої, четвертої статті 8 цього Закону, може звернутися до органу ведення Реєстру із новою заявою про зміну виборчої адреси з підстав, передбачених частинами третьою, четвертою статті 8 цього Закону, не раніше ніж через 180 днів після дати внесення до Реєстру останньої </w:t>
            </w:r>
            <w:r w:rsidRPr="00EA09C0">
              <w:rPr>
                <w:rFonts w:eastAsia="Calibri"/>
                <w:b/>
                <w:color w:val="000000" w:themeColor="text1"/>
                <w:sz w:val="24"/>
                <w:szCs w:val="24"/>
                <w:lang w:eastAsia="en-US"/>
              </w:rPr>
              <w:lastRenderedPageBreak/>
              <w:t>зміни виборчої адреси такого виборця.</w:t>
            </w:r>
          </w:p>
          <w:p w14:paraId="0A810B1C" w14:textId="77777777" w:rsidR="000016E4" w:rsidRPr="00EA09C0" w:rsidRDefault="000016E4" w:rsidP="00E82C3B">
            <w:pPr>
              <w:pStyle w:val="StyleZakonu"/>
              <w:spacing w:after="0" w:line="240" w:lineRule="auto"/>
              <w:ind w:left="112" w:right="69" w:firstLine="142"/>
              <w:rPr>
                <w:rFonts w:eastAsia="Calibri"/>
                <w:b/>
                <w:color w:val="000000" w:themeColor="text1"/>
                <w:sz w:val="24"/>
                <w:szCs w:val="24"/>
                <w:lang w:eastAsia="en-US"/>
              </w:rPr>
            </w:pPr>
            <w:r w:rsidRPr="00EA09C0">
              <w:rPr>
                <w:rFonts w:eastAsia="Calibri"/>
                <w:b/>
                <w:color w:val="000000" w:themeColor="text1"/>
                <w:sz w:val="24"/>
                <w:szCs w:val="24"/>
                <w:lang w:eastAsia="en-US"/>
              </w:rPr>
              <w:t>14. У разі якщо станом на день звернення до органу ведення Реєстру виборця, зазначеного у частині тринадцятій цієї статті, розпочався виборчий процес з виборів Президента України, виборів народних депутатів України, місцевих виборів або процес всеукраїнського чи місцевого референдуму, виборча адреса такого виборця не може бути змінена до завершення відповідного виборчого процесу або процесу референдуму. У разі якщо строки виборчих процесів з відповідних виборів (референдуму) повністю або частково збігаються, виборча адреса такого виборця не може бути змінена до завершення виборчого процесу виборів або процесу референдуму, голосування на яких відбувається останнім.</w:t>
            </w:r>
          </w:p>
          <w:p w14:paraId="319F45DC" w14:textId="1393DBF5" w:rsidR="000016E4" w:rsidRPr="00EA09C0" w:rsidRDefault="000016E4" w:rsidP="00E82C3B">
            <w:pPr>
              <w:pStyle w:val="TableParagraph"/>
              <w:ind w:left="112" w:right="69" w:firstLine="142"/>
              <w:jc w:val="both"/>
              <w:rPr>
                <w:b/>
                <w:color w:val="000000" w:themeColor="text1"/>
                <w:sz w:val="24"/>
                <w:szCs w:val="24"/>
              </w:rPr>
            </w:pPr>
            <w:r w:rsidRPr="00EA09C0">
              <w:rPr>
                <w:rFonts w:eastAsia="Calibri"/>
                <w:b/>
                <w:color w:val="000000" w:themeColor="text1"/>
                <w:sz w:val="24"/>
                <w:szCs w:val="24"/>
                <w:lang w:eastAsia="en-US"/>
              </w:rPr>
              <w:t>15. У разі якщо звернення виборця, зазначене у  частинах третій, четвертій статті 8 цього Закону, подане до органу ведення Реєстру раніше, ніж виникли підстави для зміни поточної виборчої адреси виборця відповідно до відомостей, передбачених статтею 22 цього Закону, виборча адреса такого виборця визначається у порядку, встановленому статтею 22 цього Закону.</w:t>
            </w:r>
          </w:p>
        </w:tc>
      </w:tr>
      <w:tr w:rsidR="00E82C3B" w:rsidRPr="00EA09C0" w14:paraId="7D255B02" w14:textId="77777777" w:rsidTr="000016E4">
        <w:trPr>
          <w:cantSplit/>
          <w:trHeight w:val="251"/>
        </w:trPr>
        <w:tc>
          <w:tcPr>
            <w:tcW w:w="0" w:type="auto"/>
            <w:gridSpan w:val="2"/>
          </w:tcPr>
          <w:p w14:paraId="25B554AB" w14:textId="328656DB" w:rsidR="00E82C3B" w:rsidRPr="00EA09C0" w:rsidRDefault="00E82C3B" w:rsidP="00E82C3B">
            <w:pPr>
              <w:pStyle w:val="TableParagraph"/>
              <w:spacing w:before="120"/>
              <w:ind w:left="0"/>
              <w:jc w:val="center"/>
              <w:rPr>
                <w:b/>
                <w:color w:val="000000" w:themeColor="text1"/>
                <w:sz w:val="24"/>
                <w:szCs w:val="24"/>
              </w:rPr>
            </w:pPr>
            <w:r w:rsidRPr="00EA09C0">
              <w:rPr>
                <w:b/>
                <w:color w:val="000000" w:themeColor="text1"/>
                <w:sz w:val="24"/>
                <w:szCs w:val="24"/>
              </w:rPr>
              <w:lastRenderedPageBreak/>
              <w:t>Закон України “Про запобігання корупції”</w:t>
            </w:r>
          </w:p>
          <w:p w14:paraId="383FA839" w14:textId="1C1D28DD" w:rsidR="00E82C3B" w:rsidRPr="00EA09C0" w:rsidRDefault="00E82C3B" w:rsidP="00E82C3B">
            <w:pPr>
              <w:pStyle w:val="TableParagraph"/>
              <w:spacing w:after="120"/>
              <w:ind w:left="0"/>
              <w:jc w:val="center"/>
              <w:rPr>
                <w:b/>
                <w:color w:val="000000" w:themeColor="text1"/>
                <w:sz w:val="24"/>
                <w:szCs w:val="24"/>
              </w:rPr>
            </w:pPr>
            <w:r w:rsidRPr="00EA09C0">
              <w:rPr>
                <w:b/>
                <w:color w:val="000000" w:themeColor="text1"/>
                <w:sz w:val="24"/>
                <w:szCs w:val="24"/>
              </w:rPr>
              <w:t>(Відомості Верховної Ради (ВВР), 2014, № 49, ст.2056)</w:t>
            </w:r>
          </w:p>
        </w:tc>
      </w:tr>
      <w:tr w:rsidR="005B1B9D" w:rsidRPr="00F16DF8" w14:paraId="08586AE4" w14:textId="77777777" w:rsidTr="000016E4">
        <w:trPr>
          <w:trHeight w:val="7744"/>
        </w:trPr>
        <w:tc>
          <w:tcPr>
            <w:tcW w:w="0" w:type="auto"/>
          </w:tcPr>
          <w:p w14:paraId="71A5FC81" w14:textId="77777777" w:rsidR="005B1B9D" w:rsidRPr="00EA09C0" w:rsidRDefault="005B1B9D" w:rsidP="00E82C3B">
            <w:pPr>
              <w:ind w:left="164" w:right="159" w:firstLine="283"/>
              <w:jc w:val="both"/>
              <w:rPr>
                <w:b/>
                <w:color w:val="000000" w:themeColor="text1"/>
                <w:lang w:val="uk-UA"/>
              </w:rPr>
            </w:pPr>
            <w:r w:rsidRPr="00EA09C0">
              <w:rPr>
                <w:b/>
                <w:color w:val="000000" w:themeColor="text1"/>
                <w:lang w:val="uk-UA"/>
              </w:rPr>
              <w:t>Стаття 25. Обмеження щодо сумісництва та суміщення з іншими видами діяльності</w:t>
            </w:r>
          </w:p>
          <w:p w14:paraId="6DCD3517" w14:textId="77777777" w:rsidR="005B1B9D" w:rsidRPr="00EA09C0" w:rsidRDefault="005B1B9D" w:rsidP="00E82C3B">
            <w:pPr>
              <w:ind w:left="164" w:right="159" w:firstLine="283"/>
              <w:jc w:val="both"/>
              <w:rPr>
                <w:color w:val="000000" w:themeColor="text1"/>
                <w:lang w:val="uk-UA"/>
              </w:rPr>
            </w:pPr>
            <w:r w:rsidRPr="00EA09C0">
              <w:rPr>
                <w:color w:val="000000" w:themeColor="text1"/>
                <w:lang w:val="uk-UA"/>
              </w:rPr>
              <w:t>1. Особам, зазначеним у пункті 1 частини першої статті 3 цього Закону, забороняється:</w:t>
            </w:r>
          </w:p>
          <w:p w14:paraId="747AAA30" w14:textId="77777777" w:rsidR="005B1B9D" w:rsidRPr="00EA09C0" w:rsidRDefault="005B1B9D" w:rsidP="00E82C3B">
            <w:pPr>
              <w:ind w:left="164" w:right="159" w:firstLine="283"/>
              <w:jc w:val="both"/>
              <w:rPr>
                <w:color w:val="000000" w:themeColor="text1"/>
                <w:lang w:val="uk-UA"/>
              </w:rPr>
            </w:pPr>
            <w:r w:rsidRPr="00EA09C0">
              <w:rPr>
                <w:color w:val="000000" w:themeColor="text1"/>
                <w:lang w:val="uk-UA"/>
              </w:rPr>
              <w:t>1)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 якщо інше не передбачено Конституцією або законами України;</w:t>
            </w:r>
          </w:p>
          <w:p w14:paraId="20DFF6F0" w14:textId="77777777" w:rsidR="005B1B9D" w:rsidRPr="00EA09C0" w:rsidRDefault="005B1B9D" w:rsidP="00E82C3B">
            <w:pPr>
              <w:ind w:left="164" w:right="159" w:firstLine="283"/>
              <w:jc w:val="both"/>
              <w:rPr>
                <w:color w:val="000000" w:themeColor="text1"/>
                <w:lang w:val="uk-UA"/>
              </w:rPr>
            </w:pPr>
            <w:r w:rsidRPr="00EA09C0">
              <w:rPr>
                <w:color w:val="000000" w:themeColor="text1"/>
                <w:lang w:val="uk-UA"/>
              </w:rPr>
              <w:t>2) входити до складу правління, інших виконавчих чи контрольних органів, наглядової ради підприємства або організації, що має на меті одержання прибутку (крім випадків, коли особи здійснюють функції з управління акціями (частками, паями), що належать державі чи територіальній громаді, та представляють інтереси держави чи територіальної громади в раді (спостережній раді), ревізійній комісії господарської організації), якщо інше не передбачено Конституцією або законами України.</w:t>
            </w:r>
          </w:p>
          <w:p w14:paraId="1D2166CC" w14:textId="4B1126A2" w:rsidR="005B1B9D" w:rsidRPr="00EA09C0" w:rsidRDefault="005B1B9D" w:rsidP="00E82C3B">
            <w:pPr>
              <w:pStyle w:val="TableParagraph"/>
              <w:ind w:left="164" w:right="159" w:firstLine="283"/>
              <w:jc w:val="both"/>
              <w:rPr>
                <w:b/>
                <w:color w:val="000000" w:themeColor="text1"/>
                <w:sz w:val="24"/>
                <w:szCs w:val="24"/>
              </w:rPr>
            </w:pPr>
            <w:r w:rsidRPr="00EA09C0">
              <w:rPr>
                <w:color w:val="000000" w:themeColor="text1"/>
                <w:sz w:val="24"/>
                <w:szCs w:val="24"/>
              </w:rPr>
              <w:t>2. Обмеження, передбачені частиною першою цієї статті, не поширюються на депутатів Верховної Ради Автономної Республіки Крим, депутатів місцевих рад (крім тих, які здійснюють свої повноваження у відповідній раді на постійній основі), присяжних, помічників-консультантів народних депутатів України, працівників секретаріатів Голови Верховної Ради України, Першого заступника Голови Верховної Ради України та заступника Голови Верховної Ради України, працівників секретаріатів депутатських фракцій (депутатських груп) у Верховній Раді України.</w:t>
            </w:r>
          </w:p>
        </w:tc>
        <w:tc>
          <w:tcPr>
            <w:tcW w:w="0" w:type="auto"/>
          </w:tcPr>
          <w:p w14:paraId="07D4D275" w14:textId="77777777" w:rsidR="005B1B9D" w:rsidRPr="00EA09C0" w:rsidRDefault="005B1B9D" w:rsidP="00E82C3B">
            <w:pPr>
              <w:ind w:left="112" w:right="211" w:firstLine="284"/>
              <w:jc w:val="both"/>
              <w:rPr>
                <w:b/>
                <w:color w:val="000000" w:themeColor="text1"/>
                <w:lang w:val="uk-UA"/>
              </w:rPr>
            </w:pPr>
            <w:r w:rsidRPr="00EA09C0">
              <w:rPr>
                <w:b/>
                <w:color w:val="000000" w:themeColor="text1"/>
                <w:lang w:val="uk-UA"/>
              </w:rPr>
              <w:t>Стаття 25. Обмеження щодо сумісництва та суміщення з іншими видами діяльності</w:t>
            </w:r>
          </w:p>
          <w:p w14:paraId="4C72CB54" w14:textId="77777777" w:rsidR="005B1B9D" w:rsidRPr="00EA09C0" w:rsidRDefault="005B1B9D" w:rsidP="00E82C3B">
            <w:pPr>
              <w:ind w:left="112" w:right="211" w:firstLine="284"/>
              <w:jc w:val="both"/>
              <w:rPr>
                <w:color w:val="000000" w:themeColor="text1"/>
                <w:lang w:val="uk-UA"/>
              </w:rPr>
            </w:pPr>
            <w:r w:rsidRPr="00EA09C0">
              <w:rPr>
                <w:color w:val="000000" w:themeColor="text1"/>
                <w:lang w:val="uk-UA"/>
              </w:rPr>
              <w:t>1. Особам, зазначеним у пункті 1 частини першої статті 3 цього Закону, забороняється:</w:t>
            </w:r>
          </w:p>
          <w:p w14:paraId="6AEF31D3" w14:textId="77777777" w:rsidR="005B1B9D" w:rsidRPr="00EA09C0" w:rsidRDefault="005B1B9D" w:rsidP="00E82C3B">
            <w:pPr>
              <w:ind w:left="112" w:right="211" w:firstLine="284"/>
              <w:jc w:val="both"/>
              <w:rPr>
                <w:color w:val="000000" w:themeColor="text1"/>
                <w:lang w:val="uk-UA"/>
              </w:rPr>
            </w:pPr>
            <w:r w:rsidRPr="00EA09C0">
              <w:rPr>
                <w:color w:val="000000" w:themeColor="text1"/>
                <w:lang w:val="uk-UA"/>
              </w:rPr>
              <w:t>1)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 якщо інше не передбачено Конституцією або законами України;</w:t>
            </w:r>
          </w:p>
          <w:p w14:paraId="75576376" w14:textId="77777777" w:rsidR="005B1B9D" w:rsidRPr="00EA09C0" w:rsidRDefault="005B1B9D" w:rsidP="00E82C3B">
            <w:pPr>
              <w:ind w:left="112" w:right="211" w:firstLine="284"/>
              <w:jc w:val="both"/>
              <w:rPr>
                <w:color w:val="000000" w:themeColor="text1"/>
                <w:lang w:val="uk-UA"/>
              </w:rPr>
            </w:pPr>
            <w:r w:rsidRPr="00EA09C0">
              <w:rPr>
                <w:color w:val="000000" w:themeColor="text1"/>
                <w:lang w:val="uk-UA"/>
              </w:rPr>
              <w:t>2) входити до складу правління, інших виконавчих чи контрольних органів, наглядової ради підприємства або організації, що має на меті одержання прибутку (крім випадків, коли особи здійснюють функції з управління акціями (частками, паями), що належать державі чи територіальній громаді, та представляють інтереси держави чи територіальної громади в раді (спостережній раді), ревізійній комісії господарської організації), якщо інше не передбачено Конституцією або законами України.</w:t>
            </w:r>
          </w:p>
          <w:p w14:paraId="25715862" w14:textId="348F90CA" w:rsidR="005B1B9D" w:rsidRPr="00EA09C0" w:rsidRDefault="005B1B9D" w:rsidP="00E82C3B">
            <w:pPr>
              <w:pStyle w:val="TableParagraph"/>
              <w:ind w:left="112" w:right="211" w:firstLine="284"/>
              <w:jc w:val="both"/>
              <w:rPr>
                <w:b/>
                <w:color w:val="000000" w:themeColor="text1"/>
                <w:sz w:val="24"/>
                <w:szCs w:val="24"/>
              </w:rPr>
            </w:pPr>
            <w:r w:rsidRPr="00EA09C0">
              <w:rPr>
                <w:color w:val="000000" w:themeColor="text1"/>
                <w:sz w:val="24"/>
                <w:szCs w:val="24"/>
              </w:rPr>
              <w:t xml:space="preserve">2. Обмеження, передбачені частиною першою цієї статті, не поширюються на депутатів Верховної Ради Автономної Республіки Крим, депутатів місцевих рад (крім тих, які здійснюють свої повноваження у відповідній раді на постійній основі), присяжних, помічників-консультантів народних депутатів України, працівників секретаріатів Голови Верховної Ради України, Першого заступника Голови Верховної Ради України та заступника Голови Верховної Ради України, працівників секретаріатів депутатських фракцій (депутатських груп) у Верховній Раді України, </w:t>
            </w:r>
            <w:r w:rsidRPr="00EA09C0">
              <w:rPr>
                <w:b/>
                <w:color w:val="000000" w:themeColor="text1"/>
                <w:sz w:val="24"/>
                <w:szCs w:val="24"/>
              </w:rPr>
              <w:t>працівників</w:t>
            </w:r>
            <w:r w:rsidRPr="00EA09C0">
              <w:rPr>
                <w:color w:val="000000" w:themeColor="text1"/>
                <w:sz w:val="24"/>
                <w:szCs w:val="24"/>
              </w:rPr>
              <w:t xml:space="preserve"> </w:t>
            </w:r>
            <w:r w:rsidRPr="00EA09C0">
              <w:rPr>
                <w:b/>
                <w:color w:val="000000" w:themeColor="text1"/>
                <w:sz w:val="24"/>
                <w:szCs w:val="24"/>
              </w:rPr>
              <w:t>патронатних служб в державних органах</w:t>
            </w:r>
            <w:r w:rsidRPr="00EA09C0">
              <w:rPr>
                <w:color w:val="000000" w:themeColor="text1"/>
                <w:sz w:val="24"/>
                <w:szCs w:val="24"/>
              </w:rPr>
              <w:t>.</w:t>
            </w:r>
          </w:p>
        </w:tc>
      </w:tr>
      <w:tr w:rsidR="00E82C3B" w:rsidRPr="00EA09C0" w14:paraId="1B110AF3" w14:textId="77777777" w:rsidTr="000016E4">
        <w:trPr>
          <w:trHeight w:val="251"/>
        </w:trPr>
        <w:tc>
          <w:tcPr>
            <w:tcW w:w="0" w:type="auto"/>
            <w:gridSpan w:val="2"/>
          </w:tcPr>
          <w:p w14:paraId="7821EB79" w14:textId="60302849" w:rsidR="00E82C3B" w:rsidRPr="00EA09C0" w:rsidRDefault="00E82C3B" w:rsidP="00E82C3B">
            <w:pPr>
              <w:pStyle w:val="TableParagraph"/>
              <w:spacing w:before="120"/>
              <w:ind w:left="23"/>
              <w:jc w:val="center"/>
              <w:rPr>
                <w:b/>
                <w:color w:val="000000" w:themeColor="text1"/>
                <w:sz w:val="24"/>
                <w:szCs w:val="24"/>
              </w:rPr>
            </w:pPr>
            <w:r w:rsidRPr="00EA09C0">
              <w:rPr>
                <w:b/>
                <w:color w:val="000000" w:themeColor="text1"/>
                <w:sz w:val="24"/>
                <w:szCs w:val="24"/>
              </w:rPr>
              <w:t>Закон України “Про державну службу”</w:t>
            </w:r>
          </w:p>
          <w:p w14:paraId="54FD78D3" w14:textId="54130133" w:rsidR="00E82C3B" w:rsidRPr="00EA09C0" w:rsidRDefault="00E82C3B" w:rsidP="00E82C3B">
            <w:pPr>
              <w:pStyle w:val="TableParagraph"/>
              <w:spacing w:after="120"/>
              <w:ind w:left="23"/>
              <w:jc w:val="center"/>
              <w:rPr>
                <w:b/>
                <w:color w:val="000000" w:themeColor="text1"/>
                <w:sz w:val="24"/>
                <w:szCs w:val="24"/>
              </w:rPr>
            </w:pPr>
            <w:r w:rsidRPr="00EA09C0">
              <w:rPr>
                <w:b/>
                <w:color w:val="000000" w:themeColor="text1"/>
                <w:sz w:val="24"/>
                <w:szCs w:val="24"/>
              </w:rPr>
              <w:lastRenderedPageBreak/>
              <w:t>(Відомості Верховної Ради (ВВР), 2016, № 4, ст.43)</w:t>
            </w:r>
          </w:p>
        </w:tc>
      </w:tr>
      <w:tr w:rsidR="00E82C3B" w:rsidRPr="00F16DF8" w14:paraId="3E2FCF22" w14:textId="77777777" w:rsidTr="000016E4">
        <w:trPr>
          <w:trHeight w:val="251"/>
        </w:trPr>
        <w:tc>
          <w:tcPr>
            <w:tcW w:w="0" w:type="auto"/>
          </w:tcPr>
          <w:p w14:paraId="7CE0728E" w14:textId="77777777" w:rsidR="00E82C3B" w:rsidRPr="00EA09C0" w:rsidRDefault="00E82C3B" w:rsidP="00E82C3B">
            <w:pPr>
              <w:ind w:left="164" w:right="159" w:firstLine="283"/>
              <w:jc w:val="both"/>
              <w:rPr>
                <w:color w:val="000000" w:themeColor="text1"/>
                <w:lang w:val="uk-UA"/>
              </w:rPr>
            </w:pPr>
            <w:r w:rsidRPr="00EA09C0">
              <w:rPr>
                <w:color w:val="000000" w:themeColor="text1"/>
                <w:lang w:val="uk-UA"/>
              </w:rPr>
              <w:lastRenderedPageBreak/>
              <w:t>Стаття 51. Схема посадових окладів державних службовців</w:t>
            </w:r>
          </w:p>
          <w:p w14:paraId="4997B216" w14:textId="77777777" w:rsidR="00E82C3B" w:rsidRPr="00EA09C0" w:rsidRDefault="00E82C3B" w:rsidP="00E82C3B">
            <w:pPr>
              <w:ind w:left="164" w:right="159" w:firstLine="283"/>
              <w:jc w:val="both"/>
              <w:rPr>
                <w:color w:val="000000" w:themeColor="text1"/>
                <w:lang w:val="uk-UA"/>
              </w:rPr>
            </w:pPr>
            <w:r w:rsidRPr="00EA09C0">
              <w:rPr>
                <w:color w:val="000000" w:themeColor="text1"/>
                <w:lang w:val="uk-UA"/>
              </w:rPr>
              <w:t>1. З метою встановлення розмірів посадових окладів державні органи поділяються за такими рівнями:</w:t>
            </w:r>
          </w:p>
          <w:p w14:paraId="5B97E39C" w14:textId="77777777" w:rsidR="00E82C3B" w:rsidRPr="00EA09C0" w:rsidRDefault="00E82C3B" w:rsidP="00E82C3B">
            <w:pPr>
              <w:ind w:left="164" w:right="159" w:firstLine="283"/>
              <w:jc w:val="both"/>
              <w:rPr>
                <w:color w:val="000000" w:themeColor="text1"/>
                <w:lang w:val="uk-UA"/>
              </w:rPr>
            </w:pPr>
            <w:r w:rsidRPr="00EA09C0">
              <w:rPr>
                <w:color w:val="000000" w:themeColor="text1"/>
                <w:lang w:val="uk-UA"/>
              </w:rPr>
              <w:t>1) Апарат Верховної Ради України, Секретаріат Кабінету Міністрів України, постійно діючий допоміжний орган, утворений Президентом України, апарати (секретаріати) Ради національної безпеки і оборони України, Рахункової палати, Конституційного Суду України, Верховного Суду, Офісу Генерального прокурора;</w:t>
            </w:r>
          </w:p>
          <w:p w14:paraId="77DDCD03" w14:textId="6D03CDE8" w:rsidR="00E82C3B" w:rsidRPr="00EA09C0" w:rsidRDefault="00E82C3B" w:rsidP="00E82C3B">
            <w:pPr>
              <w:pStyle w:val="TableParagraph"/>
              <w:ind w:left="1632" w:right="1622"/>
              <w:jc w:val="both"/>
              <w:rPr>
                <w:b/>
                <w:color w:val="000000" w:themeColor="text1"/>
                <w:sz w:val="24"/>
                <w:szCs w:val="24"/>
              </w:rPr>
            </w:pPr>
            <w:r w:rsidRPr="00EA09C0">
              <w:rPr>
                <w:color w:val="000000" w:themeColor="text1"/>
                <w:sz w:val="24"/>
                <w:szCs w:val="24"/>
              </w:rPr>
              <w:t>…</w:t>
            </w:r>
          </w:p>
        </w:tc>
        <w:tc>
          <w:tcPr>
            <w:tcW w:w="0" w:type="auto"/>
          </w:tcPr>
          <w:p w14:paraId="45FF2F3F" w14:textId="77777777" w:rsidR="00E82C3B" w:rsidRPr="00EA09C0" w:rsidRDefault="00E82C3B" w:rsidP="00E82C3B">
            <w:pPr>
              <w:ind w:left="112" w:right="211" w:firstLine="284"/>
              <w:jc w:val="both"/>
              <w:rPr>
                <w:color w:val="000000" w:themeColor="text1"/>
                <w:lang w:val="uk-UA"/>
              </w:rPr>
            </w:pPr>
            <w:r w:rsidRPr="00EA09C0">
              <w:rPr>
                <w:color w:val="000000" w:themeColor="text1"/>
                <w:lang w:val="uk-UA"/>
              </w:rPr>
              <w:t>Стаття 51. Схема посадових окладів державних службовців</w:t>
            </w:r>
          </w:p>
          <w:p w14:paraId="69C4685D" w14:textId="77777777" w:rsidR="00E82C3B" w:rsidRPr="00EA09C0" w:rsidRDefault="00E82C3B" w:rsidP="00E82C3B">
            <w:pPr>
              <w:ind w:left="112" w:right="211" w:firstLine="284"/>
              <w:jc w:val="both"/>
              <w:rPr>
                <w:color w:val="000000" w:themeColor="text1"/>
                <w:lang w:val="uk-UA"/>
              </w:rPr>
            </w:pPr>
            <w:r w:rsidRPr="00EA09C0">
              <w:rPr>
                <w:color w:val="000000" w:themeColor="text1"/>
                <w:lang w:val="uk-UA"/>
              </w:rPr>
              <w:t>1. З метою встановлення розмірів посадових окладів державні органи поділяються за такими рівнями:</w:t>
            </w:r>
          </w:p>
          <w:p w14:paraId="2EE4A7E1" w14:textId="77777777" w:rsidR="00E82C3B" w:rsidRPr="00EA09C0" w:rsidRDefault="00E82C3B" w:rsidP="00E82C3B">
            <w:pPr>
              <w:ind w:left="112" w:right="211" w:firstLine="284"/>
              <w:jc w:val="both"/>
              <w:rPr>
                <w:color w:val="000000" w:themeColor="text1"/>
                <w:lang w:val="uk-UA"/>
              </w:rPr>
            </w:pPr>
            <w:r w:rsidRPr="00EA09C0">
              <w:rPr>
                <w:color w:val="000000" w:themeColor="text1"/>
                <w:lang w:val="uk-UA"/>
              </w:rPr>
              <w:t>1) Апарат Верховної Ради України, Секретаріат Кабінету Міністрів України,</w:t>
            </w:r>
            <w:r w:rsidRPr="00EA09C0">
              <w:rPr>
                <w:b/>
                <w:color w:val="000000" w:themeColor="text1"/>
                <w:lang w:val="uk-UA"/>
              </w:rPr>
              <w:t xml:space="preserve"> </w:t>
            </w:r>
            <w:r w:rsidRPr="00EA09C0">
              <w:rPr>
                <w:color w:val="000000" w:themeColor="text1"/>
                <w:lang w:val="uk-UA"/>
              </w:rPr>
              <w:t xml:space="preserve">постійно діючий допоміжний, апарати (секретаріати) Ради національної безпеки і оборони України, </w:t>
            </w:r>
            <w:r w:rsidRPr="00EA09C0">
              <w:rPr>
                <w:b/>
                <w:color w:val="000000" w:themeColor="text1"/>
                <w:lang w:val="uk-UA"/>
              </w:rPr>
              <w:t>Центральної виборчої комісії,</w:t>
            </w:r>
            <w:r w:rsidRPr="00EA09C0">
              <w:rPr>
                <w:color w:val="000000" w:themeColor="text1"/>
                <w:lang w:val="uk-UA"/>
              </w:rPr>
              <w:t xml:space="preserve"> Рахункової палати, Конституційного Суду України, Верховного Суду, Офісу Генерального прокурора; </w:t>
            </w:r>
          </w:p>
          <w:p w14:paraId="130EE9E6" w14:textId="6B02FD6F" w:rsidR="00E82C3B" w:rsidRPr="00EA09C0" w:rsidRDefault="00E82C3B" w:rsidP="00E82C3B">
            <w:pPr>
              <w:pStyle w:val="TableParagraph"/>
              <w:ind w:left="1632" w:right="1619"/>
              <w:jc w:val="both"/>
              <w:rPr>
                <w:b/>
                <w:color w:val="000000" w:themeColor="text1"/>
                <w:sz w:val="24"/>
                <w:szCs w:val="24"/>
              </w:rPr>
            </w:pPr>
          </w:p>
        </w:tc>
      </w:tr>
      <w:tr w:rsidR="00E82C3B" w:rsidRPr="00F16DF8" w14:paraId="245FC750" w14:textId="77777777" w:rsidTr="000016E4">
        <w:trPr>
          <w:trHeight w:val="251"/>
        </w:trPr>
        <w:tc>
          <w:tcPr>
            <w:tcW w:w="0" w:type="auto"/>
            <w:gridSpan w:val="2"/>
          </w:tcPr>
          <w:p w14:paraId="2E73D201" w14:textId="77777777" w:rsidR="00E82C3B" w:rsidRPr="00EA09C0" w:rsidRDefault="00E82C3B" w:rsidP="00E82C3B">
            <w:pPr>
              <w:pStyle w:val="TableParagraph"/>
              <w:spacing w:before="120" w:after="120"/>
              <w:ind w:left="1633" w:right="1610"/>
              <w:jc w:val="center"/>
              <w:rPr>
                <w:b/>
                <w:color w:val="000000" w:themeColor="text1"/>
                <w:sz w:val="24"/>
                <w:szCs w:val="24"/>
              </w:rPr>
            </w:pPr>
            <w:r w:rsidRPr="00EA09C0">
              <w:rPr>
                <w:b/>
                <w:color w:val="000000" w:themeColor="text1"/>
                <w:sz w:val="24"/>
                <w:szCs w:val="24"/>
              </w:rPr>
              <w:t xml:space="preserve">Виборчий кодекс України </w:t>
            </w:r>
          </w:p>
          <w:p w14:paraId="0925B999" w14:textId="77777777" w:rsidR="00E82C3B" w:rsidRPr="00EA09C0" w:rsidRDefault="00E82C3B" w:rsidP="00E82C3B">
            <w:pPr>
              <w:pStyle w:val="TableParagraph"/>
              <w:ind w:left="22" w:right="1619"/>
              <w:jc w:val="center"/>
              <w:rPr>
                <w:b/>
                <w:color w:val="000000" w:themeColor="text1"/>
                <w:sz w:val="24"/>
                <w:szCs w:val="24"/>
              </w:rPr>
            </w:pPr>
            <w:r w:rsidRPr="00EA09C0">
              <w:rPr>
                <w:b/>
                <w:color w:val="000000" w:themeColor="text1"/>
                <w:sz w:val="24"/>
                <w:szCs w:val="24"/>
              </w:rPr>
              <w:t>(Відомості Верховної Ради України (ВВР), 2020, № 7, № 8, № 9, ст.48)</w:t>
            </w:r>
          </w:p>
          <w:p w14:paraId="6AC861E0" w14:textId="1B182A91" w:rsidR="00E82C3B" w:rsidRPr="00EA09C0" w:rsidRDefault="00E82C3B" w:rsidP="00E82C3B">
            <w:pPr>
              <w:pStyle w:val="TableParagraph"/>
              <w:ind w:left="22" w:right="1619"/>
              <w:jc w:val="center"/>
              <w:rPr>
                <w:b/>
                <w:color w:val="000000" w:themeColor="text1"/>
                <w:sz w:val="24"/>
                <w:szCs w:val="24"/>
              </w:rPr>
            </w:pPr>
          </w:p>
        </w:tc>
      </w:tr>
      <w:tr w:rsidR="00882F2A" w:rsidRPr="00EA09C0" w14:paraId="36CF75B4" w14:textId="77777777" w:rsidTr="000016E4">
        <w:trPr>
          <w:trHeight w:val="2540"/>
        </w:trPr>
        <w:tc>
          <w:tcPr>
            <w:tcW w:w="0" w:type="auto"/>
          </w:tcPr>
          <w:p w14:paraId="6DCB8EB2" w14:textId="77777777" w:rsidR="00882F2A" w:rsidRPr="00EA09C0" w:rsidRDefault="00882F2A" w:rsidP="00E82C3B">
            <w:pPr>
              <w:pStyle w:val="TableParagraph"/>
              <w:ind w:left="1632" w:right="1622"/>
              <w:jc w:val="both"/>
              <w:rPr>
                <w:b/>
                <w:color w:val="000000" w:themeColor="text1"/>
                <w:sz w:val="24"/>
                <w:szCs w:val="24"/>
              </w:rPr>
            </w:pPr>
            <w:r w:rsidRPr="00EA09C0">
              <w:rPr>
                <w:b/>
                <w:color w:val="000000" w:themeColor="text1"/>
                <w:sz w:val="24"/>
                <w:szCs w:val="24"/>
              </w:rPr>
              <w:t>Стаття 3. Типи виборів</w:t>
            </w:r>
          </w:p>
          <w:p w14:paraId="0199E58D" w14:textId="352E3588" w:rsidR="00882F2A" w:rsidRPr="00EA09C0" w:rsidRDefault="00882F2A" w:rsidP="00E82C3B">
            <w:pPr>
              <w:pStyle w:val="TableParagraph"/>
              <w:jc w:val="both"/>
              <w:rPr>
                <w:b/>
                <w:color w:val="000000" w:themeColor="text1"/>
                <w:sz w:val="24"/>
                <w:szCs w:val="24"/>
              </w:rPr>
            </w:pPr>
            <w:r w:rsidRPr="00EA09C0">
              <w:rPr>
                <w:color w:val="000000" w:themeColor="text1"/>
                <w:sz w:val="24"/>
                <w:szCs w:val="24"/>
              </w:rPr>
              <w:t>2. Вибори Президента України та вибори народних депутатів України є загальнодержавними виборами.</w:t>
            </w:r>
          </w:p>
        </w:tc>
        <w:tc>
          <w:tcPr>
            <w:tcW w:w="0" w:type="auto"/>
          </w:tcPr>
          <w:p w14:paraId="031BB742" w14:textId="77777777" w:rsidR="00882F2A" w:rsidRPr="00EA09C0" w:rsidRDefault="00882F2A" w:rsidP="00E82C3B">
            <w:pPr>
              <w:pStyle w:val="TableParagraph"/>
              <w:ind w:left="1632" w:right="1619"/>
              <w:jc w:val="both"/>
              <w:rPr>
                <w:b/>
                <w:color w:val="000000" w:themeColor="text1"/>
                <w:sz w:val="24"/>
                <w:szCs w:val="24"/>
              </w:rPr>
            </w:pPr>
            <w:r w:rsidRPr="00EA09C0">
              <w:rPr>
                <w:b/>
                <w:color w:val="000000" w:themeColor="text1"/>
                <w:sz w:val="24"/>
                <w:szCs w:val="24"/>
              </w:rPr>
              <w:t>Стаття 3. Типи та види виборів</w:t>
            </w:r>
          </w:p>
          <w:p w14:paraId="5952227C" w14:textId="77777777" w:rsidR="00882F2A" w:rsidRPr="00EA09C0" w:rsidRDefault="00882F2A" w:rsidP="00E82C3B">
            <w:pPr>
              <w:pStyle w:val="TableParagraph"/>
              <w:ind w:right="82"/>
              <w:jc w:val="both"/>
              <w:rPr>
                <w:color w:val="000000" w:themeColor="text1"/>
                <w:sz w:val="24"/>
                <w:szCs w:val="24"/>
              </w:rPr>
            </w:pPr>
            <w:r w:rsidRPr="00EA09C0">
              <w:rPr>
                <w:color w:val="000000" w:themeColor="text1"/>
                <w:sz w:val="24"/>
                <w:szCs w:val="24"/>
              </w:rPr>
              <w:t>2. Вибори Президента України та вибори народних депутатів України є загальнодержавними виборами.</w:t>
            </w:r>
          </w:p>
          <w:p w14:paraId="3F01E224" w14:textId="77777777" w:rsidR="00882F2A" w:rsidRPr="00EA09C0" w:rsidRDefault="00882F2A" w:rsidP="00E82C3B">
            <w:pPr>
              <w:pStyle w:val="TableParagraph"/>
              <w:tabs>
                <w:tab w:val="left" w:pos="2149"/>
                <w:tab w:val="left" w:pos="2589"/>
                <w:tab w:val="left" w:pos="3525"/>
                <w:tab w:val="left" w:pos="4460"/>
                <w:tab w:val="left" w:pos="5433"/>
                <w:tab w:val="left" w:pos="6109"/>
                <w:tab w:val="left" w:pos="7410"/>
              </w:tabs>
              <w:ind w:right="92"/>
              <w:jc w:val="both"/>
              <w:rPr>
                <w:b/>
                <w:color w:val="000000" w:themeColor="text1"/>
                <w:sz w:val="24"/>
                <w:szCs w:val="24"/>
              </w:rPr>
            </w:pPr>
            <w:r w:rsidRPr="00EA09C0">
              <w:rPr>
                <w:b/>
                <w:color w:val="000000" w:themeColor="text1"/>
                <w:sz w:val="24"/>
                <w:szCs w:val="24"/>
              </w:rPr>
              <w:t>Загальнодержавні</w:t>
            </w:r>
            <w:r w:rsidRPr="00EA09C0">
              <w:rPr>
                <w:b/>
                <w:color w:val="000000" w:themeColor="text1"/>
                <w:sz w:val="24"/>
                <w:szCs w:val="24"/>
              </w:rPr>
              <w:tab/>
              <w:t>та</w:t>
            </w:r>
            <w:r w:rsidRPr="00EA09C0">
              <w:rPr>
                <w:b/>
                <w:color w:val="000000" w:themeColor="text1"/>
                <w:sz w:val="24"/>
                <w:szCs w:val="24"/>
              </w:rPr>
              <w:tab/>
              <w:t>місцеві</w:t>
            </w:r>
            <w:r w:rsidRPr="00EA09C0">
              <w:rPr>
                <w:b/>
                <w:color w:val="000000" w:themeColor="text1"/>
                <w:sz w:val="24"/>
                <w:szCs w:val="24"/>
              </w:rPr>
              <w:tab/>
              <w:t>вибори</w:t>
            </w:r>
            <w:r w:rsidRPr="00EA09C0">
              <w:rPr>
                <w:b/>
                <w:color w:val="000000" w:themeColor="text1"/>
                <w:sz w:val="24"/>
                <w:szCs w:val="24"/>
              </w:rPr>
              <w:tab/>
              <w:t>можуть</w:t>
            </w:r>
            <w:r w:rsidRPr="00EA09C0">
              <w:rPr>
                <w:b/>
                <w:color w:val="000000" w:themeColor="text1"/>
                <w:sz w:val="24"/>
                <w:szCs w:val="24"/>
              </w:rPr>
              <w:tab/>
              <w:t>бути</w:t>
            </w:r>
            <w:r w:rsidRPr="00EA09C0">
              <w:rPr>
                <w:b/>
                <w:color w:val="000000" w:themeColor="text1"/>
                <w:sz w:val="24"/>
                <w:szCs w:val="24"/>
              </w:rPr>
              <w:tab/>
              <w:t xml:space="preserve">черговими </w:t>
            </w:r>
            <w:r w:rsidRPr="00EA09C0">
              <w:rPr>
                <w:b/>
                <w:color w:val="000000" w:themeColor="text1"/>
                <w:spacing w:val="-6"/>
                <w:sz w:val="24"/>
                <w:szCs w:val="24"/>
              </w:rPr>
              <w:t xml:space="preserve">або </w:t>
            </w:r>
            <w:r w:rsidRPr="00EA09C0">
              <w:rPr>
                <w:b/>
                <w:color w:val="000000" w:themeColor="text1"/>
                <w:sz w:val="24"/>
                <w:szCs w:val="24"/>
              </w:rPr>
              <w:t>позачерговими.</w:t>
            </w:r>
          </w:p>
          <w:p w14:paraId="464D498F" w14:textId="77777777" w:rsidR="00882F2A" w:rsidRPr="00EA09C0" w:rsidRDefault="00882F2A" w:rsidP="00E82C3B">
            <w:pPr>
              <w:pStyle w:val="TableParagraph"/>
              <w:ind w:right="82"/>
              <w:jc w:val="both"/>
              <w:rPr>
                <w:b/>
                <w:color w:val="000000" w:themeColor="text1"/>
                <w:sz w:val="24"/>
                <w:szCs w:val="24"/>
              </w:rPr>
            </w:pPr>
            <w:r w:rsidRPr="00EA09C0">
              <w:rPr>
                <w:b/>
                <w:color w:val="000000" w:themeColor="text1"/>
                <w:sz w:val="24"/>
                <w:szCs w:val="24"/>
              </w:rPr>
              <w:t>Чергові місцеві вибори проводяться одночасно на всій території України, за винятком обмежень, встановлених законом.</w:t>
            </w:r>
          </w:p>
          <w:p w14:paraId="1E0BBB8F" w14:textId="77777777" w:rsidR="00882F2A" w:rsidRPr="00EA09C0" w:rsidRDefault="00882F2A" w:rsidP="00E82C3B">
            <w:pPr>
              <w:pStyle w:val="TableParagraph"/>
              <w:ind w:right="82"/>
              <w:jc w:val="both"/>
              <w:rPr>
                <w:b/>
                <w:color w:val="000000" w:themeColor="text1"/>
                <w:sz w:val="24"/>
                <w:szCs w:val="24"/>
              </w:rPr>
            </w:pPr>
            <w:r w:rsidRPr="00EA09C0">
              <w:rPr>
                <w:b/>
                <w:color w:val="000000" w:themeColor="text1"/>
                <w:sz w:val="24"/>
                <w:szCs w:val="24"/>
              </w:rPr>
              <w:t>Позачергові місцеві вибори проводяться у разі дострокового припинення повноважень</w:t>
            </w:r>
            <w:r w:rsidRPr="00EA09C0">
              <w:rPr>
                <w:b/>
                <w:color w:val="000000" w:themeColor="text1"/>
                <w:spacing w:val="-16"/>
                <w:sz w:val="24"/>
                <w:szCs w:val="24"/>
              </w:rPr>
              <w:t xml:space="preserve"> </w:t>
            </w:r>
            <w:r w:rsidRPr="00EA09C0">
              <w:rPr>
                <w:b/>
                <w:color w:val="000000" w:themeColor="text1"/>
                <w:sz w:val="24"/>
                <w:szCs w:val="24"/>
              </w:rPr>
              <w:t>окремих</w:t>
            </w:r>
            <w:r w:rsidRPr="00EA09C0">
              <w:rPr>
                <w:b/>
                <w:color w:val="000000" w:themeColor="text1"/>
                <w:spacing w:val="-18"/>
                <w:sz w:val="24"/>
                <w:szCs w:val="24"/>
              </w:rPr>
              <w:t xml:space="preserve"> </w:t>
            </w:r>
            <w:r w:rsidRPr="00EA09C0">
              <w:rPr>
                <w:b/>
                <w:color w:val="000000" w:themeColor="text1"/>
                <w:sz w:val="24"/>
                <w:szCs w:val="24"/>
              </w:rPr>
              <w:t>органів</w:t>
            </w:r>
            <w:r w:rsidRPr="00EA09C0">
              <w:rPr>
                <w:b/>
                <w:color w:val="000000" w:themeColor="text1"/>
                <w:spacing w:val="-17"/>
                <w:sz w:val="24"/>
                <w:szCs w:val="24"/>
              </w:rPr>
              <w:t xml:space="preserve"> </w:t>
            </w:r>
            <w:r w:rsidRPr="00EA09C0">
              <w:rPr>
                <w:b/>
                <w:color w:val="000000" w:themeColor="text1"/>
                <w:sz w:val="24"/>
                <w:szCs w:val="24"/>
              </w:rPr>
              <w:t>місцевого</w:t>
            </w:r>
            <w:r w:rsidRPr="00EA09C0">
              <w:rPr>
                <w:b/>
                <w:color w:val="000000" w:themeColor="text1"/>
                <w:spacing w:val="-18"/>
                <w:sz w:val="24"/>
                <w:szCs w:val="24"/>
              </w:rPr>
              <w:t xml:space="preserve"> </w:t>
            </w:r>
            <w:r w:rsidRPr="00EA09C0">
              <w:rPr>
                <w:b/>
                <w:color w:val="000000" w:themeColor="text1"/>
                <w:sz w:val="24"/>
                <w:szCs w:val="24"/>
              </w:rPr>
              <w:t>самоврядування</w:t>
            </w:r>
            <w:r w:rsidRPr="00EA09C0">
              <w:rPr>
                <w:b/>
                <w:color w:val="000000" w:themeColor="text1"/>
                <w:spacing w:val="-16"/>
                <w:sz w:val="24"/>
                <w:szCs w:val="24"/>
              </w:rPr>
              <w:t xml:space="preserve"> </w:t>
            </w:r>
            <w:r w:rsidRPr="00EA09C0">
              <w:rPr>
                <w:b/>
                <w:color w:val="000000" w:themeColor="text1"/>
                <w:sz w:val="24"/>
                <w:szCs w:val="24"/>
              </w:rPr>
              <w:t>та/або</w:t>
            </w:r>
            <w:r w:rsidRPr="00EA09C0">
              <w:rPr>
                <w:b/>
                <w:color w:val="000000" w:themeColor="text1"/>
                <w:spacing w:val="-18"/>
                <w:sz w:val="24"/>
                <w:szCs w:val="24"/>
              </w:rPr>
              <w:t xml:space="preserve"> </w:t>
            </w:r>
            <w:r w:rsidRPr="00EA09C0">
              <w:rPr>
                <w:b/>
                <w:color w:val="000000" w:themeColor="text1"/>
                <w:sz w:val="24"/>
                <w:szCs w:val="24"/>
              </w:rPr>
              <w:t>їх</w:t>
            </w:r>
            <w:r w:rsidRPr="00EA09C0">
              <w:rPr>
                <w:b/>
                <w:color w:val="000000" w:themeColor="text1"/>
                <w:spacing w:val="-18"/>
                <w:sz w:val="24"/>
                <w:szCs w:val="24"/>
              </w:rPr>
              <w:t xml:space="preserve"> </w:t>
            </w:r>
            <w:r w:rsidRPr="00EA09C0">
              <w:rPr>
                <w:b/>
                <w:color w:val="000000" w:themeColor="text1"/>
                <w:sz w:val="24"/>
                <w:szCs w:val="24"/>
              </w:rPr>
              <w:t>посадових</w:t>
            </w:r>
          </w:p>
          <w:p w14:paraId="080805B4" w14:textId="432710CD" w:rsidR="00882F2A" w:rsidRPr="00EA09C0" w:rsidRDefault="00882F2A" w:rsidP="00E82C3B">
            <w:pPr>
              <w:pStyle w:val="TableParagraph"/>
              <w:jc w:val="both"/>
              <w:rPr>
                <w:b/>
                <w:color w:val="000000" w:themeColor="text1"/>
                <w:sz w:val="24"/>
                <w:szCs w:val="24"/>
              </w:rPr>
            </w:pPr>
            <w:r w:rsidRPr="00EA09C0">
              <w:rPr>
                <w:b/>
                <w:color w:val="000000" w:themeColor="text1"/>
                <w:sz w:val="24"/>
                <w:szCs w:val="24"/>
              </w:rPr>
              <w:t>осіб.</w:t>
            </w:r>
          </w:p>
        </w:tc>
      </w:tr>
      <w:tr w:rsidR="00E82C3B" w:rsidRPr="00EA09C0" w14:paraId="18934970" w14:textId="77777777" w:rsidTr="000016E4">
        <w:trPr>
          <w:trHeight w:val="254"/>
        </w:trPr>
        <w:tc>
          <w:tcPr>
            <w:tcW w:w="0" w:type="auto"/>
          </w:tcPr>
          <w:p w14:paraId="0AF130D6" w14:textId="77777777" w:rsidR="00E82C3B" w:rsidRPr="00EA09C0" w:rsidRDefault="00E82C3B" w:rsidP="00E82C3B">
            <w:pPr>
              <w:pStyle w:val="TableParagraph"/>
              <w:spacing w:before="1"/>
              <w:ind w:left="112" w:right="99"/>
              <w:jc w:val="both"/>
              <w:rPr>
                <w:b/>
                <w:color w:val="000000" w:themeColor="text1"/>
                <w:sz w:val="24"/>
                <w:szCs w:val="24"/>
              </w:rPr>
            </w:pPr>
            <w:r w:rsidRPr="00EA09C0">
              <w:rPr>
                <w:b/>
                <w:color w:val="000000" w:themeColor="text1"/>
                <w:sz w:val="24"/>
                <w:szCs w:val="24"/>
              </w:rPr>
              <w:t>Розділ II. ОСНОВНІ ПРИНЦИПИ ВИБОРЧОГО ПРАВА</w:t>
            </w:r>
          </w:p>
        </w:tc>
        <w:tc>
          <w:tcPr>
            <w:tcW w:w="0" w:type="auto"/>
          </w:tcPr>
          <w:p w14:paraId="61EB3D15" w14:textId="77777777" w:rsidR="00E82C3B" w:rsidRPr="00EA09C0" w:rsidRDefault="00E82C3B" w:rsidP="00E82C3B">
            <w:pPr>
              <w:pStyle w:val="TableParagraph"/>
              <w:spacing w:before="1"/>
              <w:ind w:left="112" w:right="97"/>
              <w:jc w:val="both"/>
              <w:rPr>
                <w:b/>
                <w:color w:val="000000" w:themeColor="text1"/>
                <w:sz w:val="24"/>
                <w:szCs w:val="24"/>
              </w:rPr>
            </w:pPr>
            <w:r w:rsidRPr="00EA09C0">
              <w:rPr>
                <w:b/>
                <w:color w:val="000000" w:themeColor="text1"/>
                <w:sz w:val="24"/>
                <w:szCs w:val="24"/>
              </w:rPr>
              <w:t>Розділ II. ОСНОВНІ ПРИНЦИПИ ВИБОРЧОГО ПРАВА</w:t>
            </w:r>
          </w:p>
        </w:tc>
      </w:tr>
      <w:tr w:rsidR="00882F2A" w:rsidRPr="00F16DF8" w14:paraId="4592090D" w14:textId="77777777" w:rsidTr="000016E4">
        <w:trPr>
          <w:trHeight w:val="8812"/>
        </w:trPr>
        <w:tc>
          <w:tcPr>
            <w:tcW w:w="0" w:type="auto"/>
          </w:tcPr>
          <w:p w14:paraId="5C65E80C" w14:textId="77777777" w:rsidR="00882F2A" w:rsidRPr="00EA09C0" w:rsidRDefault="00882F2A" w:rsidP="00E82C3B">
            <w:pPr>
              <w:pStyle w:val="TableParagraph"/>
              <w:spacing w:before="1"/>
              <w:ind w:left="1632" w:right="1621"/>
              <w:jc w:val="both"/>
              <w:rPr>
                <w:b/>
                <w:color w:val="000000" w:themeColor="text1"/>
                <w:sz w:val="24"/>
                <w:szCs w:val="24"/>
              </w:rPr>
            </w:pPr>
            <w:r w:rsidRPr="00EA09C0">
              <w:rPr>
                <w:b/>
                <w:color w:val="000000" w:themeColor="text1"/>
                <w:sz w:val="24"/>
                <w:szCs w:val="24"/>
              </w:rPr>
              <w:lastRenderedPageBreak/>
              <w:t>Стаття 7. Загальне виборче право</w:t>
            </w:r>
          </w:p>
          <w:p w14:paraId="4C83E954" w14:textId="77777777" w:rsidR="00882F2A" w:rsidRPr="00EA09C0" w:rsidRDefault="00882F2A" w:rsidP="00E82C3B">
            <w:pPr>
              <w:pStyle w:val="TableParagraph"/>
              <w:jc w:val="both"/>
              <w:rPr>
                <w:color w:val="000000" w:themeColor="text1"/>
                <w:sz w:val="24"/>
                <w:szCs w:val="24"/>
              </w:rPr>
            </w:pPr>
            <w:r w:rsidRPr="00EA09C0">
              <w:rPr>
                <w:color w:val="000000" w:themeColor="text1"/>
                <w:sz w:val="24"/>
                <w:szCs w:val="24"/>
              </w:rPr>
              <w:t xml:space="preserve">5. Право голосу на виборах депутатів Верховної Ради Автономної Республіки Крим мають виборці, </w:t>
            </w:r>
            <w:r w:rsidRPr="00EA09C0">
              <w:rPr>
                <w:b/>
                <w:color w:val="000000" w:themeColor="text1"/>
                <w:sz w:val="24"/>
                <w:szCs w:val="24"/>
              </w:rPr>
              <w:t>які проживають на</w:t>
            </w:r>
            <w:r w:rsidRPr="00EA09C0">
              <w:rPr>
                <w:color w:val="000000" w:themeColor="text1"/>
                <w:sz w:val="24"/>
                <w:szCs w:val="24"/>
              </w:rPr>
              <w:t xml:space="preserve"> території Автономної Республіки Крим.</w:t>
            </w:r>
          </w:p>
          <w:p w14:paraId="7B9B149A" w14:textId="77777777" w:rsidR="00882F2A" w:rsidRPr="00EA09C0" w:rsidRDefault="00882F2A" w:rsidP="00E82C3B">
            <w:pPr>
              <w:pStyle w:val="TableParagraph"/>
              <w:jc w:val="both"/>
              <w:rPr>
                <w:color w:val="000000" w:themeColor="text1"/>
                <w:sz w:val="24"/>
                <w:szCs w:val="24"/>
              </w:rPr>
            </w:pPr>
            <w:r w:rsidRPr="00EA09C0">
              <w:rPr>
                <w:color w:val="000000" w:themeColor="text1"/>
                <w:sz w:val="24"/>
                <w:szCs w:val="24"/>
              </w:rPr>
              <w:t>Право голосу на виборах депутатів сільської, селищної, міської ради, сільського, селищного, міського голови мають виборці</w:t>
            </w:r>
            <w:r w:rsidRPr="00EA09C0">
              <w:rPr>
                <w:b/>
                <w:color w:val="000000" w:themeColor="text1"/>
                <w:sz w:val="24"/>
                <w:szCs w:val="24"/>
              </w:rPr>
              <w:t>, які належать до</w:t>
            </w:r>
            <w:r w:rsidRPr="00EA09C0">
              <w:rPr>
                <w:color w:val="000000" w:themeColor="text1"/>
                <w:sz w:val="24"/>
                <w:szCs w:val="24"/>
              </w:rPr>
              <w:t xml:space="preserve"> відповідної</w:t>
            </w:r>
          </w:p>
          <w:p w14:paraId="07725707" w14:textId="77777777" w:rsidR="00882F2A" w:rsidRPr="00EA09C0" w:rsidRDefault="00882F2A" w:rsidP="00E82C3B">
            <w:pPr>
              <w:pStyle w:val="TableParagraph"/>
              <w:jc w:val="both"/>
              <w:rPr>
                <w:color w:val="000000" w:themeColor="text1"/>
                <w:sz w:val="24"/>
                <w:szCs w:val="24"/>
              </w:rPr>
            </w:pPr>
            <w:r w:rsidRPr="00EA09C0">
              <w:rPr>
                <w:color w:val="000000" w:themeColor="text1"/>
                <w:sz w:val="24"/>
                <w:szCs w:val="24"/>
              </w:rPr>
              <w:t>територіальної громади.</w:t>
            </w:r>
          </w:p>
          <w:p w14:paraId="48815D6B" w14:textId="77777777" w:rsidR="00882F2A" w:rsidRPr="00EA09C0" w:rsidRDefault="00882F2A" w:rsidP="00E82C3B">
            <w:pPr>
              <w:pStyle w:val="TableParagraph"/>
              <w:jc w:val="both"/>
              <w:rPr>
                <w:color w:val="000000" w:themeColor="text1"/>
                <w:sz w:val="24"/>
                <w:szCs w:val="24"/>
              </w:rPr>
            </w:pPr>
            <w:r w:rsidRPr="00EA09C0">
              <w:rPr>
                <w:color w:val="000000" w:themeColor="text1"/>
                <w:sz w:val="24"/>
                <w:szCs w:val="24"/>
              </w:rPr>
              <w:t>Право голосу на виборах депутатів сільської, селищної, міської ради об'єднаної</w:t>
            </w:r>
          </w:p>
          <w:p w14:paraId="25E99C5A" w14:textId="77777777" w:rsidR="00882F2A" w:rsidRPr="00EA09C0" w:rsidRDefault="00882F2A" w:rsidP="00E82C3B">
            <w:pPr>
              <w:pStyle w:val="TableParagraph"/>
              <w:spacing w:before="5"/>
              <w:ind w:right="210"/>
              <w:jc w:val="both"/>
              <w:rPr>
                <w:color w:val="000000" w:themeColor="text1"/>
                <w:sz w:val="24"/>
                <w:szCs w:val="24"/>
              </w:rPr>
            </w:pPr>
            <w:r w:rsidRPr="00EA09C0">
              <w:rPr>
                <w:color w:val="000000" w:themeColor="text1"/>
                <w:sz w:val="24"/>
                <w:szCs w:val="24"/>
              </w:rPr>
              <w:t xml:space="preserve">територіальної громади та сільського, селищного, міського голови мають виборці, </w:t>
            </w:r>
            <w:r w:rsidRPr="00EA09C0">
              <w:rPr>
                <w:b/>
                <w:color w:val="000000" w:themeColor="text1"/>
                <w:sz w:val="24"/>
                <w:szCs w:val="24"/>
              </w:rPr>
              <w:t>які належать до</w:t>
            </w:r>
            <w:r w:rsidRPr="00EA09C0">
              <w:rPr>
                <w:color w:val="000000" w:themeColor="text1"/>
                <w:sz w:val="24"/>
                <w:szCs w:val="24"/>
              </w:rPr>
              <w:t xml:space="preserve"> відповідної об'єднаної територіальної громади.</w:t>
            </w:r>
          </w:p>
          <w:p w14:paraId="0E1FF14E" w14:textId="77777777" w:rsidR="00882F2A" w:rsidRPr="00EA09C0" w:rsidRDefault="00882F2A" w:rsidP="00E82C3B">
            <w:pPr>
              <w:pStyle w:val="TableParagraph"/>
              <w:jc w:val="both"/>
              <w:rPr>
                <w:color w:val="000000" w:themeColor="text1"/>
                <w:sz w:val="24"/>
                <w:szCs w:val="24"/>
              </w:rPr>
            </w:pPr>
            <w:r w:rsidRPr="00EA09C0">
              <w:rPr>
                <w:color w:val="000000" w:themeColor="text1"/>
                <w:sz w:val="24"/>
                <w:szCs w:val="24"/>
              </w:rPr>
              <w:t xml:space="preserve">Право голосу на виборах депутатів районної ради мають виборці, </w:t>
            </w:r>
            <w:r w:rsidRPr="00EA09C0">
              <w:rPr>
                <w:b/>
                <w:color w:val="000000" w:themeColor="text1"/>
                <w:sz w:val="24"/>
                <w:szCs w:val="24"/>
              </w:rPr>
              <w:t>які належать до однієї</w:t>
            </w:r>
            <w:r w:rsidRPr="00EA09C0">
              <w:rPr>
                <w:color w:val="000000" w:themeColor="text1"/>
                <w:sz w:val="24"/>
                <w:szCs w:val="24"/>
              </w:rPr>
              <w:t xml:space="preserve"> з територіальних громад відповідного району.</w:t>
            </w:r>
          </w:p>
          <w:p w14:paraId="7A78F12F" w14:textId="77777777" w:rsidR="00882F2A" w:rsidRPr="00EA09C0" w:rsidRDefault="00882F2A" w:rsidP="00E82C3B">
            <w:pPr>
              <w:pStyle w:val="TableParagraph"/>
              <w:jc w:val="both"/>
              <w:rPr>
                <w:b/>
                <w:color w:val="000000" w:themeColor="text1"/>
                <w:sz w:val="24"/>
                <w:szCs w:val="24"/>
              </w:rPr>
            </w:pPr>
            <w:r w:rsidRPr="00EA09C0">
              <w:rPr>
                <w:color w:val="000000" w:themeColor="text1"/>
                <w:sz w:val="24"/>
                <w:szCs w:val="24"/>
              </w:rPr>
              <w:t xml:space="preserve">Право голосу на виборах депутатів обласної ради мають виборці, </w:t>
            </w:r>
            <w:r w:rsidRPr="00EA09C0">
              <w:rPr>
                <w:b/>
                <w:color w:val="000000" w:themeColor="text1"/>
                <w:sz w:val="24"/>
                <w:szCs w:val="24"/>
              </w:rPr>
              <w:t>які проживають</w:t>
            </w:r>
          </w:p>
          <w:p w14:paraId="0CC98C97" w14:textId="77777777" w:rsidR="00882F2A" w:rsidRPr="00EA09C0" w:rsidRDefault="00882F2A" w:rsidP="00E82C3B">
            <w:pPr>
              <w:pStyle w:val="TableParagraph"/>
              <w:jc w:val="both"/>
              <w:rPr>
                <w:color w:val="000000" w:themeColor="text1"/>
                <w:sz w:val="24"/>
                <w:szCs w:val="24"/>
              </w:rPr>
            </w:pPr>
            <w:r w:rsidRPr="00EA09C0">
              <w:rPr>
                <w:b/>
                <w:color w:val="000000" w:themeColor="text1"/>
                <w:sz w:val="24"/>
                <w:szCs w:val="24"/>
              </w:rPr>
              <w:t>на</w:t>
            </w:r>
            <w:r w:rsidRPr="00EA09C0">
              <w:rPr>
                <w:color w:val="000000" w:themeColor="text1"/>
                <w:sz w:val="24"/>
                <w:szCs w:val="24"/>
              </w:rPr>
              <w:t xml:space="preserve"> території області.</w:t>
            </w:r>
          </w:p>
          <w:p w14:paraId="2B2341B7" w14:textId="77777777" w:rsidR="00882F2A" w:rsidRPr="00EA09C0" w:rsidRDefault="00882F2A" w:rsidP="00E82C3B">
            <w:pPr>
              <w:pStyle w:val="TableParagraph"/>
              <w:jc w:val="both"/>
              <w:rPr>
                <w:color w:val="000000" w:themeColor="text1"/>
                <w:sz w:val="24"/>
                <w:szCs w:val="24"/>
              </w:rPr>
            </w:pPr>
            <w:r w:rsidRPr="00EA09C0">
              <w:rPr>
                <w:color w:val="000000" w:themeColor="text1"/>
                <w:sz w:val="24"/>
                <w:szCs w:val="24"/>
              </w:rPr>
              <w:t xml:space="preserve">Право голосу на виборах депутатів районної у місті ради (у місті з районним поділом, де утворені районні у місті ради) мають виборці, </w:t>
            </w:r>
            <w:r w:rsidRPr="00EA09C0">
              <w:rPr>
                <w:b/>
                <w:color w:val="000000" w:themeColor="text1"/>
                <w:sz w:val="24"/>
                <w:szCs w:val="24"/>
              </w:rPr>
              <w:t>які належать до територіальної громади відповідного міста і проживають на території відповідного району в місті</w:t>
            </w:r>
            <w:r w:rsidRPr="00EA09C0">
              <w:rPr>
                <w:color w:val="000000" w:themeColor="text1"/>
                <w:sz w:val="24"/>
                <w:szCs w:val="24"/>
              </w:rPr>
              <w:t>.</w:t>
            </w:r>
          </w:p>
          <w:p w14:paraId="029CE08D" w14:textId="77777777" w:rsidR="00882F2A" w:rsidRPr="00EA09C0" w:rsidRDefault="00882F2A" w:rsidP="00E82C3B">
            <w:pPr>
              <w:pStyle w:val="TableParagraph"/>
              <w:jc w:val="both"/>
              <w:rPr>
                <w:color w:val="000000" w:themeColor="text1"/>
                <w:sz w:val="24"/>
                <w:szCs w:val="24"/>
              </w:rPr>
            </w:pPr>
            <w:r w:rsidRPr="00EA09C0">
              <w:rPr>
                <w:color w:val="000000" w:themeColor="text1"/>
                <w:sz w:val="24"/>
                <w:szCs w:val="24"/>
              </w:rPr>
              <w:t xml:space="preserve">Право голосу на виборах старости села, селища мають виборці, </w:t>
            </w:r>
            <w:r w:rsidRPr="00EA09C0">
              <w:rPr>
                <w:b/>
                <w:color w:val="000000" w:themeColor="text1"/>
                <w:sz w:val="24"/>
                <w:szCs w:val="24"/>
              </w:rPr>
              <w:t>які належать до відповідної об'єднаної територіальної громади і проживають на території відповідного села, селища, що входить до складу об'єднаної територіальної громади</w:t>
            </w:r>
            <w:r w:rsidRPr="00EA09C0">
              <w:rPr>
                <w:color w:val="000000" w:themeColor="text1"/>
                <w:sz w:val="24"/>
                <w:szCs w:val="24"/>
              </w:rPr>
              <w:t>.</w:t>
            </w:r>
          </w:p>
          <w:p w14:paraId="575F373F" w14:textId="77777777" w:rsidR="00882F2A" w:rsidRPr="00EA09C0" w:rsidRDefault="00882F2A" w:rsidP="00E82C3B">
            <w:pPr>
              <w:jc w:val="both"/>
              <w:outlineLvl w:val="2"/>
              <w:rPr>
                <w:color w:val="000000" w:themeColor="text1"/>
                <w:lang w:val="uk-UA"/>
              </w:rPr>
            </w:pPr>
            <w:r w:rsidRPr="00EA09C0">
              <w:rPr>
                <w:color w:val="000000" w:themeColor="text1"/>
                <w:lang w:val="uk-UA"/>
              </w:rPr>
              <w:t xml:space="preserve">Право голосу на додаткових виборах депутатів сільської, селищної, </w:t>
            </w:r>
            <w:r w:rsidRPr="00EA09C0">
              <w:rPr>
                <w:b/>
                <w:color w:val="000000" w:themeColor="text1"/>
                <w:lang w:val="uk-UA"/>
              </w:rPr>
              <w:t>міської</w:t>
            </w:r>
            <w:r w:rsidRPr="00EA09C0">
              <w:rPr>
                <w:color w:val="000000" w:themeColor="text1"/>
                <w:lang w:val="uk-UA"/>
              </w:rPr>
              <w:t xml:space="preserve"> ради мають виборці, </w:t>
            </w:r>
            <w:r w:rsidRPr="00EA09C0">
              <w:rPr>
                <w:b/>
                <w:color w:val="000000" w:themeColor="text1"/>
                <w:lang w:val="uk-UA"/>
              </w:rPr>
              <w:t xml:space="preserve">які належать до </w:t>
            </w:r>
            <w:r w:rsidRPr="00EA09C0">
              <w:rPr>
                <w:color w:val="000000" w:themeColor="text1"/>
                <w:lang w:val="uk-UA"/>
              </w:rPr>
              <w:t>територіальної громади, що приєдналася до об'єднаної територіальної громади в порядку, визначеному Законом України "Про добровільне об'єднання територіальних громад".</w:t>
            </w:r>
          </w:p>
          <w:p w14:paraId="7AD7444D" w14:textId="77777777" w:rsidR="00882F2A" w:rsidRPr="00EA09C0" w:rsidRDefault="00882F2A" w:rsidP="00E82C3B">
            <w:pPr>
              <w:pStyle w:val="TableParagraph"/>
              <w:jc w:val="both"/>
              <w:rPr>
                <w:color w:val="000000" w:themeColor="text1"/>
                <w:sz w:val="24"/>
                <w:szCs w:val="24"/>
              </w:rPr>
            </w:pPr>
            <w:r w:rsidRPr="00EA09C0">
              <w:rPr>
                <w:color w:val="000000" w:themeColor="text1"/>
                <w:sz w:val="24"/>
                <w:szCs w:val="24"/>
              </w:rPr>
              <w:t>…</w:t>
            </w:r>
          </w:p>
          <w:p w14:paraId="0C28BEE2" w14:textId="2F643BB4" w:rsidR="00882F2A" w:rsidRPr="00EA09C0" w:rsidRDefault="00882F2A" w:rsidP="00E82C3B">
            <w:pPr>
              <w:pStyle w:val="TableParagraph"/>
              <w:jc w:val="both"/>
              <w:rPr>
                <w:b/>
                <w:color w:val="000000" w:themeColor="text1"/>
                <w:sz w:val="24"/>
                <w:szCs w:val="24"/>
              </w:rPr>
            </w:pPr>
            <w:r w:rsidRPr="00EA09C0">
              <w:rPr>
                <w:b/>
                <w:color w:val="000000" w:themeColor="text1"/>
                <w:sz w:val="24"/>
                <w:szCs w:val="24"/>
              </w:rPr>
              <w:t>Відсутня</w:t>
            </w:r>
          </w:p>
        </w:tc>
        <w:tc>
          <w:tcPr>
            <w:tcW w:w="0" w:type="auto"/>
          </w:tcPr>
          <w:p w14:paraId="41E5AE39" w14:textId="77777777" w:rsidR="00882F2A" w:rsidRPr="00EA09C0" w:rsidRDefault="00882F2A" w:rsidP="00E82C3B">
            <w:pPr>
              <w:pStyle w:val="TableParagraph"/>
              <w:spacing w:before="1"/>
              <w:ind w:left="1632" w:right="1619"/>
              <w:jc w:val="both"/>
              <w:rPr>
                <w:b/>
                <w:color w:val="000000" w:themeColor="text1"/>
                <w:sz w:val="24"/>
                <w:szCs w:val="24"/>
              </w:rPr>
            </w:pPr>
            <w:r w:rsidRPr="00EA09C0">
              <w:rPr>
                <w:b/>
                <w:color w:val="000000" w:themeColor="text1"/>
                <w:sz w:val="24"/>
                <w:szCs w:val="24"/>
              </w:rPr>
              <w:t>Стаття 7. Загальне виборче право</w:t>
            </w:r>
          </w:p>
          <w:p w14:paraId="23599202" w14:textId="77777777" w:rsidR="00882F2A" w:rsidRPr="00EA09C0" w:rsidRDefault="00882F2A" w:rsidP="00E82C3B">
            <w:pPr>
              <w:pStyle w:val="TableParagraph"/>
              <w:jc w:val="both"/>
              <w:rPr>
                <w:color w:val="000000" w:themeColor="text1"/>
                <w:sz w:val="24"/>
                <w:szCs w:val="24"/>
              </w:rPr>
            </w:pPr>
            <w:r w:rsidRPr="00EA09C0">
              <w:rPr>
                <w:color w:val="000000" w:themeColor="text1"/>
                <w:sz w:val="24"/>
                <w:szCs w:val="24"/>
              </w:rPr>
              <w:t xml:space="preserve">5. Право голосу на виборах депутатів Верховної Ради Автономної Республіки Крим мають виборці, </w:t>
            </w:r>
            <w:r w:rsidRPr="00EA09C0">
              <w:rPr>
                <w:b/>
                <w:color w:val="000000" w:themeColor="text1"/>
                <w:sz w:val="24"/>
                <w:szCs w:val="24"/>
              </w:rPr>
              <w:t xml:space="preserve">виборча адреса яких віднесена до </w:t>
            </w:r>
            <w:r w:rsidRPr="00EA09C0">
              <w:rPr>
                <w:color w:val="000000" w:themeColor="text1"/>
                <w:sz w:val="24"/>
                <w:szCs w:val="24"/>
              </w:rPr>
              <w:t>території Автономної Республіки Крим.</w:t>
            </w:r>
          </w:p>
          <w:p w14:paraId="3E430D46" w14:textId="77777777" w:rsidR="00882F2A" w:rsidRPr="00EA09C0" w:rsidRDefault="00882F2A" w:rsidP="00E82C3B">
            <w:pPr>
              <w:pStyle w:val="TableParagraph"/>
              <w:jc w:val="both"/>
              <w:rPr>
                <w:color w:val="000000" w:themeColor="text1"/>
                <w:sz w:val="24"/>
                <w:szCs w:val="24"/>
              </w:rPr>
            </w:pPr>
            <w:r w:rsidRPr="00EA09C0">
              <w:rPr>
                <w:color w:val="000000" w:themeColor="text1"/>
                <w:sz w:val="24"/>
                <w:szCs w:val="24"/>
              </w:rPr>
              <w:t xml:space="preserve">Право голосу на виборах депутатів сільської, селищної, міської ради, сільського, селищного, міського голови мають виборці, </w:t>
            </w:r>
            <w:r w:rsidRPr="00EA09C0">
              <w:rPr>
                <w:b/>
                <w:color w:val="000000" w:themeColor="text1"/>
                <w:sz w:val="24"/>
                <w:szCs w:val="24"/>
              </w:rPr>
              <w:t>виборча адреса яких віднесена до</w:t>
            </w:r>
            <w:r w:rsidRPr="00EA09C0">
              <w:rPr>
                <w:color w:val="000000" w:themeColor="text1"/>
                <w:sz w:val="24"/>
                <w:szCs w:val="24"/>
              </w:rPr>
              <w:t xml:space="preserve"> </w:t>
            </w:r>
            <w:r w:rsidRPr="00EA09C0">
              <w:rPr>
                <w:b/>
                <w:color w:val="000000" w:themeColor="text1"/>
                <w:sz w:val="24"/>
                <w:szCs w:val="24"/>
              </w:rPr>
              <w:t xml:space="preserve">території </w:t>
            </w:r>
            <w:r w:rsidRPr="00EA09C0">
              <w:rPr>
                <w:color w:val="000000" w:themeColor="text1"/>
                <w:sz w:val="24"/>
                <w:szCs w:val="24"/>
              </w:rPr>
              <w:t>відповідної територіальної громади.</w:t>
            </w:r>
          </w:p>
          <w:p w14:paraId="2D611943" w14:textId="77777777" w:rsidR="00882F2A" w:rsidRPr="00EA09C0" w:rsidRDefault="00882F2A" w:rsidP="00E82C3B">
            <w:pPr>
              <w:pStyle w:val="TableParagraph"/>
              <w:spacing w:before="5"/>
              <w:ind w:right="82"/>
              <w:jc w:val="both"/>
              <w:rPr>
                <w:color w:val="000000" w:themeColor="text1"/>
                <w:sz w:val="24"/>
                <w:szCs w:val="24"/>
              </w:rPr>
            </w:pPr>
            <w:r w:rsidRPr="00EA09C0">
              <w:rPr>
                <w:color w:val="000000" w:themeColor="text1"/>
                <w:sz w:val="24"/>
                <w:szCs w:val="24"/>
              </w:rPr>
              <w:t xml:space="preserve">Право голосу на виборах депутатів сільської, селищної, міської ради об'єднаної територіальної громади та сільського, селищного, міського голови мають виборці, </w:t>
            </w:r>
            <w:r w:rsidRPr="00EA09C0">
              <w:rPr>
                <w:b/>
                <w:color w:val="000000" w:themeColor="text1"/>
                <w:sz w:val="24"/>
                <w:szCs w:val="24"/>
              </w:rPr>
              <w:t>виборча адреса яких віднесена до території</w:t>
            </w:r>
            <w:r w:rsidRPr="00EA09C0">
              <w:rPr>
                <w:color w:val="000000" w:themeColor="text1"/>
                <w:sz w:val="24"/>
                <w:szCs w:val="24"/>
              </w:rPr>
              <w:t xml:space="preserve"> відповідної об'єднаної територіальної громади.</w:t>
            </w:r>
          </w:p>
          <w:p w14:paraId="0112E939" w14:textId="77777777" w:rsidR="00882F2A" w:rsidRPr="00EA09C0" w:rsidRDefault="00882F2A" w:rsidP="00E82C3B">
            <w:pPr>
              <w:pStyle w:val="TableParagraph"/>
              <w:jc w:val="both"/>
              <w:rPr>
                <w:color w:val="000000" w:themeColor="text1"/>
                <w:sz w:val="24"/>
                <w:szCs w:val="24"/>
              </w:rPr>
            </w:pPr>
            <w:r w:rsidRPr="00EA09C0">
              <w:rPr>
                <w:color w:val="000000" w:themeColor="text1"/>
                <w:sz w:val="24"/>
                <w:szCs w:val="24"/>
              </w:rPr>
              <w:t xml:space="preserve">Право голосу на виборах депутатів районної ради мають виборці, </w:t>
            </w:r>
            <w:r w:rsidRPr="00EA09C0">
              <w:rPr>
                <w:b/>
                <w:color w:val="000000" w:themeColor="text1"/>
                <w:sz w:val="24"/>
                <w:szCs w:val="24"/>
              </w:rPr>
              <w:t>виборча адреса яких віднесена до території</w:t>
            </w:r>
            <w:r w:rsidRPr="00EA09C0">
              <w:rPr>
                <w:color w:val="000000" w:themeColor="text1"/>
                <w:sz w:val="24"/>
                <w:szCs w:val="24"/>
              </w:rPr>
              <w:t xml:space="preserve"> однієї з територіальних громад відповідного району.</w:t>
            </w:r>
          </w:p>
          <w:p w14:paraId="4D89E6EE" w14:textId="77777777" w:rsidR="00882F2A" w:rsidRPr="00EA09C0" w:rsidRDefault="00882F2A" w:rsidP="00E82C3B">
            <w:pPr>
              <w:pStyle w:val="TableParagraph"/>
              <w:jc w:val="both"/>
              <w:rPr>
                <w:color w:val="000000" w:themeColor="text1"/>
                <w:sz w:val="24"/>
                <w:szCs w:val="24"/>
              </w:rPr>
            </w:pPr>
            <w:r w:rsidRPr="00EA09C0">
              <w:rPr>
                <w:color w:val="000000" w:themeColor="text1"/>
                <w:sz w:val="24"/>
                <w:szCs w:val="24"/>
              </w:rPr>
              <w:t xml:space="preserve">Право голосу на виборах депутатів обласної ради мають виборці, </w:t>
            </w:r>
            <w:r w:rsidRPr="00EA09C0">
              <w:rPr>
                <w:b/>
                <w:color w:val="000000" w:themeColor="text1"/>
                <w:sz w:val="24"/>
                <w:szCs w:val="24"/>
              </w:rPr>
              <w:t xml:space="preserve">виборча адреса яких віднесена до </w:t>
            </w:r>
            <w:r w:rsidRPr="00EA09C0">
              <w:rPr>
                <w:color w:val="000000" w:themeColor="text1"/>
                <w:sz w:val="24"/>
                <w:szCs w:val="24"/>
              </w:rPr>
              <w:t>території області.</w:t>
            </w:r>
          </w:p>
          <w:p w14:paraId="3E6D0D48" w14:textId="77777777" w:rsidR="00882F2A" w:rsidRPr="00EA09C0" w:rsidRDefault="00882F2A" w:rsidP="00E82C3B">
            <w:pPr>
              <w:pStyle w:val="TableParagraph"/>
              <w:jc w:val="both"/>
              <w:rPr>
                <w:color w:val="000000" w:themeColor="text1"/>
                <w:sz w:val="24"/>
                <w:szCs w:val="24"/>
              </w:rPr>
            </w:pPr>
            <w:r w:rsidRPr="00EA09C0">
              <w:rPr>
                <w:color w:val="000000" w:themeColor="text1"/>
                <w:sz w:val="24"/>
                <w:szCs w:val="24"/>
              </w:rPr>
              <w:t xml:space="preserve">Право голосу на виборах депутатів районної у місті ради (у місті з районним поділом, де утворені районні у місті ради) мають виборці, </w:t>
            </w:r>
            <w:r w:rsidRPr="00EA09C0">
              <w:rPr>
                <w:b/>
                <w:color w:val="000000" w:themeColor="text1"/>
                <w:sz w:val="24"/>
                <w:szCs w:val="24"/>
              </w:rPr>
              <w:t>виборча адреса яких віднесена до території відповідного району в місті</w:t>
            </w:r>
            <w:r w:rsidRPr="00EA09C0">
              <w:rPr>
                <w:color w:val="000000" w:themeColor="text1"/>
                <w:sz w:val="24"/>
                <w:szCs w:val="24"/>
              </w:rPr>
              <w:t>.</w:t>
            </w:r>
          </w:p>
          <w:p w14:paraId="78A359C5" w14:textId="77777777" w:rsidR="00882F2A" w:rsidRPr="00EA09C0" w:rsidRDefault="00882F2A" w:rsidP="00E82C3B">
            <w:pPr>
              <w:pStyle w:val="TableParagraph"/>
              <w:jc w:val="both"/>
              <w:rPr>
                <w:color w:val="000000" w:themeColor="text1"/>
                <w:sz w:val="24"/>
                <w:szCs w:val="24"/>
              </w:rPr>
            </w:pPr>
            <w:r w:rsidRPr="00EA09C0">
              <w:rPr>
                <w:color w:val="000000" w:themeColor="text1"/>
                <w:sz w:val="24"/>
                <w:szCs w:val="24"/>
              </w:rPr>
              <w:t xml:space="preserve">Право голосу на виборах старости села, селища мають виборці, </w:t>
            </w:r>
            <w:r w:rsidRPr="00EA09C0">
              <w:rPr>
                <w:b/>
                <w:color w:val="000000" w:themeColor="text1"/>
                <w:sz w:val="24"/>
                <w:szCs w:val="24"/>
              </w:rPr>
              <w:t>виборча адреса яких віднесена до</w:t>
            </w:r>
            <w:r w:rsidRPr="00EA09C0">
              <w:rPr>
                <w:color w:val="000000" w:themeColor="text1"/>
                <w:sz w:val="24"/>
                <w:szCs w:val="24"/>
              </w:rPr>
              <w:t xml:space="preserve"> </w:t>
            </w:r>
            <w:r w:rsidRPr="00EA09C0">
              <w:rPr>
                <w:b/>
                <w:color w:val="000000" w:themeColor="text1"/>
                <w:sz w:val="24"/>
                <w:szCs w:val="24"/>
              </w:rPr>
              <w:t>території відповідного села, селища, що входить до складу об'єднаної територіальної громади</w:t>
            </w:r>
            <w:r w:rsidRPr="00EA09C0">
              <w:rPr>
                <w:color w:val="000000" w:themeColor="text1"/>
                <w:sz w:val="24"/>
                <w:szCs w:val="24"/>
              </w:rPr>
              <w:t>.</w:t>
            </w:r>
          </w:p>
          <w:p w14:paraId="2DB7D9DF" w14:textId="77777777" w:rsidR="00882F2A" w:rsidRPr="00EA09C0" w:rsidRDefault="00882F2A" w:rsidP="00E82C3B">
            <w:pPr>
              <w:jc w:val="both"/>
              <w:outlineLvl w:val="2"/>
              <w:rPr>
                <w:color w:val="000000" w:themeColor="text1"/>
                <w:lang w:val="uk-UA"/>
              </w:rPr>
            </w:pPr>
            <w:r w:rsidRPr="00EA09C0">
              <w:rPr>
                <w:color w:val="000000" w:themeColor="text1"/>
                <w:lang w:val="uk-UA"/>
              </w:rPr>
              <w:t xml:space="preserve">Право голосу на додаткових виборах депутатів сільської, селищної, ради мають виборці, </w:t>
            </w:r>
            <w:r w:rsidRPr="00EA09C0">
              <w:rPr>
                <w:b/>
                <w:color w:val="000000" w:themeColor="text1"/>
                <w:lang w:val="uk-UA"/>
              </w:rPr>
              <w:t>виборча адреса яких віднесена до території</w:t>
            </w:r>
            <w:r w:rsidRPr="00EA09C0">
              <w:rPr>
                <w:color w:val="000000" w:themeColor="text1"/>
                <w:lang w:val="uk-UA"/>
              </w:rPr>
              <w:t xml:space="preserve"> територіальної громади, що приєдналася до об'єднаної територіальної громади в порядку, визначеному Законом України "Про добровільне об'єднання територіальних громад".</w:t>
            </w:r>
          </w:p>
          <w:p w14:paraId="012E0ADF" w14:textId="77777777" w:rsidR="00882F2A" w:rsidRPr="00EA09C0" w:rsidRDefault="00882F2A" w:rsidP="00E82C3B">
            <w:pPr>
              <w:pStyle w:val="TableParagraph"/>
              <w:jc w:val="both"/>
              <w:rPr>
                <w:color w:val="000000" w:themeColor="text1"/>
                <w:sz w:val="24"/>
                <w:szCs w:val="24"/>
              </w:rPr>
            </w:pPr>
            <w:r w:rsidRPr="00EA09C0">
              <w:rPr>
                <w:color w:val="000000" w:themeColor="text1"/>
                <w:sz w:val="24"/>
                <w:szCs w:val="24"/>
              </w:rPr>
              <w:t>…</w:t>
            </w:r>
          </w:p>
          <w:p w14:paraId="122F8F1D" w14:textId="5E63ABBB" w:rsidR="00882F2A" w:rsidRPr="00EA09C0" w:rsidRDefault="00882F2A" w:rsidP="00E82C3B">
            <w:pPr>
              <w:pStyle w:val="TableParagraph"/>
              <w:ind w:right="92"/>
              <w:jc w:val="both"/>
              <w:rPr>
                <w:b/>
                <w:color w:val="000000" w:themeColor="text1"/>
                <w:sz w:val="24"/>
                <w:szCs w:val="24"/>
              </w:rPr>
            </w:pPr>
            <w:r w:rsidRPr="00EA09C0">
              <w:rPr>
                <w:b/>
                <w:color w:val="000000" w:themeColor="text1"/>
                <w:sz w:val="24"/>
                <w:szCs w:val="24"/>
              </w:rPr>
              <w:t>9. З метою реалізації виборчих прав виборці з порушенням здоров’я (у зв’язку з інвалідністю, тимчасовим розладом здоров'я, віком) мають право на забезпечення розумним пристосуванням  у відповідності до індивідуальних потреб для безперешкодної участі у виборчому процесу в порядку, визначеному цим Кодексом.</w:t>
            </w:r>
          </w:p>
        </w:tc>
      </w:tr>
      <w:tr w:rsidR="00882F2A" w:rsidRPr="00EA09C0" w14:paraId="79BF4BCC" w14:textId="77777777" w:rsidTr="000016E4">
        <w:trPr>
          <w:trHeight w:val="8473"/>
        </w:trPr>
        <w:tc>
          <w:tcPr>
            <w:tcW w:w="0" w:type="auto"/>
          </w:tcPr>
          <w:p w14:paraId="57252A60" w14:textId="77777777" w:rsidR="00882F2A" w:rsidRPr="00EA09C0" w:rsidRDefault="00882F2A" w:rsidP="00E82C3B">
            <w:pPr>
              <w:pStyle w:val="TableParagraph"/>
              <w:ind w:left="282"/>
              <w:jc w:val="both"/>
              <w:rPr>
                <w:b/>
                <w:color w:val="000000" w:themeColor="text1"/>
                <w:sz w:val="24"/>
                <w:szCs w:val="24"/>
              </w:rPr>
            </w:pPr>
            <w:r w:rsidRPr="00EA09C0">
              <w:rPr>
                <w:b/>
                <w:color w:val="000000" w:themeColor="text1"/>
                <w:sz w:val="24"/>
                <w:szCs w:val="24"/>
              </w:rPr>
              <w:lastRenderedPageBreak/>
              <w:t>Стаття 8. Документи, які підтверджують особу та громадянство виборця</w:t>
            </w:r>
          </w:p>
          <w:p w14:paraId="47D77A4B" w14:textId="77777777" w:rsidR="00882F2A" w:rsidRPr="00EA09C0" w:rsidRDefault="00882F2A" w:rsidP="00E82C3B">
            <w:pPr>
              <w:pStyle w:val="TableParagraph"/>
              <w:jc w:val="both"/>
              <w:rPr>
                <w:color w:val="000000" w:themeColor="text1"/>
                <w:sz w:val="24"/>
                <w:szCs w:val="24"/>
              </w:rPr>
            </w:pPr>
            <w:r w:rsidRPr="00EA09C0">
              <w:rPr>
                <w:color w:val="000000" w:themeColor="text1"/>
                <w:sz w:val="24"/>
                <w:szCs w:val="24"/>
              </w:rPr>
              <w:t>1. Документом, який підтверджує особу та громадянство України виборця, є:</w:t>
            </w:r>
          </w:p>
          <w:p w14:paraId="307B6BC9" w14:textId="77777777" w:rsidR="00882F2A" w:rsidRPr="00EA09C0" w:rsidRDefault="00882F2A" w:rsidP="00E82C3B">
            <w:pPr>
              <w:pStyle w:val="TableParagraph"/>
              <w:jc w:val="both"/>
              <w:rPr>
                <w:color w:val="000000" w:themeColor="text1"/>
                <w:sz w:val="24"/>
                <w:szCs w:val="24"/>
              </w:rPr>
            </w:pPr>
            <w:r w:rsidRPr="00EA09C0">
              <w:rPr>
                <w:color w:val="000000" w:themeColor="text1"/>
                <w:sz w:val="24"/>
                <w:szCs w:val="24"/>
              </w:rPr>
              <w:t>1) паспорт громадянина України (у вигляді паспортної книжечки або картки);</w:t>
            </w:r>
          </w:p>
          <w:p w14:paraId="09E2BE03" w14:textId="77777777" w:rsidR="00882F2A" w:rsidRPr="00EA09C0" w:rsidRDefault="00882F2A" w:rsidP="00E82C3B">
            <w:pPr>
              <w:pStyle w:val="TableParagraph"/>
              <w:jc w:val="both"/>
              <w:rPr>
                <w:color w:val="000000" w:themeColor="text1"/>
                <w:sz w:val="24"/>
                <w:szCs w:val="24"/>
              </w:rPr>
            </w:pPr>
            <w:r w:rsidRPr="00EA09C0">
              <w:rPr>
                <w:color w:val="000000" w:themeColor="text1"/>
                <w:sz w:val="24"/>
                <w:szCs w:val="24"/>
              </w:rPr>
              <w:t>2) тимчасове посвідчення громадянина України (для осіб, недавно прийнятих до</w:t>
            </w:r>
          </w:p>
          <w:p w14:paraId="5AA03136" w14:textId="77777777" w:rsidR="00882F2A" w:rsidRPr="00EA09C0" w:rsidRDefault="00882F2A" w:rsidP="00E82C3B">
            <w:pPr>
              <w:pStyle w:val="TableParagraph"/>
              <w:jc w:val="both"/>
              <w:rPr>
                <w:color w:val="000000" w:themeColor="text1"/>
                <w:sz w:val="24"/>
                <w:szCs w:val="24"/>
              </w:rPr>
            </w:pPr>
            <w:r w:rsidRPr="00EA09C0">
              <w:rPr>
                <w:color w:val="000000" w:themeColor="text1"/>
                <w:sz w:val="24"/>
                <w:szCs w:val="24"/>
              </w:rPr>
              <w:t>громадянства України);</w:t>
            </w:r>
          </w:p>
          <w:p w14:paraId="4E8CC054" w14:textId="77777777" w:rsidR="00882F2A" w:rsidRPr="00EA09C0" w:rsidRDefault="00882F2A" w:rsidP="00E82C3B">
            <w:pPr>
              <w:pStyle w:val="TableParagraph"/>
              <w:jc w:val="both"/>
              <w:rPr>
                <w:color w:val="000000" w:themeColor="text1"/>
                <w:sz w:val="24"/>
                <w:szCs w:val="24"/>
              </w:rPr>
            </w:pPr>
            <w:r w:rsidRPr="00EA09C0">
              <w:rPr>
                <w:color w:val="000000" w:themeColor="text1"/>
                <w:sz w:val="24"/>
                <w:szCs w:val="24"/>
              </w:rPr>
              <w:t xml:space="preserve">3) картка (довідка) </w:t>
            </w:r>
            <w:r w:rsidRPr="00EA09C0">
              <w:rPr>
                <w:b/>
                <w:color w:val="000000" w:themeColor="text1"/>
                <w:sz w:val="24"/>
                <w:szCs w:val="24"/>
              </w:rPr>
              <w:t xml:space="preserve">установи кримінально-виконавчої системи, </w:t>
            </w:r>
            <w:r w:rsidRPr="00EA09C0">
              <w:rPr>
                <w:color w:val="000000" w:themeColor="text1"/>
                <w:sz w:val="24"/>
                <w:szCs w:val="24"/>
              </w:rPr>
              <w:t>що повинна містити:</w:t>
            </w:r>
            <w:r w:rsidRPr="00EA09C0">
              <w:rPr>
                <w:color w:val="000000" w:themeColor="text1"/>
                <w:spacing w:val="-17"/>
                <w:sz w:val="24"/>
                <w:szCs w:val="24"/>
              </w:rPr>
              <w:t xml:space="preserve"> </w:t>
            </w:r>
            <w:r w:rsidRPr="00EA09C0">
              <w:rPr>
                <w:color w:val="000000" w:themeColor="text1"/>
                <w:sz w:val="24"/>
                <w:szCs w:val="24"/>
              </w:rPr>
              <w:t>прізвище,</w:t>
            </w:r>
            <w:r w:rsidRPr="00EA09C0">
              <w:rPr>
                <w:color w:val="000000" w:themeColor="text1"/>
                <w:spacing w:val="-17"/>
                <w:sz w:val="24"/>
                <w:szCs w:val="24"/>
              </w:rPr>
              <w:t xml:space="preserve"> </w:t>
            </w:r>
            <w:r w:rsidRPr="00EA09C0">
              <w:rPr>
                <w:color w:val="000000" w:themeColor="text1"/>
                <w:sz w:val="24"/>
                <w:szCs w:val="24"/>
              </w:rPr>
              <w:t>ім'я,</w:t>
            </w:r>
            <w:r w:rsidRPr="00EA09C0">
              <w:rPr>
                <w:color w:val="000000" w:themeColor="text1"/>
                <w:spacing w:val="-14"/>
                <w:sz w:val="24"/>
                <w:szCs w:val="24"/>
              </w:rPr>
              <w:t xml:space="preserve"> </w:t>
            </w:r>
            <w:r w:rsidRPr="00EA09C0">
              <w:rPr>
                <w:color w:val="000000" w:themeColor="text1"/>
                <w:sz w:val="24"/>
                <w:szCs w:val="24"/>
              </w:rPr>
              <w:t>по</w:t>
            </w:r>
            <w:r w:rsidRPr="00EA09C0">
              <w:rPr>
                <w:color w:val="000000" w:themeColor="text1"/>
                <w:spacing w:val="-14"/>
                <w:sz w:val="24"/>
                <w:szCs w:val="24"/>
              </w:rPr>
              <w:t xml:space="preserve"> </w:t>
            </w:r>
            <w:r w:rsidRPr="00EA09C0">
              <w:rPr>
                <w:color w:val="000000" w:themeColor="text1"/>
                <w:sz w:val="24"/>
                <w:szCs w:val="24"/>
              </w:rPr>
              <w:t>батькові,</w:t>
            </w:r>
            <w:r w:rsidRPr="00EA09C0">
              <w:rPr>
                <w:color w:val="000000" w:themeColor="text1"/>
                <w:spacing w:val="-18"/>
                <w:sz w:val="24"/>
                <w:szCs w:val="24"/>
              </w:rPr>
              <w:t xml:space="preserve"> </w:t>
            </w:r>
            <w:r w:rsidRPr="00EA09C0">
              <w:rPr>
                <w:color w:val="000000" w:themeColor="text1"/>
                <w:sz w:val="24"/>
                <w:szCs w:val="24"/>
              </w:rPr>
              <w:t>число,</w:t>
            </w:r>
            <w:r w:rsidRPr="00EA09C0">
              <w:rPr>
                <w:color w:val="000000" w:themeColor="text1"/>
                <w:spacing w:val="-17"/>
                <w:sz w:val="24"/>
                <w:szCs w:val="24"/>
              </w:rPr>
              <w:t xml:space="preserve"> </w:t>
            </w:r>
            <w:r w:rsidRPr="00EA09C0">
              <w:rPr>
                <w:color w:val="000000" w:themeColor="text1"/>
                <w:sz w:val="24"/>
                <w:szCs w:val="24"/>
              </w:rPr>
              <w:t>місяць,</w:t>
            </w:r>
            <w:r w:rsidRPr="00EA09C0">
              <w:rPr>
                <w:color w:val="000000" w:themeColor="text1"/>
                <w:spacing w:val="-17"/>
                <w:sz w:val="24"/>
                <w:szCs w:val="24"/>
              </w:rPr>
              <w:t xml:space="preserve"> </w:t>
            </w:r>
            <w:r w:rsidRPr="00EA09C0">
              <w:rPr>
                <w:color w:val="000000" w:themeColor="text1"/>
                <w:sz w:val="24"/>
                <w:szCs w:val="24"/>
              </w:rPr>
              <w:t>рік</w:t>
            </w:r>
            <w:r w:rsidRPr="00EA09C0">
              <w:rPr>
                <w:color w:val="000000" w:themeColor="text1"/>
                <w:spacing w:val="-14"/>
                <w:sz w:val="24"/>
                <w:szCs w:val="24"/>
              </w:rPr>
              <w:t xml:space="preserve"> </w:t>
            </w:r>
            <w:r w:rsidRPr="00EA09C0">
              <w:rPr>
                <w:color w:val="000000" w:themeColor="text1"/>
                <w:sz w:val="24"/>
                <w:szCs w:val="24"/>
              </w:rPr>
              <w:t>народження,</w:t>
            </w:r>
            <w:r w:rsidRPr="00EA09C0">
              <w:rPr>
                <w:color w:val="000000" w:themeColor="text1"/>
                <w:spacing w:val="-17"/>
                <w:sz w:val="24"/>
                <w:szCs w:val="24"/>
              </w:rPr>
              <w:t xml:space="preserve"> </w:t>
            </w:r>
            <w:r w:rsidRPr="00EA09C0">
              <w:rPr>
                <w:color w:val="000000" w:themeColor="text1"/>
                <w:sz w:val="24"/>
                <w:szCs w:val="24"/>
              </w:rPr>
              <w:t>громадянство,</w:t>
            </w:r>
          </w:p>
          <w:p w14:paraId="08BB3CF2" w14:textId="77777777" w:rsidR="00882F2A" w:rsidRPr="00EA09C0" w:rsidRDefault="00882F2A" w:rsidP="00E82C3B">
            <w:pPr>
              <w:pStyle w:val="TableParagraph"/>
              <w:jc w:val="both"/>
              <w:rPr>
                <w:b/>
                <w:color w:val="000000" w:themeColor="text1"/>
                <w:sz w:val="24"/>
                <w:szCs w:val="24"/>
              </w:rPr>
            </w:pPr>
            <w:r w:rsidRPr="00EA09C0">
              <w:rPr>
                <w:color w:val="000000" w:themeColor="text1"/>
                <w:sz w:val="24"/>
                <w:szCs w:val="24"/>
              </w:rPr>
              <w:t xml:space="preserve">фотографію особи, підпис керівника та печатку установи (для осіб, які перебувають </w:t>
            </w:r>
            <w:r w:rsidRPr="00EA09C0">
              <w:rPr>
                <w:b/>
                <w:color w:val="000000" w:themeColor="text1"/>
                <w:sz w:val="24"/>
                <w:szCs w:val="24"/>
              </w:rPr>
              <w:t>в установах кримінально-виконавчої системи);</w:t>
            </w:r>
          </w:p>
          <w:p w14:paraId="121DCF02" w14:textId="77777777" w:rsidR="00882F2A" w:rsidRPr="00EA09C0" w:rsidRDefault="00882F2A" w:rsidP="00E82C3B">
            <w:pPr>
              <w:pStyle w:val="TableParagraph"/>
              <w:jc w:val="both"/>
              <w:rPr>
                <w:color w:val="000000" w:themeColor="text1"/>
                <w:sz w:val="24"/>
                <w:szCs w:val="24"/>
              </w:rPr>
            </w:pPr>
            <w:r w:rsidRPr="00EA09C0">
              <w:rPr>
                <w:color w:val="000000" w:themeColor="text1"/>
                <w:sz w:val="24"/>
                <w:szCs w:val="24"/>
              </w:rPr>
              <w:t>4) паспорт громадянина України для виїзду за кордон;</w:t>
            </w:r>
          </w:p>
          <w:p w14:paraId="1C9B30F5" w14:textId="77777777" w:rsidR="00882F2A" w:rsidRPr="00EA09C0" w:rsidRDefault="00882F2A" w:rsidP="00E82C3B">
            <w:pPr>
              <w:pStyle w:val="TableParagraph"/>
              <w:jc w:val="both"/>
              <w:rPr>
                <w:color w:val="000000" w:themeColor="text1"/>
                <w:sz w:val="24"/>
                <w:szCs w:val="24"/>
              </w:rPr>
            </w:pPr>
            <w:r w:rsidRPr="00EA09C0">
              <w:rPr>
                <w:color w:val="000000" w:themeColor="text1"/>
                <w:sz w:val="24"/>
                <w:szCs w:val="24"/>
              </w:rPr>
              <w:t>5) дипломатичний паспорт;</w:t>
            </w:r>
          </w:p>
          <w:p w14:paraId="08B1E772" w14:textId="77777777" w:rsidR="00882F2A" w:rsidRPr="00EA09C0" w:rsidRDefault="00882F2A" w:rsidP="00E82C3B">
            <w:pPr>
              <w:pStyle w:val="TableParagraph"/>
              <w:jc w:val="both"/>
              <w:rPr>
                <w:color w:val="000000" w:themeColor="text1"/>
                <w:sz w:val="24"/>
                <w:szCs w:val="24"/>
              </w:rPr>
            </w:pPr>
            <w:r w:rsidRPr="00EA09C0">
              <w:rPr>
                <w:color w:val="000000" w:themeColor="text1"/>
                <w:sz w:val="24"/>
                <w:szCs w:val="24"/>
              </w:rPr>
              <w:t>6) службовий паспорт;</w:t>
            </w:r>
          </w:p>
          <w:p w14:paraId="2C08BBFC" w14:textId="77777777" w:rsidR="00882F2A" w:rsidRPr="00EA09C0" w:rsidRDefault="00882F2A" w:rsidP="00E82C3B">
            <w:pPr>
              <w:pStyle w:val="TableParagraph"/>
              <w:jc w:val="both"/>
              <w:rPr>
                <w:color w:val="000000" w:themeColor="text1"/>
                <w:sz w:val="24"/>
                <w:szCs w:val="24"/>
              </w:rPr>
            </w:pPr>
            <w:r w:rsidRPr="00EA09C0">
              <w:rPr>
                <w:color w:val="000000" w:themeColor="text1"/>
                <w:sz w:val="24"/>
                <w:szCs w:val="24"/>
              </w:rPr>
              <w:t>7) військовий квиток (для військовослужбовців строкової служби).</w:t>
            </w:r>
          </w:p>
          <w:p w14:paraId="66207588" w14:textId="77777777" w:rsidR="00882F2A" w:rsidRPr="00EA09C0" w:rsidRDefault="00882F2A" w:rsidP="00E82C3B">
            <w:pPr>
              <w:pStyle w:val="TableParagraph"/>
              <w:ind w:right="94"/>
              <w:jc w:val="both"/>
              <w:rPr>
                <w:color w:val="000000" w:themeColor="text1"/>
                <w:sz w:val="24"/>
                <w:szCs w:val="24"/>
              </w:rPr>
            </w:pPr>
            <w:r w:rsidRPr="00EA09C0">
              <w:rPr>
                <w:color w:val="000000" w:themeColor="text1"/>
                <w:sz w:val="24"/>
                <w:szCs w:val="24"/>
              </w:rPr>
              <w:t>2. Документи, зазначені у пунктах 1, 2 і 7 частини першої цієї статті, є підставою для отримання виборчого бюлетеня і можуть бути використані на звичайних та спеціальних виборчих дільницях.</w:t>
            </w:r>
          </w:p>
          <w:p w14:paraId="0649CB16" w14:textId="77777777" w:rsidR="00882F2A" w:rsidRPr="00EA09C0" w:rsidRDefault="00882F2A" w:rsidP="00E82C3B">
            <w:pPr>
              <w:pStyle w:val="TableParagraph"/>
              <w:ind w:right="95"/>
              <w:jc w:val="both"/>
              <w:rPr>
                <w:b/>
                <w:color w:val="000000" w:themeColor="text1"/>
                <w:sz w:val="24"/>
                <w:szCs w:val="24"/>
              </w:rPr>
            </w:pPr>
            <w:r w:rsidRPr="00EA09C0">
              <w:rPr>
                <w:color w:val="000000" w:themeColor="text1"/>
                <w:sz w:val="24"/>
                <w:szCs w:val="24"/>
              </w:rPr>
              <w:t>3. Документ, зазначений у пункті 3 частини першої цієї статті, є підставою для отримання виборчого бюлетеня і може бути використаний на спеціальній виборчій дільниці, утвореній у відповідній</w:t>
            </w:r>
            <w:r w:rsidRPr="00EA09C0">
              <w:rPr>
                <w:color w:val="000000" w:themeColor="text1"/>
                <w:spacing w:val="52"/>
                <w:sz w:val="24"/>
                <w:szCs w:val="24"/>
              </w:rPr>
              <w:t xml:space="preserve"> </w:t>
            </w:r>
            <w:r w:rsidRPr="00EA09C0">
              <w:rPr>
                <w:color w:val="000000" w:themeColor="text1"/>
                <w:sz w:val="24"/>
                <w:szCs w:val="24"/>
              </w:rPr>
              <w:t xml:space="preserve">установі </w:t>
            </w:r>
            <w:r w:rsidRPr="00EA09C0">
              <w:rPr>
                <w:b/>
                <w:color w:val="000000" w:themeColor="text1"/>
                <w:sz w:val="24"/>
                <w:szCs w:val="24"/>
              </w:rPr>
              <w:t>кримінально-виконавчої</w:t>
            </w:r>
          </w:p>
          <w:p w14:paraId="5800B4F3" w14:textId="77777777" w:rsidR="00882F2A" w:rsidRPr="00EA09C0" w:rsidRDefault="00882F2A" w:rsidP="00E82C3B">
            <w:pPr>
              <w:pStyle w:val="TableParagraph"/>
              <w:jc w:val="both"/>
              <w:rPr>
                <w:b/>
                <w:color w:val="000000" w:themeColor="text1"/>
                <w:sz w:val="24"/>
                <w:szCs w:val="24"/>
              </w:rPr>
            </w:pPr>
            <w:r w:rsidRPr="00EA09C0">
              <w:rPr>
                <w:b/>
                <w:color w:val="000000" w:themeColor="text1"/>
                <w:sz w:val="24"/>
                <w:szCs w:val="24"/>
              </w:rPr>
              <w:t>системи.</w:t>
            </w:r>
          </w:p>
          <w:p w14:paraId="2E2AC3B1" w14:textId="77777777" w:rsidR="00882F2A" w:rsidRPr="00EA09C0" w:rsidRDefault="00882F2A" w:rsidP="00E82C3B">
            <w:pPr>
              <w:pStyle w:val="TableParagraph"/>
              <w:ind w:right="94"/>
              <w:jc w:val="both"/>
              <w:rPr>
                <w:color w:val="000000" w:themeColor="text1"/>
                <w:sz w:val="24"/>
                <w:szCs w:val="24"/>
              </w:rPr>
            </w:pPr>
            <w:r w:rsidRPr="00EA09C0">
              <w:rPr>
                <w:color w:val="000000" w:themeColor="text1"/>
                <w:sz w:val="24"/>
                <w:szCs w:val="24"/>
              </w:rPr>
              <w:t>4. Документи, зазначені у пунктах 4 - 6 частини першої цієї статті, є підставою для отримання виборчого бюлетеня і можуть бути використані на закордонних виборчих дільницях, а також на спеціальних виборчих дільницях, утворених на</w:t>
            </w:r>
          </w:p>
          <w:p w14:paraId="4A5DFD1A" w14:textId="39A228FB" w:rsidR="00882F2A" w:rsidRPr="00EA09C0" w:rsidRDefault="00882F2A" w:rsidP="00E82C3B">
            <w:pPr>
              <w:pStyle w:val="TableParagraph"/>
              <w:ind w:right="94"/>
              <w:jc w:val="both"/>
              <w:rPr>
                <w:b/>
                <w:color w:val="000000" w:themeColor="text1"/>
                <w:sz w:val="24"/>
                <w:szCs w:val="24"/>
              </w:rPr>
            </w:pPr>
            <w:r w:rsidRPr="00EA09C0">
              <w:rPr>
                <w:color w:val="000000" w:themeColor="text1"/>
                <w:sz w:val="24"/>
                <w:szCs w:val="24"/>
              </w:rPr>
              <w:t>суднах, що перебувають у плаванні під Державним Прапором України, та на полярній станції України.</w:t>
            </w:r>
          </w:p>
        </w:tc>
        <w:tc>
          <w:tcPr>
            <w:tcW w:w="0" w:type="auto"/>
            <w:tcBorders>
              <w:bottom w:val="single" w:sz="4" w:space="0" w:color="000000"/>
            </w:tcBorders>
          </w:tcPr>
          <w:p w14:paraId="7B541806" w14:textId="77777777" w:rsidR="00882F2A" w:rsidRPr="00EA09C0" w:rsidRDefault="00882F2A" w:rsidP="00E82C3B">
            <w:pPr>
              <w:pStyle w:val="TableParagraph"/>
              <w:ind w:left="283"/>
              <w:jc w:val="both"/>
              <w:rPr>
                <w:b/>
                <w:color w:val="000000" w:themeColor="text1"/>
                <w:sz w:val="24"/>
                <w:szCs w:val="24"/>
              </w:rPr>
            </w:pPr>
            <w:r w:rsidRPr="00EA09C0">
              <w:rPr>
                <w:b/>
                <w:color w:val="000000" w:themeColor="text1"/>
                <w:sz w:val="24"/>
                <w:szCs w:val="24"/>
              </w:rPr>
              <w:t>Стаття 8. Документи, які підтверджують особу та громадянство виборця</w:t>
            </w:r>
          </w:p>
          <w:p w14:paraId="642A8D99" w14:textId="77777777" w:rsidR="00882F2A" w:rsidRPr="00EA09C0" w:rsidRDefault="00882F2A" w:rsidP="00E82C3B">
            <w:pPr>
              <w:pStyle w:val="TableParagraph"/>
              <w:jc w:val="both"/>
              <w:rPr>
                <w:color w:val="000000" w:themeColor="text1"/>
                <w:sz w:val="24"/>
                <w:szCs w:val="24"/>
              </w:rPr>
            </w:pPr>
            <w:r w:rsidRPr="00EA09C0">
              <w:rPr>
                <w:color w:val="000000" w:themeColor="text1"/>
                <w:sz w:val="24"/>
                <w:szCs w:val="24"/>
              </w:rPr>
              <w:t>1. Документом, який підтверджує особу та громадянство України виборця, є:</w:t>
            </w:r>
          </w:p>
          <w:p w14:paraId="4F870451" w14:textId="77777777" w:rsidR="00882F2A" w:rsidRPr="00EA09C0" w:rsidRDefault="00882F2A" w:rsidP="00E82C3B">
            <w:pPr>
              <w:pStyle w:val="TableParagraph"/>
              <w:jc w:val="both"/>
              <w:rPr>
                <w:color w:val="000000" w:themeColor="text1"/>
                <w:sz w:val="24"/>
                <w:szCs w:val="24"/>
              </w:rPr>
            </w:pPr>
            <w:r w:rsidRPr="00EA09C0">
              <w:rPr>
                <w:color w:val="000000" w:themeColor="text1"/>
                <w:sz w:val="24"/>
                <w:szCs w:val="24"/>
              </w:rPr>
              <w:t>1) паспорт громадянина України (у вигляді паспортної книжечки або картки);</w:t>
            </w:r>
          </w:p>
          <w:p w14:paraId="09BD7A2F" w14:textId="77777777" w:rsidR="00882F2A" w:rsidRPr="00EA09C0" w:rsidRDefault="00882F2A" w:rsidP="00E82C3B">
            <w:pPr>
              <w:pStyle w:val="TableParagraph"/>
              <w:jc w:val="both"/>
              <w:rPr>
                <w:color w:val="000000" w:themeColor="text1"/>
                <w:sz w:val="24"/>
                <w:szCs w:val="24"/>
              </w:rPr>
            </w:pPr>
            <w:r w:rsidRPr="00EA09C0">
              <w:rPr>
                <w:color w:val="000000" w:themeColor="text1"/>
                <w:sz w:val="24"/>
                <w:szCs w:val="24"/>
              </w:rPr>
              <w:t>2) тимчасове посвідчення громадянина України (для осіб, недавно прийнятих до</w:t>
            </w:r>
          </w:p>
          <w:p w14:paraId="45051FFC" w14:textId="77777777" w:rsidR="00882F2A" w:rsidRPr="00EA09C0" w:rsidRDefault="00882F2A" w:rsidP="00E82C3B">
            <w:pPr>
              <w:pStyle w:val="TableParagraph"/>
              <w:jc w:val="both"/>
              <w:rPr>
                <w:color w:val="000000" w:themeColor="text1"/>
                <w:sz w:val="24"/>
                <w:szCs w:val="24"/>
              </w:rPr>
            </w:pPr>
            <w:r w:rsidRPr="00EA09C0">
              <w:rPr>
                <w:color w:val="000000" w:themeColor="text1"/>
                <w:sz w:val="24"/>
                <w:szCs w:val="24"/>
              </w:rPr>
              <w:t>громадянства України);</w:t>
            </w:r>
          </w:p>
          <w:p w14:paraId="70A8E840" w14:textId="77777777" w:rsidR="00882F2A" w:rsidRPr="00EA09C0" w:rsidRDefault="00882F2A" w:rsidP="00E82C3B">
            <w:pPr>
              <w:pStyle w:val="TableParagraph"/>
              <w:ind w:right="82"/>
              <w:jc w:val="both"/>
              <w:rPr>
                <w:color w:val="000000" w:themeColor="text1"/>
                <w:sz w:val="24"/>
                <w:szCs w:val="24"/>
              </w:rPr>
            </w:pPr>
            <w:r w:rsidRPr="00EA09C0">
              <w:rPr>
                <w:color w:val="000000" w:themeColor="text1"/>
                <w:sz w:val="24"/>
                <w:szCs w:val="24"/>
              </w:rPr>
              <w:t xml:space="preserve">3) картка (довідка) </w:t>
            </w:r>
            <w:r w:rsidRPr="00EA09C0">
              <w:rPr>
                <w:b/>
                <w:color w:val="000000" w:themeColor="text1"/>
                <w:sz w:val="24"/>
                <w:szCs w:val="24"/>
              </w:rPr>
              <w:t>установи виконання покарань або слідчого ізолятора</w:t>
            </w:r>
            <w:r w:rsidRPr="00EA09C0">
              <w:rPr>
                <w:color w:val="000000" w:themeColor="text1"/>
                <w:sz w:val="24"/>
                <w:szCs w:val="24"/>
              </w:rPr>
              <w:t>, що повинна містити: прізвище, ім’я, по батькові, число, місяць, рік народження,</w:t>
            </w:r>
          </w:p>
          <w:p w14:paraId="1AE2DA0F" w14:textId="77777777" w:rsidR="00882F2A" w:rsidRPr="00EA09C0" w:rsidRDefault="00882F2A" w:rsidP="00E82C3B">
            <w:pPr>
              <w:pStyle w:val="TableParagraph"/>
              <w:ind w:right="82"/>
              <w:jc w:val="both"/>
              <w:rPr>
                <w:color w:val="000000" w:themeColor="text1"/>
                <w:sz w:val="24"/>
                <w:szCs w:val="24"/>
              </w:rPr>
            </w:pPr>
            <w:r w:rsidRPr="00EA09C0">
              <w:rPr>
                <w:color w:val="000000" w:themeColor="text1"/>
                <w:sz w:val="24"/>
                <w:szCs w:val="24"/>
              </w:rPr>
              <w:t>громадянство,</w:t>
            </w:r>
            <w:r w:rsidRPr="00EA09C0">
              <w:rPr>
                <w:color w:val="000000" w:themeColor="text1"/>
                <w:spacing w:val="-14"/>
                <w:sz w:val="24"/>
                <w:szCs w:val="24"/>
              </w:rPr>
              <w:t xml:space="preserve"> </w:t>
            </w:r>
            <w:r w:rsidRPr="00EA09C0">
              <w:rPr>
                <w:color w:val="000000" w:themeColor="text1"/>
                <w:sz w:val="24"/>
                <w:szCs w:val="24"/>
              </w:rPr>
              <w:t>фотографію</w:t>
            </w:r>
            <w:r w:rsidRPr="00EA09C0">
              <w:rPr>
                <w:color w:val="000000" w:themeColor="text1"/>
                <w:spacing w:val="-11"/>
                <w:sz w:val="24"/>
                <w:szCs w:val="24"/>
              </w:rPr>
              <w:t xml:space="preserve"> </w:t>
            </w:r>
            <w:r w:rsidRPr="00EA09C0">
              <w:rPr>
                <w:color w:val="000000" w:themeColor="text1"/>
                <w:sz w:val="24"/>
                <w:szCs w:val="24"/>
              </w:rPr>
              <w:t>особи,</w:t>
            </w:r>
            <w:r w:rsidRPr="00EA09C0">
              <w:rPr>
                <w:color w:val="000000" w:themeColor="text1"/>
                <w:spacing w:val="-12"/>
                <w:sz w:val="24"/>
                <w:szCs w:val="24"/>
              </w:rPr>
              <w:t xml:space="preserve"> </w:t>
            </w:r>
            <w:r w:rsidRPr="00EA09C0">
              <w:rPr>
                <w:color w:val="000000" w:themeColor="text1"/>
                <w:sz w:val="24"/>
                <w:szCs w:val="24"/>
              </w:rPr>
              <w:t>підпис</w:t>
            </w:r>
            <w:r w:rsidRPr="00EA09C0">
              <w:rPr>
                <w:color w:val="000000" w:themeColor="text1"/>
                <w:spacing w:val="-10"/>
                <w:sz w:val="24"/>
                <w:szCs w:val="24"/>
              </w:rPr>
              <w:t xml:space="preserve"> </w:t>
            </w:r>
            <w:r w:rsidRPr="00EA09C0">
              <w:rPr>
                <w:color w:val="000000" w:themeColor="text1"/>
                <w:sz w:val="24"/>
                <w:szCs w:val="24"/>
              </w:rPr>
              <w:t>керівника</w:t>
            </w:r>
            <w:r w:rsidRPr="00EA09C0">
              <w:rPr>
                <w:color w:val="000000" w:themeColor="text1"/>
                <w:spacing w:val="-14"/>
                <w:sz w:val="24"/>
                <w:szCs w:val="24"/>
              </w:rPr>
              <w:t xml:space="preserve"> </w:t>
            </w:r>
            <w:r w:rsidRPr="00EA09C0">
              <w:rPr>
                <w:color w:val="000000" w:themeColor="text1"/>
                <w:sz w:val="24"/>
                <w:szCs w:val="24"/>
              </w:rPr>
              <w:t>та</w:t>
            </w:r>
            <w:r w:rsidRPr="00EA09C0">
              <w:rPr>
                <w:color w:val="000000" w:themeColor="text1"/>
                <w:spacing w:val="-11"/>
                <w:sz w:val="24"/>
                <w:szCs w:val="24"/>
              </w:rPr>
              <w:t xml:space="preserve"> </w:t>
            </w:r>
            <w:r w:rsidRPr="00EA09C0">
              <w:rPr>
                <w:color w:val="000000" w:themeColor="text1"/>
                <w:sz w:val="24"/>
                <w:szCs w:val="24"/>
              </w:rPr>
              <w:t>печатку</w:t>
            </w:r>
            <w:r w:rsidRPr="00EA09C0">
              <w:rPr>
                <w:color w:val="000000" w:themeColor="text1"/>
                <w:spacing w:val="-14"/>
                <w:sz w:val="24"/>
                <w:szCs w:val="24"/>
              </w:rPr>
              <w:t xml:space="preserve"> </w:t>
            </w:r>
            <w:r w:rsidRPr="00EA09C0">
              <w:rPr>
                <w:color w:val="000000" w:themeColor="text1"/>
                <w:sz w:val="24"/>
                <w:szCs w:val="24"/>
              </w:rPr>
              <w:t>установи</w:t>
            </w:r>
            <w:r w:rsidRPr="00EA09C0">
              <w:rPr>
                <w:color w:val="000000" w:themeColor="text1"/>
                <w:spacing w:val="-11"/>
                <w:sz w:val="24"/>
                <w:szCs w:val="24"/>
              </w:rPr>
              <w:t xml:space="preserve"> </w:t>
            </w:r>
            <w:r w:rsidRPr="00EA09C0">
              <w:rPr>
                <w:color w:val="000000" w:themeColor="text1"/>
                <w:sz w:val="24"/>
                <w:szCs w:val="24"/>
              </w:rPr>
              <w:t>(для</w:t>
            </w:r>
            <w:r w:rsidRPr="00EA09C0">
              <w:rPr>
                <w:color w:val="000000" w:themeColor="text1"/>
                <w:spacing w:val="-15"/>
                <w:sz w:val="24"/>
                <w:szCs w:val="24"/>
              </w:rPr>
              <w:t xml:space="preserve"> </w:t>
            </w:r>
            <w:r w:rsidRPr="00EA09C0">
              <w:rPr>
                <w:color w:val="000000" w:themeColor="text1"/>
                <w:sz w:val="24"/>
                <w:szCs w:val="24"/>
              </w:rPr>
              <w:t xml:space="preserve">осіб, які перебувають в </w:t>
            </w:r>
            <w:r w:rsidRPr="00EA09C0">
              <w:rPr>
                <w:b/>
                <w:color w:val="000000" w:themeColor="text1"/>
                <w:sz w:val="24"/>
                <w:szCs w:val="24"/>
              </w:rPr>
              <w:t>установах виконання покарань або слідчому</w:t>
            </w:r>
            <w:r w:rsidRPr="00EA09C0">
              <w:rPr>
                <w:b/>
                <w:color w:val="000000" w:themeColor="text1"/>
                <w:spacing w:val="-20"/>
                <w:sz w:val="24"/>
                <w:szCs w:val="24"/>
              </w:rPr>
              <w:t xml:space="preserve"> </w:t>
            </w:r>
            <w:r w:rsidRPr="00EA09C0">
              <w:rPr>
                <w:b/>
                <w:color w:val="000000" w:themeColor="text1"/>
                <w:sz w:val="24"/>
                <w:szCs w:val="24"/>
              </w:rPr>
              <w:t>ізоляторі</w:t>
            </w:r>
            <w:r w:rsidRPr="00EA09C0">
              <w:rPr>
                <w:color w:val="000000" w:themeColor="text1"/>
                <w:sz w:val="24"/>
                <w:szCs w:val="24"/>
              </w:rPr>
              <w:t>);</w:t>
            </w:r>
          </w:p>
          <w:p w14:paraId="0BD44034" w14:textId="77777777" w:rsidR="00882F2A" w:rsidRPr="00EA09C0" w:rsidRDefault="00882F2A" w:rsidP="00E82C3B">
            <w:pPr>
              <w:pStyle w:val="TableParagraph"/>
              <w:jc w:val="both"/>
              <w:rPr>
                <w:color w:val="000000" w:themeColor="text1"/>
                <w:sz w:val="24"/>
                <w:szCs w:val="24"/>
              </w:rPr>
            </w:pPr>
            <w:r w:rsidRPr="00EA09C0">
              <w:rPr>
                <w:color w:val="000000" w:themeColor="text1"/>
                <w:sz w:val="24"/>
                <w:szCs w:val="24"/>
              </w:rPr>
              <w:t>4) паспорт громадянина України для виїзду за кордон;</w:t>
            </w:r>
          </w:p>
          <w:p w14:paraId="68AFBAB1" w14:textId="77777777" w:rsidR="00882F2A" w:rsidRPr="00EA09C0" w:rsidRDefault="00882F2A" w:rsidP="00E82C3B">
            <w:pPr>
              <w:pStyle w:val="TableParagraph"/>
              <w:jc w:val="both"/>
              <w:rPr>
                <w:color w:val="000000" w:themeColor="text1"/>
                <w:sz w:val="24"/>
                <w:szCs w:val="24"/>
              </w:rPr>
            </w:pPr>
            <w:r w:rsidRPr="00EA09C0">
              <w:rPr>
                <w:color w:val="000000" w:themeColor="text1"/>
                <w:sz w:val="24"/>
                <w:szCs w:val="24"/>
              </w:rPr>
              <w:t>5) дипломатичний паспорт;</w:t>
            </w:r>
          </w:p>
          <w:p w14:paraId="389A1428" w14:textId="77777777" w:rsidR="00882F2A" w:rsidRPr="00EA09C0" w:rsidRDefault="00882F2A" w:rsidP="00E82C3B">
            <w:pPr>
              <w:pStyle w:val="TableParagraph"/>
              <w:jc w:val="both"/>
              <w:rPr>
                <w:color w:val="000000" w:themeColor="text1"/>
                <w:sz w:val="24"/>
                <w:szCs w:val="24"/>
              </w:rPr>
            </w:pPr>
            <w:r w:rsidRPr="00EA09C0">
              <w:rPr>
                <w:color w:val="000000" w:themeColor="text1"/>
                <w:sz w:val="24"/>
                <w:szCs w:val="24"/>
              </w:rPr>
              <w:t>6) службовий паспорт;</w:t>
            </w:r>
          </w:p>
          <w:p w14:paraId="0A04260A" w14:textId="77777777" w:rsidR="00882F2A" w:rsidRPr="00EA09C0" w:rsidRDefault="00882F2A" w:rsidP="00E82C3B">
            <w:pPr>
              <w:pStyle w:val="TableParagraph"/>
              <w:jc w:val="both"/>
              <w:rPr>
                <w:color w:val="000000" w:themeColor="text1"/>
                <w:sz w:val="24"/>
                <w:szCs w:val="24"/>
              </w:rPr>
            </w:pPr>
            <w:r w:rsidRPr="00EA09C0">
              <w:rPr>
                <w:color w:val="000000" w:themeColor="text1"/>
                <w:sz w:val="24"/>
                <w:szCs w:val="24"/>
              </w:rPr>
              <w:t>7) військовий квиток (для військовослужбовців строкової служби).</w:t>
            </w:r>
          </w:p>
          <w:p w14:paraId="5C340980" w14:textId="77777777" w:rsidR="00882F2A" w:rsidRPr="00EA09C0" w:rsidRDefault="00882F2A" w:rsidP="00E82C3B">
            <w:pPr>
              <w:pStyle w:val="TableParagraph"/>
              <w:ind w:right="92"/>
              <w:jc w:val="both"/>
              <w:rPr>
                <w:b/>
                <w:color w:val="000000" w:themeColor="text1"/>
                <w:sz w:val="24"/>
                <w:szCs w:val="24"/>
              </w:rPr>
            </w:pPr>
            <w:r w:rsidRPr="00EA09C0">
              <w:rPr>
                <w:color w:val="000000" w:themeColor="text1"/>
                <w:sz w:val="24"/>
                <w:szCs w:val="24"/>
              </w:rPr>
              <w:t xml:space="preserve">2. Документи, зазначені у пунктах 1, 2 і 7 частини першої цієї статті, є підставою для отримання виборчого бюлетеня і можуть бути використані на звичайних та спеціальних виборчих дільницях </w:t>
            </w:r>
            <w:r w:rsidRPr="00EA09C0">
              <w:rPr>
                <w:b/>
                <w:color w:val="000000" w:themeColor="text1"/>
                <w:sz w:val="24"/>
                <w:szCs w:val="24"/>
              </w:rPr>
              <w:t>під час голосування на загальнодержавних виборах.</w:t>
            </w:r>
          </w:p>
          <w:p w14:paraId="535D525C" w14:textId="77777777" w:rsidR="00882F2A" w:rsidRPr="00EA09C0" w:rsidRDefault="00882F2A" w:rsidP="00E82C3B">
            <w:pPr>
              <w:pStyle w:val="TableParagraph"/>
              <w:ind w:right="92"/>
              <w:jc w:val="both"/>
              <w:rPr>
                <w:b/>
                <w:color w:val="000000" w:themeColor="text1"/>
                <w:sz w:val="24"/>
                <w:szCs w:val="24"/>
              </w:rPr>
            </w:pPr>
            <w:r w:rsidRPr="00EA09C0">
              <w:rPr>
                <w:color w:val="000000" w:themeColor="text1"/>
                <w:sz w:val="24"/>
                <w:szCs w:val="24"/>
              </w:rPr>
              <w:t xml:space="preserve">3. Документ, зазначений у пункті 3 частини першої цієї статті, є підставою для отримання виборчого бюлетеня і може бути використаний на спеціальній виборчій дільниці, утвореній у відповідній установі </w:t>
            </w:r>
            <w:r w:rsidRPr="00EA09C0">
              <w:rPr>
                <w:b/>
                <w:color w:val="000000" w:themeColor="text1"/>
                <w:sz w:val="24"/>
                <w:szCs w:val="24"/>
              </w:rPr>
              <w:t>виконання покарань або слідчому ізоляторі</w:t>
            </w:r>
            <w:r w:rsidRPr="00EA09C0">
              <w:rPr>
                <w:color w:val="000000" w:themeColor="text1"/>
                <w:sz w:val="24"/>
                <w:szCs w:val="24"/>
              </w:rPr>
              <w:t xml:space="preserve">, </w:t>
            </w:r>
            <w:r w:rsidRPr="00EA09C0">
              <w:rPr>
                <w:b/>
                <w:color w:val="000000" w:themeColor="text1"/>
                <w:sz w:val="24"/>
                <w:szCs w:val="24"/>
              </w:rPr>
              <w:t>під час голосування на загальнодержавних виборах.</w:t>
            </w:r>
          </w:p>
          <w:p w14:paraId="3E2D6B9D" w14:textId="77777777" w:rsidR="00882F2A" w:rsidRPr="00EA09C0" w:rsidRDefault="00882F2A" w:rsidP="00E82C3B">
            <w:pPr>
              <w:pStyle w:val="TableParagraph"/>
              <w:ind w:right="90"/>
              <w:jc w:val="both"/>
              <w:rPr>
                <w:color w:val="000000" w:themeColor="text1"/>
                <w:sz w:val="24"/>
                <w:szCs w:val="24"/>
              </w:rPr>
            </w:pPr>
            <w:r w:rsidRPr="00EA09C0">
              <w:rPr>
                <w:color w:val="000000" w:themeColor="text1"/>
                <w:sz w:val="24"/>
                <w:szCs w:val="24"/>
              </w:rPr>
              <w:t>4. Документи, зазначені у пунктах 4 - 6 частини першої цієї статті, є підставою для отримання виборчого бюлетеня і можуть бути використані на закордонних виборчих</w:t>
            </w:r>
            <w:r w:rsidRPr="00EA09C0">
              <w:rPr>
                <w:color w:val="000000" w:themeColor="text1"/>
                <w:spacing w:val="12"/>
                <w:sz w:val="24"/>
                <w:szCs w:val="24"/>
              </w:rPr>
              <w:t xml:space="preserve"> </w:t>
            </w:r>
            <w:r w:rsidRPr="00EA09C0">
              <w:rPr>
                <w:color w:val="000000" w:themeColor="text1"/>
                <w:sz w:val="24"/>
                <w:szCs w:val="24"/>
              </w:rPr>
              <w:t>дільницях,</w:t>
            </w:r>
            <w:r w:rsidRPr="00EA09C0">
              <w:rPr>
                <w:color w:val="000000" w:themeColor="text1"/>
                <w:spacing w:val="13"/>
                <w:sz w:val="24"/>
                <w:szCs w:val="24"/>
              </w:rPr>
              <w:t xml:space="preserve"> </w:t>
            </w:r>
            <w:r w:rsidRPr="00EA09C0">
              <w:rPr>
                <w:color w:val="000000" w:themeColor="text1"/>
                <w:sz w:val="24"/>
                <w:szCs w:val="24"/>
              </w:rPr>
              <w:t>а</w:t>
            </w:r>
            <w:r w:rsidRPr="00EA09C0">
              <w:rPr>
                <w:color w:val="000000" w:themeColor="text1"/>
                <w:spacing w:val="13"/>
                <w:sz w:val="24"/>
                <w:szCs w:val="24"/>
              </w:rPr>
              <w:t xml:space="preserve"> </w:t>
            </w:r>
            <w:r w:rsidRPr="00EA09C0">
              <w:rPr>
                <w:color w:val="000000" w:themeColor="text1"/>
                <w:sz w:val="24"/>
                <w:szCs w:val="24"/>
              </w:rPr>
              <w:t>також</w:t>
            </w:r>
            <w:r w:rsidRPr="00EA09C0">
              <w:rPr>
                <w:color w:val="000000" w:themeColor="text1"/>
                <w:spacing w:val="13"/>
                <w:sz w:val="24"/>
                <w:szCs w:val="24"/>
              </w:rPr>
              <w:t xml:space="preserve"> </w:t>
            </w:r>
            <w:r w:rsidRPr="00EA09C0">
              <w:rPr>
                <w:color w:val="000000" w:themeColor="text1"/>
                <w:sz w:val="24"/>
                <w:szCs w:val="24"/>
              </w:rPr>
              <w:t>на</w:t>
            </w:r>
            <w:r w:rsidRPr="00EA09C0">
              <w:rPr>
                <w:color w:val="000000" w:themeColor="text1"/>
                <w:spacing w:val="14"/>
                <w:sz w:val="24"/>
                <w:szCs w:val="24"/>
              </w:rPr>
              <w:t xml:space="preserve"> </w:t>
            </w:r>
            <w:r w:rsidRPr="00EA09C0">
              <w:rPr>
                <w:color w:val="000000" w:themeColor="text1"/>
                <w:sz w:val="24"/>
                <w:szCs w:val="24"/>
              </w:rPr>
              <w:t>спеціальних</w:t>
            </w:r>
            <w:r w:rsidRPr="00EA09C0">
              <w:rPr>
                <w:color w:val="000000" w:themeColor="text1"/>
                <w:spacing w:val="12"/>
                <w:sz w:val="24"/>
                <w:szCs w:val="24"/>
              </w:rPr>
              <w:t xml:space="preserve"> </w:t>
            </w:r>
            <w:r w:rsidRPr="00EA09C0">
              <w:rPr>
                <w:color w:val="000000" w:themeColor="text1"/>
                <w:sz w:val="24"/>
                <w:szCs w:val="24"/>
              </w:rPr>
              <w:t>виборчих</w:t>
            </w:r>
            <w:r w:rsidRPr="00EA09C0">
              <w:rPr>
                <w:color w:val="000000" w:themeColor="text1"/>
                <w:spacing w:val="13"/>
                <w:sz w:val="24"/>
                <w:szCs w:val="24"/>
              </w:rPr>
              <w:t xml:space="preserve"> </w:t>
            </w:r>
            <w:r w:rsidRPr="00EA09C0">
              <w:rPr>
                <w:color w:val="000000" w:themeColor="text1"/>
                <w:sz w:val="24"/>
                <w:szCs w:val="24"/>
              </w:rPr>
              <w:t>дільницях,</w:t>
            </w:r>
            <w:r w:rsidRPr="00EA09C0">
              <w:rPr>
                <w:color w:val="000000" w:themeColor="text1"/>
                <w:spacing w:val="12"/>
                <w:sz w:val="24"/>
                <w:szCs w:val="24"/>
              </w:rPr>
              <w:t xml:space="preserve"> </w:t>
            </w:r>
            <w:r w:rsidRPr="00EA09C0">
              <w:rPr>
                <w:color w:val="000000" w:themeColor="text1"/>
                <w:sz w:val="24"/>
                <w:szCs w:val="24"/>
              </w:rPr>
              <w:t>утворених</w:t>
            </w:r>
            <w:r w:rsidRPr="00EA09C0">
              <w:rPr>
                <w:color w:val="000000" w:themeColor="text1"/>
                <w:spacing w:val="13"/>
                <w:sz w:val="24"/>
                <w:szCs w:val="24"/>
              </w:rPr>
              <w:t xml:space="preserve"> </w:t>
            </w:r>
            <w:r w:rsidRPr="00EA09C0">
              <w:rPr>
                <w:color w:val="000000" w:themeColor="text1"/>
                <w:sz w:val="24"/>
                <w:szCs w:val="24"/>
              </w:rPr>
              <w:t>на</w:t>
            </w:r>
          </w:p>
          <w:p w14:paraId="6F8637DB" w14:textId="77777777" w:rsidR="00882F2A" w:rsidRPr="00EA09C0" w:rsidRDefault="00882F2A" w:rsidP="00E82C3B">
            <w:pPr>
              <w:pStyle w:val="TableParagraph"/>
              <w:ind w:right="90"/>
              <w:jc w:val="both"/>
              <w:rPr>
                <w:b/>
                <w:color w:val="000000" w:themeColor="text1"/>
                <w:sz w:val="24"/>
                <w:szCs w:val="24"/>
              </w:rPr>
            </w:pPr>
            <w:r w:rsidRPr="00EA09C0">
              <w:rPr>
                <w:color w:val="000000" w:themeColor="text1"/>
                <w:sz w:val="24"/>
                <w:szCs w:val="24"/>
              </w:rPr>
              <w:t xml:space="preserve">суднах, що перебувають у плаванні під Державним Прапором України, та </w:t>
            </w:r>
            <w:r w:rsidRPr="00EA09C0">
              <w:rPr>
                <w:color w:val="000000" w:themeColor="text1"/>
                <w:sz w:val="24"/>
                <w:szCs w:val="24"/>
              </w:rPr>
              <w:lastRenderedPageBreak/>
              <w:t>на полярній</w:t>
            </w:r>
            <w:r w:rsidRPr="00EA09C0">
              <w:rPr>
                <w:color w:val="000000" w:themeColor="text1"/>
                <w:spacing w:val="-13"/>
                <w:sz w:val="24"/>
                <w:szCs w:val="24"/>
              </w:rPr>
              <w:t xml:space="preserve"> </w:t>
            </w:r>
            <w:r w:rsidRPr="00EA09C0">
              <w:rPr>
                <w:color w:val="000000" w:themeColor="text1"/>
                <w:sz w:val="24"/>
                <w:szCs w:val="24"/>
              </w:rPr>
              <w:t>станції</w:t>
            </w:r>
            <w:r w:rsidRPr="00EA09C0">
              <w:rPr>
                <w:color w:val="000000" w:themeColor="text1"/>
                <w:spacing w:val="-11"/>
                <w:sz w:val="24"/>
                <w:szCs w:val="24"/>
              </w:rPr>
              <w:t xml:space="preserve"> </w:t>
            </w:r>
            <w:r w:rsidRPr="00EA09C0">
              <w:rPr>
                <w:color w:val="000000" w:themeColor="text1"/>
                <w:sz w:val="24"/>
                <w:szCs w:val="24"/>
              </w:rPr>
              <w:t>України,</w:t>
            </w:r>
            <w:r w:rsidRPr="00EA09C0">
              <w:rPr>
                <w:color w:val="000000" w:themeColor="text1"/>
                <w:spacing w:val="-14"/>
                <w:sz w:val="24"/>
                <w:szCs w:val="24"/>
              </w:rPr>
              <w:t xml:space="preserve"> </w:t>
            </w:r>
            <w:r w:rsidRPr="00EA09C0">
              <w:rPr>
                <w:b/>
                <w:color w:val="000000" w:themeColor="text1"/>
                <w:sz w:val="24"/>
                <w:szCs w:val="24"/>
              </w:rPr>
              <w:t>під</w:t>
            </w:r>
            <w:r w:rsidRPr="00EA09C0">
              <w:rPr>
                <w:b/>
                <w:color w:val="000000" w:themeColor="text1"/>
                <w:spacing w:val="-13"/>
                <w:sz w:val="24"/>
                <w:szCs w:val="24"/>
              </w:rPr>
              <w:t xml:space="preserve"> </w:t>
            </w:r>
            <w:r w:rsidRPr="00EA09C0">
              <w:rPr>
                <w:b/>
                <w:color w:val="000000" w:themeColor="text1"/>
                <w:sz w:val="24"/>
                <w:szCs w:val="24"/>
              </w:rPr>
              <w:t>час</w:t>
            </w:r>
            <w:r w:rsidRPr="00EA09C0">
              <w:rPr>
                <w:b/>
                <w:color w:val="000000" w:themeColor="text1"/>
                <w:spacing w:val="-15"/>
                <w:sz w:val="24"/>
                <w:szCs w:val="24"/>
              </w:rPr>
              <w:t xml:space="preserve"> </w:t>
            </w:r>
            <w:r w:rsidRPr="00EA09C0">
              <w:rPr>
                <w:b/>
                <w:color w:val="000000" w:themeColor="text1"/>
                <w:sz w:val="24"/>
                <w:szCs w:val="24"/>
              </w:rPr>
              <w:t>голосування</w:t>
            </w:r>
            <w:r w:rsidRPr="00EA09C0">
              <w:rPr>
                <w:b/>
                <w:color w:val="000000" w:themeColor="text1"/>
                <w:spacing w:val="-14"/>
                <w:sz w:val="24"/>
                <w:szCs w:val="24"/>
              </w:rPr>
              <w:t xml:space="preserve"> </w:t>
            </w:r>
            <w:r w:rsidRPr="00EA09C0">
              <w:rPr>
                <w:b/>
                <w:color w:val="000000" w:themeColor="text1"/>
                <w:sz w:val="24"/>
                <w:szCs w:val="24"/>
              </w:rPr>
              <w:t>на</w:t>
            </w:r>
            <w:r w:rsidRPr="00EA09C0">
              <w:rPr>
                <w:b/>
                <w:color w:val="000000" w:themeColor="text1"/>
                <w:spacing w:val="-12"/>
                <w:sz w:val="24"/>
                <w:szCs w:val="24"/>
              </w:rPr>
              <w:t xml:space="preserve"> </w:t>
            </w:r>
            <w:r w:rsidRPr="00EA09C0">
              <w:rPr>
                <w:b/>
                <w:color w:val="000000" w:themeColor="text1"/>
                <w:sz w:val="24"/>
                <w:szCs w:val="24"/>
              </w:rPr>
              <w:t>загальнодержавних</w:t>
            </w:r>
            <w:r w:rsidRPr="00EA09C0">
              <w:rPr>
                <w:b/>
                <w:color w:val="000000" w:themeColor="text1"/>
                <w:spacing w:val="-14"/>
                <w:sz w:val="24"/>
                <w:szCs w:val="24"/>
              </w:rPr>
              <w:t xml:space="preserve"> </w:t>
            </w:r>
            <w:r w:rsidRPr="00EA09C0">
              <w:rPr>
                <w:b/>
                <w:color w:val="000000" w:themeColor="text1"/>
                <w:sz w:val="24"/>
                <w:szCs w:val="24"/>
              </w:rPr>
              <w:t>виборах.</w:t>
            </w:r>
          </w:p>
          <w:p w14:paraId="0B19B3E3" w14:textId="77777777" w:rsidR="00882F2A" w:rsidRPr="00EA09C0" w:rsidRDefault="00882F2A" w:rsidP="00E82C3B">
            <w:pPr>
              <w:pStyle w:val="TableParagraph"/>
              <w:ind w:right="91"/>
              <w:jc w:val="both"/>
              <w:rPr>
                <w:b/>
                <w:color w:val="000000" w:themeColor="text1"/>
                <w:sz w:val="24"/>
                <w:szCs w:val="24"/>
              </w:rPr>
            </w:pPr>
            <w:r w:rsidRPr="00EA09C0">
              <w:rPr>
                <w:b/>
                <w:color w:val="000000" w:themeColor="text1"/>
                <w:sz w:val="24"/>
                <w:szCs w:val="24"/>
              </w:rPr>
              <w:t>6.</w:t>
            </w:r>
            <w:r w:rsidRPr="00EA09C0">
              <w:rPr>
                <w:b/>
                <w:color w:val="000000" w:themeColor="text1"/>
                <w:spacing w:val="-12"/>
                <w:sz w:val="24"/>
                <w:szCs w:val="24"/>
              </w:rPr>
              <w:t xml:space="preserve"> </w:t>
            </w:r>
            <w:r w:rsidRPr="00EA09C0">
              <w:rPr>
                <w:b/>
                <w:color w:val="000000" w:themeColor="text1"/>
                <w:sz w:val="24"/>
                <w:szCs w:val="24"/>
              </w:rPr>
              <w:t>Документи,</w:t>
            </w:r>
            <w:r w:rsidRPr="00EA09C0">
              <w:rPr>
                <w:b/>
                <w:color w:val="000000" w:themeColor="text1"/>
                <w:spacing w:val="-11"/>
                <w:sz w:val="24"/>
                <w:szCs w:val="24"/>
              </w:rPr>
              <w:t xml:space="preserve"> </w:t>
            </w:r>
            <w:r w:rsidRPr="00EA09C0">
              <w:rPr>
                <w:b/>
                <w:color w:val="000000" w:themeColor="text1"/>
                <w:sz w:val="24"/>
                <w:szCs w:val="24"/>
              </w:rPr>
              <w:t>зазначені</w:t>
            </w:r>
            <w:r w:rsidRPr="00EA09C0">
              <w:rPr>
                <w:b/>
                <w:color w:val="000000" w:themeColor="text1"/>
                <w:spacing w:val="-12"/>
                <w:sz w:val="24"/>
                <w:szCs w:val="24"/>
              </w:rPr>
              <w:t xml:space="preserve"> </w:t>
            </w:r>
            <w:r w:rsidRPr="00EA09C0">
              <w:rPr>
                <w:b/>
                <w:color w:val="000000" w:themeColor="text1"/>
                <w:sz w:val="24"/>
                <w:szCs w:val="24"/>
              </w:rPr>
              <w:t>у</w:t>
            </w:r>
            <w:r w:rsidRPr="00EA09C0">
              <w:rPr>
                <w:b/>
                <w:color w:val="000000" w:themeColor="text1"/>
                <w:spacing w:val="-12"/>
                <w:sz w:val="24"/>
                <w:szCs w:val="24"/>
              </w:rPr>
              <w:t xml:space="preserve"> </w:t>
            </w:r>
            <w:r w:rsidRPr="00EA09C0">
              <w:rPr>
                <w:b/>
                <w:color w:val="000000" w:themeColor="text1"/>
                <w:sz w:val="24"/>
                <w:szCs w:val="24"/>
              </w:rPr>
              <w:t>пунктах</w:t>
            </w:r>
            <w:r w:rsidRPr="00EA09C0">
              <w:rPr>
                <w:b/>
                <w:color w:val="000000" w:themeColor="text1"/>
                <w:spacing w:val="-13"/>
                <w:sz w:val="24"/>
                <w:szCs w:val="24"/>
              </w:rPr>
              <w:t xml:space="preserve"> </w:t>
            </w:r>
            <w:r w:rsidRPr="00EA09C0">
              <w:rPr>
                <w:b/>
                <w:color w:val="000000" w:themeColor="text1"/>
                <w:sz w:val="24"/>
                <w:szCs w:val="24"/>
              </w:rPr>
              <w:t>1,</w:t>
            </w:r>
            <w:r w:rsidRPr="00EA09C0">
              <w:rPr>
                <w:b/>
                <w:color w:val="000000" w:themeColor="text1"/>
                <w:spacing w:val="-11"/>
                <w:sz w:val="24"/>
                <w:szCs w:val="24"/>
              </w:rPr>
              <w:t xml:space="preserve"> </w:t>
            </w:r>
            <w:r w:rsidRPr="00EA09C0">
              <w:rPr>
                <w:b/>
                <w:color w:val="000000" w:themeColor="text1"/>
                <w:sz w:val="24"/>
                <w:szCs w:val="24"/>
              </w:rPr>
              <w:t>2</w:t>
            </w:r>
            <w:r w:rsidRPr="00EA09C0">
              <w:rPr>
                <w:b/>
                <w:color w:val="000000" w:themeColor="text1"/>
                <w:spacing w:val="-11"/>
                <w:sz w:val="24"/>
                <w:szCs w:val="24"/>
              </w:rPr>
              <w:t xml:space="preserve"> </w:t>
            </w:r>
            <w:r w:rsidRPr="00EA09C0">
              <w:rPr>
                <w:b/>
                <w:color w:val="000000" w:themeColor="text1"/>
                <w:sz w:val="24"/>
                <w:szCs w:val="24"/>
              </w:rPr>
              <w:t>частини</w:t>
            </w:r>
            <w:r w:rsidRPr="00EA09C0">
              <w:rPr>
                <w:b/>
                <w:color w:val="000000" w:themeColor="text1"/>
                <w:spacing w:val="-12"/>
                <w:sz w:val="24"/>
                <w:szCs w:val="24"/>
              </w:rPr>
              <w:t xml:space="preserve"> </w:t>
            </w:r>
            <w:r w:rsidRPr="00EA09C0">
              <w:rPr>
                <w:b/>
                <w:color w:val="000000" w:themeColor="text1"/>
                <w:sz w:val="24"/>
                <w:szCs w:val="24"/>
              </w:rPr>
              <w:t>першої</w:t>
            </w:r>
            <w:r w:rsidRPr="00EA09C0">
              <w:rPr>
                <w:b/>
                <w:color w:val="000000" w:themeColor="text1"/>
                <w:spacing w:val="-10"/>
                <w:sz w:val="24"/>
                <w:szCs w:val="24"/>
              </w:rPr>
              <w:t xml:space="preserve"> </w:t>
            </w:r>
            <w:r w:rsidRPr="00EA09C0">
              <w:rPr>
                <w:b/>
                <w:color w:val="000000" w:themeColor="text1"/>
                <w:sz w:val="24"/>
                <w:szCs w:val="24"/>
              </w:rPr>
              <w:t>цієї</w:t>
            </w:r>
            <w:r w:rsidRPr="00EA09C0">
              <w:rPr>
                <w:b/>
                <w:color w:val="000000" w:themeColor="text1"/>
                <w:spacing w:val="-12"/>
                <w:sz w:val="24"/>
                <w:szCs w:val="24"/>
              </w:rPr>
              <w:t xml:space="preserve"> </w:t>
            </w:r>
            <w:r w:rsidRPr="00EA09C0">
              <w:rPr>
                <w:b/>
                <w:color w:val="000000" w:themeColor="text1"/>
                <w:sz w:val="24"/>
                <w:szCs w:val="24"/>
              </w:rPr>
              <w:t>статті,</w:t>
            </w:r>
            <w:r w:rsidRPr="00EA09C0">
              <w:rPr>
                <w:b/>
                <w:color w:val="000000" w:themeColor="text1"/>
                <w:spacing w:val="-13"/>
                <w:sz w:val="24"/>
                <w:szCs w:val="24"/>
              </w:rPr>
              <w:t xml:space="preserve"> </w:t>
            </w:r>
            <w:r w:rsidRPr="00EA09C0">
              <w:rPr>
                <w:b/>
                <w:color w:val="000000" w:themeColor="text1"/>
                <w:sz w:val="24"/>
                <w:szCs w:val="24"/>
              </w:rPr>
              <w:t>є</w:t>
            </w:r>
            <w:r w:rsidRPr="00EA09C0">
              <w:rPr>
                <w:b/>
                <w:color w:val="000000" w:themeColor="text1"/>
                <w:spacing w:val="-11"/>
                <w:sz w:val="24"/>
                <w:szCs w:val="24"/>
              </w:rPr>
              <w:t xml:space="preserve"> </w:t>
            </w:r>
            <w:r w:rsidRPr="00EA09C0">
              <w:rPr>
                <w:b/>
                <w:color w:val="000000" w:themeColor="text1"/>
                <w:sz w:val="24"/>
                <w:szCs w:val="24"/>
              </w:rPr>
              <w:t>підставою для</w:t>
            </w:r>
            <w:r w:rsidRPr="00EA09C0">
              <w:rPr>
                <w:b/>
                <w:color w:val="000000" w:themeColor="text1"/>
                <w:spacing w:val="-15"/>
                <w:sz w:val="24"/>
                <w:szCs w:val="24"/>
              </w:rPr>
              <w:t xml:space="preserve"> </w:t>
            </w:r>
            <w:r w:rsidRPr="00EA09C0">
              <w:rPr>
                <w:b/>
                <w:color w:val="000000" w:themeColor="text1"/>
                <w:sz w:val="24"/>
                <w:szCs w:val="24"/>
              </w:rPr>
              <w:t>отримання</w:t>
            </w:r>
            <w:r w:rsidRPr="00EA09C0">
              <w:rPr>
                <w:b/>
                <w:color w:val="000000" w:themeColor="text1"/>
                <w:spacing w:val="-14"/>
                <w:sz w:val="24"/>
                <w:szCs w:val="24"/>
              </w:rPr>
              <w:t xml:space="preserve"> </w:t>
            </w:r>
            <w:r w:rsidRPr="00EA09C0">
              <w:rPr>
                <w:b/>
                <w:color w:val="000000" w:themeColor="text1"/>
                <w:sz w:val="24"/>
                <w:szCs w:val="24"/>
              </w:rPr>
              <w:t>виборчого</w:t>
            </w:r>
            <w:r w:rsidRPr="00EA09C0">
              <w:rPr>
                <w:b/>
                <w:color w:val="000000" w:themeColor="text1"/>
                <w:spacing w:val="-14"/>
                <w:sz w:val="24"/>
                <w:szCs w:val="24"/>
              </w:rPr>
              <w:t xml:space="preserve"> </w:t>
            </w:r>
            <w:r w:rsidRPr="00EA09C0">
              <w:rPr>
                <w:b/>
                <w:color w:val="000000" w:themeColor="text1"/>
                <w:sz w:val="24"/>
                <w:szCs w:val="24"/>
              </w:rPr>
              <w:t>бюлетеня</w:t>
            </w:r>
            <w:r w:rsidRPr="00EA09C0">
              <w:rPr>
                <w:b/>
                <w:color w:val="000000" w:themeColor="text1"/>
                <w:spacing w:val="-14"/>
                <w:sz w:val="24"/>
                <w:szCs w:val="24"/>
              </w:rPr>
              <w:t xml:space="preserve"> </w:t>
            </w:r>
            <w:r w:rsidRPr="00EA09C0">
              <w:rPr>
                <w:b/>
                <w:color w:val="000000" w:themeColor="text1"/>
                <w:sz w:val="24"/>
                <w:szCs w:val="24"/>
              </w:rPr>
              <w:t>і</w:t>
            </w:r>
            <w:r w:rsidRPr="00EA09C0">
              <w:rPr>
                <w:b/>
                <w:color w:val="000000" w:themeColor="text1"/>
                <w:spacing w:val="-16"/>
                <w:sz w:val="24"/>
                <w:szCs w:val="24"/>
              </w:rPr>
              <w:t xml:space="preserve"> </w:t>
            </w:r>
            <w:r w:rsidRPr="00EA09C0">
              <w:rPr>
                <w:b/>
                <w:color w:val="000000" w:themeColor="text1"/>
                <w:sz w:val="24"/>
                <w:szCs w:val="24"/>
              </w:rPr>
              <w:t>можуть</w:t>
            </w:r>
            <w:r w:rsidRPr="00EA09C0">
              <w:rPr>
                <w:b/>
                <w:color w:val="000000" w:themeColor="text1"/>
                <w:spacing w:val="-14"/>
                <w:sz w:val="24"/>
                <w:szCs w:val="24"/>
              </w:rPr>
              <w:t xml:space="preserve"> </w:t>
            </w:r>
            <w:r w:rsidRPr="00EA09C0">
              <w:rPr>
                <w:b/>
                <w:color w:val="000000" w:themeColor="text1"/>
                <w:sz w:val="24"/>
                <w:szCs w:val="24"/>
              </w:rPr>
              <w:t>бути</w:t>
            </w:r>
            <w:r w:rsidRPr="00EA09C0">
              <w:rPr>
                <w:b/>
                <w:color w:val="000000" w:themeColor="text1"/>
                <w:spacing w:val="-14"/>
                <w:sz w:val="24"/>
                <w:szCs w:val="24"/>
              </w:rPr>
              <w:t xml:space="preserve"> </w:t>
            </w:r>
            <w:r w:rsidRPr="00EA09C0">
              <w:rPr>
                <w:b/>
                <w:color w:val="000000" w:themeColor="text1"/>
                <w:sz w:val="24"/>
                <w:szCs w:val="24"/>
              </w:rPr>
              <w:t>використані</w:t>
            </w:r>
            <w:r w:rsidRPr="00EA09C0">
              <w:rPr>
                <w:b/>
                <w:color w:val="000000" w:themeColor="text1"/>
                <w:spacing w:val="-13"/>
                <w:sz w:val="24"/>
                <w:szCs w:val="24"/>
              </w:rPr>
              <w:t xml:space="preserve"> </w:t>
            </w:r>
            <w:r w:rsidRPr="00EA09C0">
              <w:rPr>
                <w:b/>
                <w:color w:val="000000" w:themeColor="text1"/>
                <w:sz w:val="24"/>
                <w:szCs w:val="24"/>
              </w:rPr>
              <w:t>на</w:t>
            </w:r>
            <w:r w:rsidRPr="00EA09C0">
              <w:rPr>
                <w:b/>
                <w:color w:val="000000" w:themeColor="text1"/>
                <w:spacing w:val="-14"/>
                <w:sz w:val="24"/>
                <w:szCs w:val="24"/>
              </w:rPr>
              <w:t xml:space="preserve"> </w:t>
            </w:r>
            <w:r w:rsidRPr="00EA09C0">
              <w:rPr>
                <w:b/>
                <w:color w:val="000000" w:themeColor="text1"/>
                <w:sz w:val="24"/>
                <w:szCs w:val="24"/>
              </w:rPr>
              <w:t>звичайних та</w:t>
            </w:r>
            <w:r w:rsidRPr="00EA09C0">
              <w:rPr>
                <w:b/>
                <w:color w:val="000000" w:themeColor="text1"/>
                <w:spacing w:val="38"/>
                <w:sz w:val="24"/>
                <w:szCs w:val="24"/>
              </w:rPr>
              <w:t xml:space="preserve"> </w:t>
            </w:r>
            <w:r w:rsidRPr="00EA09C0">
              <w:rPr>
                <w:b/>
                <w:color w:val="000000" w:themeColor="text1"/>
                <w:sz w:val="24"/>
                <w:szCs w:val="24"/>
              </w:rPr>
              <w:t>спеціальних</w:t>
            </w:r>
            <w:r w:rsidRPr="00EA09C0">
              <w:rPr>
                <w:b/>
                <w:color w:val="000000" w:themeColor="text1"/>
                <w:spacing w:val="36"/>
                <w:sz w:val="24"/>
                <w:szCs w:val="24"/>
              </w:rPr>
              <w:t xml:space="preserve"> </w:t>
            </w:r>
            <w:r w:rsidRPr="00EA09C0">
              <w:rPr>
                <w:b/>
                <w:color w:val="000000" w:themeColor="text1"/>
                <w:sz w:val="24"/>
                <w:szCs w:val="24"/>
              </w:rPr>
              <w:t>виборчих</w:t>
            </w:r>
            <w:r w:rsidRPr="00EA09C0">
              <w:rPr>
                <w:b/>
                <w:color w:val="000000" w:themeColor="text1"/>
                <w:spacing w:val="36"/>
                <w:sz w:val="24"/>
                <w:szCs w:val="24"/>
              </w:rPr>
              <w:t xml:space="preserve"> </w:t>
            </w:r>
            <w:r w:rsidRPr="00EA09C0">
              <w:rPr>
                <w:b/>
                <w:color w:val="000000" w:themeColor="text1"/>
                <w:sz w:val="24"/>
                <w:szCs w:val="24"/>
              </w:rPr>
              <w:t>дільницях</w:t>
            </w:r>
            <w:r w:rsidRPr="00EA09C0">
              <w:rPr>
                <w:b/>
                <w:color w:val="000000" w:themeColor="text1"/>
                <w:spacing w:val="36"/>
                <w:sz w:val="24"/>
                <w:szCs w:val="24"/>
              </w:rPr>
              <w:t xml:space="preserve"> </w:t>
            </w:r>
            <w:r w:rsidRPr="00EA09C0">
              <w:rPr>
                <w:b/>
                <w:color w:val="000000" w:themeColor="text1"/>
                <w:sz w:val="24"/>
                <w:szCs w:val="24"/>
              </w:rPr>
              <w:t>під</w:t>
            </w:r>
            <w:r w:rsidRPr="00EA09C0">
              <w:rPr>
                <w:b/>
                <w:color w:val="000000" w:themeColor="text1"/>
                <w:spacing w:val="39"/>
                <w:sz w:val="24"/>
                <w:szCs w:val="24"/>
              </w:rPr>
              <w:t xml:space="preserve"> </w:t>
            </w:r>
            <w:r w:rsidRPr="00EA09C0">
              <w:rPr>
                <w:b/>
                <w:color w:val="000000" w:themeColor="text1"/>
                <w:sz w:val="24"/>
                <w:szCs w:val="24"/>
              </w:rPr>
              <w:t>час</w:t>
            </w:r>
            <w:r w:rsidRPr="00EA09C0">
              <w:rPr>
                <w:b/>
                <w:color w:val="000000" w:themeColor="text1"/>
                <w:spacing w:val="37"/>
                <w:sz w:val="24"/>
                <w:szCs w:val="24"/>
              </w:rPr>
              <w:t xml:space="preserve"> </w:t>
            </w:r>
            <w:r w:rsidRPr="00EA09C0">
              <w:rPr>
                <w:b/>
                <w:color w:val="000000" w:themeColor="text1"/>
                <w:sz w:val="24"/>
                <w:szCs w:val="24"/>
              </w:rPr>
              <w:t>голосування</w:t>
            </w:r>
            <w:r w:rsidRPr="00EA09C0">
              <w:rPr>
                <w:b/>
                <w:color w:val="000000" w:themeColor="text1"/>
                <w:spacing w:val="39"/>
                <w:sz w:val="24"/>
                <w:szCs w:val="24"/>
              </w:rPr>
              <w:t xml:space="preserve"> </w:t>
            </w:r>
            <w:r w:rsidRPr="00EA09C0">
              <w:rPr>
                <w:b/>
                <w:color w:val="000000" w:themeColor="text1"/>
                <w:sz w:val="24"/>
                <w:szCs w:val="24"/>
              </w:rPr>
              <w:t>на</w:t>
            </w:r>
            <w:r w:rsidRPr="00EA09C0">
              <w:rPr>
                <w:b/>
                <w:color w:val="000000" w:themeColor="text1"/>
                <w:spacing w:val="36"/>
                <w:sz w:val="24"/>
                <w:szCs w:val="24"/>
              </w:rPr>
              <w:t xml:space="preserve"> </w:t>
            </w:r>
            <w:r w:rsidRPr="00EA09C0">
              <w:rPr>
                <w:b/>
                <w:color w:val="000000" w:themeColor="text1"/>
                <w:sz w:val="24"/>
                <w:szCs w:val="24"/>
              </w:rPr>
              <w:t>місцевих</w:t>
            </w:r>
          </w:p>
          <w:p w14:paraId="7416D185" w14:textId="77777777" w:rsidR="00882F2A" w:rsidRPr="00EA09C0" w:rsidRDefault="00882F2A" w:rsidP="00E82C3B">
            <w:pPr>
              <w:pStyle w:val="TableParagraph"/>
              <w:jc w:val="both"/>
              <w:rPr>
                <w:b/>
                <w:color w:val="000000" w:themeColor="text1"/>
                <w:sz w:val="24"/>
                <w:szCs w:val="24"/>
              </w:rPr>
            </w:pPr>
            <w:r w:rsidRPr="00EA09C0">
              <w:rPr>
                <w:b/>
                <w:color w:val="000000" w:themeColor="text1"/>
                <w:sz w:val="24"/>
                <w:szCs w:val="24"/>
              </w:rPr>
              <w:t>виборах.</w:t>
            </w:r>
          </w:p>
          <w:p w14:paraId="2A70D527" w14:textId="77777777" w:rsidR="00882F2A" w:rsidRPr="00EA09C0" w:rsidRDefault="00882F2A" w:rsidP="00E82C3B">
            <w:pPr>
              <w:pStyle w:val="TableParagraph"/>
              <w:jc w:val="both"/>
              <w:rPr>
                <w:b/>
                <w:color w:val="000000" w:themeColor="text1"/>
                <w:sz w:val="24"/>
                <w:szCs w:val="24"/>
              </w:rPr>
            </w:pPr>
            <w:r w:rsidRPr="00EA09C0">
              <w:rPr>
                <w:b/>
                <w:color w:val="000000" w:themeColor="text1"/>
                <w:sz w:val="24"/>
                <w:szCs w:val="24"/>
              </w:rPr>
              <w:t>7. Особу та громадянство виборця може бути також встановлено шляхом</w:t>
            </w:r>
          </w:p>
          <w:p w14:paraId="12C3B9E5" w14:textId="45ADFA21" w:rsidR="00882F2A" w:rsidRPr="00EA09C0" w:rsidRDefault="00882F2A" w:rsidP="00E82C3B">
            <w:pPr>
              <w:pStyle w:val="TableParagraph"/>
              <w:spacing w:before="5"/>
              <w:ind w:right="14"/>
              <w:jc w:val="both"/>
              <w:rPr>
                <w:b/>
                <w:color w:val="000000" w:themeColor="text1"/>
                <w:sz w:val="24"/>
                <w:szCs w:val="24"/>
              </w:rPr>
            </w:pPr>
            <w:r w:rsidRPr="00EA09C0">
              <w:rPr>
                <w:b/>
                <w:color w:val="000000" w:themeColor="text1"/>
                <w:sz w:val="24"/>
                <w:szCs w:val="24"/>
              </w:rPr>
              <w:t>електронної ідентифікації в порядку встановленому Центральною виборчою комісією.</w:t>
            </w:r>
          </w:p>
        </w:tc>
      </w:tr>
      <w:tr w:rsidR="00882F2A" w:rsidRPr="00EA09C0" w14:paraId="2F2A602B" w14:textId="77777777" w:rsidTr="000016E4">
        <w:trPr>
          <w:trHeight w:val="505"/>
        </w:trPr>
        <w:tc>
          <w:tcPr>
            <w:tcW w:w="0" w:type="auto"/>
            <w:vMerge w:val="restart"/>
          </w:tcPr>
          <w:p w14:paraId="3B16DB3A" w14:textId="77777777" w:rsidR="00882F2A" w:rsidRPr="00EA09C0" w:rsidRDefault="00882F2A" w:rsidP="00E82C3B">
            <w:pPr>
              <w:pStyle w:val="TableParagraph"/>
              <w:spacing w:before="2"/>
              <w:ind w:left="3201" w:right="468" w:hanging="2708"/>
              <w:jc w:val="both"/>
              <w:rPr>
                <w:b/>
                <w:color w:val="000000" w:themeColor="text1"/>
                <w:sz w:val="24"/>
                <w:szCs w:val="24"/>
              </w:rPr>
            </w:pPr>
            <w:r w:rsidRPr="00EA09C0">
              <w:rPr>
                <w:b/>
                <w:color w:val="000000" w:themeColor="text1"/>
                <w:sz w:val="24"/>
                <w:szCs w:val="24"/>
              </w:rPr>
              <w:lastRenderedPageBreak/>
              <w:t>Стаття 9. Права виборців на участь у виборчому процесі, пов'язані з правом голосу</w:t>
            </w:r>
          </w:p>
          <w:p w14:paraId="76E50646" w14:textId="77777777" w:rsidR="00882F2A" w:rsidRPr="00EA09C0" w:rsidRDefault="00882F2A" w:rsidP="00E82C3B">
            <w:pPr>
              <w:pStyle w:val="TableParagraph"/>
              <w:jc w:val="both"/>
              <w:rPr>
                <w:color w:val="000000" w:themeColor="text1"/>
                <w:sz w:val="24"/>
                <w:szCs w:val="24"/>
              </w:rPr>
            </w:pPr>
            <w:r w:rsidRPr="00EA09C0">
              <w:rPr>
                <w:color w:val="000000" w:themeColor="text1"/>
                <w:sz w:val="24"/>
                <w:szCs w:val="24"/>
              </w:rPr>
              <w:lastRenderedPageBreak/>
              <w:t>2. Права, зазначені у частині першій цієї статті, здійснюються виборцями в обсязі</w:t>
            </w:r>
          </w:p>
          <w:p w14:paraId="4B2EB333" w14:textId="77777777" w:rsidR="00882F2A" w:rsidRPr="00EA09C0" w:rsidRDefault="00882F2A" w:rsidP="00E82C3B">
            <w:pPr>
              <w:pStyle w:val="TableParagraph"/>
              <w:spacing w:before="1"/>
              <w:jc w:val="both"/>
              <w:rPr>
                <w:b/>
                <w:color w:val="000000" w:themeColor="text1"/>
                <w:sz w:val="24"/>
                <w:szCs w:val="24"/>
              </w:rPr>
            </w:pPr>
            <w:r w:rsidRPr="00EA09C0">
              <w:rPr>
                <w:color w:val="000000" w:themeColor="text1"/>
                <w:sz w:val="24"/>
                <w:szCs w:val="24"/>
              </w:rPr>
              <w:t xml:space="preserve">та порядку, встановлених </w:t>
            </w:r>
            <w:r w:rsidRPr="00EA09C0">
              <w:rPr>
                <w:b/>
                <w:color w:val="000000" w:themeColor="text1"/>
                <w:sz w:val="24"/>
                <w:szCs w:val="24"/>
              </w:rPr>
              <w:t>виборчим законодавством.</w:t>
            </w:r>
          </w:p>
          <w:p w14:paraId="69DBB220" w14:textId="599D8A76" w:rsidR="00882F2A" w:rsidRPr="00EA09C0" w:rsidRDefault="00882F2A" w:rsidP="00E82C3B">
            <w:pPr>
              <w:pStyle w:val="TableParagraph"/>
              <w:jc w:val="both"/>
              <w:rPr>
                <w:b/>
                <w:color w:val="000000" w:themeColor="text1"/>
                <w:sz w:val="24"/>
                <w:szCs w:val="24"/>
              </w:rPr>
            </w:pPr>
            <w:r w:rsidRPr="00EA09C0">
              <w:rPr>
                <w:b/>
                <w:color w:val="000000" w:themeColor="text1"/>
                <w:sz w:val="24"/>
                <w:szCs w:val="24"/>
              </w:rPr>
              <w:t>Відсутня</w:t>
            </w:r>
          </w:p>
        </w:tc>
        <w:tc>
          <w:tcPr>
            <w:tcW w:w="0" w:type="auto"/>
          </w:tcPr>
          <w:p w14:paraId="2C4D5E60" w14:textId="77777777" w:rsidR="00882F2A" w:rsidRPr="00EA09C0" w:rsidRDefault="00882F2A" w:rsidP="00E82C3B">
            <w:pPr>
              <w:pStyle w:val="TableParagraph"/>
              <w:spacing w:before="2"/>
              <w:ind w:left="3201" w:right="466" w:hanging="2708"/>
              <w:jc w:val="both"/>
              <w:rPr>
                <w:b/>
                <w:color w:val="000000" w:themeColor="text1"/>
                <w:sz w:val="24"/>
                <w:szCs w:val="24"/>
              </w:rPr>
            </w:pPr>
            <w:r w:rsidRPr="00EA09C0">
              <w:rPr>
                <w:b/>
                <w:color w:val="000000" w:themeColor="text1"/>
                <w:sz w:val="24"/>
                <w:szCs w:val="24"/>
              </w:rPr>
              <w:lastRenderedPageBreak/>
              <w:t>Стаття 9. Права виборців на участь у виборчому процесі, пов'язані з правом голосу</w:t>
            </w:r>
          </w:p>
        </w:tc>
      </w:tr>
      <w:tr w:rsidR="00882F2A" w:rsidRPr="00F16DF8" w14:paraId="7B7CD6DD" w14:textId="77777777" w:rsidTr="000016E4">
        <w:trPr>
          <w:trHeight w:val="1621"/>
        </w:trPr>
        <w:tc>
          <w:tcPr>
            <w:tcW w:w="0" w:type="auto"/>
            <w:vMerge/>
          </w:tcPr>
          <w:p w14:paraId="5FD27A47" w14:textId="19B7CBEC" w:rsidR="00882F2A" w:rsidRPr="00EA09C0" w:rsidRDefault="00882F2A" w:rsidP="00E82C3B">
            <w:pPr>
              <w:pStyle w:val="TableParagraph"/>
              <w:jc w:val="both"/>
              <w:rPr>
                <w:b/>
                <w:color w:val="000000" w:themeColor="text1"/>
                <w:sz w:val="24"/>
                <w:szCs w:val="24"/>
              </w:rPr>
            </w:pPr>
          </w:p>
        </w:tc>
        <w:tc>
          <w:tcPr>
            <w:tcW w:w="0" w:type="auto"/>
          </w:tcPr>
          <w:p w14:paraId="6AFDFECB" w14:textId="5DFB8132" w:rsidR="00882F2A" w:rsidRPr="00EA09C0" w:rsidRDefault="00882F2A" w:rsidP="00C94706">
            <w:pPr>
              <w:pStyle w:val="TableParagraph"/>
              <w:jc w:val="both"/>
              <w:rPr>
                <w:color w:val="000000" w:themeColor="text1"/>
                <w:sz w:val="24"/>
                <w:szCs w:val="24"/>
              </w:rPr>
            </w:pPr>
            <w:r w:rsidRPr="00EA09C0">
              <w:rPr>
                <w:color w:val="000000" w:themeColor="text1"/>
                <w:sz w:val="24"/>
                <w:szCs w:val="24"/>
              </w:rPr>
              <w:t>2. Права, зазначені у частині першій цієї статті, здійснюються виборцями в обсязі</w:t>
            </w:r>
            <w:r w:rsidR="00C94706" w:rsidRPr="00EA09C0">
              <w:rPr>
                <w:color w:val="000000" w:themeColor="text1"/>
                <w:sz w:val="24"/>
                <w:szCs w:val="24"/>
              </w:rPr>
              <w:t xml:space="preserve"> </w:t>
            </w:r>
            <w:r w:rsidRPr="00EA09C0">
              <w:rPr>
                <w:color w:val="000000" w:themeColor="text1"/>
                <w:sz w:val="24"/>
                <w:szCs w:val="24"/>
              </w:rPr>
              <w:t xml:space="preserve">та порядку, встановлених </w:t>
            </w:r>
            <w:r w:rsidRPr="00EA09C0">
              <w:rPr>
                <w:b/>
                <w:color w:val="000000" w:themeColor="text1"/>
                <w:sz w:val="24"/>
                <w:szCs w:val="24"/>
              </w:rPr>
              <w:t>законодавством про вибори.</w:t>
            </w:r>
          </w:p>
          <w:p w14:paraId="19E4D99B" w14:textId="2D2493FB" w:rsidR="00882F2A" w:rsidRPr="00EA09C0" w:rsidRDefault="00882F2A" w:rsidP="00E82C3B">
            <w:pPr>
              <w:jc w:val="both"/>
              <w:rPr>
                <w:b/>
                <w:color w:val="000000" w:themeColor="text1"/>
                <w:lang w:val="uk-UA"/>
              </w:rPr>
            </w:pPr>
            <w:r w:rsidRPr="00EA09C0">
              <w:rPr>
                <w:b/>
                <w:lang w:val="uk-UA"/>
              </w:rPr>
              <w:t>3. Подання до Центральної виборчої комісії, окружної, територіальної виборчої комісії документів щодо реалізації виборцями прав на участь у виборчому процесі, вважається згодою відповідних осіб на обробку їх персональних даних.</w:t>
            </w:r>
          </w:p>
        </w:tc>
      </w:tr>
      <w:tr w:rsidR="00882F2A" w:rsidRPr="00F16DF8" w14:paraId="235EC7B0" w14:textId="77777777" w:rsidTr="000016E4">
        <w:trPr>
          <w:trHeight w:val="2803"/>
        </w:trPr>
        <w:tc>
          <w:tcPr>
            <w:tcW w:w="0" w:type="auto"/>
          </w:tcPr>
          <w:p w14:paraId="27F778DC" w14:textId="77777777" w:rsidR="00882F2A" w:rsidRPr="00EA09C0" w:rsidRDefault="00882F2A" w:rsidP="00E82C3B">
            <w:pPr>
              <w:pStyle w:val="TableParagraph"/>
              <w:ind w:left="1631" w:right="1623"/>
              <w:jc w:val="both"/>
              <w:rPr>
                <w:b/>
                <w:color w:val="000000" w:themeColor="text1"/>
                <w:sz w:val="24"/>
                <w:szCs w:val="24"/>
              </w:rPr>
            </w:pPr>
            <w:r w:rsidRPr="00EA09C0">
              <w:rPr>
                <w:b/>
                <w:color w:val="000000" w:themeColor="text1"/>
                <w:sz w:val="24"/>
                <w:szCs w:val="24"/>
              </w:rPr>
              <w:t>Стаття 10. Право бути обраним</w:t>
            </w:r>
          </w:p>
          <w:p w14:paraId="5BE4608B" w14:textId="77777777" w:rsidR="00882F2A" w:rsidRPr="00EA09C0" w:rsidRDefault="00882F2A" w:rsidP="00E82C3B">
            <w:pPr>
              <w:pStyle w:val="TableParagraph"/>
              <w:jc w:val="both"/>
              <w:rPr>
                <w:color w:val="000000" w:themeColor="text1"/>
                <w:sz w:val="24"/>
                <w:szCs w:val="24"/>
              </w:rPr>
            </w:pPr>
            <w:r w:rsidRPr="00EA09C0">
              <w:rPr>
                <w:color w:val="000000" w:themeColor="text1"/>
                <w:sz w:val="24"/>
                <w:szCs w:val="24"/>
              </w:rPr>
              <w:t>1. Вимоги до кандидатів встановлюються Конституцією України та цим</w:t>
            </w:r>
          </w:p>
          <w:p w14:paraId="63589F6B" w14:textId="77777777" w:rsidR="00882F2A" w:rsidRPr="00EA09C0" w:rsidRDefault="00882F2A" w:rsidP="00E82C3B">
            <w:pPr>
              <w:pStyle w:val="TableParagraph"/>
              <w:jc w:val="both"/>
              <w:rPr>
                <w:color w:val="000000" w:themeColor="text1"/>
                <w:sz w:val="24"/>
                <w:szCs w:val="24"/>
              </w:rPr>
            </w:pPr>
            <w:r w:rsidRPr="00EA09C0">
              <w:rPr>
                <w:color w:val="000000" w:themeColor="text1"/>
                <w:sz w:val="24"/>
                <w:szCs w:val="24"/>
              </w:rPr>
              <w:t>Кодексом.</w:t>
            </w:r>
          </w:p>
          <w:p w14:paraId="7F4BC807" w14:textId="59E8AD6D" w:rsidR="00882F2A" w:rsidRPr="00EA09C0" w:rsidRDefault="00882F2A" w:rsidP="00E82C3B">
            <w:pPr>
              <w:pStyle w:val="TableParagraph"/>
              <w:ind w:right="93"/>
              <w:jc w:val="both"/>
              <w:rPr>
                <w:b/>
                <w:color w:val="000000" w:themeColor="text1"/>
                <w:sz w:val="24"/>
                <w:szCs w:val="24"/>
              </w:rPr>
            </w:pPr>
            <w:r w:rsidRPr="00EA09C0">
              <w:rPr>
                <w:color w:val="000000" w:themeColor="text1"/>
                <w:sz w:val="24"/>
                <w:szCs w:val="24"/>
              </w:rPr>
              <w:t>2. З метою перевірки щодо наявності чи відсутності підстав для прийняття рішення про реєстрацію чи про відмову в реєстрації кандидата на відповідних виборах Центральна виборча комісія, територіальна виборча комісія з місцевих виборів можуть запитувати та безоплатно одержувати від Міністерства внутрішніх справ України, Міністерства закордонних справ України, Державної прикордонної служби України, Державної судової адміністрації України інформацію, необхідну для проведення такої перевірки.</w:t>
            </w:r>
          </w:p>
        </w:tc>
        <w:tc>
          <w:tcPr>
            <w:tcW w:w="0" w:type="auto"/>
          </w:tcPr>
          <w:p w14:paraId="3174F281" w14:textId="77777777" w:rsidR="00882F2A" w:rsidRPr="00EA09C0" w:rsidRDefault="00882F2A" w:rsidP="00E82C3B">
            <w:pPr>
              <w:pStyle w:val="TableParagraph"/>
              <w:ind w:left="1631" w:right="1621"/>
              <w:jc w:val="both"/>
              <w:rPr>
                <w:b/>
                <w:color w:val="000000" w:themeColor="text1"/>
                <w:sz w:val="24"/>
                <w:szCs w:val="24"/>
              </w:rPr>
            </w:pPr>
            <w:r w:rsidRPr="00EA09C0">
              <w:rPr>
                <w:b/>
                <w:color w:val="000000" w:themeColor="text1"/>
                <w:sz w:val="24"/>
                <w:szCs w:val="24"/>
              </w:rPr>
              <w:t>Стаття 10. Право бути обраним</w:t>
            </w:r>
          </w:p>
          <w:p w14:paraId="6E881554" w14:textId="77777777" w:rsidR="00882F2A" w:rsidRPr="00EA09C0" w:rsidRDefault="00882F2A" w:rsidP="00E82C3B">
            <w:pPr>
              <w:pStyle w:val="TableParagraph"/>
              <w:jc w:val="both"/>
              <w:rPr>
                <w:color w:val="000000" w:themeColor="text1"/>
                <w:sz w:val="24"/>
                <w:szCs w:val="24"/>
              </w:rPr>
            </w:pPr>
            <w:r w:rsidRPr="00EA09C0">
              <w:rPr>
                <w:color w:val="000000" w:themeColor="text1"/>
                <w:sz w:val="24"/>
                <w:szCs w:val="24"/>
              </w:rPr>
              <w:t>1. Вимоги до кандидатів встановлюються Конституцією України та цим</w:t>
            </w:r>
          </w:p>
          <w:p w14:paraId="75A728E1" w14:textId="77777777" w:rsidR="00882F2A" w:rsidRPr="00EA09C0" w:rsidRDefault="00882F2A" w:rsidP="00E82C3B">
            <w:pPr>
              <w:pStyle w:val="TableParagraph"/>
              <w:jc w:val="both"/>
              <w:rPr>
                <w:color w:val="000000" w:themeColor="text1"/>
                <w:sz w:val="24"/>
                <w:szCs w:val="24"/>
              </w:rPr>
            </w:pPr>
            <w:r w:rsidRPr="00EA09C0">
              <w:rPr>
                <w:color w:val="000000" w:themeColor="text1"/>
                <w:sz w:val="24"/>
                <w:szCs w:val="24"/>
              </w:rPr>
              <w:t>Кодексом.</w:t>
            </w:r>
          </w:p>
          <w:p w14:paraId="1945BC8A" w14:textId="2E41B885" w:rsidR="00882F2A" w:rsidRPr="00EA09C0" w:rsidRDefault="00882F2A" w:rsidP="00C94706">
            <w:pPr>
              <w:pStyle w:val="TableParagraph"/>
              <w:ind w:right="91"/>
              <w:jc w:val="both"/>
              <w:rPr>
                <w:b/>
                <w:color w:val="000000" w:themeColor="text1"/>
                <w:sz w:val="24"/>
                <w:szCs w:val="24"/>
              </w:rPr>
            </w:pPr>
            <w:r w:rsidRPr="00EA09C0">
              <w:rPr>
                <w:color w:val="000000" w:themeColor="text1"/>
                <w:sz w:val="24"/>
                <w:szCs w:val="24"/>
              </w:rPr>
              <w:t>2. З метою здійснення перевірки щодо наявності чи відсутності підстав для прийняття рішення про реєстрацію або про відмову в реєстрації кандидата на відповідних виборах Центральна виборча комісія, територіальна виборча комісія можуть запитувати та безоплатно одержувати від Міністерства внутрішніх</w:t>
            </w:r>
            <w:r w:rsidRPr="00EA09C0">
              <w:rPr>
                <w:color w:val="000000" w:themeColor="text1"/>
                <w:spacing w:val="-35"/>
                <w:sz w:val="24"/>
                <w:szCs w:val="24"/>
              </w:rPr>
              <w:t xml:space="preserve"> </w:t>
            </w:r>
            <w:r w:rsidRPr="00EA09C0">
              <w:rPr>
                <w:color w:val="000000" w:themeColor="text1"/>
                <w:sz w:val="24"/>
                <w:szCs w:val="24"/>
              </w:rPr>
              <w:t>справ України, Міністерства закордонних справ України, Державної прикордонної служби України, Державної судової адміністрації України</w:t>
            </w:r>
            <w:r w:rsidRPr="00EA09C0">
              <w:rPr>
                <w:b/>
                <w:color w:val="000000" w:themeColor="text1"/>
                <w:sz w:val="24"/>
                <w:szCs w:val="24"/>
              </w:rPr>
              <w:t>, а в разі</w:t>
            </w:r>
            <w:r w:rsidRPr="00EA09C0">
              <w:rPr>
                <w:b/>
                <w:color w:val="000000" w:themeColor="text1"/>
                <w:spacing w:val="-5"/>
                <w:sz w:val="24"/>
                <w:szCs w:val="24"/>
              </w:rPr>
              <w:t xml:space="preserve"> </w:t>
            </w:r>
            <w:r w:rsidRPr="00EA09C0">
              <w:rPr>
                <w:b/>
                <w:color w:val="000000" w:themeColor="text1"/>
                <w:sz w:val="24"/>
                <w:szCs w:val="24"/>
              </w:rPr>
              <w:t>необхідності</w:t>
            </w:r>
            <w:r w:rsidR="00C94706" w:rsidRPr="00EA09C0">
              <w:rPr>
                <w:b/>
                <w:color w:val="000000" w:themeColor="text1"/>
                <w:sz w:val="24"/>
                <w:szCs w:val="24"/>
              </w:rPr>
              <w:t xml:space="preserve"> </w:t>
            </w:r>
            <w:r w:rsidRPr="00EA09C0">
              <w:rPr>
                <w:b/>
                <w:color w:val="000000" w:themeColor="text1"/>
                <w:sz w:val="24"/>
                <w:szCs w:val="24"/>
              </w:rPr>
              <w:t xml:space="preserve">– від інших державних органів </w:t>
            </w:r>
            <w:r w:rsidRPr="00EA09C0">
              <w:rPr>
                <w:color w:val="000000" w:themeColor="text1"/>
                <w:sz w:val="24"/>
                <w:szCs w:val="24"/>
              </w:rPr>
              <w:t>інформацію, необхідну для проведення такої перевірки.</w:t>
            </w:r>
          </w:p>
        </w:tc>
      </w:tr>
      <w:tr w:rsidR="00882F2A" w:rsidRPr="00EA09C0" w14:paraId="446CADE5" w14:textId="77777777" w:rsidTr="000016E4">
        <w:trPr>
          <w:trHeight w:val="2803"/>
        </w:trPr>
        <w:tc>
          <w:tcPr>
            <w:tcW w:w="0" w:type="auto"/>
          </w:tcPr>
          <w:p w14:paraId="127A69FF" w14:textId="77777777" w:rsidR="00882F2A" w:rsidRPr="00EA09C0" w:rsidRDefault="00882F2A" w:rsidP="00E82C3B">
            <w:pPr>
              <w:pStyle w:val="TableParagraph"/>
              <w:ind w:left="1632" w:right="1621"/>
              <w:jc w:val="both"/>
              <w:rPr>
                <w:b/>
                <w:color w:val="000000" w:themeColor="text1"/>
                <w:sz w:val="24"/>
                <w:szCs w:val="24"/>
              </w:rPr>
            </w:pPr>
            <w:r w:rsidRPr="00EA09C0">
              <w:rPr>
                <w:b/>
                <w:color w:val="000000" w:themeColor="text1"/>
                <w:sz w:val="24"/>
                <w:szCs w:val="24"/>
              </w:rPr>
              <w:t>Стаття 12. Рівне виборче право</w:t>
            </w:r>
          </w:p>
          <w:p w14:paraId="7D4113D4" w14:textId="77777777" w:rsidR="00882F2A" w:rsidRPr="00EA09C0" w:rsidRDefault="00882F2A" w:rsidP="00E82C3B">
            <w:pPr>
              <w:pStyle w:val="TableParagraph"/>
              <w:jc w:val="both"/>
              <w:rPr>
                <w:color w:val="000000" w:themeColor="text1"/>
                <w:sz w:val="24"/>
                <w:szCs w:val="24"/>
              </w:rPr>
            </w:pPr>
            <w:r w:rsidRPr="00EA09C0">
              <w:rPr>
                <w:color w:val="000000" w:themeColor="text1"/>
                <w:sz w:val="24"/>
                <w:szCs w:val="24"/>
              </w:rPr>
              <w:t>1. Вибори проводяться на основі рівного виборчого права. Громадяни України</w:t>
            </w:r>
          </w:p>
          <w:p w14:paraId="44A2B50F" w14:textId="77777777" w:rsidR="00882F2A" w:rsidRPr="00EA09C0" w:rsidRDefault="00882F2A" w:rsidP="00E82C3B">
            <w:pPr>
              <w:pStyle w:val="TableParagraph"/>
              <w:jc w:val="both"/>
              <w:rPr>
                <w:color w:val="000000" w:themeColor="text1"/>
                <w:sz w:val="24"/>
                <w:szCs w:val="24"/>
              </w:rPr>
            </w:pPr>
            <w:r w:rsidRPr="00EA09C0">
              <w:rPr>
                <w:color w:val="000000" w:themeColor="text1"/>
                <w:sz w:val="24"/>
                <w:szCs w:val="24"/>
              </w:rPr>
              <w:t>беруть участь у виборах на рівних засадах.</w:t>
            </w:r>
          </w:p>
          <w:p w14:paraId="432F0CF5" w14:textId="3108E2D5" w:rsidR="00882F2A" w:rsidRPr="00EA09C0" w:rsidRDefault="00882F2A" w:rsidP="00E82C3B">
            <w:pPr>
              <w:pStyle w:val="TableParagraph"/>
              <w:ind w:right="94"/>
              <w:jc w:val="both"/>
              <w:rPr>
                <w:b/>
                <w:color w:val="000000" w:themeColor="text1"/>
                <w:sz w:val="24"/>
                <w:szCs w:val="24"/>
              </w:rPr>
            </w:pPr>
            <w:r w:rsidRPr="00EA09C0">
              <w:rPr>
                <w:color w:val="000000" w:themeColor="text1"/>
                <w:sz w:val="24"/>
                <w:szCs w:val="24"/>
              </w:rPr>
              <w:t>2.</w:t>
            </w:r>
            <w:r w:rsidRPr="00EA09C0">
              <w:rPr>
                <w:color w:val="000000" w:themeColor="text1"/>
                <w:spacing w:val="-7"/>
                <w:sz w:val="24"/>
                <w:szCs w:val="24"/>
              </w:rPr>
              <w:t xml:space="preserve"> </w:t>
            </w:r>
            <w:r w:rsidRPr="00EA09C0">
              <w:rPr>
                <w:color w:val="000000" w:themeColor="text1"/>
                <w:sz w:val="24"/>
                <w:szCs w:val="24"/>
              </w:rPr>
              <w:t>Кожен</w:t>
            </w:r>
            <w:r w:rsidRPr="00EA09C0">
              <w:rPr>
                <w:color w:val="000000" w:themeColor="text1"/>
                <w:spacing w:val="-7"/>
                <w:sz w:val="24"/>
                <w:szCs w:val="24"/>
              </w:rPr>
              <w:t xml:space="preserve"> </w:t>
            </w:r>
            <w:r w:rsidRPr="00EA09C0">
              <w:rPr>
                <w:color w:val="000000" w:themeColor="text1"/>
                <w:sz w:val="24"/>
                <w:szCs w:val="24"/>
              </w:rPr>
              <w:t>виборець</w:t>
            </w:r>
            <w:r w:rsidRPr="00EA09C0">
              <w:rPr>
                <w:color w:val="000000" w:themeColor="text1"/>
                <w:spacing w:val="-8"/>
                <w:sz w:val="24"/>
                <w:szCs w:val="24"/>
              </w:rPr>
              <w:t xml:space="preserve"> </w:t>
            </w:r>
            <w:r w:rsidRPr="00EA09C0">
              <w:rPr>
                <w:color w:val="000000" w:themeColor="text1"/>
                <w:sz w:val="24"/>
                <w:szCs w:val="24"/>
              </w:rPr>
              <w:t>має</w:t>
            </w:r>
            <w:r w:rsidRPr="00EA09C0">
              <w:rPr>
                <w:color w:val="000000" w:themeColor="text1"/>
                <w:spacing w:val="-7"/>
                <w:sz w:val="24"/>
                <w:szCs w:val="24"/>
              </w:rPr>
              <w:t xml:space="preserve"> </w:t>
            </w:r>
            <w:r w:rsidRPr="00EA09C0">
              <w:rPr>
                <w:color w:val="000000" w:themeColor="text1"/>
                <w:sz w:val="24"/>
                <w:szCs w:val="24"/>
              </w:rPr>
              <w:t>один</w:t>
            </w:r>
            <w:r w:rsidRPr="00EA09C0">
              <w:rPr>
                <w:color w:val="000000" w:themeColor="text1"/>
                <w:spacing w:val="-7"/>
                <w:sz w:val="24"/>
                <w:szCs w:val="24"/>
              </w:rPr>
              <w:t xml:space="preserve"> </w:t>
            </w:r>
            <w:r w:rsidRPr="00EA09C0">
              <w:rPr>
                <w:color w:val="000000" w:themeColor="text1"/>
                <w:sz w:val="24"/>
                <w:szCs w:val="24"/>
              </w:rPr>
              <w:t>голос</w:t>
            </w:r>
            <w:r w:rsidRPr="00EA09C0">
              <w:rPr>
                <w:color w:val="000000" w:themeColor="text1"/>
                <w:spacing w:val="-6"/>
                <w:sz w:val="24"/>
                <w:szCs w:val="24"/>
              </w:rPr>
              <w:t xml:space="preserve"> </w:t>
            </w:r>
            <w:r w:rsidRPr="00EA09C0">
              <w:rPr>
                <w:color w:val="000000" w:themeColor="text1"/>
                <w:sz w:val="24"/>
                <w:szCs w:val="24"/>
              </w:rPr>
              <w:t>на</w:t>
            </w:r>
            <w:r w:rsidRPr="00EA09C0">
              <w:rPr>
                <w:color w:val="000000" w:themeColor="text1"/>
                <w:spacing w:val="-9"/>
                <w:sz w:val="24"/>
                <w:szCs w:val="24"/>
              </w:rPr>
              <w:t xml:space="preserve"> </w:t>
            </w:r>
            <w:r w:rsidRPr="00EA09C0">
              <w:rPr>
                <w:color w:val="000000" w:themeColor="text1"/>
                <w:sz w:val="24"/>
                <w:szCs w:val="24"/>
              </w:rPr>
              <w:t>кожних</w:t>
            </w:r>
            <w:r w:rsidRPr="00EA09C0">
              <w:rPr>
                <w:color w:val="000000" w:themeColor="text1"/>
                <w:spacing w:val="-9"/>
                <w:sz w:val="24"/>
                <w:szCs w:val="24"/>
              </w:rPr>
              <w:t xml:space="preserve"> </w:t>
            </w:r>
            <w:r w:rsidRPr="00EA09C0">
              <w:rPr>
                <w:color w:val="000000" w:themeColor="text1"/>
                <w:sz w:val="24"/>
                <w:szCs w:val="24"/>
              </w:rPr>
              <w:t>виборах,</w:t>
            </w:r>
            <w:r w:rsidRPr="00EA09C0">
              <w:rPr>
                <w:color w:val="000000" w:themeColor="text1"/>
                <w:spacing w:val="-6"/>
                <w:sz w:val="24"/>
                <w:szCs w:val="24"/>
              </w:rPr>
              <w:t xml:space="preserve"> </w:t>
            </w:r>
            <w:r w:rsidRPr="00EA09C0">
              <w:rPr>
                <w:color w:val="000000" w:themeColor="text1"/>
                <w:sz w:val="24"/>
                <w:szCs w:val="24"/>
              </w:rPr>
              <w:t>у</w:t>
            </w:r>
            <w:r w:rsidRPr="00EA09C0">
              <w:rPr>
                <w:color w:val="000000" w:themeColor="text1"/>
                <w:spacing w:val="-9"/>
                <w:sz w:val="24"/>
                <w:szCs w:val="24"/>
              </w:rPr>
              <w:t xml:space="preserve"> </w:t>
            </w:r>
            <w:r w:rsidRPr="00EA09C0">
              <w:rPr>
                <w:color w:val="000000" w:themeColor="text1"/>
                <w:sz w:val="24"/>
                <w:szCs w:val="24"/>
              </w:rPr>
              <w:t>яких</w:t>
            </w:r>
            <w:r w:rsidRPr="00EA09C0">
              <w:rPr>
                <w:color w:val="000000" w:themeColor="text1"/>
                <w:spacing w:val="-9"/>
                <w:sz w:val="24"/>
                <w:szCs w:val="24"/>
              </w:rPr>
              <w:t xml:space="preserve"> </w:t>
            </w:r>
            <w:r w:rsidRPr="00EA09C0">
              <w:rPr>
                <w:color w:val="000000" w:themeColor="text1"/>
                <w:sz w:val="24"/>
                <w:szCs w:val="24"/>
              </w:rPr>
              <w:t>він</w:t>
            </w:r>
            <w:r w:rsidRPr="00EA09C0">
              <w:rPr>
                <w:color w:val="000000" w:themeColor="text1"/>
                <w:spacing w:val="-7"/>
                <w:sz w:val="24"/>
                <w:szCs w:val="24"/>
              </w:rPr>
              <w:t xml:space="preserve"> </w:t>
            </w:r>
            <w:r w:rsidRPr="00EA09C0">
              <w:rPr>
                <w:color w:val="000000" w:themeColor="text1"/>
                <w:sz w:val="24"/>
                <w:szCs w:val="24"/>
              </w:rPr>
              <w:t>має</w:t>
            </w:r>
            <w:r w:rsidRPr="00EA09C0">
              <w:rPr>
                <w:color w:val="000000" w:themeColor="text1"/>
                <w:spacing w:val="-7"/>
                <w:sz w:val="24"/>
                <w:szCs w:val="24"/>
              </w:rPr>
              <w:t xml:space="preserve"> </w:t>
            </w:r>
            <w:r w:rsidRPr="00EA09C0">
              <w:rPr>
                <w:color w:val="000000" w:themeColor="text1"/>
                <w:sz w:val="24"/>
                <w:szCs w:val="24"/>
              </w:rPr>
              <w:t>право</w:t>
            </w:r>
            <w:r w:rsidRPr="00EA09C0">
              <w:rPr>
                <w:color w:val="000000" w:themeColor="text1"/>
                <w:spacing w:val="-9"/>
                <w:sz w:val="24"/>
                <w:szCs w:val="24"/>
              </w:rPr>
              <w:t xml:space="preserve"> </w:t>
            </w:r>
            <w:r w:rsidRPr="00EA09C0">
              <w:rPr>
                <w:color w:val="000000" w:themeColor="text1"/>
                <w:sz w:val="24"/>
                <w:szCs w:val="24"/>
              </w:rPr>
              <w:t>брати участь.</w:t>
            </w:r>
            <w:r w:rsidRPr="00EA09C0">
              <w:rPr>
                <w:color w:val="000000" w:themeColor="text1"/>
                <w:spacing w:val="-11"/>
                <w:sz w:val="24"/>
                <w:szCs w:val="24"/>
              </w:rPr>
              <w:t xml:space="preserve"> </w:t>
            </w:r>
            <w:r w:rsidRPr="00EA09C0">
              <w:rPr>
                <w:color w:val="000000" w:themeColor="text1"/>
                <w:sz w:val="24"/>
                <w:szCs w:val="24"/>
              </w:rPr>
              <w:t>Виборець</w:t>
            </w:r>
            <w:r w:rsidRPr="00EA09C0">
              <w:rPr>
                <w:color w:val="000000" w:themeColor="text1"/>
                <w:spacing w:val="-11"/>
                <w:sz w:val="24"/>
                <w:szCs w:val="24"/>
              </w:rPr>
              <w:t xml:space="preserve"> </w:t>
            </w:r>
            <w:r w:rsidRPr="00EA09C0">
              <w:rPr>
                <w:color w:val="000000" w:themeColor="text1"/>
                <w:sz w:val="24"/>
                <w:szCs w:val="24"/>
              </w:rPr>
              <w:t>може</w:t>
            </w:r>
            <w:r w:rsidRPr="00EA09C0">
              <w:rPr>
                <w:color w:val="000000" w:themeColor="text1"/>
                <w:spacing w:val="-10"/>
                <w:sz w:val="24"/>
                <w:szCs w:val="24"/>
              </w:rPr>
              <w:t xml:space="preserve"> </w:t>
            </w:r>
            <w:r w:rsidRPr="00EA09C0">
              <w:rPr>
                <w:color w:val="000000" w:themeColor="text1"/>
                <w:sz w:val="24"/>
                <w:szCs w:val="24"/>
              </w:rPr>
              <w:t>використати</w:t>
            </w:r>
            <w:r w:rsidRPr="00EA09C0">
              <w:rPr>
                <w:color w:val="000000" w:themeColor="text1"/>
                <w:spacing w:val="-11"/>
                <w:sz w:val="24"/>
                <w:szCs w:val="24"/>
              </w:rPr>
              <w:t xml:space="preserve"> </w:t>
            </w:r>
            <w:r w:rsidRPr="00EA09C0">
              <w:rPr>
                <w:color w:val="000000" w:themeColor="text1"/>
                <w:sz w:val="24"/>
                <w:szCs w:val="24"/>
              </w:rPr>
              <w:t>свій</w:t>
            </w:r>
            <w:r w:rsidRPr="00EA09C0">
              <w:rPr>
                <w:color w:val="000000" w:themeColor="text1"/>
                <w:spacing w:val="-14"/>
                <w:sz w:val="24"/>
                <w:szCs w:val="24"/>
              </w:rPr>
              <w:t xml:space="preserve"> </w:t>
            </w:r>
            <w:r w:rsidRPr="00EA09C0">
              <w:rPr>
                <w:color w:val="000000" w:themeColor="text1"/>
                <w:sz w:val="24"/>
                <w:szCs w:val="24"/>
              </w:rPr>
              <w:t>голос</w:t>
            </w:r>
            <w:r w:rsidRPr="00EA09C0">
              <w:rPr>
                <w:color w:val="000000" w:themeColor="text1"/>
                <w:spacing w:val="-10"/>
                <w:sz w:val="24"/>
                <w:szCs w:val="24"/>
              </w:rPr>
              <w:t xml:space="preserve"> </w:t>
            </w:r>
            <w:r w:rsidRPr="00EA09C0">
              <w:rPr>
                <w:color w:val="000000" w:themeColor="text1"/>
                <w:sz w:val="24"/>
                <w:szCs w:val="24"/>
              </w:rPr>
              <w:t>тільки</w:t>
            </w:r>
            <w:r w:rsidRPr="00EA09C0">
              <w:rPr>
                <w:color w:val="000000" w:themeColor="text1"/>
                <w:spacing w:val="-11"/>
                <w:sz w:val="24"/>
                <w:szCs w:val="24"/>
              </w:rPr>
              <w:t xml:space="preserve"> </w:t>
            </w:r>
            <w:r w:rsidRPr="00EA09C0">
              <w:rPr>
                <w:color w:val="000000" w:themeColor="text1"/>
                <w:sz w:val="24"/>
                <w:szCs w:val="24"/>
              </w:rPr>
              <w:t>на</w:t>
            </w:r>
            <w:r w:rsidRPr="00EA09C0">
              <w:rPr>
                <w:color w:val="000000" w:themeColor="text1"/>
                <w:spacing w:val="-10"/>
                <w:sz w:val="24"/>
                <w:szCs w:val="24"/>
              </w:rPr>
              <w:t xml:space="preserve"> </w:t>
            </w:r>
            <w:r w:rsidRPr="00EA09C0">
              <w:rPr>
                <w:color w:val="000000" w:themeColor="text1"/>
                <w:sz w:val="24"/>
                <w:szCs w:val="24"/>
              </w:rPr>
              <w:t>одній</w:t>
            </w:r>
            <w:r w:rsidRPr="00EA09C0">
              <w:rPr>
                <w:color w:val="000000" w:themeColor="text1"/>
                <w:spacing w:val="-11"/>
                <w:sz w:val="24"/>
                <w:szCs w:val="24"/>
              </w:rPr>
              <w:t xml:space="preserve"> </w:t>
            </w:r>
            <w:r w:rsidRPr="00EA09C0">
              <w:rPr>
                <w:color w:val="000000" w:themeColor="text1"/>
                <w:sz w:val="24"/>
                <w:szCs w:val="24"/>
              </w:rPr>
              <w:t>виборчій</w:t>
            </w:r>
            <w:r w:rsidRPr="00EA09C0">
              <w:rPr>
                <w:color w:val="000000" w:themeColor="text1"/>
                <w:spacing w:val="-11"/>
                <w:sz w:val="24"/>
                <w:szCs w:val="24"/>
              </w:rPr>
              <w:t xml:space="preserve"> </w:t>
            </w:r>
            <w:r w:rsidRPr="00EA09C0">
              <w:rPr>
                <w:color w:val="000000" w:themeColor="text1"/>
                <w:sz w:val="24"/>
                <w:szCs w:val="24"/>
              </w:rPr>
              <w:t>дільниці, де він включений до списку виборців. Виборець реалізує своє право голосу під час виборів у порядку, встановленому цим</w:t>
            </w:r>
            <w:r w:rsidRPr="00EA09C0">
              <w:rPr>
                <w:color w:val="000000" w:themeColor="text1"/>
                <w:spacing w:val="-9"/>
                <w:sz w:val="24"/>
                <w:szCs w:val="24"/>
              </w:rPr>
              <w:t xml:space="preserve"> </w:t>
            </w:r>
            <w:r w:rsidRPr="00EA09C0">
              <w:rPr>
                <w:color w:val="000000" w:themeColor="text1"/>
                <w:sz w:val="24"/>
                <w:szCs w:val="24"/>
              </w:rPr>
              <w:t>Кодексом.</w:t>
            </w:r>
          </w:p>
        </w:tc>
        <w:tc>
          <w:tcPr>
            <w:tcW w:w="0" w:type="auto"/>
          </w:tcPr>
          <w:p w14:paraId="6D8D0304" w14:textId="77777777" w:rsidR="00882F2A" w:rsidRPr="00EA09C0" w:rsidRDefault="00882F2A" w:rsidP="00E82C3B">
            <w:pPr>
              <w:pStyle w:val="TableParagraph"/>
              <w:ind w:left="1632" w:right="1619"/>
              <w:jc w:val="both"/>
              <w:rPr>
                <w:b/>
                <w:color w:val="000000" w:themeColor="text1"/>
                <w:sz w:val="24"/>
                <w:szCs w:val="24"/>
              </w:rPr>
            </w:pPr>
            <w:r w:rsidRPr="00EA09C0">
              <w:rPr>
                <w:b/>
                <w:color w:val="000000" w:themeColor="text1"/>
                <w:sz w:val="24"/>
                <w:szCs w:val="24"/>
              </w:rPr>
              <w:t>Стаття 12. Рівне виборче право</w:t>
            </w:r>
          </w:p>
          <w:p w14:paraId="55B9977B" w14:textId="77777777" w:rsidR="00882F2A" w:rsidRPr="00EA09C0" w:rsidRDefault="00882F2A" w:rsidP="00E82C3B">
            <w:pPr>
              <w:pStyle w:val="TableParagraph"/>
              <w:jc w:val="both"/>
              <w:rPr>
                <w:color w:val="000000" w:themeColor="text1"/>
                <w:sz w:val="24"/>
                <w:szCs w:val="24"/>
              </w:rPr>
            </w:pPr>
            <w:r w:rsidRPr="00EA09C0">
              <w:rPr>
                <w:color w:val="000000" w:themeColor="text1"/>
                <w:sz w:val="24"/>
                <w:szCs w:val="24"/>
              </w:rPr>
              <w:t>1. Вибори проводяться на основі рівного виборчого права. Громадяни України</w:t>
            </w:r>
          </w:p>
          <w:p w14:paraId="4BF51A3B" w14:textId="77777777" w:rsidR="00882F2A" w:rsidRPr="00EA09C0" w:rsidRDefault="00882F2A" w:rsidP="00E82C3B">
            <w:pPr>
              <w:pStyle w:val="TableParagraph"/>
              <w:jc w:val="both"/>
              <w:rPr>
                <w:color w:val="000000" w:themeColor="text1"/>
                <w:sz w:val="24"/>
                <w:szCs w:val="24"/>
              </w:rPr>
            </w:pPr>
            <w:r w:rsidRPr="00EA09C0">
              <w:rPr>
                <w:color w:val="000000" w:themeColor="text1"/>
                <w:sz w:val="24"/>
                <w:szCs w:val="24"/>
              </w:rPr>
              <w:t>беруть участь у виборах на рівних засадах.</w:t>
            </w:r>
          </w:p>
          <w:p w14:paraId="14FC2D64" w14:textId="77777777" w:rsidR="00882F2A" w:rsidRPr="00EA09C0" w:rsidRDefault="00882F2A" w:rsidP="00E82C3B">
            <w:pPr>
              <w:pStyle w:val="TableParagraph"/>
              <w:ind w:right="94"/>
              <w:jc w:val="both"/>
              <w:rPr>
                <w:color w:val="000000" w:themeColor="text1"/>
                <w:sz w:val="24"/>
                <w:szCs w:val="24"/>
              </w:rPr>
            </w:pPr>
            <w:r w:rsidRPr="00EA09C0">
              <w:rPr>
                <w:color w:val="000000" w:themeColor="text1"/>
                <w:sz w:val="24"/>
                <w:szCs w:val="24"/>
              </w:rPr>
              <w:t>2.</w:t>
            </w:r>
            <w:r w:rsidRPr="00EA09C0">
              <w:rPr>
                <w:color w:val="000000" w:themeColor="text1"/>
                <w:spacing w:val="-7"/>
                <w:sz w:val="24"/>
                <w:szCs w:val="24"/>
              </w:rPr>
              <w:t xml:space="preserve"> </w:t>
            </w:r>
            <w:r w:rsidRPr="00EA09C0">
              <w:rPr>
                <w:color w:val="000000" w:themeColor="text1"/>
                <w:sz w:val="24"/>
                <w:szCs w:val="24"/>
              </w:rPr>
              <w:t>Кожен</w:t>
            </w:r>
            <w:r w:rsidRPr="00EA09C0">
              <w:rPr>
                <w:color w:val="000000" w:themeColor="text1"/>
                <w:spacing w:val="-7"/>
                <w:sz w:val="24"/>
                <w:szCs w:val="24"/>
              </w:rPr>
              <w:t xml:space="preserve"> </w:t>
            </w:r>
            <w:r w:rsidRPr="00EA09C0">
              <w:rPr>
                <w:color w:val="000000" w:themeColor="text1"/>
                <w:sz w:val="24"/>
                <w:szCs w:val="24"/>
              </w:rPr>
              <w:t>виборець</w:t>
            </w:r>
            <w:r w:rsidRPr="00EA09C0">
              <w:rPr>
                <w:color w:val="000000" w:themeColor="text1"/>
                <w:spacing w:val="-8"/>
                <w:sz w:val="24"/>
                <w:szCs w:val="24"/>
              </w:rPr>
              <w:t xml:space="preserve"> </w:t>
            </w:r>
            <w:r w:rsidRPr="00EA09C0">
              <w:rPr>
                <w:color w:val="000000" w:themeColor="text1"/>
                <w:sz w:val="24"/>
                <w:szCs w:val="24"/>
              </w:rPr>
              <w:t>має</w:t>
            </w:r>
            <w:r w:rsidRPr="00EA09C0">
              <w:rPr>
                <w:color w:val="000000" w:themeColor="text1"/>
                <w:spacing w:val="-7"/>
                <w:sz w:val="24"/>
                <w:szCs w:val="24"/>
              </w:rPr>
              <w:t xml:space="preserve"> </w:t>
            </w:r>
            <w:r w:rsidRPr="00EA09C0">
              <w:rPr>
                <w:color w:val="000000" w:themeColor="text1"/>
                <w:sz w:val="24"/>
                <w:szCs w:val="24"/>
              </w:rPr>
              <w:t>один</w:t>
            </w:r>
            <w:r w:rsidRPr="00EA09C0">
              <w:rPr>
                <w:color w:val="000000" w:themeColor="text1"/>
                <w:spacing w:val="-7"/>
                <w:sz w:val="24"/>
                <w:szCs w:val="24"/>
              </w:rPr>
              <w:t xml:space="preserve"> </w:t>
            </w:r>
            <w:r w:rsidRPr="00EA09C0">
              <w:rPr>
                <w:color w:val="000000" w:themeColor="text1"/>
                <w:sz w:val="24"/>
                <w:szCs w:val="24"/>
              </w:rPr>
              <w:t>голос</w:t>
            </w:r>
            <w:r w:rsidRPr="00EA09C0">
              <w:rPr>
                <w:color w:val="000000" w:themeColor="text1"/>
                <w:spacing w:val="-6"/>
                <w:sz w:val="24"/>
                <w:szCs w:val="24"/>
              </w:rPr>
              <w:t xml:space="preserve"> </w:t>
            </w:r>
            <w:r w:rsidRPr="00EA09C0">
              <w:rPr>
                <w:color w:val="000000" w:themeColor="text1"/>
                <w:sz w:val="24"/>
                <w:szCs w:val="24"/>
              </w:rPr>
              <w:t>на</w:t>
            </w:r>
            <w:r w:rsidRPr="00EA09C0">
              <w:rPr>
                <w:color w:val="000000" w:themeColor="text1"/>
                <w:spacing w:val="-9"/>
                <w:sz w:val="24"/>
                <w:szCs w:val="24"/>
              </w:rPr>
              <w:t xml:space="preserve"> </w:t>
            </w:r>
            <w:r w:rsidRPr="00EA09C0">
              <w:rPr>
                <w:color w:val="000000" w:themeColor="text1"/>
                <w:sz w:val="24"/>
                <w:szCs w:val="24"/>
              </w:rPr>
              <w:t>кожних</w:t>
            </w:r>
            <w:r w:rsidRPr="00EA09C0">
              <w:rPr>
                <w:color w:val="000000" w:themeColor="text1"/>
                <w:spacing w:val="-9"/>
                <w:sz w:val="24"/>
                <w:szCs w:val="24"/>
              </w:rPr>
              <w:t xml:space="preserve"> </w:t>
            </w:r>
            <w:r w:rsidRPr="00EA09C0">
              <w:rPr>
                <w:color w:val="000000" w:themeColor="text1"/>
                <w:sz w:val="24"/>
                <w:szCs w:val="24"/>
              </w:rPr>
              <w:t>виборах,</w:t>
            </w:r>
            <w:r w:rsidRPr="00EA09C0">
              <w:rPr>
                <w:color w:val="000000" w:themeColor="text1"/>
                <w:spacing w:val="-6"/>
                <w:sz w:val="24"/>
                <w:szCs w:val="24"/>
              </w:rPr>
              <w:t xml:space="preserve"> </w:t>
            </w:r>
            <w:r w:rsidRPr="00EA09C0">
              <w:rPr>
                <w:color w:val="000000" w:themeColor="text1"/>
                <w:sz w:val="24"/>
                <w:szCs w:val="24"/>
              </w:rPr>
              <w:t>у</w:t>
            </w:r>
            <w:r w:rsidRPr="00EA09C0">
              <w:rPr>
                <w:color w:val="000000" w:themeColor="text1"/>
                <w:spacing w:val="-9"/>
                <w:sz w:val="24"/>
                <w:szCs w:val="24"/>
              </w:rPr>
              <w:t xml:space="preserve"> </w:t>
            </w:r>
            <w:r w:rsidRPr="00EA09C0">
              <w:rPr>
                <w:color w:val="000000" w:themeColor="text1"/>
                <w:sz w:val="24"/>
                <w:szCs w:val="24"/>
              </w:rPr>
              <w:t>яких</w:t>
            </w:r>
            <w:r w:rsidRPr="00EA09C0">
              <w:rPr>
                <w:color w:val="000000" w:themeColor="text1"/>
                <w:spacing w:val="-9"/>
                <w:sz w:val="24"/>
                <w:szCs w:val="24"/>
              </w:rPr>
              <w:t xml:space="preserve"> </w:t>
            </w:r>
            <w:r w:rsidRPr="00EA09C0">
              <w:rPr>
                <w:color w:val="000000" w:themeColor="text1"/>
                <w:sz w:val="24"/>
                <w:szCs w:val="24"/>
              </w:rPr>
              <w:t>він</w:t>
            </w:r>
            <w:r w:rsidRPr="00EA09C0">
              <w:rPr>
                <w:color w:val="000000" w:themeColor="text1"/>
                <w:spacing w:val="-7"/>
                <w:sz w:val="24"/>
                <w:szCs w:val="24"/>
              </w:rPr>
              <w:t xml:space="preserve"> </w:t>
            </w:r>
            <w:r w:rsidRPr="00EA09C0">
              <w:rPr>
                <w:color w:val="000000" w:themeColor="text1"/>
                <w:sz w:val="24"/>
                <w:szCs w:val="24"/>
              </w:rPr>
              <w:t>має</w:t>
            </w:r>
            <w:r w:rsidRPr="00EA09C0">
              <w:rPr>
                <w:color w:val="000000" w:themeColor="text1"/>
                <w:spacing w:val="-7"/>
                <w:sz w:val="24"/>
                <w:szCs w:val="24"/>
              </w:rPr>
              <w:t xml:space="preserve"> </w:t>
            </w:r>
            <w:r w:rsidRPr="00EA09C0">
              <w:rPr>
                <w:color w:val="000000" w:themeColor="text1"/>
                <w:sz w:val="24"/>
                <w:szCs w:val="24"/>
              </w:rPr>
              <w:t>право</w:t>
            </w:r>
            <w:r w:rsidRPr="00EA09C0">
              <w:rPr>
                <w:color w:val="000000" w:themeColor="text1"/>
                <w:spacing w:val="-10"/>
                <w:sz w:val="24"/>
                <w:szCs w:val="24"/>
              </w:rPr>
              <w:t xml:space="preserve"> </w:t>
            </w:r>
            <w:r w:rsidRPr="00EA09C0">
              <w:rPr>
                <w:color w:val="000000" w:themeColor="text1"/>
                <w:sz w:val="24"/>
                <w:szCs w:val="24"/>
              </w:rPr>
              <w:t>брати участь.</w:t>
            </w:r>
          </w:p>
          <w:p w14:paraId="296614A5" w14:textId="77777777" w:rsidR="00882F2A" w:rsidRPr="00EA09C0" w:rsidRDefault="00882F2A" w:rsidP="00E82C3B">
            <w:pPr>
              <w:pStyle w:val="TableParagraph"/>
              <w:ind w:right="91"/>
              <w:jc w:val="both"/>
              <w:rPr>
                <w:b/>
                <w:color w:val="000000" w:themeColor="text1"/>
                <w:sz w:val="24"/>
                <w:szCs w:val="24"/>
              </w:rPr>
            </w:pPr>
            <w:r w:rsidRPr="00EA09C0">
              <w:rPr>
                <w:color w:val="000000" w:themeColor="text1"/>
                <w:sz w:val="24"/>
                <w:szCs w:val="24"/>
              </w:rPr>
              <w:t xml:space="preserve">Виборець може використати свій голос тільки на одній виборчій дільниці, де він включений до списку виборців. </w:t>
            </w:r>
            <w:r w:rsidRPr="00EA09C0">
              <w:rPr>
                <w:b/>
                <w:color w:val="000000" w:themeColor="text1"/>
                <w:sz w:val="24"/>
                <w:szCs w:val="24"/>
              </w:rPr>
              <w:t>У випадку одночасного проведення різних виборів виборець може реалізувати своє право голосу тільки на одній виборчій дільниці, спільній для всіх виборів, які проводяться одночасно.</w:t>
            </w:r>
          </w:p>
          <w:p w14:paraId="7F10D948" w14:textId="6F934D6E" w:rsidR="00882F2A" w:rsidRPr="00EA09C0" w:rsidRDefault="00882F2A" w:rsidP="00C94706">
            <w:pPr>
              <w:pStyle w:val="TableParagraph"/>
              <w:jc w:val="both"/>
              <w:rPr>
                <w:color w:val="000000" w:themeColor="text1"/>
                <w:sz w:val="24"/>
                <w:szCs w:val="24"/>
              </w:rPr>
            </w:pPr>
            <w:r w:rsidRPr="00EA09C0">
              <w:rPr>
                <w:color w:val="000000" w:themeColor="text1"/>
                <w:sz w:val="24"/>
                <w:szCs w:val="24"/>
              </w:rPr>
              <w:t>Виборець реалізує своє право голосу під час виборів у порядку, встановленому</w:t>
            </w:r>
            <w:r w:rsidR="00C94706" w:rsidRPr="00EA09C0">
              <w:rPr>
                <w:color w:val="000000" w:themeColor="text1"/>
                <w:sz w:val="24"/>
                <w:szCs w:val="24"/>
              </w:rPr>
              <w:t xml:space="preserve"> </w:t>
            </w:r>
            <w:r w:rsidRPr="00EA09C0">
              <w:rPr>
                <w:color w:val="000000" w:themeColor="text1"/>
                <w:sz w:val="24"/>
                <w:szCs w:val="24"/>
              </w:rPr>
              <w:t>цим Кодексом.</w:t>
            </w:r>
          </w:p>
        </w:tc>
      </w:tr>
      <w:tr w:rsidR="00E82C3B" w:rsidRPr="00EA09C0" w14:paraId="600C0F87" w14:textId="77777777" w:rsidTr="000016E4">
        <w:trPr>
          <w:trHeight w:val="250"/>
        </w:trPr>
        <w:tc>
          <w:tcPr>
            <w:tcW w:w="0" w:type="auto"/>
          </w:tcPr>
          <w:p w14:paraId="7040CD31" w14:textId="77777777" w:rsidR="00E82C3B" w:rsidRPr="00EA09C0" w:rsidRDefault="00E82C3B" w:rsidP="00E82C3B">
            <w:pPr>
              <w:pStyle w:val="TableParagraph"/>
              <w:ind w:left="1632" w:right="1619"/>
              <w:jc w:val="both"/>
              <w:rPr>
                <w:b/>
                <w:color w:val="000000" w:themeColor="text1"/>
                <w:sz w:val="24"/>
                <w:szCs w:val="24"/>
              </w:rPr>
            </w:pPr>
            <w:r w:rsidRPr="00EA09C0">
              <w:rPr>
                <w:b/>
                <w:color w:val="000000" w:themeColor="text1"/>
                <w:sz w:val="24"/>
                <w:szCs w:val="24"/>
              </w:rPr>
              <w:t>Розділ III. ВИБОРЧИЙ ПРОЦЕС</w:t>
            </w:r>
          </w:p>
        </w:tc>
        <w:tc>
          <w:tcPr>
            <w:tcW w:w="0" w:type="auto"/>
          </w:tcPr>
          <w:p w14:paraId="010CB86E" w14:textId="77777777" w:rsidR="00E82C3B" w:rsidRPr="00EA09C0" w:rsidRDefault="00E82C3B" w:rsidP="00E82C3B">
            <w:pPr>
              <w:pStyle w:val="TableParagraph"/>
              <w:ind w:left="1632" w:right="1617"/>
              <w:jc w:val="both"/>
              <w:rPr>
                <w:b/>
                <w:color w:val="000000" w:themeColor="text1"/>
                <w:sz w:val="24"/>
                <w:szCs w:val="24"/>
              </w:rPr>
            </w:pPr>
            <w:r w:rsidRPr="00EA09C0">
              <w:rPr>
                <w:b/>
                <w:color w:val="000000" w:themeColor="text1"/>
                <w:sz w:val="24"/>
                <w:szCs w:val="24"/>
              </w:rPr>
              <w:t>Розділ III. ВИБОРЧИЙ ПРОЦЕС</w:t>
            </w:r>
          </w:p>
        </w:tc>
      </w:tr>
      <w:tr w:rsidR="00882F2A" w:rsidRPr="00F16DF8" w14:paraId="7002963F" w14:textId="77777777" w:rsidTr="000016E4">
        <w:trPr>
          <w:trHeight w:val="2301"/>
        </w:trPr>
        <w:tc>
          <w:tcPr>
            <w:tcW w:w="0" w:type="auto"/>
          </w:tcPr>
          <w:p w14:paraId="1CF217C5" w14:textId="77777777" w:rsidR="00882F2A" w:rsidRPr="00EA09C0" w:rsidRDefault="00882F2A" w:rsidP="00E82C3B">
            <w:pPr>
              <w:pStyle w:val="TableParagraph"/>
              <w:ind w:left="1960"/>
              <w:jc w:val="both"/>
              <w:rPr>
                <w:b/>
                <w:color w:val="000000" w:themeColor="text1"/>
                <w:sz w:val="24"/>
                <w:szCs w:val="24"/>
              </w:rPr>
            </w:pPr>
            <w:r w:rsidRPr="00EA09C0">
              <w:rPr>
                <w:b/>
                <w:color w:val="000000" w:themeColor="text1"/>
                <w:sz w:val="24"/>
                <w:szCs w:val="24"/>
              </w:rPr>
              <w:lastRenderedPageBreak/>
              <w:t>Стаття 22. Суб'єкти виборчого процесу</w:t>
            </w:r>
          </w:p>
          <w:p w14:paraId="0E869A44" w14:textId="77777777" w:rsidR="00882F2A" w:rsidRPr="00EA09C0" w:rsidRDefault="00882F2A" w:rsidP="00E82C3B">
            <w:pPr>
              <w:pStyle w:val="TableParagraph"/>
              <w:jc w:val="both"/>
              <w:rPr>
                <w:b/>
                <w:color w:val="000000" w:themeColor="text1"/>
                <w:sz w:val="24"/>
                <w:szCs w:val="24"/>
              </w:rPr>
            </w:pPr>
            <w:r w:rsidRPr="00EA09C0">
              <w:rPr>
                <w:color w:val="000000" w:themeColor="text1"/>
                <w:sz w:val="24"/>
                <w:szCs w:val="24"/>
              </w:rPr>
              <w:t xml:space="preserve">3.  Партія  (організація  партії),  якій  відмовлено  у  реєстрації  </w:t>
            </w:r>
            <w:r w:rsidRPr="00EA09C0">
              <w:rPr>
                <w:b/>
                <w:color w:val="000000" w:themeColor="text1"/>
                <w:sz w:val="24"/>
                <w:szCs w:val="24"/>
              </w:rPr>
              <w:t xml:space="preserve">кандидата </w:t>
            </w:r>
            <w:r w:rsidRPr="00EA09C0">
              <w:rPr>
                <w:b/>
                <w:color w:val="000000" w:themeColor="text1"/>
                <w:spacing w:val="33"/>
                <w:sz w:val="24"/>
                <w:szCs w:val="24"/>
              </w:rPr>
              <w:t xml:space="preserve"> </w:t>
            </w:r>
            <w:r w:rsidRPr="00EA09C0">
              <w:rPr>
                <w:b/>
                <w:color w:val="000000" w:themeColor="text1"/>
                <w:sz w:val="24"/>
                <w:szCs w:val="24"/>
              </w:rPr>
              <w:t>(усіх</w:t>
            </w:r>
          </w:p>
          <w:p w14:paraId="5CD8D0EF" w14:textId="77777777" w:rsidR="00882F2A" w:rsidRPr="00EA09C0" w:rsidRDefault="00882F2A" w:rsidP="00E82C3B">
            <w:pPr>
              <w:pStyle w:val="TableParagraph"/>
              <w:spacing w:before="5"/>
              <w:jc w:val="both"/>
              <w:rPr>
                <w:color w:val="000000" w:themeColor="text1"/>
                <w:sz w:val="24"/>
                <w:szCs w:val="24"/>
              </w:rPr>
            </w:pPr>
            <w:r w:rsidRPr="00EA09C0">
              <w:rPr>
                <w:b/>
                <w:color w:val="000000" w:themeColor="text1"/>
                <w:sz w:val="24"/>
                <w:szCs w:val="24"/>
              </w:rPr>
              <w:t xml:space="preserve">висунутих нею кандидатів) </w:t>
            </w:r>
            <w:r w:rsidRPr="00EA09C0">
              <w:rPr>
                <w:color w:val="000000" w:themeColor="text1"/>
                <w:sz w:val="24"/>
                <w:szCs w:val="24"/>
              </w:rPr>
              <w:t xml:space="preserve">або у якої скасовано реєстрацію </w:t>
            </w:r>
            <w:r w:rsidRPr="00EA09C0">
              <w:rPr>
                <w:b/>
                <w:color w:val="000000" w:themeColor="text1"/>
                <w:sz w:val="24"/>
                <w:szCs w:val="24"/>
              </w:rPr>
              <w:t xml:space="preserve">кандидата (усіх висунутих нею кандидатів) </w:t>
            </w:r>
            <w:r w:rsidRPr="00EA09C0">
              <w:rPr>
                <w:color w:val="000000" w:themeColor="text1"/>
                <w:sz w:val="24"/>
                <w:szCs w:val="24"/>
              </w:rPr>
              <w:t>з підстав і в порядку, встановлених цим</w:t>
            </w:r>
            <w:r w:rsidRPr="00EA09C0">
              <w:rPr>
                <w:color w:val="000000" w:themeColor="text1"/>
                <w:spacing w:val="51"/>
                <w:sz w:val="24"/>
                <w:szCs w:val="24"/>
              </w:rPr>
              <w:t xml:space="preserve"> </w:t>
            </w:r>
            <w:r w:rsidRPr="00EA09C0">
              <w:rPr>
                <w:color w:val="000000" w:themeColor="text1"/>
                <w:sz w:val="24"/>
                <w:szCs w:val="24"/>
              </w:rPr>
              <w:t>Кодексом,</w:t>
            </w:r>
          </w:p>
          <w:p w14:paraId="266E5493" w14:textId="04D43D71" w:rsidR="00882F2A" w:rsidRPr="00EA09C0" w:rsidRDefault="00882F2A" w:rsidP="00E82C3B">
            <w:pPr>
              <w:pStyle w:val="TableParagraph"/>
              <w:ind w:right="94"/>
              <w:jc w:val="both"/>
              <w:rPr>
                <w:b/>
                <w:color w:val="000000" w:themeColor="text1"/>
                <w:sz w:val="24"/>
                <w:szCs w:val="24"/>
              </w:rPr>
            </w:pPr>
            <w:r w:rsidRPr="00EA09C0">
              <w:rPr>
                <w:color w:val="000000" w:themeColor="text1"/>
                <w:sz w:val="24"/>
                <w:szCs w:val="24"/>
              </w:rPr>
              <w:t>втрачає</w:t>
            </w:r>
            <w:r w:rsidRPr="00EA09C0">
              <w:rPr>
                <w:color w:val="000000" w:themeColor="text1"/>
                <w:spacing w:val="-13"/>
                <w:sz w:val="24"/>
                <w:szCs w:val="24"/>
              </w:rPr>
              <w:t xml:space="preserve"> </w:t>
            </w:r>
            <w:r w:rsidRPr="00EA09C0">
              <w:rPr>
                <w:color w:val="000000" w:themeColor="text1"/>
                <w:sz w:val="24"/>
                <w:szCs w:val="24"/>
              </w:rPr>
              <w:t>статус</w:t>
            </w:r>
            <w:r w:rsidRPr="00EA09C0">
              <w:rPr>
                <w:color w:val="000000" w:themeColor="text1"/>
                <w:spacing w:val="-11"/>
                <w:sz w:val="24"/>
                <w:szCs w:val="24"/>
              </w:rPr>
              <w:t xml:space="preserve"> </w:t>
            </w:r>
            <w:r w:rsidRPr="00EA09C0">
              <w:rPr>
                <w:color w:val="000000" w:themeColor="text1"/>
                <w:sz w:val="24"/>
                <w:szCs w:val="24"/>
              </w:rPr>
              <w:t>суб'єкта</w:t>
            </w:r>
            <w:r w:rsidRPr="00EA09C0">
              <w:rPr>
                <w:color w:val="000000" w:themeColor="text1"/>
                <w:spacing w:val="-10"/>
                <w:sz w:val="24"/>
                <w:szCs w:val="24"/>
              </w:rPr>
              <w:t xml:space="preserve"> </w:t>
            </w:r>
            <w:r w:rsidRPr="00EA09C0">
              <w:rPr>
                <w:color w:val="000000" w:themeColor="text1"/>
                <w:sz w:val="24"/>
                <w:szCs w:val="24"/>
              </w:rPr>
              <w:t>виборчого</w:t>
            </w:r>
            <w:r w:rsidRPr="00EA09C0">
              <w:rPr>
                <w:color w:val="000000" w:themeColor="text1"/>
                <w:spacing w:val="-12"/>
                <w:sz w:val="24"/>
                <w:szCs w:val="24"/>
              </w:rPr>
              <w:t xml:space="preserve"> </w:t>
            </w:r>
            <w:r w:rsidRPr="00EA09C0">
              <w:rPr>
                <w:color w:val="000000" w:themeColor="text1"/>
                <w:sz w:val="24"/>
                <w:szCs w:val="24"/>
              </w:rPr>
              <w:t>процесу</w:t>
            </w:r>
            <w:r w:rsidRPr="00EA09C0">
              <w:rPr>
                <w:color w:val="000000" w:themeColor="text1"/>
                <w:spacing w:val="-14"/>
                <w:sz w:val="24"/>
                <w:szCs w:val="24"/>
              </w:rPr>
              <w:t xml:space="preserve"> </w:t>
            </w:r>
            <w:r w:rsidRPr="00EA09C0">
              <w:rPr>
                <w:color w:val="000000" w:themeColor="text1"/>
                <w:sz w:val="24"/>
                <w:szCs w:val="24"/>
              </w:rPr>
              <w:t>відповідних</w:t>
            </w:r>
            <w:r w:rsidRPr="00EA09C0">
              <w:rPr>
                <w:color w:val="000000" w:themeColor="text1"/>
                <w:spacing w:val="-11"/>
                <w:sz w:val="24"/>
                <w:szCs w:val="24"/>
              </w:rPr>
              <w:t xml:space="preserve"> </w:t>
            </w:r>
            <w:r w:rsidRPr="00EA09C0">
              <w:rPr>
                <w:color w:val="000000" w:themeColor="text1"/>
                <w:sz w:val="24"/>
                <w:szCs w:val="24"/>
              </w:rPr>
              <w:t>виборів</w:t>
            </w:r>
            <w:r w:rsidRPr="00EA09C0">
              <w:rPr>
                <w:color w:val="000000" w:themeColor="text1"/>
                <w:spacing w:val="-14"/>
                <w:sz w:val="24"/>
                <w:szCs w:val="24"/>
              </w:rPr>
              <w:t xml:space="preserve"> </w:t>
            </w:r>
            <w:r w:rsidRPr="00EA09C0">
              <w:rPr>
                <w:color w:val="000000" w:themeColor="text1"/>
                <w:sz w:val="24"/>
                <w:szCs w:val="24"/>
              </w:rPr>
              <w:t>із</w:t>
            </w:r>
            <w:r w:rsidRPr="00EA09C0">
              <w:rPr>
                <w:color w:val="000000" w:themeColor="text1"/>
                <w:spacing w:val="-12"/>
                <w:sz w:val="24"/>
                <w:szCs w:val="24"/>
              </w:rPr>
              <w:t xml:space="preserve"> </w:t>
            </w:r>
            <w:r w:rsidRPr="00EA09C0">
              <w:rPr>
                <w:color w:val="000000" w:themeColor="text1"/>
                <w:sz w:val="24"/>
                <w:szCs w:val="24"/>
              </w:rPr>
              <w:t>часу</w:t>
            </w:r>
            <w:r w:rsidRPr="00EA09C0">
              <w:rPr>
                <w:color w:val="000000" w:themeColor="text1"/>
                <w:spacing w:val="-14"/>
                <w:sz w:val="24"/>
                <w:szCs w:val="24"/>
              </w:rPr>
              <w:t xml:space="preserve"> </w:t>
            </w:r>
            <w:r w:rsidRPr="00EA09C0">
              <w:rPr>
                <w:color w:val="000000" w:themeColor="text1"/>
                <w:sz w:val="24"/>
                <w:szCs w:val="24"/>
              </w:rPr>
              <w:t xml:space="preserve">закінчення строку оскарження </w:t>
            </w:r>
            <w:r w:rsidRPr="00EA09C0">
              <w:rPr>
                <w:b/>
                <w:color w:val="000000" w:themeColor="text1"/>
                <w:sz w:val="24"/>
                <w:szCs w:val="24"/>
              </w:rPr>
              <w:t xml:space="preserve">такого </w:t>
            </w:r>
            <w:r w:rsidRPr="00EA09C0">
              <w:rPr>
                <w:color w:val="000000" w:themeColor="text1"/>
                <w:sz w:val="24"/>
                <w:szCs w:val="24"/>
              </w:rPr>
              <w:t>рішення або, у разі оскарження, з часу набрання законної сили відповідним рішенням</w:t>
            </w:r>
            <w:r w:rsidRPr="00EA09C0">
              <w:rPr>
                <w:color w:val="000000" w:themeColor="text1"/>
                <w:spacing w:val="-8"/>
                <w:sz w:val="24"/>
                <w:szCs w:val="24"/>
              </w:rPr>
              <w:t xml:space="preserve"> </w:t>
            </w:r>
            <w:r w:rsidRPr="00EA09C0">
              <w:rPr>
                <w:color w:val="000000" w:themeColor="text1"/>
                <w:sz w:val="24"/>
                <w:szCs w:val="24"/>
              </w:rPr>
              <w:t>суду.</w:t>
            </w:r>
          </w:p>
        </w:tc>
        <w:tc>
          <w:tcPr>
            <w:tcW w:w="0" w:type="auto"/>
          </w:tcPr>
          <w:p w14:paraId="582C537C" w14:textId="77777777" w:rsidR="00882F2A" w:rsidRPr="00EA09C0" w:rsidRDefault="00882F2A" w:rsidP="00E82C3B">
            <w:pPr>
              <w:pStyle w:val="TableParagraph"/>
              <w:ind w:left="1632" w:right="1619"/>
              <w:jc w:val="both"/>
              <w:rPr>
                <w:b/>
                <w:color w:val="000000" w:themeColor="text1"/>
                <w:sz w:val="24"/>
                <w:szCs w:val="24"/>
              </w:rPr>
            </w:pPr>
            <w:r w:rsidRPr="00EA09C0">
              <w:rPr>
                <w:b/>
                <w:color w:val="000000" w:themeColor="text1"/>
                <w:sz w:val="24"/>
                <w:szCs w:val="24"/>
              </w:rPr>
              <w:t>Стаття 22. Суб'єкти виборчого процесу</w:t>
            </w:r>
          </w:p>
          <w:p w14:paraId="71AF5FFE" w14:textId="18B590BE" w:rsidR="00882F2A" w:rsidRPr="00EA09C0" w:rsidRDefault="00882F2A" w:rsidP="009F1D72">
            <w:pPr>
              <w:pStyle w:val="TableParagraph"/>
              <w:jc w:val="both"/>
              <w:rPr>
                <w:b/>
                <w:color w:val="000000" w:themeColor="text1"/>
                <w:sz w:val="24"/>
                <w:szCs w:val="24"/>
              </w:rPr>
            </w:pPr>
            <w:r w:rsidRPr="00EA09C0">
              <w:rPr>
                <w:color w:val="000000" w:themeColor="text1"/>
                <w:sz w:val="24"/>
                <w:szCs w:val="24"/>
              </w:rPr>
              <w:t>3.  Партія (організація партії),  якій відмовлено  у реєстрації</w:t>
            </w:r>
            <w:r w:rsidRPr="00EA09C0">
              <w:rPr>
                <w:color w:val="000000" w:themeColor="text1"/>
                <w:spacing w:val="-7"/>
                <w:sz w:val="24"/>
                <w:szCs w:val="24"/>
              </w:rPr>
              <w:t xml:space="preserve"> </w:t>
            </w:r>
            <w:r w:rsidRPr="00EA09C0">
              <w:rPr>
                <w:b/>
                <w:color w:val="000000" w:themeColor="text1"/>
                <w:sz w:val="24"/>
                <w:szCs w:val="24"/>
              </w:rPr>
              <w:t>усіх висунутих нею</w:t>
            </w:r>
            <w:r w:rsidR="009F1D72">
              <w:rPr>
                <w:b/>
                <w:color w:val="000000" w:themeColor="text1"/>
                <w:sz w:val="24"/>
                <w:szCs w:val="24"/>
              </w:rPr>
              <w:t xml:space="preserve"> </w:t>
            </w:r>
            <w:r w:rsidRPr="00EA09C0">
              <w:rPr>
                <w:b/>
                <w:color w:val="000000" w:themeColor="text1"/>
                <w:sz w:val="24"/>
                <w:szCs w:val="24"/>
              </w:rPr>
              <w:t xml:space="preserve">кандидатів </w:t>
            </w:r>
            <w:r w:rsidRPr="00EA09C0">
              <w:rPr>
                <w:color w:val="000000" w:themeColor="text1"/>
                <w:sz w:val="24"/>
                <w:szCs w:val="24"/>
              </w:rPr>
              <w:t xml:space="preserve">або у якої скасовано реєстрацію </w:t>
            </w:r>
            <w:r w:rsidRPr="00EA09C0">
              <w:rPr>
                <w:b/>
                <w:color w:val="000000" w:themeColor="text1"/>
                <w:sz w:val="24"/>
                <w:szCs w:val="24"/>
              </w:rPr>
              <w:t xml:space="preserve">усіх висунутих нею кандидатів </w:t>
            </w:r>
            <w:r w:rsidRPr="00EA09C0">
              <w:rPr>
                <w:color w:val="000000" w:themeColor="text1"/>
                <w:sz w:val="24"/>
                <w:szCs w:val="24"/>
              </w:rPr>
              <w:t>з підстав  і   в  порядку,   встановлених   цим   Кодексом,   втрачає  статус</w:t>
            </w:r>
            <w:r w:rsidRPr="00EA09C0">
              <w:rPr>
                <w:color w:val="000000" w:themeColor="text1"/>
                <w:spacing w:val="-3"/>
                <w:sz w:val="24"/>
                <w:szCs w:val="24"/>
              </w:rPr>
              <w:t xml:space="preserve"> </w:t>
            </w:r>
            <w:r w:rsidRPr="00EA09C0">
              <w:rPr>
                <w:color w:val="000000" w:themeColor="text1"/>
                <w:sz w:val="24"/>
                <w:szCs w:val="24"/>
              </w:rPr>
              <w:t>суб’єкта</w:t>
            </w:r>
            <w:r w:rsidR="009F1D72">
              <w:rPr>
                <w:color w:val="000000" w:themeColor="text1"/>
                <w:sz w:val="24"/>
                <w:szCs w:val="24"/>
              </w:rPr>
              <w:t xml:space="preserve"> </w:t>
            </w:r>
            <w:r w:rsidRPr="00EA09C0">
              <w:rPr>
                <w:color w:val="000000" w:themeColor="text1"/>
                <w:sz w:val="24"/>
                <w:szCs w:val="24"/>
              </w:rPr>
              <w:t xml:space="preserve">виборчого процесу відповідних виборів із часу закінчення строку оскарження рішення </w:t>
            </w:r>
            <w:r w:rsidRPr="00EA09C0">
              <w:rPr>
                <w:b/>
                <w:color w:val="000000" w:themeColor="text1"/>
                <w:sz w:val="24"/>
                <w:szCs w:val="24"/>
              </w:rPr>
              <w:t xml:space="preserve">про відмову в реєстрації (скасування) реєстрації усього списку або останнього кандидата зі списку </w:t>
            </w:r>
            <w:r w:rsidRPr="00EA09C0">
              <w:rPr>
                <w:color w:val="000000" w:themeColor="text1"/>
                <w:sz w:val="24"/>
                <w:szCs w:val="24"/>
              </w:rPr>
              <w:t>або, у разі оскарження, з часу набрання законної сили відповідним рішенням суду.</w:t>
            </w:r>
          </w:p>
        </w:tc>
      </w:tr>
      <w:tr w:rsidR="00882F2A" w:rsidRPr="00EA09C0" w14:paraId="3635D39A" w14:textId="77777777" w:rsidTr="000016E4">
        <w:trPr>
          <w:trHeight w:val="3574"/>
        </w:trPr>
        <w:tc>
          <w:tcPr>
            <w:tcW w:w="0" w:type="auto"/>
          </w:tcPr>
          <w:p w14:paraId="2F0028D4" w14:textId="77777777" w:rsidR="00882F2A" w:rsidRPr="00EA09C0" w:rsidRDefault="00882F2A" w:rsidP="00E82C3B">
            <w:pPr>
              <w:pStyle w:val="TableParagraph"/>
              <w:spacing w:before="1"/>
              <w:ind w:left="112" w:right="103"/>
              <w:jc w:val="both"/>
              <w:rPr>
                <w:b/>
                <w:color w:val="000000" w:themeColor="text1"/>
                <w:sz w:val="24"/>
                <w:szCs w:val="24"/>
              </w:rPr>
            </w:pPr>
            <w:r w:rsidRPr="00EA09C0">
              <w:rPr>
                <w:b/>
                <w:color w:val="000000" w:themeColor="text1"/>
                <w:sz w:val="24"/>
                <w:szCs w:val="24"/>
              </w:rPr>
              <w:t>Стаття 23. Публічність і відкритість виборчого процесу</w:t>
            </w:r>
          </w:p>
          <w:p w14:paraId="342B0AC2" w14:textId="77777777" w:rsidR="00882F2A" w:rsidRPr="00EA09C0" w:rsidRDefault="00882F2A" w:rsidP="00E82C3B">
            <w:pPr>
              <w:pStyle w:val="TableParagraph"/>
              <w:jc w:val="both"/>
              <w:rPr>
                <w:color w:val="000000" w:themeColor="text1"/>
                <w:sz w:val="24"/>
                <w:szCs w:val="24"/>
              </w:rPr>
            </w:pPr>
            <w:r w:rsidRPr="00EA09C0">
              <w:rPr>
                <w:color w:val="000000" w:themeColor="text1"/>
                <w:sz w:val="24"/>
                <w:szCs w:val="24"/>
              </w:rPr>
              <w:t xml:space="preserve">2. З метою забезпечення публічного та відкритого характеру виборчого </w:t>
            </w:r>
            <w:r w:rsidRPr="00EA09C0">
              <w:rPr>
                <w:color w:val="000000" w:themeColor="text1"/>
                <w:spacing w:val="2"/>
                <w:sz w:val="24"/>
                <w:szCs w:val="24"/>
              </w:rPr>
              <w:t xml:space="preserve"> </w:t>
            </w:r>
            <w:r w:rsidRPr="00EA09C0">
              <w:rPr>
                <w:color w:val="000000" w:themeColor="text1"/>
                <w:sz w:val="24"/>
                <w:szCs w:val="24"/>
              </w:rPr>
              <w:t>процесу</w:t>
            </w:r>
          </w:p>
          <w:p w14:paraId="724881BA" w14:textId="77777777" w:rsidR="00882F2A" w:rsidRPr="00EA09C0" w:rsidRDefault="00882F2A" w:rsidP="00E82C3B">
            <w:pPr>
              <w:pStyle w:val="TableParagraph"/>
              <w:spacing w:before="1"/>
              <w:jc w:val="both"/>
              <w:rPr>
                <w:color w:val="000000" w:themeColor="text1"/>
                <w:sz w:val="24"/>
                <w:szCs w:val="24"/>
              </w:rPr>
            </w:pPr>
            <w:r w:rsidRPr="00EA09C0">
              <w:rPr>
                <w:color w:val="000000" w:themeColor="text1"/>
                <w:sz w:val="24"/>
                <w:szCs w:val="24"/>
              </w:rPr>
              <w:t>виборчі</w:t>
            </w:r>
            <w:r w:rsidRPr="00EA09C0">
              <w:rPr>
                <w:color w:val="000000" w:themeColor="text1"/>
                <w:spacing w:val="-11"/>
                <w:sz w:val="24"/>
                <w:szCs w:val="24"/>
              </w:rPr>
              <w:t xml:space="preserve"> </w:t>
            </w:r>
            <w:r w:rsidRPr="00EA09C0">
              <w:rPr>
                <w:color w:val="000000" w:themeColor="text1"/>
                <w:sz w:val="24"/>
                <w:szCs w:val="24"/>
              </w:rPr>
              <w:t>комісії,</w:t>
            </w:r>
            <w:r w:rsidRPr="00EA09C0">
              <w:rPr>
                <w:color w:val="000000" w:themeColor="text1"/>
                <w:spacing w:val="-12"/>
                <w:sz w:val="24"/>
                <w:szCs w:val="24"/>
              </w:rPr>
              <w:t xml:space="preserve"> </w:t>
            </w:r>
            <w:r w:rsidRPr="00EA09C0">
              <w:rPr>
                <w:color w:val="000000" w:themeColor="text1"/>
                <w:sz w:val="24"/>
                <w:szCs w:val="24"/>
              </w:rPr>
              <w:t>що</w:t>
            </w:r>
            <w:r w:rsidRPr="00EA09C0">
              <w:rPr>
                <w:color w:val="000000" w:themeColor="text1"/>
                <w:spacing w:val="-12"/>
                <w:sz w:val="24"/>
                <w:szCs w:val="24"/>
              </w:rPr>
              <w:t xml:space="preserve"> </w:t>
            </w:r>
            <w:r w:rsidRPr="00EA09C0">
              <w:rPr>
                <w:color w:val="000000" w:themeColor="text1"/>
                <w:sz w:val="24"/>
                <w:szCs w:val="24"/>
              </w:rPr>
              <w:t>організовують</w:t>
            </w:r>
            <w:r w:rsidRPr="00EA09C0">
              <w:rPr>
                <w:color w:val="000000" w:themeColor="text1"/>
                <w:spacing w:val="-12"/>
                <w:sz w:val="24"/>
                <w:szCs w:val="24"/>
              </w:rPr>
              <w:t xml:space="preserve"> </w:t>
            </w:r>
            <w:r w:rsidRPr="00EA09C0">
              <w:rPr>
                <w:color w:val="000000" w:themeColor="text1"/>
                <w:sz w:val="24"/>
                <w:szCs w:val="24"/>
              </w:rPr>
              <w:t>підготовку</w:t>
            </w:r>
            <w:r w:rsidRPr="00EA09C0">
              <w:rPr>
                <w:color w:val="000000" w:themeColor="text1"/>
                <w:spacing w:val="-14"/>
                <w:sz w:val="24"/>
                <w:szCs w:val="24"/>
              </w:rPr>
              <w:t xml:space="preserve"> </w:t>
            </w:r>
            <w:r w:rsidRPr="00EA09C0">
              <w:rPr>
                <w:color w:val="000000" w:themeColor="text1"/>
                <w:sz w:val="24"/>
                <w:szCs w:val="24"/>
              </w:rPr>
              <w:t>та</w:t>
            </w:r>
            <w:r w:rsidRPr="00EA09C0">
              <w:rPr>
                <w:color w:val="000000" w:themeColor="text1"/>
                <w:spacing w:val="-10"/>
                <w:sz w:val="24"/>
                <w:szCs w:val="24"/>
              </w:rPr>
              <w:t xml:space="preserve"> </w:t>
            </w:r>
            <w:r w:rsidRPr="00EA09C0">
              <w:rPr>
                <w:color w:val="000000" w:themeColor="text1"/>
                <w:sz w:val="24"/>
                <w:szCs w:val="24"/>
              </w:rPr>
              <w:t>проведення</w:t>
            </w:r>
            <w:r w:rsidRPr="00EA09C0">
              <w:rPr>
                <w:color w:val="000000" w:themeColor="text1"/>
                <w:spacing w:val="-13"/>
                <w:sz w:val="24"/>
                <w:szCs w:val="24"/>
              </w:rPr>
              <w:t xml:space="preserve"> </w:t>
            </w:r>
            <w:r w:rsidRPr="00EA09C0">
              <w:rPr>
                <w:color w:val="000000" w:themeColor="text1"/>
                <w:sz w:val="24"/>
                <w:szCs w:val="24"/>
              </w:rPr>
              <w:t>відповідних</w:t>
            </w:r>
            <w:r w:rsidRPr="00EA09C0">
              <w:rPr>
                <w:color w:val="000000" w:themeColor="text1"/>
                <w:spacing w:val="-12"/>
                <w:sz w:val="24"/>
                <w:szCs w:val="24"/>
              </w:rPr>
              <w:t xml:space="preserve"> </w:t>
            </w:r>
            <w:r w:rsidRPr="00EA09C0">
              <w:rPr>
                <w:color w:val="000000" w:themeColor="text1"/>
                <w:sz w:val="24"/>
                <w:szCs w:val="24"/>
              </w:rPr>
              <w:t>виборів:</w:t>
            </w:r>
          </w:p>
          <w:p w14:paraId="62A5A0D3" w14:textId="77777777" w:rsidR="00882F2A" w:rsidRPr="00EA09C0" w:rsidRDefault="00882F2A" w:rsidP="00E82C3B">
            <w:pPr>
              <w:pStyle w:val="TableParagraph"/>
              <w:ind w:right="93"/>
              <w:jc w:val="both"/>
              <w:rPr>
                <w:color w:val="000000" w:themeColor="text1"/>
                <w:sz w:val="24"/>
                <w:szCs w:val="24"/>
              </w:rPr>
            </w:pPr>
            <w:r w:rsidRPr="00EA09C0">
              <w:rPr>
                <w:color w:val="000000" w:themeColor="text1"/>
                <w:sz w:val="24"/>
                <w:szCs w:val="24"/>
              </w:rPr>
              <w:t>1)</w:t>
            </w:r>
            <w:r w:rsidRPr="00EA09C0">
              <w:rPr>
                <w:color w:val="000000" w:themeColor="text1"/>
                <w:spacing w:val="-3"/>
                <w:sz w:val="24"/>
                <w:szCs w:val="24"/>
              </w:rPr>
              <w:t xml:space="preserve"> </w:t>
            </w:r>
            <w:r w:rsidRPr="00EA09C0">
              <w:rPr>
                <w:color w:val="000000" w:themeColor="text1"/>
                <w:sz w:val="24"/>
                <w:szCs w:val="24"/>
              </w:rPr>
              <w:t>інформують</w:t>
            </w:r>
            <w:r w:rsidRPr="00EA09C0">
              <w:rPr>
                <w:color w:val="000000" w:themeColor="text1"/>
                <w:spacing w:val="-4"/>
                <w:sz w:val="24"/>
                <w:szCs w:val="24"/>
              </w:rPr>
              <w:t xml:space="preserve"> </w:t>
            </w:r>
            <w:r w:rsidRPr="00EA09C0">
              <w:rPr>
                <w:color w:val="000000" w:themeColor="text1"/>
                <w:sz w:val="24"/>
                <w:szCs w:val="24"/>
              </w:rPr>
              <w:t>громадян</w:t>
            </w:r>
            <w:r w:rsidRPr="00EA09C0">
              <w:rPr>
                <w:color w:val="000000" w:themeColor="text1"/>
                <w:spacing w:val="-7"/>
                <w:sz w:val="24"/>
                <w:szCs w:val="24"/>
              </w:rPr>
              <w:t xml:space="preserve"> </w:t>
            </w:r>
            <w:r w:rsidRPr="00EA09C0">
              <w:rPr>
                <w:color w:val="000000" w:themeColor="text1"/>
                <w:sz w:val="24"/>
                <w:szCs w:val="24"/>
              </w:rPr>
              <w:t>про</w:t>
            </w:r>
            <w:r w:rsidRPr="00EA09C0">
              <w:rPr>
                <w:color w:val="000000" w:themeColor="text1"/>
                <w:spacing w:val="-4"/>
                <w:sz w:val="24"/>
                <w:szCs w:val="24"/>
              </w:rPr>
              <w:t xml:space="preserve"> </w:t>
            </w:r>
            <w:r w:rsidRPr="00EA09C0">
              <w:rPr>
                <w:color w:val="000000" w:themeColor="text1"/>
                <w:sz w:val="24"/>
                <w:szCs w:val="24"/>
              </w:rPr>
              <w:t>свій</w:t>
            </w:r>
            <w:r w:rsidRPr="00EA09C0">
              <w:rPr>
                <w:color w:val="000000" w:themeColor="text1"/>
                <w:spacing w:val="-4"/>
                <w:sz w:val="24"/>
                <w:szCs w:val="24"/>
              </w:rPr>
              <w:t xml:space="preserve"> </w:t>
            </w:r>
            <w:r w:rsidRPr="00EA09C0">
              <w:rPr>
                <w:color w:val="000000" w:themeColor="text1"/>
                <w:sz w:val="24"/>
                <w:szCs w:val="24"/>
              </w:rPr>
              <w:t>склад,</w:t>
            </w:r>
            <w:r w:rsidRPr="00EA09C0">
              <w:rPr>
                <w:color w:val="000000" w:themeColor="text1"/>
                <w:spacing w:val="-4"/>
                <w:sz w:val="24"/>
                <w:szCs w:val="24"/>
              </w:rPr>
              <w:t xml:space="preserve"> </w:t>
            </w:r>
            <w:r w:rsidRPr="00EA09C0">
              <w:rPr>
                <w:color w:val="000000" w:themeColor="text1"/>
                <w:sz w:val="24"/>
                <w:szCs w:val="24"/>
              </w:rPr>
              <w:t>місцезнаходження</w:t>
            </w:r>
            <w:r w:rsidRPr="00EA09C0">
              <w:rPr>
                <w:color w:val="000000" w:themeColor="text1"/>
                <w:spacing w:val="-4"/>
                <w:sz w:val="24"/>
                <w:szCs w:val="24"/>
              </w:rPr>
              <w:t xml:space="preserve"> </w:t>
            </w:r>
            <w:r w:rsidRPr="00EA09C0">
              <w:rPr>
                <w:color w:val="000000" w:themeColor="text1"/>
                <w:sz w:val="24"/>
                <w:szCs w:val="24"/>
              </w:rPr>
              <w:t>та</w:t>
            </w:r>
            <w:r w:rsidRPr="00EA09C0">
              <w:rPr>
                <w:color w:val="000000" w:themeColor="text1"/>
                <w:spacing w:val="-6"/>
                <w:sz w:val="24"/>
                <w:szCs w:val="24"/>
              </w:rPr>
              <w:t xml:space="preserve"> </w:t>
            </w:r>
            <w:r w:rsidRPr="00EA09C0">
              <w:rPr>
                <w:color w:val="000000" w:themeColor="text1"/>
                <w:sz w:val="24"/>
                <w:szCs w:val="24"/>
              </w:rPr>
              <w:t>режим</w:t>
            </w:r>
            <w:r w:rsidRPr="00EA09C0">
              <w:rPr>
                <w:color w:val="000000" w:themeColor="text1"/>
                <w:spacing w:val="-4"/>
                <w:sz w:val="24"/>
                <w:szCs w:val="24"/>
              </w:rPr>
              <w:t xml:space="preserve"> </w:t>
            </w:r>
            <w:r w:rsidRPr="00EA09C0">
              <w:rPr>
                <w:color w:val="000000" w:themeColor="text1"/>
                <w:sz w:val="24"/>
                <w:szCs w:val="24"/>
              </w:rPr>
              <w:t>роботи,</w:t>
            </w:r>
            <w:r w:rsidRPr="00EA09C0">
              <w:rPr>
                <w:color w:val="000000" w:themeColor="text1"/>
                <w:spacing w:val="-4"/>
                <w:sz w:val="24"/>
                <w:szCs w:val="24"/>
              </w:rPr>
              <w:t xml:space="preserve"> </w:t>
            </w:r>
            <w:r w:rsidRPr="00EA09C0">
              <w:rPr>
                <w:color w:val="000000" w:themeColor="text1"/>
                <w:sz w:val="24"/>
                <w:szCs w:val="24"/>
              </w:rPr>
              <w:t>про виборчі округи і виборчі дільниці, про основні права виборців, у тому числі про право оскарження протиправних рішень, дій чи бездіяльності виборчих комісій та їх членів, органів виконавчої влади та органів місцевого самоврядування, підприємств, закладів, установ і організацій, їх керівників, інших посадових та службових осіб, які порушують або обмежують виборчі</w:t>
            </w:r>
            <w:r w:rsidRPr="00EA09C0">
              <w:rPr>
                <w:color w:val="000000" w:themeColor="text1"/>
                <w:spacing w:val="-2"/>
                <w:sz w:val="24"/>
                <w:szCs w:val="24"/>
              </w:rPr>
              <w:t xml:space="preserve"> </w:t>
            </w:r>
            <w:r w:rsidRPr="00EA09C0">
              <w:rPr>
                <w:color w:val="000000" w:themeColor="text1"/>
                <w:sz w:val="24"/>
                <w:szCs w:val="24"/>
              </w:rPr>
              <w:t>права;</w:t>
            </w:r>
          </w:p>
          <w:p w14:paraId="48E758E7" w14:textId="071799FE" w:rsidR="00882F2A" w:rsidRPr="00EA09C0" w:rsidRDefault="00882F2A" w:rsidP="00E82C3B">
            <w:pPr>
              <w:pStyle w:val="TableParagraph"/>
              <w:jc w:val="both"/>
              <w:rPr>
                <w:b/>
                <w:color w:val="000000" w:themeColor="text1"/>
                <w:sz w:val="24"/>
                <w:szCs w:val="24"/>
              </w:rPr>
            </w:pPr>
            <w:r w:rsidRPr="00EA09C0">
              <w:rPr>
                <w:color w:val="000000" w:themeColor="text1"/>
                <w:sz w:val="24"/>
                <w:szCs w:val="24"/>
              </w:rPr>
              <w:t>2) забезпечують можливість для ознайомлення виборців, інших суб'єктів відповідного виборчого процесу зі списками виборців;</w:t>
            </w:r>
          </w:p>
        </w:tc>
        <w:tc>
          <w:tcPr>
            <w:tcW w:w="0" w:type="auto"/>
          </w:tcPr>
          <w:p w14:paraId="4AC79893" w14:textId="77777777" w:rsidR="00882F2A" w:rsidRPr="00EA09C0" w:rsidRDefault="00882F2A" w:rsidP="00E82C3B">
            <w:pPr>
              <w:pStyle w:val="TableParagraph"/>
              <w:spacing w:before="1"/>
              <w:ind w:left="112" w:right="101"/>
              <w:jc w:val="both"/>
              <w:rPr>
                <w:b/>
                <w:color w:val="000000" w:themeColor="text1"/>
                <w:sz w:val="24"/>
                <w:szCs w:val="24"/>
              </w:rPr>
            </w:pPr>
            <w:r w:rsidRPr="00EA09C0">
              <w:rPr>
                <w:b/>
                <w:color w:val="000000" w:themeColor="text1"/>
                <w:sz w:val="24"/>
                <w:szCs w:val="24"/>
              </w:rPr>
              <w:t>Стаття 23. Публічність і відкритість виборчого процесу</w:t>
            </w:r>
          </w:p>
          <w:p w14:paraId="66352826" w14:textId="77777777" w:rsidR="00882F2A" w:rsidRPr="00EA09C0" w:rsidRDefault="00882F2A" w:rsidP="00E82C3B">
            <w:pPr>
              <w:pStyle w:val="TableParagraph"/>
              <w:jc w:val="both"/>
              <w:rPr>
                <w:color w:val="000000" w:themeColor="text1"/>
                <w:sz w:val="24"/>
                <w:szCs w:val="24"/>
              </w:rPr>
            </w:pPr>
            <w:r w:rsidRPr="00EA09C0">
              <w:rPr>
                <w:color w:val="000000" w:themeColor="text1"/>
                <w:sz w:val="24"/>
                <w:szCs w:val="24"/>
              </w:rPr>
              <w:t xml:space="preserve">2. З метою забезпечення публічного та відкритого характеру виборчого </w:t>
            </w:r>
            <w:r w:rsidRPr="00EA09C0">
              <w:rPr>
                <w:color w:val="000000" w:themeColor="text1"/>
                <w:spacing w:val="3"/>
                <w:sz w:val="24"/>
                <w:szCs w:val="24"/>
              </w:rPr>
              <w:t xml:space="preserve"> </w:t>
            </w:r>
            <w:r w:rsidRPr="00EA09C0">
              <w:rPr>
                <w:color w:val="000000" w:themeColor="text1"/>
                <w:sz w:val="24"/>
                <w:szCs w:val="24"/>
              </w:rPr>
              <w:t>процесу</w:t>
            </w:r>
          </w:p>
          <w:p w14:paraId="20523776" w14:textId="77777777" w:rsidR="00882F2A" w:rsidRPr="00EA09C0" w:rsidRDefault="00882F2A" w:rsidP="00E82C3B">
            <w:pPr>
              <w:pStyle w:val="TableParagraph"/>
              <w:spacing w:before="1"/>
              <w:jc w:val="both"/>
              <w:rPr>
                <w:color w:val="000000" w:themeColor="text1"/>
                <w:sz w:val="24"/>
                <w:szCs w:val="24"/>
              </w:rPr>
            </w:pPr>
            <w:r w:rsidRPr="00EA09C0">
              <w:rPr>
                <w:color w:val="000000" w:themeColor="text1"/>
                <w:sz w:val="24"/>
                <w:szCs w:val="24"/>
              </w:rPr>
              <w:t>виборчі</w:t>
            </w:r>
            <w:r w:rsidRPr="00EA09C0">
              <w:rPr>
                <w:color w:val="000000" w:themeColor="text1"/>
                <w:spacing w:val="-11"/>
                <w:sz w:val="24"/>
                <w:szCs w:val="24"/>
              </w:rPr>
              <w:t xml:space="preserve"> </w:t>
            </w:r>
            <w:r w:rsidRPr="00EA09C0">
              <w:rPr>
                <w:color w:val="000000" w:themeColor="text1"/>
                <w:sz w:val="24"/>
                <w:szCs w:val="24"/>
              </w:rPr>
              <w:t>комісії,</w:t>
            </w:r>
            <w:r w:rsidRPr="00EA09C0">
              <w:rPr>
                <w:color w:val="000000" w:themeColor="text1"/>
                <w:spacing w:val="-12"/>
                <w:sz w:val="24"/>
                <w:szCs w:val="24"/>
              </w:rPr>
              <w:t xml:space="preserve"> </w:t>
            </w:r>
            <w:r w:rsidRPr="00EA09C0">
              <w:rPr>
                <w:color w:val="000000" w:themeColor="text1"/>
                <w:sz w:val="24"/>
                <w:szCs w:val="24"/>
              </w:rPr>
              <w:t>що</w:t>
            </w:r>
            <w:r w:rsidRPr="00EA09C0">
              <w:rPr>
                <w:color w:val="000000" w:themeColor="text1"/>
                <w:spacing w:val="-12"/>
                <w:sz w:val="24"/>
                <w:szCs w:val="24"/>
              </w:rPr>
              <w:t xml:space="preserve"> </w:t>
            </w:r>
            <w:r w:rsidRPr="00EA09C0">
              <w:rPr>
                <w:color w:val="000000" w:themeColor="text1"/>
                <w:sz w:val="24"/>
                <w:szCs w:val="24"/>
              </w:rPr>
              <w:t>організовують</w:t>
            </w:r>
            <w:r w:rsidRPr="00EA09C0">
              <w:rPr>
                <w:color w:val="000000" w:themeColor="text1"/>
                <w:spacing w:val="-12"/>
                <w:sz w:val="24"/>
                <w:szCs w:val="24"/>
              </w:rPr>
              <w:t xml:space="preserve"> </w:t>
            </w:r>
            <w:r w:rsidRPr="00EA09C0">
              <w:rPr>
                <w:color w:val="000000" w:themeColor="text1"/>
                <w:sz w:val="24"/>
                <w:szCs w:val="24"/>
              </w:rPr>
              <w:t>підготовку</w:t>
            </w:r>
            <w:r w:rsidRPr="00EA09C0">
              <w:rPr>
                <w:color w:val="000000" w:themeColor="text1"/>
                <w:spacing w:val="-14"/>
                <w:sz w:val="24"/>
                <w:szCs w:val="24"/>
              </w:rPr>
              <w:t xml:space="preserve"> </w:t>
            </w:r>
            <w:r w:rsidRPr="00EA09C0">
              <w:rPr>
                <w:color w:val="000000" w:themeColor="text1"/>
                <w:sz w:val="24"/>
                <w:szCs w:val="24"/>
              </w:rPr>
              <w:t>та</w:t>
            </w:r>
            <w:r w:rsidRPr="00EA09C0">
              <w:rPr>
                <w:color w:val="000000" w:themeColor="text1"/>
                <w:spacing w:val="-10"/>
                <w:sz w:val="24"/>
                <w:szCs w:val="24"/>
              </w:rPr>
              <w:t xml:space="preserve"> </w:t>
            </w:r>
            <w:r w:rsidRPr="00EA09C0">
              <w:rPr>
                <w:color w:val="000000" w:themeColor="text1"/>
                <w:sz w:val="24"/>
                <w:szCs w:val="24"/>
              </w:rPr>
              <w:t>проведення</w:t>
            </w:r>
            <w:r w:rsidRPr="00EA09C0">
              <w:rPr>
                <w:color w:val="000000" w:themeColor="text1"/>
                <w:spacing w:val="-13"/>
                <w:sz w:val="24"/>
                <w:szCs w:val="24"/>
              </w:rPr>
              <w:t xml:space="preserve"> </w:t>
            </w:r>
            <w:r w:rsidRPr="00EA09C0">
              <w:rPr>
                <w:color w:val="000000" w:themeColor="text1"/>
                <w:sz w:val="24"/>
                <w:szCs w:val="24"/>
              </w:rPr>
              <w:t>відповідних</w:t>
            </w:r>
            <w:r w:rsidRPr="00EA09C0">
              <w:rPr>
                <w:color w:val="000000" w:themeColor="text1"/>
                <w:spacing w:val="-12"/>
                <w:sz w:val="24"/>
                <w:szCs w:val="24"/>
              </w:rPr>
              <w:t xml:space="preserve"> </w:t>
            </w:r>
            <w:r w:rsidRPr="00EA09C0">
              <w:rPr>
                <w:color w:val="000000" w:themeColor="text1"/>
                <w:sz w:val="24"/>
                <w:szCs w:val="24"/>
              </w:rPr>
              <w:t>виборів:</w:t>
            </w:r>
          </w:p>
          <w:p w14:paraId="0D2674CD" w14:textId="77777777" w:rsidR="00882F2A" w:rsidRPr="00EA09C0" w:rsidRDefault="00882F2A" w:rsidP="00E82C3B">
            <w:pPr>
              <w:pStyle w:val="TableParagraph"/>
              <w:ind w:right="91"/>
              <w:jc w:val="both"/>
              <w:rPr>
                <w:color w:val="000000" w:themeColor="text1"/>
                <w:sz w:val="24"/>
                <w:szCs w:val="24"/>
              </w:rPr>
            </w:pPr>
            <w:r w:rsidRPr="00EA09C0">
              <w:rPr>
                <w:color w:val="000000" w:themeColor="text1"/>
                <w:sz w:val="24"/>
                <w:szCs w:val="24"/>
              </w:rPr>
              <w:t>1)</w:t>
            </w:r>
            <w:r w:rsidRPr="00EA09C0">
              <w:rPr>
                <w:color w:val="000000" w:themeColor="text1"/>
                <w:spacing w:val="-3"/>
                <w:sz w:val="24"/>
                <w:szCs w:val="24"/>
              </w:rPr>
              <w:t xml:space="preserve"> </w:t>
            </w:r>
            <w:r w:rsidRPr="00EA09C0">
              <w:rPr>
                <w:color w:val="000000" w:themeColor="text1"/>
                <w:sz w:val="24"/>
                <w:szCs w:val="24"/>
              </w:rPr>
              <w:t>інформують</w:t>
            </w:r>
            <w:r w:rsidRPr="00EA09C0">
              <w:rPr>
                <w:color w:val="000000" w:themeColor="text1"/>
                <w:spacing w:val="-4"/>
                <w:sz w:val="24"/>
                <w:szCs w:val="24"/>
              </w:rPr>
              <w:t xml:space="preserve"> </w:t>
            </w:r>
            <w:r w:rsidRPr="00EA09C0">
              <w:rPr>
                <w:color w:val="000000" w:themeColor="text1"/>
                <w:sz w:val="24"/>
                <w:szCs w:val="24"/>
              </w:rPr>
              <w:t>громадян</w:t>
            </w:r>
            <w:r w:rsidRPr="00EA09C0">
              <w:rPr>
                <w:color w:val="000000" w:themeColor="text1"/>
                <w:spacing w:val="-7"/>
                <w:sz w:val="24"/>
                <w:szCs w:val="24"/>
              </w:rPr>
              <w:t xml:space="preserve"> </w:t>
            </w:r>
            <w:r w:rsidRPr="00EA09C0">
              <w:rPr>
                <w:color w:val="000000" w:themeColor="text1"/>
                <w:sz w:val="24"/>
                <w:szCs w:val="24"/>
              </w:rPr>
              <w:t>про</w:t>
            </w:r>
            <w:r w:rsidRPr="00EA09C0">
              <w:rPr>
                <w:color w:val="000000" w:themeColor="text1"/>
                <w:spacing w:val="-4"/>
                <w:sz w:val="24"/>
                <w:szCs w:val="24"/>
              </w:rPr>
              <w:t xml:space="preserve"> </w:t>
            </w:r>
            <w:r w:rsidRPr="00EA09C0">
              <w:rPr>
                <w:color w:val="000000" w:themeColor="text1"/>
                <w:sz w:val="24"/>
                <w:szCs w:val="24"/>
              </w:rPr>
              <w:t>свій</w:t>
            </w:r>
            <w:r w:rsidRPr="00EA09C0">
              <w:rPr>
                <w:color w:val="000000" w:themeColor="text1"/>
                <w:spacing w:val="-4"/>
                <w:sz w:val="24"/>
                <w:szCs w:val="24"/>
              </w:rPr>
              <w:t xml:space="preserve"> </w:t>
            </w:r>
            <w:r w:rsidRPr="00EA09C0">
              <w:rPr>
                <w:color w:val="000000" w:themeColor="text1"/>
                <w:sz w:val="24"/>
                <w:szCs w:val="24"/>
              </w:rPr>
              <w:t>склад,</w:t>
            </w:r>
            <w:r w:rsidRPr="00EA09C0">
              <w:rPr>
                <w:color w:val="000000" w:themeColor="text1"/>
                <w:spacing w:val="-4"/>
                <w:sz w:val="24"/>
                <w:szCs w:val="24"/>
              </w:rPr>
              <w:t xml:space="preserve"> </w:t>
            </w:r>
            <w:r w:rsidRPr="00EA09C0">
              <w:rPr>
                <w:color w:val="000000" w:themeColor="text1"/>
                <w:sz w:val="24"/>
                <w:szCs w:val="24"/>
              </w:rPr>
              <w:t>місцезнаходження</w:t>
            </w:r>
            <w:r w:rsidRPr="00EA09C0">
              <w:rPr>
                <w:color w:val="000000" w:themeColor="text1"/>
                <w:spacing w:val="-4"/>
                <w:sz w:val="24"/>
                <w:szCs w:val="24"/>
              </w:rPr>
              <w:t xml:space="preserve"> </w:t>
            </w:r>
            <w:r w:rsidRPr="00EA09C0">
              <w:rPr>
                <w:color w:val="000000" w:themeColor="text1"/>
                <w:sz w:val="24"/>
                <w:szCs w:val="24"/>
              </w:rPr>
              <w:t>та</w:t>
            </w:r>
            <w:r w:rsidRPr="00EA09C0">
              <w:rPr>
                <w:color w:val="000000" w:themeColor="text1"/>
                <w:spacing w:val="-5"/>
                <w:sz w:val="24"/>
                <w:szCs w:val="24"/>
              </w:rPr>
              <w:t xml:space="preserve"> </w:t>
            </w:r>
            <w:r w:rsidRPr="00EA09C0">
              <w:rPr>
                <w:color w:val="000000" w:themeColor="text1"/>
                <w:sz w:val="24"/>
                <w:szCs w:val="24"/>
              </w:rPr>
              <w:t>режим</w:t>
            </w:r>
            <w:r w:rsidRPr="00EA09C0">
              <w:rPr>
                <w:color w:val="000000" w:themeColor="text1"/>
                <w:spacing w:val="-4"/>
                <w:sz w:val="24"/>
                <w:szCs w:val="24"/>
              </w:rPr>
              <w:t xml:space="preserve"> </w:t>
            </w:r>
            <w:r w:rsidRPr="00EA09C0">
              <w:rPr>
                <w:color w:val="000000" w:themeColor="text1"/>
                <w:sz w:val="24"/>
                <w:szCs w:val="24"/>
              </w:rPr>
              <w:t>роботи,</w:t>
            </w:r>
            <w:r w:rsidRPr="00EA09C0">
              <w:rPr>
                <w:color w:val="000000" w:themeColor="text1"/>
                <w:spacing w:val="-4"/>
                <w:sz w:val="24"/>
                <w:szCs w:val="24"/>
              </w:rPr>
              <w:t xml:space="preserve"> </w:t>
            </w:r>
            <w:r w:rsidRPr="00EA09C0">
              <w:rPr>
                <w:color w:val="000000" w:themeColor="text1"/>
                <w:sz w:val="24"/>
                <w:szCs w:val="24"/>
              </w:rPr>
              <w:t xml:space="preserve">про виборчі округи і виборчі дільниці, про основні права виборців, у тому числі про право оскарження протиправних рішень, дій чи бездіяльності виборчих комісій та їх членів, органів виконавчої влади, </w:t>
            </w:r>
            <w:r w:rsidRPr="00EA09C0">
              <w:rPr>
                <w:b/>
                <w:color w:val="000000" w:themeColor="text1"/>
                <w:sz w:val="24"/>
                <w:szCs w:val="24"/>
              </w:rPr>
              <w:t xml:space="preserve">органів влади Автономної Республіки Крим </w:t>
            </w:r>
            <w:r w:rsidRPr="00EA09C0">
              <w:rPr>
                <w:color w:val="000000" w:themeColor="text1"/>
                <w:sz w:val="24"/>
                <w:szCs w:val="24"/>
              </w:rPr>
              <w:t>та органів місцевого самоврядування, підприємств, закладів, установ і організацій,</w:t>
            </w:r>
            <w:r w:rsidRPr="00EA09C0">
              <w:rPr>
                <w:color w:val="000000" w:themeColor="text1"/>
                <w:spacing w:val="22"/>
                <w:sz w:val="24"/>
                <w:szCs w:val="24"/>
              </w:rPr>
              <w:t xml:space="preserve"> </w:t>
            </w:r>
            <w:r w:rsidRPr="00EA09C0">
              <w:rPr>
                <w:color w:val="000000" w:themeColor="text1"/>
                <w:sz w:val="24"/>
                <w:szCs w:val="24"/>
              </w:rPr>
              <w:t>їх</w:t>
            </w:r>
            <w:r w:rsidRPr="00EA09C0">
              <w:rPr>
                <w:color w:val="000000" w:themeColor="text1"/>
                <w:spacing w:val="24"/>
                <w:sz w:val="24"/>
                <w:szCs w:val="24"/>
              </w:rPr>
              <w:t xml:space="preserve"> </w:t>
            </w:r>
            <w:r w:rsidRPr="00EA09C0">
              <w:rPr>
                <w:color w:val="000000" w:themeColor="text1"/>
                <w:sz w:val="24"/>
                <w:szCs w:val="24"/>
              </w:rPr>
              <w:t>керівників,</w:t>
            </w:r>
            <w:r w:rsidRPr="00EA09C0">
              <w:rPr>
                <w:color w:val="000000" w:themeColor="text1"/>
                <w:spacing w:val="24"/>
                <w:sz w:val="24"/>
                <w:szCs w:val="24"/>
              </w:rPr>
              <w:t xml:space="preserve"> </w:t>
            </w:r>
            <w:r w:rsidRPr="00EA09C0">
              <w:rPr>
                <w:color w:val="000000" w:themeColor="text1"/>
                <w:sz w:val="24"/>
                <w:szCs w:val="24"/>
              </w:rPr>
              <w:t>інших</w:t>
            </w:r>
            <w:r w:rsidRPr="00EA09C0">
              <w:rPr>
                <w:color w:val="000000" w:themeColor="text1"/>
                <w:spacing w:val="25"/>
                <w:sz w:val="24"/>
                <w:szCs w:val="24"/>
              </w:rPr>
              <w:t xml:space="preserve"> </w:t>
            </w:r>
            <w:r w:rsidRPr="00EA09C0">
              <w:rPr>
                <w:color w:val="000000" w:themeColor="text1"/>
                <w:sz w:val="24"/>
                <w:szCs w:val="24"/>
              </w:rPr>
              <w:t>посадових</w:t>
            </w:r>
            <w:r w:rsidRPr="00EA09C0">
              <w:rPr>
                <w:color w:val="000000" w:themeColor="text1"/>
                <w:spacing w:val="24"/>
                <w:sz w:val="24"/>
                <w:szCs w:val="24"/>
              </w:rPr>
              <w:t xml:space="preserve"> </w:t>
            </w:r>
            <w:r w:rsidRPr="00EA09C0">
              <w:rPr>
                <w:color w:val="000000" w:themeColor="text1"/>
                <w:sz w:val="24"/>
                <w:szCs w:val="24"/>
              </w:rPr>
              <w:t>та</w:t>
            </w:r>
            <w:r w:rsidRPr="00EA09C0">
              <w:rPr>
                <w:color w:val="000000" w:themeColor="text1"/>
                <w:spacing w:val="25"/>
                <w:sz w:val="24"/>
                <w:szCs w:val="24"/>
              </w:rPr>
              <w:t xml:space="preserve"> </w:t>
            </w:r>
            <w:r w:rsidRPr="00EA09C0">
              <w:rPr>
                <w:color w:val="000000" w:themeColor="text1"/>
                <w:sz w:val="24"/>
                <w:szCs w:val="24"/>
              </w:rPr>
              <w:t>службових</w:t>
            </w:r>
            <w:r w:rsidRPr="00EA09C0">
              <w:rPr>
                <w:color w:val="000000" w:themeColor="text1"/>
                <w:spacing w:val="25"/>
                <w:sz w:val="24"/>
                <w:szCs w:val="24"/>
              </w:rPr>
              <w:t xml:space="preserve"> </w:t>
            </w:r>
            <w:r w:rsidRPr="00EA09C0">
              <w:rPr>
                <w:color w:val="000000" w:themeColor="text1"/>
                <w:sz w:val="24"/>
                <w:szCs w:val="24"/>
              </w:rPr>
              <w:t>осіб,</w:t>
            </w:r>
            <w:r w:rsidRPr="00EA09C0">
              <w:rPr>
                <w:color w:val="000000" w:themeColor="text1"/>
                <w:spacing w:val="24"/>
                <w:sz w:val="24"/>
                <w:szCs w:val="24"/>
              </w:rPr>
              <w:t xml:space="preserve"> </w:t>
            </w:r>
            <w:r w:rsidRPr="00EA09C0">
              <w:rPr>
                <w:color w:val="000000" w:themeColor="text1"/>
                <w:sz w:val="24"/>
                <w:szCs w:val="24"/>
              </w:rPr>
              <w:t>які</w:t>
            </w:r>
            <w:r w:rsidRPr="00EA09C0">
              <w:rPr>
                <w:color w:val="000000" w:themeColor="text1"/>
                <w:spacing w:val="25"/>
                <w:sz w:val="24"/>
                <w:szCs w:val="24"/>
              </w:rPr>
              <w:t xml:space="preserve"> </w:t>
            </w:r>
            <w:r w:rsidRPr="00EA09C0">
              <w:rPr>
                <w:color w:val="000000" w:themeColor="text1"/>
                <w:sz w:val="24"/>
                <w:szCs w:val="24"/>
              </w:rPr>
              <w:t>порушують</w:t>
            </w:r>
          </w:p>
          <w:p w14:paraId="175B822A" w14:textId="77777777" w:rsidR="00882F2A" w:rsidRPr="00EA09C0" w:rsidRDefault="00882F2A" w:rsidP="00E82C3B">
            <w:pPr>
              <w:pStyle w:val="TableParagraph"/>
              <w:jc w:val="both"/>
              <w:rPr>
                <w:color w:val="000000" w:themeColor="text1"/>
                <w:sz w:val="24"/>
                <w:szCs w:val="24"/>
              </w:rPr>
            </w:pPr>
            <w:r w:rsidRPr="00EA09C0">
              <w:rPr>
                <w:color w:val="000000" w:themeColor="text1"/>
                <w:sz w:val="24"/>
                <w:szCs w:val="24"/>
              </w:rPr>
              <w:t>або обмежують виборчі права;</w:t>
            </w:r>
          </w:p>
          <w:p w14:paraId="2C9D46BF" w14:textId="77777777" w:rsidR="00882F2A" w:rsidRPr="00EA09C0" w:rsidRDefault="00882F2A" w:rsidP="00E82C3B">
            <w:pPr>
              <w:pStyle w:val="TableParagraph"/>
              <w:ind w:right="82"/>
              <w:jc w:val="both"/>
              <w:rPr>
                <w:b/>
                <w:color w:val="000000" w:themeColor="text1"/>
                <w:sz w:val="24"/>
                <w:szCs w:val="24"/>
              </w:rPr>
            </w:pPr>
            <w:r w:rsidRPr="00EA09C0">
              <w:rPr>
                <w:color w:val="000000" w:themeColor="text1"/>
                <w:sz w:val="24"/>
                <w:szCs w:val="24"/>
              </w:rPr>
              <w:t xml:space="preserve">2) забезпечують можливість для ознайомлення виборців, інших суб'єктів відповідного виборчого процесу зі списками виборців, </w:t>
            </w:r>
            <w:r w:rsidRPr="00EA09C0">
              <w:rPr>
                <w:b/>
                <w:color w:val="000000" w:themeColor="text1"/>
                <w:sz w:val="24"/>
                <w:szCs w:val="24"/>
              </w:rPr>
              <w:t>передвиборними</w:t>
            </w:r>
          </w:p>
          <w:p w14:paraId="6E4A5F45" w14:textId="28AFDDC9" w:rsidR="00882F2A" w:rsidRPr="00EA09C0" w:rsidRDefault="00882F2A" w:rsidP="00E82C3B">
            <w:pPr>
              <w:pStyle w:val="TableParagraph"/>
              <w:ind w:right="82"/>
              <w:jc w:val="both"/>
              <w:rPr>
                <w:b/>
                <w:color w:val="000000" w:themeColor="text1"/>
                <w:sz w:val="24"/>
                <w:szCs w:val="24"/>
              </w:rPr>
            </w:pPr>
            <w:r w:rsidRPr="00EA09C0">
              <w:rPr>
                <w:b/>
                <w:color w:val="000000" w:themeColor="text1"/>
                <w:sz w:val="24"/>
                <w:szCs w:val="24"/>
              </w:rPr>
              <w:t>програмами партій, кандидатів, виборчими списками партій, відомостями про кандидатів;</w:t>
            </w:r>
          </w:p>
        </w:tc>
      </w:tr>
      <w:tr w:rsidR="00882F2A" w:rsidRPr="00F16DF8" w14:paraId="16BB9761" w14:textId="77777777" w:rsidTr="000016E4">
        <w:trPr>
          <w:trHeight w:val="2678"/>
        </w:trPr>
        <w:tc>
          <w:tcPr>
            <w:tcW w:w="0" w:type="auto"/>
          </w:tcPr>
          <w:p w14:paraId="6DD4F8BD" w14:textId="77777777" w:rsidR="00882F2A" w:rsidRPr="00EA09C0" w:rsidRDefault="00882F2A" w:rsidP="00E82C3B">
            <w:pPr>
              <w:pStyle w:val="TableParagraph"/>
              <w:ind w:right="91"/>
              <w:jc w:val="both"/>
              <w:rPr>
                <w:b/>
                <w:color w:val="000000" w:themeColor="text1"/>
                <w:sz w:val="24"/>
                <w:szCs w:val="24"/>
              </w:rPr>
            </w:pPr>
            <w:r w:rsidRPr="00EA09C0">
              <w:rPr>
                <w:b/>
                <w:color w:val="000000" w:themeColor="text1"/>
                <w:sz w:val="24"/>
                <w:szCs w:val="24"/>
              </w:rPr>
              <w:lastRenderedPageBreak/>
              <w:t>6. Національне агентство з питань запобігання корупції забезпечує оприлюднення у публічній частині Єдиного державного реєстру фінансових звітів про надходження та використання коштів виборчих фондів, поданих</w:t>
            </w:r>
          </w:p>
          <w:p w14:paraId="239B4848" w14:textId="77777777" w:rsidR="00882F2A" w:rsidRPr="00EA09C0" w:rsidRDefault="00882F2A" w:rsidP="00E82C3B">
            <w:pPr>
              <w:pStyle w:val="TableParagraph"/>
              <w:jc w:val="both"/>
              <w:rPr>
                <w:b/>
                <w:color w:val="000000" w:themeColor="text1"/>
                <w:sz w:val="24"/>
                <w:szCs w:val="24"/>
              </w:rPr>
            </w:pPr>
            <w:r w:rsidRPr="00EA09C0">
              <w:rPr>
                <w:b/>
                <w:color w:val="000000" w:themeColor="text1"/>
                <w:sz w:val="24"/>
                <w:szCs w:val="24"/>
              </w:rPr>
              <w:t>розпорядниками звітів на загальнодержавних та місцевих виборах.</w:t>
            </w:r>
          </w:p>
          <w:p w14:paraId="1E575CB4" w14:textId="1730C867" w:rsidR="00882F2A" w:rsidRPr="00EA09C0" w:rsidRDefault="00882F2A" w:rsidP="00E82C3B">
            <w:pPr>
              <w:pStyle w:val="TableParagraph"/>
              <w:ind w:right="94"/>
              <w:jc w:val="both"/>
              <w:rPr>
                <w:b/>
                <w:color w:val="000000" w:themeColor="text1"/>
                <w:sz w:val="24"/>
                <w:szCs w:val="24"/>
              </w:rPr>
            </w:pPr>
            <w:r w:rsidRPr="00EA09C0">
              <w:rPr>
                <w:color w:val="000000" w:themeColor="text1"/>
                <w:sz w:val="24"/>
                <w:szCs w:val="24"/>
              </w:rPr>
              <w:t xml:space="preserve">Національне агентство з питань запобігання корупції здійснює контроль за своєчасністю звітів про надходження і використання коштів виборчих фондів на загальнодержавних та місцевих виборах, </w:t>
            </w:r>
            <w:r w:rsidRPr="00EA09C0">
              <w:rPr>
                <w:b/>
                <w:color w:val="000000" w:themeColor="text1"/>
                <w:sz w:val="24"/>
                <w:szCs w:val="24"/>
              </w:rPr>
              <w:t xml:space="preserve">повнотою таких звітів, </w:t>
            </w:r>
            <w:r w:rsidRPr="00EA09C0">
              <w:rPr>
                <w:color w:val="000000" w:themeColor="text1"/>
                <w:sz w:val="24"/>
                <w:szCs w:val="24"/>
              </w:rPr>
              <w:t>достовірністю включених до них відомостей.</w:t>
            </w:r>
          </w:p>
        </w:tc>
        <w:tc>
          <w:tcPr>
            <w:tcW w:w="0" w:type="auto"/>
          </w:tcPr>
          <w:p w14:paraId="6B19015E" w14:textId="77777777" w:rsidR="00882F2A" w:rsidRPr="00EA09C0" w:rsidRDefault="00882F2A" w:rsidP="00E82C3B">
            <w:pPr>
              <w:widowControl/>
              <w:autoSpaceDE/>
              <w:autoSpaceDN/>
              <w:jc w:val="both"/>
              <w:rPr>
                <w:lang w:val="uk-UA"/>
              </w:rPr>
            </w:pPr>
            <w:r w:rsidRPr="00EA09C0">
              <w:rPr>
                <w:b/>
                <w:color w:val="000000" w:themeColor="text1"/>
                <w:lang w:val="uk-UA"/>
              </w:rPr>
              <w:t xml:space="preserve">6. Національне агентство з питань запобігання корупції забезпечує оприлюднення у публічній частині </w:t>
            </w:r>
            <w:r w:rsidRPr="00EA09C0">
              <w:rPr>
                <w:b/>
                <w:bCs/>
                <w:color w:val="000000"/>
                <w:shd w:val="clear" w:color="auto" w:fill="FFFFFF"/>
                <w:lang w:val="uk-UA"/>
              </w:rPr>
              <w:t>Єдиного державного реєстру звітності політичних партій про майно, доходи, витрати і зобов’язання фінансового характеру</w:t>
            </w:r>
            <w:r w:rsidRPr="00EA09C0">
              <w:rPr>
                <w:b/>
                <w:bCs/>
                <w:color w:val="000000" w:themeColor="text1"/>
                <w:lang w:val="uk-UA"/>
              </w:rPr>
              <w:t xml:space="preserve"> фінансових звітів про надходження та використання коштів виборчих фондів</w:t>
            </w:r>
            <w:r w:rsidRPr="00EA09C0">
              <w:rPr>
                <w:b/>
                <w:color w:val="000000" w:themeColor="text1"/>
                <w:lang w:val="uk-UA"/>
              </w:rPr>
              <w:t>, поданих розпорядниками відповідних виборчих фондів.</w:t>
            </w:r>
          </w:p>
          <w:p w14:paraId="54492FCC" w14:textId="63B8DD1A" w:rsidR="00882F2A" w:rsidRPr="00EA09C0" w:rsidRDefault="00882F2A" w:rsidP="009F1D72">
            <w:pPr>
              <w:pStyle w:val="TableParagraph"/>
              <w:ind w:left="0" w:right="92"/>
              <w:jc w:val="both"/>
              <w:rPr>
                <w:sz w:val="24"/>
                <w:szCs w:val="24"/>
              </w:rPr>
            </w:pPr>
            <w:r w:rsidRPr="00EA09C0">
              <w:rPr>
                <w:color w:val="000000" w:themeColor="text1"/>
                <w:sz w:val="24"/>
                <w:szCs w:val="24"/>
              </w:rPr>
              <w:t xml:space="preserve">Національне агентство з питань запобігання корупції здійснює контроль за своєчасністю </w:t>
            </w:r>
            <w:r w:rsidRPr="00EA09C0">
              <w:rPr>
                <w:b/>
                <w:color w:val="000000" w:themeColor="text1"/>
                <w:sz w:val="24"/>
                <w:szCs w:val="24"/>
              </w:rPr>
              <w:t xml:space="preserve">подання </w:t>
            </w:r>
            <w:r w:rsidRPr="00EA09C0">
              <w:rPr>
                <w:color w:val="000000" w:themeColor="text1"/>
                <w:sz w:val="24"/>
                <w:szCs w:val="24"/>
              </w:rPr>
              <w:t>звітів про надходження і використання коштів виборчих фондів</w:t>
            </w:r>
            <w:r w:rsidRPr="00EA09C0">
              <w:rPr>
                <w:color w:val="000000" w:themeColor="text1"/>
                <w:spacing w:val="-16"/>
                <w:sz w:val="24"/>
                <w:szCs w:val="24"/>
              </w:rPr>
              <w:t xml:space="preserve"> </w:t>
            </w:r>
            <w:r w:rsidRPr="00EA09C0">
              <w:rPr>
                <w:color w:val="000000" w:themeColor="text1"/>
                <w:sz w:val="24"/>
                <w:szCs w:val="24"/>
              </w:rPr>
              <w:t>на</w:t>
            </w:r>
            <w:r w:rsidRPr="00EA09C0">
              <w:rPr>
                <w:color w:val="000000" w:themeColor="text1"/>
                <w:spacing w:val="-14"/>
                <w:sz w:val="24"/>
                <w:szCs w:val="24"/>
              </w:rPr>
              <w:t xml:space="preserve"> </w:t>
            </w:r>
            <w:r w:rsidRPr="00EA09C0">
              <w:rPr>
                <w:color w:val="000000" w:themeColor="text1"/>
                <w:sz w:val="24"/>
                <w:szCs w:val="24"/>
              </w:rPr>
              <w:t>загальнодержавних</w:t>
            </w:r>
            <w:r w:rsidRPr="00EA09C0">
              <w:rPr>
                <w:color w:val="000000" w:themeColor="text1"/>
                <w:spacing w:val="-14"/>
                <w:sz w:val="24"/>
                <w:szCs w:val="24"/>
              </w:rPr>
              <w:t xml:space="preserve"> </w:t>
            </w:r>
            <w:r w:rsidRPr="00EA09C0">
              <w:rPr>
                <w:color w:val="000000" w:themeColor="text1"/>
                <w:sz w:val="24"/>
                <w:szCs w:val="24"/>
              </w:rPr>
              <w:t>та</w:t>
            </w:r>
            <w:r w:rsidRPr="00EA09C0">
              <w:rPr>
                <w:color w:val="000000" w:themeColor="text1"/>
                <w:spacing w:val="-14"/>
                <w:sz w:val="24"/>
                <w:szCs w:val="24"/>
              </w:rPr>
              <w:t xml:space="preserve"> </w:t>
            </w:r>
            <w:r w:rsidRPr="00EA09C0">
              <w:rPr>
                <w:color w:val="000000" w:themeColor="text1"/>
                <w:sz w:val="24"/>
                <w:szCs w:val="24"/>
              </w:rPr>
              <w:t>місцевих</w:t>
            </w:r>
            <w:r w:rsidRPr="00EA09C0">
              <w:rPr>
                <w:color w:val="000000" w:themeColor="text1"/>
                <w:spacing w:val="-17"/>
                <w:sz w:val="24"/>
                <w:szCs w:val="24"/>
              </w:rPr>
              <w:t xml:space="preserve"> </w:t>
            </w:r>
            <w:r w:rsidRPr="00EA09C0">
              <w:rPr>
                <w:color w:val="000000" w:themeColor="text1"/>
                <w:sz w:val="24"/>
                <w:szCs w:val="24"/>
              </w:rPr>
              <w:t>виборах,</w:t>
            </w:r>
            <w:r w:rsidRPr="00EA09C0">
              <w:rPr>
                <w:color w:val="000000" w:themeColor="text1"/>
                <w:spacing w:val="-18"/>
                <w:sz w:val="24"/>
                <w:szCs w:val="24"/>
              </w:rPr>
              <w:t xml:space="preserve"> </w:t>
            </w:r>
            <w:r w:rsidRPr="00EA09C0">
              <w:rPr>
                <w:b/>
                <w:color w:val="000000" w:themeColor="text1"/>
                <w:sz w:val="24"/>
                <w:szCs w:val="24"/>
              </w:rPr>
              <w:t>їх</w:t>
            </w:r>
            <w:r w:rsidRPr="00EA09C0">
              <w:rPr>
                <w:b/>
                <w:color w:val="000000" w:themeColor="text1"/>
                <w:spacing w:val="-17"/>
                <w:sz w:val="24"/>
                <w:szCs w:val="24"/>
              </w:rPr>
              <w:t xml:space="preserve"> </w:t>
            </w:r>
            <w:r w:rsidRPr="00EA09C0">
              <w:rPr>
                <w:b/>
                <w:color w:val="000000" w:themeColor="text1"/>
                <w:sz w:val="24"/>
                <w:szCs w:val="24"/>
              </w:rPr>
              <w:t>повнотою</w:t>
            </w:r>
            <w:r w:rsidRPr="00EA09C0">
              <w:rPr>
                <w:b/>
                <w:color w:val="000000" w:themeColor="text1"/>
                <w:spacing w:val="-15"/>
                <w:sz w:val="24"/>
                <w:szCs w:val="24"/>
              </w:rPr>
              <w:t xml:space="preserve"> </w:t>
            </w:r>
            <w:r w:rsidRPr="00EA09C0">
              <w:rPr>
                <w:b/>
                <w:color w:val="000000" w:themeColor="text1"/>
                <w:sz w:val="24"/>
                <w:szCs w:val="24"/>
              </w:rPr>
              <w:t>та</w:t>
            </w:r>
            <w:r w:rsidRPr="00EA09C0">
              <w:rPr>
                <w:b/>
                <w:color w:val="000000" w:themeColor="text1"/>
                <w:spacing w:val="-17"/>
                <w:sz w:val="24"/>
                <w:szCs w:val="24"/>
              </w:rPr>
              <w:t xml:space="preserve"> </w:t>
            </w:r>
            <w:r w:rsidRPr="00EA09C0">
              <w:rPr>
                <w:color w:val="000000" w:themeColor="text1"/>
                <w:sz w:val="24"/>
                <w:szCs w:val="24"/>
              </w:rPr>
              <w:t>достовірністю включених до них відомостей.</w:t>
            </w:r>
          </w:p>
        </w:tc>
      </w:tr>
      <w:tr w:rsidR="00E82C3B" w:rsidRPr="00EA09C0" w14:paraId="2BEF036B" w14:textId="77777777" w:rsidTr="000016E4">
        <w:trPr>
          <w:trHeight w:val="506"/>
        </w:trPr>
        <w:tc>
          <w:tcPr>
            <w:tcW w:w="0" w:type="auto"/>
          </w:tcPr>
          <w:p w14:paraId="6C20F566" w14:textId="77777777" w:rsidR="00E82C3B" w:rsidRPr="00EA09C0" w:rsidRDefault="00E82C3B" w:rsidP="00E82C3B">
            <w:pPr>
              <w:pStyle w:val="TableParagraph"/>
              <w:spacing w:before="2"/>
              <w:ind w:left="3527" w:right="203" w:hanging="3298"/>
              <w:jc w:val="both"/>
              <w:rPr>
                <w:b/>
                <w:color w:val="000000" w:themeColor="text1"/>
                <w:sz w:val="24"/>
                <w:szCs w:val="24"/>
              </w:rPr>
            </w:pPr>
            <w:r w:rsidRPr="00EA09C0">
              <w:rPr>
                <w:b/>
                <w:color w:val="000000" w:themeColor="text1"/>
                <w:sz w:val="24"/>
                <w:szCs w:val="24"/>
              </w:rPr>
              <w:t>Стаття 24. Організація роботи органів державної влади під час виборчого процесу</w:t>
            </w:r>
          </w:p>
        </w:tc>
        <w:tc>
          <w:tcPr>
            <w:tcW w:w="0" w:type="auto"/>
          </w:tcPr>
          <w:p w14:paraId="47734370" w14:textId="77777777" w:rsidR="00E82C3B" w:rsidRPr="00EA09C0" w:rsidRDefault="00E82C3B" w:rsidP="00E82C3B">
            <w:pPr>
              <w:pStyle w:val="TableParagraph"/>
              <w:spacing w:before="2"/>
              <w:ind w:left="3527" w:right="201" w:hanging="3298"/>
              <w:jc w:val="both"/>
              <w:rPr>
                <w:b/>
                <w:color w:val="000000" w:themeColor="text1"/>
                <w:sz w:val="24"/>
                <w:szCs w:val="24"/>
              </w:rPr>
            </w:pPr>
            <w:r w:rsidRPr="00EA09C0">
              <w:rPr>
                <w:b/>
                <w:color w:val="000000" w:themeColor="text1"/>
                <w:sz w:val="24"/>
                <w:szCs w:val="24"/>
              </w:rPr>
              <w:t>Стаття 24. Організація роботи органів державної влади під час виборчого процесу</w:t>
            </w:r>
          </w:p>
        </w:tc>
      </w:tr>
      <w:tr w:rsidR="00E82C3B" w:rsidRPr="00F16DF8" w14:paraId="2C22639F" w14:textId="77777777" w:rsidTr="000016E4">
        <w:trPr>
          <w:trHeight w:val="3793"/>
        </w:trPr>
        <w:tc>
          <w:tcPr>
            <w:tcW w:w="0" w:type="auto"/>
          </w:tcPr>
          <w:p w14:paraId="0B62F0A6" w14:textId="77777777" w:rsidR="00E82C3B" w:rsidRPr="00EA09C0" w:rsidRDefault="00E82C3B" w:rsidP="00E82C3B">
            <w:pPr>
              <w:pStyle w:val="TableParagraph"/>
              <w:ind w:right="92"/>
              <w:jc w:val="both"/>
              <w:rPr>
                <w:color w:val="000000" w:themeColor="text1"/>
                <w:sz w:val="24"/>
                <w:szCs w:val="24"/>
              </w:rPr>
            </w:pPr>
            <w:r w:rsidRPr="00EA09C0">
              <w:rPr>
                <w:color w:val="000000" w:themeColor="text1"/>
                <w:sz w:val="24"/>
                <w:szCs w:val="24"/>
              </w:rPr>
              <w:t>1. Органи виконавчої влади, у тому числі центральний орган виконавчої влади, що реалізує державну політику у сферах казначейського обслуговування бюджетних коштів, бухгалтерського обліку виконання бюджетів, центральний орган виконавчої влади, що реалізує державну політику у сфері державної реєстрації юридичних осіб, громадських формувань, що не мають статусу юридичної особи, та фізичних осіб - підприємців, а також суди, виборчі комісії, органи ведення Державного реєстру виборців, правоохоронні органи України (прокуратура, Національна поліція України) організовують свою роботу під час виборчого</w:t>
            </w:r>
            <w:r w:rsidRPr="00EA09C0">
              <w:rPr>
                <w:color w:val="000000" w:themeColor="text1"/>
                <w:spacing w:val="-14"/>
                <w:sz w:val="24"/>
                <w:szCs w:val="24"/>
              </w:rPr>
              <w:t xml:space="preserve"> </w:t>
            </w:r>
            <w:r w:rsidRPr="00EA09C0">
              <w:rPr>
                <w:color w:val="000000" w:themeColor="text1"/>
                <w:sz w:val="24"/>
                <w:szCs w:val="24"/>
              </w:rPr>
              <w:t>процесу,</w:t>
            </w:r>
            <w:r w:rsidRPr="00EA09C0">
              <w:rPr>
                <w:color w:val="000000" w:themeColor="text1"/>
                <w:spacing w:val="-14"/>
                <w:sz w:val="24"/>
                <w:szCs w:val="24"/>
              </w:rPr>
              <w:t xml:space="preserve"> </w:t>
            </w:r>
            <w:r w:rsidRPr="00EA09C0">
              <w:rPr>
                <w:color w:val="000000" w:themeColor="text1"/>
                <w:sz w:val="24"/>
                <w:szCs w:val="24"/>
              </w:rPr>
              <w:t>в</w:t>
            </w:r>
            <w:r w:rsidRPr="00EA09C0">
              <w:rPr>
                <w:color w:val="000000" w:themeColor="text1"/>
                <w:spacing w:val="-14"/>
                <w:sz w:val="24"/>
                <w:szCs w:val="24"/>
              </w:rPr>
              <w:t xml:space="preserve"> </w:t>
            </w:r>
            <w:r w:rsidRPr="00EA09C0">
              <w:rPr>
                <w:color w:val="000000" w:themeColor="text1"/>
                <w:sz w:val="24"/>
                <w:szCs w:val="24"/>
              </w:rPr>
              <w:t>тому</w:t>
            </w:r>
            <w:r w:rsidRPr="00EA09C0">
              <w:rPr>
                <w:color w:val="000000" w:themeColor="text1"/>
                <w:spacing w:val="-17"/>
                <w:sz w:val="24"/>
                <w:szCs w:val="24"/>
              </w:rPr>
              <w:t xml:space="preserve"> </w:t>
            </w:r>
            <w:r w:rsidRPr="00EA09C0">
              <w:rPr>
                <w:color w:val="000000" w:themeColor="text1"/>
                <w:sz w:val="24"/>
                <w:szCs w:val="24"/>
              </w:rPr>
              <w:t>числі</w:t>
            </w:r>
            <w:r w:rsidRPr="00EA09C0">
              <w:rPr>
                <w:color w:val="000000" w:themeColor="text1"/>
                <w:spacing w:val="-12"/>
                <w:sz w:val="24"/>
                <w:szCs w:val="24"/>
              </w:rPr>
              <w:t xml:space="preserve"> </w:t>
            </w:r>
            <w:r w:rsidRPr="00EA09C0">
              <w:rPr>
                <w:color w:val="000000" w:themeColor="text1"/>
                <w:sz w:val="24"/>
                <w:szCs w:val="24"/>
              </w:rPr>
              <w:t>у</w:t>
            </w:r>
            <w:r w:rsidRPr="00EA09C0">
              <w:rPr>
                <w:color w:val="000000" w:themeColor="text1"/>
                <w:spacing w:val="-17"/>
                <w:sz w:val="24"/>
                <w:szCs w:val="24"/>
              </w:rPr>
              <w:t xml:space="preserve"> </w:t>
            </w:r>
            <w:r w:rsidRPr="00EA09C0">
              <w:rPr>
                <w:color w:val="000000" w:themeColor="text1"/>
                <w:sz w:val="24"/>
                <w:szCs w:val="24"/>
              </w:rPr>
              <w:t>вихідні</w:t>
            </w:r>
            <w:r w:rsidRPr="00EA09C0">
              <w:rPr>
                <w:color w:val="000000" w:themeColor="text1"/>
                <w:spacing w:val="-15"/>
                <w:sz w:val="24"/>
                <w:szCs w:val="24"/>
              </w:rPr>
              <w:t xml:space="preserve"> </w:t>
            </w:r>
            <w:r w:rsidRPr="00EA09C0">
              <w:rPr>
                <w:color w:val="000000" w:themeColor="text1"/>
                <w:sz w:val="24"/>
                <w:szCs w:val="24"/>
              </w:rPr>
              <w:t>дні</w:t>
            </w:r>
            <w:r w:rsidRPr="00EA09C0">
              <w:rPr>
                <w:color w:val="000000" w:themeColor="text1"/>
                <w:spacing w:val="-16"/>
                <w:sz w:val="24"/>
                <w:szCs w:val="24"/>
              </w:rPr>
              <w:t xml:space="preserve"> </w:t>
            </w:r>
            <w:r w:rsidRPr="00EA09C0">
              <w:rPr>
                <w:color w:val="000000" w:themeColor="text1"/>
                <w:sz w:val="24"/>
                <w:szCs w:val="24"/>
              </w:rPr>
              <w:t>та</w:t>
            </w:r>
            <w:r w:rsidRPr="00EA09C0">
              <w:rPr>
                <w:color w:val="000000" w:themeColor="text1"/>
                <w:spacing w:val="-13"/>
                <w:sz w:val="24"/>
                <w:szCs w:val="24"/>
              </w:rPr>
              <w:t xml:space="preserve"> </w:t>
            </w:r>
            <w:r w:rsidRPr="00EA09C0">
              <w:rPr>
                <w:color w:val="000000" w:themeColor="text1"/>
                <w:sz w:val="24"/>
                <w:szCs w:val="24"/>
              </w:rPr>
              <w:t>в</w:t>
            </w:r>
            <w:r w:rsidRPr="00EA09C0">
              <w:rPr>
                <w:color w:val="000000" w:themeColor="text1"/>
                <w:spacing w:val="-18"/>
                <w:sz w:val="24"/>
                <w:szCs w:val="24"/>
              </w:rPr>
              <w:t xml:space="preserve"> </w:t>
            </w:r>
            <w:r w:rsidRPr="00EA09C0">
              <w:rPr>
                <w:color w:val="000000" w:themeColor="text1"/>
                <w:sz w:val="24"/>
                <w:szCs w:val="24"/>
              </w:rPr>
              <w:t>день</w:t>
            </w:r>
            <w:r w:rsidRPr="00EA09C0">
              <w:rPr>
                <w:color w:val="000000" w:themeColor="text1"/>
                <w:spacing w:val="-13"/>
                <w:sz w:val="24"/>
                <w:szCs w:val="24"/>
              </w:rPr>
              <w:t xml:space="preserve"> </w:t>
            </w:r>
            <w:r w:rsidRPr="00EA09C0">
              <w:rPr>
                <w:color w:val="000000" w:themeColor="text1"/>
                <w:sz w:val="24"/>
                <w:szCs w:val="24"/>
              </w:rPr>
              <w:t>голосування,</w:t>
            </w:r>
            <w:r w:rsidRPr="00EA09C0">
              <w:rPr>
                <w:color w:val="000000" w:themeColor="text1"/>
                <w:spacing w:val="-14"/>
                <w:sz w:val="24"/>
                <w:szCs w:val="24"/>
              </w:rPr>
              <w:t xml:space="preserve"> </w:t>
            </w:r>
            <w:r w:rsidRPr="00EA09C0">
              <w:rPr>
                <w:color w:val="000000" w:themeColor="text1"/>
                <w:sz w:val="24"/>
                <w:szCs w:val="24"/>
              </w:rPr>
              <w:t>таким</w:t>
            </w:r>
            <w:r w:rsidRPr="00EA09C0">
              <w:rPr>
                <w:color w:val="000000" w:themeColor="text1"/>
                <w:spacing w:val="-16"/>
                <w:sz w:val="24"/>
                <w:szCs w:val="24"/>
              </w:rPr>
              <w:t xml:space="preserve"> </w:t>
            </w:r>
            <w:r w:rsidRPr="00EA09C0">
              <w:rPr>
                <w:color w:val="000000" w:themeColor="text1"/>
                <w:sz w:val="24"/>
                <w:szCs w:val="24"/>
              </w:rPr>
              <w:t>чином, щоб забезпечити охорону приміщень виборчих комісій, а також охорону виборчих</w:t>
            </w:r>
            <w:r w:rsidRPr="00EA09C0">
              <w:rPr>
                <w:color w:val="000000" w:themeColor="text1"/>
                <w:spacing w:val="-12"/>
                <w:sz w:val="24"/>
                <w:szCs w:val="24"/>
              </w:rPr>
              <w:t xml:space="preserve"> </w:t>
            </w:r>
            <w:r w:rsidRPr="00EA09C0">
              <w:rPr>
                <w:color w:val="000000" w:themeColor="text1"/>
                <w:sz w:val="24"/>
                <w:szCs w:val="24"/>
              </w:rPr>
              <w:t>бюлетенів</w:t>
            </w:r>
            <w:r w:rsidRPr="00EA09C0">
              <w:rPr>
                <w:color w:val="000000" w:themeColor="text1"/>
                <w:spacing w:val="-13"/>
                <w:sz w:val="24"/>
                <w:szCs w:val="24"/>
              </w:rPr>
              <w:t xml:space="preserve"> </w:t>
            </w:r>
            <w:r w:rsidRPr="00EA09C0">
              <w:rPr>
                <w:color w:val="000000" w:themeColor="text1"/>
                <w:sz w:val="24"/>
                <w:szCs w:val="24"/>
              </w:rPr>
              <w:t>та</w:t>
            </w:r>
            <w:r w:rsidRPr="00EA09C0">
              <w:rPr>
                <w:color w:val="000000" w:themeColor="text1"/>
                <w:spacing w:val="-14"/>
                <w:sz w:val="24"/>
                <w:szCs w:val="24"/>
              </w:rPr>
              <w:t xml:space="preserve"> </w:t>
            </w:r>
            <w:r w:rsidRPr="00EA09C0">
              <w:rPr>
                <w:color w:val="000000" w:themeColor="text1"/>
                <w:sz w:val="24"/>
                <w:szCs w:val="24"/>
              </w:rPr>
              <w:t>іншої</w:t>
            </w:r>
            <w:r w:rsidRPr="00EA09C0">
              <w:rPr>
                <w:color w:val="000000" w:themeColor="text1"/>
                <w:spacing w:val="-13"/>
                <w:sz w:val="24"/>
                <w:szCs w:val="24"/>
              </w:rPr>
              <w:t xml:space="preserve"> </w:t>
            </w:r>
            <w:r w:rsidRPr="00EA09C0">
              <w:rPr>
                <w:color w:val="000000" w:themeColor="text1"/>
                <w:sz w:val="24"/>
                <w:szCs w:val="24"/>
              </w:rPr>
              <w:t>виборчої</w:t>
            </w:r>
            <w:r w:rsidRPr="00EA09C0">
              <w:rPr>
                <w:color w:val="000000" w:themeColor="text1"/>
                <w:spacing w:val="-11"/>
                <w:sz w:val="24"/>
                <w:szCs w:val="24"/>
              </w:rPr>
              <w:t xml:space="preserve"> </w:t>
            </w:r>
            <w:r w:rsidRPr="00EA09C0">
              <w:rPr>
                <w:color w:val="000000" w:themeColor="text1"/>
                <w:sz w:val="24"/>
                <w:szCs w:val="24"/>
              </w:rPr>
              <w:t>документації,</w:t>
            </w:r>
            <w:r w:rsidRPr="00EA09C0">
              <w:rPr>
                <w:color w:val="000000" w:themeColor="text1"/>
                <w:spacing w:val="-12"/>
                <w:sz w:val="24"/>
                <w:szCs w:val="24"/>
              </w:rPr>
              <w:t xml:space="preserve"> </w:t>
            </w:r>
            <w:r w:rsidRPr="00EA09C0">
              <w:rPr>
                <w:color w:val="000000" w:themeColor="text1"/>
                <w:sz w:val="24"/>
                <w:szCs w:val="24"/>
              </w:rPr>
              <w:t>прийом</w:t>
            </w:r>
            <w:r w:rsidRPr="00EA09C0">
              <w:rPr>
                <w:color w:val="000000" w:themeColor="text1"/>
                <w:spacing w:val="-14"/>
                <w:sz w:val="24"/>
                <w:szCs w:val="24"/>
              </w:rPr>
              <w:t xml:space="preserve"> </w:t>
            </w:r>
            <w:r w:rsidRPr="00EA09C0">
              <w:rPr>
                <w:color w:val="000000" w:themeColor="text1"/>
                <w:sz w:val="24"/>
                <w:szCs w:val="24"/>
              </w:rPr>
              <w:t>і</w:t>
            </w:r>
            <w:r w:rsidRPr="00EA09C0">
              <w:rPr>
                <w:color w:val="000000" w:themeColor="text1"/>
                <w:spacing w:val="-13"/>
                <w:sz w:val="24"/>
                <w:szCs w:val="24"/>
              </w:rPr>
              <w:t xml:space="preserve"> </w:t>
            </w:r>
            <w:r w:rsidRPr="00EA09C0">
              <w:rPr>
                <w:color w:val="000000" w:themeColor="text1"/>
                <w:sz w:val="24"/>
                <w:szCs w:val="24"/>
              </w:rPr>
              <w:t>розгляд</w:t>
            </w:r>
            <w:r w:rsidRPr="00EA09C0">
              <w:rPr>
                <w:color w:val="000000" w:themeColor="text1"/>
                <w:spacing w:val="-14"/>
                <w:sz w:val="24"/>
                <w:szCs w:val="24"/>
              </w:rPr>
              <w:t xml:space="preserve"> </w:t>
            </w:r>
            <w:r w:rsidRPr="00EA09C0">
              <w:rPr>
                <w:color w:val="000000" w:themeColor="text1"/>
                <w:sz w:val="24"/>
                <w:szCs w:val="24"/>
              </w:rPr>
              <w:t>документів щодо підготовки та проведення виборів, позовних заяв, скарг та звернень виборчих комісій у строки та спосіб, установлені цим</w:t>
            </w:r>
            <w:r w:rsidRPr="00EA09C0">
              <w:rPr>
                <w:color w:val="000000" w:themeColor="text1"/>
                <w:spacing w:val="-8"/>
                <w:sz w:val="24"/>
                <w:szCs w:val="24"/>
              </w:rPr>
              <w:t xml:space="preserve"> </w:t>
            </w:r>
            <w:r w:rsidRPr="00EA09C0">
              <w:rPr>
                <w:color w:val="000000" w:themeColor="text1"/>
                <w:sz w:val="24"/>
                <w:szCs w:val="24"/>
              </w:rPr>
              <w:t>Кодексом.</w:t>
            </w:r>
          </w:p>
        </w:tc>
        <w:tc>
          <w:tcPr>
            <w:tcW w:w="0" w:type="auto"/>
          </w:tcPr>
          <w:p w14:paraId="1667EE01" w14:textId="6DB99C9F" w:rsidR="00E82C3B" w:rsidRPr="00EA09C0" w:rsidRDefault="00E82C3B" w:rsidP="00E82C3B">
            <w:pPr>
              <w:pStyle w:val="TableParagraph"/>
              <w:ind w:right="91"/>
              <w:jc w:val="both"/>
              <w:rPr>
                <w:color w:val="000000" w:themeColor="text1"/>
                <w:sz w:val="24"/>
                <w:szCs w:val="24"/>
              </w:rPr>
            </w:pPr>
            <w:r w:rsidRPr="00EA09C0">
              <w:rPr>
                <w:color w:val="000000" w:themeColor="text1"/>
                <w:sz w:val="24"/>
                <w:szCs w:val="24"/>
              </w:rPr>
              <w:t xml:space="preserve">1. Органи виконавчої влади, у тому числі центральний орган виконавчої влади, що реалізує державну політику у сферах казначейського обслуговування бюджетних коштів, бухгалтерського обліку виконання бюджетів, центральний орган виконавчої влади, що реалізує державну політику у сфері державної реєстрації юридичних осіб, громадських формувань, що не мають статусу юридичної особи, та фізичних осіб - підприємців, а також суди, виборчі комісії, органи ведення Державного реєстру виборців, правоохоронні органи України (прокуратура, Національна поліція України, </w:t>
            </w:r>
            <w:r w:rsidRPr="00EA09C0">
              <w:rPr>
                <w:b/>
                <w:color w:val="000000" w:themeColor="text1"/>
                <w:sz w:val="24"/>
                <w:szCs w:val="24"/>
              </w:rPr>
              <w:t>Служба безпеки України</w:t>
            </w:r>
            <w:r w:rsidRPr="00EA09C0">
              <w:rPr>
                <w:color w:val="000000" w:themeColor="text1"/>
                <w:sz w:val="24"/>
                <w:szCs w:val="24"/>
              </w:rPr>
              <w:t>) організовують</w:t>
            </w:r>
            <w:r w:rsidRPr="00EA09C0">
              <w:rPr>
                <w:color w:val="000000" w:themeColor="text1"/>
                <w:spacing w:val="-5"/>
                <w:sz w:val="24"/>
                <w:szCs w:val="24"/>
              </w:rPr>
              <w:t xml:space="preserve"> </w:t>
            </w:r>
            <w:r w:rsidRPr="00EA09C0">
              <w:rPr>
                <w:color w:val="000000" w:themeColor="text1"/>
                <w:sz w:val="24"/>
                <w:szCs w:val="24"/>
              </w:rPr>
              <w:t>свою</w:t>
            </w:r>
            <w:r w:rsidRPr="00EA09C0">
              <w:rPr>
                <w:color w:val="000000" w:themeColor="text1"/>
                <w:spacing w:val="-6"/>
                <w:sz w:val="24"/>
                <w:szCs w:val="24"/>
              </w:rPr>
              <w:t xml:space="preserve"> </w:t>
            </w:r>
            <w:r w:rsidRPr="00EA09C0">
              <w:rPr>
                <w:color w:val="000000" w:themeColor="text1"/>
                <w:sz w:val="24"/>
                <w:szCs w:val="24"/>
              </w:rPr>
              <w:t>роботу</w:t>
            </w:r>
            <w:r w:rsidRPr="00EA09C0">
              <w:rPr>
                <w:color w:val="000000" w:themeColor="text1"/>
                <w:spacing w:val="-6"/>
                <w:sz w:val="24"/>
                <w:szCs w:val="24"/>
              </w:rPr>
              <w:t xml:space="preserve"> </w:t>
            </w:r>
            <w:r w:rsidRPr="00EA09C0">
              <w:rPr>
                <w:color w:val="000000" w:themeColor="text1"/>
                <w:sz w:val="24"/>
                <w:szCs w:val="24"/>
              </w:rPr>
              <w:t>під</w:t>
            </w:r>
            <w:r w:rsidRPr="00EA09C0">
              <w:rPr>
                <w:color w:val="000000" w:themeColor="text1"/>
                <w:spacing w:val="-4"/>
                <w:sz w:val="24"/>
                <w:szCs w:val="24"/>
              </w:rPr>
              <w:t xml:space="preserve"> </w:t>
            </w:r>
            <w:r w:rsidRPr="00EA09C0">
              <w:rPr>
                <w:color w:val="000000" w:themeColor="text1"/>
                <w:sz w:val="24"/>
                <w:szCs w:val="24"/>
              </w:rPr>
              <w:t>час</w:t>
            </w:r>
            <w:r w:rsidRPr="00EA09C0">
              <w:rPr>
                <w:color w:val="000000" w:themeColor="text1"/>
                <w:spacing w:val="-6"/>
                <w:sz w:val="24"/>
                <w:szCs w:val="24"/>
              </w:rPr>
              <w:t xml:space="preserve"> </w:t>
            </w:r>
            <w:r w:rsidRPr="00EA09C0">
              <w:rPr>
                <w:color w:val="000000" w:themeColor="text1"/>
                <w:sz w:val="24"/>
                <w:szCs w:val="24"/>
              </w:rPr>
              <w:t>виборчого</w:t>
            </w:r>
            <w:r w:rsidRPr="00EA09C0">
              <w:rPr>
                <w:color w:val="000000" w:themeColor="text1"/>
                <w:spacing w:val="-5"/>
                <w:sz w:val="24"/>
                <w:szCs w:val="24"/>
              </w:rPr>
              <w:t xml:space="preserve"> </w:t>
            </w:r>
            <w:r w:rsidRPr="00EA09C0">
              <w:rPr>
                <w:color w:val="000000" w:themeColor="text1"/>
                <w:sz w:val="24"/>
                <w:szCs w:val="24"/>
              </w:rPr>
              <w:t>процесу,</w:t>
            </w:r>
            <w:r w:rsidRPr="00EA09C0">
              <w:rPr>
                <w:color w:val="000000" w:themeColor="text1"/>
                <w:spacing w:val="-4"/>
                <w:sz w:val="24"/>
                <w:szCs w:val="24"/>
              </w:rPr>
              <w:t xml:space="preserve"> </w:t>
            </w:r>
            <w:r w:rsidRPr="00EA09C0">
              <w:rPr>
                <w:color w:val="000000" w:themeColor="text1"/>
                <w:sz w:val="24"/>
                <w:szCs w:val="24"/>
              </w:rPr>
              <w:t>в</w:t>
            </w:r>
            <w:r w:rsidRPr="00EA09C0">
              <w:rPr>
                <w:color w:val="000000" w:themeColor="text1"/>
                <w:spacing w:val="-6"/>
                <w:sz w:val="24"/>
                <w:szCs w:val="24"/>
              </w:rPr>
              <w:t xml:space="preserve"> </w:t>
            </w:r>
            <w:r w:rsidRPr="00EA09C0">
              <w:rPr>
                <w:color w:val="000000" w:themeColor="text1"/>
                <w:sz w:val="24"/>
                <w:szCs w:val="24"/>
              </w:rPr>
              <w:t>тому</w:t>
            </w:r>
            <w:r w:rsidRPr="00EA09C0">
              <w:rPr>
                <w:color w:val="000000" w:themeColor="text1"/>
                <w:spacing w:val="-6"/>
                <w:sz w:val="24"/>
                <w:szCs w:val="24"/>
              </w:rPr>
              <w:t xml:space="preserve"> </w:t>
            </w:r>
            <w:r w:rsidRPr="00EA09C0">
              <w:rPr>
                <w:color w:val="000000" w:themeColor="text1"/>
                <w:sz w:val="24"/>
                <w:szCs w:val="24"/>
              </w:rPr>
              <w:t>числі</w:t>
            </w:r>
            <w:r w:rsidRPr="00EA09C0">
              <w:rPr>
                <w:color w:val="000000" w:themeColor="text1"/>
                <w:spacing w:val="-4"/>
                <w:sz w:val="24"/>
                <w:szCs w:val="24"/>
              </w:rPr>
              <w:t xml:space="preserve"> </w:t>
            </w:r>
            <w:r w:rsidRPr="00EA09C0">
              <w:rPr>
                <w:color w:val="000000" w:themeColor="text1"/>
                <w:sz w:val="24"/>
                <w:szCs w:val="24"/>
              </w:rPr>
              <w:t>у</w:t>
            </w:r>
            <w:r w:rsidRPr="00EA09C0">
              <w:rPr>
                <w:color w:val="000000" w:themeColor="text1"/>
                <w:spacing w:val="-6"/>
                <w:sz w:val="24"/>
                <w:szCs w:val="24"/>
              </w:rPr>
              <w:t xml:space="preserve"> </w:t>
            </w:r>
            <w:r w:rsidRPr="00EA09C0">
              <w:rPr>
                <w:color w:val="000000" w:themeColor="text1"/>
                <w:sz w:val="24"/>
                <w:szCs w:val="24"/>
              </w:rPr>
              <w:t>вихідні</w:t>
            </w:r>
            <w:r w:rsidRPr="00EA09C0">
              <w:rPr>
                <w:color w:val="000000" w:themeColor="text1"/>
                <w:spacing w:val="-4"/>
                <w:sz w:val="24"/>
                <w:szCs w:val="24"/>
              </w:rPr>
              <w:t xml:space="preserve"> </w:t>
            </w:r>
            <w:r w:rsidRPr="00EA09C0">
              <w:rPr>
                <w:color w:val="000000" w:themeColor="text1"/>
                <w:sz w:val="24"/>
                <w:szCs w:val="24"/>
              </w:rPr>
              <w:t xml:space="preserve">дні та в день голосування, таким чином, щоб забезпечити охорону приміщень виборчих комісій, а також охорону виборчих бюлетенів та іншої виборчої документації, прийом і розгляд документів щодо підготовки та проведення виборів, позовних заяв, скарг та звернень виборчих комісій, </w:t>
            </w:r>
            <w:r w:rsidRPr="00EA09C0">
              <w:rPr>
                <w:b/>
                <w:color w:val="000000" w:themeColor="text1"/>
                <w:sz w:val="24"/>
                <w:szCs w:val="24"/>
              </w:rPr>
              <w:t xml:space="preserve">своєчасного проведення розрахунків, здійснення відповідних реєстраційних дій, </w:t>
            </w:r>
            <w:r w:rsidRPr="00EA09C0">
              <w:rPr>
                <w:color w:val="000000" w:themeColor="text1"/>
                <w:sz w:val="24"/>
                <w:szCs w:val="24"/>
              </w:rPr>
              <w:t>у</w:t>
            </w:r>
            <w:r w:rsidRPr="00EA09C0">
              <w:rPr>
                <w:color w:val="000000" w:themeColor="text1"/>
                <w:spacing w:val="4"/>
                <w:sz w:val="24"/>
                <w:szCs w:val="24"/>
              </w:rPr>
              <w:t xml:space="preserve"> </w:t>
            </w:r>
            <w:r w:rsidRPr="00EA09C0">
              <w:rPr>
                <w:color w:val="000000" w:themeColor="text1"/>
                <w:sz w:val="24"/>
                <w:szCs w:val="24"/>
              </w:rPr>
              <w:t>строки та спосіб, установлені цим Кодексом.</w:t>
            </w:r>
          </w:p>
        </w:tc>
      </w:tr>
      <w:tr w:rsidR="00E82C3B" w:rsidRPr="00EA09C0" w14:paraId="4A207854" w14:textId="77777777" w:rsidTr="000016E4">
        <w:trPr>
          <w:trHeight w:val="254"/>
        </w:trPr>
        <w:tc>
          <w:tcPr>
            <w:tcW w:w="0" w:type="auto"/>
          </w:tcPr>
          <w:p w14:paraId="3E549AA3" w14:textId="77777777" w:rsidR="00E82C3B" w:rsidRPr="00EA09C0" w:rsidRDefault="00E82C3B" w:rsidP="00E82C3B">
            <w:pPr>
              <w:pStyle w:val="TableParagraph"/>
              <w:ind w:left="112" w:right="104"/>
              <w:jc w:val="both"/>
              <w:rPr>
                <w:b/>
                <w:color w:val="000000" w:themeColor="text1"/>
                <w:sz w:val="24"/>
                <w:szCs w:val="24"/>
              </w:rPr>
            </w:pPr>
            <w:r w:rsidRPr="00EA09C0">
              <w:rPr>
                <w:b/>
                <w:color w:val="000000" w:themeColor="text1"/>
                <w:sz w:val="24"/>
                <w:szCs w:val="24"/>
              </w:rPr>
              <w:t>Розділ IV. ТЕРИТОРІАЛЬНА ОРГАНІЗАЦІЯ ВИБОРІВ</w:t>
            </w:r>
          </w:p>
        </w:tc>
        <w:tc>
          <w:tcPr>
            <w:tcW w:w="0" w:type="auto"/>
          </w:tcPr>
          <w:p w14:paraId="4EBD2AD1" w14:textId="77777777" w:rsidR="00E82C3B" w:rsidRPr="00EA09C0" w:rsidRDefault="00E82C3B" w:rsidP="00E82C3B">
            <w:pPr>
              <w:pStyle w:val="TableParagraph"/>
              <w:ind w:left="112" w:right="102"/>
              <w:jc w:val="both"/>
              <w:rPr>
                <w:b/>
                <w:color w:val="000000" w:themeColor="text1"/>
                <w:sz w:val="24"/>
                <w:szCs w:val="24"/>
              </w:rPr>
            </w:pPr>
            <w:r w:rsidRPr="00EA09C0">
              <w:rPr>
                <w:b/>
                <w:color w:val="000000" w:themeColor="text1"/>
                <w:sz w:val="24"/>
                <w:szCs w:val="24"/>
              </w:rPr>
              <w:t>Розділ IV. ТЕРИТОРІАЛЬНА ОРГАНІЗАЦІЯ ВИБОРІВ</w:t>
            </w:r>
          </w:p>
        </w:tc>
      </w:tr>
      <w:tr w:rsidR="00D02AE1" w:rsidRPr="00EA09C0" w14:paraId="1824AD05" w14:textId="77777777" w:rsidTr="000016E4">
        <w:trPr>
          <w:trHeight w:val="4611"/>
        </w:trPr>
        <w:tc>
          <w:tcPr>
            <w:tcW w:w="0" w:type="auto"/>
          </w:tcPr>
          <w:p w14:paraId="63A57A6C" w14:textId="77777777" w:rsidR="00D02AE1" w:rsidRPr="00EA09C0" w:rsidRDefault="00D02AE1" w:rsidP="00E82C3B">
            <w:pPr>
              <w:pStyle w:val="TableParagraph"/>
              <w:ind w:left="1632" w:right="1621"/>
              <w:jc w:val="both"/>
              <w:rPr>
                <w:b/>
                <w:color w:val="000000" w:themeColor="text1"/>
                <w:sz w:val="24"/>
                <w:szCs w:val="24"/>
              </w:rPr>
            </w:pPr>
            <w:r w:rsidRPr="00EA09C0">
              <w:rPr>
                <w:b/>
                <w:color w:val="000000" w:themeColor="text1"/>
                <w:sz w:val="24"/>
                <w:szCs w:val="24"/>
              </w:rPr>
              <w:lastRenderedPageBreak/>
              <w:t>Стаття 27. Територіальний виборчий округ</w:t>
            </w:r>
          </w:p>
          <w:p w14:paraId="5E5678D2" w14:textId="77777777" w:rsidR="00D02AE1" w:rsidRPr="00EA09C0" w:rsidRDefault="00D02AE1" w:rsidP="00E82C3B">
            <w:pPr>
              <w:pStyle w:val="TableParagraph"/>
              <w:jc w:val="both"/>
              <w:rPr>
                <w:color w:val="000000" w:themeColor="text1"/>
                <w:sz w:val="24"/>
                <w:szCs w:val="24"/>
              </w:rPr>
            </w:pPr>
            <w:r w:rsidRPr="00EA09C0">
              <w:rPr>
                <w:color w:val="000000" w:themeColor="text1"/>
                <w:sz w:val="24"/>
                <w:szCs w:val="24"/>
              </w:rPr>
              <w:t>1. Для підготовки, організації і проведення загальнодержавних виборів</w:t>
            </w:r>
          </w:p>
          <w:p w14:paraId="3665E63C" w14:textId="77777777" w:rsidR="00D02AE1" w:rsidRPr="00EA09C0" w:rsidRDefault="00D02AE1" w:rsidP="00E82C3B">
            <w:pPr>
              <w:pStyle w:val="TableParagraph"/>
              <w:spacing w:before="5"/>
              <w:ind w:right="210"/>
              <w:jc w:val="both"/>
              <w:rPr>
                <w:color w:val="000000" w:themeColor="text1"/>
                <w:sz w:val="24"/>
                <w:szCs w:val="24"/>
              </w:rPr>
            </w:pPr>
            <w:r w:rsidRPr="00EA09C0">
              <w:rPr>
                <w:color w:val="000000" w:themeColor="text1"/>
                <w:sz w:val="24"/>
                <w:szCs w:val="24"/>
              </w:rPr>
              <w:t>Центральною виборчою комісією утворюються територіальні виборчі округи (далі - територіальні округи), що існують на постійній основі.</w:t>
            </w:r>
          </w:p>
          <w:p w14:paraId="01B1417E" w14:textId="4B8C47A0" w:rsidR="00D02AE1" w:rsidRPr="00EA09C0" w:rsidRDefault="00D02AE1" w:rsidP="00E82C3B">
            <w:pPr>
              <w:pStyle w:val="TableParagraph"/>
              <w:jc w:val="both"/>
              <w:rPr>
                <w:color w:val="000000" w:themeColor="text1"/>
                <w:sz w:val="24"/>
                <w:szCs w:val="24"/>
              </w:rPr>
            </w:pPr>
            <w:r w:rsidRPr="00EA09C0">
              <w:rPr>
                <w:color w:val="000000" w:themeColor="text1"/>
                <w:sz w:val="24"/>
                <w:szCs w:val="24"/>
              </w:rPr>
              <w:t>Порядок утворення таких територіальних округів встановлюється Центральною виборчою комісією.</w:t>
            </w:r>
          </w:p>
          <w:p w14:paraId="5FA4B2BE" w14:textId="1BC86725" w:rsidR="00D02AE1" w:rsidRPr="00EA09C0" w:rsidRDefault="00D02AE1" w:rsidP="00E82C3B">
            <w:pPr>
              <w:pStyle w:val="TableParagraph"/>
              <w:jc w:val="both"/>
              <w:rPr>
                <w:b/>
                <w:color w:val="000000" w:themeColor="text1"/>
                <w:sz w:val="24"/>
                <w:szCs w:val="24"/>
              </w:rPr>
            </w:pPr>
            <w:r w:rsidRPr="00EA09C0">
              <w:rPr>
                <w:color w:val="000000" w:themeColor="text1"/>
                <w:sz w:val="24"/>
                <w:szCs w:val="24"/>
              </w:rPr>
              <w:t>….</w:t>
            </w:r>
          </w:p>
          <w:p w14:paraId="082A3DDE" w14:textId="77777777" w:rsidR="00D02AE1" w:rsidRPr="00EA09C0" w:rsidRDefault="00D02AE1" w:rsidP="00E82C3B">
            <w:pPr>
              <w:pStyle w:val="TableParagraph"/>
              <w:ind w:right="96"/>
              <w:jc w:val="both"/>
              <w:rPr>
                <w:color w:val="000000" w:themeColor="text1"/>
                <w:sz w:val="24"/>
                <w:szCs w:val="24"/>
              </w:rPr>
            </w:pPr>
            <w:r w:rsidRPr="00EA09C0">
              <w:rPr>
                <w:color w:val="000000" w:themeColor="text1"/>
                <w:sz w:val="24"/>
                <w:szCs w:val="24"/>
              </w:rPr>
              <w:t>5. Центром територіального округу є адміністративно-територіальна одиниця за місцезнаходженням окружної виборчої комісії.</w:t>
            </w:r>
          </w:p>
          <w:p w14:paraId="57941EE1" w14:textId="77777777" w:rsidR="00D02AE1" w:rsidRPr="00EA09C0" w:rsidRDefault="00D02AE1" w:rsidP="00E82C3B">
            <w:pPr>
              <w:pStyle w:val="TableParagraph"/>
              <w:ind w:right="95"/>
              <w:jc w:val="both"/>
              <w:rPr>
                <w:b/>
                <w:color w:val="000000" w:themeColor="text1"/>
                <w:sz w:val="24"/>
                <w:szCs w:val="24"/>
              </w:rPr>
            </w:pPr>
            <w:r w:rsidRPr="00EA09C0">
              <w:rPr>
                <w:color w:val="000000" w:themeColor="text1"/>
                <w:sz w:val="24"/>
                <w:szCs w:val="24"/>
              </w:rPr>
              <w:t>У винятковому випадку для забезпечення належної організації роботи окружної виборчої</w:t>
            </w:r>
            <w:r w:rsidRPr="00EA09C0">
              <w:rPr>
                <w:color w:val="000000" w:themeColor="text1"/>
                <w:spacing w:val="-7"/>
                <w:sz w:val="24"/>
                <w:szCs w:val="24"/>
              </w:rPr>
              <w:t xml:space="preserve"> </w:t>
            </w:r>
            <w:r w:rsidRPr="00EA09C0">
              <w:rPr>
                <w:color w:val="000000" w:themeColor="text1"/>
                <w:sz w:val="24"/>
                <w:szCs w:val="24"/>
              </w:rPr>
              <w:t>комісії</w:t>
            </w:r>
            <w:r w:rsidRPr="00EA09C0">
              <w:rPr>
                <w:color w:val="000000" w:themeColor="text1"/>
                <w:spacing w:val="-5"/>
                <w:sz w:val="24"/>
                <w:szCs w:val="24"/>
              </w:rPr>
              <w:t xml:space="preserve"> </w:t>
            </w:r>
            <w:r w:rsidRPr="00EA09C0">
              <w:rPr>
                <w:color w:val="000000" w:themeColor="text1"/>
                <w:sz w:val="24"/>
                <w:szCs w:val="24"/>
              </w:rPr>
              <w:t>її</w:t>
            </w:r>
            <w:r w:rsidRPr="00EA09C0">
              <w:rPr>
                <w:color w:val="000000" w:themeColor="text1"/>
                <w:spacing w:val="-5"/>
                <w:sz w:val="24"/>
                <w:szCs w:val="24"/>
              </w:rPr>
              <w:t xml:space="preserve"> </w:t>
            </w:r>
            <w:r w:rsidRPr="00EA09C0">
              <w:rPr>
                <w:color w:val="000000" w:themeColor="text1"/>
                <w:sz w:val="24"/>
                <w:szCs w:val="24"/>
              </w:rPr>
              <w:t>місцезнаходження</w:t>
            </w:r>
            <w:r w:rsidRPr="00EA09C0">
              <w:rPr>
                <w:color w:val="000000" w:themeColor="text1"/>
                <w:spacing w:val="-6"/>
                <w:sz w:val="24"/>
                <w:szCs w:val="24"/>
              </w:rPr>
              <w:t xml:space="preserve"> </w:t>
            </w:r>
            <w:r w:rsidRPr="00EA09C0">
              <w:rPr>
                <w:color w:val="000000" w:themeColor="text1"/>
                <w:sz w:val="24"/>
                <w:szCs w:val="24"/>
              </w:rPr>
              <w:t>може</w:t>
            </w:r>
            <w:r w:rsidRPr="00EA09C0">
              <w:rPr>
                <w:color w:val="000000" w:themeColor="text1"/>
                <w:spacing w:val="-6"/>
                <w:sz w:val="24"/>
                <w:szCs w:val="24"/>
              </w:rPr>
              <w:t xml:space="preserve"> </w:t>
            </w:r>
            <w:r w:rsidRPr="00EA09C0">
              <w:rPr>
                <w:color w:val="000000" w:themeColor="text1"/>
                <w:sz w:val="24"/>
                <w:szCs w:val="24"/>
              </w:rPr>
              <w:t>бути</w:t>
            </w:r>
            <w:r w:rsidRPr="00EA09C0">
              <w:rPr>
                <w:color w:val="000000" w:themeColor="text1"/>
                <w:spacing w:val="-5"/>
                <w:sz w:val="24"/>
                <w:szCs w:val="24"/>
              </w:rPr>
              <w:t xml:space="preserve"> </w:t>
            </w:r>
            <w:r w:rsidRPr="00EA09C0">
              <w:rPr>
                <w:color w:val="000000" w:themeColor="text1"/>
                <w:sz w:val="24"/>
                <w:szCs w:val="24"/>
              </w:rPr>
              <w:t>змінено</w:t>
            </w:r>
            <w:r w:rsidRPr="00EA09C0">
              <w:rPr>
                <w:color w:val="000000" w:themeColor="text1"/>
                <w:spacing w:val="-6"/>
                <w:sz w:val="24"/>
                <w:szCs w:val="24"/>
              </w:rPr>
              <w:t xml:space="preserve"> </w:t>
            </w:r>
            <w:r w:rsidRPr="00EA09C0">
              <w:rPr>
                <w:color w:val="000000" w:themeColor="text1"/>
                <w:sz w:val="24"/>
                <w:szCs w:val="24"/>
              </w:rPr>
              <w:t>Центральною</w:t>
            </w:r>
            <w:r w:rsidRPr="00EA09C0">
              <w:rPr>
                <w:color w:val="000000" w:themeColor="text1"/>
                <w:spacing w:val="-5"/>
                <w:sz w:val="24"/>
                <w:szCs w:val="24"/>
              </w:rPr>
              <w:t xml:space="preserve"> </w:t>
            </w:r>
            <w:r w:rsidRPr="00EA09C0">
              <w:rPr>
                <w:color w:val="000000" w:themeColor="text1"/>
                <w:sz w:val="24"/>
                <w:szCs w:val="24"/>
              </w:rPr>
              <w:t xml:space="preserve">виборчою комісією </w:t>
            </w:r>
            <w:r w:rsidRPr="00EA09C0">
              <w:rPr>
                <w:b/>
                <w:color w:val="000000" w:themeColor="text1"/>
                <w:sz w:val="24"/>
                <w:szCs w:val="24"/>
              </w:rPr>
              <w:t>за поданням відповідного голови обласної державної</w:t>
            </w:r>
            <w:r w:rsidRPr="00EA09C0">
              <w:rPr>
                <w:b/>
                <w:color w:val="000000" w:themeColor="text1"/>
                <w:spacing w:val="21"/>
                <w:sz w:val="24"/>
                <w:szCs w:val="24"/>
              </w:rPr>
              <w:t xml:space="preserve"> </w:t>
            </w:r>
            <w:r w:rsidRPr="00EA09C0">
              <w:rPr>
                <w:b/>
                <w:color w:val="000000" w:themeColor="text1"/>
                <w:sz w:val="24"/>
                <w:szCs w:val="24"/>
              </w:rPr>
              <w:t>адміністрації</w:t>
            </w:r>
          </w:p>
          <w:p w14:paraId="6871752B" w14:textId="77777777" w:rsidR="00D02AE1" w:rsidRPr="00EA09C0" w:rsidRDefault="00D02AE1" w:rsidP="00E82C3B">
            <w:pPr>
              <w:pStyle w:val="TableParagraph"/>
              <w:jc w:val="both"/>
              <w:rPr>
                <w:color w:val="000000" w:themeColor="text1"/>
                <w:sz w:val="24"/>
                <w:szCs w:val="24"/>
              </w:rPr>
            </w:pPr>
            <w:r w:rsidRPr="00EA09C0">
              <w:rPr>
                <w:color w:val="000000" w:themeColor="text1"/>
                <w:sz w:val="24"/>
                <w:szCs w:val="24"/>
              </w:rPr>
              <w:t>та знаходитися поза межами відповідного територіального округу.</w:t>
            </w:r>
          </w:p>
          <w:p w14:paraId="63A8E290" w14:textId="77777777" w:rsidR="00D02AE1" w:rsidRPr="00EA09C0" w:rsidRDefault="00D02AE1" w:rsidP="00E82C3B">
            <w:pPr>
              <w:pStyle w:val="TableParagraph"/>
              <w:jc w:val="both"/>
              <w:rPr>
                <w:color w:val="000000" w:themeColor="text1"/>
                <w:sz w:val="24"/>
                <w:szCs w:val="24"/>
              </w:rPr>
            </w:pPr>
            <w:r w:rsidRPr="00EA09C0">
              <w:rPr>
                <w:color w:val="000000" w:themeColor="text1"/>
                <w:sz w:val="24"/>
                <w:szCs w:val="24"/>
              </w:rPr>
              <w:t>6. При утворенні територіального округу одночасно приймається рішення щодо</w:t>
            </w:r>
          </w:p>
          <w:p w14:paraId="61089663" w14:textId="77777777" w:rsidR="00D02AE1" w:rsidRPr="00EA09C0" w:rsidRDefault="00D02AE1" w:rsidP="00E82C3B">
            <w:pPr>
              <w:pStyle w:val="TableParagraph"/>
              <w:spacing w:before="1"/>
              <w:jc w:val="both"/>
              <w:rPr>
                <w:color w:val="000000" w:themeColor="text1"/>
                <w:sz w:val="24"/>
                <w:szCs w:val="24"/>
              </w:rPr>
            </w:pPr>
            <w:r w:rsidRPr="00EA09C0">
              <w:rPr>
                <w:color w:val="000000" w:themeColor="text1"/>
                <w:sz w:val="24"/>
                <w:szCs w:val="24"/>
              </w:rPr>
              <w:t>його центру.</w:t>
            </w:r>
          </w:p>
          <w:p w14:paraId="5AB517A4" w14:textId="54BBC93A" w:rsidR="00D02AE1" w:rsidRPr="00EA09C0" w:rsidRDefault="00D02AE1" w:rsidP="00DA0DD0">
            <w:pPr>
              <w:pStyle w:val="TableParagraph"/>
              <w:jc w:val="both"/>
              <w:rPr>
                <w:b/>
                <w:color w:val="000000" w:themeColor="text1"/>
                <w:sz w:val="24"/>
                <w:szCs w:val="24"/>
              </w:rPr>
            </w:pPr>
            <w:r w:rsidRPr="00EA09C0">
              <w:rPr>
                <w:color w:val="000000" w:themeColor="text1"/>
                <w:sz w:val="24"/>
                <w:szCs w:val="24"/>
              </w:rPr>
              <w:t xml:space="preserve">7. Межі територіального округу змінюються Центральною виборчою комісією </w:t>
            </w:r>
            <w:r w:rsidRPr="00EA09C0">
              <w:rPr>
                <w:b/>
                <w:color w:val="000000" w:themeColor="text1"/>
                <w:sz w:val="24"/>
                <w:szCs w:val="24"/>
              </w:rPr>
              <w:t>в</w:t>
            </w:r>
            <w:r w:rsidR="00DA0DD0" w:rsidRPr="00EA09C0">
              <w:rPr>
                <w:b/>
                <w:color w:val="000000" w:themeColor="text1"/>
                <w:sz w:val="24"/>
                <w:szCs w:val="24"/>
              </w:rPr>
              <w:t xml:space="preserve"> </w:t>
            </w:r>
            <w:r w:rsidRPr="00EA09C0">
              <w:rPr>
                <w:b/>
                <w:color w:val="000000" w:themeColor="text1"/>
                <w:sz w:val="24"/>
                <w:szCs w:val="24"/>
              </w:rPr>
              <w:t>установленому нею порядку.</w:t>
            </w:r>
          </w:p>
        </w:tc>
        <w:tc>
          <w:tcPr>
            <w:tcW w:w="0" w:type="auto"/>
          </w:tcPr>
          <w:p w14:paraId="3B709FBF" w14:textId="77777777" w:rsidR="00D02AE1" w:rsidRPr="00EA09C0" w:rsidRDefault="00D02AE1" w:rsidP="00E82C3B">
            <w:pPr>
              <w:pStyle w:val="TableParagraph"/>
              <w:ind w:left="1632" w:right="1619"/>
              <w:jc w:val="both"/>
              <w:rPr>
                <w:b/>
                <w:color w:val="000000" w:themeColor="text1"/>
                <w:sz w:val="24"/>
                <w:szCs w:val="24"/>
              </w:rPr>
            </w:pPr>
            <w:r w:rsidRPr="00EA09C0">
              <w:rPr>
                <w:b/>
                <w:color w:val="000000" w:themeColor="text1"/>
                <w:sz w:val="24"/>
                <w:szCs w:val="24"/>
              </w:rPr>
              <w:t>Стаття 27. Територіальний виборчий округ</w:t>
            </w:r>
          </w:p>
          <w:p w14:paraId="6AAD45F7" w14:textId="77777777" w:rsidR="00D02AE1" w:rsidRPr="00EA09C0" w:rsidRDefault="00D02AE1" w:rsidP="00E82C3B">
            <w:pPr>
              <w:pStyle w:val="TableParagraph"/>
              <w:jc w:val="both"/>
              <w:rPr>
                <w:color w:val="000000" w:themeColor="text1"/>
                <w:sz w:val="24"/>
                <w:szCs w:val="24"/>
              </w:rPr>
            </w:pPr>
            <w:r w:rsidRPr="00EA09C0">
              <w:rPr>
                <w:color w:val="000000" w:themeColor="text1"/>
                <w:sz w:val="24"/>
                <w:szCs w:val="24"/>
              </w:rPr>
              <w:t>1. Для підготовки, організації і проведення загальнодержавних виборів</w:t>
            </w:r>
          </w:p>
          <w:p w14:paraId="1461FDEF" w14:textId="77777777" w:rsidR="00D02AE1" w:rsidRPr="00EA09C0" w:rsidRDefault="00D02AE1" w:rsidP="00E82C3B">
            <w:pPr>
              <w:pStyle w:val="TableParagraph"/>
              <w:spacing w:before="5"/>
              <w:ind w:right="82"/>
              <w:jc w:val="both"/>
              <w:rPr>
                <w:color w:val="000000" w:themeColor="text1"/>
                <w:sz w:val="24"/>
                <w:szCs w:val="24"/>
              </w:rPr>
            </w:pPr>
            <w:r w:rsidRPr="00EA09C0">
              <w:rPr>
                <w:color w:val="000000" w:themeColor="text1"/>
                <w:sz w:val="24"/>
                <w:szCs w:val="24"/>
              </w:rPr>
              <w:t>Центральною виборчою комісією утворюються територіальні виборчі округи (далі - територіальні округи), що існують на постійній основі.</w:t>
            </w:r>
          </w:p>
          <w:p w14:paraId="0E576E34" w14:textId="77777777" w:rsidR="00D02AE1" w:rsidRPr="00EA09C0" w:rsidRDefault="00D02AE1" w:rsidP="00E82C3B">
            <w:pPr>
              <w:pStyle w:val="TableParagraph"/>
              <w:jc w:val="both"/>
              <w:rPr>
                <w:color w:val="000000" w:themeColor="text1"/>
                <w:sz w:val="24"/>
                <w:szCs w:val="24"/>
              </w:rPr>
            </w:pPr>
            <w:r w:rsidRPr="00EA09C0">
              <w:rPr>
                <w:color w:val="000000" w:themeColor="text1"/>
                <w:sz w:val="24"/>
                <w:szCs w:val="24"/>
              </w:rPr>
              <w:t xml:space="preserve">Порядок утворення таких територіальних округів, </w:t>
            </w:r>
            <w:r w:rsidRPr="00EA09C0">
              <w:rPr>
                <w:b/>
                <w:color w:val="000000" w:themeColor="text1"/>
                <w:sz w:val="24"/>
                <w:szCs w:val="24"/>
              </w:rPr>
              <w:t>зміни їх меж та центрів</w:t>
            </w:r>
            <w:r w:rsidRPr="00EA09C0">
              <w:rPr>
                <w:color w:val="000000" w:themeColor="text1"/>
                <w:sz w:val="24"/>
                <w:szCs w:val="24"/>
              </w:rPr>
              <w:t>,</w:t>
            </w:r>
          </w:p>
          <w:p w14:paraId="4B2B7318" w14:textId="77777777" w:rsidR="00D02AE1" w:rsidRPr="00EA09C0" w:rsidRDefault="00D02AE1" w:rsidP="00E82C3B">
            <w:pPr>
              <w:pStyle w:val="TableParagraph"/>
              <w:jc w:val="both"/>
              <w:rPr>
                <w:color w:val="000000" w:themeColor="text1"/>
                <w:sz w:val="24"/>
                <w:szCs w:val="24"/>
              </w:rPr>
            </w:pPr>
            <w:r w:rsidRPr="00EA09C0">
              <w:rPr>
                <w:color w:val="000000" w:themeColor="text1"/>
                <w:sz w:val="24"/>
                <w:szCs w:val="24"/>
              </w:rPr>
              <w:t>встановлюється Центральною виборчою комісією.</w:t>
            </w:r>
          </w:p>
          <w:p w14:paraId="736FA38E" w14:textId="77777777" w:rsidR="00D02AE1" w:rsidRPr="00EA09C0" w:rsidRDefault="00D02AE1" w:rsidP="00E82C3B">
            <w:pPr>
              <w:pStyle w:val="TableParagraph"/>
              <w:jc w:val="both"/>
              <w:rPr>
                <w:b/>
                <w:color w:val="000000" w:themeColor="text1"/>
                <w:sz w:val="24"/>
                <w:szCs w:val="24"/>
              </w:rPr>
            </w:pPr>
            <w:r w:rsidRPr="00EA09C0">
              <w:rPr>
                <w:color w:val="000000" w:themeColor="text1"/>
                <w:sz w:val="24"/>
                <w:szCs w:val="24"/>
              </w:rPr>
              <w:t>…</w:t>
            </w:r>
          </w:p>
          <w:p w14:paraId="1CE27C3E" w14:textId="77777777" w:rsidR="00D02AE1" w:rsidRPr="00EA09C0" w:rsidRDefault="00D02AE1" w:rsidP="00E82C3B">
            <w:pPr>
              <w:pStyle w:val="TableParagraph"/>
              <w:ind w:right="94"/>
              <w:jc w:val="both"/>
              <w:rPr>
                <w:color w:val="000000" w:themeColor="text1"/>
                <w:sz w:val="24"/>
                <w:szCs w:val="24"/>
              </w:rPr>
            </w:pPr>
            <w:r w:rsidRPr="00EA09C0">
              <w:rPr>
                <w:color w:val="000000" w:themeColor="text1"/>
                <w:sz w:val="24"/>
                <w:szCs w:val="24"/>
              </w:rPr>
              <w:t>5. Центром територіального округу є адміністративно-територіальна одиниця за місцезнаходженням окружної виборчої комісії.</w:t>
            </w:r>
          </w:p>
          <w:p w14:paraId="37C52187" w14:textId="77777777" w:rsidR="00D02AE1" w:rsidRPr="00EA09C0" w:rsidRDefault="00D02AE1" w:rsidP="00E82C3B">
            <w:pPr>
              <w:pStyle w:val="TableParagraph"/>
              <w:ind w:right="94"/>
              <w:jc w:val="both"/>
              <w:rPr>
                <w:color w:val="000000" w:themeColor="text1"/>
                <w:sz w:val="24"/>
                <w:szCs w:val="24"/>
              </w:rPr>
            </w:pPr>
            <w:r w:rsidRPr="00EA09C0">
              <w:rPr>
                <w:b/>
                <w:bCs/>
                <w:color w:val="000000" w:themeColor="text1"/>
                <w:sz w:val="24"/>
                <w:szCs w:val="24"/>
              </w:rPr>
              <w:t>У винятковому випадку за поданням уповноваженого державного органу та</w:t>
            </w:r>
            <w:r w:rsidRPr="00EA09C0">
              <w:rPr>
                <w:color w:val="000000" w:themeColor="text1"/>
                <w:sz w:val="24"/>
                <w:szCs w:val="24"/>
              </w:rPr>
              <w:t xml:space="preserve"> для забезпечення </w:t>
            </w:r>
            <w:r w:rsidRPr="00EA09C0">
              <w:rPr>
                <w:b/>
                <w:bCs/>
                <w:color w:val="000000" w:themeColor="text1"/>
                <w:sz w:val="24"/>
                <w:szCs w:val="24"/>
              </w:rPr>
              <w:t>безпеки і належної організації</w:t>
            </w:r>
            <w:r w:rsidRPr="00EA09C0">
              <w:rPr>
                <w:color w:val="000000" w:themeColor="text1"/>
                <w:sz w:val="24"/>
                <w:szCs w:val="24"/>
              </w:rPr>
              <w:t xml:space="preserve"> роботи окружної виборчої</w:t>
            </w:r>
            <w:r w:rsidRPr="00EA09C0">
              <w:rPr>
                <w:color w:val="000000" w:themeColor="text1"/>
                <w:spacing w:val="-7"/>
                <w:sz w:val="24"/>
                <w:szCs w:val="24"/>
              </w:rPr>
              <w:t xml:space="preserve"> </w:t>
            </w:r>
            <w:r w:rsidRPr="00EA09C0">
              <w:rPr>
                <w:color w:val="000000" w:themeColor="text1"/>
                <w:sz w:val="24"/>
                <w:szCs w:val="24"/>
              </w:rPr>
              <w:t>комісії</w:t>
            </w:r>
            <w:r w:rsidRPr="00EA09C0">
              <w:rPr>
                <w:color w:val="000000" w:themeColor="text1"/>
                <w:spacing w:val="-5"/>
                <w:sz w:val="24"/>
                <w:szCs w:val="24"/>
              </w:rPr>
              <w:t xml:space="preserve"> </w:t>
            </w:r>
            <w:r w:rsidRPr="00EA09C0">
              <w:rPr>
                <w:color w:val="000000" w:themeColor="text1"/>
                <w:sz w:val="24"/>
                <w:szCs w:val="24"/>
              </w:rPr>
              <w:t>її</w:t>
            </w:r>
            <w:r w:rsidRPr="00EA09C0">
              <w:rPr>
                <w:color w:val="000000" w:themeColor="text1"/>
                <w:spacing w:val="-6"/>
                <w:sz w:val="24"/>
                <w:szCs w:val="24"/>
              </w:rPr>
              <w:t xml:space="preserve"> </w:t>
            </w:r>
            <w:r w:rsidRPr="00EA09C0">
              <w:rPr>
                <w:color w:val="000000" w:themeColor="text1"/>
                <w:sz w:val="24"/>
                <w:szCs w:val="24"/>
              </w:rPr>
              <w:t>місцезнаходження</w:t>
            </w:r>
            <w:r w:rsidRPr="00EA09C0">
              <w:rPr>
                <w:color w:val="000000" w:themeColor="text1"/>
                <w:spacing w:val="-5"/>
                <w:sz w:val="24"/>
                <w:szCs w:val="24"/>
              </w:rPr>
              <w:t xml:space="preserve"> </w:t>
            </w:r>
            <w:r w:rsidRPr="00EA09C0">
              <w:rPr>
                <w:color w:val="000000" w:themeColor="text1"/>
                <w:sz w:val="24"/>
                <w:szCs w:val="24"/>
              </w:rPr>
              <w:t>може</w:t>
            </w:r>
            <w:r w:rsidRPr="00EA09C0">
              <w:rPr>
                <w:color w:val="000000" w:themeColor="text1"/>
                <w:spacing w:val="-6"/>
                <w:sz w:val="24"/>
                <w:szCs w:val="24"/>
              </w:rPr>
              <w:t xml:space="preserve"> </w:t>
            </w:r>
            <w:r w:rsidRPr="00EA09C0">
              <w:rPr>
                <w:color w:val="000000" w:themeColor="text1"/>
                <w:sz w:val="24"/>
                <w:szCs w:val="24"/>
              </w:rPr>
              <w:t>бути</w:t>
            </w:r>
            <w:r w:rsidRPr="00EA09C0">
              <w:rPr>
                <w:color w:val="000000" w:themeColor="text1"/>
                <w:spacing w:val="-6"/>
                <w:sz w:val="24"/>
                <w:szCs w:val="24"/>
              </w:rPr>
              <w:t xml:space="preserve"> </w:t>
            </w:r>
            <w:r w:rsidRPr="00EA09C0">
              <w:rPr>
                <w:color w:val="000000" w:themeColor="text1"/>
                <w:sz w:val="24"/>
                <w:szCs w:val="24"/>
              </w:rPr>
              <w:t>змінено</w:t>
            </w:r>
            <w:r w:rsidRPr="00EA09C0">
              <w:rPr>
                <w:color w:val="000000" w:themeColor="text1"/>
                <w:spacing w:val="-6"/>
                <w:sz w:val="24"/>
                <w:szCs w:val="24"/>
              </w:rPr>
              <w:t xml:space="preserve"> </w:t>
            </w:r>
            <w:r w:rsidRPr="00EA09C0">
              <w:rPr>
                <w:color w:val="000000" w:themeColor="text1"/>
                <w:sz w:val="24"/>
                <w:szCs w:val="24"/>
              </w:rPr>
              <w:t>Центральною</w:t>
            </w:r>
            <w:r w:rsidRPr="00EA09C0">
              <w:rPr>
                <w:color w:val="000000" w:themeColor="text1"/>
                <w:spacing w:val="-5"/>
                <w:sz w:val="24"/>
                <w:szCs w:val="24"/>
              </w:rPr>
              <w:t xml:space="preserve"> </w:t>
            </w:r>
            <w:r w:rsidRPr="00EA09C0">
              <w:rPr>
                <w:color w:val="000000" w:themeColor="text1"/>
                <w:sz w:val="24"/>
                <w:szCs w:val="24"/>
              </w:rPr>
              <w:t xml:space="preserve">виборчою комісією та знаходитися поза межами </w:t>
            </w:r>
            <w:r w:rsidRPr="00EA09C0">
              <w:rPr>
                <w:b/>
                <w:bCs/>
                <w:color w:val="000000" w:themeColor="text1"/>
                <w:sz w:val="24"/>
                <w:szCs w:val="24"/>
              </w:rPr>
              <w:t>відповідного виборчого (територіального виборчого)</w:t>
            </w:r>
            <w:r w:rsidRPr="00EA09C0">
              <w:rPr>
                <w:color w:val="000000" w:themeColor="text1"/>
                <w:sz w:val="24"/>
                <w:szCs w:val="24"/>
              </w:rPr>
              <w:t xml:space="preserve"> округу.</w:t>
            </w:r>
          </w:p>
          <w:p w14:paraId="20A40B11" w14:textId="77777777" w:rsidR="00D02AE1" w:rsidRPr="00EA09C0" w:rsidRDefault="00D02AE1" w:rsidP="00E82C3B">
            <w:pPr>
              <w:pStyle w:val="TableParagraph"/>
              <w:jc w:val="both"/>
              <w:rPr>
                <w:color w:val="000000" w:themeColor="text1"/>
                <w:sz w:val="24"/>
                <w:szCs w:val="24"/>
              </w:rPr>
            </w:pPr>
            <w:r w:rsidRPr="00EA09C0">
              <w:rPr>
                <w:color w:val="000000" w:themeColor="text1"/>
                <w:sz w:val="24"/>
                <w:szCs w:val="24"/>
              </w:rPr>
              <w:t>6. При утворенні територіального округу одночасно приймається рішення щодо</w:t>
            </w:r>
          </w:p>
          <w:p w14:paraId="5049488B" w14:textId="77777777" w:rsidR="00D02AE1" w:rsidRPr="00EA09C0" w:rsidRDefault="00D02AE1" w:rsidP="00E82C3B">
            <w:pPr>
              <w:pStyle w:val="TableParagraph"/>
              <w:spacing w:before="1"/>
              <w:jc w:val="both"/>
              <w:rPr>
                <w:color w:val="000000" w:themeColor="text1"/>
                <w:sz w:val="24"/>
                <w:szCs w:val="24"/>
              </w:rPr>
            </w:pPr>
            <w:r w:rsidRPr="00EA09C0">
              <w:rPr>
                <w:color w:val="000000" w:themeColor="text1"/>
                <w:sz w:val="24"/>
                <w:szCs w:val="24"/>
              </w:rPr>
              <w:t>його центру.</w:t>
            </w:r>
          </w:p>
          <w:p w14:paraId="7058C258" w14:textId="2670CD45" w:rsidR="00D02AE1" w:rsidRPr="00EA09C0" w:rsidRDefault="00D02AE1" w:rsidP="00E82C3B">
            <w:pPr>
              <w:pStyle w:val="TableParagraph"/>
              <w:jc w:val="both"/>
              <w:rPr>
                <w:b/>
                <w:color w:val="000000" w:themeColor="text1"/>
                <w:sz w:val="24"/>
                <w:szCs w:val="24"/>
              </w:rPr>
            </w:pPr>
            <w:r w:rsidRPr="00EA09C0">
              <w:rPr>
                <w:color w:val="000000" w:themeColor="text1"/>
                <w:sz w:val="24"/>
                <w:szCs w:val="24"/>
              </w:rPr>
              <w:t xml:space="preserve">7. Межі, </w:t>
            </w:r>
            <w:r w:rsidRPr="00EA09C0">
              <w:rPr>
                <w:b/>
                <w:color w:val="000000" w:themeColor="text1"/>
                <w:sz w:val="24"/>
                <w:szCs w:val="24"/>
              </w:rPr>
              <w:t xml:space="preserve">центр </w:t>
            </w:r>
            <w:r w:rsidRPr="00EA09C0">
              <w:rPr>
                <w:color w:val="000000" w:themeColor="text1"/>
                <w:sz w:val="24"/>
                <w:szCs w:val="24"/>
              </w:rPr>
              <w:t xml:space="preserve">територіального округу змінюються Центральною виборчою комісією </w:t>
            </w:r>
            <w:r w:rsidRPr="00EA09C0">
              <w:rPr>
                <w:b/>
                <w:bCs/>
                <w:color w:val="000000" w:themeColor="text1"/>
                <w:sz w:val="24"/>
                <w:szCs w:val="24"/>
              </w:rPr>
              <w:t>на підставах та в порядку, визначених цим Кодексом</w:t>
            </w:r>
            <w:r w:rsidRPr="00EA09C0">
              <w:rPr>
                <w:color w:val="000000" w:themeColor="text1"/>
                <w:sz w:val="24"/>
                <w:szCs w:val="24"/>
              </w:rPr>
              <w:t>.</w:t>
            </w:r>
          </w:p>
        </w:tc>
      </w:tr>
      <w:tr w:rsidR="00D02AE1" w:rsidRPr="00F16DF8" w14:paraId="12830E9A" w14:textId="77777777" w:rsidTr="000016E4">
        <w:trPr>
          <w:trHeight w:val="4058"/>
        </w:trPr>
        <w:tc>
          <w:tcPr>
            <w:tcW w:w="0" w:type="auto"/>
          </w:tcPr>
          <w:p w14:paraId="554EEF43" w14:textId="77777777" w:rsidR="00D02AE1" w:rsidRPr="00EA09C0" w:rsidRDefault="00D02AE1" w:rsidP="00E82C3B">
            <w:pPr>
              <w:pStyle w:val="TableParagraph"/>
              <w:ind w:left="1632" w:right="1622"/>
              <w:jc w:val="both"/>
              <w:rPr>
                <w:b/>
                <w:color w:val="000000" w:themeColor="text1"/>
                <w:sz w:val="24"/>
                <w:szCs w:val="24"/>
              </w:rPr>
            </w:pPr>
            <w:r w:rsidRPr="00EA09C0">
              <w:rPr>
                <w:b/>
                <w:color w:val="000000" w:themeColor="text1"/>
                <w:sz w:val="24"/>
                <w:szCs w:val="24"/>
              </w:rPr>
              <w:lastRenderedPageBreak/>
              <w:t>Стаття 28. Виборчі дільниці</w:t>
            </w:r>
          </w:p>
          <w:p w14:paraId="503DBED2" w14:textId="77777777" w:rsidR="00D02AE1" w:rsidRPr="00EA09C0" w:rsidRDefault="00D02AE1" w:rsidP="00E82C3B">
            <w:pPr>
              <w:pStyle w:val="TableParagraph"/>
              <w:jc w:val="both"/>
              <w:rPr>
                <w:color w:val="000000" w:themeColor="text1"/>
                <w:sz w:val="24"/>
                <w:szCs w:val="24"/>
              </w:rPr>
            </w:pPr>
            <w:r w:rsidRPr="00EA09C0">
              <w:rPr>
                <w:color w:val="000000" w:themeColor="text1"/>
                <w:sz w:val="24"/>
                <w:szCs w:val="24"/>
              </w:rPr>
              <w:t>2. Виборчі дільниці, що існують на постійній основі, утворюються Центральною</w:t>
            </w:r>
          </w:p>
          <w:p w14:paraId="6BCE6430" w14:textId="3566FEA7" w:rsidR="00D02AE1" w:rsidRPr="00EA09C0" w:rsidRDefault="00D02AE1" w:rsidP="00E82C3B">
            <w:pPr>
              <w:pStyle w:val="TableParagraph"/>
              <w:spacing w:before="1"/>
              <w:jc w:val="both"/>
              <w:rPr>
                <w:color w:val="000000" w:themeColor="text1"/>
                <w:sz w:val="24"/>
                <w:szCs w:val="24"/>
              </w:rPr>
            </w:pPr>
            <w:r w:rsidRPr="00EA09C0">
              <w:rPr>
                <w:color w:val="000000" w:themeColor="text1"/>
                <w:sz w:val="24"/>
                <w:szCs w:val="24"/>
              </w:rPr>
              <w:t>виборчою комісією у встановленому нею порядку.</w:t>
            </w:r>
          </w:p>
          <w:p w14:paraId="4B4426CE" w14:textId="67B01F0E" w:rsidR="00D02AE1" w:rsidRPr="00EA09C0" w:rsidRDefault="00D02AE1" w:rsidP="00E82C3B">
            <w:pPr>
              <w:pStyle w:val="TableParagraph"/>
              <w:spacing w:before="1"/>
              <w:jc w:val="both"/>
              <w:rPr>
                <w:color w:val="000000" w:themeColor="text1"/>
                <w:sz w:val="24"/>
                <w:szCs w:val="24"/>
              </w:rPr>
            </w:pPr>
            <w:r w:rsidRPr="00EA09C0">
              <w:rPr>
                <w:color w:val="000000" w:themeColor="text1"/>
                <w:sz w:val="24"/>
                <w:szCs w:val="24"/>
              </w:rPr>
              <w:t>…</w:t>
            </w:r>
          </w:p>
          <w:p w14:paraId="2B91FAF4" w14:textId="77777777" w:rsidR="00D02AE1" w:rsidRPr="00EA09C0" w:rsidRDefault="00D02AE1" w:rsidP="00E82C3B">
            <w:pPr>
              <w:pStyle w:val="TableParagraph"/>
              <w:ind w:right="93"/>
              <w:jc w:val="both"/>
              <w:rPr>
                <w:b/>
                <w:color w:val="000000" w:themeColor="text1"/>
                <w:sz w:val="24"/>
                <w:szCs w:val="24"/>
              </w:rPr>
            </w:pPr>
            <w:r w:rsidRPr="00EA09C0">
              <w:rPr>
                <w:color w:val="000000" w:themeColor="text1"/>
                <w:sz w:val="24"/>
                <w:szCs w:val="24"/>
              </w:rPr>
              <w:t>7. Кожна виборча дільниця має порядковий номер, адресу приміщення для голосування та місцезнаходження (адресу приміщення) дільничної виборчої комісії. Приміщення для голосування та приміщення дільничної виборчої</w:t>
            </w:r>
            <w:r w:rsidRPr="00EA09C0">
              <w:rPr>
                <w:color w:val="000000" w:themeColor="text1"/>
                <w:spacing w:val="-38"/>
                <w:sz w:val="24"/>
                <w:szCs w:val="24"/>
              </w:rPr>
              <w:t xml:space="preserve"> </w:t>
            </w:r>
            <w:r w:rsidRPr="00EA09C0">
              <w:rPr>
                <w:color w:val="000000" w:themeColor="text1"/>
                <w:sz w:val="24"/>
                <w:szCs w:val="24"/>
              </w:rPr>
              <w:t>комісії можуть мати однакову</w:t>
            </w:r>
            <w:r w:rsidRPr="00EA09C0">
              <w:rPr>
                <w:color w:val="000000" w:themeColor="text1"/>
                <w:spacing w:val="-5"/>
                <w:sz w:val="24"/>
                <w:szCs w:val="24"/>
              </w:rPr>
              <w:t xml:space="preserve"> </w:t>
            </w:r>
            <w:r w:rsidRPr="00EA09C0">
              <w:rPr>
                <w:color w:val="000000" w:themeColor="text1"/>
                <w:sz w:val="24"/>
                <w:szCs w:val="24"/>
              </w:rPr>
              <w:t>адресу.</w:t>
            </w:r>
          </w:p>
          <w:p w14:paraId="23943F7F" w14:textId="1A552076" w:rsidR="00D02AE1" w:rsidRPr="00EA09C0" w:rsidRDefault="00D02AE1" w:rsidP="00E82C3B">
            <w:pPr>
              <w:pStyle w:val="TableParagraph"/>
              <w:jc w:val="both"/>
              <w:rPr>
                <w:b/>
                <w:color w:val="000000" w:themeColor="text1"/>
                <w:sz w:val="24"/>
                <w:szCs w:val="24"/>
              </w:rPr>
            </w:pPr>
            <w:r w:rsidRPr="00EA09C0">
              <w:rPr>
                <w:b/>
                <w:color w:val="000000" w:themeColor="text1"/>
                <w:sz w:val="24"/>
                <w:szCs w:val="24"/>
              </w:rPr>
              <w:t>Відсутня</w:t>
            </w:r>
          </w:p>
        </w:tc>
        <w:tc>
          <w:tcPr>
            <w:tcW w:w="0" w:type="auto"/>
          </w:tcPr>
          <w:p w14:paraId="0D4C9131" w14:textId="77777777" w:rsidR="00D02AE1" w:rsidRPr="00EA09C0" w:rsidRDefault="00D02AE1" w:rsidP="00E82C3B">
            <w:pPr>
              <w:pStyle w:val="TableParagraph"/>
              <w:ind w:left="1632" w:right="1620"/>
              <w:jc w:val="both"/>
              <w:rPr>
                <w:b/>
                <w:color w:val="000000" w:themeColor="text1"/>
                <w:sz w:val="24"/>
                <w:szCs w:val="24"/>
              </w:rPr>
            </w:pPr>
            <w:r w:rsidRPr="00EA09C0">
              <w:rPr>
                <w:b/>
                <w:color w:val="000000" w:themeColor="text1"/>
                <w:sz w:val="24"/>
                <w:szCs w:val="24"/>
              </w:rPr>
              <w:t>Стаття 28. Виборчі дільниці</w:t>
            </w:r>
          </w:p>
          <w:p w14:paraId="4D6AB055" w14:textId="6AA44B6D" w:rsidR="00D02AE1" w:rsidRPr="00EA09C0" w:rsidRDefault="00D02AE1" w:rsidP="00E82C3B">
            <w:pPr>
              <w:pStyle w:val="TableParagraph"/>
              <w:jc w:val="both"/>
              <w:rPr>
                <w:color w:val="000000" w:themeColor="text1"/>
                <w:sz w:val="24"/>
                <w:szCs w:val="24"/>
              </w:rPr>
            </w:pPr>
            <w:r w:rsidRPr="00EA09C0">
              <w:rPr>
                <w:color w:val="000000" w:themeColor="text1"/>
                <w:sz w:val="24"/>
                <w:szCs w:val="24"/>
              </w:rPr>
              <w:t xml:space="preserve">2.  </w:t>
            </w:r>
            <w:r w:rsidRPr="00EA09C0">
              <w:rPr>
                <w:color w:val="000000" w:themeColor="text1"/>
                <w:spacing w:val="8"/>
                <w:sz w:val="24"/>
                <w:szCs w:val="24"/>
              </w:rPr>
              <w:t xml:space="preserve"> </w:t>
            </w:r>
            <w:r w:rsidRPr="00EA09C0">
              <w:rPr>
                <w:color w:val="000000" w:themeColor="text1"/>
                <w:sz w:val="24"/>
                <w:szCs w:val="24"/>
              </w:rPr>
              <w:t xml:space="preserve">Виборчі  </w:t>
            </w:r>
            <w:r w:rsidRPr="00EA09C0">
              <w:rPr>
                <w:color w:val="000000" w:themeColor="text1"/>
                <w:spacing w:val="9"/>
                <w:sz w:val="24"/>
                <w:szCs w:val="24"/>
              </w:rPr>
              <w:t xml:space="preserve"> </w:t>
            </w:r>
            <w:r w:rsidRPr="00EA09C0">
              <w:rPr>
                <w:color w:val="000000" w:themeColor="text1"/>
                <w:sz w:val="24"/>
                <w:szCs w:val="24"/>
              </w:rPr>
              <w:t xml:space="preserve">дільниці,  </w:t>
            </w:r>
            <w:r w:rsidRPr="00EA09C0">
              <w:rPr>
                <w:color w:val="000000" w:themeColor="text1"/>
                <w:spacing w:val="6"/>
                <w:sz w:val="24"/>
                <w:szCs w:val="24"/>
              </w:rPr>
              <w:t xml:space="preserve"> </w:t>
            </w:r>
            <w:r w:rsidRPr="00EA09C0">
              <w:rPr>
                <w:color w:val="000000" w:themeColor="text1"/>
                <w:sz w:val="24"/>
                <w:szCs w:val="24"/>
              </w:rPr>
              <w:t xml:space="preserve">що  </w:t>
            </w:r>
            <w:r w:rsidRPr="00EA09C0">
              <w:rPr>
                <w:color w:val="000000" w:themeColor="text1"/>
                <w:spacing w:val="8"/>
                <w:sz w:val="24"/>
                <w:szCs w:val="24"/>
              </w:rPr>
              <w:t xml:space="preserve"> </w:t>
            </w:r>
            <w:r w:rsidRPr="00EA09C0">
              <w:rPr>
                <w:color w:val="000000" w:themeColor="text1"/>
                <w:sz w:val="24"/>
                <w:szCs w:val="24"/>
              </w:rPr>
              <w:t xml:space="preserve">існують  </w:t>
            </w:r>
            <w:r w:rsidRPr="00EA09C0">
              <w:rPr>
                <w:color w:val="000000" w:themeColor="text1"/>
                <w:spacing w:val="9"/>
                <w:sz w:val="24"/>
                <w:szCs w:val="24"/>
              </w:rPr>
              <w:t xml:space="preserve"> </w:t>
            </w:r>
            <w:r w:rsidRPr="00EA09C0">
              <w:rPr>
                <w:color w:val="000000" w:themeColor="text1"/>
                <w:sz w:val="24"/>
                <w:szCs w:val="24"/>
              </w:rPr>
              <w:t xml:space="preserve">на  </w:t>
            </w:r>
            <w:r w:rsidRPr="00EA09C0">
              <w:rPr>
                <w:color w:val="000000" w:themeColor="text1"/>
                <w:spacing w:val="8"/>
                <w:sz w:val="24"/>
                <w:szCs w:val="24"/>
              </w:rPr>
              <w:t xml:space="preserve"> </w:t>
            </w:r>
            <w:r w:rsidRPr="00EA09C0">
              <w:rPr>
                <w:color w:val="000000" w:themeColor="text1"/>
                <w:sz w:val="24"/>
                <w:szCs w:val="24"/>
              </w:rPr>
              <w:t xml:space="preserve">постійній  </w:t>
            </w:r>
            <w:r w:rsidRPr="00EA09C0">
              <w:rPr>
                <w:color w:val="000000" w:themeColor="text1"/>
                <w:spacing w:val="8"/>
                <w:sz w:val="24"/>
                <w:szCs w:val="24"/>
              </w:rPr>
              <w:t xml:space="preserve"> </w:t>
            </w:r>
            <w:r w:rsidRPr="00EA09C0">
              <w:rPr>
                <w:color w:val="000000" w:themeColor="text1"/>
                <w:sz w:val="24"/>
                <w:szCs w:val="24"/>
              </w:rPr>
              <w:t xml:space="preserve">основі,  </w:t>
            </w:r>
            <w:r w:rsidRPr="00EA09C0">
              <w:rPr>
                <w:color w:val="000000" w:themeColor="text1"/>
                <w:spacing w:val="8"/>
                <w:sz w:val="24"/>
                <w:szCs w:val="24"/>
              </w:rPr>
              <w:t xml:space="preserve"> </w:t>
            </w:r>
            <w:r w:rsidRPr="00EA09C0">
              <w:rPr>
                <w:color w:val="000000" w:themeColor="text1"/>
                <w:sz w:val="24"/>
                <w:szCs w:val="24"/>
              </w:rPr>
              <w:t xml:space="preserve">утворюються  </w:t>
            </w:r>
            <w:r w:rsidRPr="00EA09C0">
              <w:rPr>
                <w:color w:val="000000" w:themeColor="text1"/>
                <w:spacing w:val="8"/>
                <w:sz w:val="24"/>
                <w:szCs w:val="24"/>
              </w:rPr>
              <w:t xml:space="preserve"> </w:t>
            </w:r>
            <w:r w:rsidRPr="00EA09C0">
              <w:rPr>
                <w:b/>
                <w:color w:val="000000" w:themeColor="text1"/>
                <w:sz w:val="24"/>
                <w:szCs w:val="24"/>
              </w:rPr>
              <w:t>та ліквідовуються</w:t>
            </w:r>
            <w:r w:rsidRPr="00EA09C0">
              <w:rPr>
                <w:b/>
                <w:color w:val="000000" w:themeColor="text1"/>
                <w:spacing w:val="-15"/>
                <w:sz w:val="24"/>
                <w:szCs w:val="24"/>
              </w:rPr>
              <w:t xml:space="preserve"> </w:t>
            </w:r>
            <w:r w:rsidRPr="00EA09C0">
              <w:rPr>
                <w:color w:val="000000" w:themeColor="text1"/>
                <w:sz w:val="24"/>
                <w:szCs w:val="24"/>
              </w:rPr>
              <w:t>Центральною</w:t>
            </w:r>
            <w:r w:rsidRPr="00EA09C0">
              <w:rPr>
                <w:color w:val="000000" w:themeColor="text1"/>
                <w:spacing w:val="-15"/>
                <w:sz w:val="24"/>
                <w:szCs w:val="24"/>
              </w:rPr>
              <w:t xml:space="preserve"> </w:t>
            </w:r>
            <w:r w:rsidRPr="00EA09C0">
              <w:rPr>
                <w:color w:val="000000" w:themeColor="text1"/>
                <w:sz w:val="24"/>
                <w:szCs w:val="24"/>
              </w:rPr>
              <w:t>виборчою</w:t>
            </w:r>
            <w:r w:rsidRPr="00EA09C0">
              <w:rPr>
                <w:color w:val="000000" w:themeColor="text1"/>
                <w:spacing w:val="-15"/>
                <w:sz w:val="24"/>
                <w:szCs w:val="24"/>
              </w:rPr>
              <w:t xml:space="preserve"> </w:t>
            </w:r>
            <w:r w:rsidRPr="00EA09C0">
              <w:rPr>
                <w:color w:val="000000" w:themeColor="text1"/>
                <w:sz w:val="24"/>
                <w:szCs w:val="24"/>
              </w:rPr>
              <w:t>комісією</w:t>
            </w:r>
            <w:r w:rsidRPr="00EA09C0">
              <w:rPr>
                <w:color w:val="000000" w:themeColor="text1"/>
                <w:spacing w:val="-17"/>
                <w:sz w:val="24"/>
                <w:szCs w:val="24"/>
              </w:rPr>
              <w:t xml:space="preserve"> </w:t>
            </w:r>
            <w:r w:rsidRPr="00EA09C0">
              <w:rPr>
                <w:color w:val="000000" w:themeColor="text1"/>
                <w:sz w:val="24"/>
                <w:szCs w:val="24"/>
              </w:rPr>
              <w:t>у</w:t>
            </w:r>
            <w:r w:rsidRPr="00EA09C0">
              <w:rPr>
                <w:color w:val="000000" w:themeColor="text1"/>
                <w:spacing w:val="-18"/>
                <w:sz w:val="24"/>
                <w:szCs w:val="24"/>
              </w:rPr>
              <w:t xml:space="preserve"> </w:t>
            </w:r>
            <w:r w:rsidRPr="00EA09C0">
              <w:rPr>
                <w:color w:val="000000" w:themeColor="text1"/>
                <w:sz w:val="24"/>
                <w:szCs w:val="24"/>
              </w:rPr>
              <w:t>встановленому</w:t>
            </w:r>
            <w:r w:rsidRPr="00EA09C0">
              <w:rPr>
                <w:color w:val="000000" w:themeColor="text1"/>
                <w:spacing w:val="-18"/>
                <w:sz w:val="24"/>
                <w:szCs w:val="24"/>
              </w:rPr>
              <w:t xml:space="preserve"> </w:t>
            </w:r>
            <w:r w:rsidRPr="00EA09C0">
              <w:rPr>
                <w:color w:val="000000" w:themeColor="text1"/>
                <w:sz w:val="24"/>
                <w:szCs w:val="24"/>
              </w:rPr>
              <w:t>нею</w:t>
            </w:r>
            <w:r w:rsidRPr="00EA09C0">
              <w:rPr>
                <w:color w:val="000000" w:themeColor="text1"/>
                <w:spacing w:val="-15"/>
                <w:sz w:val="24"/>
                <w:szCs w:val="24"/>
              </w:rPr>
              <w:t xml:space="preserve"> </w:t>
            </w:r>
            <w:r w:rsidRPr="00EA09C0">
              <w:rPr>
                <w:color w:val="000000" w:themeColor="text1"/>
                <w:sz w:val="24"/>
                <w:szCs w:val="24"/>
              </w:rPr>
              <w:t>порядку.</w:t>
            </w:r>
          </w:p>
          <w:p w14:paraId="3BEE91A7" w14:textId="55F3E6DB" w:rsidR="00D02AE1" w:rsidRPr="00EA09C0" w:rsidRDefault="00D02AE1" w:rsidP="00E82C3B">
            <w:pPr>
              <w:pStyle w:val="TableParagraph"/>
              <w:jc w:val="both"/>
              <w:rPr>
                <w:b/>
                <w:color w:val="000000" w:themeColor="text1"/>
                <w:sz w:val="24"/>
                <w:szCs w:val="24"/>
              </w:rPr>
            </w:pPr>
            <w:r w:rsidRPr="00EA09C0">
              <w:rPr>
                <w:color w:val="000000" w:themeColor="text1"/>
                <w:sz w:val="24"/>
                <w:szCs w:val="24"/>
              </w:rPr>
              <w:t>…</w:t>
            </w:r>
          </w:p>
          <w:p w14:paraId="10FB9B2D" w14:textId="77777777" w:rsidR="00D02AE1" w:rsidRPr="00EA09C0" w:rsidRDefault="00D02AE1" w:rsidP="00E82C3B">
            <w:pPr>
              <w:pStyle w:val="TableParagraph"/>
              <w:ind w:right="91"/>
              <w:jc w:val="both"/>
              <w:rPr>
                <w:color w:val="000000" w:themeColor="text1"/>
                <w:sz w:val="24"/>
                <w:szCs w:val="24"/>
              </w:rPr>
            </w:pPr>
            <w:r w:rsidRPr="00EA09C0">
              <w:rPr>
                <w:color w:val="000000" w:themeColor="text1"/>
                <w:sz w:val="24"/>
                <w:szCs w:val="24"/>
              </w:rPr>
              <w:t>7. Кожна виборча дільниця має порядковий номер, адресу приміщення для голосування та місцезнаходження (адресу приміщення) дільничної виборчої комісії. Приміщення для голосування та приміщення дільничної виборчої</w:t>
            </w:r>
            <w:r w:rsidRPr="00EA09C0">
              <w:rPr>
                <w:color w:val="000000" w:themeColor="text1"/>
                <w:spacing w:val="-38"/>
                <w:sz w:val="24"/>
                <w:szCs w:val="24"/>
              </w:rPr>
              <w:t xml:space="preserve"> </w:t>
            </w:r>
            <w:r w:rsidRPr="00EA09C0">
              <w:rPr>
                <w:color w:val="000000" w:themeColor="text1"/>
                <w:sz w:val="24"/>
                <w:szCs w:val="24"/>
              </w:rPr>
              <w:t>комісії можуть мати однакову</w:t>
            </w:r>
            <w:r w:rsidRPr="00EA09C0">
              <w:rPr>
                <w:color w:val="000000" w:themeColor="text1"/>
                <w:spacing w:val="-5"/>
                <w:sz w:val="24"/>
                <w:szCs w:val="24"/>
              </w:rPr>
              <w:t xml:space="preserve"> </w:t>
            </w:r>
            <w:r w:rsidRPr="00EA09C0">
              <w:rPr>
                <w:color w:val="000000" w:themeColor="text1"/>
                <w:sz w:val="24"/>
                <w:szCs w:val="24"/>
              </w:rPr>
              <w:t>адресу.</w:t>
            </w:r>
          </w:p>
          <w:p w14:paraId="1F7CCF36" w14:textId="77777777" w:rsidR="00D02AE1" w:rsidRPr="00EA09C0" w:rsidRDefault="00D02AE1" w:rsidP="00E82C3B">
            <w:pPr>
              <w:pStyle w:val="TableParagraph"/>
              <w:ind w:right="92"/>
              <w:jc w:val="both"/>
              <w:rPr>
                <w:b/>
                <w:color w:val="000000" w:themeColor="text1"/>
                <w:sz w:val="24"/>
                <w:szCs w:val="24"/>
              </w:rPr>
            </w:pPr>
            <w:r w:rsidRPr="00EA09C0">
              <w:rPr>
                <w:b/>
                <w:color w:val="000000" w:themeColor="text1"/>
                <w:sz w:val="24"/>
                <w:szCs w:val="24"/>
              </w:rPr>
              <w:t>Вимоги до приміщення дільничної виборчої комісії та приміщення для голосування встановлюються Центральною виборчою комісією з</w:t>
            </w:r>
          </w:p>
          <w:p w14:paraId="3CB8DD64" w14:textId="77777777" w:rsidR="00D02AE1" w:rsidRPr="00EA09C0" w:rsidRDefault="00D02AE1" w:rsidP="00E82C3B">
            <w:pPr>
              <w:pStyle w:val="TableParagraph"/>
              <w:jc w:val="both"/>
              <w:rPr>
                <w:b/>
                <w:color w:val="000000" w:themeColor="text1"/>
                <w:sz w:val="24"/>
                <w:szCs w:val="24"/>
              </w:rPr>
            </w:pPr>
            <w:r w:rsidRPr="00EA09C0">
              <w:rPr>
                <w:b/>
                <w:color w:val="000000" w:themeColor="text1"/>
                <w:sz w:val="24"/>
                <w:szCs w:val="24"/>
              </w:rPr>
              <w:t>урахуванням вимог цього Кодексу.</w:t>
            </w:r>
          </w:p>
          <w:p w14:paraId="0954BA7D" w14:textId="1B122AEF" w:rsidR="00D02AE1" w:rsidRPr="00EA09C0" w:rsidRDefault="00D02AE1" w:rsidP="00E82C3B">
            <w:pPr>
              <w:pStyle w:val="TableParagraph"/>
              <w:ind w:right="92"/>
              <w:jc w:val="both"/>
              <w:rPr>
                <w:b/>
                <w:color w:val="000000" w:themeColor="text1"/>
                <w:sz w:val="24"/>
                <w:szCs w:val="24"/>
              </w:rPr>
            </w:pPr>
            <w:r w:rsidRPr="00EA09C0">
              <w:rPr>
                <w:b/>
                <w:color w:val="000000" w:themeColor="text1"/>
                <w:sz w:val="24"/>
                <w:szCs w:val="24"/>
              </w:rPr>
              <w:t>8. Внесення змін до переліку виборчих дільниць, що існують на постійній основі, опису їх меж, зміна адреси місцезнаходження, тимчасове закриття, ліквідація, а також внесення інших змін до відомостей про виборчі дільниці здійснюється Центральною виборчою комісією у встановленому нею порядку відповідно до цього Кодексу.</w:t>
            </w:r>
          </w:p>
        </w:tc>
      </w:tr>
      <w:tr w:rsidR="00E82C3B" w:rsidRPr="00EA09C0" w14:paraId="5C3C67CB" w14:textId="77777777" w:rsidTr="000016E4">
        <w:trPr>
          <w:trHeight w:val="253"/>
        </w:trPr>
        <w:tc>
          <w:tcPr>
            <w:tcW w:w="0" w:type="auto"/>
          </w:tcPr>
          <w:p w14:paraId="707D1829" w14:textId="77777777" w:rsidR="00E82C3B" w:rsidRPr="00EA09C0" w:rsidRDefault="00E82C3B" w:rsidP="00E82C3B">
            <w:pPr>
              <w:pStyle w:val="TableParagraph"/>
              <w:spacing w:before="1"/>
              <w:ind w:left="1632" w:right="1623"/>
              <w:jc w:val="both"/>
              <w:rPr>
                <w:b/>
                <w:color w:val="000000" w:themeColor="text1"/>
                <w:sz w:val="24"/>
                <w:szCs w:val="24"/>
              </w:rPr>
            </w:pPr>
            <w:r w:rsidRPr="00EA09C0">
              <w:rPr>
                <w:b/>
                <w:color w:val="000000" w:themeColor="text1"/>
                <w:sz w:val="24"/>
                <w:szCs w:val="24"/>
              </w:rPr>
              <w:t>Розділ V. ВИБОРЧІ КОМІСІЇ</w:t>
            </w:r>
          </w:p>
        </w:tc>
        <w:tc>
          <w:tcPr>
            <w:tcW w:w="0" w:type="auto"/>
          </w:tcPr>
          <w:p w14:paraId="0A14D502" w14:textId="77777777" w:rsidR="00E82C3B" w:rsidRPr="00EA09C0" w:rsidRDefault="00E82C3B" w:rsidP="00E82C3B">
            <w:pPr>
              <w:pStyle w:val="TableParagraph"/>
              <w:spacing w:before="1"/>
              <w:ind w:left="1632" w:right="1621"/>
              <w:jc w:val="both"/>
              <w:rPr>
                <w:b/>
                <w:color w:val="000000" w:themeColor="text1"/>
                <w:sz w:val="24"/>
                <w:szCs w:val="24"/>
              </w:rPr>
            </w:pPr>
            <w:r w:rsidRPr="00EA09C0">
              <w:rPr>
                <w:b/>
                <w:color w:val="000000" w:themeColor="text1"/>
                <w:sz w:val="24"/>
                <w:szCs w:val="24"/>
              </w:rPr>
              <w:t>Розділ V. ВИБОРЧІ КОМІСІЇ</w:t>
            </w:r>
          </w:p>
        </w:tc>
      </w:tr>
      <w:tr w:rsidR="00D02AE1" w:rsidRPr="00F16DF8" w14:paraId="7F635375" w14:textId="77777777" w:rsidTr="000016E4">
        <w:trPr>
          <w:trHeight w:val="2541"/>
        </w:trPr>
        <w:tc>
          <w:tcPr>
            <w:tcW w:w="0" w:type="auto"/>
          </w:tcPr>
          <w:p w14:paraId="3AA894CD" w14:textId="77777777" w:rsidR="00D02AE1" w:rsidRPr="00EA09C0" w:rsidRDefault="00D02AE1" w:rsidP="00E82C3B">
            <w:pPr>
              <w:pStyle w:val="TableParagraph"/>
              <w:ind w:left="1632" w:right="1623"/>
              <w:jc w:val="both"/>
              <w:rPr>
                <w:b/>
                <w:color w:val="000000" w:themeColor="text1"/>
                <w:sz w:val="24"/>
                <w:szCs w:val="24"/>
              </w:rPr>
            </w:pPr>
            <w:r w:rsidRPr="00EA09C0">
              <w:rPr>
                <w:b/>
                <w:color w:val="000000" w:themeColor="text1"/>
                <w:sz w:val="24"/>
                <w:szCs w:val="24"/>
              </w:rPr>
              <w:t>Стаття 33. Статус виборчих комісій</w:t>
            </w:r>
          </w:p>
          <w:p w14:paraId="1466CE2F" w14:textId="70615B2E" w:rsidR="00D02AE1" w:rsidRPr="00EA09C0" w:rsidRDefault="00D02AE1" w:rsidP="00E82C3B">
            <w:pPr>
              <w:pStyle w:val="TableParagraph"/>
              <w:ind w:right="95"/>
              <w:jc w:val="both"/>
              <w:rPr>
                <w:b/>
                <w:color w:val="000000" w:themeColor="text1"/>
                <w:sz w:val="24"/>
                <w:szCs w:val="24"/>
              </w:rPr>
            </w:pPr>
            <w:r w:rsidRPr="00EA09C0">
              <w:rPr>
                <w:color w:val="000000" w:themeColor="text1"/>
                <w:sz w:val="24"/>
                <w:szCs w:val="24"/>
              </w:rPr>
              <w:t>8. Окружні та дільничні виборчі комісії є тимчасовими органами, що утворюються</w:t>
            </w:r>
            <w:r w:rsidRPr="00EA09C0">
              <w:rPr>
                <w:color w:val="000000" w:themeColor="text1"/>
                <w:spacing w:val="-15"/>
                <w:sz w:val="24"/>
                <w:szCs w:val="24"/>
              </w:rPr>
              <w:t xml:space="preserve"> </w:t>
            </w:r>
            <w:r w:rsidRPr="00EA09C0">
              <w:rPr>
                <w:color w:val="000000" w:themeColor="text1"/>
                <w:sz w:val="24"/>
                <w:szCs w:val="24"/>
              </w:rPr>
              <w:t>на</w:t>
            </w:r>
            <w:r w:rsidRPr="00EA09C0">
              <w:rPr>
                <w:color w:val="000000" w:themeColor="text1"/>
                <w:spacing w:val="-12"/>
                <w:sz w:val="24"/>
                <w:szCs w:val="24"/>
              </w:rPr>
              <w:t xml:space="preserve"> </w:t>
            </w:r>
            <w:r w:rsidRPr="00EA09C0">
              <w:rPr>
                <w:color w:val="000000" w:themeColor="text1"/>
                <w:sz w:val="24"/>
                <w:szCs w:val="24"/>
              </w:rPr>
              <w:t>час</w:t>
            </w:r>
            <w:r w:rsidRPr="00EA09C0">
              <w:rPr>
                <w:color w:val="000000" w:themeColor="text1"/>
                <w:spacing w:val="-13"/>
                <w:sz w:val="24"/>
                <w:szCs w:val="24"/>
              </w:rPr>
              <w:t xml:space="preserve"> </w:t>
            </w:r>
            <w:r w:rsidRPr="00EA09C0">
              <w:rPr>
                <w:color w:val="000000" w:themeColor="text1"/>
                <w:sz w:val="24"/>
                <w:szCs w:val="24"/>
              </w:rPr>
              <w:t>підготовки</w:t>
            </w:r>
            <w:r w:rsidRPr="00EA09C0">
              <w:rPr>
                <w:color w:val="000000" w:themeColor="text1"/>
                <w:spacing w:val="-13"/>
                <w:sz w:val="24"/>
                <w:szCs w:val="24"/>
              </w:rPr>
              <w:t xml:space="preserve"> </w:t>
            </w:r>
            <w:r w:rsidRPr="00EA09C0">
              <w:rPr>
                <w:color w:val="000000" w:themeColor="text1"/>
                <w:sz w:val="24"/>
                <w:szCs w:val="24"/>
              </w:rPr>
              <w:t>та</w:t>
            </w:r>
            <w:r w:rsidRPr="00EA09C0">
              <w:rPr>
                <w:color w:val="000000" w:themeColor="text1"/>
                <w:spacing w:val="-12"/>
                <w:sz w:val="24"/>
                <w:szCs w:val="24"/>
              </w:rPr>
              <w:t xml:space="preserve"> </w:t>
            </w:r>
            <w:r w:rsidRPr="00EA09C0">
              <w:rPr>
                <w:color w:val="000000" w:themeColor="text1"/>
                <w:sz w:val="24"/>
                <w:szCs w:val="24"/>
              </w:rPr>
              <w:t>проведення</w:t>
            </w:r>
            <w:r w:rsidRPr="00EA09C0">
              <w:rPr>
                <w:color w:val="000000" w:themeColor="text1"/>
                <w:spacing w:val="-15"/>
                <w:sz w:val="24"/>
                <w:szCs w:val="24"/>
              </w:rPr>
              <w:t xml:space="preserve"> </w:t>
            </w:r>
            <w:r w:rsidRPr="00EA09C0">
              <w:rPr>
                <w:color w:val="000000" w:themeColor="text1"/>
                <w:sz w:val="24"/>
                <w:szCs w:val="24"/>
              </w:rPr>
              <w:t>відповідних</w:t>
            </w:r>
            <w:r w:rsidRPr="00EA09C0">
              <w:rPr>
                <w:color w:val="000000" w:themeColor="text1"/>
                <w:spacing w:val="-13"/>
                <w:sz w:val="24"/>
                <w:szCs w:val="24"/>
              </w:rPr>
              <w:t xml:space="preserve"> </w:t>
            </w:r>
            <w:r w:rsidRPr="00EA09C0">
              <w:rPr>
                <w:color w:val="000000" w:themeColor="text1"/>
                <w:sz w:val="24"/>
                <w:szCs w:val="24"/>
              </w:rPr>
              <w:t>виборів</w:t>
            </w:r>
            <w:r w:rsidRPr="00EA09C0">
              <w:rPr>
                <w:color w:val="000000" w:themeColor="text1"/>
                <w:spacing w:val="-14"/>
                <w:sz w:val="24"/>
                <w:szCs w:val="24"/>
              </w:rPr>
              <w:t xml:space="preserve"> </w:t>
            </w:r>
            <w:r w:rsidRPr="00EA09C0">
              <w:rPr>
                <w:color w:val="000000" w:themeColor="text1"/>
                <w:sz w:val="24"/>
                <w:szCs w:val="24"/>
              </w:rPr>
              <w:t>з</w:t>
            </w:r>
            <w:r w:rsidRPr="00EA09C0">
              <w:rPr>
                <w:color w:val="000000" w:themeColor="text1"/>
                <w:spacing w:val="-14"/>
                <w:sz w:val="24"/>
                <w:szCs w:val="24"/>
              </w:rPr>
              <w:t xml:space="preserve"> </w:t>
            </w:r>
            <w:r w:rsidRPr="00EA09C0">
              <w:rPr>
                <w:color w:val="000000" w:themeColor="text1"/>
                <w:sz w:val="24"/>
                <w:szCs w:val="24"/>
              </w:rPr>
              <w:t>урахуванням вимог цього Кодексу. Територіальні виборчі комісії є постійно діючими органами.</w:t>
            </w:r>
          </w:p>
        </w:tc>
        <w:tc>
          <w:tcPr>
            <w:tcW w:w="0" w:type="auto"/>
          </w:tcPr>
          <w:p w14:paraId="003391A4" w14:textId="77777777" w:rsidR="00D02AE1" w:rsidRPr="00EA09C0" w:rsidRDefault="00D02AE1" w:rsidP="00E82C3B">
            <w:pPr>
              <w:pStyle w:val="TableParagraph"/>
              <w:ind w:left="1632" w:right="1621"/>
              <w:jc w:val="both"/>
              <w:rPr>
                <w:b/>
                <w:color w:val="000000" w:themeColor="text1"/>
                <w:sz w:val="24"/>
                <w:szCs w:val="24"/>
              </w:rPr>
            </w:pPr>
            <w:r w:rsidRPr="00EA09C0">
              <w:rPr>
                <w:b/>
                <w:color w:val="000000" w:themeColor="text1"/>
                <w:sz w:val="24"/>
                <w:szCs w:val="24"/>
              </w:rPr>
              <w:t>Стаття 33. Статус виборчих комісій</w:t>
            </w:r>
          </w:p>
          <w:p w14:paraId="556700B7" w14:textId="77777777" w:rsidR="00D02AE1" w:rsidRPr="00EA09C0" w:rsidRDefault="00D02AE1" w:rsidP="00E82C3B">
            <w:pPr>
              <w:pStyle w:val="TableParagraph"/>
              <w:ind w:right="94"/>
              <w:jc w:val="both"/>
              <w:rPr>
                <w:color w:val="000000" w:themeColor="text1"/>
                <w:sz w:val="24"/>
                <w:szCs w:val="24"/>
              </w:rPr>
            </w:pPr>
            <w:r w:rsidRPr="00EA09C0">
              <w:rPr>
                <w:color w:val="000000" w:themeColor="text1"/>
                <w:sz w:val="24"/>
                <w:szCs w:val="24"/>
              </w:rPr>
              <w:t>8. Окружні та дільничні виборчі комісії є тимчасовими органами, що утворюються</w:t>
            </w:r>
            <w:r w:rsidRPr="00EA09C0">
              <w:rPr>
                <w:color w:val="000000" w:themeColor="text1"/>
                <w:spacing w:val="-15"/>
                <w:sz w:val="24"/>
                <w:szCs w:val="24"/>
              </w:rPr>
              <w:t xml:space="preserve"> </w:t>
            </w:r>
            <w:r w:rsidRPr="00EA09C0">
              <w:rPr>
                <w:color w:val="000000" w:themeColor="text1"/>
                <w:sz w:val="24"/>
                <w:szCs w:val="24"/>
              </w:rPr>
              <w:t>на</w:t>
            </w:r>
            <w:r w:rsidRPr="00EA09C0">
              <w:rPr>
                <w:color w:val="000000" w:themeColor="text1"/>
                <w:spacing w:val="-12"/>
                <w:sz w:val="24"/>
                <w:szCs w:val="24"/>
              </w:rPr>
              <w:t xml:space="preserve"> </w:t>
            </w:r>
            <w:r w:rsidRPr="00EA09C0">
              <w:rPr>
                <w:color w:val="000000" w:themeColor="text1"/>
                <w:sz w:val="24"/>
                <w:szCs w:val="24"/>
              </w:rPr>
              <w:t>час</w:t>
            </w:r>
            <w:r w:rsidRPr="00EA09C0">
              <w:rPr>
                <w:color w:val="000000" w:themeColor="text1"/>
                <w:spacing w:val="-12"/>
                <w:sz w:val="24"/>
                <w:szCs w:val="24"/>
              </w:rPr>
              <w:t xml:space="preserve"> </w:t>
            </w:r>
            <w:r w:rsidRPr="00EA09C0">
              <w:rPr>
                <w:color w:val="000000" w:themeColor="text1"/>
                <w:sz w:val="24"/>
                <w:szCs w:val="24"/>
              </w:rPr>
              <w:t>підготовки</w:t>
            </w:r>
            <w:r w:rsidRPr="00EA09C0">
              <w:rPr>
                <w:color w:val="000000" w:themeColor="text1"/>
                <w:spacing w:val="-14"/>
                <w:sz w:val="24"/>
                <w:szCs w:val="24"/>
              </w:rPr>
              <w:t xml:space="preserve"> </w:t>
            </w:r>
            <w:r w:rsidRPr="00EA09C0">
              <w:rPr>
                <w:color w:val="000000" w:themeColor="text1"/>
                <w:sz w:val="24"/>
                <w:szCs w:val="24"/>
              </w:rPr>
              <w:t>та</w:t>
            </w:r>
            <w:r w:rsidRPr="00EA09C0">
              <w:rPr>
                <w:color w:val="000000" w:themeColor="text1"/>
                <w:spacing w:val="-12"/>
                <w:sz w:val="24"/>
                <w:szCs w:val="24"/>
              </w:rPr>
              <w:t xml:space="preserve"> </w:t>
            </w:r>
            <w:r w:rsidRPr="00EA09C0">
              <w:rPr>
                <w:color w:val="000000" w:themeColor="text1"/>
                <w:sz w:val="24"/>
                <w:szCs w:val="24"/>
              </w:rPr>
              <w:t>проведення</w:t>
            </w:r>
            <w:r w:rsidRPr="00EA09C0">
              <w:rPr>
                <w:color w:val="000000" w:themeColor="text1"/>
                <w:spacing w:val="-14"/>
                <w:sz w:val="24"/>
                <w:szCs w:val="24"/>
              </w:rPr>
              <w:t xml:space="preserve"> </w:t>
            </w:r>
            <w:r w:rsidRPr="00EA09C0">
              <w:rPr>
                <w:color w:val="000000" w:themeColor="text1"/>
                <w:sz w:val="24"/>
                <w:szCs w:val="24"/>
              </w:rPr>
              <w:t>відповідних</w:t>
            </w:r>
            <w:r w:rsidRPr="00EA09C0">
              <w:rPr>
                <w:color w:val="000000" w:themeColor="text1"/>
                <w:spacing w:val="-13"/>
                <w:sz w:val="24"/>
                <w:szCs w:val="24"/>
              </w:rPr>
              <w:t xml:space="preserve"> </w:t>
            </w:r>
            <w:r w:rsidRPr="00EA09C0">
              <w:rPr>
                <w:color w:val="000000" w:themeColor="text1"/>
                <w:sz w:val="24"/>
                <w:szCs w:val="24"/>
              </w:rPr>
              <w:t>виборів</w:t>
            </w:r>
            <w:r w:rsidRPr="00EA09C0">
              <w:rPr>
                <w:color w:val="000000" w:themeColor="text1"/>
                <w:spacing w:val="-14"/>
                <w:sz w:val="24"/>
                <w:szCs w:val="24"/>
              </w:rPr>
              <w:t xml:space="preserve"> </w:t>
            </w:r>
            <w:r w:rsidRPr="00EA09C0">
              <w:rPr>
                <w:color w:val="000000" w:themeColor="text1"/>
                <w:sz w:val="24"/>
                <w:szCs w:val="24"/>
              </w:rPr>
              <w:t>з</w:t>
            </w:r>
            <w:r w:rsidRPr="00EA09C0">
              <w:rPr>
                <w:color w:val="000000" w:themeColor="text1"/>
                <w:spacing w:val="-15"/>
                <w:sz w:val="24"/>
                <w:szCs w:val="24"/>
              </w:rPr>
              <w:t xml:space="preserve"> </w:t>
            </w:r>
            <w:r w:rsidRPr="00EA09C0">
              <w:rPr>
                <w:color w:val="000000" w:themeColor="text1"/>
                <w:sz w:val="24"/>
                <w:szCs w:val="24"/>
              </w:rPr>
              <w:t>урахуванням вимог цього</w:t>
            </w:r>
            <w:r w:rsidRPr="00EA09C0">
              <w:rPr>
                <w:color w:val="000000" w:themeColor="text1"/>
                <w:spacing w:val="-1"/>
                <w:sz w:val="24"/>
                <w:szCs w:val="24"/>
              </w:rPr>
              <w:t xml:space="preserve"> </w:t>
            </w:r>
            <w:r w:rsidRPr="00EA09C0">
              <w:rPr>
                <w:color w:val="000000" w:themeColor="text1"/>
                <w:sz w:val="24"/>
                <w:szCs w:val="24"/>
              </w:rPr>
              <w:t>Кодексу.</w:t>
            </w:r>
          </w:p>
          <w:p w14:paraId="4700A915" w14:textId="6B9358E7" w:rsidR="00D02AE1" w:rsidRPr="00EA09C0" w:rsidRDefault="00D02AE1" w:rsidP="00E82C3B">
            <w:pPr>
              <w:pStyle w:val="TableParagraph"/>
              <w:ind w:right="91"/>
              <w:jc w:val="both"/>
              <w:rPr>
                <w:b/>
                <w:color w:val="000000" w:themeColor="text1"/>
                <w:sz w:val="24"/>
                <w:szCs w:val="24"/>
              </w:rPr>
            </w:pPr>
            <w:r w:rsidRPr="00EA09C0">
              <w:rPr>
                <w:color w:val="000000" w:themeColor="text1"/>
                <w:sz w:val="24"/>
                <w:szCs w:val="24"/>
              </w:rPr>
              <w:t xml:space="preserve">Територіальні виборчі комісії є постійно діючими органами. </w:t>
            </w:r>
            <w:r w:rsidRPr="00EA09C0">
              <w:rPr>
                <w:b/>
                <w:color w:val="000000" w:themeColor="text1"/>
                <w:sz w:val="24"/>
                <w:szCs w:val="24"/>
              </w:rPr>
              <w:t>Члени територіальної виборчої комісії здійснюють свої повноваження до сформування, у порядку, передбаченому цим Кодексом, нового складу відповідної територіальної виборчої комісії. Територіальні виборчі комісії можуть ліквідовуватися у разі відповідної зміни адміністративно-територіального устрою.</w:t>
            </w:r>
          </w:p>
        </w:tc>
      </w:tr>
      <w:tr w:rsidR="00D02AE1" w:rsidRPr="00EA09C0" w14:paraId="13F19432" w14:textId="77777777" w:rsidTr="000016E4">
        <w:trPr>
          <w:trHeight w:val="1539"/>
        </w:trPr>
        <w:tc>
          <w:tcPr>
            <w:tcW w:w="0" w:type="auto"/>
          </w:tcPr>
          <w:p w14:paraId="35CEFA5C" w14:textId="77777777" w:rsidR="00D02AE1" w:rsidRPr="00EA09C0" w:rsidRDefault="00D02AE1" w:rsidP="00E82C3B">
            <w:pPr>
              <w:jc w:val="both"/>
              <w:rPr>
                <w:b/>
                <w:color w:val="000000" w:themeColor="text1"/>
                <w:lang w:val="uk-UA"/>
              </w:rPr>
            </w:pPr>
            <w:r w:rsidRPr="00EA09C0">
              <w:rPr>
                <w:b/>
                <w:color w:val="000000" w:themeColor="text1"/>
                <w:lang w:val="uk-UA"/>
              </w:rPr>
              <w:t>Стаття 34. Вимоги до членів виборчої комісії</w:t>
            </w:r>
          </w:p>
          <w:p w14:paraId="5554A975" w14:textId="77777777" w:rsidR="00D02AE1" w:rsidRPr="00EA09C0" w:rsidRDefault="00D02AE1" w:rsidP="00E82C3B">
            <w:pPr>
              <w:jc w:val="both"/>
              <w:rPr>
                <w:color w:val="000000" w:themeColor="text1"/>
                <w:lang w:val="uk-UA"/>
              </w:rPr>
            </w:pPr>
            <w:r w:rsidRPr="00EA09C0">
              <w:rPr>
                <w:color w:val="000000" w:themeColor="text1"/>
                <w:lang w:val="uk-UA"/>
              </w:rPr>
              <w:t xml:space="preserve">1. До складу виборчої комісії можуть входити громадяни України, які мають право голосу </w:t>
            </w:r>
            <w:r w:rsidRPr="00EA09C0">
              <w:rPr>
                <w:b/>
                <w:color w:val="000000" w:themeColor="text1"/>
                <w:lang w:val="uk-UA"/>
              </w:rPr>
              <w:t>на відповідних виборах</w:t>
            </w:r>
            <w:r w:rsidRPr="00EA09C0">
              <w:rPr>
                <w:color w:val="000000" w:themeColor="text1"/>
                <w:lang w:val="uk-UA"/>
              </w:rPr>
              <w:t>.</w:t>
            </w:r>
          </w:p>
          <w:p w14:paraId="754DA709" w14:textId="2BF5D92D" w:rsidR="00D02AE1" w:rsidRPr="00EA09C0" w:rsidRDefault="00D02AE1" w:rsidP="00E82C3B">
            <w:pPr>
              <w:jc w:val="both"/>
              <w:rPr>
                <w:color w:val="000000" w:themeColor="text1"/>
                <w:lang w:val="uk-UA"/>
              </w:rPr>
            </w:pPr>
            <w:r w:rsidRPr="00EA09C0">
              <w:rPr>
                <w:color w:val="000000" w:themeColor="text1"/>
                <w:lang w:val="uk-UA"/>
              </w:rPr>
              <w:t>…</w:t>
            </w:r>
          </w:p>
        </w:tc>
        <w:tc>
          <w:tcPr>
            <w:tcW w:w="0" w:type="auto"/>
          </w:tcPr>
          <w:p w14:paraId="60677E1A" w14:textId="77777777" w:rsidR="00D02AE1" w:rsidRPr="00EA09C0" w:rsidRDefault="00D02AE1" w:rsidP="00E82C3B">
            <w:pPr>
              <w:jc w:val="both"/>
              <w:rPr>
                <w:b/>
                <w:color w:val="000000" w:themeColor="text1"/>
                <w:lang w:val="uk-UA"/>
              </w:rPr>
            </w:pPr>
            <w:r w:rsidRPr="00EA09C0">
              <w:rPr>
                <w:b/>
                <w:color w:val="000000" w:themeColor="text1"/>
                <w:lang w:val="uk-UA"/>
              </w:rPr>
              <w:t>Стаття 34. Вимоги до членів виборчої комісії</w:t>
            </w:r>
          </w:p>
          <w:p w14:paraId="3F0DEAB2" w14:textId="0FC506A8" w:rsidR="00D02AE1" w:rsidRPr="00EA09C0" w:rsidRDefault="00D02AE1" w:rsidP="00E82C3B">
            <w:pPr>
              <w:jc w:val="both"/>
              <w:rPr>
                <w:color w:val="000000" w:themeColor="text1"/>
                <w:lang w:val="uk-UA"/>
              </w:rPr>
            </w:pPr>
            <w:r w:rsidRPr="00EA09C0">
              <w:rPr>
                <w:color w:val="000000" w:themeColor="text1"/>
                <w:lang w:val="uk-UA"/>
              </w:rPr>
              <w:t xml:space="preserve">1. До складу виборчої комісії можуть входити громадяни України, які мають право голосу </w:t>
            </w:r>
            <w:r w:rsidRPr="00EA09C0">
              <w:rPr>
                <w:b/>
                <w:color w:val="000000" w:themeColor="text1"/>
                <w:lang w:val="uk-UA"/>
              </w:rPr>
              <w:t>відповідно до статті 70 Конституції України на загальнодержавних виборах</w:t>
            </w:r>
          </w:p>
        </w:tc>
      </w:tr>
      <w:tr w:rsidR="00D02AE1" w:rsidRPr="00F16DF8" w14:paraId="0998133D" w14:textId="77777777" w:rsidTr="000016E4">
        <w:trPr>
          <w:trHeight w:val="7883"/>
        </w:trPr>
        <w:tc>
          <w:tcPr>
            <w:tcW w:w="0" w:type="auto"/>
          </w:tcPr>
          <w:p w14:paraId="6F1BD436" w14:textId="77777777" w:rsidR="00D02AE1" w:rsidRPr="00EA09C0" w:rsidRDefault="00D02AE1" w:rsidP="00E82C3B">
            <w:pPr>
              <w:pStyle w:val="TableParagraph"/>
              <w:ind w:left="3079" w:right="224" w:hanging="2828"/>
              <w:jc w:val="both"/>
              <w:rPr>
                <w:b/>
                <w:color w:val="000000" w:themeColor="text1"/>
                <w:sz w:val="24"/>
                <w:szCs w:val="24"/>
              </w:rPr>
            </w:pPr>
            <w:r w:rsidRPr="00EA09C0">
              <w:rPr>
                <w:b/>
                <w:color w:val="000000" w:themeColor="text1"/>
                <w:sz w:val="24"/>
                <w:szCs w:val="24"/>
              </w:rPr>
              <w:lastRenderedPageBreak/>
              <w:t>Стаття 35. Набуття та припинення окружною виборчою комісією статусу юридичної особи</w:t>
            </w:r>
          </w:p>
          <w:p w14:paraId="19A91B39" w14:textId="77777777" w:rsidR="00D02AE1" w:rsidRPr="00EA09C0" w:rsidRDefault="00D02AE1" w:rsidP="00E82C3B">
            <w:pPr>
              <w:pStyle w:val="TableParagraph"/>
              <w:jc w:val="both"/>
              <w:rPr>
                <w:color w:val="000000" w:themeColor="text1"/>
                <w:sz w:val="24"/>
                <w:szCs w:val="24"/>
              </w:rPr>
            </w:pPr>
            <w:r w:rsidRPr="00EA09C0">
              <w:rPr>
                <w:color w:val="000000" w:themeColor="text1"/>
                <w:sz w:val="24"/>
                <w:szCs w:val="24"/>
              </w:rPr>
              <w:t>…</w:t>
            </w:r>
          </w:p>
          <w:p w14:paraId="07861A13" w14:textId="77777777" w:rsidR="00D02AE1" w:rsidRPr="00EA09C0" w:rsidRDefault="00D02AE1" w:rsidP="00E82C3B">
            <w:pPr>
              <w:pStyle w:val="TableParagraph"/>
              <w:spacing w:before="1"/>
              <w:ind w:right="92"/>
              <w:jc w:val="both"/>
              <w:rPr>
                <w:color w:val="000000" w:themeColor="text1"/>
                <w:sz w:val="24"/>
                <w:szCs w:val="24"/>
              </w:rPr>
            </w:pPr>
            <w:r w:rsidRPr="00EA09C0">
              <w:rPr>
                <w:color w:val="000000" w:themeColor="text1"/>
                <w:sz w:val="24"/>
                <w:szCs w:val="24"/>
              </w:rPr>
              <w:t>3. Для державної реєстрації юридичної особи голова комісії, а в разі його відсутності - заступник голови не пізніш як на четвертий день з дня утворення комісії повинен особисто подати суб'єкту державної реєстрації за місцем розташування окружної виборчої комісії копію відповідної постанови Центральної виборчої комісії про утворення комісії та заяву про державну реєстрацію створення юридичної особи. Державна реєстрація окружної виборчої комісії як юридичної особи здійснюється у день надходження документів для проведення державної реєстрації юридичної особи.</w:t>
            </w:r>
          </w:p>
          <w:p w14:paraId="3EA2FF81" w14:textId="77777777" w:rsidR="00D02AE1" w:rsidRPr="00EA09C0" w:rsidRDefault="00D02AE1" w:rsidP="00E82C3B">
            <w:pPr>
              <w:pStyle w:val="TableParagraph"/>
              <w:jc w:val="both"/>
              <w:rPr>
                <w:color w:val="000000" w:themeColor="text1"/>
                <w:sz w:val="24"/>
                <w:szCs w:val="24"/>
              </w:rPr>
            </w:pPr>
            <w:r w:rsidRPr="00EA09C0">
              <w:rPr>
                <w:color w:val="000000" w:themeColor="text1"/>
                <w:sz w:val="24"/>
                <w:szCs w:val="24"/>
              </w:rPr>
              <w:t>…</w:t>
            </w:r>
          </w:p>
          <w:p w14:paraId="0E30BEF9" w14:textId="77777777" w:rsidR="00D02AE1" w:rsidRPr="00EA09C0" w:rsidRDefault="00D02AE1" w:rsidP="00E82C3B">
            <w:pPr>
              <w:pStyle w:val="TableParagraph"/>
              <w:ind w:right="94"/>
              <w:jc w:val="both"/>
              <w:rPr>
                <w:color w:val="000000" w:themeColor="text1"/>
                <w:sz w:val="24"/>
                <w:szCs w:val="24"/>
              </w:rPr>
            </w:pPr>
            <w:r w:rsidRPr="00EA09C0">
              <w:rPr>
                <w:color w:val="000000" w:themeColor="text1"/>
                <w:sz w:val="24"/>
                <w:szCs w:val="24"/>
              </w:rPr>
              <w:t xml:space="preserve">5. Не пізніш як через п'ять днів з дня офіційного оголошення результатів загальнодержавних виборів голова окружної виборчої комісії, а в разі його відсутності - заступник голови звертається особисто до суб'єкта державної реєстрації з </w:t>
            </w:r>
            <w:r w:rsidRPr="00EA09C0">
              <w:rPr>
                <w:b/>
                <w:color w:val="000000" w:themeColor="text1"/>
                <w:sz w:val="24"/>
                <w:szCs w:val="24"/>
              </w:rPr>
              <w:t xml:space="preserve">рішенням </w:t>
            </w:r>
            <w:r w:rsidRPr="00EA09C0">
              <w:rPr>
                <w:color w:val="000000" w:themeColor="text1"/>
                <w:sz w:val="24"/>
                <w:szCs w:val="24"/>
              </w:rPr>
              <w:t>про припинення юридичної особи відповідно до вимог законодавства.</w:t>
            </w:r>
          </w:p>
          <w:p w14:paraId="1774A91A" w14:textId="7F1B1864" w:rsidR="00D02AE1" w:rsidRPr="00EA09C0" w:rsidRDefault="00D02AE1" w:rsidP="00E82C3B">
            <w:pPr>
              <w:pStyle w:val="TableParagraph"/>
              <w:ind w:right="92"/>
              <w:jc w:val="both"/>
              <w:rPr>
                <w:b/>
                <w:color w:val="000000" w:themeColor="text1"/>
                <w:sz w:val="24"/>
                <w:szCs w:val="24"/>
              </w:rPr>
            </w:pPr>
            <w:r w:rsidRPr="00EA09C0">
              <w:rPr>
                <w:color w:val="000000" w:themeColor="text1"/>
                <w:sz w:val="24"/>
                <w:szCs w:val="24"/>
              </w:rPr>
              <w:t>6. Для державної реєстрації припинення окружної виборчої комісії як</w:t>
            </w:r>
            <w:r w:rsidRPr="00EA09C0">
              <w:rPr>
                <w:color w:val="000000" w:themeColor="text1"/>
                <w:spacing w:val="-28"/>
                <w:sz w:val="24"/>
                <w:szCs w:val="24"/>
              </w:rPr>
              <w:t xml:space="preserve"> </w:t>
            </w:r>
            <w:r w:rsidRPr="00EA09C0">
              <w:rPr>
                <w:color w:val="000000" w:themeColor="text1"/>
                <w:sz w:val="24"/>
                <w:szCs w:val="24"/>
              </w:rPr>
              <w:t>юридичної особи шляхом ліквідації голова комісії, а в разі його відсутності - заступник голови після закінчення процедури припинення, але не раніше закінчення</w:t>
            </w:r>
            <w:r w:rsidRPr="00EA09C0">
              <w:rPr>
                <w:color w:val="000000" w:themeColor="text1"/>
                <w:spacing w:val="-37"/>
                <w:sz w:val="24"/>
                <w:szCs w:val="24"/>
              </w:rPr>
              <w:t xml:space="preserve"> </w:t>
            </w:r>
            <w:r w:rsidRPr="00EA09C0">
              <w:rPr>
                <w:color w:val="000000" w:themeColor="text1"/>
                <w:sz w:val="24"/>
                <w:szCs w:val="24"/>
              </w:rPr>
              <w:t>строку заявлення вимог кредиторами, повинен особисто подати суб'єкту державної реєстрації за місцем розташування комісії заяву про державну реєстрацію припинення</w:t>
            </w:r>
            <w:r w:rsidRPr="00EA09C0">
              <w:rPr>
                <w:color w:val="000000" w:themeColor="text1"/>
                <w:spacing w:val="-8"/>
                <w:sz w:val="24"/>
                <w:szCs w:val="24"/>
              </w:rPr>
              <w:t xml:space="preserve"> </w:t>
            </w:r>
            <w:r w:rsidRPr="00EA09C0">
              <w:rPr>
                <w:color w:val="000000" w:themeColor="text1"/>
                <w:sz w:val="24"/>
                <w:szCs w:val="24"/>
              </w:rPr>
              <w:t>юридичної</w:t>
            </w:r>
            <w:r w:rsidRPr="00EA09C0">
              <w:rPr>
                <w:color w:val="000000" w:themeColor="text1"/>
                <w:spacing w:val="-8"/>
                <w:sz w:val="24"/>
                <w:szCs w:val="24"/>
              </w:rPr>
              <w:t xml:space="preserve"> </w:t>
            </w:r>
            <w:r w:rsidRPr="00EA09C0">
              <w:rPr>
                <w:color w:val="000000" w:themeColor="text1"/>
                <w:sz w:val="24"/>
                <w:szCs w:val="24"/>
              </w:rPr>
              <w:t>особи</w:t>
            </w:r>
            <w:r w:rsidRPr="00EA09C0">
              <w:rPr>
                <w:color w:val="000000" w:themeColor="text1"/>
                <w:spacing w:val="-7"/>
                <w:sz w:val="24"/>
                <w:szCs w:val="24"/>
              </w:rPr>
              <w:t xml:space="preserve"> </w:t>
            </w:r>
            <w:r w:rsidRPr="00EA09C0">
              <w:rPr>
                <w:color w:val="000000" w:themeColor="text1"/>
                <w:sz w:val="24"/>
                <w:szCs w:val="24"/>
              </w:rPr>
              <w:t>в</w:t>
            </w:r>
            <w:r w:rsidRPr="00EA09C0">
              <w:rPr>
                <w:color w:val="000000" w:themeColor="text1"/>
                <w:spacing w:val="-8"/>
                <w:sz w:val="24"/>
                <w:szCs w:val="24"/>
              </w:rPr>
              <w:t xml:space="preserve"> </w:t>
            </w:r>
            <w:r w:rsidRPr="00EA09C0">
              <w:rPr>
                <w:color w:val="000000" w:themeColor="text1"/>
                <w:sz w:val="24"/>
                <w:szCs w:val="24"/>
              </w:rPr>
              <w:t>результаті</w:t>
            </w:r>
            <w:r w:rsidRPr="00EA09C0">
              <w:rPr>
                <w:color w:val="000000" w:themeColor="text1"/>
                <w:spacing w:val="-7"/>
                <w:sz w:val="24"/>
                <w:szCs w:val="24"/>
              </w:rPr>
              <w:t xml:space="preserve"> </w:t>
            </w:r>
            <w:r w:rsidRPr="00EA09C0">
              <w:rPr>
                <w:color w:val="000000" w:themeColor="text1"/>
                <w:sz w:val="24"/>
                <w:szCs w:val="24"/>
              </w:rPr>
              <w:t>її</w:t>
            </w:r>
            <w:r w:rsidRPr="00EA09C0">
              <w:rPr>
                <w:color w:val="000000" w:themeColor="text1"/>
                <w:spacing w:val="-8"/>
                <w:sz w:val="24"/>
                <w:szCs w:val="24"/>
              </w:rPr>
              <w:t xml:space="preserve"> </w:t>
            </w:r>
            <w:r w:rsidRPr="00EA09C0">
              <w:rPr>
                <w:color w:val="000000" w:themeColor="text1"/>
                <w:sz w:val="24"/>
                <w:szCs w:val="24"/>
              </w:rPr>
              <w:t>ліквідації,</w:t>
            </w:r>
            <w:r w:rsidRPr="00EA09C0">
              <w:rPr>
                <w:color w:val="000000" w:themeColor="text1"/>
                <w:spacing w:val="-8"/>
                <w:sz w:val="24"/>
                <w:szCs w:val="24"/>
              </w:rPr>
              <w:t xml:space="preserve"> </w:t>
            </w:r>
            <w:r w:rsidRPr="00EA09C0">
              <w:rPr>
                <w:color w:val="000000" w:themeColor="text1"/>
                <w:sz w:val="24"/>
                <w:szCs w:val="24"/>
              </w:rPr>
              <w:t>довідку</w:t>
            </w:r>
            <w:r w:rsidRPr="00EA09C0">
              <w:rPr>
                <w:color w:val="000000" w:themeColor="text1"/>
                <w:spacing w:val="-9"/>
                <w:sz w:val="24"/>
                <w:szCs w:val="24"/>
              </w:rPr>
              <w:t xml:space="preserve"> </w:t>
            </w:r>
            <w:r w:rsidRPr="00EA09C0">
              <w:rPr>
                <w:color w:val="000000" w:themeColor="text1"/>
                <w:sz w:val="24"/>
                <w:szCs w:val="24"/>
              </w:rPr>
              <w:t>архівної</w:t>
            </w:r>
            <w:r w:rsidRPr="00EA09C0">
              <w:rPr>
                <w:color w:val="000000" w:themeColor="text1"/>
                <w:spacing w:val="-5"/>
                <w:sz w:val="24"/>
                <w:szCs w:val="24"/>
              </w:rPr>
              <w:t xml:space="preserve"> </w:t>
            </w:r>
            <w:r w:rsidRPr="00EA09C0">
              <w:rPr>
                <w:color w:val="000000" w:themeColor="text1"/>
                <w:sz w:val="24"/>
                <w:szCs w:val="24"/>
              </w:rPr>
              <w:t>установи про</w:t>
            </w:r>
            <w:r w:rsidRPr="00EA09C0">
              <w:rPr>
                <w:color w:val="000000" w:themeColor="text1"/>
                <w:spacing w:val="-8"/>
                <w:sz w:val="24"/>
                <w:szCs w:val="24"/>
              </w:rPr>
              <w:t xml:space="preserve"> </w:t>
            </w:r>
            <w:r w:rsidRPr="00EA09C0">
              <w:rPr>
                <w:color w:val="000000" w:themeColor="text1"/>
                <w:sz w:val="24"/>
                <w:szCs w:val="24"/>
              </w:rPr>
              <w:t>прийняття</w:t>
            </w:r>
            <w:r w:rsidRPr="00EA09C0">
              <w:rPr>
                <w:color w:val="000000" w:themeColor="text1"/>
                <w:spacing w:val="-9"/>
                <w:sz w:val="24"/>
                <w:szCs w:val="24"/>
              </w:rPr>
              <w:t xml:space="preserve"> </w:t>
            </w:r>
            <w:r w:rsidRPr="00EA09C0">
              <w:rPr>
                <w:color w:val="000000" w:themeColor="text1"/>
                <w:sz w:val="24"/>
                <w:szCs w:val="24"/>
              </w:rPr>
              <w:t>документів,</w:t>
            </w:r>
            <w:r w:rsidRPr="00EA09C0">
              <w:rPr>
                <w:color w:val="000000" w:themeColor="text1"/>
                <w:spacing w:val="-7"/>
                <w:sz w:val="24"/>
                <w:szCs w:val="24"/>
              </w:rPr>
              <w:t xml:space="preserve"> </w:t>
            </w:r>
            <w:r w:rsidRPr="00EA09C0">
              <w:rPr>
                <w:color w:val="000000" w:themeColor="text1"/>
                <w:sz w:val="24"/>
                <w:szCs w:val="24"/>
              </w:rPr>
              <w:t>що</w:t>
            </w:r>
            <w:r w:rsidRPr="00EA09C0">
              <w:rPr>
                <w:color w:val="000000" w:themeColor="text1"/>
                <w:spacing w:val="-8"/>
                <w:sz w:val="24"/>
                <w:szCs w:val="24"/>
              </w:rPr>
              <w:t xml:space="preserve"> </w:t>
            </w:r>
            <w:r w:rsidRPr="00EA09C0">
              <w:rPr>
                <w:color w:val="000000" w:themeColor="text1"/>
                <w:sz w:val="24"/>
                <w:szCs w:val="24"/>
              </w:rPr>
              <w:t>відповідно</w:t>
            </w:r>
            <w:r w:rsidRPr="00EA09C0">
              <w:rPr>
                <w:color w:val="000000" w:themeColor="text1"/>
                <w:spacing w:val="-11"/>
                <w:sz w:val="24"/>
                <w:szCs w:val="24"/>
              </w:rPr>
              <w:t xml:space="preserve"> </w:t>
            </w:r>
            <w:r w:rsidRPr="00EA09C0">
              <w:rPr>
                <w:color w:val="000000" w:themeColor="text1"/>
                <w:sz w:val="24"/>
                <w:szCs w:val="24"/>
              </w:rPr>
              <w:t>до</w:t>
            </w:r>
            <w:r w:rsidRPr="00EA09C0">
              <w:rPr>
                <w:color w:val="000000" w:themeColor="text1"/>
                <w:spacing w:val="-7"/>
                <w:sz w:val="24"/>
                <w:szCs w:val="24"/>
              </w:rPr>
              <w:t xml:space="preserve"> </w:t>
            </w:r>
            <w:r w:rsidRPr="00EA09C0">
              <w:rPr>
                <w:color w:val="000000" w:themeColor="text1"/>
                <w:sz w:val="24"/>
                <w:szCs w:val="24"/>
              </w:rPr>
              <w:t>закону</w:t>
            </w:r>
            <w:r w:rsidRPr="00EA09C0">
              <w:rPr>
                <w:color w:val="000000" w:themeColor="text1"/>
                <w:spacing w:val="-10"/>
                <w:sz w:val="24"/>
                <w:szCs w:val="24"/>
              </w:rPr>
              <w:t xml:space="preserve"> </w:t>
            </w:r>
            <w:r w:rsidRPr="00EA09C0">
              <w:rPr>
                <w:color w:val="000000" w:themeColor="text1"/>
                <w:sz w:val="24"/>
                <w:szCs w:val="24"/>
              </w:rPr>
              <w:t>підлягають</w:t>
            </w:r>
            <w:r w:rsidRPr="00EA09C0">
              <w:rPr>
                <w:color w:val="000000" w:themeColor="text1"/>
                <w:spacing w:val="-7"/>
                <w:sz w:val="24"/>
                <w:szCs w:val="24"/>
              </w:rPr>
              <w:t xml:space="preserve"> </w:t>
            </w:r>
            <w:r w:rsidRPr="00EA09C0">
              <w:rPr>
                <w:color w:val="000000" w:themeColor="text1"/>
                <w:sz w:val="24"/>
                <w:szCs w:val="24"/>
              </w:rPr>
              <w:t>довгостроковому зберіганню, а також акт ревізії, проведеної відповідним органом державного фінансового</w:t>
            </w:r>
            <w:r w:rsidRPr="00EA09C0">
              <w:rPr>
                <w:color w:val="000000" w:themeColor="text1"/>
                <w:spacing w:val="-4"/>
                <w:sz w:val="24"/>
                <w:szCs w:val="24"/>
              </w:rPr>
              <w:t xml:space="preserve"> </w:t>
            </w:r>
            <w:r w:rsidRPr="00EA09C0">
              <w:rPr>
                <w:color w:val="000000" w:themeColor="text1"/>
                <w:sz w:val="24"/>
                <w:szCs w:val="24"/>
              </w:rPr>
              <w:t>контролю.</w:t>
            </w:r>
          </w:p>
        </w:tc>
        <w:tc>
          <w:tcPr>
            <w:tcW w:w="0" w:type="auto"/>
          </w:tcPr>
          <w:p w14:paraId="49652AA0" w14:textId="77777777" w:rsidR="00D02AE1" w:rsidRPr="00EA09C0" w:rsidRDefault="00D02AE1" w:rsidP="00E82C3B">
            <w:pPr>
              <w:pStyle w:val="TableParagraph"/>
              <w:ind w:left="3079" w:right="222" w:hanging="2828"/>
              <w:jc w:val="both"/>
              <w:rPr>
                <w:b/>
                <w:color w:val="000000" w:themeColor="text1"/>
                <w:sz w:val="24"/>
                <w:szCs w:val="24"/>
              </w:rPr>
            </w:pPr>
            <w:r w:rsidRPr="00EA09C0">
              <w:rPr>
                <w:b/>
                <w:color w:val="000000" w:themeColor="text1"/>
                <w:sz w:val="24"/>
                <w:szCs w:val="24"/>
              </w:rPr>
              <w:t>Стаття 35. Набуття та припинення окружною виборчою комісією статусу юридичної особи</w:t>
            </w:r>
          </w:p>
          <w:p w14:paraId="49212A32" w14:textId="77777777" w:rsidR="00D02AE1" w:rsidRPr="00EA09C0" w:rsidRDefault="00D02AE1" w:rsidP="00E82C3B">
            <w:pPr>
              <w:pStyle w:val="TableParagraph"/>
              <w:jc w:val="both"/>
              <w:rPr>
                <w:color w:val="000000" w:themeColor="text1"/>
                <w:sz w:val="24"/>
                <w:szCs w:val="24"/>
              </w:rPr>
            </w:pPr>
            <w:r w:rsidRPr="00EA09C0">
              <w:rPr>
                <w:color w:val="000000" w:themeColor="text1"/>
                <w:sz w:val="24"/>
                <w:szCs w:val="24"/>
              </w:rPr>
              <w:t>…</w:t>
            </w:r>
          </w:p>
          <w:p w14:paraId="185C937D" w14:textId="77777777" w:rsidR="00D02AE1" w:rsidRPr="00EA09C0" w:rsidRDefault="00D02AE1" w:rsidP="00E82C3B">
            <w:pPr>
              <w:pStyle w:val="TableParagraph"/>
              <w:spacing w:before="1"/>
              <w:ind w:right="89"/>
              <w:jc w:val="both"/>
              <w:rPr>
                <w:color w:val="000000" w:themeColor="text1"/>
                <w:sz w:val="24"/>
                <w:szCs w:val="24"/>
              </w:rPr>
            </w:pPr>
            <w:r w:rsidRPr="00EA09C0">
              <w:rPr>
                <w:color w:val="000000" w:themeColor="text1"/>
                <w:sz w:val="24"/>
                <w:szCs w:val="24"/>
              </w:rPr>
              <w:t xml:space="preserve">3. Для державної реєстрації юридичної особи голова комісії, а в разі його відсутності - заступник голови </w:t>
            </w:r>
            <w:r w:rsidRPr="00EA09C0">
              <w:rPr>
                <w:b/>
                <w:color w:val="000000" w:themeColor="text1"/>
                <w:sz w:val="24"/>
                <w:szCs w:val="24"/>
              </w:rPr>
              <w:t xml:space="preserve">комісії, а в разі відсутності голови та заступника голови комісії – секретар комісії </w:t>
            </w:r>
            <w:r w:rsidRPr="00EA09C0">
              <w:rPr>
                <w:color w:val="000000" w:themeColor="text1"/>
                <w:sz w:val="24"/>
                <w:szCs w:val="24"/>
              </w:rPr>
              <w:t>не пізніш як на четвертий день з дня утворення комісії повинен особисто подати суб'єкту державної реєстрації за місцем розташування окружної виборчої комісії копію відповідної постанови Центральної виборчої комісії про утворення комісії та заяву про державну реєстрацію створення юридичної особи. Державна реєстрація окружної виборчої комісії як юридичної особи здійснюється у день надходження документів для</w:t>
            </w:r>
          </w:p>
          <w:p w14:paraId="3292D54A" w14:textId="77777777" w:rsidR="00D02AE1" w:rsidRPr="00EA09C0" w:rsidRDefault="00D02AE1" w:rsidP="00E82C3B">
            <w:pPr>
              <w:pStyle w:val="TableParagraph"/>
              <w:jc w:val="both"/>
              <w:rPr>
                <w:color w:val="000000" w:themeColor="text1"/>
                <w:sz w:val="24"/>
                <w:szCs w:val="24"/>
              </w:rPr>
            </w:pPr>
            <w:r w:rsidRPr="00EA09C0">
              <w:rPr>
                <w:color w:val="000000" w:themeColor="text1"/>
                <w:sz w:val="24"/>
                <w:szCs w:val="24"/>
              </w:rPr>
              <w:t>проведення державної реєстрації юридичної особи.</w:t>
            </w:r>
          </w:p>
          <w:p w14:paraId="460D382C" w14:textId="77777777" w:rsidR="00D02AE1" w:rsidRPr="00EA09C0" w:rsidRDefault="00D02AE1" w:rsidP="00E82C3B">
            <w:pPr>
              <w:pStyle w:val="TableParagraph"/>
              <w:jc w:val="both"/>
              <w:rPr>
                <w:color w:val="000000" w:themeColor="text1"/>
                <w:sz w:val="24"/>
                <w:szCs w:val="24"/>
              </w:rPr>
            </w:pPr>
            <w:r w:rsidRPr="00EA09C0">
              <w:rPr>
                <w:color w:val="000000" w:themeColor="text1"/>
                <w:sz w:val="24"/>
                <w:szCs w:val="24"/>
              </w:rPr>
              <w:t>…</w:t>
            </w:r>
          </w:p>
          <w:p w14:paraId="0430C3FC" w14:textId="77777777" w:rsidR="00D02AE1" w:rsidRPr="00EA09C0" w:rsidRDefault="00D02AE1" w:rsidP="00E82C3B">
            <w:pPr>
              <w:pStyle w:val="TableParagraph"/>
              <w:ind w:right="92"/>
              <w:jc w:val="both"/>
              <w:rPr>
                <w:color w:val="000000" w:themeColor="text1"/>
                <w:sz w:val="24"/>
                <w:szCs w:val="24"/>
              </w:rPr>
            </w:pPr>
            <w:r w:rsidRPr="00EA09C0">
              <w:rPr>
                <w:color w:val="000000" w:themeColor="text1"/>
                <w:sz w:val="24"/>
                <w:szCs w:val="24"/>
              </w:rPr>
              <w:t xml:space="preserve">5. Не пізніш як через п'ять днів з дня офіційного оголошення </w:t>
            </w:r>
            <w:r w:rsidRPr="00EA09C0">
              <w:rPr>
                <w:b/>
                <w:color w:val="000000" w:themeColor="text1"/>
                <w:sz w:val="24"/>
                <w:szCs w:val="24"/>
              </w:rPr>
              <w:t xml:space="preserve">(офіційного оприлюднення) </w:t>
            </w:r>
            <w:r w:rsidRPr="00EA09C0">
              <w:rPr>
                <w:color w:val="000000" w:themeColor="text1"/>
                <w:sz w:val="24"/>
                <w:szCs w:val="24"/>
              </w:rPr>
              <w:t xml:space="preserve">результатів загальнодержавних виборів голова окружної виборчої комісії, а в разі його відсутності - заступник голови </w:t>
            </w:r>
            <w:r w:rsidRPr="00EA09C0">
              <w:rPr>
                <w:b/>
                <w:color w:val="000000" w:themeColor="text1"/>
                <w:sz w:val="24"/>
                <w:szCs w:val="24"/>
              </w:rPr>
              <w:t>комісії, а в разі відсутності</w:t>
            </w:r>
            <w:r w:rsidRPr="00EA09C0">
              <w:rPr>
                <w:b/>
                <w:color w:val="000000" w:themeColor="text1"/>
                <w:spacing w:val="-16"/>
                <w:sz w:val="24"/>
                <w:szCs w:val="24"/>
              </w:rPr>
              <w:t xml:space="preserve"> </w:t>
            </w:r>
            <w:r w:rsidRPr="00EA09C0">
              <w:rPr>
                <w:b/>
                <w:color w:val="000000" w:themeColor="text1"/>
                <w:sz w:val="24"/>
                <w:szCs w:val="24"/>
              </w:rPr>
              <w:t>голови</w:t>
            </w:r>
            <w:r w:rsidRPr="00EA09C0">
              <w:rPr>
                <w:b/>
                <w:color w:val="000000" w:themeColor="text1"/>
                <w:spacing w:val="-17"/>
                <w:sz w:val="24"/>
                <w:szCs w:val="24"/>
              </w:rPr>
              <w:t xml:space="preserve"> </w:t>
            </w:r>
            <w:r w:rsidRPr="00EA09C0">
              <w:rPr>
                <w:b/>
                <w:color w:val="000000" w:themeColor="text1"/>
                <w:sz w:val="24"/>
                <w:szCs w:val="24"/>
              </w:rPr>
              <w:t>та</w:t>
            </w:r>
            <w:r w:rsidRPr="00EA09C0">
              <w:rPr>
                <w:b/>
                <w:color w:val="000000" w:themeColor="text1"/>
                <w:spacing w:val="-14"/>
                <w:sz w:val="24"/>
                <w:szCs w:val="24"/>
              </w:rPr>
              <w:t xml:space="preserve"> </w:t>
            </w:r>
            <w:r w:rsidRPr="00EA09C0">
              <w:rPr>
                <w:b/>
                <w:color w:val="000000" w:themeColor="text1"/>
                <w:sz w:val="24"/>
                <w:szCs w:val="24"/>
              </w:rPr>
              <w:t>заступника</w:t>
            </w:r>
            <w:r w:rsidRPr="00EA09C0">
              <w:rPr>
                <w:b/>
                <w:color w:val="000000" w:themeColor="text1"/>
                <w:spacing w:val="-17"/>
                <w:sz w:val="24"/>
                <w:szCs w:val="24"/>
              </w:rPr>
              <w:t xml:space="preserve"> </w:t>
            </w:r>
            <w:r w:rsidRPr="00EA09C0">
              <w:rPr>
                <w:b/>
                <w:color w:val="000000" w:themeColor="text1"/>
                <w:sz w:val="24"/>
                <w:szCs w:val="24"/>
              </w:rPr>
              <w:t>голови</w:t>
            </w:r>
            <w:r w:rsidRPr="00EA09C0">
              <w:rPr>
                <w:b/>
                <w:color w:val="000000" w:themeColor="text1"/>
                <w:spacing w:val="-17"/>
                <w:sz w:val="24"/>
                <w:szCs w:val="24"/>
              </w:rPr>
              <w:t xml:space="preserve"> </w:t>
            </w:r>
            <w:r w:rsidRPr="00EA09C0">
              <w:rPr>
                <w:b/>
                <w:color w:val="000000" w:themeColor="text1"/>
                <w:sz w:val="24"/>
                <w:szCs w:val="24"/>
              </w:rPr>
              <w:t>комісії</w:t>
            </w:r>
            <w:r w:rsidRPr="00EA09C0">
              <w:rPr>
                <w:b/>
                <w:color w:val="000000" w:themeColor="text1"/>
                <w:spacing w:val="-16"/>
                <w:sz w:val="24"/>
                <w:szCs w:val="24"/>
              </w:rPr>
              <w:t xml:space="preserve"> </w:t>
            </w:r>
            <w:r w:rsidRPr="00EA09C0">
              <w:rPr>
                <w:b/>
                <w:color w:val="000000" w:themeColor="text1"/>
                <w:sz w:val="24"/>
                <w:szCs w:val="24"/>
              </w:rPr>
              <w:t>–</w:t>
            </w:r>
            <w:r w:rsidRPr="00EA09C0">
              <w:rPr>
                <w:b/>
                <w:color w:val="000000" w:themeColor="text1"/>
                <w:spacing w:val="-16"/>
                <w:sz w:val="24"/>
                <w:szCs w:val="24"/>
              </w:rPr>
              <w:t xml:space="preserve"> </w:t>
            </w:r>
            <w:r w:rsidRPr="00EA09C0">
              <w:rPr>
                <w:b/>
                <w:color w:val="000000" w:themeColor="text1"/>
                <w:sz w:val="24"/>
                <w:szCs w:val="24"/>
              </w:rPr>
              <w:t>секретар</w:t>
            </w:r>
            <w:r w:rsidRPr="00EA09C0">
              <w:rPr>
                <w:b/>
                <w:color w:val="000000" w:themeColor="text1"/>
                <w:spacing w:val="-15"/>
                <w:sz w:val="24"/>
                <w:szCs w:val="24"/>
              </w:rPr>
              <w:t xml:space="preserve"> </w:t>
            </w:r>
            <w:r w:rsidRPr="00EA09C0">
              <w:rPr>
                <w:b/>
                <w:color w:val="000000" w:themeColor="text1"/>
                <w:sz w:val="24"/>
                <w:szCs w:val="24"/>
              </w:rPr>
              <w:t>комісії</w:t>
            </w:r>
            <w:r w:rsidRPr="00EA09C0">
              <w:rPr>
                <w:b/>
                <w:color w:val="000000" w:themeColor="text1"/>
                <w:spacing w:val="-13"/>
                <w:sz w:val="24"/>
                <w:szCs w:val="24"/>
              </w:rPr>
              <w:t xml:space="preserve"> </w:t>
            </w:r>
            <w:r w:rsidRPr="00EA09C0">
              <w:rPr>
                <w:color w:val="000000" w:themeColor="text1"/>
                <w:sz w:val="24"/>
                <w:szCs w:val="24"/>
              </w:rPr>
              <w:t>звертається особисто</w:t>
            </w:r>
            <w:r w:rsidRPr="00EA09C0">
              <w:rPr>
                <w:color w:val="000000" w:themeColor="text1"/>
                <w:spacing w:val="7"/>
                <w:sz w:val="24"/>
                <w:szCs w:val="24"/>
              </w:rPr>
              <w:t xml:space="preserve"> </w:t>
            </w:r>
            <w:r w:rsidRPr="00EA09C0">
              <w:rPr>
                <w:color w:val="000000" w:themeColor="text1"/>
                <w:sz w:val="24"/>
                <w:szCs w:val="24"/>
              </w:rPr>
              <w:t>до</w:t>
            </w:r>
            <w:r w:rsidRPr="00EA09C0">
              <w:rPr>
                <w:color w:val="000000" w:themeColor="text1"/>
                <w:spacing w:val="10"/>
                <w:sz w:val="24"/>
                <w:szCs w:val="24"/>
              </w:rPr>
              <w:t xml:space="preserve"> </w:t>
            </w:r>
            <w:r w:rsidRPr="00EA09C0">
              <w:rPr>
                <w:color w:val="000000" w:themeColor="text1"/>
                <w:sz w:val="24"/>
                <w:szCs w:val="24"/>
              </w:rPr>
              <w:t>суб'єкта</w:t>
            </w:r>
            <w:r w:rsidRPr="00EA09C0">
              <w:rPr>
                <w:color w:val="000000" w:themeColor="text1"/>
                <w:spacing w:val="11"/>
                <w:sz w:val="24"/>
                <w:szCs w:val="24"/>
              </w:rPr>
              <w:t xml:space="preserve"> </w:t>
            </w:r>
            <w:r w:rsidRPr="00EA09C0">
              <w:rPr>
                <w:color w:val="000000" w:themeColor="text1"/>
                <w:sz w:val="24"/>
                <w:szCs w:val="24"/>
              </w:rPr>
              <w:t>державної</w:t>
            </w:r>
            <w:r w:rsidRPr="00EA09C0">
              <w:rPr>
                <w:color w:val="000000" w:themeColor="text1"/>
                <w:spacing w:val="8"/>
                <w:sz w:val="24"/>
                <w:szCs w:val="24"/>
              </w:rPr>
              <w:t xml:space="preserve"> </w:t>
            </w:r>
            <w:r w:rsidRPr="00EA09C0">
              <w:rPr>
                <w:color w:val="000000" w:themeColor="text1"/>
                <w:sz w:val="24"/>
                <w:szCs w:val="24"/>
              </w:rPr>
              <w:t>реєстрації</w:t>
            </w:r>
            <w:r w:rsidRPr="00EA09C0">
              <w:rPr>
                <w:color w:val="000000" w:themeColor="text1"/>
                <w:spacing w:val="10"/>
                <w:sz w:val="24"/>
                <w:szCs w:val="24"/>
              </w:rPr>
              <w:t xml:space="preserve"> </w:t>
            </w:r>
            <w:r w:rsidRPr="00EA09C0">
              <w:rPr>
                <w:b/>
                <w:color w:val="000000" w:themeColor="text1"/>
                <w:sz w:val="24"/>
                <w:szCs w:val="24"/>
              </w:rPr>
              <w:t>з</w:t>
            </w:r>
            <w:r w:rsidRPr="00EA09C0">
              <w:rPr>
                <w:b/>
                <w:color w:val="000000" w:themeColor="text1"/>
                <w:spacing w:val="7"/>
                <w:sz w:val="24"/>
                <w:szCs w:val="24"/>
              </w:rPr>
              <w:t xml:space="preserve"> </w:t>
            </w:r>
            <w:r w:rsidRPr="00EA09C0">
              <w:rPr>
                <w:b/>
                <w:color w:val="000000" w:themeColor="text1"/>
                <w:sz w:val="24"/>
                <w:szCs w:val="24"/>
              </w:rPr>
              <w:t>заявою</w:t>
            </w:r>
            <w:r w:rsidRPr="00EA09C0">
              <w:rPr>
                <w:b/>
                <w:color w:val="000000" w:themeColor="text1"/>
                <w:spacing w:val="10"/>
                <w:sz w:val="24"/>
                <w:szCs w:val="24"/>
              </w:rPr>
              <w:t xml:space="preserve"> </w:t>
            </w:r>
            <w:r w:rsidRPr="00EA09C0">
              <w:rPr>
                <w:color w:val="000000" w:themeColor="text1"/>
                <w:sz w:val="24"/>
                <w:szCs w:val="24"/>
              </w:rPr>
              <w:t>про</w:t>
            </w:r>
            <w:r w:rsidRPr="00EA09C0">
              <w:rPr>
                <w:color w:val="000000" w:themeColor="text1"/>
                <w:spacing w:val="10"/>
                <w:sz w:val="24"/>
                <w:szCs w:val="24"/>
              </w:rPr>
              <w:t xml:space="preserve"> </w:t>
            </w:r>
            <w:r w:rsidRPr="00EA09C0">
              <w:rPr>
                <w:color w:val="000000" w:themeColor="text1"/>
                <w:sz w:val="24"/>
                <w:szCs w:val="24"/>
              </w:rPr>
              <w:t>припинення</w:t>
            </w:r>
            <w:r w:rsidRPr="00EA09C0">
              <w:rPr>
                <w:color w:val="000000" w:themeColor="text1"/>
                <w:spacing w:val="10"/>
                <w:sz w:val="24"/>
                <w:szCs w:val="24"/>
              </w:rPr>
              <w:t xml:space="preserve"> </w:t>
            </w:r>
            <w:r w:rsidRPr="00EA09C0">
              <w:rPr>
                <w:color w:val="000000" w:themeColor="text1"/>
                <w:sz w:val="24"/>
                <w:szCs w:val="24"/>
              </w:rPr>
              <w:t>юридичної особи відповідно до вимог законодавства.</w:t>
            </w:r>
          </w:p>
          <w:p w14:paraId="718800EA" w14:textId="5DDB3F69" w:rsidR="00D02AE1" w:rsidRPr="00EA09C0" w:rsidRDefault="00D02AE1" w:rsidP="00E82C3B">
            <w:pPr>
              <w:pStyle w:val="TableParagraph"/>
              <w:ind w:right="91"/>
              <w:jc w:val="both"/>
              <w:rPr>
                <w:b/>
                <w:color w:val="000000" w:themeColor="text1"/>
                <w:sz w:val="24"/>
                <w:szCs w:val="24"/>
              </w:rPr>
            </w:pPr>
            <w:r w:rsidRPr="00EA09C0">
              <w:rPr>
                <w:color w:val="000000" w:themeColor="text1"/>
                <w:sz w:val="24"/>
                <w:szCs w:val="24"/>
              </w:rPr>
              <w:t>6. Для державної реєстрації припинення окружної виборчої комісії як</w:t>
            </w:r>
            <w:r w:rsidRPr="00EA09C0">
              <w:rPr>
                <w:color w:val="000000" w:themeColor="text1"/>
                <w:spacing w:val="-28"/>
                <w:sz w:val="24"/>
                <w:szCs w:val="24"/>
              </w:rPr>
              <w:t xml:space="preserve"> </w:t>
            </w:r>
            <w:r w:rsidRPr="00EA09C0">
              <w:rPr>
                <w:color w:val="000000" w:themeColor="text1"/>
                <w:sz w:val="24"/>
                <w:szCs w:val="24"/>
              </w:rPr>
              <w:t xml:space="preserve">юридичної особи шляхом ліквідації голова комісії, а в разі його відсутності - заступник голови </w:t>
            </w:r>
            <w:r w:rsidRPr="00EA09C0">
              <w:rPr>
                <w:b/>
                <w:color w:val="000000" w:themeColor="text1"/>
                <w:sz w:val="24"/>
                <w:szCs w:val="24"/>
              </w:rPr>
              <w:t xml:space="preserve">комісії, а в разі відсутності голови та заступника голови комісії – секретар комісії </w:t>
            </w:r>
            <w:r w:rsidRPr="00EA09C0">
              <w:rPr>
                <w:color w:val="000000" w:themeColor="text1"/>
                <w:sz w:val="24"/>
                <w:szCs w:val="24"/>
              </w:rPr>
              <w:t>після закінчення процедури припинення, але не раніше закінчення строку заявлення вимог кредиторами, повинен особисто подати суб'єкту</w:t>
            </w:r>
            <w:r w:rsidRPr="00EA09C0">
              <w:rPr>
                <w:color w:val="000000" w:themeColor="text1"/>
                <w:spacing w:val="-13"/>
                <w:sz w:val="24"/>
                <w:szCs w:val="24"/>
              </w:rPr>
              <w:t xml:space="preserve"> </w:t>
            </w:r>
            <w:r w:rsidRPr="00EA09C0">
              <w:rPr>
                <w:color w:val="000000" w:themeColor="text1"/>
                <w:sz w:val="24"/>
                <w:szCs w:val="24"/>
              </w:rPr>
              <w:t>державної</w:t>
            </w:r>
            <w:r w:rsidRPr="00EA09C0">
              <w:rPr>
                <w:color w:val="000000" w:themeColor="text1"/>
                <w:spacing w:val="-8"/>
                <w:sz w:val="24"/>
                <w:szCs w:val="24"/>
              </w:rPr>
              <w:t xml:space="preserve"> </w:t>
            </w:r>
            <w:r w:rsidRPr="00EA09C0">
              <w:rPr>
                <w:color w:val="000000" w:themeColor="text1"/>
                <w:sz w:val="24"/>
                <w:szCs w:val="24"/>
              </w:rPr>
              <w:t>реєстрації</w:t>
            </w:r>
            <w:r w:rsidRPr="00EA09C0">
              <w:rPr>
                <w:color w:val="000000" w:themeColor="text1"/>
                <w:spacing w:val="-9"/>
                <w:sz w:val="24"/>
                <w:szCs w:val="24"/>
              </w:rPr>
              <w:t xml:space="preserve"> </w:t>
            </w:r>
            <w:r w:rsidRPr="00EA09C0">
              <w:rPr>
                <w:color w:val="000000" w:themeColor="text1"/>
                <w:sz w:val="24"/>
                <w:szCs w:val="24"/>
              </w:rPr>
              <w:t>за</w:t>
            </w:r>
            <w:r w:rsidRPr="00EA09C0">
              <w:rPr>
                <w:color w:val="000000" w:themeColor="text1"/>
                <w:spacing w:val="-9"/>
                <w:sz w:val="24"/>
                <w:szCs w:val="24"/>
              </w:rPr>
              <w:t xml:space="preserve"> </w:t>
            </w:r>
            <w:r w:rsidRPr="00EA09C0">
              <w:rPr>
                <w:color w:val="000000" w:themeColor="text1"/>
                <w:sz w:val="24"/>
                <w:szCs w:val="24"/>
              </w:rPr>
              <w:t>місцем</w:t>
            </w:r>
            <w:r w:rsidRPr="00EA09C0">
              <w:rPr>
                <w:color w:val="000000" w:themeColor="text1"/>
                <w:spacing w:val="-11"/>
                <w:sz w:val="24"/>
                <w:szCs w:val="24"/>
              </w:rPr>
              <w:t xml:space="preserve"> </w:t>
            </w:r>
            <w:r w:rsidRPr="00EA09C0">
              <w:rPr>
                <w:color w:val="000000" w:themeColor="text1"/>
                <w:sz w:val="24"/>
                <w:szCs w:val="24"/>
              </w:rPr>
              <w:t>розташування</w:t>
            </w:r>
            <w:r w:rsidRPr="00EA09C0">
              <w:rPr>
                <w:color w:val="000000" w:themeColor="text1"/>
                <w:spacing w:val="-10"/>
                <w:sz w:val="24"/>
                <w:szCs w:val="24"/>
              </w:rPr>
              <w:t xml:space="preserve"> </w:t>
            </w:r>
            <w:r w:rsidRPr="00EA09C0">
              <w:rPr>
                <w:color w:val="000000" w:themeColor="text1"/>
                <w:sz w:val="24"/>
                <w:szCs w:val="24"/>
              </w:rPr>
              <w:t>комісії</w:t>
            </w:r>
            <w:r w:rsidRPr="00EA09C0">
              <w:rPr>
                <w:color w:val="000000" w:themeColor="text1"/>
                <w:spacing w:val="-12"/>
                <w:sz w:val="24"/>
                <w:szCs w:val="24"/>
              </w:rPr>
              <w:t xml:space="preserve"> </w:t>
            </w:r>
            <w:r w:rsidRPr="00EA09C0">
              <w:rPr>
                <w:color w:val="000000" w:themeColor="text1"/>
                <w:sz w:val="24"/>
                <w:szCs w:val="24"/>
              </w:rPr>
              <w:t>заяву</w:t>
            </w:r>
            <w:r w:rsidRPr="00EA09C0">
              <w:rPr>
                <w:color w:val="000000" w:themeColor="text1"/>
                <w:spacing w:val="-12"/>
                <w:sz w:val="24"/>
                <w:szCs w:val="24"/>
              </w:rPr>
              <w:t xml:space="preserve"> </w:t>
            </w:r>
            <w:r w:rsidRPr="00EA09C0">
              <w:rPr>
                <w:color w:val="000000" w:themeColor="text1"/>
                <w:sz w:val="24"/>
                <w:szCs w:val="24"/>
              </w:rPr>
              <w:t>про</w:t>
            </w:r>
            <w:r w:rsidRPr="00EA09C0">
              <w:rPr>
                <w:color w:val="000000" w:themeColor="text1"/>
                <w:spacing w:val="-10"/>
                <w:sz w:val="24"/>
                <w:szCs w:val="24"/>
              </w:rPr>
              <w:t xml:space="preserve"> </w:t>
            </w:r>
            <w:r w:rsidRPr="00EA09C0">
              <w:rPr>
                <w:color w:val="000000" w:themeColor="text1"/>
                <w:sz w:val="24"/>
                <w:szCs w:val="24"/>
              </w:rPr>
              <w:t>державну реєстрацію припинення юридичної особи в результаті її ліквідації, довідку архівної</w:t>
            </w:r>
            <w:r w:rsidRPr="00EA09C0">
              <w:rPr>
                <w:color w:val="000000" w:themeColor="text1"/>
                <w:spacing w:val="-13"/>
                <w:sz w:val="24"/>
                <w:szCs w:val="24"/>
              </w:rPr>
              <w:t xml:space="preserve"> </w:t>
            </w:r>
            <w:r w:rsidRPr="00EA09C0">
              <w:rPr>
                <w:color w:val="000000" w:themeColor="text1"/>
                <w:sz w:val="24"/>
                <w:szCs w:val="24"/>
              </w:rPr>
              <w:t>установи</w:t>
            </w:r>
            <w:r w:rsidRPr="00EA09C0">
              <w:rPr>
                <w:color w:val="000000" w:themeColor="text1"/>
                <w:spacing w:val="-14"/>
                <w:sz w:val="24"/>
                <w:szCs w:val="24"/>
              </w:rPr>
              <w:t xml:space="preserve"> </w:t>
            </w:r>
            <w:r w:rsidRPr="00EA09C0">
              <w:rPr>
                <w:color w:val="000000" w:themeColor="text1"/>
                <w:sz w:val="24"/>
                <w:szCs w:val="24"/>
              </w:rPr>
              <w:t>про</w:t>
            </w:r>
            <w:r w:rsidRPr="00EA09C0">
              <w:rPr>
                <w:color w:val="000000" w:themeColor="text1"/>
                <w:spacing w:val="-13"/>
                <w:sz w:val="24"/>
                <w:szCs w:val="24"/>
              </w:rPr>
              <w:t xml:space="preserve"> </w:t>
            </w:r>
            <w:r w:rsidRPr="00EA09C0">
              <w:rPr>
                <w:color w:val="000000" w:themeColor="text1"/>
                <w:sz w:val="24"/>
                <w:szCs w:val="24"/>
              </w:rPr>
              <w:t>прийняття</w:t>
            </w:r>
            <w:r w:rsidRPr="00EA09C0">
              <w:rPr>
                <w:color w:val="000000" w:themeColor="text1"/>
                <w:spacing w:val="-14"/>
                <w:sz w:val="24"/>
                <w:szCs w:val="24"/>
              </w:rPr>
              <w:t xml:space="preserve"> </w:t>
            </w:r>
            <w:r w:rsidRPr="00EA09C0">
              <w:rPr>
                <w:color w:val="000000" w:themeColor="text1"/>
                <w:sz w:val="24"/>
                <w:szCs w:val="24"/>
              </w:rPr>
              <w:t>документів,</w:t>
            </w:r>
            <w:r w:rsidRPr="00EA09C0">
              <w:rPr>
                <w:color w:val="000000" w:themeColor="text1"/>
                <w:spacing w:val="-14"/>
                <w:sz w:val="24"/>
                <w:szCs w:val="24"/>
              </w:rPr>
              <w:t xml:space="preserve"> </w:t>
            </w:r>
            <w:r w:rsidRPr="00EA09C0">
              <w:rPr>
                <w:color w:val="000000" w:themeColor="text1"/>
                <w:sz w:val="24"/>
                <w:szCs w:val="24"/>
              </w:rPr>
              <w:t>що</w:t>
            </w:r>
            <w:r w:rsidRPr="00EA09C0">
              <w:rPr>
                <w:color w:val="000000" w:themeColor="text1"/>
                <w:spacing w:val="-13"/>
                <w:sz w:val="24"/>
                <w:szCs w:val="24"/>
              </w:rPr>
              <w:t xml:space="preserve"> </w:t>
            </w:r>
            <w:r w:rsidRPr="00EA09C0">
              <w:rPr>
                <w:color w:val="000000" w:themeColor="text1"/>
                <w:sz w:val="24"/>
                <w:szCs w:val="24"/>
              </w:rPr>
              <w:t>відповідно</w:t>
            </w:r>
            <w:r w:rsidRPr="00EA09C0">
              <w:rPr>
                <w:color w:val="000000" w:themeColor="text1"/>
                <w:spacing w:val="-13"/>
                <w:sz w:val="24"/>
                <w:szCs w:val="24"/>
              </w:rPr>
              <w:t xml:space="preserve"> </w:t>
            </w:r>
            <w:r w:rsidRPr="00EA09C0">
              <w:rPr>
                <w:color w:val="000000" w:themeColor="text1"/>
                <w:sz w:val="24"/>
                <w:szCs w:val="24"/>
              </w:rPr>
              <w:t>до</w:t>
            </w:r>
            <w:r w:rsidRPr="00EA09C0">
              <w:rPr>
                <w:color w:val="000000" w:themeColor="text1"/>
                <w:spacing w:val="-13"/>
                <w:sz w:val="24"/>
                <w:szCs w:val="24"/>
              </w:rPr>
              <w:t xml:space="preserve"> </w:t>
            </w:r>
            <w:r w:rsidRPr="00EA09C0">
              <w:rPr>
                <w:color w:val="000000" w:themeColor="text1"/>
                <w:sz w:val="24"/>
                <w:szCs w:val="24"/>
              </w:rPr>
              <w:t>закону</w:t>
            </w:r>
            <w:r w:rsidRPr="00EA09C0">
              <w:rPr>
                <w:color w:val="000000" w:themeColor="text1"/>
                <w:spacing w:val="-16"/>
                <w:sz w:val="24"/>
                <w:szCs w:val="24"/>
              </w:rPr>
              <w:t xml:space="preserve"> </w:t>
            </w:r>
            <w:r w:rsidRPr="00EA09C0">
              <w:rPr>
                <w:color w:val="000000" w:themeColor="text1"/>
                <w:sz w:val="24"/>
                <w:szCs w:val="24"/>
              </w:rPr>
              <w:t xml:space="preserve">підлягають довгостроковому зберіганню, а також акт ревізії, проведеної відповідними органом державного фінансового контролю, </w:t>
            </w:r>
            <w:r w:rsidRPr="00EA09C0">
              <w:rPr>
                <w:b/>
                <w:color w:val="000000" w:themeColor="text1"/>
                <w:sz w:val="24"/>
                <w:szCs w:val="24"/>
              </w:rPr>
              <w:t>та відповідних документів, виданих територіальними органами Пенсійного фонду України,</w:t>
            </w:r>
            <w:r w:rsidRPr="00EA09C0">
              <w:rPr>
                <w:b/>
                <w:color w:val="000000" w:themeColor="text1"/>
                <w:spacing w:val="5"/>
                <w:sz w:val="24"/>
                <w:szCs w:val="24"/>
              </w:rPr>
              <w:t xml:space="preserve"> </w:t>
            </w:r>
            <w:r w:rsidRPr="00EA09C0">
              <w:rPr>
                <w:b/>
                <w:color w:val="000000" w:themeColor="text1"/>
                <w:sz w:val="24"/>
                <w:szCs w:val="24"/>
              </w:rPr>
              <w:t>органами доходів і зборів.</w:t>
            </w:r>
          </w:p>
        </w:tc>
      </w:tr>
      <w:tr w:rsidR="00200BBC" w:rsidRPr="00F16DF8" w14:paraId="4E5F4154" w14:textId="77777777" w:rsidTr="000016E4">
        <w:trPr>
          <w:trHeight w:val="4842"/>
        </w:trPr>
        <w:tc>
          <w:tcPr>
            <w:tcW w:w="0" w:type="auto"/>
          </w:tcPr>
          <w:p w14:paraId="2D3718D5" w14:textId="77777777" w:rsidR="00200BBC" w:rsidRPr="00EA09C0" w:rsidRDefault="00200BBC" w:rsidP="00657E98">
            <w:pPr>
              <w:pStyle w:val="TableParagraph"/>
              <w:ind w:left="112" w:right="102"/>
              <w:jc w:val="both"/>
              <w:rPr>
                <w:b/>
                <w:color w:val="000000" w:themeColor="text1"/>
                <w:sz w:val="24"/>
                <w:szCs w:val="24"/>
              </w:rPr>
            </w:pPr>
            <w:r w:rsidRPr="00EA09C0">
              <w:rPr>
                <w:b/>
                <w:color w:val="000000" w:themeColor="text1"/>
                <w:sz w:val="24"/>
                <w:szCs w:val="24"/>
              </w:rPr>
              <w:lastRenderedPageBreak/>
              <w:t>Стаття 37. Документування діяльності виборчої комісії</w:t>
            </w:r>
          </w:p>
          <w:p w14:paraId="35C05E80" w14:textId="77777777" w:rsidR="00200BBC" w:rsidRPr="00EA09C0" w:rsidRDefault="00200BBC" w:rsidP="00657E98">
            <w:pPr>
              <w:pStyle w:val="TableParagraph"/>
              <w:jc w:val="both"/>
              <w:rPr>
                <w:color w:val="000000" w:themeColor="text1"/>
                <w:sz w:val="24"/>
                <w:szCs w:val="24"/>
              </w:rPr>
            </w:pPr>
            <w:r w:rsidRPr="00EA09C0">
              <w:rPr>
                <w:color w:val="000000" w:themeColor="text1"/>
                <w:sz w:val="24"/>
                <w:szCs w:val="24"/>
              </w:rPr>
              <w:t>…</w:t>
            </w:r>
          </w:p>
          <w:p w14:paraId="2FF6140A" w14:textId="77777777" w:rsidR="00200BBC" w:rsidRPr="00EA09C0" w:rsidRDefault="00200BBC" w:rsidP="00657E98">
            <w:pPr>
              <w:pStyle w:val="TableParagraph"/>
              <w:ind w:right="92"/>
              <w:jc w:val="both"/>
              <w:rPr>
                <w:color w:val="000000" w:themeColor="text1"/>
                <w:sz w:val="24"/>
                <w:szCs w:val="24"/>
              </w:rPr>
            </w:pPr>
            <w:r w:rsidRPr="00EA09C0">
              <w:rPr>
                <w:color w:val="000000" w:themeColor="text1"/>
                <w:sz w:val="24"/>
                <w:szCs w:val="24"/>
              </w:rPr>
              <w:t xml:space="preserve">4. Постанова, прийнята виборчою комісією, не пізніше </w:t>
            </w:r>
            <w:r w:rsidRPr="00EA09C0">
              <w:rPr>
                <w:b/>
                <w:color w:val="000000" w:themeColor="text1"/>
                <w:sz w:val="24"/>
                <w:szCs w:val="24"/>
              </w:rPr>
              <w:t xml:space="preserve">ранку </w:t>
            </w:r>
            <w:r w:rsidRPr="00EA09C0">
              <w:rPr>
                <w:color w:val="000000" w:themeColor="text1"/>
                <w:sz w:val="24"/>
                <w:szCs w:val="24"/>
              </w:rPr>
              <w:t>наступного дня після її прийняття, а прийнята напередодні дня голосування, у день голосування та</w:t>
            </w:r>
            <w:r w:rsidRPr="00EA09C0">
              <w:rPr>
                <w:color w:val="000000" w:themeColor="text1"/>
                <w:spacing w:val="-8"/>
                <w:sz w:val="24"/>
                <w:szCs w:val="24"/>
              </w:rPr>
              <w:t xml:space="preserve"> </w:t>
            </w:r>
            <w:r w:rsidRPr="00EA09C0">
              <w:rPr>
                <w:color w:val="000000" w:themeColor="text1"/>
                <w:sz w:val="24"/>
                <w:szCs w:val="24"/>
              </w:rPr>
              <w:t>під</w:t>
            </w:r>
            <w:r w:rsidRPr="00EA09C0">
              <w:rPr>
                <w:color w:val="000000" w:themeColor="text1"/>
                <w:spacing w:val="-8"/>
                <w:sz w:val="24"/>
                <w:szCs w:val="24"/>
              </w:rPr>
              <w:t xml:space="preserve"> </w:t>
            </w:r>
            <w:r w:rsidRPr="00EA09C0">
              <w:rPr>
                <w:color w:val="000000" w:themeColor="text1"/>
                <w:sz w:val="24"/>
                <w:szCs w:val="24"/>
              </w:rPr>
              <w:t>час</w:t>
            </w:r>
            <w:r w:rsidRPr="00EA09C0">
              <w:rPr>
                <w:color w:val="000000" w:themeColor="text1"/>
                <w:spacing w:val="-8"/>
                <w:sz w:val="24"/>
                <w:szCs w:val="24"/>
              </w:rPr>
              <w:t xml:space="preserve"> </w:t>
            </w:r>
            <w:r w:rsidRPr="00EA09C0">
              <w:rPr>
                <w:color w:val="000000" w:themeColor="text1"/>
                <w:sz w:val="24"/>
                <w:szCs w:val="24"/>
              </w:rPr>
              <w:t>підрахунку</w:t>
            </w:r>
            <w:r w:rsidRPr="00EA09C0">
              <w:rPr>
                <w:color w:val="000000" w:themeColor="text1"/>
                <w:spacing w:val="-11"/>
                <w:sz w:val="24"/>
                <w:szCs w:val="24"/>
              </w:rPr>
              <w:t xml:space="preserve"> </w:t>
            </w:r>
            <w:r w:rsidRPr="00EA09C0">
              <w:rPr>
                <w:color w:val="000000" w:themeColor="text1"/>
                <w:sz w:val="24"/>
                <w:szCs w:val="24"/>
              </w:rPr>
              <w:t>голосів,</w:t>
            </w:r>
            <w:r w:rsidRPr="00EA09C0">
              <w:rPr>
                <w:color w:val="000000" w:themeColor="text1"/>
                <w:spacing w:val="-8"/>
                <w:sz w:val="24"/>
                <w:szCs w:val="24"/>
              </w:rPr>
              <w:t xml:space="preserve"> </w:t>
            </w:r>
            <w:r w:rsidRPr="00EA09C0">
              <w:rPr>
                <w:color w:val="000000" w:themeColor="text1"/>
                <w:sz w:val="24"/>
                <w:szCs w:val="24"/>
              </w:rPr>
              <w:t>встановлення</w:t>
            </w:r>
            <w:r w:rsidRPr="00EA09C0">
              <w:rPr>
                <w:color w:val="000000" w:themeColor="text1"/>
                <w:spacing w:val="-9"/>
                <w:sz w:val="24"/>
                <w:szCs w:val="24"/>
              </w:rPr>
              <w:t xml:space="preserve"> </w:t>
            </w:r>
            <w:r w:rsidRPr="00EA09C0">
              <w:rPr>
                <w:color w:val="000000" w:themeColor="text1"/>
                <w:sz w:val="24"/>
                <w:szCs w:val="24"/>
              </w:rPr>
              <w:t>підсумків</w:t>
            </w:r>
            <w:r w:rsidRPr="00EA09C0">
              <w:rPr>
                <w:color w:val="000000" w:themeColor="text1"/>
                <w:spacing w:val="-10"/>
                <w:sz w:val="24"/>
                <w:szCs w:val="24"/>
              </w:rPr>
              <w:t xml:space="preserve"> </w:t>
            </w:r>
            <w:r w:rsidRPr="00EA09C0">
              <w:rPr>
                <w:color w:val="000000" w:themeColor="text1"/>
                <w:sz w:val="24"/>
                <w:szCs w:val="24"/>
              </w:rPr>
              <w:t>голосування,</w:t>
            </w:r>
            <w:r w:rsidRPr="00EA09C0">
              <w:rPr>
                <w:color w:val="000000" w:themeColor="text1"/>
                <w:spacing w:val="-7"/>
                <w:sz w:val="24"/>
                <w:szCs w:val="24"/>
              </w:rPr>
              <w:t xml:space="preserve"> </w:t>
            </w:r>
            <w:r w:rsidRPr="00EA09C0">
              <w:rPr>
                <w:color w:val="000000" w:themeColor="text1"/>
                <w:sz w:val="24"/>
                <w:szCs w:val="24"/>
              </w:rPr>
              <w:t>-</w:t>
            </w:r>
            <w:r w:rsidRPr="00EA09C0">
              <w:rPr>
                <w:color w:val="000000" w:themeColor="text1"/>
                <w:spacing w:val="-10"/>
                <w:sz w:val="24"/>
                <w:szCs w:val="24"/>
              </w:rPr>
              <w:t xml:space="preserve"> </w:t>
            </w:r>
            <w:r w:rsidRPr="00EA09C0">
              <w:rPr>
                <w:color w:val="000000" w:themeColor="text1"/>
                <w:sz w:val="24"/>
                <w:szCs w:val="24"/>
              </w:rPr>
              <w:t>не</w:t>
            </w:r>
            <w:r w:rsidRPr="00EA09C0">
              <w:rPr>
                <w:color w:val="000000" w:themeColor="text1"/>
                <w:spacing w:val="-8"/>
                <w:sz w:val="24"/>
                <w:szCs w:val="24"/>
              </w:rPr>
              <w:t xml:space="preserve"> </w:t>
            </w:r>
            <w:r w:rsidRPr="00EA09C0">
              <w:rPr>
                <w:color w:val="000000" w:themeColor="text1"/>
                <w:sz w:val="24"/>
                <w:szCs w:val="24"/>
              </w:rPr>
              <w:t>пізніш</w:t>
            </w:r>
            <w:r w:rsidRPr="00EA09C0">
              <w:rPr>
                <w:color w:val="000000" w:themeColor="text1"/>
                <w:spacing w:val="-8"/>
                <w:sz w:val="24"/>
                <w:szCs w:val="24"/>
              </w:rPr>
              <w:t xml:space="preserve"> </w:t>
            </w:r>
            <w:r w:rsidRPr="00EA09C0">
              <w:rPr>
                <w:color w:val="000000" w:themeColor="text1"/>
                <w:sz w:val="24"/>
                <w:szCs w:val="24"/>
              </w:rPr>
              <w:t>як через</w:t>
            </w:r>
            <w:r w:rsidRPr="00EA09C0">
              <w:rPr>
                <w:color w:val="000000" w:themeColor="text1"/>
                <w:spacing w:val="-17"/>
                <w:sz w:val="24"/>
                <w:szCs w:val="24"/>
              </w:rPr>
              <w:t xml:space="preserve"> </w:t>
            </w:r>
            <w:r w:rsidRPr="00EA09C0">
              <w:rPr>
                <w:color w:val="000000" w:themeColor="text1"/>
                <w:sz w:val="24"/>
                <w:szCs w:val="24"/>
              </w:rPr>
              <w:t>чотири</w:t>
            </w:r>
            <w:r w:rsidRPr="00EA09C0">
              <w:rPr>
                <w:color w:val="000000" w:themeColor="text1"/>
                <w:spacing w:val="-16"/>
                <w:sz w:val="24"/>
                <w:szCs w:val="24"/>
              </w:rPr>
              <w:t xml:space="preserve"> </w:t>
            </w:r>
            <w:r w:rsidRPr="00EA09C0">
              <w:rPr>
                <w:color w:val="000000" w:themeColor="text1"/>
                <w:sz w:val="24"/>
                <w:szCs w:val="24"/>
              </w:rPr>
              <w:t>години</w:t>
            </w:r>
            <w:r w:rsidRPr="00EA09C0">
              <w:rPr>
                <w:color w:val="000000" w:themeColor="text1"/>
                <w:spacing w:val="-16"/>
                <w:sz w:val="24"/>
                <w:szCs w:val="24"/>
              </w:rPr>
              <w:t xml:space="preserve"> </w:t>
            </w:r>
            <w:r w:rsidRPr="00EA09C0">
              <w:rPr>
                <w:color w:val="000000" w:themeColor="text1"/>
                <w:sz w:val="24"/>
                <w:szCs w:val="24"/>
              </w:rPr>
              <w:t>після</w:t>
            </w:r>
            <w:r w:rsidRPr="00EA09C0">
              <w:rPr>
                <w:color w:val="000000" w:themeColor="text1"/>
                <w:spacing w:val="-16"/>
                <w:sz w:val="24"/>
                <w:szCs w:val="24"/>
              </w:rPr>
              <w:t xml:space="preserve"> </w:t>
            </w:r>
            <w:r w:rsidRPr="00EA09C0">
              <w:rPr>
                <w:color w:val="000000" w:themeColor="text1"/>
                <w:sz w:val="24"/>
                <w:szCs w:val="24"/>
              </w:rPr>
              <w:t>завершення</w:t>
            </w:r>
            <w:r w:rsidRPr="00EA09C0">
              <w:rPr>
                <w:color w:val="000000" w:themeColor="text1"/>
                <w:spacing w:val="-16"/>
                <w:sz w:val="24"/>
                <w:szCs w:val="24"/>
              </w:rPr>
              <w:t xml:space="preserve"> </w:t>
            </w:r>
            <w:r w:rsidRPr="00EA09C0">
              <w:rPr>
                <w:color w:val="000000" w:themeColor="text1"/>
                <w:sz w:val="24"/>
                <w:szCs w:val="24"/>
              </w:rPr>
              <w:t>засідання</w:t>
            </w:r>
            <w:r w:rsidRPr="00EA09C0">
              <w:rPr>
                <w:color w:val="000000" w:themeColor="text1"/>
                <w:spacing w:val="-16"/>
                <w:sz w:val="24"/>
                <w:szCs w:val="24"/>
              </w:rPr>
              <w:t xml:space="preserve"> </w:t>
            </w:r>
            <w:r w:rsidRPr="00EA09C0">
              <w:rPr>
                <w:color w:val="000000" w:themeColor="text1"/>
                <w:sz w:val="24"/>
                <w:szCs w:val="24"/>
              </w:rPr>
              <w:t>виборчої</w:t>
            </w:r>
            <w:r w:rsidRPr="00EA09C0">
              <w:rPr>
                <w:color w:val="000000" w:themeColor="text1"/>
                <w:spacing w:val="-15"/>
                <w:sz w:val="24"/>
                <w:szCs w:val="24"/>
              </w:rPr>
              <w:t xml:space="preserve"> </w:t>
            </w:r>
            <w:r w:rsidRPr="00EA09C0">
              <w:rPr>
                <w:color w:val="000000" w:themeColor="text1"/>
                <w:sz w:val="24"/>
                <w:szCs w:val="24"/>
              </w:rPr>
              <w:t>комісії</w:t>
            </w:r>
            <w:r w:rsidRPr="00EA09C0">
              <w:rPr>
                <w:color w:val="000000" w:themeColor="text1"/>
                <w:spacing w:val="-15"/>
                <w:sz w:val="24"/>
                <w:szCs w:val="24"/>
              </w:rPr>
              <w:t xml:space="preserve"> </w:t>
            </w:r>
            <w:r w:rsidRPr="00EA09C0">
              <w:rPr>
                <w:color w:val="000000" w:themeColor="text1"/>
                <w:sz w:val="24"/>
                <w:szCs w:val="24"/>
              </w:rPr>
              <w:t>вивішується</w:t>
            </w:r>
            <w:r w:rsidRPr="00EA09C0">
              <w:rPr>
                <w:color w:val="000000" w:themeColor="text1"/>
                <w:spacing w:val="-15"/>
                <w:sz w:val="24"/>
                <w:szCs w:val="24"/>
              </w:rPr>
              <w:t xml:space="preserve"> </w:t>
            </w:r>
            <w:r w:rsidRPr="00EA09C0">
              <w:rPr>
                <w:color w:val="000000" w:themeColor="text1"/>
                <w:sz w:val="24"/>
                <w:szCs w:val="24"/>
              </w:rPr>
              <w:t>для</w:t>
            </w:r>
          </w:p>
          <w:p w14:paraId="0E6B9EAD" w14:textId="77777777" w:rsidR="00200BBC" w:rsidRPr="00EA09C0" w:rsidRDefault="00200BBC" w:rsidP="00657E98">
            <w:pPr>
              <w:pStyle w:val="TableParagraph"/>
              <w:spacing w:before="4"/>
              <w:ind w:right="96"/>
              <w:jc w:val="both"/>
              <w:rPr>
                <w:color w:val="000000" w:themeColor="text1"/>
                <w:sz w:val="24"/>
                <w:szCs w:val="24"/>
              </w:rPr>
            </w:pPr>
            <w:r w:rsidRPr="00EA09C0">
              <w:rPr>
                <w:color w:val="000000" w:themeColor="text1"/>
                <w:sz w:val="24"/>
                <w:szCs w:val="24"/>
              </w:rPr>
              <w:t>загального ознайомлення на стенді офіційних матеріалів комісії, облаштованому у приміщенні комісії у місці, вільно доступному для відвідувачів.</w:t>
            </w:r>
          </w:p>
          <w:p w14:paraId="51B2FA8F" w14:textId="77777777" w:rsidR="00200BBC" w:rsidRPr="00EA09C0" w:rsidRDefault="00200BBC" w:rsidP="00657E98">
            <w:pPr>
              <w:pStyle w:val="TableParagraph"/>
              <w:jc w:val="both"/>
              <w:rPr>
                <w:color w:val="000000" w:themeColor="text1"/>
                <w:sz w:val="24"/>
                <w:szCs w:val="24"/>
              </w:rPr>
            </w:pPr>
            <w:r w:rsidRPr="00EA09C0">
              <w:rPr>
                <w:color w:val="000000" w:themeColor="text1"/>
                <w:sz w:val="24"/>
                <w:szCs w:val="24"/>
              </w:rPr>
              <w:t>6. Виборча комісія складає акти та протоколи. Акт комісії засвідчує певний факт або певну подію, виявлену і визнану комісією. Протокол комісії встановлює</w:t>
            </w:r>
          </w:p>
          <w:p w14:paraId="5A432421" w14:textId="77777777" w:rsidR="00200BBC" w:rsidRPr="00EA09C0" w:rsidRDefault="00200BBC" w:rsidP="00657E98">
            <w:pPr>
              <w:pStyle w:val="TableParagraph"/>
              <w:jc w:val="both"/>
              <w:rPr>
                <w:color w:val="000000" w:themeColor="text1"/>
                <w:sz w:val="24"/>
                <w:szCs w:val="24"/>
              </w:rPr>
            </w:pPr>
            <w:r w:rsidRPr="00EA09C0">
              <w:rPr>
                <w:color w:val="000000" w:themeColor="text1"/>
                <w:sz w:val="24"/>
                <w:szCs w:val="24"/>
              </w:rPr>
              <w:t>підсумки певних дій, виконаних комісією.</w:t>
            </w:r>
          </w:p>
          <w:p w14:paraId="5CCDDA35" w14:textId="77777777" w:rsidR="00200BBC" w:rsidRPr="00EA09C0" w:rsidRDefault="00200BBC" w:rsidP="00657E98">
            <w:pPr>
              <w:pStyle w:val="TableParagraph"/>
              <w:ind w:right="93"/>
              <w:jc w:val="both"/>
              <w:rPr>
                <w:color w:val="000000" w:themeColor="text1"/>
                <w:sz w:val="24"/>
                <w:szCs w:val="24"/>
              </w:rPr>
            </w:pPr>
            <w:r w:rsidRPr="00EA09C0">
              <w:rPr>
                <w:color w:val="000000" w:themeColor="text1"/>
                <w:sz w:val="24"/>
                <w:szCs w:val="24"/>
              </w:rPr>
              <w:t>Акти і протоколи виборчої комісії складаються у випадках, передбачених цим Кодексом, за формами, затвердженими Центральною виборчою комісією, та у кількості примірників, встановленій цим Кодексом. Акт або протокол комісії підписується всіма присутніми на засіданні членами виборчої комісії, підписи яких скріплюються печаткою виборчої комісії. Перший примірник акта чи протоколу мають право підписати присутні на засіданні кандидати, їх довірені</w:t>
            </w:r>
          </w:p>
          <w:p w14:paraId="60390363" w14:textId="77777777" w:rsidR="00200BBC" w:rsidRPr="00EA09C0" w:rsidRDefault="00200BBC" w:rsidP="00657E98">
            <w:pPr>
              <w:pStyle w:val="TableParagraph"/>
              <w:ind w:right="93"/>
              <w:jc w:val="both"/>
              <w:rPr>
                <w:b/>
                <w:color w:val="000000" w:themeColor="text1"/>
                <w:sz w:val="24"/>
                <w:szCs w:val="24"/>
              </w:rPr>
            </w:pPr>
            <w:r w:rsidRPr="00EA09C0">
              <w:rPr>
                <w:color w:val="000000" w:themeColor="text1"/>
                <w:sz w:val="24"/>
                <w:szCs w:val="24"/>
              </w:rPr>
              <w:t xml:space="preserve">особи, </w:t>
            </w:r>
            <w:r w:rsidRPr="00EA09C0">
              <w:rPr>
                <w:b/>
                <w:color w:val="000000" w:themeColor="text1"/>
                <w:sz w:val="24"/>
                <w:szCs w:val="24"/>
              </w:rPr>
              <w:t xml:space="preserve">уповноважені представники, представники, </w:t>
            </w:r>
            <w:r w:rsidRPr="00EA09C0">
              <w:rPr>
                <w:color w:val="000000" w:themeColor="text1"/>
                <w:sz w:val="24"/>
                <w:szCs w:val="24"/>
              </w:rPr>
              <w:t>уповноважені партій (організацій партій), офіційні спостерігачі.</w:t>
            </w:r>
          </w:p>
        </w:tc>
        <w:tc>
          <w:tcPr>
            <w:tcW w:w="0" w:type="auto"/>
          </w:tcPr>
          <w:p w14:paraId="0643C888" w14:textId="77777777" w:rsidR="00200BBC" w:rsidRPr="00EA09C0" w:rsidRDefault="00200BBC" w:rsidP="00657E98">
            <w:pPr>
              <w:pStyle w:val="TableParagraph"/>
              <w:ind w:left="112" w:right="100"/>
              <w:jc w:val="both"/>
              <w:rPr>
                <w:b/>
                <w:color w:val="000000" w:themeColor="text1"/>
                <w:sz w:val="24"/>
                <w:szCs w:val="24"/>
              </w:rPr>
            </w:pPr>
            <w:r w:rsidRPr="00EA09C0">
              <w:rPr>
                <w:b/>
                <w:color w:val="000000" w:themeColor="text1"/>
                <w:sz w:val="24"/>
                <w:szCs w:val="24"/>
              </w:rPr>
              <w:t>Стаття 37. Документування діяльності виборчої комісії</w:t>
            </w:r>
          </w:p>
          <w:p w14:paraId="7170BB88" w14:textId="77777777" w:rsidR="00200BBC" w:rsidRPr="00EA09C0" w:rsidRDefault="00200BBC" w:rsidP="00657E98">
            <w:pPr>
              <w:pStyle w:val="TableParagraph"/>
              <w:jc w:val="both"/>
              <w:rPr>
                <w:color w:val="000000" w:themeColor="text1"/>
                <w:sz w:val="24"/>
                <w:szCs w:val="24"/>
              </w:rPr>
            </w:pPr>
            <w:r w:rsidRPr="00EA09C0">
              <w:rPr>
                <w:color w:val="000000" w:themeColor="text1"/>
                <w:sz w:val="24"/>
                <w:szCs w:val="24"/>
              </w:rPr>
              <w:t>…</w:t>
            </w:r>
          </w:p>
          <w:p w14:paraId="0CD73E1B" w14:textId="77777777" w:rsidR="00200BBC" w:rsidRPr="00EA09C0" w:rsidRDefault="00200BBC" w:rsidP="00657E98">
            <w:pPr>
              <w:pStyle w:val="TableParagraph"/>
              <w:ind w:right="90"/>
              <w:jc w:val="both"/>
              <w:rPr>
                <w:color w:val="000000" w:themeColor="text1"/>
                <w:sz w:val="24"/>
                <w:szCs w:val="24"/>
              </w:rPr>
            </w:pPr>
            <w:r w:rsidRPr="00EA09C0">
              <w:rPr>
                <w:color w:val="000000" w:themeColor="text1"/>
                <w:sz w:val="24"/>
                <w:szCs w:val="24"/>
              </w:rPr>
              <w:t>4.</w:t>
            </w:r>
            <w:r w:rsidRPr="00EA09C0">
              <w:rPr>
                <w:color w:val="000000" w:themeColor="text1"/>
                <w:spacing w:val="-9"/>
                <w:sz w:val="24"/>
                <w:szCs w:val="24"/>
              </w:rPr>
              <w:t xml:space="preserve"> </w:t>
            </w:r>
            <w:r w:rsidRPr="00EA09C0">
              <w:rPr>
                <w:color w:val="000000" w:themeColor="text1"/>
                <w:sz w:val="24"/>
                <w:szCs w:val="24"/>
              </w:rPr>
              <w:t>Постанова,</w:t>
            </w:r>
            <w:r w:rsidRPr="00EA09C0">
              <w:rPr>
                <w:color w:val="000000" w:themeColor="text1"/>
                <w:spacing w:val="-11"/>
                <w:sz w:val="24"/>
                <w:szCs w:val="24"/>
              </w:rPr>
              <w:t xml:space="preserve"> </w:t>
            </w:r>
            <w:r w:rsidRPr="00EA09C0">
              <w:rPr>
                <w:color w:val="000000" w:themeColor="text1"/>
                <w:sz w:val="24"/>
                <w:szCs w:val="24"/>
              </w:rPr>
              <w:t>прийнята</w:t>
            </w:r>
            <w:r w:rsidRPr="00EA09C0">
              <w:rPr>
                <w:color w:val="000000" w:themeColor="text1"/>
                <w:spacing w:val="-8"/>
                <w:sz w:val="24"/>
                <w:szCs w:val="24"/>
              </w:rPr>
              <w:t xml:space="preserve"> </w:t>
            </w:r>
            <w:r w:rsidRPr="00EA09C0">
              <w:rPr>
                <w:color w:val="000000" w:themeColor="text1"/>
                <w:sz w:val="24"/>
                <w:szCs w:val="24"/>
              </w:rPr>
              <w:t>виборчою</w:t>
            </w:r>
            <w:r w:rsidRPr="00EA09C0">
              <w:rPr>
                <w:color w:val="000000" w:themeColor="text1"/>
                <w:spacing w:val="-11"/>
                <w:sz w:val="24"/>
                <w:szCs w:val="24"/>
              </w:rPr>
              <w:t xml:space="preserve"> </w:t>
            </w:r>
            <w:r w:rsidRPr="00EA09C0">
              <w:rPr>
                <w:color w:val="000000" w:themeColor="text1"/>
                <w:sz w:val="24"/>
                <w:szCs w:val="24"/>
              </w:rPr>
              <w:t>комісією,</w:t>
            </w:r>
            <w:r w:rsidRPr="00EA09C0">
              <w:rPr>
                <w:color w:val="000000" w:themeColor="text1"/>
                <w:spacing w:val="-8"/>
                <w:sz w:val="24"/>
                <w:szCs w:val="24"/>
              </w:rPr>
              <w:t xml:space="preserve"> </w:t>
            </w:r>
            <w:r w:rsidRPr="00EA09C0">
              <w:rPr>
                <w:color w:val="000000" w:themeColor="text1"/>
                <w:sz w:val="24"/>
                <w:szCs w:val="24"/>
              </w:rPr>
              <w:t>не</w:t>
            </w:r>
            <w:r w:rsidRPr="00EA09C0">
              <w:rPr>
                <w:color w:val="000000" w:themeColor="text1"/>
                <w:spacing w:val="-10"/>
                <w:sz w:val="24"/>
                <w:szCs w:val="24"/>
              </w:rPr>
              <w:t xml:space="preserve"> </w:t>
            </w:r>
            <w:r w:rsidRPr="00EA09C0">
              <w:rPr>
                <w:color w:val="000000" w:themeColor="text1"/>
                <w:sz w:val="24"/>
                <w:szCs w:val="24"/>
              </w:rPr>
              <w:t>пізніше</w:t>
            </w:r>
            <w:r w:rsidRPr="00EA09C0">
              <w:rPr>
                <w:color w:val="000000" w:themeColor="text1"/>
                <w:spacing w:val="-9"/>
                <w:sz w:val="24"/>
                <w:szCs w:val="24"/>
              </w:rPr>
              <w:t xml:space="preserve"> </w:t>
            </w:r>
            <w:r w:rsidRPr="00EA09C0">
              <w:rPr>
                <w:b/>
                <w:color w:val="000000" w:themeColor="text1"/>
                <w:sz w:val="24"/>
                <w:szCs w:val="24"/>
              </w:rPr>
              <w:t>12</w:t>
            </w:r>
            <w:r w:rsidRPr="00EA09C0">
              <w:rPr>
                <w:b/>
                <w:color w:val="000000" w:themeColor="text1"/>
                <w:spacing w:val="-11"/>
                <w:sz w:val="24"/>
                <w:szCs w:val="24"/>
              </w:rPr>
              <w:t xml:space="preserve"> </w:t>
            </w:r>
            <w:r w:rsidRPr="00EA09C0">
              <w:rPr>
                <w:b/>
                <w:color w:val="000000" w:themeColor="text1"/>
                <w:sz w:val="24"/>
                <w:szCs w:val="24"/>
              </w:rPr>
              <w:t>години</w:t>
            </w:r>
            <w:r w:rsidRPr="00EA09C0">
              <w:rPr>
                <w:b/>
                <w:color w:val="000000" w:themeColor="text1"/>
                <w:spacing w:val="-11"/>
                <w:sz w:val="24"/>
                <w:szCs w:val="24"/>
              </w:rPr>
              <w:t xml:space="preserve"> </w:t>
            </w:r>
            <w:r w:rsidRPr="00EA09C0">
              <w:rPr>
                <w:color w:val="000000" w:themeColor="text1"/>
                <w:sz w:val="24"/>
                <w:szCs w:val="24"/>
              </w:rPr>
              <w:t>наступного</w:t>
            </w:r>
            <w:r w:rsidRPr="00EA09C0">
              <w:rPr>
                <w:color w:val="000000" w:themeColor="text1"/>
                <w:spacing w:val="-12"/>
                <w:sz w:val="24"/>
                <w:szCs w:val="24"/>
              </w:rPr>
              <w:t xml:space="preserve"> </w:t>
            </w:r>
            <w:r w:rsidRPr="00EA09C0">
              <w:rPr>
                <w:color w:val="000000" w:themeColor="text1"/>
                <w:sz w:val="24"/>
                <w:szCs w:val="24"/>
              </w:rPr>
              <w:t>дня після її прийняття, а прийнята напередодні дня голосування, у день голосування та</w:t>
            </w:r>
            <w:r w:rsidRPr="00EA09C0">
              <w:rPr>
                <w:color w:val="000000" w:themeColor="text1"/>
                <w:spacing w:val="-9"/>
                <w:sz w:val="24"/>
                <w:szCs w:val="24"/>
              </w:rPr>
              <w:t xml:space="preserve"> </w:t>
            </w:r>
            <w:r w:rsidRPr="00EA09C0">
              <w:rPr>
                <w:color w:val="000000" w:themeColor="text1"/>
                <w:sz w:val="24"/>
                <w:szCs w:val="24"/>
              </w:rPr>
              <w:t>під</w:t>
            </w:r>
            <w:r w:rsidRPr="00EA09C0">
              <w:rPr>
                <w:color w:val="000000" w:themeColor="text1"/>
                <w:spacing w:val="-8"/>
                <w:sz w:val="24"/>
                <w:szCs w:val="24"/>
              </w:rPr>
              <w:t xml:space="preserve"> </w:t>
            </w:r>
            <w:r w:rsidRPr="00EA09C0">
              <w:rPr>
                <w:color w:val="000000" w:themeColor="text1"/>
                <w:sz w:val="24"/>
                <w:szCs w:val="24"/>
              </w:rPr>
              <w:t>час</w:t>
            </w:r>
            <w:r w:rsidRPr="00EA09C0">
              <w:rPr>
                <w:color w:val="000000" w:themeColor="text1"/>
                <w:spacing w:val="-8"/>
                <w:sz w:val="24"/>
                <w:szCs w:val="24"/>
              </w:rPr>
              <w:t xml:space="preserve"> </w:t>
            </w:r>
            <w:r w:rsidRPr="00EA09C0">
              <w:rPr>
                <w:color w:val="000000" w:themeColor="text1"/>
                <w:sz w:val="24"/>
                <w:szCs w:val="24"/>
              </w:rPr>
              <w:t>підрахунку</w:t>
            </w:r>
            <w:r w:rsidRPr="00EA09C0">
              <w:rPr>
                <w:color w:val="000000" w:themeColor="text1"/>
                <w:spacing w:val="-11"/>
                <w:sz w:val="24"/>
                <w:szCs w:val="24"/>
              </w:rPr>
              <w:t xml:space="preserve"> </w:t>
            </w:r>
            <w:r w:rsidRPr="00EA09C0">
              <w:rPr>
                <w:color w:val="000000" w:themeColor="text1"/>
                <w:sz w:val="24"/>
                <w:szCs w:val="24"/>
              </w:rPr>
              <w:t>голосів,</w:t>
            </w:r>
            <w:r w:rsidRPr="00EA09C0">
              <w:rPr>
                <w:color w:val="000000" w:themeColor="text1"/>
                <w:spacing w:val="-8"/>
                <w:sz w:val="24"/>
                <w:szCs w:val="24"/>
              </w:rPr>
              <w:t xml:space="preserve"> </w:t>
            </w:r>
            <w:r w:rsidRPr="00EA09C0">
              <w:rPr>
                <w:color w:val="000000" w:themeColor="text1"/>
                <w:sz w:val="24"/>
                <w:szCs w:val="24"/>
              </w:rPr>
              <w:t>встановлення</w:t>
            </w:r>
            <w:r w:rsidRPr="00EA09C0">
              <w:rPr>
                <w:color w:val="000000" w:themeColor="text1"/>
                <w:spacing w:val="-9"/>
                <w:sz w:val="24"/>
                <w:szCs w:val="24"/>
              </w:rPr>
              <w:t xml:space="preserve"> </w:t>
            </w:r>
            <w:r w:rsidRPr="00EA09C0">
              <w:rPr>
                <w:color w:val="000000" w:themeColor="text1"/>
                <w:sz w:val="24"/>
                <w:szCs w:val="24"/>
              </w:rPr>
              <w:t>підсумків</w:t>
            </w:r>
            <w:r w:rsidRPr="00EA09C0">
              <w:rPr>
                <w:color w:val="000000" w:themeColor="text1"/>
                <w:spacing w:val="-10"/>
                <w:sz w:val="24"/>
                <w:szCs w:val="24"/>
              </w:rPr>
              <w:t xml:space="preserve"> </w:t>
            </w:r>
            <w:r w:rsidRPr="00EA09C0">
              <w:rPr>
                <w:color w:val="000000" w:themeColor="text1"/>
                <w:sz w:val="24"/>
                <w:szCs w:val="24"/>
              </w:rPr>
              <w:t>голосування,</w:t>
            </w:r>
            <w:r w:rsidRPr="00EA09C0">
              <w:rPr>
                <w:color w:val="000000" w:themeColor="text1"/>
                <w:spacing w:val="-6"/>
                <w:sz w:val="24"/>
                <w:szCs w:val="24"/>
              </w:rPr>
              <w:t xml:space="preserve"> </w:t>
            </w:r>
            <w:r w:rsidRPr="00EA09C0">
              <w:rPr>
                <w:color w:val="000000" w:themeColor="text1"/>
                <w:sz w:val="24"/>
                <w:szCs w:val="24"/>
              </w:rPr>
              <w:t>-</w:t>
            </w:r>
            <w:r w:rsidRPr="00EA09C0">
              <w:rPr>
                <w:color w:val="000000" w:themeColor="text1"/>
                <w:spacing w:val="-10"/>
                <w:sz w:val="24"/>
                <w:szCs w:val="24"/>
              </w:rPr>
              <w:t xml:space="preserve"> </w:t>
            </w:r>
            <w:r w:rsidRPr="00EA09C0">
              <w:rPr>
                <w:color w:val="000000" w:themeColor="text1"/>
                <w:sz w:val="24"/>
                <w:szCs w:val="24"/>
              </w:rPr>
              <w:t>не</w:t>
            </w:r>
            <w:r w:rsidRPr="00EA09C0">
              <w:rPr>
                <w:color w:val="000000" w:themeColor="text1"/>
                <w:spacing w:val="-8"/>
                <w:sz w:val="24"/>
                <w:szCs w:val="24"/>
              </w:rPr>
              <w:t xml:space="preserve"> </w:t>
            </w:r>
            <w:r w:rsidRPr="00EA09C0">
              <w:rPr>
                <w:color w:val="000000" w:themeColor="text1"/>
                <w:sz w:val="24"/>
                <w:szCs w:val="24"/>
              </w:rPr>
              <w:t>пізніш</w:t>
            </w:r>
            <w:r w:rsidRPr="00EA09C0">
              <w:rPr>
                <w:color w:val="000000" w:themeColor="text1"/>
                <w:spacing w:val="-8"/>
                <w:sz w:val="24"/>
                <w:szCs w:val="24"/>
              </w:rPr>
              <w:t xml:space="preserve"> </w:t>
            </w:r>
            <w:r w:rsidRPr="00EA09C0">
              <w:rPr>
                <w:color w:val="000000" w:themeColor="text1"/>
                <w:sz w:val="24"/>
                <w:szCs w:val="24"/>
              </w:rPr>
              <w:t>як через</w:t>
            </w:r>
            <w:r w:rsidRPr="00EA09C0">
              <w:rPr>
                <w:color w:val="000000" w:themeColor="text1"/>
                <w:spacing w:val="-17"/>
                <w:sz w:val="24"/>
                <w:szCs w:val="24"/>
              </w:rPr>
              <w:t xml:space="preserve"> </w:t>
            </w:r>
            <w:r w:rsidRPr="00EA09C0">
              <w:rPr>
                <w:color w:val="000000" w:themeColor="text1"/>
                <w:sz w:val="24"/>
                <w:szCs w:val="24"/>
              </w:rPr>
              <w:t>чотири</w:t>
            </w:r>
            <w:r w:rsidRPr="00EA09C0">
              <w:rPr>
                <w:color w:val="000000" w:themeColor="text1"/>
                <w:spacing w:val="-16"/>
                <w:sz w:val="24"/>
                <w:szCs w:val="24"/>
              </w:rPr>
              <w:t xml:space="preserve"> </w:t>
            </w:r>
            <w:r w:rsidRPr="00EA09C0">
              <w:rPr>
                <w:color w:val="000000" w:themeColor="text1"/>
                <w:sz w:val="24"/>
                <w:szCs w:val="24"/>
              </w:rPr>
              <w:t>години</w:t>
            </w:r>
            <w:r w:rsidRPr="00EA09C0">
              <w:rPr>
                <w:color w:val="000000" w:themeColor="text1"/>
                <w:spacing w:val="-16"/>
                <w:sz w:val="24"/>
                <w:szCs w:val="24"/>
              </w:rPr>
              <w:t xml:space="preserve"> </w:t>
            </w:r>
            <w:r w:rsidRPr="00EA09C0">
              <w:rPr>
                <w:color w:val="000000" w:themeColor="text1"/>
                <w:sz w:val="24"/>
                <w:szCs w:val="24"/>
              </w:rPr>
              <w:t>після</w:t>
            </w:r>
            <w:r w:rsidRPr="00EA09C0">
              <w:rPr>
                <w:color w:val="000000" w:themeColor="text1"/>
                <w:spacing w:val="-16"/>
                <w:sz w:val="24"/>
                <w:szCs w:val="24"/>
              </w:rPr>
              <w:t xml:space="preserve"> </w:t>
            </w:r>
            <w:r w:rsidRPr="00EA09C0">
              <w:rPr>
                <w:color w:val="000000" w:themeColor="text1"/>
                <w:sz w:val="24"/>
                <w:szCs w:val="24"/>
              </w:rPr>
              <w:t>завершення</w:t>
            </w:r>
            <w:r w:rsidRPr="00EA09C0">
              <w:rPr>
                <w:color w:val="000000" w:themeColor="text1"/>
                <w:spacing w:val="-16"/>
                <w:sz w:val="24"/>
                <w:szCs w:val="24"/>
              </w:rPr>
              <w:t xml:space="preserve"> </w:t>
            </w:r>
            <w:r w:rsidRPr="00EA09C0">
              <w:rPr>
                <w:color w:val="000000" w:themeColor="text1"/>
                <w:sz w:val="24"/>
                <w:szCs w:val="24"/>
              </w:rPr>
              <w:t>засідання</w:t>
            </w:r>
            <w:r w:rsidRPr="00EA09C0">
              <w:rPr>
                <w:color w:val="000000" w:themeColor="text1"/>
                <w:spacing w:val="-16"/>
                <w:sz w:val="24"/>
                <w:szCs w:val="24"/>
              </w:rPr>
              <w:t xml:space="preserve"> </w:t>
            </w:r>
            <w:r w:rsidRPr="00EA09C0">
              <w:rPr>
                <w:color w:val="000000" w:themeColor="text1"/>
                <w:sz w:val="24"/>
                <w:szCs w:val="24"/>
              </w:rPr>
              <w:t>виборчої</w:t>
            </w:r>
            <w:r w:rsidRPr="00EA09C0">
              <w:rPr>
                <w:color w:val="000000" w:themeColor="text1"/>
                <w:spacing w:val="-15"/>
                <w:sz w:val="24"/>
                <w:szCs w:val="24"/>
              </w:rPr>
              <w:t xml:space="preserve"> </w:t>
            </w:r>
            <w:r w:rsidRPr="00EA09C0">
              <w:rPr>
                <w:color w:val="000000" w:themeColor="text1"/>
                <w:sz w:val="24"/>
                <w:szCs w:val="24"/>
              </w:rPr>
              <w:t>комісії</w:t>
            </w:r>
            <w:r w:rsidRPr="00EA09C0">
              <w:rPr>
                <w:color w:val="000000" w:themeColor="text1"/>
                <w:spacing w:val="-15"/>
                <w:sz w:val="24"/>
                <w:szCs w:val="24"/>
              </w:rPr>
              <w:t xml:space="preserve"> </w:t>
            </w:r>
            <w:r w:rsidRPr="00EA09C0">
              <w:rPr>
                <w:color w:val="000000" w:themeColor="text1"/>
                <w:sz w:val="24"/>
                <w:szCs w:val="24"/>
              </w:rPr>
              <w:t>вивішується</w:t>
            </w:r>
            <w:r w:rsidRPr="00EA09C0">
              <w:rPr>
                <w:color w:val="000000" w:themeColor="text1"/>
                <w:spacing w:val="-15"/>
                <w:sz w:val="24"/>
                <w:szCs w:val="24"/>
              </w:rPr>
              <w:t xml:space="preserve"> </w:t>
            </w:r>
            <w:r w:rsidRPr="00EA09C0">
              <w:rPr>
                <w:color w:val="000000" w:themeColor="text1"/>
                <w:sz w:val="24"/>
                <w:szCs w:val="24"/>
              </w:rPr>
              <w:t>для</w:t>
            </w:r>
          </w:p>
          <w:p w14:paraId="3876424A" w14:textId="77777777" w:rsidR="00200BBC" w:rsidRPr="00EA09C0" w:rsidRDefault="00200BBC" w:rsidP="00657E98">
            <w:pPr>
              <w:pStyle w:val="TableParagraph"/>
              <w:spacing w:before="4"/>
              <w:ind w:right="94"/>
              <w:jc w:val="both"/>
              <w:rPr>
                <w:color w:val="000000" w:themeColor="text1"/>
                <w:sz w:val="24"/>
                <w:szCs w:val="24"/>
              </w:rPr>
            </w:pPr>
            <w:r w:rsidRPr="00EA09C0">
              <w:rPr>
                <w:color w:val="000000" w:themeColor="text1"/>
                <w:sz w:val="24"/>
                <w:szCs w:val="24"/>
              </w:rPr>
              <w:t>загального ознайомлення на стенді офіційних матеріалів комісії, облаштованому у приміщенні комісії у місці, вільно доступному для відвідувачів.</w:t>
            </w:r>
          </w:p>
          <w:p w14:paraId="2BD9D85E" w14:textId="77777777" w:rsidR="00200BBC" w:rsidRPr="00EA09C0" w:rsidRDefault="00200BBC" w:rsidP="00657E98">
            <w:pPr>
              <w:pStyle w:val="TableParagraph"/>
              <w:ind w:right="82"/>
              <w:jc w:val="both"/>
              <w:rPr>
                <w:color w:val="000000" w:themeColor="text1"/>
                <w:sz w:val="24"/>
                <w:szCs w:val="24"/>
              </w:rPr>
            </w:pPr>
            <w:r w:rsidRPr="00EA09C0">
              <w:rPr>
                <w:color w:val="000000" w:themeColor="text1"/>
                <w:sz w:val="24"/>
                <w:szCs w:val="24"/>
              </w:rPr>
              <w:t>6. Виборча комісія складає акти та протоколи. Акт комісії засвідчує певний факт або певну подію, виявлену і визнану комісією. Протокол комісії встановлює</w:t>
            </w:r>
          </w:p>
          <w:p w14:paraId="5F4E4C90" w14:textId="77777777" w:rsidR="00200BBC" w:rsidRPr="00EA09C0" w:rsidRDefault="00200BBC" w:rsidP="00657E98">
            <w:pPr>
              <w:pStyle w:val="TableParagraph"/>
              <w:jc w:val="both"/>
              <w:rPr>
                <w:color w:val="000000" w:themeColor="text1"/>
                <w:sz w:val="24"/>
                <w:szCs w:val="24"/>
              </w:rPr>
            </w:pPr>
            <w:r w:rsidRPr="00EA09C0">
              <w:rPr>
                <w:color w:val="000000" w:themeColor="text1"/>
                <w:sz w:val="24"/>
                <w:szCs w:val="24"/>
              </w:rPr>
              <w:t>підсумки певних дій, виконаних комісією.</w:t>
            </w:r>
          </w:p>
          <w:p w14:paraId="59DC15EA" w14:textId="77777777" w:rsidR="00200BBC" w:rsidRPr="00EA09C0" w:rsidRDefault="00200BBC" w:rsidP="00657E98">
            <w:pPr>
              <w:pStyle w:val="TableParagraph"/>
              <w:ind w:right="92"/>
              <w:jc w:val="both"/>
              <w:rPr>
                <w:b/>
                <w:color w:val="000000" w:themeColor="text1"/>
                <w:sz w:val="24"/>
                <w:szCs w:val="24"/>
              </w:rPr>
            </w:pPr>
            <w:r w:rsidRPr="00EA09C0">
              <w:rPr>
                <w:color w:val="000000" w:themeColor="text1"/>
                <w:sz w:val="24"/>
                <w:szCs w:val="24"/>
              </w:rPr>
              <w:t xml:space="preserve">Акти і протоколи виборчої комісії складаються у випадках, передбачених цим Кодексом, за формами, затвердженими Центральною виборчою комісією, та у кількості примірників, встановленій цим Кодексом. Акт або протокол комісії підписується всіма присутніми на засіданні членами виборчої комісії, підписи яких скріплюються печаткою виборчої комісії. Перший примірник акта чи протоколу мають право підписати присутні на засіданні кандидати, їх довірені особи, </w:t>
            </w:r>
            <w:r w:rsidRPr="00EA09C0">
              <w:rPr>
                <w:b/>
                <w:color w:val="000000" w:themeColor="text1"/>
                <w:sz w:val="24"/>
                <w:szCs w:val="24"/>
              </w:rPr>
              <w:t>уповноважені представники партій (організацій партій), кандидатів,</w:t>
            </w:r>
          </w:p>
          <w:p w14:paraId="6B419789" w14:textId="77777777" w:rsidR="00200BBC" w:rsidRPr="00EA09C0" w:rsidRDefault="00200BBC" w:rsidP="00657E98">
            <w:pPr>
              <w:pStyle w:val="TableParagraph"/>
              <w:jc w:val="both"/>
              <w:rPr>
                <w:b/>
                <w:color w:val="000000" w:themeColor="text1"/>
                <w:sz w:val="24"/>
                <w:szCs w:val="24"/>
              </w:rPr>
            </w:pPr>
            <w:r w:rsidRPr="00EA09C0">
              <w:rPr>
                <w:color w:val="000000" w:themeColor="text1"/>
                <w:sz w:val="24"/>
                <w:szCs w:val="24"/>
              </w:rPr>
              <w:t xml:space="preserve">уповноважені </w:t>
            </w:r>
            <w:r w:rsidRPr="00EA09C0">
              <w:rPr>
                <w:b/>
                <w:color w:val="000000" w:themeColor="text1"/>
                <w:sz w:val="24"/>
                <w:szCs w:val="24"/>
              </w:rPr>
              <w:t xml:space="preserve">особи </w:t>
            </w:r>
            <w:r w:rsidRPr="00EA09C0">
              <w:rPr>
                <w:color w:val="000000" w:themeColor="text1"/>
                <w:sz w:val="24"/>
                <w:szCs w:val="24"/>
              </w:rPr>
              <w:t>партій (організацій партій), офіційні спостерігачі.</w:t>
            </w:r>
          </w:p>
        </w:tc>
      </w:tr>
      <w:tr w:rsidR="00200BBC" w:rsidRPr="00F16DF8" w14:paraId="57C21B21" w14:textId="77777777" w:rsidTr="000016E4">
        <w:trPr>
          <w:trHeight w:val="6361"/>
        </w:trPr>
        <w:tc>
          <w:tcPr>
            <w:tcW w:w="0" w:type="auto"/>
          </w:tcPr>
          <w:p w14:paraId="375A1659" w14:textId="77777777" w:rsidR="00200BBC" w:rsidRPr="00EA09C0" w:rsidRDefault="00200BBC" w:rsidP="00657E98">
            <w:pPr>
              <w:pStyle w:val="TableParagraph"/>
              <w:ind w:left="1632" w:right="1623"/>
              <w:jc w:val="both"/>
              <w:rPr>
                <w:b/>
                <w:color w:val="000000" w:themeColor="text1"/>
                <w:sz w:val="24"/>
                <w:szCs w:val="24"/>
              </w:rPr>
            </w:pPr>
            <w:r w:rsidRPr="00EA09C0">
              <w:rPr>
                <w:b/>
                <w:color w:val="000000" w:themeColor="text1"/>
                <w:sz w:val="24"/>
                <w:szCs w:val="24"/>
              </w:rPr>
              <w:lastRenderedPageBreak/>
              <w:t>Стаття 38. Статус членів виборчих комісій</w:t>
            </w:r>
          </w:p>
          <w:p w14:paraId="16181E37" w14:textId="77777777" w:rsidR="00200BBC" w:rsidRPr="00EA09C0" w:rsidRDefault="00200BBC" w:rsidP="00657E98">
            <w:pPr>
              <w:pStyle w:val="TableParagraph"/>
              <w:jc w:val="both"/>
              <w:rPr>
                <w:color w:val="000000" w:themeColor="text1"/>
                <w:sz w:val="24"/>
                <w:szCs w:val="24"/>
              </w:rPr>
            </w:pPr>
            <w:r w:rsidRPr="00EA09C0">
              <w:rPr>
                <w:color w:val="000000" w:themeColor="text1"/>
                <w:sz w:val="24"/>
                <w:szCs w:val="24"/>
              </w:rPr>
              <w:t>…</w:t>
            </w:r>
          </w:p>
          <w:p w14:paraId="364BDB34" w14:textId="77777777" w:rsidR="00200BBC" w:rsidRPr="00EA09C0" w:rsidRDefault="00200BBC" w:rsidP="00657E98">
            <w:pPr>
              <w:pStyle w:val="TableParagraph"/>
              <w:spacing w:before="1"/>
              <w:jc w:val="both"/>
              <w:rPr>
                <w:color w:val="000000" w:themeColor="text1"/>
                <w:sz w:val="24"/>
                <w:szCs w:val="24"/>
              </w:rPr>
            </w:pPr>
            <w:r w:rsidRPr="00EA09C0">
              <w:rPr>
                <w:color w:val="000000" w:themeColor="text1"/>
                <w:sz w:val="24"/>
                <w:szCs w:val="24"/>
              </w:rPr>
              <w:t>5. Член виборчої комісії має інші права та обов'язки відповідно до цього Кодексу та законів України.</w:t>
            </w:r>
          </w:p>
          <w:p w14:paraId="17252EB6" w14:textId="77777777" w:rsidR="00200BBC" w:rsidRPr="00EA09C0" w:rsidRDefault="00200BBC" w:rsidP="00657E98">
            <w:pPr>
              <w:pStyle w:val="TableParagraph"/>
              <w:jc w:val="both"/>
              <w:rPr>
                <w:color w:val="000000" w:themeColor="text1"/>
                <w:sz w:val="24"/>
                <w:szCs w:val="24"/>
              </w:rPr>
            </w:pPr>
            <w:r w:rsidRPr="00EA09C0">
              <w:rPr>
                <w:color w:val="000000" w:themeColor="text1"/>
                <w:sz w:val="24"/>
                <w:szCs w:val="24"/>
              </w:rPr>
              <w:t>6. Члену виборчої комісії під час виконання своїх обов’язків забороняється агітувати за чи проти кандидатів на відповідних виборах, а також публічно оцінювати діяльність кандидатів, партій (організацій партій) - суб’єктів виборчого процесу.</w:t>
            </w:r>
          </w:p>
          <w:p w14:paraId="087DC746" w14:textId="77777777" w:rsidR="00200BBC" w:rsidRPr="00EA09C0" w:rsidRDefault="00200BBC" w:rsidP="00657E98">
            <w:pPr>
              <w:pStyle w:val="TableParagraph"/>
              <w:jc w:val="both"/>
              <w:rPr>
                <w:b/>
                <w:color w:val="000000" w:themeColor="text1"/>
                <w:sz w:val="24"/>
                <w:szCs w:val="24"/>
              </w:rPr>
            </w:pPr>
            <w:r w:rsidRPr="00EA09C0">
              <w:rPr>
                <w:b/>
                <w:color w:val="000000" w:themeColor="text1"/>
                <w:sz w:val="24"/>
                <w:szCs w:val="24"/>
              </w:rPr>
              <w:t>Відсутня</w:t>
            </w:r>
          </w:p>
        </w:tc>
        <w:tc>
          <w:tcPr>
            <w:tcW w:w="0" w:type="auto"/>
          </w:tcPr>
          <w:p w14:paraId="5C528306" w14:textId="77777777" w:rsidR="00200BBC" w:rsidRPr="00EA09C0" w:rsidRDefault="00200BBC" w:rsidP="00657E98">
            <w:pPr>
              <w:pStyle w:val="TableParagraph"/>
              <w:ind w:left="1632" w:right="1621"/>
              <w:jc w:val="both"/>
              <w:rPr>
                <w:b/>
                <w:color w:val="000000" w:themeColor="text1"/>
                <w:sz w:val="24"/>
                <w:szCs w:val="24"/>
              </w:rPr>
            </w:pPr>
            <w:r w:rsidRPr="00EA09C0">
              <w:rPr>
                <w:b/>
                <w:color w:val="000000" w:themeColor="text1"/>
                <w:sz w:val="24"/>
                <w:szCs w:val="24"/>
              </w:rPr>
              <w:t>Стаття 38. Статус членів виборчих комісій</w:t>
            </w:r>
          </w:p>
          <w:p w14:paraId="647958AA" w14:textId="77777777" w:rsidR="00200BBC" w:rsidRPr="00EA09C0" w:rsidRDefault="00200BBC" w:rsidP="00657E98">
            <w:pPr>
              <w:pStyle w:val="TableParagraph"/>
              <w:jc w:val="both"/>
              <w:rPr>
                <w:color w:val="000000" w:themeColor="text1"/>
                <w:sz w:val="24"/>
                <w:szCs w:val="24"/>
              </w:rPr>
            </w:pPr>
            <w:r w:rsidRPr="00EA09C0">
              <w:rPr>
                <w:color w:val="000000" w:themeColor="text1"/>
                <w:sz w:val="24"/>
                <w:szCs w:val="24"/>
              </w:rPr>
              <w:t>…</w:t>
            </w:r>
          </w:p>
          <w:p w14:paraId="1E4B69A5" w14:textId="77777777" w:rsidR="00200BBC" w:rsidRPr="00EA09C0" w:rsidRDefault="00200BBC" w:rsidP="00657E98">
            <w:pPr>
              <w:pStyle w:val="TableParagraph"/>
              <w:spacing w:before="1"/>
              <w:jc w:val="both"/>
              <w:rPr>
                <w:color w:val="000000" w:themeColor="text1"/>
                <w:sz w:val="24"/>
                <w:szCs w:val="24"/>
              </w:rPr>
            </w:pPr>
            <w:r w:rsidRPr="00EA09C0">
              <w:rPr>
                <w:color w:val="000000" w:themeColor="text1"/>
                <w:sz w:val="24"/>
                <w:szCs w:val="24"/>
              </w:rPr>
              <w:t>5. Член виборчої комісії має інші права та обов'язки відповідно до цього Кодексу та законів України.</w:t>
            </w:r>
          </w:p>
          <w:p w14:paraId="4E20AA65" w14:textId="77777777" w:rsidR="00200BBC" w:rsidRPr="00EA09C0" w:rsidRDefault="00200BBC" w:rsidP="00657E98">
            <w:pPr>
              <w:pStyle w:val="TableParagraph"/>
              <w:spacing w:before="5"/>
              <w:ind w:right="92"/>
              <w:jc w:val="both"/>
              <w:rPr>
                <w:b/>
                <w:color w:val="000000" w:themeColor="text1"/>
                <w:sz w:val="24"/>
                <w:szCs w:val="24"/>
              </w:rPr>
            </w:pPr>
            <w:r w:rsidRPr="00EA09C0">
              <w:rPr>
                <w:b/>
                <w:color w:val="000000" w:themeColor="text1"/>
                <w:sz w:val="24"/>
                <w:szCs w:val="24"/>
              </w:rPr>
              <w:t>На</w:t>
            </w:r>
            <w:r w:rsidRPr="00EA09C0">
              <w:rPr>
                <w:b/>
                <w:color w:val="000000" w:themeColor="text1"/>
                <w:spacing w:val="-8"/>
                <w:sz w:val="24"/>
                <w:szCs w:val="24"/>
              </w:rPr>
              <w:t xml:space="preserve"> </w:t>
            </w:r>
            <w:r w:rsidRPr="00EA09C0">
              <w:rPr>
                <w:b/>
                <w:color w:val="000000" w:themeColor="text1"/>
                <w:sz w:val="24"/>
                <w:szCs w:val="24"/>
              </w:rPr>
              <w:t>час</w:t>
            </w:r>
            <w:r w:rsidRPr="00EA09C0">
              <w:rPr>
                <w:b/>
                <w:color w:val="000000" w:themeColor="text1"/>
                <w:spacing w:val="-8"/>
                <w:sz w:val="24"/>
                <w:szCs w:val="24"/>
              </w:rPr>
              <w:t xml:space="preserve"> </w:t>
            </w:r>
            <w:r w:rsidRPr="00EA09C0">
              <w:rPr>
                <w:b/>
                <w:color w:val="000000" w:themeColor="text1"/>
                <w:sz w:val="24"/>
                <w:szCs w:val="24"/>
              </w:rPr>
              <w:t>безпосереднього</w:t>
            </w:r>
            <w:r w:rsidRPr="00EA09C0">
              <w:rPr>
                <w:b/>
                <w:color w:val="000000" w:themeColor="text1"/>
                <w:spacing w:val="-9"/>
                <w:sz w:val="24"/>
                <w:szCs w:val="24"/>
              </w:rPr>
              <w:t xml:space="preserve"> </w:t>
            </w:r>
            <w:r w:rsidRPr="00EA09C0">
              <w:rPr>
                <w:b/>
                <w:color w:val="000000" w:themeColor="text1"/>
                <w:sz w:val="24"/>
                <w:szCs w:val="24"/>
              </w:rPr>
              <w:t>виконання</w:t>
            </w:r>
            <w:r w:rsidRPr="00EA09C0">
              <w:rPr>
                <w:b/>
                <w:color w:val="000000" w:themeColor="text1"/>
                <w:spacing w:val="-8"/>
                <w:sz w:val="24"/>
                <w:szCs w:val="24"/>
              </w:rPr>
              <w:t xml:space="preserve"> </w:t>
            </w:r>
            <w:r w:rsidRPr="00EA09C0">
              <w:rPr>
                <w:b/>
                <w:color w:val="000000" w:themeColor="text1"/>
                <w:sz w:val="24"/>
                <w:szCs w:val="24"/>
              </w:rPr>
              <w:t>обов'язків</w:t>
            </w:r>
            <w:r w:rsidRPr="00EA09C0">
              <w:rPr>
                <w:b/>
                <w:color w:val="000000" w:themeColor="text1"/>
                <w:spacing w:val="-6"/>
                <w:sz w:val="24"/>
                <w:szCs w:val="24"/>
              </w:rPr>
              <w:t xml:space="preserve"> </w:t>
            </w:r>
            <w:r w:rsidRPr="00EA09C0">
              <w:rPr>
                <w:b/>
                <w:color w:val="000000" w:themeColor="text1"/>
                <w:sz w:val="24"/>
                <w:szCs w:val="24"/>
              </w:rPr>
              <w:t>члена</w:t>
            </w:r>
            <w:r w:rsidRPr="00EA09C0">
              <w:rPr>
                <w:b/>
                <w:color w:val="000000" w:themeColor="text1"/>
                <w:spacing w:val="-8"/>
                <w:sz w:val="24"/>
                <w:szCs w:val="24"/>
              </w:rPr>
              <w:t xml:space="preserve"> </w:t>
            </w:r>
            <w:r w:rsidRPr="00EA09C0">
              <w:rPr>
                <w:b/>
                <w:color w:val="000000" w:themeColor="text1"/>
                <w:sz w:val="24"/>
                <w:szCs w:val="24"/>
              </w:rPr>
              <w:t>виборчої</w:t>
            </w:r>
            <w:r w:rsidRPr="00EA09C0">
              <w:rPr>
                <w:b/>
                <w:color w:val="000000" w:themeColor="text1"/>
                <w:spacing w:val="-7"/>
                <w:sz w:val="24"/>
                <w:szCs w:val="24"/>
              </w:rPr>
              <w:t xml:space="preserve"> </w:t>
            </w:r>
            <w:r w:rsidRPr="00EA09C0">
              <w:rPr>
                <w:b/>
                <w:color w:val="000000" w:themeColor="text1"/>
                <w:sz w:val="24"/>
                <w:szCs w:val="24"/>
              </w:rPr>
              <w:t>комісії</w:t>
            </w:r>
            <w:r w:rsidRPr="00EA09C0">
              <w:rPr>
                <w:b/>
                <w:color w:val="000000" w:themeColor="text1"/>
                <w:spacing w:val="-6"/>
                <w:sz w:val="24"/>
                <w:szCs w:val="24"/>
              </w:rPr>
              <w:t xml:space="preserve"> </w:t>
            </w:r>
            <w:r w:rsidRPr="00EA09C0">
              <w:rPr>
                <w:b/>
                <w:color w:val="000000" w:themeColor="text1"/>
                <w:sz w:val="24"/>
                <w:szCs w:val="24"/>
              </w:rPr>
              <w:t>(участь у засіданнях комісії, інших заходах на виконання цього Закону чи рішень комісії) на кожного члена виборчої комісії поширюються гарантії і компенсації,</w:t>
            </w:r>
            <w:r w:rsidRPr="00EA09C0">
              <w:rPr>
                <w:b/>
                <w:color w:val="000000" w:themeColor="text1"/>
                <w:spacing w:val="-9"/>
                <w:sz w:val="24"/>
                <w:szCs w:val="24"/>
              </w:rPr>
              <w:t xml:space="preserve"> </w:t>
            </w:r>
            <w:r w:rsidRPr="00EA09C0">
              <w:rPr>
                <w:b/>
                <w:color w:val="000000" w:themeColor="text1"/>
                <w:sz w:val="24"/>
                <w:szCs w:val="24"/>
              </w:rPr>
              <w:t>передбачені</w:t>
            </w:r>
            <w:r w:rsidRPr="00EA09C0">
              <w:rPr>
                <w:b/>
                <w:color w:val="000000" w:themeColor="text1"/>
                <w:spacing w:val="-6"/>
                <w:sz w:val="24"/>
                <w:szCs w:val="24"/>
              </w:rPr>
              <w:t xml:space="preserve"> </w:t>
            </w:r>
            <w:r w:rsidRPr="00EA09C0">
              <w:rPr>
                <w:b/>
                <w:color w:val="000000" w:themeColor="text1"/>
                <w:sz w:val="24"/>
                <w:szCs w:val="24"/>
              </w:rPr>
              <w:t>законодавством</w:t>
            </w:r>
            <w:r w:rsidRPr="00EA09C0">
              <w:rPr>
                <w:b/>
                <w:color w:val="000000" w:themeColor="text1"/>
                <w:spacing w:val="-8"/>
                <w:sz w:val="24"/>
                <w:szCs w:val="24"/>
              </w:rPr>
              <w:t xml:space="preserve"> </w:t>
            </w:r>
            <w:r w:rsidRPr="00EA09C0">
              <w:rPr>
                <w:b/>
                <w:color w:val="000000" w:themeColor="text1"/>
                <w:sz w:val="24"/>
                <w:szCs w:val="24"/>
              </w:rPr>
              <w:t>для</w:t>
            </w:r>
            <w:r w:rsidRPr="00EA09C0">
              <w:rPr>
                <w:b/>
                <w:color w:val="000000" w:themeColor="text1"/>
                <w:spacing w:val="-9"/>
                <w:sz w:val="24"/>
                <w:szCs w:val="24"/>
              </w:rPr>
              <w:t xml:space="preserve"> </w:t>
            </w:r>
            <w:r w:rsidRPr="00EA09C0">
              <w:rPr>
                <w:b/>
                <w:color w:val="000000" w:themeColor="text1"/>
                <w:sz w:val="24"/>
                <w:szCs w:val="24"/>
              </w:rPr>
              <w:t>працівників</w:t>
            </w:r>
            <w:r w:rsidRPr="00EA09C0">
              <w:rPr>
                <w:b/>
                <w:color w:val="000000" w:themeColor="text1"/>
                <w:spacing w:val="-8"/>
                <w:sz w:val="24"/>
                <w:szCs w:val="24"/>
              </w:rPr>
              <w:t xml:space="preserve"> </w:t>
            </w:r>
            <w:r w:rsidRPr="00EA09C0">
              <w:rPr>
                <w:b/>
                <w:color w:val="000000" w:themeColor="text1"/>
                <w:sz w:val="24"/>
                <w:szCs w:val="24"/>
              </w:rPr>
              <w:t>на</w:t>
            </w:r>
            <w:r w:rsidRPr="00EA09C0">
              <w:rPr>
                <w:b/>
                <w:color w:val="000000" w:themeColor="text1"/>
                <w:spacing w:val="-8"/>
                <w:sz w:val="24"/>
                <w:szCs w:val="24"/>
              </w:rPr>
              <w:t xml:space="preserve"> </w:t>
            </w:r>
            <w:r w:rsidRPr="00EA09C0">
              <w:rPr>
                <w:b/>
                <w:color w:val="000000" w:themeColor="text1"/>
                <w:sz w:val="24"/>
                <w:szCs w:val="24"/>
              </w:rPr>
              <w:t>час</w:t>
            </w:r>
            <w:r w:rsidRPr="00EA09C0">
              <w:rPr>
                <w:b/>
                <w:color w:val="000000" w:themeColor="text1"/>
                <w:spacing w:val="-9"/>
                <w:sz w:val="24"/>
                <w:szCs w:val="24"/>
              </w:rPr>
              <w:t xml:space="preserve"> </w:t>
            </w:r>
            <w:r w:rsidRPr="00EA09C0">
              <w:rPr>
                <w:b/>
                <w:color w:val="000000" w:themeColor="text1"/>
                <w:sz w:val="24"/>
                <w:szCs w:val="24"/>
              </w:rPr>
              <w:t>виконання ними державних або громадських обов'язків у робочий час. Члени виборчої комісії звільняються від виконання службових обов'язків за місцем постійної роботи на час, необхідний для здійснення обов'язків члена комісії, на підставі письмового повідомлення голови, заступника голови чи секретаря відповідної виборчої комісії про скликання засідання комісії або рішення виборчої комісії про залучення члена комісії до участі в інших заходах, передбачених цим Кодексом. Такі повідомлення або рішення повинні</w:t>
            </w:r>
            <w:r w:rsidRPr="00EA09C0">
              <w:rPr>
                <w:b/>
                <w:color w:val="000000" w:themeColor="text1"/>
                <w:spacing w:val="-7"/>
                <w:sz w:val="24"/>
                <w:szCs w:val="24"/>
              </w:rPr>
              <w:t xml:space="preserve"> </w:t>
            </w:r>
            <w:r w:rsidRPr="00EA09C0">
              <w:rPr>
                <w:b/>
                <w:color w:val="000000" w:themeColor="text1"/>
                <w:sz w:val="24"/>
                <w:szCs w:val="24"/>
              </w:rPr>
              <w:t>містити</w:t>
            </w:r>
            <w:r w:rsidRPr="00EA09C0">
              <w:rPr>
                <w:b/>
                <w:color w:val="000000" w:themeColor="text1"/>
                <w:spacing w:val="-8"/>
                <w:sz w:val="24"/>
                <w:szCs w:val="24"/>
              </w:rPr>
              <w:t xml:space="preserve"> </w:t>
            </w:r>
            <w:r w:rsidRPr="00EA09C0">
              <w:rPr>
                <w:b/>
                <w:color w:val="000000" w:themeColor="text1"/>
                <w:sz w:val="24"/>
                <w:szCs w:val="24"/>
              </w:rPr>
              <w:t>зазначення</w:t>
            </w:r>
            <w:r w:rsidRPr="00EA09C0">
              <w:rPr>
                <w:b/>
                <w:color w:val="000000" w:themeColor="text1"/>
                <w:spacing w:val="-8"/>
                <w:sz w:val="24"/>
                <w:szCs w:val="24"/>
              </w:rPr>
              <w:t xml:space="preserve"> </w:t>
            </w:r>
            <w:r w:rsidRPr="00EA09C0">
              <w:rPr>
                <w:b/>
                <w:color w:val="000000" w:themeColor="text1"/>
                <w:sz w:val="24"/>
                <w:szCs w:val="24"/>
              </w:rPr>
              <w:t>дати,</w:t>
            </w:r>
            <w:r w:rsidRPr="00EA09C0">
              <w:rPr>
                <w:b/>
                <w:color w:val="000000" w:themeColor="text1"/>
                <w:spacing w:val="-8"/>
                <w:sz w:val="24"/>
                <w:szCs w:val="24"/>
              </w:rPr>
              <w:t xml:space="preserve"> </w:t>
            </w:r>
            <w:r w:rsidRPr="00EA09C0">
              <w:rPr>
                <w:b/>
                <w:color w:val="000000" w:themeColor="text1"/>
                <w:sz w:val="24"/>
                <w:szCs w:val="24"/>
              </w:rPr>
              <w:t>часу</w:t>
            </w:r>
            <w:r w:rsidRPr="00EA09C0">
              <w:rPr>
                <w:b/>
                <w:color w:val="000000" w:themeColor="text1"/>
                <w:spacing w:val="-8"/>
                <w:sz w:val="24"/>
                <w:szCs w:val="24"/>
              </w:rPr>
              <w:t xml:space="preserve"> </w:t>
            </w:r>
            <w:r w:rsidRPr="00EA09C0">
              <w:rPr>
                <w:b/>
                <w:color w:val="000000" w:themeColor="text1"/>
                <w:sz w:val="24"/>
                <w:szCs w:val="24"/>
              </w:rPr>
              <w:t>та</w:t>
            </w:r>
            <w:r w:rsidRPr="00EA09C0">
              <w:rPr>
                <w:b/>
                <w:color w:val="000000" w:themeColor="text1"/>
                <w:spacing w:val="-8"/>
                <w:sz w:val="24"/>
                <w:szCs w:val="24"/>
              </w:rPr>
              <w:t xml:space="preserve"> </w:t>
            </w:r>
            <w:r w:rsidRPr="00EA09C0">
              <w:rPr>
                <w:b/>
                <w:color w:val="000000" w:themeColor="text1"/>
                <w:sz w:val="24"/>
                <w:szCs w:val="24"/>
              </w:rPr>
              <w:t>запланованої</w:t>
            </w:r>
            <w:r w:rsidRPr="00EA09C0">
              <w:rPr>
                <w:b/>
                <w:color w:val="000000" w:themeColor="text1"/>
                <w:spacing w:val="-7"/>
                <w:sz w:val="24"/>
                <w:szCs w:val="24"/>
              </w:rPr>
              <w:t xml:space="preserve"> </w:t>
            </w:r>
            <w:r w:rsidRPr="00EA09C0">
              <w:rPr>
                <w:b/>
                <w:color w:val="000000" w:themeColor="text1"/>
                <w:sz w:val="24"/>
                <w:szCs w:val="24"/>
              </w:rPr>
              <w:t>тривалості</w:t>
            </w:r>
            <w:r w:rsidRPr="00EA09C0">
              <w:rPr>
                <w:b/>
                <w:color w:val="000000" w:themeColor="text1"/>
                <w:spacing w:val="-7"/>
                <w:sz w:val="24"/>
                <w:szCs w:val="24"/>
              </w:rPr>
              <w:t xml:space="preserve"> </w:t>
            </w:r>
            <w:r w:rsidRPr="00EA09C0">
              <w:rPr>
                <w:b/>
                <w:color w:val="000000" w:themeColor="text1"/>
                <w:sz w:val="24"/>
                <w:szCs w:val="24"/>
              </w:rPr>
              <w:t>засідання</w:t>
            </w:r>
          </w:p>
          <w:p w14:paraId="5635BB28" w14:textId="77777777" w:rsidR="00200BBC" w:rsidRPr="00EA09C0" w:rsidRDefault="00200BBC" w:rsidP="00657E98">
            <w:pPr>
              <w:pStyle w:val="TableParagraph"/>
              <w:spacing w:before="1"/>
              <w:jc w:val="both"/>
              <w:rPr>
                <w:b/>
                <w:color w:val="000000" w:themeColor="text1"/>
                <w:sz w:val="24"/>
                <w:szCs w:val="24"/>
              </w:rPr>
            </w:pPr>
            <w:r w:rsidRPr="00EA09C0">
              <w:rPr>
                <w:b/>
                <w:color w:val="000000" w:themeColor="text1"/>
                <w:sz w:val="24"/>
                <w:szCs w:val="24"/>
              </w:rPr>
              <w:t>виборчої комісії чи іншого заходу.</w:t>
            </w:r>
          </w:p>
          <w:p w14:paraId="6659DEE5" w14:textId="77777777" w:rsidR="00200BBC" w:rsidRPr="00EA09C0" w:rsidRDefault="00200BBC" w:rsidP="00657E98">
            <w:pPr>
              <w:pStyle w:val="TableParagraph"/>
              <w:jc w:val="both"/>
              <w:rPr>
                <w:color w:val="000000" w:themeColor="text1"/>
                <w:sz w:val="24"/>
                <w:szCs w:val="24"/>
              </w:rPr>
            </w:pPr>
            <w:r w:rsidRPr="00EA09C0">
              <w:rPr>
                <w:color w:val="000000" w:themeColor="text1"/>
                <w:sz w:val="24"/>
                <w:szCs w:val="24"/>
              </w:rPr>
              <w:t>6. Члену виборчої комісії під час виконання своїх обов’язків забороняється агітувати за чи проти кандидатів на відповідних виборах, а також публічно оцінювати діяльність кандидатів, партій (організацій партій) - суб’єктів виборчого процесу.</w:t>
            </w:r>
          </w:p>
          <w:p w14:paraId="20C8F094" w14:textId="77777777" w:rsidR="00200BBC" w:rsidRPr="00EA09C0" w:rsidRDefault="00200BBC" w:rsidP="00657E98">
            <w:pPr>
              <w:pStyle w:val="TableParagraph"/>
              <w:jc w:val="both"/>
              <w:rPr>
                <w:b/>
                <w:color w:val="000000" w:themeColor="text1"/>
                <w:sz w:val="24"/>
                <w:szCs w:val="24"/>
              </w:rPr>
            </w:pPr>
            <w:r w:rsidRPr="00EA09C0">
              <w:rPr>
                <w:b/>
                <w:color w:val="000000" w:themeColor="text1"/>
                <w:sz w:val="24"/>
                <w:szCs w:val="24"/>
              </w:rPr>
              <w:t>7. Члену виборчої комісії, який має порушенням здоров’я (у зв’язку з інвалідністю, тимчасовим розладом здоров'я, віком) відповідною виборчою комісією забезпечується розумне пристосування у відповідності до індивідуальних потреб для безперешкодної участі у роботі виборчої комісії.</w:t>
            </w:r>
          </w:p>
        </w:tc>
      </w:tr>
      <w:tr w:rsidR="00200BBC" w:rsidRPr="00EA09C0" w14:paraId="7BE35C93" w14:textId="77777777" w:rsidTr="000016E4">
        <w:trPr>
          <w:trHeight w:val="254"/>
        </w:trPr>
        <w:tc>
          <w:tcPr>
            <w:tcW w:w="0" w:type="auto"/>
          </w:tcPr>
          <w:p w14:paraId="4C97B820" w14:textId="77777777" w:rsidR="00200BBC" w:rsidRPr="00EA09C0" w:rsidRDefault="00200BBC" w:rsidP="00657E98">
            <w:pPr>
              <w:pStyle w:val="TableParagraph"/>
              <w:ind w:left="1631" w:right="1623"/>
              <w:jc w:val="both"/>
              <w:rPr>
                <w:b/>
                <w:color w:val="000000" w:themeColor="text1"/>
                <w:sz w:val="24"/>
                <w:szCs w:val="24"/>
              </w:rPr>
            </w:pPr>
            <w:r w:rsidRPr="00EA09C0">
              <w:rPr>
                <w:b/>
                <w:color w:val="000000" w:themeColor="text1"/>
                <w:sz w:val="24"/>
                <w:szCs w:val="24"/>
              </w:rPr>
              <w:t>Розділ VI. СПИСКИ ВИБОРЦІВ</w:t>
            </w:r>
          </w:p>
        </w:tc>
        <w:tc>
          <w:tcPr>
            <w:tcW w:w="0" w:type="auto"/>
          </w:tcPr>
          <w:p w14:paraId="737F761E" w14:textId="77777777" w:rsidR="00200BBC" w:rsidRPr="00EA09C0" w:rsidRDefault="00200BBC" w:rsidP="00657E98">
            <w:pPr>
              <w:pStyle w:val="TableParagraph"/>
              <w:ind w:left="1631" w:right="1621"/>
              <w:jc w:val="both"/>
              <w:rPr>
                <w:b/>
                <w:color w:val="000000" w:themeColor="text1"/>
                <w:sz w:val="24"/>
                <w:szCs w:val="24"/>
              </w:rPr>
            </w:pPr>
            <w:r w:rsidRPr="00EA09C0">
              <w:rPr>
                <w:b/>
                <w:color w:val="000000" w:themeColor="text1"/>
                <w:sz w:val="24"/>
                <w:szCs w:val="24"/>
              </w:rPr>
              <w:t>Розділ VI. СПИСКИ ВИБОРЦІВ</w:t>
            </w:r>
          </w:p>
        </w:tc>
      </w:tr>
      <w:tr w:rsidR="00200BBC" w:rsidRPr="00EA09C0" w14:paraId="106F47F5" w14:textId="77777777" w:rsidTr="000016E4">
        <w:trPr>
          <w:trHeight w:val="3564"/>
        </w:trPr>
        <w:tc>
          <w:tcPr>
            <w:tcW w:w="0" w:type="auto"/>
          </w:tcPr>
          <w:p w14:paraId="5C636105" w14:textId="77777777" w:rsidR="00200BBC" w:rsidRPr="00EA09C0" w:rsidRDefault="00200BBC" w:rsidP="00657E98">
            <w:pPr>
              <w:pStyle w:val="TableParagraph"/>
              <w:spacing w:before="2"/>
              <w:ind w:left="112" w:right="104"/>
              <w:jc w:val="both"/>
              <w:rPr>
                <w:b/>
                <w:color w:val="000000" w:themeColor="text1"/>
                <w:sz w:val="24"/>
                <w:szCs w:val="24"/>
              </w:rPr>
            </w:pPr>
            <w:r w:rsidRPr="00EA09C0">
              <w:rPr>
                <w:b/>
                <w:color w:val="000000" w:themeColor="text1"/>
                <w:sz w:val="24"/>
                <w:szCs w:val="24"/>
              </w:rPr>
              <w:lastRenderedPageBreak/>
              <w:t>Стаття 42. Порядок ознайомлення виборців із попереднім списком виборців на звичайній виборчій дільниці та усунення неправильностей у списку виборців</w:t>
            </w:r>
          </w:p>
          <w:p w14:paraId="6B8DF320" w14:textId="77777777" w:rsidR="00200BBC" w:rsidRPr="00EA09C0" w:rsidRDefault="00200BBC" w:rsidP="00657E98">
            <w:pPr>
              <w:pStyle w:val="TableParagraph"/>
              <w:ind w:right="93"/>
              <w:jc w:val="both"/>
              <w:rPr>
                <w:color w:val="000000" w:themeColor="text1"/>
                <w:sz w:val="24"/>
                <w:szCs w:val="24"/>
              </w:rPr>
            </w:pPr>
            <w:r w:rsidRPr="00EA09C0">
              <w:rPr>
                <w:color w:val="000000" w:themeColor="text1"/>
                <w:sz w:val="24"/>
                <w:szCs w:val="24"/>
              </w:rPr>
              <w:t xml:space="preserve">4. Виборець особисто подає заяву до дільничної виборчої комісії або безпосередньо до органу ведення Державного реєстру виборців щодо обставин, передбачених частиною третьою цієї статті. У разі якщо виборець </w:t>
            </w:r>
            <w:r w:rsidRPr="00EA09C0">
              <w:rPr>
                <w:b/>
                <w:color w:val="000000" w:themeColor="text1"/>
                <w:sz w:val="24"/>
                <w:szCs w:val="24"/>
              </w:rPr>
              <w:t xml:space="preserve">за станом здоров'я </w:t>
            </w:r>
            <w:r w:rsidRPr="00EA09C0">
              <w:rPr>
                <w:color w:val="000000" w:themeColor="text1"/>
                <w:sz w:val="24"/>
                <w:szCs w:val="24"/>
              </w:rPr>
              <w:t>не може особисто подати заяву, дільнична виборча комісія за зверненням такого виборця зобов'язана забезпечити прийняття заяви у такого виборця в інший спосіб.</w:t>
            </w:r>
          </w:p>
          <w:p w14:paraId="3FB50B8F" w14:textId="77777777" w:rsidR="00200BBC" w:rsidRPr="00EA09C0" w:rsidRDefault="00200BBC" w:rsidP="00657E98">
            <w:pPr>
              <w:pStyle w:val="TableParagraph"/>
              <w:jc w:val="both"/>
              <w:rPr>
                <w:color w:val="000000" w:themeColor="text1"/>
                <w:sz w:val="24"/>
                <w:szCs w:val="24"/>
              </w:rPr>
            </w:pPr>
            <w:r w:rsidRPr="00EA09C0">
              <w:rPr>
                <w:color w:val="000000" w:themeColor="text1"/>
                <w:sz w:val="24"/>
                <w:szCs w:val="24"/>
              </w:rPr>
              <w:t>До заяви додаються документи (копії документів), які підтверджують зазначені в</w:t>
            </w:r>
          </w:p>
          <w:p w14:paraId="1F894D62" w14:textId="77777777" w:rsidR="00200BBC" w:rsidRPr="00EA09C0" w:rsidRDefault="00200BBC" w:rsidP="00657E98">
            <w:pPr>
              <w:pStyle w:val="TableParagraph"/>
              <w:spacing w:before="1"/>
              <w:jc w:val="both"/>
              <w:rPr>
                <w:b/>
                <w:color w:val="000000" w:themeColor="text1"/>
                <w:sz w:val="24"/>
                <w:szCs w:val="24"/>
              </w:rPr>
            </w:pPr>
            <w:r w:rsidRPr="00EA09C0">
              <w:rPr>
                <w:color w:val="000000" w:themeColor="text1"/>
                <w:sz w:val="24"/>
                <w:szCs w:val="24"/>
              </w:rPr>
              <w:t>ній відомості.</w:t>
            </w:r>
          </w:p>
        </w:tc>
        <w:tc>
          <w:tcPr>
            <w:tcW w:w="0" w:type="auto"/>
          </w:tcPr>
          <w:p w14:paraId="716A79AC" w14:textId="77777777" w:rsidR="00200BBC" w:rsidRPr="00EA09C0" w:rsidRDefault="00200BBC" w:rsidP="00657E98">
            <w:pPr>
              <w:pStyle w:val="TableParagraph"/>
              <w:spacing w:before="2"/>
              <w:ind w:left="112" w:right="102"/>
              <w:jc w:val="both"/>
              <w:rPr>
                <w:b/>
                <w:color w:val="000000" w:themeColor="text1"/>
                <w:sz w:val="24"/>
                <w:szCs w:val="24"/>
              </w:rPr>
            </w:pPr>
            <w:r w:rsidRPr="00EA09C0">
              <w:rPr>
                <w:b/>
                <w:color w:val="000000" w:themeColor="text1"/>
                <w:sz w:val="24"/>
                <w:szCs w:val="24"/>
              </w:rPr>
              <w:t>Стаття 42. Порядок ознайомлення виборців із попереднім списком виборців на звичайній виборчій дільниці та усунення неправильностей у списку виборців</w:t>
            </w:r>
          </w:p>
          <w:p w14:paraId="1CCAA9DB" w14:textId="77777777" w:rsidR="00200BBC" w:rsidRPr="00EA09C0" w:rsidRDefault="00200BBC" w:rsidP="00657E98">
            <w:pPr>
              <w:pStyle w:val="TableParagraph"/>
              <w:ind w:right="91"/>
              <w:jc w:val="both"/>
              <w:rPr>
                <w:b/>
                <w:color w:val="000000" w:themeColor="text1"/>
                <w:sz w:val="24"/>
                <w:szCs w:val="24"/>
              </w:rPr>
            </w:pPr>
            <w:r w:rsidRPr="00EA09C0">
              <w:rPr>
                <w:color w:val="000000" w:themeColor="text1"/>
                <w:sz w:val="24"/>
                <w:szCs w:val="24"/>
              </w:rPr>
              <w:t>4. Виборець особисто подає заяву до дільничної виборчої комісії або безпосередньо до органу ведення Державного реєстру виборців щодо обставин, передбачених</w:t>
            </w:r>
            <w:r w:rsidRPr="00EA09C0">
              <w:rPr>
                <w:color w:val="000000" w:themeColor="text1"/>
                <w:spacing w:val="-9"/>
                <w:sz w:val="24"/>
                <w:szCs w:val="24"/>
              </w:rPr>
              <w:t xml:space="preserve"> </w:t>
            </w:r>
            <w:r w:rsidRPr="00EA09C0">
              <w:rPr>
                <w:color w:val="000000" w:themeColor="text1"/>
                <w:sz w:val="24"/>
                <w:szCs w:val="24"/>
              </w:rPr>
              <w:t>частиною</w:t>
            </w:r>
            <w:r w:rsidRPr="00EA09C0">
              <w:rPr>
                <w:color w:val="000000" w:themeColor="text1"/>
                <w:spacing w:val="-9"/>
                <w:sz w:val="24"/>
                <w:szCs w:val="24"/>
              </w:rPr>
              <w:t xml:space="preserve"> </w:t>
            </w:r>
            <w:r w:rsidRPr="00EA09C0">
              <w:rPr>
                <w:color w:val="000000" w:themeColor="text1"/>
                <w:sz w:val="24"/>
                <w:szCs w:val="24"/>
              </w:rPr>
              <w:t>третьою</w:t>
            </w:r>
            <w:r w:rsidRPr="00EA09C0">
              <w:rPr>
                <w:color w:val="000000" w:themeColor="text1"/>
                <w:spacing w:val="-9"/>
                <w:sz w:val="24"/>
                <w:szCs w:val="24"/>
              </w:rPr>
              <w:t xml:space="preserve"> </w:t>
            </w:r>
            <w:r w:rsidRPr="00EA09C0">
              <w:rPr>
                <w:color w:val="000000" w:themeColor="text1"/>
                <w:sz w:val="24"/>
                <w:szCs w:val="24"/>
              </w:rPr>
              <w:t>цієї</w:t>
            </w:r>
            <w:r w:rsidRPr="00EA09C0">
              <w:rPr>
                <w:color w:val="000000" w:themeColor="text1"/>
                <w:spacing w:val="-8"/>
                <w:sz w:val="24"/>
                <w:szCs w:val="24"/>
              </w:rPr>
              <w:t xml:space="preserve"> </w:t>
            </w:r>
            <w:r w:rsidRPr="00EA09C0">
              <w:rPr>
                <w:color w:val="000000" w:themeColor="text1"/>
                <w:sz w:val="24"/>
                <w:szCs w:val="24"/>
              </w:rPr>
              <w:t>статті.</w:t>
            </w:r>
            <w:r w:rsidRPr="00EA09C0">
              <w:rPr>
                <w:color w:val="000000" w:themeColor="text1"/>
                <w:spacing w:val="-9"/>
                <w:sz w:val="24"/>
                <w:szCs w:val="24"/>
              </w:rPr>
              <w:t xml:space="preserve"> </w:t>
            </w:r>
            <w:r w:rsidRPr="00EA09C0">
              <w:rPr>
                <w:color w:val="000000" w:themeColor="text1"/>
                <w:sz w:val="24"/>
                <w:szCs w:val="24"/>
              </w:rPr>
              <w:t>У</w:t>
            </w:r>
            <w:r w:rsidRPr="00EA09C0">
              <w:rPr>
                <w:color w:val="000000" w:themeColor="text1"/>
                <w:spacing w:val="-10"/>
                <w:sz w:val="24"/>
                <w:szCs w:val="24"/>
              </w:rPr>
              <w:t xml:space="preserve"> </w:t>
            </w:r>
            <w:r w:rsidRPr="00EA09C0">
              <w:rPr>
                <w:color w:val="000000" w:themeColor="text1"/>
                <w:sz w:val="24"/>
                <w:szCs w:val="24"/>
              </w:rPr>
              <w:t>разі</w:t>
            </w:r>
            <w:r w:rsidRPr="00EA09C0">
              <w:rPr>
                <w:color w:val="000000" w:themeColor="text1"/>
                <w:spacing w:val="-11"/>
                <w:sz w:val="24"/>
                <w:szCs w:val="24"/>
              </w:rPr>
              <w:t xml:space="preserve"> </w:t>
            </w:r>
            <w:r w:rsidRPr="00EA09C0">
              <w:rPr>
                <w:color w:val="000000" w:themeColor="text1"/>
                <w:sz w:val="24"/>
                <w:szCs w:val="24"/>
              </w:rPr>
              <w:t>якщо</w:t>
            </w:r>
            <w:r w:rsidRPr="00EA09C0">
              <w:rPr>
                <w:color w:val="000000" w:themeColor="text1"/>
                <w:spacing w:val="-9"/>
                <w:sz w:val="24"/>
                <w:szCs w:val="24"/>
              </w:rPr>
              <w:t xml:space="preserve"> </w:t>
            </w:r>
            <w:r w:rsidRPr="00EA09C0">
              <w:rPr>
                <w:color w:val="000000" w:themeColor="text1"/>
                <w:sz w:val="24"/>
                <w:szCs w:val="24"/>
              </w:rPr>
              <w:t>виборець</w:t>
            </w:r>
            <w:r w:rsidRPr="00EA09C0">
              <w:rPr>
                <w:color w:val="000000" w:themeColor="text1"/>
                <w:spacing w:val="-10"/>
                <w:sz w:val="24"/>
                <w:szCs w:val="24"/>
              </w:rPr>
              <w:t xml:space="preserve"> </w:t>
            </w:r>
            <w:r w:rsidRPr="00EA09C0">
              <w:rPr>
                <w:b/>
                <w:color w:val="000000" w:themeColor="text1"/>
                <w:sz w:val="24"/>
                <w:szCs w:val="24"/>
              </w:rPr>
              <w:t>з</w:t>
            </w:r>
            <w:r w:rsidRPr="00EA09C0">
              <w:rPr>
                <w:b/>
                <w:color w:val="000000" w:themeColor="text1"/>
                <w:spacing w:val="-9"/>
                <w:sz w:val="24"/>
                <w:szCs w:val="24"/>
              </w:rPr>
              <w:t xml:space="preserve"> </w:t>
            </w:r>
            <w:r w:rsidRPr="00EA09C0">
              <w:rPr>
                <w:b/>
                <w:color w:val="000000" w:themeColor="text1"/>
                <w:sz w:val="24"/>
                <w:szCs w:val="24"/>
              </w:rPr>
              <w:t xml:space="preserve">порушенням здоров’я (у зв’язку з інвалідністю, тимчасовим розладом здоров'я) </w:t>
            </w:r>
            <w:r w:rsidRPr="00EA09C0">
              <w:rPr>
                <w:color w:val="000000" w:themeColor="text1"/>
                <w:spacing w:val="-3"/>
                <w:sz w:val="24"/>
                <w:szCs w:val="24"/>
              </w:rPr>
              <w:t xml:space="preserve">не </w:t>
            </w:r>
            <w:r w:rsidRPr="00EA09C0">
              <w:rPr>
                <w:color w:val="000000" w:themeColor="text1"/>
                <w:sz w:val="24"/>
                <w:szCs w:val="24"/>
              </w:rPr>
              <w:t>може особисто подати заяву, дільнична виборча комісія за зверненням такого виборця зобов'язана забезпечити прийняття заяви у такого виборця в інший спосіб.</w:t>
            </w:r>
            <w:r w:rsidRPr="00EA09C0">
              <w:rPr>
                <w:color w:val="000000" w:themeColor="text1"/>
                <w:spacing w:val="-17"/>
                <w:sz w:val="24"/>
                <w:szCs w:val="24"/>
              </w:rPr>
              <w:t xml:space="preserve"> </w:t>
            </w:r>
            <w:r w:rsidRPr="00EA09C0">
              <w:rPr>
                <w:b/>
                <w:color w:val="000000" w:themeColor="text1"/>
                <w:sz w:val="24"/>
                <w:szCs w:val="24"/>
              </w:rPr>
              <w:t>Така</w:t>
            </w:r>
            <w:r w:rsidRPr="00EA09C0">
              <w:rPr>
                <w:b/>
                <w:color w:val="000000" w:themeColor="text1"/>
                <w:spacing w:val="-16"/>
                <w:sz w:val="24"/>
                <w:szCs w:val="24"/>
              </w:rPr>
              <w:t xml:space="preserve"> </w:t>
            </w:r>
            <w:r w:rsidRPr="00EA09C0">
              <w:rPr>
                <w:b/>
                <w:color w:val="000000" w:themeColor="text1"/>
                <w:sz w:val="24"/>
                <w:szCs w:val="24"/>
              </w:rPr>
              <w:t>заява</w:t>
            </w:r>
            <w:r w:rsidRPr="00EA09C0">
              <w:rPr>
                <w:b/>
                <w:color w:val="000000" w:themeColor="text1"/>
                <w:spacing w:val="-16"/>
                <w:sz w:val="24"/>
                <w:szCs w:val="24"/>
              </w:rPr>
              <w:t xml:space="preserve"> </w:t>
            </w:r>
            <w:r w:rsidRPr="00EA09C0">
              <w:rPr>
                <w:b/>
                <w:color w:val="000000" w:themeColor="text1"/>
                <w:sz w:val="24"/>
                <w:szCs w:val="24"/>
              </w:rPr>
              <w:t>до</w:t>
            </w:r>
            <w:r w:rsidRPr="00EA09C0">
              <w:rPr>
                <w:b/>
                <w:color w:val="000000" w:themeColor="text1"/>
                <w:spacing w:val="-17"/>
                <w:sz w:val="24"/>
                <w:szCs w:val="24"/>
              </w:rPr>
              <w:t xml:space="preserve"> </w:t>
            </w:r>
            <w:r w:rsidRPr="00EA09C0">
              <w:rPr>
                <w:b/>
                <w:color w:val="000000" w:themeColor="text1"/>
                <w:sz w:val="24"/>
                <w:szCs w:val="24"/>
              </w:rPr>
              <w:t>органу</w:t>
            </w:r>
            <w:r w:rsidRPr="00EA09C0">
              <w:rPr>
                <w:b/>
                <w:color w:val="000000" w:themeColor="text1"/>
                <w:spacing w:val="-16"/>
                <w:sz w:val="24"/>
                <w:szCs w:val="24"/>
              </w:rPr>
              <w:t xml:space="preserve"> </w:t>
            </w:r>
            <w:r w:rsidRPr="00EA09C0">
              <w:rPr>
                <w:b/>
                <w:color w:val="000000" w:themeColor="text1"/>
                <w:sz w:val="24"/>
                <w:szCs w:val="24"/>
              </w:rPr>
              <w:t>ведення</w:t>
            </w:r>
            <w:r w:rsidRPr="00EA09C0">
              <w:rPr>
                <w:b/>
                <w:color w:val="000000" w:themeColor="text1"/>
                <w:spacing w:val="-15"/>
                <w:sz w:val="24"/>
                <w:szCs w:val="24"/>
              </w:rPr>
              <w:t xml:space="preserve"> </w:t>
            </w:r>
            <w:r w:rsidRPr="00EA09C0">
              <w:rPr>
                <w:b/>
                <w:color w:val="000000" w:themeColor="text1"/>
                <w:sz w:val="24"/>
                <w:szCs w:val="24"/>
              </w:rPr>
              <w:t>Державного</w:t>
            </w:r>
            <w:r w:rsidRPr="00EA09C0">
              <w:rPr>
                <w:b/>
                <w:color w:val="000000" w:themeColor="text1"/>
                <w:spacing w:val="-18"/>
                <w:sz w:val="24"/>
                <w:szCs w:val="24"/>
              </w:rPr>
              <w:t xml:space="preserve"> </w:t>
            </w:r>
            <w:r w:rsidRPr="00EA09C0">
              <w:rPr>
                <w:b/>
                <w:color w:val="000000" w:themeColor="text1"/>
                <w:sz w:val="24"/>
                <w:szCs w:val="24"/>
              </w:rPr>
              <w:t>реєстру</w:t>
            </w:r>
            <w:r w:rsidRPr="00EA09C0">
              <w:rPr>
                <w:b/>
                <w:color w:val="000000" w:themeColor="text1"/>
                <w:spacing w:val="-17"/>
                <w:sz w:val="24"/>
                <w:szCs w:val="24"/>
              </w:rPr>
              <w:t xml:space="preserve"> </w:t>
            </w:r>
            <w:r w:rsidRPr="00EA09C0">
              <w:rPr>
                <w:b/>
                <w:color w:val="000000" w:themeColor="text1"/>
                <w:sz w:val="24"/>
                <w:szCs w:val="24"/>
              </w:rPr>
              <w:t>виборців</w:t>
            </w:r>
            <w:r w:rsidRPr="00EA09C0">
              <w:rPr>
                <w:b/>
                <w:color w:val="000000" w:themeColor="text1"/>
                <w:spacing w:val="-15"/>
                <w:sz w:val="24"/>
                <w:szCs w:val="24"/>
              </w:rPr>
              <w:t xml:space="preserve"> </w:t>
            </w:r>
            <w:r w:rsidRPr="00EA09C0">
              <w:rPr>
                <w:b/>
                <w:color w:val="000000" w:themeColor="text1"/>
                <w:sz w:val="24"/>
                <w:szCs w:val="24"/>
              </w:rPr>
              <w:t>може</w:t>
            </w:r>
            <w:r w:rsidRPr="00EA09C0">
              <w:rPr>
                <w:b/>
                <w:color w:val="000000" w:themeColor="text1"/>
                <w:spacing w:val="-15"/>
                <w:sz w:val="24"/>
                <w:szCs w:val="24"/>
              </w:rPr>
              <w:t xml:space="preserve"> </w:t>
            </w:r>
            <w:r w:rsidRPr="00EA09C0">
              <w:rPr>
                <w:b/>
                <w:color w:val="000000" w:themeColor="text1"/>
                <w:sz w:val="24"/>
                <w:szCs w:val="24"/>
              </w:rPr>
              <w:t>бути подана також за допомогою електронних сервісів у порядку,</w:t>
            </w:r>
            <w:r w:rsidRPr="00EA09C0">
              <w:rPr>
                <w:b/>
                <w:color w:val="000000" w:themeColor="text1"/>
                <w:spacing w:val="14"/>
                <w:sz w:val="24"/>
                <w:szCs w:val="24"/>
              </w:rPr>
              <w:t xml:space="preserve"> </w:t>
            </w:r>
            <w:r w:rsidRPr="00EA09C0">
              <w:rPr>
                <w:b/>
                <w:color w:val="000000" w:themeColor="text1"/>
                <w:sz w:val="24"/>
                <w:szCs w:val="24"/>
              </w:rPr>
              <w:t>встановленому Центральною виборчою комісією.</w:t>
            </w:r>
          </w:p>
          <w:p w14:paraId="25E2FF77" w14:textId="77777777" w:rsidR="00200BBC" w:rsidRPr="00EA09C0" w:rsidRDefault="00200BBC" w:rsidP="00657E98">
            <w:pPr>
              <w:pStyle w:val="TableParagraph"/>
              <w:jc w:val="both"/>
              <w:rPr>
                <w:b/>
                <w:color w:val="000000" w:themeColor="text1"/>
                <w:sz w:val="24"/>
                <w:szCs w:val="24"/>
              </w:rPr>
            </w:pPr>
            <w:r w:rsidRPr="00EA09C0">
              <w:rPr>
                <w:color w:val="000000" w:themeColor="text1"/>
                <w:sz w:val="24"/>
                <w:szCs w:val="24"/>
              </w:rPr>
              <w:t>До заяви додаються документи (копії документів), які підтверджують зазначені в ній відомості.</w:t>
            </w:r>
          </w:p>
        </w:tc>
      </w:tr>
      <w:tr w:rsidR="00200BBC" w:rsidRPr="00EA09C0" w14:paraId="0E916E81" w14:textId="77777777" w:rsidTr="000016E4">
        <w:trPr>
          <w:trHeight w:val="1790"/>
        </w:trPr>
        <w:tc>
          <w:tcPr>
            <w:tcW w:w="0" w:type="auto"/>
          </w:tcPr>
          <w:p w14:paraId="18283FAC" w14:textId="77777777" w:rsidR="00200BBC" w:rsidRPr="00EA09C0" w:rsidRDefault="00200BBC" w:rsidP="00657E98">
            <w:pPr>
              <w:pStyle w:val="TableParagraph"/>
              <w:ind w:left="3496" w:right="92" w:hanging="3380"/>
              <w:jc w:val="both"/>
              <w:rPr>
                <w:b/>
                <w:color w:val="000000" w:themeColor="text1"/>
                <w:sz w:val="24"/>
                <w:szCs w:val="24"/>
              </w:rPr>
            </w:pPr>
            <w:r w:rsidRPr="00EA09C0">
              <w:rPr>
                <w:b/>
                <w:color w:val="000000" w:themeColor="text1"/>
                <w:sz w:val="24"/>
                <w:szCs w:val="24"/>
              </w:rPr>
              <w:t>Стаття 43. Уточнення попереднього списку виборців на звичайній виборчій дільниці</w:t>
            </w:r>
          </w:p>
          <w:p w14:paraId="5B1F6FC4" w14:textId="77777777" w:rsidR="00200BBC" w:rsidRPr="00EA09C0" w:rsidRDefault="00200BBC" w:rsidP="00657E98">
            <w:pPr>
              <w:pStyle w:val="TableParagraph"/>
              <w:jc w:val="both"/>
              <w:rPr>
                <w:color w:val="000000" w:themeColor="text1"/>
                <w:sz w:val="24"/>
                <w:szCs w:val="24"/>
              </w:rPr>
            </w:pPr>
            <w:r w:rsidRPr="00EA09C0">
              <w:rPr>
                <w:color w:val="000000" w:themeColor="text1"/>
                <w:sz w:val="24"/>
                <w:szCs w:val="24"/>
              </w:rPr>
              <w:t>…</w:t>
            </w:r>
          </w:p>
          <w:p w14:paraId="600F9A94" w14:textId="77777777" w:rsidR="00200BBC" w:rsidRPr="00EA09C0" w:rsidRDefault="00200BBC" w:rsidP="00657E98">
            <w:pPr>
              <w:pStyle w:val="TableParagraph"/>
              <w:spacing w:before="1"/>
              <w:jc w:val="both"/>
              <w:rPr>
                <w:b/>
                <w:color w:val="000000" w:themeColor="text1"/>
                <w:sz w:val="24"/>
                <w:szCs w:val="24"/>
              </w:rPr>
            </w:pPr>
            <w:r w:rsidRPr="00EA09C0">
              <w:rPr>
                <w:color w:val="000000" w:themeColor="text1"/>
                <w:sz w:val="24"/>
                <w:szCs w:val="24"/>
              </w:rPr>
              <w:t>5. Уточнені списки виборців передаються відповідним виборчим комісіям не пізніш як за два дні до дня голосування.</w:t>
            </w:r>
          </w:p>
        </w:tc>
        <w:tc>
          <w:tcPr>
            <w:tcW w:w="0" w:type="auto"/>
          </w:tcPr>
          <w:p w14:paraId="51A9FA94" w14:textId="77777777" w:rsidR="00200BBC" w:rsidRPr="00EA09C0" w:rsidRDefault="00200BBC" w:rsidP="00657E98">
            <w:pPr>
              <w:pStyle w:val="TableParagraph"/>
              <w:ind w:left="3496" w:right="90" w:hanging="3380"/>
              <w:jc w:val="both"/>
              <w:rPr>
                <w:b/>
                <w:color w:val="000000" w:themeColor="text1"/>
                <w:sz w:val="24"/>
                <w:szCs w:val="24"/>
              </w:rPr>
            </w:pPr>
            <w:r w:rsidRPr="00EA09C0">
              <w:rPr>
                <w:b/>
                <w:color w:val="000000" w:themeColor="text1"/>
                <w:sz w:val="24"/>
                <w:szCs w:val="24"/>
              </w:rPr>
              <w:t>Стаття 43. Уточнення попереднього списку виборців на звичайній виборчій дільниці</w:t>
            </w:r>
          </w:p>
          <w:p w14:paraId="00FEDF4E" w14:textId="77777777" w:rsidR="00200BBC" w:rsidRPr="00EA09C0" w:rsidRDefault="00200BBC" w:rsidP="00657E98">
            <w:pPr>
              <w:pStyle w:val="TableParagraph"/>
              <w:jc w:val="both"/>
              <w:rPr>
                <w:color w:val="000000" w:themeColor="text1"/>
                <w:sz w:val="24"/>
                <w:szCs w:val="24"/>
              </w:rPr>
            </w:pPr>
            <w:r w:rsidRPr="00EA09C0">
              <w:rPr>
                <w:color w:val="000000" w:themeColor="text1"/>
                <w:sz w:val="24"/>
                <w:szCs w:val="24"/>
              </w:rPr>
              <w:t>…</w:t>
            </w:r>
          </w:p>
          <w:p w14:paraId="4CC95727" w14:textId="77777777" w:rsidR="00200BBC" w:rsidRPr="00EA09C0" w:rsidRDefault="00200BBC" w:rsidP="00657E98">
            <w:pPr>
              <w:pStyle w:val="TableParagraph"/>
              <w:spacing w:before="1"/>
              <w:ind w:right="82"/>
              <w:jc w:val="both"/>
              <w:rPr>
                <w:b/>
                <w:color w:val="000000" w:themeColor="text1"/>
                <w:sz w:val="24"/>
                <w:szCs w:val="24"/>
              </w:rPr>
            </w:pPr>
            <w:r w:rsidRPr="00EA09C0">
              <w:rPr>
                <w:color w:val="000000" w:themeColor="text1"/>
                <w:sz w:val="24"/>
                <w:szCs w:val="24"/>
              </w:rPr>
              <w:t xml:space="preserve">5. Уточнені списки виборців передаються відповідним виборчим комісіям не пізніш як за два дні до дня голосування </w:t>
            </w:r>
            <w:r w:rsidRPr="00EA09C0">
              <w:rPr>
                <w:b/>
                <w:color w:val="000000" w:themeColor="text1"/>
                <w:sz w:val="24"/>
                <w:szCs w:val="24"/>
              </w:rPr>
              <w:t>у порядку, встановленому цим</w:t>
            </w:r>
          </w:p>
          <w:p w14:paraId="63214643" w14:textId="77777777" w:rsidR="00200BBC" w:rsidRPr="00EA09C0" w:rsidRDefault="00200BBC" w:rsidP="00657E98">
            <w:pPr>
              <w:pStyle w:val="TableParagraph"/>
              <w:spacing w:before="8"/>
              <w:ind w:right="82"/>
              <w:jc w:val="both"/>
              <w:rPr>
                <w:b/>
                <w:color w:val="000000" w:themeColor="text1"/>
                <w:sz w:val="24"/>
                <w:szCs w:val="24"/>
              </w:rPr>
            </w:pPr>
            <w:r w:rsidRPr="00EA09C0">
              <w:rPr>
                <w:b/>
                <w:color w:val="000000" w:themeColor="text1"/>
                <w:sz w:val="24"/>
                <w:szCs w:val="24"/>
              </w:rPr>
              <w:t>Кодексом для передачі попередніх списків виборців на звичайних виборчих дільницях</w:t>
            </w:r>
            <w:r w:rsidRPr="00EA09C0">
              <w:rPr>
                <w:color w:val="000000" w:themeColor="text1"/>
                <w:sz w:val="24"/>
                <w:szCs w:val="24"/>
              </w:rPr>
              <w:t>.</w:t>
            </w:r>
          </w:p>
        </w:tc>
      </w:tr>
      <w:tr w:rsidR="00200BBC" w:rsidRPr="00EA09C0" w14:paraId="4D0A681D" w14:textId="77777777" w:rsidTr="000016E4">
        <w:trPr>
          <w:trHeight w:val="2297"/>
        </w:trPr>
        <w:tc>
          <w:tcPr>
            <w:tcW w:w="0" w:type="auto"/>
          </w:tcPr>
          <w:p w14:paraId="7C490F7F" w14:textId="77777777" w:rsidR="00200BBC" w:rsidRPr="00EA09C0" w:rsidRDefault="00200BBC" w:rsidP="00657E98">
            <w:pPr>
              <w:pStyle w:val="TableParagraph"/>
              <w:ind w:left="2911" w:right="437" w:hanging="2448"/>
              <w:jc w:val="both"/>
              <w:rPr>
                <w:b/>
                <w:color w:val="000000" w:themeColor="text1"/>
                <w:sz w:val="24"/>
                <w:szCs w:val="24"/>
              </w:rPr>
            </w:pPr>
            <w:r w:rsidRPr="00EA09C0">
              <w:rPr>
                <w:b/>
                <w:color w:val="000000" w:themeColor="text1"/>
                <w:sz w:val="24"/>
                <w:szCs w:val="24"/>
              </w:rPr>
              <w:t>Стаття 45. Складання та уточнення списків виборців на спеціальних виборчих дільницях</w:t>
            </w:r>
          </w:p>
          <w:p w14:paraId="19E463AA" w14:textId="77777777" w:rsidR="00200BBC" w:rsidRPr="00EA09C0" w:rsidRDefault="00200BBC" w:rsidP="00657E98">
            <w:pPr>
              <w:pStyle w:val="TableParagraph"/>
              <w:jc w:val="both"/>
              <w:rPr>
                <w:color w:val="000000" w:themeColor="text1"/>
                <w:sz w:val="24"/>
                <w:szCs w:val="24"/>
              </w:rPr>
            </w:pPr>
            <w:r w:rsidRPr="00EA09C0">
              <w:rPr>
                <w:color w:val="000000" w:themeColor="text1"/>
                <w:sz w:val="24"/>
                <w:szCs w:val="24"/>
              </w:rPr>
              <w:t>…</w:t>
            </w:r>
          </w:p>
          <w:p w14:paraId="69D03338" w14:textId="77777777" w:rsidR="00200BBC" w:rsidRPr="00EA09C0" w:rsidRDefault="00200BBC" w:rsidP="00657E98">
            <w:pPr>
              <w:pStyle w:val="TableParagraph"/>
              <w:spacing w:before="1"/>
              <w:jc w:val="both"/>
              <w:rPr>
                <w:color w:val="000000" w:themeColor="text1"/>
                <w:sz w:val="24"/>
                <w:szCs w:val="24"/>
              </w:rPr>
            </w:pPr>
            <w:r w:rsidRPr="00EA09C0">
              <w:rPr>
                <w:color w:val="000000" w:themeColor="text1"/>
                <w:sz w:val="24"/>
                <w:szCs w:val="24"/>
              </w:rPr>
              <w:t>4. Подання вноситься за формою, встановленою Центральною виборчою комісією, та повинно містити стосовно кожного виборця відомості про:</w:t>
            </w:r>
          </w:p>
          <w:p w14:paraId="7349C99A" w14:textId="77777777" w:rsidR="00200BBC" w:rsidRPr="00EA09C0" w:rsidRDefault="00200BBC" w:rsidP="00657E98">
            <w:pPr>
              <w:pStyle w:val="TableParagraph"/>
              <w:spacing w:before="1"/>
              <w:jc w:val="both"/>
              <w:rPr>
                <w:color w:val="000000" w:themeColor="text1"/>
                <w:sz w:val="24"/>
                <w:szCs w:val="24"/>
              </w:rPr>
            </w:pPr>
            <w:r w:rsidRPr="00EA09C0">
              <w:rPr>
                <w:color w:val="000000" w:themeColor="text1"/>
                <w:sz w:val="24"/>
                <w:szCs w:val="24"/>
              </w:rPr>
              <w:t>…</w:t>
            </w:r>
          </w:p>
          <w:p w14:paraId="70C8061D" w14:textId="77777777" w:rsidR="00200BBC" w:rsidRPr="00EA09C0" w:rsidRDefault="00200BBC" w:rsidP="00657E98">
            <w:pPr>
              <w:pStyle w:val="TableParagraph"/>
              <w:jc w:val="both"/>
              <w:rPr>
                <w:b/>
                <w:color w:val="000000" w:themeColor="text1"/>
                <w:sz w:val="24"/>
                <w:szCs w:val="24"/>
              </w:rPr>
            </w:pPr>
            <w:r w:rsidRPr="00EA09C0">
              <w:rPr>
                <w:b/>
                <w:color w:val="000000" w:themeColor="text1"/>
                <w:sz w:val="24"/>
                <w:szCs w:val="24"/>
              </w:rPr>
              <w:t>3) адресу, за якою зареєстровано місце проживання виборця відповідно до</w:t>
            </w:r>
          </w:p>
          <w:p w14:paraId="449F7966" w14:textId="77777777" w:rsidR="00200BBC" w:rsidRPr="00EA09C0" w:rsidRDefault="00200BBC" w:rsidP="00657E98">
            <w:pPr>
              <w:pStyle w:val="TableParagraph"/>
              <w:spacing w:before="5"/>
              <w:jc w:val="both"/>
              <w:rPr>
                <w:b/>
                <w:color w:val="000000" w:themeColor="text1"/>
                <w:sz w:val="24"/>
                <w:szCs w:val="24"/>
              </w:rPr>
            </w:pPr>
            <w:r w:rsidRPr="00EA09C0">
              <w:rPr>
                <w:b/>
                <w:color w:val="000000" w:themeColor="text1"/>
                <w:sz w:val="24"/>
                <w:szCs w:val="24"/>
              </w:rPr>
              <w:t>Закону України "Про свободу пересування та вільний вибір місця проживання в Україні";</w:t>
            </w:r>
          </w:p>
        </w:tc>
        <w:tc>
          <w:tcPr>
            <w:tcW w:w="0" w:type="auto"/>
          </w:tcPr>
          <w:p w14:paraId="3501296E" w14:textId="77777777" w:rsidR="00200BBC" w:rsidRPr="00EA09C0" w:rsidRDefault="00200BBC" w:rsidP="00657E98">
            <w:pPr>
              <w:pStyle w:val="TableParagraph"/>
              <w:ind w:left="2911" w:right="435" w:hanging="2448"/>
              <w:jc w:val="both"/>
              <w:rPr>
                <w:b/>
                <w:color w:val="000000" w:themeColor="text1"/>
                <w:sz w:val="24"/>
                <w:szCs w:val="24"/>
              </w:rPr>
            </w:pPr>
            <w:r w:rsidRPr="00EA09C0">
              <w:rPr>
                <w:b/>
                <w:color w:val="000000" w:themeColor="text1"/>
                <w:sz w:val="24"/>
                <w:szCs w:val="24"/>
              </w:rPr>
              <w:t>Стаття 45. Складання та уточнення списків виборців на спеціальних виборчих дільницях</w:t>
            </w:r>
          </w:p>
          <w:p w14:paraId="089F1F9B" w14:textId="77777777" w:rsidR="00200BBC" w:rsidRPr="00EA09C0" w:rsidRDefault="00200BBC" w:rsidP="00657E98">
            <w:pPr>
              <w:pStyle w:val="TableParagraph"/>
              <w:jc w:val="both"/>
              <w:rPr>
                <w:color w:val="000000" w:themeColor="text1"/>
                <w:sz w:val="24"/>
                <w:szCs w:val="24"/>
              </w:rPr>
            </w:pPr>
            <w:r w:rsidRPr="00EA09C0">
              <w:rPr>
                <w:color w:val="000000" w:themeColor="text1"/>
                <w:sz w:val="24"/>
                <w:szCs w:val="24"/>
              </w:rPr>
              <w:t>…</w:t>
            </w:r>
          </w:p>
          <w:p w14:paraId="5B8C2B17" w14:textId="77777777" w:rsidR="00200BBC" w:rsidRPr="00EA09C0" w:rsidRDefault="00200BBC" w:rsidP="00657E98">
            <w:pPr>
              <w:pStyle w:val="TableParagraph"/>
              <w:spacing w:before="1"/>
              <w:ind w:right="82"/>
              <w:jc w:val="both"/>
              <w:rPr>
                <w:color w:val="000000" w:themeColor="text1"/>
                <w:sz w:val="24"/>
                <w:szCs w:val="24"/>
              </w:rPr>
            </w:pPr>
            <w:r w:rsidRPr="00EA09C0">
              <w:rPr>
                <w:color w:val="000000" w:themeColor="text1"/>
                <w:sz w:val="24"/>
                <w:szCs w:val="24"/>
              </w:rPr>
              <w:t>4. Подання вноситься за формою, встановленою Центральною виборчою комісією, та повинно містити стосовно кожного виборця відомості про:</w:t>
            </w:r>
          </w:p>
          <w:p w14:paraId="2B5DEA86" w14:textId="77777777" w:rsidR="00200BBC" w:rsidRPr="00EA09C0" w:rsidRDefault="00200BBC" w:rsidP="00657E98">
            <w:pPr>
              <w:pStyle w:val="TableParagraph"/>
              <w:spacing w:before="1"/>
              <w:jc w:val="both"/>
              <w:rPr>
                <w:color w:val="000000" w:themeColor="text1"/>
                <w:sz w:val="24"/>
                <w:szCs w:val="24"/>
              </w:rPr>
            </w:pPr>
            <w:r w:rsidRPr="00EA09C0">
              <w:rPr>
                <w:color w:val="000000" w:themeColor="text1"/>
                <w:sz w:val="24"/>
                <w:szCs w:val="24"/>
              </w:rPr>
              <w:t>…</w:t>
            </w:r>
          </w:p>
          <w:p w14:paraId="4CFAD000" w14:textId="77777777" w:rsidR="00200BBC" w:rsidRPr="00EA09C0" w:rsidRDefault="00200BBC" w:rsidP="00657E98">
            <w:pPr>
              <w:pStyle w:val="TableParagraph"/>
              <w:spacing w:before="116"/>
              <w:ind w:right="90"/>
              <w:jc w:val="both"/>
              <w:rPr>
                <w:b/>
                <w:color w:val="000000" w:themeColor="text1"/>
                <w:sz w:val="24"/>
                <w:szCs w:val="24"/>
              </w:rPr>
            </w:pPr>
            <w:r w:rsidRPr="00EA09C0">
              <w:rPr>
                <w:color w:val="000000" w:themeColor="text1"/>
                <w:sz w:val="24"/>
                <w:szCs w:val="24"/>
              </w:rPr>
              <w:t xml:space="preserve">3) </w:t>
            </w:r>
            <w:r w:rsidRPr="00EA09C0">
              <w:rPr>
                <w:b/>
                <w:color w:val="000000" w:themeColor="text1"/>
                <w:sz w:val="24"/>
                <w:szCs w:val="24"/>
              </w:rPr>
              <w:t>виборчу адресу (без зазначення поштового індексу країни проживання чи перебування);</w:t>
            </w:r>
          </w:p>
        </w:tc>
      </w:tr>
      <w:tr w:rsidR="00200BBC" w:rsidRPr="00EA09C0" w14:paraId="7E6B1022" w14:textId="77777777" w:rsidTr="000016E4">
        <w:trPr>
          <w:trHeight w:val="252"/>
        </w:trPr>
        <w:tc>
          <w:tcPr>
            <w:tcW w:w="0" w:type="auto"/>
          </w:tcPr>
          <w:p w14:paraId="234911C1" w14:textId="77777777" w:rsidR="00200BBC" w:rsidRPr="00EA09C0" w:rsidRDefault="00200BBC" w:rsidP="00657E98">
            <w:pPr>
              <w:pStyle w:val="TableParagraph"/>
              <w:ind w:left="112" w:right="101"/>
              <w:jc w:val="both"/>
              <w:rPr>
                <w:b/>
                <w:color w:val="000000" w:themeColor="text1"/>
                <w:sz w:val="24"/>
                <w:szCs w:val="24"/>
              </w:rPr>
            </w:pPr>
            <w:r w:rsidRPr="00EA09C0">
              <w:rPr>
                <w:b/>
                <w:color w:val="000000" w:themeColor="text1"/>
                <w:sz w:val="24"/>
                <w:szCs w:val="24"/>
              </w:rPr>
              <w:t>Розділ VII. ІНФОРМАЦІЙНЕ ЗАБЕЗПЕЧЕННЯ ВИБОРІВ</w:t>
            </w:r>
          </w:p>
        </w:tc>
        <w:tc>
          <w:tcPr>
            <w:tcW w:w="0" w:type="auto"/>
          </w:tcPr>
          <w:p w14:paraId="453ADE32" w14:textId="77777777" w:rsidR="00200BBC" w:rsidRPr="00EA09C0" w:rsidRDefault="00200BBC" w:rsidP="00657E98">
            <w:pPr>
              <w:pStyle w:val="TableParagraph"/>
              <w:ind w:left="112" w:right="99"/>
              <w:jc w:val="both"/>
              <w:rPr>
                <w:b/>
                <w:color w:val="000000" w:themeColor="text1"/>
                <w:sz w:val="24"/>
                <w:szCs w:val="24"/>
              </w:rPr>
            </w:pPr>
            <w:r w:rsidRPr="00EA09C0">
              <w:rPr>
                <w:b/>
                <w:color w:val="000000" w:themeColor="text1"/>
                <w:sz w:val="24"/>
                <w:szCs w:val="24"/>
              </w:rPr>
              <w:t>Розділ VII. ІНФОРМАЦІЙНЕ ЗАБЕЗПЕЧЕННЯ ВИБОРІВ</w:t>
            </w:r>
          </w:p>
        </w:tc>
      </w:tr>
      <w:tr w:rsidR="00200BBC" w:rsidRPr="00F16DF8" w14:paraId="617C42EC" w14:textId="77777777" w:rsidTr="000016E4">
        <w:trPr>
          <w:trHeight w:val="6597"/>
        </w:trPr>
        <w:tc>
          <w:tcPr>
            <w:tcW w:w="0" w:type="auto"/>
          </w:tcPr>
          <w:p w14:paraId="6C56DEBC" w14:textId="77777777" w:rsidR="00200BBC" w:rsidRPr="00EA09C0" w:rsidRDefault="00200BBC" w:rsidP="00657E98">
            <w:pPr>
              <w:pStyle w:val="TableParagraph"/>
              <w:ind w:left="112" w:right="104"/>
              <w:jc w:val="both"/>
              <w:rPr>
                <w:b/>
                <w:color w:val="000000" w:themeColor="text1"/>
                <w:sz w:val="24"/>
                <w:szCs w:val="24"/>
              </w:rPr>
            </w:pPr>
            <w:r w:rsidRPr="00EA09C0">
              <w:rPr>
                <w:b/>
                <w:color w:val="000000" w:themeColor="text1"/>
                <w:sz w:val="24"/>
                <w:szCs w:val="24"/>
              </w:rPr>
              <w:lastRenderedPageBreak/>
              <w:t>Стаття 47. Основні засади інформаційного забезпечення виборів</w:t>
            </w:r>
          </w:p>
          <w:p w14:paraId="5BABD233" w14:textId="77777777" w:rsidR="00200BBC" w:rsidRPr="00EA09C0" w:rsidRDefault="00200BBC" w:rsidP="00657E98">
            <w:pPr>
              <w:pStyle w:val="TableParagraph"/>
              <w:ind w:right="95"/>
              <w:jc w:val="both"/>
              <w:rPr>
                <w:color w:val="000000" w:themeColor="text1"/>
                <w:sz w:val="24"/>
                <w:szCs w:val="24"/>
              </w:rPr>
            </w:pPr>
            <w:r w:rsidRPr="00EA09C0">
              <w:rPr>
                <w:color w:val="000000" w:themeColor="text1"/>
                <w:sz w:val="24"/>
                <w:szCs w:val="24"/>
              </w:rPr>
              <w:t xml:space="preserve">2. Інформація, що міститься в документах, поданих до відповідної виборчої комісії для реєстрації кандидатів, є відкритою. </w:t>
            </w:r>
            <w:r w:rsidRPr="00EA09C0">
              <w:rPr>
                <w:b/>
                <w:bCs/>
                <w:color w:val="000000" w:themeColor="text1"/>
                <w:sz w:val="24"/>
                <w:szCs w:val="24"/>
              </w:rPr>
              <w:t>Окружні та територіальні виборчі комісії в порядку, встановленому цим Кодексом, передають для оприлюднення на офіційному веб-сайті Центральної виборчої комісії відомості, зазначені в частині третій цієї статті.</w:t>
            </w:r>
            <w:r w:rsidRPr="00EA09C0">
              <w:rPr>
                <w:color w:val="000000" w:themeColor="text1"/>
                <w:sz w:val="24"/>
                <w:szCs w:val="24"/>
              </w:rPr>
              <w:t xml:space="preserve"> Така інформація може бути оприлюднена</w:t>
            </w:r>
            <w:r w:rsidRPr="00EA09C0">
              <w:rPr>
                <w:color w:val="000000" w:themeColor="text1"/>
                <w:spacing w:val="-7"/>
                <w:sz w:val="24"/>
                <w:szCs w:val="24"/>
              </w:rPr>
              <w:t xml:space="preserve"> </w:t>
            </w:r>
            <w:r w:rsidRPr="00EA09C0">
              <w:rPr>
                <w:color w:val="000000" w:themeColor="text1"/>
                <w:sz w:val="24"/>
                <w:szCs w:val="24"/>
              </w:rPr>
              <w:t>та</w:t>
            </w:r>
            <w:r w:rsidRPr="00EA09C0">
              <w:rPr>
                <w:color w:val="000000" w:themeColor="text1"/>
                <w:spacing w:val="-6"/>
                <w:sz w:val="24"/>
                <w:szCs w:val="24"/>
              </w:rPr>
              <w:t xml:space="preserve"> </w:t>
            </w:r>
            <w:r w:rsidRPr="00EA09C0">
              <w:rPr>
                <w:color w:val="000000" w:themeColor="text1"/>
                <w:sz w:val="24"/>
                <w:szCs w:val="24"/>
              </w:rPr>
              <w:t>надана</w:t>
            </w:r>
            <w:r w:rsidRPr="00EA09C0">
              <w:rPr>
                <w:color w:val="000000" w:themeColor="text1"/>
                <w:spacing w:val="-9"/>
                <w:sz w:val="24"/>
                <w:szCs w:val="24"/>
              </w:rPr>
              <w:t xml:space="preserve"> </w:t>
            </w:r>
            <w:r w:rsidRPr="00EA09C0">
              <w:rPr>
                <w:color w:val="000000" w:themeColor="text1"/>
                <w:sz w:val="24"/>
                <w:szCs w:val="24"/>
              </w:rPr>
              <w:t>у</w:t>
            </w:r>
            <w:r w:rsidRPr="00EA09C0">
              <w:rPr>
                <w:color w:val="000000" w:themeColor="text1"/>
                <w:spacing w:val="-11"/>
                <w:sz w:val="24"/>
                <w:szCs w:val="24"/>
              </w:rPr>
              <w:t xml:space="preserve"> </w:t>
            </w:r>
            <w:r w:rsidRPr="00EA09C0">
              <w:rPr>
                <w:color w:val="000000" w:themeColor="text1"/>
                <w:sz w:val="24"/>
                <w:szCs w:val="24"/>
              </w:rPr>
              <w:t>порядку,</w:t>
            </w:r>
            <w:r w:rsidRPr="00EA09C0">
              <w:rPr>
                <w:color w:val="000000" w:themeColor="text1"/>
                <w:spacing w:val="-7"/>
                <w:sz w:val="24"/>
                <w:szCs w:val="24"/>
              </w:rPr>
              <w:t xml:space="preserve"> </w:t>
            </w:r>
            <w:r w:rsidRPr="00EA09C0">
              <w:rPr>
                <w:color w:val="000000" w:themeColor="text1"/>
                <w:sz w:val="24"/>
                <w:szCs w:val="24"/>
              </w:rPr>
              <w:t>визначеному</w:t>
            </w:r>
            <w:r w:rsidRPr="00EA09C0">
              <w:rPr>
                <w:color w:val="000000" w:themeColor="text1"/>
                <w:spacing w:val="-8"/>
                <w:sz w:val="24"/>
                <w:szCs w:val="24"/>
              </w:rPr>
              <w:t xml:space="preserve"> </w:t>
            </w:r>
            <w:r w:rsidRPr="00EA09C0">
              <w:rPr>
                <w:color w:val="000000" w:themeColor="text1"/>
                <w:sz w:val="24"/>
                <w:szCs w:val="24"/>
              </w:rPr>
              <w:t>Законом</w:t>
            </w:r>
            <w:r w:rsidRPr="00EA09C0">
              <w:rPr>
                <w:color w:val="000000" w:themeColor="text1"/>
                <w:spacing w:val="-9"/>
                <w:sz w:val="24"/>
                <w:szCs w:val="24"/>
              </w:rPr>
              <w:t xml:space="preserve"> </w:t>
            </w:r>
            <w:r w:rsidRPr="00EA09C0">
              <w:rPr>
                <w:color w:val="000000" w:themeColor="text1"/>
                <w:sz w:val="24"/>
                <w:szCs w:val="24"/>
              </w:rPr>
              <w:t>України</w:t>
            </w:r>
            <w:r w:rsidRPr="00EA09C0">
              <w:rPr>
                <w:color w:val="000000" w:themeColor="text1"/>
                <w:spacing w:val="-10"/>
                <w:sz w:val="24"/>
                <w:szCs w:val="24"/>
              </w:rPr>
              <w:t xml:space="preserve"> </w:t>
            </w:r>
            <w:r w:rsidRPr="00EA09C0">
              <w:rPr>
                <w:color w:val="000000" w:themeColor="text1"/>
                <w:sz w:val="24"/>
                <w:szCs w:val="24"/>
              </w:rPr>
              <w:t>"Про</w:t>
            </w:r>
            <w:r w:rsidRPr="00EA09C0">
              <w:rPr>
                <w:color w:val="000000" w:themeColor="text1"/>
                <w:spacing w:val="-6"/>
                <w:sz w:val="24"/>
                <w:szCs w:val="24"/>
              </w:rPr>
              <w:t xml:space="preserve"> </w:t>
            </w:r>
            <w:r w:rsidRPr="00EA09C0">
              <w:rPr>
                <w:color w:val="000000" w:themeColor="text1"/>
                <w:sz w:val="24"/>
                <w:szCs w:val="24"/>
              </w:rPr>
              <w:t>доступ</w:t>
            </w:r>
            <w:r w:rsidRPr="00EA09C0">
              <w:rPr>
                <w:color w:val="000000" w:themeColor="text1"/>
                <w:spacing w:val="-10"/>
                <w:sz w:val="24"/>
                <w:szCs w:val="24"/>
              </w:rPr>
              <w:t xml:space="preserve"> </w:t>
            </w:r>
            <w:r w:rsidRPr="00EA09C0">
              <w:rPr>
                <w:color w:val="000000" w:themeColor="text1"/>
                <w:sz w:val="24"/>
                <w:szCs w:val="24"/>
              </w:rPr>
              <w:t>до публічної інформації".</w:t>
            </w:r>
          </w:p>
          <w:p w14:paraId="69ABCAC3" w14:textId="77777777" w:rsidR="00200BBC" w:rsidRPr="00EA09C0" w:rsidRDefault="00200BBC" w:rsidP="00657E98">
            <w:pPr>
              <w:pStyle w:val="TableParagraph"/>
              <w:ind w:left="0"/>
              <w:jc w:val="both"/>
              <w:rPr>
                <w:b/>
                <w:color w:val="000000" w:themeColor="text1"/>
                <w:sz w:val="24"/>
                <w:szCs w:val="24"/>
              </w:rPr>
            </w:pPr>
            <w:r w:rsidRPr="00EA09C0">
              <w:rPr>
                <w:bCs/>
                <w:sz w:val="24"/>
                <w:szCs w:val="24"/>
              </w:rPr>
              <w:t xml:space="preserve">3. При проведенні виборів Центральна виборча комісія оприлюднює на своєму офіційному веб-сайті у вигляді набору даних, організованого у форматі, що дозволяє його автоматизоване оброблення електронними засобами (машинозчитування) з метою повторного використання, такі відомості про кожного кандидата, зареєстрованого для участі у відповідних виборах: прізвище, власне ім'я (всі власні імена) та по батькові (за наявності), число, місяць, рік і місце народження, </w:t>
            </w:r>
            <w:r w:rsidRPr="00EA09C0">
              <w:rPr>
                <w:b/>
                <w:bCs/>
                <w:sz w:val="24"/>
                <w:szCs w:val="24"/>
              </w:rPr>
              <w:t>громадянство із зазначенням часу проживання на території України,</w:t>
            </w:r>
            <w:r w:rsidRPr="00EA09C0">
              <w:rPr>
                <w:bCs/>
                <w:sz w:val="24"/>
                <w:szCs w:val="24"/>
              </w:rPr>
              <w:t xml:space="preserve"> відомості про посаду (заняття), місце роботи, партійність, місце проживання, наявність чи відсутність судимості, суб'єкт висування кожного кандидата, передвиборні програми кандидатів чи суб'єктів їх висування, а при проведенні загальнонаціональних виборів - також автобіографію кандидата, подану до Центральної виборчої комісії.</w:t>
            </w:r>
          </w:p>
        </w:tc>
        <w:tc>
          <w:tcPr>
            <w:tcW w:w="0" w:type="auto"/>
          </w:tcPr>
          <w:p w14:paraId="7E8E8BAE" w14:textId="77777777" w:rsidR="00200BBC" w:rsidRPr="00EA09C0" w:rsidRDefault="00200BBC" w:rsidP="00657E98">
            <w:pPr>
              <w:pStyle w:val="TableParagraph"/>
              <w:ind w:left="112" w:right="102"/>
              <w:jc w:val="both"/>
              <w:rPr>
                <w:b/>
                <w:color w:val="000000" w:themeColor="text1"/>
                <w:sz w:val="24"/>
                <w:szCs w:val="24"/>
              </w:rPr>
            </w:pPr>
            <w:r w:rsidRPr="00EA09C0">
              <w:rPr>
                <w:b/>
                <w:color w:val="000000" w:themeColor="text1"/>
                <w:sz w:val="24"/>
                <w:szCs w:val="24"/>
              </w:rPr>
              <w:t>Стаття 47. Основні засади інформаційного забезпечення виборів</w:t>
            </w:r>
          </w:p>
          <w:p w14:paraId="3D91812E" w14:textId="77777777" w:rsidR="00200BBC" w:rsidRPr="00EA09C0" w:rsidRDefault="00200BBC" w:rsidP="00657E98">
            <w:pPr>
              <w:pStyle w:val="TableParagraph"/>
              <w:ind w:right="93"/>
              <w:jc w:val="both"/>
              <w:rPr>
                <w:color w:val="000000" w:themeColor="text1"/>
                <w:sz w:val="24"/>
                <w:szCs w:val="24"/>
              </w:rPr>
            </w:pPr>
            <w:r w:rsidRPr="00EA09C0">
              <w:rPr>
                <w:color w:val="000000" w:themeColor="text1"/>
                <w:sz w:val="24"/>
                <w:szCs w:val="24"/>
              </w:rPr>
              <w:t>2. Інформація, що міститься в документах, поданих до відповідної виборчої комісії для реєстрації кандидатів, є відкритою. Така інформація може бути оприлюднена</w:t>
            </w:r>
            <w:r w:rsidRPr="00EA09C0">
              <w:rPr>
                <w:color w:val="000000" w:themeColor="text1"/>
                <w:spacing w:val="-7"/>
                <w:sz w:val="24"/>
                <w:szCs w:val="24"/>
              </w:rPr>
              <w:t xml:space="preserve"> </w:t>
            </w:r>
            <w:r w:rsidRPr="00EA09C0">
              <w:rPr>
                <w:color w:val="000000" w:themeColor="text1"/>
                <w:sz w:val="24"/>
                <w:szCs w:val="24"/>
              </w:rPr>
              <w:t>та</w:t>
            </w:r>
            <w:r w:rsidRPr="00EA09C0">
              <w:rPr>
                <w:color w:val="000000" w:themeColor="text1"/>
                <w:spacing w:val="-6"/>
                <w:sz w:val="24"/>
                <w:szCs w:val="24"/>
              </w:rPr>
              <w:t xml:space="preserve"> </w:t>
            </w:r>
            <w:r w:rsidRPr="00EA09C0">
              <w:rPr>
                <w:color w:val="000000" w:themeColor="text1"/>
                <w:sz w:val="24"/>
                <w:szCs w:val="24"/>
              </w:rPr>
              <w:t>надана</w:t>
            </w:r>
            <w:r w:rsidRPr="00EA09C0">
              <w:rPr>
                <w:color w:val="000000" w:themeColor="text1"/>
                <w:spacing w:val="-9"/>
                <w:sz w:val="24"/>
                <w:szCs w:val="24"/>
              </w:rPr>
              <w:t xml:space="preserve"> </w:t>
            </w:r>
            <w:r w:rsidRPr="00EA09C0">
              <w:rPr>
                <w:color w:val="000000" w:themeColor="text1"/>
                <w:sz w:val="24"/>
                <w:szCs w:val="24"/>
              </w:rPr>
              <w:t>у</w:t>
            </w:r>
            <w:r w:rsidRPr="00EA09C0">
              <w:rPr>
                <w:color w:val="000000" w:themeColor="text1"/>
                <w:spacing w:val="-11"/>
                <w:sz w:val="24"/>
                <w:szCs w:val="24"/>
              </w:rPr>
              <w:t xml:space="preserve"> </w:t>
            </w:r>
            <w:r w:rsidRPr="00EA09C0">
              <w:rPr>
                <w:color w:val="000000" w:themeColor="text1"/>
                <w:sz w:val="24"/>
                <w:szCs w:val="24"/>
              </w:rPr>
              <w:t>порядку,</w:t>
            </w:r>
            <w:r w:rsidRPr="00EA09C0">
              <w:rPr>
                <w:color w:val="000000" w:themeColor="text1"/>
                <w:spacing w:val="-7"/>
                <w:sz w:val="24"/>
                <w:szCs w:val="24"/>
              </w:rPr>
              <w:t xml:space="preserve"> </w:t>
            </w:r>
            <w:r w:rsidRPr="00EA09C0">
              <w:rPr>
                <w:color w:val="000000" w:themeColor="text1"/>
                <w:sz w:val="24"/>
                <w:szCs w:val="24"/>
              </w:rPr>
              <w:t>визначеному</w:t>
            </w:r>
            <w:r w:rsidRPr="00EA09C0">
              <w:rPr>
                <w:color w:val="000000" w:themeColor="text1"/>
                <w:spacing w:val="-8"/>
                <w:sz w:val="24"/>
                <w:szCs w:val="24"/>
              </w:rPr>
              <w:t xml:space="preserve"> </w:t>
            </w:r>
            <w:r w:rsidRPr="00EA09C0">
              <w:rPr>
                <w:color w:val="000000" w:themeColor="text1"/>
                <w:sz w:val="24"/>
                <w:szCs w:val="24"/>
              </w:rPr>
              <w:t>Законом</w:t>
            </w:r>
            <w:r w:rsidRPr="00EA09C0">
              <w:rPr>
                <w:color w:val="000000" w:themeColor="text1"/>
                <w:spacing w:val="-9"/>
                <w:sz w:val="24"/>
                <w:szCs w:val="24"/>
              </w:rPr>
              <w:t xml:space="preserve"> </w:t>
            </w:r>
            <w:r w:rsidRPr="00EA09C0">
              <w:rPr>
                <w:color w:val="000000" w:themeColor="text1"/>
                <w:sz w:val="24"/>
                <w:szCs w:val="24"/>
              </w:rPr>
              <w:t>України</w:t>
            </w:r>
            <w:r w:rsidRPr="00EA09C0">
              <w:rPr>
                <w:color w:val="000000" w:themeColor="text1"/>
                <w:spacing w:val="-10"/>
                <w:sz w:val="24"/>
                <w:szCs w:val="24"/>
              </w:rPr>
              <w:t xml:space="preserve"> </w:t>
            </w:r>
            <w:r w:rsidRPr="00EA09C0">
              <w:rPr>
                <w:color w:val="000000" w:themeColor="text1"/>
                <w:sz w:val="24"/>
                <w:szCs w:val="24"/>
              </w:rPr>
              <w:t>"Про</w:t>
            </w:r>
            <w:r w:rsidRPr="00EA09C0">
              <w:rPr>
                <w:color w:val="000000" w:themeColor="text1"/>
                <w:spacing w:val="-6"/>
                <w:sz w:val="24"/>
                <w:szCs w:val="24"/>
              </w:rPr>
              <w:t xml:space="preserve"> </w:t>
            </w:r>
            <w:r w:rsidRPr="00EA09C0">
              <w:rPr>
                <w:color w:val="000000" w:themeColor="text1"/>
                <w:sz w:val="24"/>
                <w:szCs w:val="24"/>
              </w:rPr>
              <w:t>доступ</w:t>
            </w:r>
            <w:r w:rsidRPr="00EA09C0">
              <w:rPr>
                <w:color w:val="000000" w:themeColor="text1"/>
                <w:spacing w:val="-10"/>
                <w:sz w:val="24"/>
                <w:szCs w:val="24"/>
              </w:rPr>
              <w:t xml:space="preserve"> </w:t>
            </w:r>
            <w:r w:rsidRPr="00EA09C0">
              <w:rPr>
                <w:color w:val="000000" w:themeColor="text1"/>
                <w:sz w:val="24"/>
                <w:szCs w:val="24"/>
              </w:rPr>
              <w:t>до публічної інформації".</w:t>
            </w:r>
          </w:p>
          <w:p w14:paraId="12159C01" w14:textId="77777777" w:rsidR="00200BBC" w:rsidRPr="00EA09C0" w:rsidRDefault="00200BBC" w:rsidP="00657E98">
            <w:pPr>
              <w:pStyle w:val="TableParagraph"/>
              <w:ind w:right="90"/>
              <w:jc w:val="both"/>
              <w:rPr>
                <w:b/>
                <w:color w:val="000000" w:themeColor="text1"/>
                <w:sz w:val="24"/>
                <w:szCs w:val="24"/>
              </w:rPr>
            </w:pPr>
            <w:r w:rsidRPr="00EA09C0">
              <w:rPr>
                <w:b/>
                <w:color w:val="000000" w:themeColor="text1"/>
                <w:sz w:val="24"/>
                <w:szCs w:val="24"/>
              </w:rPr>
              <w:t>Територіальні виборчі комісії оприлюднюють інформацію щодо зареєстрованих</w:t>
            </w:r>
            <w:r w:rsidRPr="00EA09C0">
              <w:rPr>
                <w:b/>
                <w:color w:val="000000" w:themeColor="text1"/>
                <w:spacing w:val="-12"/>
                <w:sz w:val="24"/>
                <w:szCs w:val="24"/>
              </w:rPr>
              <w:t xml:space="preserve"> </w:t>
            </w:r>
            <w:r w:rsidRPr="00EA09C0">
              <w:rPr>
                <w:b/>
                <w:color w:val="000000" w:themeColor="text1"/>
                <w:sz w:val="24"/>
                <w:szCs w:val="24"/>
              </w:rPr>
              <w:t>кандидатів</w:t>
            </w:r>
            <w:r w:rsidRPr="00EA09C0">
              <w:rPr>
                <w:b/>
                <w:color w:val="000000" w:themeColor="text1"/>
                <w:spacing w:val="-9"/>
                <w:sz w:val="24"/>
                <w:szCs w:val="24"/>
              </w:rPr>
              <w:t xml:space="preserve"> </w:t>
            </w:r>
            <w:r w:rsidRPr="00EA09C0">
              <w:rPr>
                <w:b/>
                <w:color w:val="000000" w:themeColor="text1"/>
                <w:sz w:val="24"/>
                <w:szCs w:val="24"/>
              </w:rPr>
              <w:t>у</w:t>
            </w:r>
            <w:r w:rsidRPr="00EA09C0">
              <w:rPr>
                <w:b/>
                <w:color w:val="000000" w:themeColor="text1"/>
                <w:spacing w:val="-10"/>
                <w:sz w:val="24"/>
                <w:szCs w:val="24"/>
              </w:rPr>
              <w:t xml:space="preserve"> </w:t>
            </w:r>
            <w:r w:rsidRPr="00EA09C0">
              <w:rPr>
                <w:b/>
                <w:color w:val="000000" w:themeColor="text1"/>
                <w:sz w:val="24"/>
                <w:szCs w:val="24"/>
              </w:rPr>
              <w:t>порядку,</w:t>
            </w:r>
            <w:r w:rsidRPr="00EA09C0">
              <w:rPr>
                <w:b/>
                <w:color w:val="000000" w:themeColor="text1"/>
                <w:spacing w:val="-10"/>
                <w:sz w:val="24"/>
                <w:szCs w:val="24"/>
              </w:rPr>
              <w:t xml:space="preserve"> </w:t>
            </w:r>
            <w:r w:rsidRPr="00EA09C0">
              <w:rPr>
                <w:b/>
                <w:color w:val="000000" w:themeColor="text1"/>
                <w:sz w:val="24"/>
                <w:szCs w:val="24"/>
              </w:rPr>
              <w:t>передбаченому</w:t>
            </w:r>
            <w:r w:rsidRPr="00EA09C0">
              <w:rPr>
                <w:b/>
                <w:color w:val="000000" w:themeColor="text1"/>
                <w:spacing w:val="-9"/>
                <w:sz w:val="24"/>
                <w:szCs w:val="24"/>
              </w:rPr>
              <w:t xml:space="preserve"> </w:t>
            </w:r>
            <w:r w:rsidRPr="00EA09C0">
              <w:rPr>
                <w:b/>
                <w:color w:val="000000" w:themeColor="text1"/>
                <w:sz w:val="24"/>
                <w:szCs w:val="24"/>
              </w:rPr>
              <w:t>цим</w:t>
            </w:r>
            <w:r w:rsidRPr="00EA09C0">
              <w:rPr>
                <w:b/>
                <w:color w:val="000000" w:themeColor="text1"/>
                <w:spacing w:val="-9"/>
                <w:sz w:val="24"/>
                <w:szCs w:val="24"/>
              </w:rPr>
              <w:t xml:space="preserve"> </w:t>
            </w:r>
            <w:r w:rsidRPr="00EA09C0">
              <w:rPr>
                <w:b/>
                <w:color w:val="000000" w:themeColor="text1"/>
                <w:sz w:val="24"/>
                <w:szCs w:val="24"/>
              </w:rPr>
              <w:t>Кодексом</w:t>
            </w:r>
            <w:r w:rsidRPr="00EA09C0">
              <w:rPr>
                <w:b/>
                <w:color w:val="000000" w:themeColor="text1"/>
                <w:spacing w:val="-9"/>
                <w:sz w:val="24"/>
                <w:szCs w:val="24"/>
              </w:rPr>
              <w:t xml:space="preserve"> </w:t>
            </w:r>
            <w:r w:rsidRPr="00EA09C0">
              <w:rPr>
                <w:b/>
                <w:color w:val="000000" w:themeColor="text1"/>
                <w:sz w:val="24"/>
                <w:szCs w:val="24"/>
              </w:rPr>
              <w:t>на</w:t>
            </w:r>
            <w:r w:rsidRPr="00EA09C0">
              <w:rPr>
                <w:b/>
                <w:color w:val="000000" w:themeColor="text1"/>
                <w:spacing w:val="-10"/>
                <w:sz w:val="24"/>
                <w:szCs w:val="24"/>
              </w:rPr>
              <w:t xml:space="preserve"> </w:t>
            </w:r>
            <w:r w:rsidRPr="00EA09C0">
              <w:rPr>
                <w:b/>
                <w:color w:val="000000" w:themeColor="text1"/>
                <w:sz w:val="24"/>
                <w:szCs w:val="24"/>
              </w:rPr>
              <w:t>своїх вебсайтах</w:t>
            </w:r>
            <w:r w:rsidRPr="00EA09C0">
              <w:rPr>
                <w:b/>
                <w:color w:val="000000" w:themeColor="text1"/>
                <w:spacing w:val="-6"/>
                <w:sz w:val="24"/>
                <w:szCs w:val="24"/>
              </w:rPr>
              <w:t xml:space="preserve"> </w:t>
            </w:r>
            <w:r w:rsidRPr="00EA09C0">
              <w:rPr>
                <w:b/>
                <w:color w:val="000000" w:themeColor="text1"/>
                <w:sz w:val="24"/>
                <w:szCs w:val="24"/>
              </w:rPr>
              <w:t>(за</w:t>
            </w:r>
            <w:r w:rsidRPr="00EA09C0">
              <w:rPr>
                <w:b/>
                <w:color w:val="000000" w:themeColor="text1"/>
                <w:spacing w:val="-4"/>
                <w:sz w:val="24"/>
                <w:szCs w:val="24"/>
              </w:rPr>
              <w:t xml:space="preserve"> </w:t>
            </w:r>
            <w:r w:rsidRPr="00EA09C0">
              <w:rPr>
                <w:b/>
                <w:color w:val="000000" w:themeColor="text1"/>
                <w:sz w:val="24"/>
                <w:szCs w:val="24"/>
              </w:rPr>
              <w:t>наявності)</w:t>
            </w:r>
            <w:r w:rsidRPr="00EA09C0">
              <w:rPr>
                <w:b/>
                <w:color w:val="000000" w:themeColor="text1"/>
                <w:spacing w:val="-4"/>
                <w:sz w:val="24"/>
                <w:szCs w:val="24"/>
              </w:rPr>
              <w:t xml:space="preserve"> </w:t>
            </w:r>
            <w:r w:rsidRPr="00EA09C0">
              <w:rPr>
                <w:b/>
                <w:color w:val="000000" w:themeColor="text1"/>
                <w:sz w:val="24"/>
                <w:szCs w:val="24"/>
              </w:rPr>
              <w:t>або</w:t>
            </w:r>
            <w:r w:rsidRPr="00EA09C0">
              <w:rPr>
                <w:b/>
                <w:color w:val="000000" w:themeColor="text1"/>
                <w:spacing w:val="-4"/>
                <w:sz w:val="24"/>
                <w:szCs w:val="24"/>
              </w:rPr>
              <w:t xml:space="preserve"> </w:t>
            </w:r>
            <w:r w:rsidRPr="00EA09C0">
              <w:rPr>
                <w:b/>
                <w:color w:val="000000" w:themeColor="text1"/>
                <w:sz w:val="24"/>
                <w:szCs w:val="24"/>
              </w:rPr>
              <w:t>на</w:t>
            </w:r>
            <w:r w:rsidRPr="00EA09C0">
              <w:rPr>
                <w:b/>
                <w:color w:val="000000" w:themeColor="text1"/>
                <w:spacing w:val="-4"/>
                <w:sz w:val="24"/>
                <w:szCs w:val="24"/>
              </w:rPr>
              <w:t xml:space="preserve"> </w:t>
            </w:r>
            <w:r w:rsidRPr="00EA09C0">
              <w:rPr>
                <w:b/>
                <w:color w:val="000000" w:themeColor="text1"/>
                <w:sz w:val="24"/>
                <w:szCs w:val="24"/>
              </w:rPr>
              <w:t>вебсайтах</w:t>
            </w:r>
            <w:r w:rsidRPr="00EA09C0">
              <w:rPr>
                <w:b/>
                <w:color w:val="000000" w:themeColor="text1"/>
                <w:spacing w:val="-5"/>
                <w:sz w:val="24"/>
                <w:szCs w:val="24"/>
              </w:rPr>
              <w:t xml:space="preserve"> </w:t>
            </w:r>
            <w:r w:rsidRPr="00EA09C0">
              <w:rPr>
                <w:b/>
                <w:color w:val="000000" w:themeColor="text1"/>
                <w:sz w:val="24"/>
                <w:szCs w:val="24"/>
              </w:rPr>
              <w:t>відповідних</w:t>
            </w:r>
            <w:r w:rsidRPr="00EA09C0">
              <w:rPr>
                <w:b/>
                <w:color w:val="000000" w:themeColor="text1"/>
                <w:spacing w:val="-6"/>
                <w:sz w:val="24"/>
                <w:szCs w:val="24"/>
              </w:rPr>
              <w:t xml:space="preserve"> </w:t>
            </w:r>
            <w:r w:rsidRPr="00EA09C0">
              <w:rPr>
                <w:b/>
                <w:color w:val="000000" w:themeColor="text1"/>
                <w:sz w:val="24"/>
                <w:szCs w:val="24"/>
              </w:rPr>
              <w:t>рад</w:t>
            </w:r>
            <w:r w:rsidRPr="00EA09C0">
              <w:rPr>
                <w:b/>
                <w:color w:val="000000" w:themeColor="text1"/>
                <w:spacing w:val="-3"/>
                <w:sz w:val="24"/>
                <w:szCs w:val="24"/>
              </w:rPr>
              <w:t xml:space="preserve"> </w:t>
            </w:r>
            <w:r w:rsidRPr="00EA09C0">
              <w:rPr>
                <w:b/>
                <w:color w:val="000000" w:themeColor="text1"/>
                <w:sz w:val="24"/>
                <w:szCs w:val="24"/>
              </w:rPr>
              <w:t>чи</w:t>
            </w:r>
            <w:r w:rsidRPr="00EA09C0">
              <w:rPr>
                <w:b/>
                <w:color w:val="000000" w:themeColor="text1"/>
                <w:spacing w:val="-3"/>
                <w:sz w:val="24"/>
                <w:szCs w:val="24"/>
              </w:rPr>
              <w:t xml:space="preserve"> </w:t>
            </w:r>
            <w:r w:rsidRPr="00EA09C0">
              <w:rPr>
                <w:b/>
                <w:color w:val="000000" w:themeColor="text1"/>
                <w:sz w:val="24"/>
                <w:szCs w:val="24"/>
              </w:rPr>
              <w:t>в</w:t>
            </w:r>
            <w:r w:rsidRPr="00EA09C0">
              <w:rPr>
                <w:b/>
                <w:color w:val="000000" w:themeColor="text1"/>
                <w:spacing w:val="-5"/>
                <w:sz w:val="24"/>
                <w:szCs w:val="24"/>
              </w:rPr>
              <w:t xml:space="preserve"> </w:t>
            </w:r>
            <w:r w:rsidRPr="00EA09C0">
              <w:rPr>
                <w:b/>
                <w:color w:val="000000" w:themeColor="text1"/>
                <w:sz w:val="24"/>
                <w:szCs w:val="24"/>
              </w:rPr>
              <w:t>інший</w:t>
            </w:r>
            <w:r w:rsidRPr="00EA09C0">
              <w:rPr>
                <w:b/>
                <w:color w:val="000000" w:themeColor="text1"/>
                <w:spacing w:val="-3"/>
                <w:sz w:val="24"/>
                <w:szCs w:val="24"/>
              </w:rPr>
              <w:t xml:space="preserve"> </w:t>
            </w:r>
            <w:r w:rsidRPr="00EA09C0">
              <w:rPr>
                <w:b/>
                <w:color w:val="000000" w:themeColor="text1"/>
                <w:sz w:val="24"/>
                <w:szCs w:val="24"/>
              </w:rPr>
              <w:t>спосіб, визначений цими комісіями, та передають відомості, зазначені у частині третій цієї статті, для оприлюднення на офіційному  вебсайті  Центральної  виборчої  комісії  в</w:t>
            </w:r>
            <w:r w:rsidRPr="00EA09C0">
              <w:rPr>
                <w:b/>
                <w:color w:val="000000" w:themeColor="text1"/>
                <w:spacing w:val="9"/>
                <w:sz w:val="24"/>
                <w:szCs w:val="24"/>
              </w:rPr>
              <w:t xml:space="preserve"> </w:t>
            </w:r>
            <w:r w:rsidRPr="00EA09C0">
              <w:rPr>
                <w:b/>
                <w:color w:val="000000" w:themeColor="text1"/>
                <w:sz w:val="24"/>
                <w:szCs w:val="24"/>
              </w:rPr>
              <w:t>порядку, встановленому Центральною виборчою комісією.</w:t>
            </w:r>
          </w:p>
          <w:p w14:paraId="620E811E" w14:textId="77777777" w:rsidR="00200BBC" w:rsidRPr="00EA09C0" w:rsidRDefault="00200BBC" w:rsidP="00657E98">
            <w:pPr>
              <w:pStyle w:val="TableParagraph"/>
              <w:ind w:right="82"/>
              <w:jc w:val="both"/>
              <w:rPr>
                <w:b/>
                <w:color w:val="000000" w:themeColor="text1"/>
                <w:sz w:val="24"/>
                <w:szCs w:val="24"/>
              </w:rPr>
            </w:pPr>
            <w:r w:rsidRPr="00EA09C0">
              <w:rPr>
                <w:bCs/>
                <w:sz w:val="24"/>
                <w:szCs w:val="24"/>
              </w:rPr>
              <w:t xml:space="preserve">3. При проведенні виборів Центральна виборча комісія оприлюднює на своєму офіційному веб-сайті у вигляді набору даних, організованого у форматі, що дозволяє його автоматизоване оброблення електронними засобами (машинозчитування) з метою повторного використання, такі відомості про кожного кандидата, зареєстрованого для участі у відповідних виборах: прізвище, власне ім'я (всі власні імена) та по батькові (за наявності), число, місяць, рік і місце народження, </w:t>
            </w:r>
            <w:r w:rsidRPr="00EA09C0">
              <w:rPr>
                <w:b/>
                <w:bCs/>
                <w:sz w:val="24"/>
                <w:szCs w:val="24"/>
              </w:rPr>
              <w:t>громадянство, час проживання на території України (крім кандидатів, зареєстрованих для участі в місцевих виборах)</w:t>
            </w:r>
            <w:r w:rsidRPr="00EA09C0">
              <w:rPr>
                <w:bCs/>
                <w:sz w:val="24"/>
                <w:szCs w:val="24"/>
              </w:rPr>
              <w:t>, відомості про посаду (заняття), місце роботи, партійність, місце проживання, наявність чи відсутність судимості, суб'єкт висування кожного кандидата, передвиборні програми кандидатів чи суб'єктів їх висування, а при проведенні загальнонаціональних виборів - також автобіографію кандидата, подану до Центральної виборчої комісії.</w:t>
            </w:r>
          </w:p>
        </w:tc>
      </w:tr>
      <w:tr w:rsidR="00200BBC" w:rsidRPr="00F16DF8" w14:paraId="2479479D" w14:textId="77777777" w:rsidTr="000016E4">
        <w:trPr>
          <w:trHeight w:val="1528"/>
        </w:trPr>
        <w:tc>
          <w:tcPr>
            <w:tcW w:w="0" w:type="auto"/>
          </w:tcPr>
          <w:p w14:paraId="77204E91" w14:textId="77777777" w:rsidR="00200BBC" w:rsidRPr="00EA09C0" w:rsidRDefault="00200BBC" w:rsidP="00657E98">
            <w:pPr>
              <w:pStyle w:val="TableParagraph"/>
              <w:ind w:left="112" w:right="101"/>
              <w:jc w:val="both"/>
              <w:rPr>
                <w:b/>
                <w:color w:val="000000" w:themeColor="text1"/>
                <w:sz w:val="24"/>
                <w:szCs w:val="24"/>
              </w:rPr>
            </w:pPr>
            <w:r w:rsidRPr="00EA09C0">
              <w:rPr>
                <w:b/>
                <w:color w:val="000000" w:themeColor="text1"/>
                <w:sz w:val="24"/>
                <w:szCs w:val="24"/>
              </w:rPr>
              <w:t>Стаття 48. Загальне інформаційне забезпечення виборів</w:t>
            </w:r>
          </w:p>
          <w:p w14:paraId="2D731407" w14:textId="77777777" w:rsidR="00200BBC" w:rsidRPr="00EA09C0" w:rsidRDefault="00200BBC" w:rsidP="00657E98">
            <w:pPr>
              <w:pStyle w:val="TableParagraph"/>
              <w:jc w:val="both"/>
              <w:rPr>
                <w:color w:val="000000" w:themeColor="text1"/>
                <w:sz w:val="24"/>
                <w:szCs w:val="24"/>
              </w:rPr>
            </w:pPr>
            <w:r w:rsidRPr="00EA09C0">
              <w:rPr>
                <w:color w:val="000000" w:themeColor="text1"/>
                <w:sz w:val="24"/>
                <w:szCs w:val="24"/>
              </w:rPr>
              <w:t>…</w:t>
            </w:r>
          </w:p>
          <w:p w14:paraId="32D4140E" w14:textId="77777777" w:rsidR="00200BBC" w:rsidRPr="00EA09C0" w:rsidRDefault="00200BBC" w:rsidP="00657E98">
            <w:pPr>
              <w:pStyle w:val="TableParagraph"/>
              <w:ind w:right="94"/>
              <w:jc w:val="both"/>
              <w:rPr>
                <w:b/>
                <w:color w:val="000000" w:themeColor="text1"/>
                <w:sz w:val="24"/>
                <w:szCs w:val="24"/>
              </w:rPr>
            </w:pPr>
            <w:r w:rsidRPr="00EA09C0">
              <w:rPr>
                <w:color w:val="000000" w:themeColor="text1"/>
                <w:sz w:val="24"/>
                <w:szCs w:val="24"/>
              </w:rPr>
              <w:t xml:space="preserve">2. Центральна виборча комісія не пізніш як на другий день виборчого процесу оприлюднює на своєму офіційному веб-сайті інформацію, що стосується загального інформаційного забезпечення відповідних виборів та забезпечує </w:t>
            </w:r>
            <w:r w:rsidRPr="00EA09C0">
              <w:rPr>
                <w:b/>
                <w:color w:val="000000" w:themeColor="text1"/>
                <w:sz w:val="24"/>
                <w:szCs w:val="24"/>
              </w:rPr>
              <w:t>їх</w:t>
            </w:r>
          </w:p>
          <w:p w14:paraId="0D1229D1" w14:textId="77777777" w:rsidR="00200BBC" w:rsidRPr="00EA09C0" w:rsidRDefault="00200BBC" w:rsidP="00657E98">
            <w:pPr>
              <w:pStyle w:val="TableParagraph"/>
              <w:spacing w:before="1"/>
              <w:jc w:val="both"/>
              <w:rPr>
                <w:b/>
                <w:color w:val="000000" w:themeColor="text1"/>
                <w:sz w:val="24"/>
                <w:szCs w:val="24"/>
              </w:rPr>
            </w:pPr>
            <w:r w:rsidRPr="00EA09C0">
              <w:rPr>
                <w:color w:val="000000" w:themeColor="text1"/>
                <w:sz w:val="24"/>
                <w:szCs w:val="24"/>
              </w:rPr>
              <w:t>актуальність.</w:t>
            </w:r>
          </w:p>
        </w:tc>
        <w:tc>
          <w:tcPr>
            <w:tcW w:w="0" w:type="auto"/>
          </w:tcPr>
          <w:p w14:paraId="0CDAEA68" w14:textId="77777777" w:rsidR="00200BBC" w:rsidRPr="00EA09C0" w:rsidRDefault="00200BBC" w:rsidP="00657E98">
            <w:pPr>
              <w:pStyle w:val="TableParagraph"/>
              <w:ind w:left="112" w:right="99"/>
              <w:jc w:val="both"/>
              <w:rPr>
                <w:b/>
                <w:color w:val="000000" w:themeColor="text1"/>
                <w:sz w:val="24"/>
                <w:szCs w:val="24"/>
              </w:rPr>
            </w:pPr>
            <w:r w:rsidRPr="00EA09C0">
              <w:rPr>
                <w:b/>
                <w:color w:val="000000" w:themeColor="text1"/>
                <w:sz w:val="24"/>
                <w:szCs w:val="24"/>
              </w:rPr>
              <w:t>Стаття 48. Загальне інформаційне забезпечення виборів</w:t>
            </w:r>
          </w:p>
          <w:p w14:paraId="455F4317" w14:textId="77777777" w:rsidR="00200BBC" w:rsidRPr="00EA09C0" w:rsidRDefault="00200BBC" w:rsidP="00657E98">
            <w:pPr>
              <w:pStyle w:val="TableParagraph"/>
              <w:jc w:val="both"/>
              <w:rPr>
                <w:color w:val="000000" w:themeColor="text1"/>
                <w:sz w:val="24"/>
                <w:szCs w:val="24"/>
              </w:rPr>
            </w:pPr>
            <w:r w:rsidRPr="00EA09C0">
              <w:rPr>
                <w:color w:val="000000" w:themeColor="text1"/>
                <w:sz w:val="24"/>
                <w:szCs w:val="24"/>
              </w:rPr>
              <w:t>…</w:t>
            </w:r>
          </w:p>
          <w:p w14:paraId="729DA2BE" w14:textId="77777777" w:rsidR="00200BBC" w:rsidRPr="00EA09C0" w:rsidRDefault="00200BBC" w:rsidP="00657E98">
            <w:pPr>
              <w:pStyle w:val="TableParagraph"/>
              <w:ind w:right="92"/>
              <w:jc w:val="both"/>
              <w:rPr>
                <w:b/>
                <w:color w:val="000000" w:themeColor="text1"/>
                <w:sz w:val="24"/>
                <w:szCs w:val="24"/>
              </w:rPr>
            </w:pPr>
            <w:r w:rsidRPr="00EA09C0">
              <w:rPr>
                <w:color w:val="000000" w:themeColor="text1"/>
                <w:sz w:val="24"/>
                <w:szCs w:val="24"/>
              </w:rPr>
              <w:t xml:space="preserve">2. Центральна виборча комісія не пізніш як на другий день виборчого процесу оприлюднює на своєму офіційному веб-сайті інформацію, що стосується загального інформаційного забезпечення відповідних виборів та забезпечує </w:t>
            </w:r>
            <w:r w:rsidRPr="00EA09C0">
              <w:rPr>
                <w:b/>
                <w:color w:val="000000" w:themeColor="text1"/>
                <w:sz w:val="24"/>
                <w:szCs w:val="24"/>
              </w:rPr>
              <w:t xml:space="preserve">її </w:t>
            </w:r>
            <w:r w:rsidRPr="00EA09C0">
              <w:rPr>
                <w:color w:val="000000" w:themeColor="text1"/>
                <w:sz w:val="24"/>
                <w:szCs w:val="24"/>
              </w:rPr>
              <w:t>актуальність.</w:t>
            </w:r>
          </w:p>
        </w:tc>
      </w:tr>
      <w:tr w:rsidR="00200BBC" w:rsidRPr="00F16DF8" w14:paraId="4D95AE76" w14:textId="77777777" w:rsidTr="000016E4">
        <w:trPr>
          <w:trHeight w:val="4584"/>
        </w:trPr>
        <w:tc>
          <w:tcPr>
            <w:tcW w:w="0" w:type="auto"/>
          </w:tcPr>
          <w:p w14:paraId="5BBD1DC9" w14:textId="77777777" w:rsidR="00200BBC" w:rsidRPr="00EA09C0" w:rsidRDefault="00200BBC" w:rsidP="00657E98">
            <w:pPr>
              <w:pStyle w:val="TableParagraph"/>
              <w:ind w:left="1487" w:right="409" w:hanging="1052"/>
              <w:jc w:val="both"/>
              <w:rPr>
                <w:b/>
                <w:color w:val="000000" w:themeColor="text1"/>
                <w:sz w:val="24"/>
                <w:szCs w:val="24"/>
              </w:rPr>
            </w:pPr>
            <w:r w:rsidRPr="00EA09C0">
              <w:rPr>
                <w:b/>
                <w:color w:val="000000" w:themeColor="text1"/>
                <w:sz w:val="24"/>
                <w:szCs w:val="24"/>
              </w:rPr>
              <w:lastRenderedPageBreak/>
              <w:t>Стаття 49. Засади участі засобів масової інформації та інформаційних агентств в інформаційному забезпеченні виборів</w:t>
            </w:r>
          </w:p>
          <w:p w14:paraId="012C9A5D" w14:textId="77777777" w:rsidR="00200BBC" w:rsidRPr="00EA09C0" w:rsidRDefault="00200BBC" w:rsidP="00657E98">
            <w:pPr>
              <w:pStyle w:val="TableParagraph"/>
              <w:ind w:right="91"/>
              <w:jc w:val="both"/>
              <w:rPr>
                <w:color w:val="000000" w:themeColor="text1"/>
                <w:sz w:val="24"/>
                <w:szCs w:val="24"/>
              </w:rPr>
            </w:pPr>
            <w:r w:rsidRPr="00EA09C0">
              <w:rPr>
                <w:color w:val="000000" w:themeColor="text1"/>
                <w:sz w:val="24"/>
                <w:szCs w:val="24"/>
              </w:rPr>
              <w:t>…</w:t>
            </w:r>
          </w:p>
          <w:p w14:paraId="272A9C4E" w14:textId="77777777" w:rsidR="00200BBC" w:rsidRPr="00EA09C0" w:rsidRDefault="00200BBC" w:rsidP="00657E98">
            <w:pPr>
              <w:pStyle w:val="TableParagraph"/>
              <w:ind w:right="91"/>
              <w:jc w:val="both"/>
              <w:rPr>
                <w:color w:val="000000" w:themeColor="text1"/>
                <w:sz w:val="24"/>
                <w:szCs w:val="24"/>
              </w:rPr>
            </w:pPr>
            <w:r w:rsidRPr="00EA09C0">
              <w:rPr>
                <w:color w:val="000000" w:themeColor="text1"/>
                <w:sz w:val="24"/>
                <w:szCs w:val="24"/>
              </w:rPr>
              <w:t>4. Нагляд за дотриманням вимог цього Кодексу в частині участі засобів масової інформації та інформаційних агентств в інформаційному забезпеченні виборів, а також</w:t>
            </w:r>
            <w:r w:rsidRPr="00EA09C0">
              <w:rPr>
                <w:color w:val="000000" w:themeColor="text1"/>
                <w:spacing w:val="-14"/>
                <w:sz w:val="24"/>
                <w:szCs w:val="24"/>
              </w:rPr>
              <w:t xml:space="preserve"> </w:t>
            </w:r>
            <w:r w:rsidRPr="00EA09C0">
              <w:rPr>
                <w:color w:val="000000" w:themeColor="text1"/>
                <w:sz w:val="24"/>
                <w:szCs w:val="24"/>
              </w:rPr>
              <w:t>при</w:t>
            </w:r>
            <w:r w:rsidRPr="00EA09C0">
              <w:rPr>
                <w:color w:val="000000" w:themeColor="text1"/>
                <w:spacing w:val="-15"/>
                <w:sz w:val="24"/>
                <w:szCs w:val="24"/>
              </w:rPr>
              <w:t xml:space="preserve"> </w:t>
            </w:r>
            <w:r w:rsidRPr="00EA09C0">
              <w:rPr>
                <w:color w:val="000000" w:themeColor="text1"/>
                <w:sz w:val="24"/>
                <w:szCs w:val="24"/>
              </w:rPr>
              <w:t>проведенні</w:t>
            </w:r>
            <w:r w:rsidRPr="00EA09C0">
              <w:rPr>
                <w:color w:val="000000" w:themeColor="text1"/>
                <w:spacing w:val="-13"/>
                <w:sz w:val="24"/>
                <w:szCs w:val="24"/>
              </w:rPr>
              <w:t xml:space="preserve"> </w:t>
            </w:r>
            <w:r w:rsidRPr="00EA09C0">
              <w:rPr>
                <w:color w:val="000000" w:themeColor="text1"/>
                <w:sz w:val="24"/>
                <w:szCs w:val="24"/>
              </w:rPr>
              <w:t>передвиборної</w:t>
            </w:r>
            <w:r w:rsidRPr="00EA09C0">
              <w:rPr>
                <w:color w:val="000000" w:themeColor="text1"/>
                <w:spacing w:val="-13"/>
                <w:sz w:val="24"/>
                <w:szCs w:val="24"/>
              </w:rPr>
              <w:t xml:space="preserve"> </w:t>
            </w:r>
            <w:r w:rsidRPr="00EA09C0">
              <w:rPr>
                <w:color w:val="000000" w:themeColor="text1"/>
                <w:sz w:val="24"/>
                <w:szCs w:val="24"/>
              </w:rPr>
              <w:t>агітації,</w:t>
            </w:r>
            <w:r w:rsidRPr="00EA09C0">
              <w:rPr>
                <w:color w:val="000000" w:themeColor="text1"/>
                <w:spacing w:val="-17"/>
                <w:sz w:val="24"/>
                <w:szCs w:val="24"/>
              </w:rPr>
              <w:t xml:space="preserve"> </w:t>
            </w:r>
            <w:r w:rsidRPr="00EA09C0">
              <w:rPr>
                <w:color w:val="000000" w:themeColor="text1"/>
                <w:sz w:val="24"/>
                <w:szCs w:val="24"/>
              </w:rPr>
              <w:t>здійснює</w:t>
            </w:r>
            <w:r w:rsidRPr="00EA09C0">
              <w:rPr>
                <w:color w:val="000000" w:themeColor="text1"/>
                <w:spacing w:val="-15"/>
                <w:sz w:val="24"/>
                <w:szCs w:val="24"/>
              </w:rPr>
              <w:t xml:space="preserve"> </w:t>
            </w:r>
            <w:r w:rsidRPr="00EA09C0">
              <w:rPr>
                <w:color w:val="000000" w:themeColor="text1"/>
                <w:sz w:val="24"/>
                <w:szCs w:val="24"/>
              </w:rPr>
              <w:t>Національна</w:t>
            </w:r>
            <w:r w:rsidRPr="00EA09C0">
              <w:rPr>
                <w:color w:val="000000" w:themeColor="text1"/>
                <w:spacing w:val="-16"/>
                <w:sz w:val="24"/>
                <w:szCs w:val="24"/>
              </w:rPr>
              <w:t xml:space="preserve"> </w:t>
            </w:r>
            <w:r w:rsidRPr="00EA09C0">
              <w:rPr>
                <w:color w:val="000000" w:themeColor="text1"/>
                <w:sz w:val="24"/>
                <w:szCs w:val="24"/>
              </w:rPr>
              <w:t>рада</w:t>
            </w:r>
            <w:r w:rsidRPr="00EA09C0">
              <w:rPr>
                <w:color w:val="000000" w:themeColor="text1"/>
                <w:spacing w:val="-15"/>
                <w:sz w:val="24"/>
                <w:szCs w:val="24"/>
              </w:rPr>
              <w:t xml:space="preserve"> </w:t>
            </w:r>
            <w:r w:rsidRPr="00EA09C0">
              <w:rPr>
                <w:color w:val="000000" w:themeColor="text1"/>
                <w:sz w:val="24"/>
                <w:szCs w:val="24"/>
              </w:rPr>
              <w:t>України з питань телебачення і</w:t>
            </w:r>
            <w:r w:rsidRPr="00EA09C0">
              <w:rPr>
                <w:color w:val="000000" w:themeColor="text1"/>
                <w:spacing w:val="-2"/>
                <w:sz w:val="24"/>
                <w:szCs w:val="24"/>
              </w:rPr>
              <w:t xml:space="preserve"> </w:t>
            </w:r>
            <w:r w:rsidRPr="00EA09C0">
              <w:rPr>
                <w:color w:val="000000" w:themeColor="text1"/>
                <w:sz w:val="24"/>
                <w:szCs w:val="24"/>
              </w:rPr>
              <w:t>радіомовлення.</w:t>
            </w:r>
          </w:p>
          <w:p w14:paraId="28BB30DC" w14:textId="77777777" w:rsidR="00200BBC" w:rsidRPr="00EA09C0" w:rsidRDefault="00200BBC" w:rsidP="00657E98">
            <w:pPr>
              <w:pStyle w:val="TableParagraph"/>
              <w:ind w:right="92"/>
              <w:jc w:val="both"/>
              <w:rPr>
                <w:color w:val="000000" w:themeColor="text1"/>
                <w:sz w:val="24"/>
                <w:szCs w:val="24"/>
              </w:rPr>
            </w:pPr>
            <w:r w:rsidRPr="00EA09C0">
              <w:rPr>
                <w:color w:val="000000" w:themeColor="text1"/>
                <w:sz w:val="24"/>
                <w:szCs w:val="24"/>
              </w:rPr>
              <w:t>При здійсненні такого нагляду можуть використовуватися матеріали моніторингу, надані громадськими організаціями, зареєстрованими у встановленому законом порядку, до статутної діяльності яких належать питання</w:t>
            </w:r>
          </w:p>
          <w:p w14:paraId="304E22B4" w14:textId="77777777" w:rsidR="00200BBC" w:rsidRPr="00EA09C0" w:rsidRDefault="00200BBC" w:rsidP="00657E98">
            <w:pPr>
              <w:pStyle w:val="TableParagraph"/>
              <w:jc w:val="both"/>
              <w:rPr>
                <w:color w:val="000000" w:themeColor="text1"/>
                <w:sz w:val="24"/>
                <w:szCs w:val="24"/>
              </w:rPr>
            </w:pPr>
            <w:r w:rsidRPr="00EA09C0">
              <w:rPr>
                <w:color w:val="000000" w:themeColor="text1"/>
                <w:sz w:val="24"/>
                <w:szCs w:val="24"/>
              </w:rPr>
              <w:t>виборчого процесу та спостереження за ним.</w:t>
            </w:r>
          </w:p>
          <w:p w14:paraId="40962D1E" w14:textId="77777777" w:rsidR="00200BBC" w:rsidRPr="00EA09C0" w:rsidRDefault="00200BBC" w:rsidP="00657E98">
            <w:pPr>
              <w:pStyle w:val="TableParagraph"/>
              <w:ind w:right="97"/>
              <w:jc w:val="both"/>
              <w:rPr>
                <w:b/>
                <w:color w:val="000000" w:themeColor="text1"/>
                <w:sz w:val="24"/>
                <w:szCs w:val="24"/>
              </w:rPr>
            </w:pPr>
            <w:r w:rsidRPr="00EA09C0">
              <w:rPr>
                <w:color w:val="000000" w:themeColor="text1"/>
                <w:sz w:val="24"/>
                <w:szCs w:val="24"/>
              </w:rPr>
              <w:t>У разі виявлення порушень за результатами здійснення такого нагляду Національна рада України з питань телебачення і радіомовлення вживає заходів, передбачених законодавством.</w:t>
            </w:r>
          </w:p>
        </w:tc>
        <w:tc>
          <w:tcPr>
            <w:tcW w:w="0" w:type="auto"/>
          </w:tcPr>
          <w:p w14:paraId="5C4DB24C" w14:textId="77777777" w:rsidR="00200BBC" w:rsidRPr="00EA09C0" w:rsidRDefault="00200BBC" w:rsidP="00657E98">
            <w:pPr>
              <w:pStyle w:val="TableParagraph"/>
              <w:ind w:left="1487" w:right="407" w:hanging="1052"/>
              <w:jc w:val="both"/>
              <w:rPr>
                <w:b/>
                <w:color w:val="000000" w:themeColor="text1"/>
                <w:sz w:val="24"/>
                <w:szCs w:val="24"/>
              </w:rPr>
            </w:pPr>
            <w:r w:rsidRPr="00EA09C0">
              <w:rPr>
                <w:b/>
                <w:color w:val="000000" w:themeColor="text1"/>
                <w:sz w:val="24"/>
                <w:szCs w:val="24"/>
              </w:rPr>
              <w:t>Стаття 49. Засади участі засобів масової інформації та інформаційних агентств в інформаційному забезпеченні виборів</w:t>
            </w:r>
          </w:p>
          <w:p w14:paraId="2BBE0067" w14:textId="77777777" w:rsidR="00200BBC" w:rsidRPr="00EA09C0" w:rsidRDefault="00200BBC" w:rsidP="00657E98">
            <w:pPr>
              <w:pStyle w:val="TableParagraph"/>
              <w:ind w:right="89"/>
              <w:jc w:val="both"/>
              <w:rPr>
                <w:color w:val="000000" w:themeColor="text1"/>
                <w:sz w:val="24"/>
                <w:szCs w:val="24"/>
              </w:rPr>
            </w:pPr>
            <w:r w:rsidRPr="00EA09C0">
              <w:rPr>
                <w:color w:val="000000" w:themeColor="text1"/>
                <w:sz w:val="24"/>
                <w:szCs w:val="24"/>
              </w:rPr>
              <w:t>…</w:t>
            </w:r>
          </w:p>
          <w:p w14:paraId="33222D63" w14:textId="77777777" w:rsidR="00200BBC" w:rsidRPr="00EA09C0" w:rsidRDefault="00200BBC" w:rsidP="00657E98">
            <w:pPr>
              <w:pStyle w:val="TableParagraph"/>
              <w:ind w:right="89"/>
              <w:jc w:val="both"/>
              <w:rPr>
                <w:b/>
                <w:color w:val="000000" w:themeColor="text1"/>
                <w:sz w:val="24"/>
                <w:szCs w:val="24"/>
              </w:rPr>
            </w:pPr>
            <w:r w:rsidRPr="00EA09C0">
              <w:rPr>
                <w:color w:val="000000" w:themeColor="text1"/>
                <w:sz w:val="24"/>
                <w:szCs w:val="24"/>
              </w:rPr>
              <w:t>4. Нагляд за дотриманням вимог цього Кодексу в частині участі засобів масової інформації та інформаційних агентств в інформаційному забезпеченні виборів, а також</w:t>
            </w:r>
            <w:r w:rsidRPr="00EA09C0">
              <w:rPr>
                <w:color w:val="000000" w:themeColor="text1"/>
                <w:spacing w:val="-14"/>
                <w:sz w:val="24"/>
                <w:szCs w:val="24"/>
              </w:rPr>
              <w:t xml:space="preserve"> </w:t>
            </w:r>
            <w:r w:rsidRPr="00EA09C0">
              <w:rPr>
                <w:color w:val="000000" w:themeColor="text1"/>
                <w:sz w:val="24"/>
                <w:szCs w:val="24"/>
              </w:rPr>
              <w:t>при</w:t>
            </w:r>
            <w:r w:rsidRPr="00EA09C0">
              <w:rPr>
                <w:color w:val="000000" w:themeColor="text1"/>
                <w:spacing w:val="-15"/>
                <w:sz w:val="24"/>
                <w:szCs w:val="24"/>
              </w:rPr>
              <w:t xml:space="preserve"> </w:t>
            </w:r>
            <w:r w:rsidRPr="00EA09C0">
              <w:rPr>
                <w:color w:val="000000" w:themeColor="text1"/>
                <w:sz w:val="24"/>
                <w:szCs w:val="24"/>
              </w:rPr>
              <w:t>проведенні</w:t>
            </w:r>
            <w:r w:rsidRPr="00EA09C0">
              <w:rPr>
                <w:color w:val="000000" w:themeColor="text1"/>
                <w:spacing w:val="-13"/>
                <w:sz w:val="24"/>
                <w:szCs w:val="24"/>
              </w:rPr>
              <w:t xml:space="preserve"> </w:t>
            </w:r>
            <w:r w:rsidRPr="00EA09C0">
              <w:rPr>
                <w:color w:val="000000" w:themeColor="text1"/>
                <w:sz w:val="24"/>
                <w:szCs w:val="24"/>
              </w:rPr>
              <w:t>передвиборної</w:t>
            </w:r>
            <w:r w:rsidRPr="00EA09C0">
              <w:rPr>
                <w:color w:val="000000" w:themeColor="text1"/>
                <w:spacing w:val="-13"/>
                <w:sz w:val="24"/>
                <w:szCs w:val="24"/>
              </w:rPr>
              <w:t xml:space="preserve"> </w:t>
            </w:r>
            <w:r w:rsidRPr="00EA09C0">
              <w:rPr>
                <w:color w:val="000000" w:themeColor="text1"/>
                <w:sz w:val="24"/>
                <w:szCs w:val="24"/>
              </w:rPr>
              <w:t>агітації,</w:t>
            </w:r>
            <w:r w:rsidRPr="00EA09C0">
              <w:rPr>
                <w:color w:val="000000" w:themeColor="text1"/>
                <w:spacing w:val="-17"/>
                <w:sz w:val="24"/>
                <w:szCs w:val="24"/>
              </w:rPr>
              <w:t xml:space="preserve"> </w:t>
            </w:r>
            <w:r w:rsidRPr="00EA09C0">
              <w:rPr>
                <w:color w:val="000000" w:themeColor="text1"/>
                <w:sz w:val="24"/>
                <w:szCs w:val="24"/>
              </w:rPr>
              <w:t>здійснює</w:t>
            </w:r>
            <w:r w:rsidRPr="00EA09C0">
              <w:rPr>
                <w:color w:val="000000" w:themeColor="text1"/>
                <w:spacing w:val="-15"/>
                <w:sz w:val="24"/>
                <w:szCs w:val="24"/>
              </w:rPr>
              <w:t xml:space="preserve"> </w:t>
            </w:r>
            <w:r w:rsidRPr="00EA09C0">
              <w:rPr>
                <w:color w:val="000000" w:themeColor="text1"/>
                <w:sz w:val="24"/>
                <w:szCs w:val="24"/>
              </w:rPr>
              <w:t>Національна</w:t>
            </w:r>
            <w:r w:rsidRPr="00EA09C0">
              <w:rPr>
                <w:color w:val="000000" w:themeColor="text1"/>
                <w:spacing w:val="-16"/>
                <w:sz w:val="24"/>
                <w:szCs w:val="24"/>
              </w:rPr>
              <w:t xml:space="preserve"> </w:t>
            </w:r>
            <w:r w:rsidRPr="00EA09C0">
              <w:rPr>
                <w:color w:val="000000" w:themeColor="text1"/>
                <w:sz w:val="24"/>
                <w:szCs w:val="24"/>
              </w:rPr>
              <w:t>рада</w:t>
            </w:r>
            <w:r w:rsidRPr="00EA09C0">
              <w:rPr>
                <w:color w:val="000000" w:themeColor="text1"/>
                <w:spacing w:val="-14"/>
                <w:sz w:val="24"/>
                <w:szCs w:val="24"/>
              </w:rPr>
              <w:t xml:space="preserve"> </w:t>
            </w:r>
            <w:r w:rsidRPr="00EA09C0">
              <w:rPr>
                <w:color w:val="000000" w:themeColor="text1"/>
                <w:sz w:val="24"/>
                <w:szCs w:val="24"/>
              </w:rPr>
              <w:t>України з</w:t>
            </w:r>
            <w:r w:rsidRPr="00EA09C0">
              <w:rPr>
                <w:color w:val="000000" w:themeColor="text1"/>
                <w:spacing w:val="-14"/>
                <w:sz w:val="24"/>
                <w:szCs w:val="24"/>
              </w:rPr>
              <w:t xml:space="preserve"> </w:t>
            </w:r>
            <w:r w:rsidRPr="00EA09C0">
              <w:rPr>
                <w:color w:val="000000" w:themeColor="text1"/>
                <w:sz w:val="24"/>
                <w:szCs w:val="24"/>
              </w:rPr>
              <w:t>питань</w:t>
            </w:r>
            <w:r w:rsidRPr="00EA09C0">
              <w:rPr>
                <w:color w:val="000000" w:themeColor="text1"/>
                <w:spacing w:val="-12"/>
                <w:sz w:val="24"/>
                <w:szCs w:val="24"/>
              </w:rPr>
              <w:t xml:space="preserve"> </w:t>
            </w:r>
            <w:r w:rsidRPr="00EA09C0">
              <w:rPr>
                <w:color w:val="000000" w:themeColor="text1"/>
                <w:sz w:val="24"/>
                <w:szCs w:val="24"/>
              </w:rPr>
              <w:t>телебачення</w:t>
            </w:r>
            <w:r w:rsidRPr="00EA09C0">
              <w:rPr>
                <w:color w:val="000000" w:themeColor="text1"/>
                <w:spacing w:val="-13"/>
                <w:sz w:val="24"/>
                <w:szCs w:val="24"/>
              </w:rPr>
              <w:t xml:space="preserve"> </w:t>
            </w:r>
            <w:r w:rsidRPr="00EA09C0">
              <w:rPr>
                <w:color w:val="000000" w:themeColor="text1"/>
                <w:sz w:val="24"/>
                <w:szCs w:val="24"/>
              </w:rPr>
              <w:t>і</w:t>
            </w:r>
            <w:r w:rsidRPr="00EA09C0">
              <w:rPr>
                <w:color w:val="000000" w:themeColor="text1"/>
                <w:spacing w:val="-11"/>
                <w:sz w:val="24"/>
                <w:szCs w:val="24"/>
              </w:rPr>
              <w:t xml:space="preserve"> </w:t>
            </w:r>
            <w:r w:rsidRPr="00EA09C0">
              <w:rPr>
                <w:color w:val="000000" w:themeColor="text1"/>
                <w:sz w:val="24"/>
                <w:szCs w:val="24"/>
              </w:rPr>
              <w:t>радіомовлення</w:t>
            </w:r>
            <w:r w:rsidRPr="00EA09C0">
              <w:rPr>
                <w:color w:val="000000" w:themeColor="text1"/>
                <w:spacing w:val="-14"/>
                <w:sz w:val="24"/>
                <w:szCs w:val="24"/>
              </w:rPr>
              <w:t xml:space="preserve"> </w:t>
            </w:r>
            <w:r w:rsidRPr="00EA09C0">
              <w:rPr>
                <w:b/>
                <w:color w:val="000000" w:themeColor="text1"/>
                <w:sz w:val="24"/>
                <w:szCs w:val="24"/>
              </w:rPr>
              <w:t>(стосовно</w:t>
            </w:r>
            <w:r w:rsidRPr="00EA09C0">
              <w:rPr>
                <w:b/>
                <w:color w:val="000000" w:themeColor="text1"/>
                <w:spacing w:val="-12"/>
                <w:sz w:val="24"/>
                <w:szCs w:val="24"/>
              </w:rPr>
              <w:t xml:space="preserve"> </w:t>
            </w:r>
            <w:r w:rsidRPr="00EA09C0">
              <w:rPr>
                <w:b/>
                <w:color w:val="000000" w:themeColor="text1"/>
                <w:sz w:val="24"/>
                <w:szCs w:val="24"/>
              </w:rPr>
              <w:t>електронних</w:t>
            </w:r>
            <w:r w:rsidRPr="00EA09C0">
              <w:rPr>
                <w:b/>
                <w:color w:val="000000" w:themeColor="text1"/>
                <w:spacing w:val="-14"/>
                <w:sz w:val="24"/>
                <w:szCs w:val="24"/>
              </w:rPr>
              <w:t xml:space="preserve"> </w:t>
            </w:r>
            <w:r w:rsidRPr="00EA09C0">
              <w:rPr>
                <w:b/>
                <w:color w:val="000000" w:themeColor="text1"/>
                <w:sz w:val="24"/>
                <w:szCs w:val="24"/>
              </w:rPr>
              <w:t>(аудіовізуальних) засобів масової інформації) та центральний орган виконавчої влади, що реалізує</w:t>
            </w:r>
            <w:r w:rsidRPr="00EA09C0">
              <w:rPr>
                <w:b/>
                <w:color w:val="000000" w:themeColor="text1"/>
                <w:spacing w:val="-11"/>
                <w:sz w:val="24"/>
                <w:szCs w:val="24"/>
              </w:rPr>
              <w:t xml:space="preserve"> </w:t>
            </w:r>
            <w:r w:rsidRPr="00EA09C0">
              <w:rPr>
                <w:b/>
                <w:color w:val="000000" w:themeColor="text1"/>
                <w:sz w:val="24"/>
                <w:szCs w:val="24"/>
              </w:rPr>
              <w:t>державну</w:t>
            </w:r>
            <w:r w:rsidRPr="00EA09C0">
              <w:rPr>
                <w:b/>
                <w:color w:val="000000" w:themeColor="text1"/>
                <w:spacing w:val="-10"/>
                <w:sz w:val="24"/>
                <w:szCs w:val="24"/>
              </w:rPr>
              <w:t xml:space="preserve"> </w:t>
            </w:r>
            <w:r w:rsidRPr="00EA09C0">
              <w:rPr>
                <w:b/>
                <w:color w:val="000000" w:themeColor="text1"/>
                <w:sz w:val="24"/>
                <w:szCs w:val="24"/>
              </w:rPr>
              <w:t>політику</w:t>
            </w:r>
            <w:r w:rsidRPr="00EA09C0">
              <w:rPr>
                <w:b/>
                <w:color w:val="000000" w:themeColor="text1"/>
                <w:spacing w:val="-9"/>
                <w:sz w:val="24"/>
                <w:szCs w:val="24"/>
              </w:rPr>
              <w:t xml:space="preserve"> </w:t>
            </w:r>
            <w:r w:rsidRPr="00EA09C0">
              <w:rPr>
                <w:b/>
                <w:color w:val="000000" w:themeColor="text1"/>
                <w:sz w:val="24"/>
                <w:szCs w:val="24"/>
              </w:rPr>
              <w:t>в</w:t>
            </w:r>
            <w:r w:rsidRPr="00EA09C0">
              <w:rPr>
                <w:b/>
                <w:color w:val="000000" w:themeColor="text1"/>
                <w:spacing w:val="-11"/>
                <w:sz w:val="24"/>
                <w:szCs w:val="24"/>
              </w:rPr>
              <w:t xml:space="preserve"> </w:t>
            </w:r>
            <w:r w:rsidRPr="00EA09C0">
              <w:rPr>
                <w:b/>
                <w:color w:val="000000" w:themeColor="text1"/>
                <w:sz w:val="24"/>
                <w:szCs w:val="24"/>
              </w:rPr>
              <w:t>інформаційній</w:t>
            </w:r>
            <w:r w:rsidRPr="00EA09C0">
              <w:rPr>
                <w:b/>
                <w:color w:val="000000" w:themeColor="text1"/>
                <w:spacing w:val="-9"/>
                <w:sz w:val="24"/>
                <w:szCs w:val="24"/>
              </w:rPr>
              <w:t xml:space="preserve"> </w:t>
            </w:r>
            <w:r w:rsidRPr="00EA09C0">
              <w:rPr>
                <w:b/>
                <w:color w:val="000000" w:themeColor="text1"/>
                <w:sz w:val="24"/>
                <w:szCs w:val="24"/>
              </w:rPr>
              <w:t>та</w:t>
            </w:r>
            <w:r w:rsidRPr="00EA09C0">
              <w:rPr>
                <w:b/>
                <w:color w:val="000000" w:themeColor="text1"/>
                <w:spacing w:val="-14"/>
                <w:sz w:val="24"/>
                <w:szCs w:val="24"/>
              </w:rPr>
              <w:t xml:space="preserve"> </w:t>
            </w:r>
            <w:r w:rsidRPr="00EA09C0">
              <w:rPr>
                <w:b/>
                <w:color w:val="000000" w:themeColor="text1"/>
                <w:sz w:val="24"/>
                <w:szCs w:val="24"/>
              </w:rPr>
              <w:t>видавничій</w:t>
            </w:r>
            <w:r w:rsidRPr="00EA09C0">
              <w:rPr>
                <w:b/>
                <w:color w:val="000000" w:themeColor="text1"/>
                <w:spacing w:val="-11"/>
                <w:sz w:val="24"/>
                <w:szCs w:val="24"/>
              </w:rPr>
              <w:t xml:space="preserve"> </w:t>
            </w:r>
            <w:r w:rsidRPr="00EA09C0">
              <w:rPr>
                <w:b/>
                <w:color w:val="000000" w:themeColor="text1"/>
                <w:sz w:val="24"/>
                <w:szCs w:val="24"/>
              </w:rPr>
              <w:t>сферах</w:t>
            </w:r>
            <w:r w:rsidRPr="00EA09C0">
              <w:rPr>
                <w:b/>
                <w:color w:val="000000" w:themeColor="text1"/>
                <w:spacing w:val="-12"/>
                <w:sz w:val="24"/>
                <w:szCs w:val="24"/>
              </w:rPr>
              <w:t xml:space="preserve"> </w:t>
            </w:r>
            <w:r w:rsidRPr="00EA09C0">
              <w:rPr>
                <w:b/>
                <w:color w:val="000000" w:themeColor="text1"/>
                <w:sz w:val="24"/>
                <w:szCs w:val="24"/>
              </w:rPr>
              <w:t>(стосовно друкованих засобів масової інформації та інформаційних агентств).</w:t>
            </w:r>
          </w:p>
          <w:p w14:paraId="4133EAC2" w14:textId="77777777" w:rsidR="00200BBC" w:rsidRPr="00EA09C0" w:rsidRDefault="00200BBC" w:rsidP="00657E98">
            <w:pPr>
              <w:pStyle w:val="TableParagraph"/>
              <w:ind w:right="90"/>
              <w:jc w:val="both"/>
              <w:rPr>
                <w:color w:val="000000" w:themeColor="text1"/>
                <w:sz w:val="24"/>
                <w:szCs w:val="24"/>
              </w:rPr>
            </w:pPr>
            <w:r w:rsidRPr="00EA09C0">
              <w:rPr>
                <w:color w:val="000000" w:themeColor="text1"/>
                <w:sz w:val="24"/>
                <w:szCs w:val="24"/>
              </w:rPr>
              <w:t>При здійсненні такого нагляду можуть використовуватися матеріали моніторингу, надані громадськими організаціями, зареєстрованими у встановленому законом порядку, до статутної діяльності яких належать питання виборчого процесу та спостереження за ним.</w:t>
            </w:r>
          </w:p>
          <w:p w14:paraId="7FC1EC5D" w14:textId="77777777" w:rsidR="00200BBC" w:rsidRPr="00EA09C0" w:rsidRDefault="00200BBC" w:rsidP="00657E98">
            <w:pPr>
              <w:pStyle w:val="TableParagraph"/>
              <w:ind w:right="91"/>
              <w:jc w:val="both"/>
              <w:rPr>
                <w:b/>
                <w:color w:val="000000" w:themeColor="text1"/>
                <w:sz w:val="24"/>
                <w:szCs w:val="24"/>
              </w:rPr>
            </w:pPr>
            <w:r w:rsidRPr="00EA09C0">
              <w:rPr>
                <w:color w:val="000000" w:themeColor="text1"/>
                <w:sz w:val="24"/>
                <w:szCs w:val="24"/>
              </w:rPr>
              <w:t>У разі виявлення порушень за результатами здійснення такого нагляду Національна</w:t>
            </w:r>
            <w:r w:rsidRPr="00EA09C0">
              <w:rPr>
                <w:color w:val="000000" w:themeColor="text1"/>
                <w:spacing w:val="-14"/>
                <w:sz w:val="24"/>
                <w:szCs w:val="24"/>
              </w:rPr>
              <w:t xml:space="preserve"> </w:t>
            </w:r>
            <w:r w:rsidRPr="00EA09C0">
              <w:rPr>
                <w:color w:val="000000" w:themeColor="text1"/>
                <w:sz w:val="24"/>
                <w:szCs w:val="24"/>
              </w:rPr>
              <w:t>рада</w:t>
            </w:r>
            <w:r w:rsidRPr="00EA09C0">
              <w:rPr>
                <w:color w:val="000000" w:themeColor="text1"/>
                <w:spacing w:val="-14"/>
                <w:sz w:val="24"/>
                <w:szCs w:val="24"/>
              </w:rPr>
              <w:t xml:space="preserve"> </w:t>
            </w:r>
            <w:r w:rsidRPr="00EA09C0">
              <w:rPr>
                <w:color w:val="000000" w:themeColor="text1"/>
                <w:sz w:val="24"/>
                <w:szCs w:val="24"/>
              </w:rPr>
              <w:t>України</w:t>
            </w:r>
            <w:r w:rsidRPr="00EA09C0">
              <w:rPr>
                <w:color w:val="000000" w:themeColor="text1"/>
                <w:spacing w:val="-15"/>
                <w:sz w:val="24"/>
                <w:szCs w:val="24"/>
              </w:rPr>
              <w:t xml:space="preserve"> </w:t>
            </w:r>
            <w:r w:rsidRPr="00EA09C0">
              <w:rPr>
                <w:color w:val="000000" w:themeColor="text1"/>
                <w:sz w:val="24"/>
                <w:szCs w:val="24"/>
              </w:rPr>
              <w:t>з</w:t>
            </w:r>
            <w:r w:rsidRPr="00EA09C0">
              <w:rPr>
                <w:color w:val="000000" w:themeColor="text1"/>
                <w:spacing w:val="-15"/>
                <w:sz w:val="24"/>
                <w:szCs w:val="24"/>
              </w:rPr>
              <w:t xml:space="preserve"> </w:t>
            </w:r>
            <w:r w:rsidRPr="00EA09C0">
              <w:rPr>
                <w:color w:val="000000" w:themeColor="text1"/>
                <w:sz w:val="24"/>
                <w:szCs w:val="24"/>
              </w:rPr>
              <w:t>питань</w:t>
            </w:r>
            <w:r w:rsidRPr="00EA09C0">
              <w:rPr>
                <w:color w:val="000000" w:themeColor="text1"/>
                <w:spacing w:val="-14"/>
                <w:sz w:val="24"/>
                <w:szCs w:val="24"/>
              </w:rPr>
              <w:t xml:space="preserve"> </w:t>
            </w:r>
            <w:r w:rsidRPr="00EA09C0">
              <w:rPr>
                <w:color w:val="000000" w:themeColor="text1"/>
                <w:sz w:val="24"/>
                <w:szCs w:val="24"/>
              </w:rPr>
              <w:t>телебачення</w:t>
            </w:r>
            <w:r w:rsidRPr="00EA09C0">
              <w:rPr>
                <w:color w:val="000000" w:themeColor="text1"/>
                <w:spacing w:val="-14"/>
                <w:sz w:val="24"/>
                <w:szCs w:val="24"/>
              </w:rPr>
              <w:t xml:space="preserve"> </w:t>
            </w:r>
            <w:r w:rsidRPr="00EA09C0">
              <w:rPr>
                <w:color w:val="000000" w:themeColor="text1"/>
                <w:sz w:val="24"/>
                <w:szCs w:val="24"/>
              </w:rPr>
              <w:t>і</w:t>
            </w:r>
            <w:r w:rsidRPr="00EA09C0">
              <w:rPr>
                <w:color w:val="000000" w:themeColor="text1"/>
                <w:spacing w:val="-13"/>
                <w:sz w:val="24"/>
                <w:szCs w:val="24"/>
              </w:rPr>
              <w:t xml:space="preserve"> </w:t>
            </w:r>
            <w:r w:rsidRPr="00EA09C0">
              <w:rPr>
                <w:color w:val="000000" w:themeColor="text1"/>
                <w:sz w:val="24"/>
                <w:szCs w:val="24"/>
              </w:rPr>
              <w:t>радіомовлення</w:t>
            </w:r>
            <w:r w:rsidRPr="00EA09C0">
              <w:rPr>
                <w:b/>
                <w:bCs/>
                <w:color w:val="000000" w:themeColor="text1"/>
                <w:spacing w:val="-16"/>
                <w:sz w:val="24"/>
                <w:szCs w:val="24"/>
              </w:rPr>
              <w:t xml:space="preserve">, </w:t>
            </w:r>
            <w:r w:rsidRPr="00EA09C0">
              <w:rPr>
                <w:b/>
                <w:color w:val="000000" w:themeColor="text1"/>
                <w:sz w:val="24"/>
                <w:szCs w:val="24"/>
              </w:rPr>
              <w:t>центральний орган виконавчої влади, що реалізує державну політику в інформаційній та видавничій сферах, інформують про це Центральну виборчу комісію</w:t>
            </w:r>
            <w:r w:rsidRPr="00EA09C0">
              <w:rPr>
                <w:b/>
                <w:color w:val="000000" w:themeColor="text1"/>
                <w:spacing w:val="48"/>
                <w:sz w:val="24"/>
                <w:szCs w:val="24"/>
              </w:rPr>
              <w:t xml:space="preserve"> </w:t>
            </w:r>
            <w:r w:rsidRPr="00EA09C0">
              <w:rPr>
                <w:b/>
                <w:color w:val="000000" w:themeColor="text1"/>
                <w:sz w:val="24"/>
                <w:szCs w:val="24"/>
              </w:rPr>
              <w:t>або відповідну окружну виборчу комісію.</w:t>
            </w:r>
          </w:p>
        </w:tc>
      </w:tr>
      <w:tr w:rsidR="00200BBC" w:rsidRPr="00EA09C0" w14:paraId="52D4963C" w14:textId="77777777" w:rsidTr="000016E4">
        <w:trPr>
          <w:trHeight w:val="254"/>
        </w:trPr>
        <w:tc>
          <w:tcPr>
            <w:tcW w:w="0" w:type="auto"/>
          </w:tcPr>
          <w:p w14:paraId="0252B651" w14:textId="77777777" w:rsidR="00200BBC" w:rsidRPr="00EA09C0" w:rsidRDefault="00200BBC" w:rsidP="00657E98">
            <w:pPr>
              <w:pStyle w:val="TableParagraph"/>
              <w:ind w:left="1632" w:right="1619"/>
              <w:jc w:val="both"/>
              <w:rPr>
                <w:b/>
                <w:color w:val="000000" w:themeColor="text1"/>
                <w:sz w:val="24"/>
                <w:szCs w:val="24"/>
              </w:rPr>
            </w:pPr>
            <w:r w:rsidRPr="00EA09C0">
              <w:rPr>
                <w:b/>
                <w:color w:val="000000" w:themeColor="text1"/>
                <w:sz w:val="24"/>
                <w:szCs w:val="24"/>
              </w:rPr>
              <w:t>Розділ VIII. ПЕРЕДВИБОРНА АГІТАЦІЯ</w:t>
            </w:r>
          </w:p>
        </w:tc>
        <w:tc>
          <w:tcPr>
            <w:tcW w:w="0" w:type="auto"/>
          </w:tcPr>
          <w:p w14:paraId="3A2905E9" w14:textId="77777777" w:rsidR="00200BBC" w:rsidRPr="00EA09C0" w:rsidRDefault="00200BBC" w:rsidP="00657E98">
            <w:pPr>
              <w:pStyle w:val="TableParagraph"/>
              <w:ind w:left="1632" w:right="1617"/>
              <w:jc w:val="both"/>
              <w:rPr>
                <w:b/>
                <w:color w:val="000000" w:themeColor="text1"/>
                <w:sz w:val="24"/>
                <w:szCs w:val="24"/>
              </w:rPr>
            </w:pPr>
            <w:r w:rsidRPr="00EA09C0">
              <w:rPr>
                <w:b/>
                <w:color w:val="000000" w:themeColor="text1"/>
                <w:sz w:val="24"/>
                <w:szCs w:val="24"/>
              </w:rPr>
              <w:t>Розділ VIII. ПЕРЕДВИБОРНА АГІТАЦІЯ</w:t>
            </w:r>
          </w:p>
        </w:tc>
      </w:tr>
      <w:tr w:rsidR="00200BBC" w:rsidRPr="00EA09C0" w14:paraId="3D4543AF" w14:textId="77777777" w:rsidTr="000016E4">
        <w:trPr>
          <w:trHeight w:val="4346"/>
        </w:trPr>
        <w:tc>
          <w:tcPr>
            <w:tcW w:w="0" w:type="auto"/>
          </w:tcPr>
          <w:p w14:paraId="40945D6E" w14:textId="77777777" w:rsidR="00200BBC" w:rsidRPr="00EA09C0" w:rsidRDefault="00200BBC" w:rsidP="00657E98">
            <w:pPr>
              <w:pStyle w:val="TableParagraph"/>
              <w:ind w:left="112" w:right="104"/>
              <w:jc w:val="both"/>
              <w:rPr>
                <w:b/>
                <w:color w:val="000000" w:themeColor="text1"/>
                <w:sz w:val="24"/>
                <w:szCs w:val="24"/>
              </w:rPr>
            </w:pPr>
            <w:r w:rsidRPr="00EA09C0">
              <w:rPr>
                <w:b/>
                <w:color w:val="000000" w:themeColor="text1"/>
                <w:sz w:val="24"/>
                <w:szCs w:val="24"/>
              </w:rPr>
              <w:lastRenderedPageBreak/>
              <w:t>Стаття 51. Форми і засоби передвиборної агітації</w:t>
            </w:r>
          </w:p>
          <w:p w14:paraId="16D11271" w14:textId="77777777" w:rsidR="00200BBC" w:rsidRPr="00EA09C0" w:rsidRDefault="00200BBC" w:rsidP="00657E98">
            <w:pPr>
              <w:pStyle w:val="TableParagraph"/>
              <w:jc w:val="both"/>
              <w:rPr>
                <w:color w:val="000000" w:themeColor="text1"/>
                <w:sz w:val="24"/>
                <w:szCs w:val="24"/>
              </w:rPr>
            </w:pPr>
            <w:r w:rsidRPr="00EA09C0">
              <w:rPr>
                <w:color w:val="000000" w:themeColor="text1"/>
                <w:sz w:val="24"/>
                <w:szCs w:val="24"/>
              </w:rPr>
              <w:t>…</w:t>
            </w:r>
          </w:p>
          <w:p w14:paraId="6DBD257B" w14:textId="77777777" w:rsidR="00200BBC" w:rsidRPr="00EA09C0" w:rsidRDefault="00200BBC" w:rsidP="00657E98">
            <w:pPr>
              <w:pStyle w:val="TableParagraph"/>
              <w:jc w:val="both"/>
              <w:rPr>
                <w:color w:val="000000" w:themeColor="text1"/>
                <w:sz w:val="24"/>
                <w:szCs w:val="24"/>
              </w:rPr>
            </w:pPr>
            <w:r w:rsidRPr="00EA09C0">
              <w:rPr>
                <w:color w:val="000000" w:themeColor="text1"/>
                <w:sz w:val="24"/>
                <w:szCs w:val="24"/>
              </w:rPr>
              <w:t>4. Передвиборна агітація здійснюється за рахунок коштів виборчих фондів кандидатів, партій (організацій партій) - суб'єктів виборчого процесу, якщо інше</w:t>
            </w:r>
          </w:p>
          <w:p w14:paraId="0C53D4E0" w14:textId="77777777" w:rsidR="00200BBC" w:rsidRPr="00EA09C0" w:rsidRDefault="00200BBC" w:rsidP="00657E98">
            <w:pPr>
              <w:pStyle w:val="TableParagraph"/>
              <w:jc w:val="both"/>
              <w:rPr>
                <w:color w:val="000000" w:themeColor="text1"/>
                <w:sz w:val="24"/>
                <w:szCs w:val="24"/>
              </w:rPr>
            </w:pPr>
            <w:r w:rsidRPr="00EA09C0">
              <w:rPr>
                <w:color w:val="000000" w:themeColor="text1"/>
                <w:sz w:val="24"/>
                <w:szCs w:val="24"/>
              </w:rPr>
              <w:t>не передбачено цим Кодексом.</w:t>
            </w:r>
          </w:p>
          <w:p w14:paraId="071A4C27" w14:textId="77777777" w:rsidR="00200BBC" w:rsidRPr="00EA09C0" w:rsidRDefault="00200BBC" w:rsidP="00657E98">
            <w:pPr>
              <w:pStyle w:val="TableParagraph"/>
              <w:jc w:val="both"/>
              <w:rPr>
                <w:color w:val="000000" w:themeColor="text1"/>
                <w:sz w:val="24"/>
                <w:szCs w:val="24"/>
              </w:rPr>
            </w:pPr>
            <w:r w:rsidRPr="00EA09C0">
              <w:rPr>
                <w:color w:val="000000" w:themeColor="text1"/>
                <w:sz w:val="24"/>
                <w:szCs w:val="24"/>
              </w:rPr>
              <w:t>Підтримка</w:t>
            </w:r>
            <w:r w:rsidRPr="00EA09C0">
              <w:rPr>
                <w:color w:val="000000" w:themeColor="text1"/>
                <w:spacing w:val="11"/>
                <w:sz w:val="24"/>
                <w:szCs w:val="24"/>
              </w:rPr>
              <w:t xml:space="preserve"> </w:t>
            </w:r>
            <w:r w:rsidRPr="00EA09C0">
              <w:rPr>
                <w:color w:val="000000" w:themeColor="text1"/>
                <w:sz w:val="24"/>
                <w:szCs w:val="24"/>
              </w:rPr>
              <w:t>суб'єктом</w:t>
            </w:r>
            <w:r w:rsidRPr="00EA09C0">
              <w:rPr>
                <w:color w:val="000000" w:themeColor="text1"/>
                <w:spacing w:val="10"/>
                <w:sz w:val="24"/>
                <w:szCs w:val="24"/>
              </w:rPr>
              <w:t xml:space="preserve"> </w:t>
            </w:r>
            <w:r w:rsidRPr="00EA09C0">
              <w:rPr>
                <w:color w:val="000000" w:themeColor="text1"/>
                <w:sz w:val="24"/>
                <w:szCs w:val="24"/>
              </w:rPr>
              <w:t>виборчого</w:t>
            </w:r>
            <w:r w:rsidRPr="00EA09C0">
              <w:rPr>
                <w:color w:val="000000" w:themeColor="text1"/>
                <w:spacing w:val="11"/>
                <w:sz w:val="24"/>
                <w:szCs w:val="24"/>
              </w:rPr>
              <w:t xml:space="preserve"> </w:t>
            </w:r>
            <w:r w:rsidRPr="00EA09C0">
              <w:rPr>
                <w:color w:val="000000" w:themeColor="text1"/>
                <w:sz w:val="24"/>
                <w:szCs w:val="24"/>
              </w:rPr>
              <w:t>процесу</w:t>
            </w:r>
            <w:r w:rsidRPr="00EA09C0">
              <w:rPr>
                <w:color w:val="000000" w:themeColor="text1"/>
                <w:spacing w:val="8"/>
                <w:sz w:val="24"/>
                <w:szCs w:val="24"/>
              </w:rPr>
              <w:t xml:space="preserve"> </w:t>
            </w:r>
            <w:r w:rsidRPr="00EA09C0">
              <w:rPr>
                <w:color w:val="000000" w:themeColor="text1"/>
                <w:sz w:val="24"/>
                <w:szCs w:val="24"/>
              </w:rPr>
              <w:t>від</w:t>
            </w:r>
            <w:r w:rsidRPr="00EA09C0">
              <w:rPr>
                <w:color w:val="000000" w:themeColor="text1"/>
                <w:spacing w:val="11"/>
                <w:sz w:val="24"/>
                <w:szCs w:val="24"/>
              </w:rPr>
              <w:t xml:space="preserve"> </w:t>
            </w:r>
            <w:r w:rsidRPr="00EA09C0">
              <w:rPr>
                <w:color w:val="000000" w:themeColor="text1"/>
                <w:sz w:val="24"/>
                <w:szCs w:val="24"/>
              </w:rPr>
              <w:t>свого</w:t>
            </w:r>
            <w:r w:rsidRPr="00EA09C0">
              <w:rPr>
                <w:color w:val="000000" w:themeColor="text1"/>
                <w:spacing w:val="8"/>
                <w:sz w:val="24"/>
                <w:szCs w:val="24"/>
              </w:rPr>
              <w:t xml:space="preserve"> </w:t>
            </w:r>
            <w:r w:rsidRPr="00EA09C0">
              <w:rPr>
                <w:color w:val="000000" w:themeColor="text1"/>
                <w:sz w:val="24"/>
                <w:szCs w:val="24"/>
              </w:rPr>
              <w:t>імені</w:t>
            </w:r>
            <w:r w:rsidRPr="00EA09C0">
              <w:rPr>
                <w:color w:val="000000" w:themeColor="text1"/>
                <w:spacing w:val="12"/>
                <w:sz w:val="24"/>
                <w:szCs w:val="24"/>
              </w:rPr>
              <w:t xml:space="preserve"> </w:t>
            </w:r>
            <w:r w:rsidRPr="00EA09C0">
              <w:rPr>
                <w:color w:val="000000" w:themeColor="text1"/>
                <w:sz w:val="24"/>
                <w:szCs w:val="24"/>
              </w:rPr>
              <w:t>чи</w:t>
            </w:r>
            <w:r w:rsidRPr="00EA09C0">
              <w:rPr>
                <w:color w:val="000000" w:themeColor="text1"/>
                <w:spacing w:val="11"/>
                <w:sz w:val="24"/>
                <w:szCs w:val="24"/>
              </w:rPr>
              <w:t xml:space="preserve"> </w:t>
            </w:r>
            <w:r w:rsidRPr="00EA09C0">
              <w:rPr>
                <w:color w:val="000000" w:themeColor="text1"/>
                <w:sz w:val="24"/>
                <w:szCs w:val="24"/>
              </w:rPr>
              <w:t>від</w:t>
            </w:r>
            <w:r w:rsidRPr="00EA09C0">
              <w:rPr>
                <w:color w:val="000000" w:themeColor="text1"/>
                <w:spacing w:val="11"/>
                <w:sz w:val="24"/>
                <w:szCs w:val="24"/>
              </w:rPr>
              <w:t xml:space="preserve"> </w:t>
            </w:r>
            <w:r w:rsidRPr="00EA09C0">
              <w:rPr>
                <w:color w:val="000000" w:themeColor="text1"/>
                <w:sz w:val="24"/>
                <w:szCs w:val="24"/>
              </w:rPr>
              <w:t>імені</w:t>
            </w:r>
            <w:r w:rsidRPr="00EA09C0">
              <w:rPr>
                <w:color w:val="000000" w:themeColor="text1"/>
                <w:spacing w:val="12"/>
                <w:sz w:val="24"/>
                <w:szCs w:val="24"/>
              </w:rPr>
              <w:t xml:space="preserve"> </w:t>
            </w:r>
            <w:r w:rsidRPr="00EA09C0">
              <w:rPr>
                <w:color w:val="000000" w:themeColor="text1"/>
                <w:sz w:val="24"/>
                <w:szCs w:val="24"/>
              </w:rPr>
              <w:t>висунутого</w:t>
            </w:r>
          </w:p>
          <w:p w14:paraId="16E81F2E" w14:textId="77777777" w:rsidR="00200BBC" w:rsidRPr="00EA09C0" w:rsidRDefault="00200BBC" w:rsidP="00657E98">
            <w:pPr>
              <w:pStyle w:val="TableParagraph"/>
              <w:spacing w:before="5"/>
              <w:jc w:val="both"/>
              <w:rPr>
                <w:color w:val="000000" w:themeColor="text1"/>
                <w:sz w:val="24"/>
                <w:szCs w:val="24"/>
              </w:rPr>
            </w:pPr>
            <w:r w:rsidRPr="00EA09C0">
              <w:rPr>
                <w:color w:val="000000" w:themeColor="text1"/>
                <w:sz w:val="24"/>
                <w:szCs w:val="24"/>
              </w:rPr>
              <w:t>ним кандидата (кандидатів) проведення концертів, вистав, спортивних змагань, демонстрації</w:t>
            </w:r>
            <w:r w:rsidRPr="00EA09C0">
              <w:rPr>
                <w:color w:val="000000" w:themeColor="text1"/>
                <w:spacing w:val="-7"/>
                <w:sz w:val="24"/>
                <w:szCs w:val="24"/>
              </w:rPr>
              <w:t xml:space="preserve"> </w:t>
            </w:r>
            <w:r w:rsidRPr="00EA09C0">
              <w:rPr>
                <w:color w:val="000000" w:themeColor="text1"/>
                <w:sz w:val="24"/>
                <w:szCs w:val="24"/>
              </w:rPr>
              <w:t>фільмів,</w:t>
            </w:r>
            <w:r w:rsidRPr="00EA09C0">
              <w:rPr>
                <w:color w:val="000000" w:themeColor="text1"/>
                <w:spacing w:val="-5"/>
                <w:sz w:val="24"/>
                <w:szCs w:val="24"/>
              </w:rPr>
              <w:t xml:space="preserve"> </w:t>
            </w:r>
            <w:r w:rsidRPr="00EA09C0">
              <w:rPr>
                <w:color w:val="000000" w:themeColor="text1"/>
                <w:sz w:val="24"/>
                <w:szCs w:val="24"/>
              </w:rPr>
              <w:t>телепередач,</w:t>
            </w:r>
            <w:r w:rsidRPr="00EA09C0">
              <w:rPr>
                <w:color w:val="000000" w:themeColor="text1"/>
                <w:spacing w:val="-6"/>
                <w:sz w:val="24"/>
                <w:szCs w:val="24"/>
              </w:rPr>
              <w:t xml:space="preserve"> </w:t>
            </w:r>
            <w:r w:rsidRPr="00EA09C0">
              <w:rPr>
                <w:color w:val="000000" w:themeColor="text1"/>
                <w:sz w:val="24"/>
                <w:szCs w:val="24"/>
              </w:rPr>
              <w:t>проведення</w:t>
            </w:r>
            <w:r w:rsidRPr="00EA09C0">
              <w:rPr>
                <w:color w:val="000000" w:themeColor="text1"/>
                <w:spacing w:val="-8"/>
                <w:sz w:val="24"/>
                <w:szCs w:val="24"/>
              </w:rPr>
              <w:t xml:space="preserve"> </w:t>
            </w:r>
            <w:r w:rsidRPr="00EA09C0">
              <w:rPr>
                <w:color w:val="000000" w:themeColor="text1"/>
                <w:sz w:val="24"/>
                <w:szCs w:val="24"/>
              </w:rPr>
              <w:t>інших</w:t>
            </w:r>
            <w:r w:rsidRPr="00EA09C0">
              <w:rPr>
                <w:color w:val="000000" w:themeColor="text1"/>
                <w:spacing w:val="-5"/>
                <w:sz w:val="24"/>
                <w:szCs w:val="24"/>
              </w:rPr>
              <w:t xml:space="preserve"> </w:t>
            </w:r>
            <w:r w:rsidRPr="00EA09C0">
              <w:rPr>
                <w:color w:val="000000" w:themeColor="text1"/>
                <w:sz w:val="24"/>
                <w:szCs w:val="24"/>
              </w:rPr>
              <w:t>публічних</w:t>
            </w:r>
            <w:r w:rsidRPr="00EA09C0">
              <w:rPr>
                <w:color w:val="000000" w:themeColor="text1"/>
                <w:spacing w:val="-6"/>
                <w:sz w:val="24"/>
                <w:szCs w:val="24"/>
              </w:rPr>
              <w:t xml:space="preserve"> </w:t>
            </w:r>
            <w:r w:rsidRPr="00EA09C0">
              <w:rPr>
                <w:color w:val="000000" w:themeColor="text1"/>
                <w:sz w:val="24"/>
                <w:szCs w:val="24"/>
              </w:rPr>
              <w:t>заходів,</w:t>
            </w:r>
            <w:r w:rsidRPr="00EA09C0">
              <w:rPr>
                <w:color w:val="000000" w:themeColor="text1"/>
                <w:spacing w:val="-7"/>
                <w:sz w:val="24"/>
                <w:szCs w:val="24"/>
              </w:rPr>
              <w:t xml:space="preserve"> </w:t>
            </w:r>
            <w:r w:rsidRPr="00EA09C0">
              <w:rPr>
                <w:color w:val="000000" w:themeColor="text1"/>
                <w:sz w:val="24"/>
                <w:szCs w:val="24"/>
              </w:rPr>
              <w:t>а</w:t>
            </w:r>
            <w:r w:rsidRPr="00EA09C0">
              <w:rPr>
                <w:color w:val="000000" w:themeColor="text1"/>
                <w:spacing w:val="-4"/>
                <w:sz w:val="24"/>
                <w:szCs w:val="24"/>
              </w:rPr>
              <w:t xml:space="preserve"> </w:t>
            </w:r>
            <w:r w:rsidRPr="00EA09C0">
              <w:rPr>
                <w:color w:val="000000" w:themeColor="text1"/>
                <w:sz w:val="24"/>
                <w:szCs w:val="24"/>
              </w:rPr>
              <w:t>також</w:t>
            </w:r>
          </w:p>
          <w:p w14:paraId="6200E53A" w14:textId="77777777" w:rsidR="00200BBC" w:rsidRPr="00EA09C0" w:rsidRDefault="00200BBC" w:rsidP="00657E98">
            <w:pPr>
              <w:pStyle w:val="TableParagraph"/>
              <w:ind w:right="93"/>
              <w:jc w:val="both"/>
              <w:rPr>
                <w:color w:val="000000" w:themeColor="text1"/>
                <w:sz w:val="24"/>
                <w:szCs w:val="24"/>
              </w:rPr>
            </w:pPr>
            <w:r w:rsidRPr="00EA09C0">
              <w:rPr>
                <w:color w:val="000000" w:themeColor="text1"/>
                <w:sz w:val="24"/>
                <w:szCs w:val="24"/>
              </w:rPr>
              <w:t>проведення зазначених публічних заходів на підтримку кандидата (кандидатів), суб'єкта їх висування може здійснюватися лише у разі повного фінансування таких заходів із коштів виборчого фонду відповідного суб'єкта</w:t>
            </w:r>
            <w:r w:rsidRPr="00EA09C0">
              <w:rPr>
                <w:color w:val="000000" w:themeColor="text1"/>
                <w:spacing w:val="54"/>
                <w:sz w:val="24"/>
                <w:szCs w:val="24"/>
              </w:rPr>
              <w:t xml:space="preserve"> </w:t>
            </w:r>
            <w:r w:rsidRPr="00EA09C0">
              <w:rPr>
                <w:color w:val="000000" w:themeColor="text1"/>
                <w:sz w:val="24"/>
                <w:szCs w:val="24"/>
              </w:rPr>
              <w:t>виборчого</w:t>
            </w:r>
          </w:p>
          <w:p w14:paraId="5766C0C7" w14:textId="77777777" w:rsidR="00200BBC" w:rsidRPr="00EA09C0" w:rsidRDefault="00200BBC" w:rsidP="00657E98">
            <w:pPr>
              <w:pStyle w:val="TableParagraph"/>
              <w:jc w:val="both"/>
              <w:rPr>
                <w:color w:val="000000" w:themeColor="text1"/>
                <w:sz w:val="24"/>
                <w:szCs w:val="24"/>
              </w:rPr>
            </w:pPr>
            <w:r w:rsidRPr="00EA09C0">
              <w:rPr>
                <w:color w:val="000000" w:themeColor="text1"/>
                <w:sz w:val="24"/>
                <w:szCs w:val="24"/>
              </w:rPr>
              <w:t>процесу.</w:t>
            </w:r>
          </w:p>
          <w:p w14:paraId="1BFE82EA" w14:textId="77777777" w:rsidR="00200BBC" w:rsidRPr="00EA09C0" w:rsidRDefault="00200BBC" w:rsidP="00657E98">
            <w:pPr>
              <w:pStyle w:val="TableParagraph"/>
              <w:ind w:right="92"/>
              <w:jc w:val="both"/>
              <w:rPr>
                <w:color w:val="000000" w:themeColor="text1"/>
                <w:sz w:val="24"/>
                <w:szCs w:val="24"/>
              </w:rPr>
            </w:pPr>
            <w:r w:rsidRPr="00EA09C0">
              <w:rPr>
                <w:color w:val="000000" w:themeColor="text1"/>
                <w:sz w:val="24"/>
                <w:szCs w:val="24"/>
              </w:rPr>
              <w:t>10. Суб'єкти виборчого процесу сприяють доступу виборців до агітаційних матеріалів без дискримінації, зокрема шляхом виготовлення друкованих та аудіовізуальних матеріалів у доступних форматах, приведення офіційних веб- сайтів у відповідність із стандартами доступності, а також в інший спосіб, не</w:t>
            </w:r>
          </w:p>
          <w:p w14:paraId="0DF0FEB6" w14:textId="77777777" w:rsidR="00200BBC" w:rsidRPr="00EA09C0" w:rsidRDefault="00200BBC" w:rsidP="00657E98">
            <w:pPr>
              <w:pStyle w:val="TableParagraph"/>
              <w:jc w:val="both"/>
              <w:rPr>
                <w:b/>
                <w:color w:val="000000" w:themeColor="text1"/>
                <w:sz w:val="24"/>
                <w:szCs w:val="24"/>
              </w:rPr>
            </w:pPr>
            <w:r w:rsidRPr="00EA09C0">
              <w:rPr>
                <w:color w:val="000000" w:themeColor="text1"/>
                <w:sz w:val="24"/>
                <w:szCs w:val="24"/>
              </w:rPr>
              <w:t>заборонений законодавством.</w:t>
            </w:r>
          </w:p>
        </w:tc>
        <w:tc>
          <w:tcPr>
            <w:tcW w:w="0" w:type="auto"/>
          </w:tcPr>
          <w:p w14:paraId="71684C54" w14:textId="77777777" w:rsidR="00200BBC" w:rsidRPr="00EA09C0" w:rsidRDefault="00200BBC" w:rsidP="00657E98">
            <w:pPr>
              <w:pStyle w:val="TableParagraph"/>
              <w:ind w:left="112" w:right="102"/>
              <w:jc w:val="both"/>
              <w:rPr>
                <w:b/>
                <w:color w:val="000000" w:themeColor="text1"/>
                <w:sz w:val="24"/>
                <w:szCs w:val="24"/>
              </w:rPr>
            </w:pPr>
            <w:r w:rsidRPr="00EA09C0">
              <w:rPr>
                <w:b/>
                <w:color w:val="000000" w:themeColor="text1"/>
                <w:sz w:val="24"/>
                <w:szCs w:val="24"/>
              </w:rPr>
              <w:t>Стаття 51. Форми і засоби передвиборної агітації</w:t>
            </w:r>
          </w:p>
          <w:p w14:paraId="494525E8" w14:textId="77777777" w:rsidR="00200BBC" w:rsidRPr="00EA09C0" w:rsidRDefault="00200BBC" w:rsidP="00657E98">
            <w:pPr>
              <w:pStyle w:val="TableParagraph"/>
              <w:jc w:val="both"/>
              <w:rPr>
                <w:color w:val="000000" w:themeColor="text1"/>
                <w:sz w:val="24"/>
                <w:szCs w:val="24"/>
              </w:rPr>
            </w:pPr>
            <w:r w:rsidRPr="00EA09C0">
              <w:rPr>
                <w:color w:val="000000" w:themeColor="text1"/>
                <w:sz w:val="24"/>
                <w:szCs w:val="24"/>
              </w:rPr>
              <w:t>…</w:t>
            </w:r>
          </w:p>
          <w:p w14:paraId="7CCC04A0" w14:textId="77777777" w:rsidR="00200BBC" w:rsidRPr="00EA09C0" w:rsidRDefault="00200BBC" w:rsidP="00657E98">
            <w:pPr>
              <w:pStyle w:val="TableParagraph"/>
              <w:ind w:right="82"/>
              <w:jc w:val="both"/>
              <w:rPr>
                <w:color w:val="000000" w:themeColor="text1"/>
                <w:sz w:val="24"/>
                <w:szCs w:val="24"/>
              </w:rPr>
            </w:pPr>
            <w:r w:rsidRPr="00EA09C0">
              <w:rPr>
                <w:color w:val="000000" w:themeColor="text1"/>
                <w:sz w:val="24"/>
                <w:szCs w:val="24"/>
              </w:rPr>
              <w:t>4. Передвиборна агітація здійснюється за рахунок коштів виборчих фондів кандидатів, партій (організацій партій) - суб'єктів виборчого процесу, якщо інше</w:t>
            </w:r>
          </w:p>
          <w:p w14:paraId="39DA7C0A" w14:textId="77777777" w:rsidR="00200BBC" w:rsidRPr="00EA09C0" w:rsidRDefault="00200BBC" w:rsidP="00657E98">
            <w:pPr>
              <w:pStyle w:val="TableParagraph"/>
              <w:jc w:val="both"/>
              <w:rPr>
                <w:color w:val="000000" w:themeColor="text1"/>
                <w:sz w:val="24"/>
                <w:szCs w:val="24"/>
              </w:rPr>
            </w:pPr>
            <w:r w:rsidRPr="00EA09C0">
              <w:rPr>
                <w:color w:val="000000" w:themeColor="text1"/>
                <w:sz w:val="24"/>
                <w:szCs w:val="24"/>
              </w:rPr>
              <w:t>не передбачено цим Кодексом.</w:t>
            </w:r>
          </w:p>
          <w:p w14:paraId="0DD566AD" w14:textId="77777777" w:rsidR="00200BBC" w:rsidRPr="00EA09C0" w:rsidRDefault="00200BBC" w:rsidP="00657E98">
            <w:pPr>
              <w:pStyle w:val="TableParagraph"/>
              <w:jc w:val="both"/>
              <w:rPr>
                <w:color w:val="000000" w:themeColor="text1"/>
                <w:sz w:val="24"/>
                <w:szCs w:val="24"/>
              </w:rPr>
            </w:pPr>
            <w:r w:rsidRPr="00EA09C0">
              <w:rPr>
                <w:color w:val="000000" w:themeColor="text1"/>
                <w:sz w:val="24"/>
                <w:szCs w:val="24"/>
              </w:rPr>
              <w:t xml:space="preserve">Підтримка   </w:t>
            </w:r>
            <w:r w:rsidRPr="00EA09C0">
              <w:rPr>
                <w:b/>
                <w:color w:val="000000" w:themeColor="text1"/>
                <w:sz w:val="24"/>
                <w:szCs w:val="24"/>
              </w:rPr>
              <w:t xml:space="preserve">кандидатами(ом),   партією   (організацією   партії)   –  </w:t>
            </w:r>
            <w:r w:rsidRPr="00EA09C0">
              <w:rPr>
                <w:b/>
                <w:color w:val="000000" w:themeColor="text1"/>
                <w:spacing w:val="10"/>
                <w:sz w:val="24"/>
                <w:szCs w:val="24"/>
              </w:rPr>
              <w:t xml:space="preserve"> </w:t>
            </w:r>
            <w:r w:rsidRPr="00EA09C0">
              <w:rPr>
                <w:color w:val="000000" w:themeColor="text1"/>
                <w:sz w:val="24"/>
                <w:szCs w:val="24"/>
              </w:rPr>
              <w:t>суб'єктом</w:t>
            </w:r>
          </w:p>
          <w:p w14:paraId="4ED0A28F" w14:textId="77777777" w:rsidR="00200BBC" w:rsidRPr="00EA09C0" w:rsidRDefault="00200BBC" w:rsidP="00657E98">
            <w:pPr>
              <w:pStyle w:val="TableParagraph"/>
              <w:spacing w:before="5"/>
              <w:ind w:right="82"/>
              <w:jc w:val="both"/>
              <w:rPr>
                <w:color w:val="000000" w:themeColor="text1"/>
                <w:sz w:val="24"/>
                <w:szCs w:val="24"/>
              </w:rPr>
            </w:pPr>
            <w:r w:rsidRPr="00EA09C0">
              <w:rPr>
                <w:color w:val="000000" w:themeColor="text1"/>
                <w:sz w:val="24"/>
                <w:szCs w:val="24"/>
              </w:rPr>
              <w:t>виборчого процесу від свого імені чи від імені висунутого ним кандидата (кандидатів)  проведення  концертів,  вистав,  спортивних  змагань,</w:t>
            </w:r>
            <w:r w:rsidRPr="00EA09C0">
              <w:rPr>
                <w:color w:val="000000" w:themeColor="text1"/>
                <w:spacing w:val="-3"/>
                <w:sz w:val="24"/>
                <w:szCs w:val="24"/>
              </w:rPr>
              <w:t xml:space="preserve"> </w:t>
            </w:r>
            <w:r w:rsidRPr="00EA09C0">
              <w:rPr>
                <w:color w:val="000000" w:themeColor="text1"/>
                <w:sz w:val="24"/>
                <w:szCs w:val="24"/>
              </w:rPr>
              <w:t>демонстрації</w:t>
            </w:r>
          </w:p>
          <w:p w14:paraId="34F92C21" w14:textId="77777777" w:rsidR="00200BBC" w:rsidRPr="00EA09C0" w:rsidRDefault="00200BBC" w:rsidP="00657E98">
            <w:pPr>
              <w:pStyle w:val="TableParagraph"/>
              <w:ind w:right="90"/>
              <w:jc w:val="both"/>
              <w:rPr>
                <w:color w:val="000000" w:themeColor="text1"/>
                <w:sz w:val="24"/>
                <w:szCs w:val="24"/>
              </w:rPr>
            </w:pPr>
            <w:r w:rsidRPr="00EA09C0">
              <w:rPr>
                <w:color w:val="000000" w:themeColor="text1"/>
                <w:sz w:val="24"/>
                <w:szCs w:val="24"/>
              </w:rPr>
              <w:t>фільмів, телепередач, проведення інших публічних заходів, а також проведення зазначених публічних заходів на підтримку кандидата (кандидатів), суб'єкта їх висування може здійснюватися лише у разі повного фінансування таких заходів</w:t>
            </w:r>
          </w:p>
          <w:p w14:paraId="561EC235" w14:textId="77777777" w:rsidR="00200BBC" w:rsidRPr="00EA09C0" w:rsidRDefault="00200BBC" w:rsidP="00657E98">
            <w:pPr>
              <w:pStyle w:val="TableParagraph"/>
              <w:jc w:val="both"/>
              <w:rPr>
                <w:color w:val="000000" w:themeColor="text1"/>
                <w:sz w:val="24"/>
                <w:szCs w:val="24"/>
              </w:rPr>
            </w:pPr>
            <w:r w:rsidRPr="00EA09C0">
              <w:rPr>
                <w:color w:val="000000" w:themeColor="text1"/>
                <w:sz w:val="24"/>
                <w:szCs w:val="24"/>
              </w:rPr>
              <w:t>із коштів виборчого фонду відповідного суб'єкта виборчого процесу.</w:t>
            </w:r>
          </w:p>
          <w:p w14:paraId="750D4B62" w14:textId="77777777" w:rsidR="00200BBC" w:rsidRPr="00EA09C0" w:rsidRDefault="00200BBC" w:rsidP="00657E98">
            <w:pPr>
              <w:pStyle w:val="TableParagraph"/>
              <w:ind w:right="91"/>
              <w:jc w:val="both"/>
              <w:rPr>
                <w:color w:val="000000" w:themeColor="text1"/>
                <w:sz w:val="24"/>
                <w:szCs w:val="24"/>
              </w:rPr>
            </w:pPr>
            <w:r w:rsidRPr="00EA09C0">
              <w:rPr>
                <w:color w:val="000000" w:themeColor="text1"/>
                <w:sz w:val="24"/>
                <w:szCs w:val="24"/>
              </w:rPr>
              <w:t xml:space="preserve">10. </w:t>
            </w:r>
            <w:r w:rsidRPr="00EA09C0">
              <w:rPr>
                <w:b/>
                <w:color w:val="000000" w:themeColor="text1"/>
                <w:sz w:val="24"/>
                <w:szCs w:val="24"/>
              </w:rPr>
              <w:t xml:space="preserve">Кандидати, партія (організація партії) </w:t>
            </w:r>
            <w:r w:rsidRPr="00EA09C0">
              <w:rPr>
                <w:color w:val="000000" w:themeColor="text1"/>
                <w:sz w:val="24"/>
                <w:szCs w:val="24"/>
              </w:rPr>
              <w:t>– суб'єкти виборчого процесу сприяють доступу виборців до агітаційних матеріалів без дискримінації, зокрема шляхом виготовлення друкованих та аудіовізуальних матеріалів у доступних форматах, приведення офіційних веб-сайтів у відповідність із стандартами</w:t>
            </w:r>
          </w:p>
          <w:p w14:paraId="1A11F088" w14:textId="77777777" w:rsidR="00200BBC" w:rsidRPr="00EA09C0" w:rsidRDefault="00200BBC" w:rsidP="00657E98">
            <w:pPr>
              <w:pStyle w:val="TableParagraph"/>
              <w:jc w:val="both"/>
              <w:rPr>
                <w:b/>
                <w:color w:val="000000" w:themeColor="text1"/>
                <w:sz w:val="24"/>
                <w:szCs w:val="24"/>
              </w:rPr>
            </w:pPr>
            <w:r w:rsidRPr="00EA09C0">
              <w:rPr>
                <w:color w:val="000000" w:themeColor="text1"/>
                <w:sz w:val="24"/>
                <w:szCs w:val="24"/>
              </w:rPr>
              <w:t>доступності, а також в інший спосіб, не заборонений законодавством.</w:t>
            </w:r>
          </w:p>
        </w:tc>
      </w:tr>
      <w:tr w:rsidR="00200BBC" w:rsidRPr="00EA09C0" w14:paraId="4FD920C5" w14:textId="77777777" w:rsidTr="000016E4">
        <w:trPr>
          <w:trHeight w:val="506"/>
        </w:trPr>
        <w:tc>
          <w:tcPr>
            <w:tcW w:w="0" w:type="auto"/>
          </w:tcPr>
          <w:p w14:paraId="254265D8" w14:textId="77777777" w:rsidR="00200BBC" w:rsidRPr="00EA09C0" w:rsidRDefault="00200BBC" w:rsidP="00657E98">
            <w:pPr>
              <w:pStyle w:val="TableParagraph"/>
              <w:ind w:left="2975" w:right="237" w:hanging="2715"/>
              <w:jc w:val="both"/>
              <w:rPr>
                <w:b/>
                <w:color w:val="000000" w:themeColor="text1"/>
                <w:sz w:val="24"/>
                <w:szCs w:val="24"/>
              </w:rPr>
            </w:pPr>
            <w:r w:rsidRPr="00EA09C0">
              <w:rPr>
                <w:b/>
                <w:color w:val="000000" w:themeColor="text1"/>
                <w:sz w:val="24"/>
                <w:szCs w:val="24"/>
              </w:rPr>
              <w:t>Стаття 55. Порядок використання електронних (аудіовізуальних) засобів масової інформації</w:t>
            </w:r>
          </w:p>
        </w:tc>
        <w:tc>
          <w:tcPr>
            <w:tcW w:w="0" w:type="auto"/>
          </w:tcPr>
          <w:p w14:paraId="7F49DE11" w14:textId="77777777" w:rsidR="00200BBC" w:rsidRPr="00EA09C0" w:rsidRDefault="00200BBC" w:rsidP="00657E98">
            <w:pPr>
              <w:pStyle w:val="TableParagraph"/>
              <w:ind w:left="2975" w:right="235" w:hanging="2715"/>
              <w:jc w:val="both"/>
              <w:rPr>
                <w:b/>
                <w:color w:val="000000" w:themeColor="text1"/>
                <w:sz w:val="24"/>
                <w:szCs w:val="24"/>
              </w:rPr>
            </w:pPr>
            <w:r w:rsidRPr="00EA09C0">
              <w:rPr>
                <w:b/>
                <w:color w:val="000000" w:themeColor="text1"/>
                <w:sz w:val="24"/>
                <w:szCs w:val="24"/>
              </w:rPr>
              <w:t>Стаття 55. Порядок використання електронних (аудіовізуальних) засобів масової інформації</w:t>
            </w:r>
          </w:p>
        </w:tc>
      </w:tr>
      <w:tr w:rsidR="00200BBC" w:rsidRPr="00F16DF8" w14:paraId="1FAC5FD9" w14:textId="77777777" w:rsidTr="000016E4">
        <w:trPr>
          <w:trHeight w:val="1012"/>
        </w:trPr>
        <w:tc>
          <w:tcPr>
            <w:tcW w:w="0" w:type="auto"/>
          </w:tcPr>
          <w:p w14:paraId="57CB034D" w14:textId="77777777" w:rsidR="00200BBC" w:rsidRPr="00EA09C0" w:rsidRDefault="00200BBC" w:rsidP="00657E98">
            <w:pPr>
              <w:pStyle w:val="TableParagraph"/>
              <w:ind w:right="91"/>
              <w:jc w:val="both"/>
              <w:rPr>
                <w:color w:val="000000" w:themeColor="text1"/>
                <w:sz w:val="24"/>
                <w:szCs w:val="24"/>
              </w:rPr>
            </w:pPr>
            <w:r w:rsidRPr="00EA09C0">
              <w:rPr>
                <w:color w:val="000000" w:themeColor="text1"/>
                <w:sz w:val="24"/>
                <w:szCs w:val="24"/>
              </w:rPr>
              <w:t>4. Телерадіоорганізації зобов'язані здійснювати аудіо-, відеозапис усіх передач, що містять передвиборну агітацію, і зберігати відповідні матеріали протягом тридцяти днів після офіційного оголошення результатів виборів.</w:t>
            </w:r>
          </w:p>
        </w:tc>
        <w:tc>
          <w:tcPr>
            <w:tcW w:w="0" w:type="auto"/>
          </w:tcPr>
          <w:p w14:paraId="224A83BB" w14:textId="77777777" w:rsidR="00200BBC" w:rsidRPr="00EA09C0" w:rsidRDefault="00200BBC" w:rsidP="00657E98">
            <w:pPr>
              <w:pStyle w:val="TableParagraph"/>
              <w:ind w:right="89"/>
              <w:jc w:val="both"/>
              <w:rPr>
                <w:b/>
                <w:color w:val="000000" w:themeColor="text1"/>
                <w:sz w:val="24"/>
                <w:szCs w:val="24"/>
              </w:rPr>
            </w:pPr>
            <w:r w:rsidRPr="00EA09C0">
              <w:rPr>
                <w:color w:val="000000" w:themeColor="text1"/>
                <w:sz w:val="24"/>
                <w:szCs w:val="24"/>
              </w:rPr>
              <w:t xml:space="preserve">4. Телерадіоорганізації зобов'язані здійснювати аудіо-, відеозапис усіх передач, що містять передвиборну агітацію, і зберігати відповідні матеріали протягом тридцяти днів після офіційного оголошення </w:t>
            </w:r>
            <w:r w:rsidRPr="00EA09C0">
              <w:rPr>
                <w:b/>
                <w:color w:val="000000" w:themeColor="text1"/>
                <w:sz w:val="24"/>
                <w:szCs w:val="24"/>
              </w:rPr>
              <w:t xml:space="preserve">(офіційного оприлюднення) </w:t>
            </w:r>
            <w:r w:rsidRPr="00EA09C0">
              <w:rPr>
                <w:color w:val="000000" w:themeColor="text1"/>
                <w:sz w:val="24"/>
                <w:szCs w:val="24"/>
              </w:rPr>
              <w:t>результатів виборів.</w:t>
            </w:r>
          </w:p>
        </w:tc>
      </w:tr>
      <w:tr w:rsidR="00200BBC" w:rsidRPr="00EA09C0" w14:paraId="6D505F6B" w14:textId="77777777" w:rsidTr="000016E4">
        <w:trPr>
          <w:trHeight w:val="251"/>
        </w:trPr>
        <w:tc>
          <w:tcPr>
            <w:tcW w:w="0" w:type="auto"/>
          </w:tcPr>
          <w:p w14:paraId="32E5C32D" w14:textId="77777777" w:rsidR="00200BBC" w:rsidRPr="00EA09C0" w:rsidRDefault="00200BBC" w:rsidP="00657E98">
            <w:pPr>
              <w:pStyle w:val="TableParagraph"/>
              <w:ind w:left="112" w:right="102"/>
              <w:jc w:val="both"/>
              <w:rPr>
                <w:b/>
                <w:color w:val="000000" w:themeColor="text1"/>
                <w:sz w:val="24"/>
                <w:szCs w:val="24"/>
              </w:rPr>
            </w:pPr>
            <w:r w:rsidRPr="00EA09C0">
              <w:rPr>
                <w:b/>
                <w:color w:val="000000" w:themeColor="text1"/>
                <w:sz w:val="24"/>
                <w:szCs w:val="24"/>
              </w:rPr>
              <w:t>Стаття 57. Обмеження щодо ведення передвиборної агітації</w:t>
            </w:r>
          </w:p>
        </w:tc>
        <w:tc>
          <w:tcPr>
            <w:tcW w:w="0" w:type="auto"/>
          </w:tcPr>
          <w:p w14:paraId="337D69CB" w14:textId="77777777" w:rsidR="00200BBC" w:rsidRPr="00EA09C0" w:rsidRDefault="00200BBC" w:rsidP="00657E98">
            <w:pPr>
              <w:pStyle w:val="TableParagraph"/>
              <w:ind w:left="112" w:right="100"/>
              <w:jc w:val="both"/>
              <w:rPr>
                <w:b/>
                <w:color w:val="000000" w:themeColor="text1"/>
                <w:sz w:val="24"/>
                <w:szCs w:val="24"/>
              </w:rPr>
            </w:pPr>
            <w:r w:rsidRPr="00EA09C0">
              <w:rPr>
                <w:b/>
                <w:color w:val="000000" w:themeColor="text1"/>
                <w:sz w:val="24"/>
                <w:szCs w:val="24"/>
              </w:rPr>
              <w:t>Стаття 57. Обмеження щодо ведення передвиборної агітації</w:t>
            </w:r>
          </w:p>
        </w:tc>
      </w:tr>
      <w:tr w:rsidR="00200BBC" w:rsidRPr="00EA09C0" w14:paraId="423EB230" w14:textId="77777777" w:rsidTr="000016E4">
        <w:trPr>
          <w:trHeight w:val="251"/>
        </w:trPr>
        <w:tc>
          <w:tcPr>
            <w:tcW w:w="0" w:type="auto"/>
          </w:tcPr>
          <w:p w14:paraId="3F69816F" w14:textId="77777777" w:rsidR="00200BBC" w:rsidRPr="00EA09C0" w:rsidRDefault="00200BBC" w:rsidP="00657E98">
            <w:pPr>
              <w:pStyle w:val="TableParagraph"/>
              <w:ind w:left="112" w:right="102"/>
              <w:jc w:val="both"/>
              <w:rPr>
                <w:b/>
                <w:color w:val="000000" w:themeColor="text1"/>
                <w:sz w:val="24"/>
                <w:szCs w:val="24"/>
              </w:rPr>
            </w:pPr>
            <w:r w:rsidRPr="00EA09C0">
              <w:rPr>
                <w:b/>
                <w:color w:val="000000" w:themeColor="text1"/>
                <w:sz w:val="24"/>
                <w:szCs w:val="24"/>
              </w:rPr>
              <w:t>….</w:t>
            </w:r>
          </w:p>
        </w:tc>
        <w:tc>
          <w:tcPr>
            <w:tcW w:w="0" w:type="auto"/>
          </w:tcPr>
          <w:p w14:paraId="4D975903" w14:textId="77777777" w:rsidR="00200BBC" w:rsidRPr="00EA09C0" w:rsidRDefault="00200BBC" w:rsidP="00657E98">
            <w:pPr>
              <w:pStyle w:val="TableParagraph"/>
              <w:ind w:left="112" w:right="100"/>
              <w:jc w:val="both"/>
              <w:rPr>
                <w:b/>
                <w:color w:val="000000" w:themeColor="text1"/>
                <w:sz w:val="24"/>
                <w:szCs w:val="24"/>
              </w:rPr>
            </w:pPr>
            <w:r w:rsidRPr="00EA09C0">
              <w:rPr>
                <w:b/>
                <w:color w:val="000000" w:themeColor="text1"/>
                <w:sz w:val="24"/>
                <w:szCs w:val="24"/>
              </w:rPr>
              <w:t>…</w:t>
            </w:r>
          </w:p>
        </w:tc>
      </w:tr>
      <w:tr w:rsidR="00200BBC" w:rsidRPr="00F16DF8" w14:paraId="2B5D7A27" w14:textId="77777777" w:rsidTr="000016E4">
        <w:trPr>
          <w:trHeight w:val="11453"/>
        </w:trPr>
        <w:tc>
          <w:tcPr>
            <w:tcW w:w="0" w:type="auto"/>
          </w:tcPr>
          <w:p w14:paraId="7A46BD11" w14:textId="77777777" w:rsidR="00200BBC" w:rsidRPr="00EA09C0" w:rsidRDefault="00200BBC" w:rsidP="00657E98">
            <w:pPr>
              <w:pStyle w:val="TableParagraph"/>
              <w:ind w:left="112" w:right="102"/>
              <w:jc w:val="both"/>
              <w:rPr>
                <w:b/>
                <w:color w:val="000000" w:themeColor="text1"/>
                <w:sz w:val="24"/>
                <w:szCs w:val="24"/>
              </w:rPr>
            </w:pPr>
            <w:r w:rsidRPr="00EA09C0">
              <w:rPr>
                <w:color w:val="000000" w:themeColor="text1"/>
                <w:sz w:val="24"/>
                <w:szCs w:val="24"/>
                <w:shd w:val="clear" w:color="auto" w:fill="FFFFFF"/>
              </w:rPr>
              <w:lastRenderedPageBreak/>
              <w:t>6. Забороняється проводити передвиборну агітацію, що супроводжується наданням виборцям грошових коштів чи безоплатно або на пільгових умовах товарів, послуг, робіт, цінних паперів, кредитів, лотерей. Така передвиборна агітація або надання виборцям грошових коштів чи безоплатно або на пільгових умовах товарів, послуг, робіт, цінних паперів, кредитів, лотерей, що супроводжується закликами або пропозиціями голосувати чи не голосувати за певного кандидата, партію (організацію партії) або згадуванням імені кандидата, назви партії (організації партії) вважається підкупом виборців.</w:t>
            </w:r>
          </w:p>
          <w:p w14:paraId="06D02905" w14:textId="77777777" w:rsidR="00200BBC" w:rsidRPr="00EA09C0" w:rsidRDefault="00200BBC" w:rsidP="00657E98">
            <w:pPr>
              <w:pStyle w:val="TableParagraph"/>
              <w:ind w:right="93"/>
              <w:jc w:val="both"/>
              <w:rPr>
                <w:b/>
                <w:color w:val="000000" w:themeColor="text1"/>
                <w:sz w:val="24"/>
                <w:szCs w:val="24"/>
              </w:rPr>
            </w:pPr>
            <w:r w:rsidRPr="00EA09C0">
              <w:rPr>
                <w:color w:val="000000" w:themeColor="text1"/>
                <w:sz w:val="24"/>
                <w:szCs w:val="24"/>
              </w:rPr>
              <w:t>7. Центральна виборча комісія не пізніш як на десятий день після початку виборчого процесу загальнодержавних виборів, чергових місцевих виборів розміщує на своєму офіційному веб-сайті роз'яснення щодо заборони надання грошових коштів чи безоплатно або на пільгових умовах товарів, послуг, робіт, цінних паперів, кредитів, лотерей.</w:t>
            </w:r>
          </w:p>
        </w:tc>
        <w:tc>
          <w:tcPr>
            <w:tcW w:w="0" w:type="auto"/>
          </w:tcPr>
          <w:p w14:paraId="7AC25165" w14:textId="77777777" w:rsidR="00200BBC" w:rsidRPr="00EA09C0" w:rsidRDefault="00200BBC" w:rsidP="00657E98">
            <w:pPr>
              <w:jc w:val="both"/>
              <w:rPr>
                <w:b/>
                <w:bCs/>
                <w:color w:val="000000" w:themeColor="text1"/>
                <w:lang w:val="uk-UA"/>
              </w:rPr>
            </w:pPr>
            <w:r w:rsidRPr="00EA09C0">
              <w:rPr>
                <w:b/>
                <w:bCs/>
                <w:color w:val="000000" w:themeColor="text1"/>
                <w:lang w:val="uk-UA"/>
              </w:rPr>
              <w:t xml:space="preserve">6. Забороняється проведення передвиборної агітації або надання виборцям, закладам, установам, організаціям незалежно від їх підпорядкування та форми власності грошей, продуктів харчування та спиртних напоїв, товарів (крім матеріалів передвиборної агітації, виготовлених за рахунок виборчого фонду, що містять візуальні зображення партійної символіки та брендування виборчої кампанії, згадування імені або зображення кандидата, який балотується на виборах, такі як плакати, листівки, календарі, блокноти, ручки, запальнички, сірники, значки, бейджі, USB-флешки, вимпели, прапори, книги, пакети, футболки, кепки, шарфи, парасолі та інші матеріали передвиборної агітації, вартість яких не перевищує три відсотки прожиткового мінімуму для працездатних осіб), пільг, переваг, послуг, робіт, цінних паперів, кредитів, лотерейних білетів, інших матеріальних та нематеріальних активів, у тому числі від імені благодійних організацій, засновниками або членами яких є кандидат (кандидати), партія (організація партії), що супроводжується закликами або пропозиціями голосувати чи не голосувати за певного кандидата (кандидатів), </w:t>
            </w:r>
            <w:r w:rsidRPr="00EA09C0">
              <w:rPr>
                <w:b/>
                <w:bCs/>
                <w:color w:val="000000" w:themeColor="text1"/>
                <w:shd w:val="clear" w:color="auto" w:fill="FFFFFF"/>
                <w:lang w:val="uk-UA"/>
              </w:rPr>
              <w:t>партію (організацію партії) або згадуванням імені кандидата, назви партії (організації партії)</w:t>
            </w:r>
            <w:r w:rsidRPr="00EA09C0">
              <w:rPr>
                <w:b/>
                <w:bCs/>
                <w:color w:val="000000" w:themeColor="text1"/>
                <w:lang w:val="uk-UA"/>
              </w:rPr>
              <w:t>, символіки партії.</w:t>
            </w:r>
          </w:p>
          <w:p w14:paraId="0BB992D2" w14:textId="77777777" w:rsidR="00200BBC" w:rsidRPr="00EA09C0" w:rsidRDefault="00200BBC" w:rsidP="00657E98">
            <w:pPr>
              <w:jc w:val="both"/>
              <w:rPr>
                <w:b/>
                <w:bCs/>
                <w:color w:val="000000" w:themeColor="text1"/>
                <w:lang w:val="uk-UA"/>
              </w:rPr>
            </w:pPr>
            <w:r w:rsidRPr="00EA09C0">
              <w:rPr>
                <w:b/>
                <w:bCs/>
                <w:color w:val="000000" w:themeColor="text1"/>
                <w:lang w:val="uk-UA"/>
              </w:rPr>
              <w:t xml:space="preserve">Передвиборна агітація або надання виборцям, закладам, установам, організаціям незалежно від їх підпорядкування та форми власності грошей, продуктів харчування та спиртних напоїв, товарів (крім матеріалів передвиборної агітації, виготовлених за рахунок виборчого фонду, що містять візуальні зображення партійної символіки та брендування виборчої кампанії, згадування імені або зображення кандидата, який балотується на виборах, такі як плакати, листівки, календарі, блокноти, ручки, запальнички, сірники, значки, бейджі, USB-флешки, вимпели, прапори, книги, пакети, футболки, кепки, шарфи, парасолі та інші матеріали передвиборної агітації, вартість яких не перевищує три відсотки прожиткового мінімуму для працездатних осіб), пільг, переваг, послуг, робіт, цінних паперів, кредитів, лотерейних білетів, інших матеріальних та нематеріальних активів, що супроводжується закликами або пропозиціями голосувати чи не </w:t>
            </w:r>
            <w:r w:rsidRPr="00EA09C0">
              <w:rPr>
                <w:b/>
                <w:bCs/>
                <w:color w:val="000000" w:themeColor="text1"/>
                <w:lang w:val="uk-UA"/>
              </w:rPr>
              <w:lastRenderedPageBreak/>
              <w:t>голосувати за певного кандидата (кандидатів), згадуванням імені такого кандидата (кандидатів) або партійної символіки партії вважається підкупом виборців.</w:t>
            </w:r>
          </w:p>
          <w:p w14:paraId="694230F8" w14:textId="77777777" w:rsidR="00200BBC" w:rsidRPr="00EA09C0" w:rsidRDefault="00200BBC" w:rsidP="00657E98">
            <w:pPr>
              <w:pStyle w:val="TableParagraph"/>
              <w:ind w:right="91"/>
              <w:jc w:val="both"/>
              <w:rPr>
                <w:b/>
                <w:bCs/>
                <w:color w:val="000000" w:themeColor="text1"/>
                <w:sz w:val="24"/>
                <w:szCs w:val="24"/>
              </w:rPr>
            </w:pPr>
            <w:r w:rsidRPr="00EA09C0">
              <w:rPr>
                <w:color w:val="000000" w:themeColor="text1"/>
                <w:sz w:val="24"/>
                <w:szCs w:val="24"/>
              </w:rPr>
              <w:t>7. Центральна виборча комісія не пізніш як на десятий день після початку виборчого процесу загальнодержавних виборів, чергових місцевих виборів розміщує на своєму офіційному веб-сайті роз'яснення щодо заборони надання грошових коштів чи безоплатно або на пільгових умовах товарів, послуг, робіт, цінних паперів, кредитів, лотерей</w:t>
            </w:r>
            <w:r w:rsidRPr="00EA09C0">
              <w:rPr>
                <w:b/>
                <w:color w:val="000000" w:themeColor="text1"/>
                <w:sz w:val="24"/>
                <w:szCs w:val="24"/>
              </w:rPr>
              <w:t>, інших матеріальних цінностей (непрямого підкупу).</w:t>
            </w:r>
          </w:p>
        </w:tc>
      </w:tr>
      <w:tr w:rsidR="00200BBC" w:rsidRPr="00EA09C0" w14:paraId="054E381A" w14:textId="77777777" w:rsidTr="000016E4">
        <w:trPr>
          <w:trHeight w:val="251"/>
        </w:trPr>
        <w:tc>
          <w:tcPr>
            <w:tcW w:w="0" w:type="auto"/>
          </w:tcPr>
          <w:p w14:paraId="3C23FEC3" w14:textId="77777777" w:rsidR="00200BBC" w:rsidRPr="00EA09C0" w:rsidRDefault="00200BBC" w:rsidP="00657E98">
            <w:pPr>
              <w:pStyle w:val="TableParagraph"/>
              <w:ind w:left="1632" w:right="1623"/>
              <w:jc w:val="both"/>
              <w:rPr>
                <w:b/>
                <w:color w:val="000000" w:themeColor="text1"/>
                <w:sz w:val="24"/>
                <w:szCs w:val="24"/>
              </w:rPr>
            </w:pPr>
            <w:r w:rsidRPr="00EA09C0">
              <w:rPr>
                <w:b/>
                <w:color w:val="000000" w:themeColor="text1"/>
                <w:sz w:val="24"/>
                <w:szCs w:val="24"/>
              </w:rPr>
              <w:lastRenderedPageBreak/>
              <w:t>Розділ IX. ОФІЦІЙНІ СПОСТЕРІГАЧІ</w:t>
            </w:r>
          </w:p>
        </w:tc>
        <w:tc>
          <w:tcPr>
            <w:tcW w:w="0" w:type="auto"/>
          </w:tcPr>
          <w:p w14:paraId="4BF15B73" w14:textId="77777777" w:rsidR="00200BBC" w:rsidRPr="00EA09C0" w:rsidRDefault="00200BBC" w:rsidP="00657E98">
            <w:pPr>
              <w:pStyle w:val="TableParagraph"/>
              <w:ind w:left="1632" w:right="1621"/>
              <w:jc w:val="both"/>
              <w:rPr>
                <w:b/>
                <w:color w:val="000000" w:themeColor="text1"/>
                <w:sz w:val="24"/>
                <w:szCs w:val="24"/>
              </w:rPr>
            </w:pPr>
            <w:r w:rsidRPr="00EA09C0">
              <w:rPr>
                <w:b/>
                <w:color w:val="000000" w:themeColor="text1"/>
                <w:sz w:val="24"/>
                <w:szCs w:val="24"/>
              </w:rPr>
              <w:t>Розділ IX. ОФІЦІЙНІ СПОСТЕРІГАЧІ</w:t>
            </w:r>
          </w:p>
        </w:tc>
      </w:tr>
      <w:tr w:rsidR="00200BBC" w:rsidRPr="00EA09C0" w14:paraId="7ECEF224" w14:textId="77777777" w:rsidTr="000016E4">
        <w:trPr>
          <w:trHeight w:val="2298"/>
        </w:trPr>
        <w:tc>
          <w:tcPr>
            <w:tcW w:w="0" w:type="auto"/>
          </w:tcPr>
          <w:p w14:paraId="24CAF173" w14:textId="77777777" w:rsidR="00200BBC" w:rsidRPr="00EA09C0" w:rsidRDefault="00200BBC" w:rsidP="00657E98">
            <w:pPr>
              <w:pStyle w:val="TableParagraph"/>
              <w:spacing w:before="1"/>
              <w:ind w:left="1631" w:right="1623"/>
              <w:jc w:val="both"/>
              <w:rPr>
                <w:b/>
                <w:color w:val="000000" w:themeColor="text1"/>
                <w:sz w:val="24"/>
                <w:szCs w:val="24"/>
              </w:rPr>
            </w:pPr>
            <w:r w:rsidRPr="00EA09C0">
              <w:rPr>
                <w:b/>
                <w:color w:val="000000" w:themeColor="text1"/>
                <w:sz w:val="24"/>
                <w:szCs w:val="24"/>
              </w:rPr>
              <w:t>Стаття 58. Офіційні спостерігачі</w:t>
            </w:r>
          </w:p>
          <w:p w14:paraId="189D7E81" w14:textId="77777777" w:rsidR="00200BBC" w:rsidRPr="00EA09C0" w:rsidRDefault="00200BBC" w:rsidP="00657E98">
            <w:pPr>
              <w:pStyle w:val="TableParagraph"/>
              <w:ind w:right="94"/>
              <w:jc w:val="both"/>
              <w:rPr>
                <w:color w:val="000000" w:themeColor="text1"/>
                <w:sz w:val="24"/>
                <w:szCs w:val="24"/>
              </w:rPr>
            </w:pPr>
            <w:r w:rsidRPr="00EA09C0">
              <w:rPr>
                <w:color w:val="000000" w:themeColor="text1"/>
                <w:sz w:val="24"/>
                <w:szCs w:val="24"/>
              </w:rPr>
              <w:t>1.</w:t>
            </w:r>
            <w:r w:rsidRPr="00EA09C0">
              <w:rPr>
                <w:color w:val="000000" w:themeColor="text1"/>
                <w:spacing w:val="-14"/>
                <w:sz w:val="24"/>
                <w:szCs w:val="24"/>
              </w:rPr>
              <w:t xml:space="preserve"> </w:t>
            </w:r>
            <w:r w:rsidRPr="00EA09C0">
              <w:rPr>
                <w:color w:val="000000" w:themeColor="text1"/>
                <w:sz w:val="24"/>
                <w:szCs w:val="24"/>
              </w:rPr>
              <w:t>У</w:t>
            </w:r>
            <w:r w:rsidRPr="00EA09C0">
              <w:rPr>
                <w:color w:val="000000" w:themeColor="text1"/>
                <w:spacing w:val="-15"/>
                <w:sz w:val="24"/>
                <w:szCs w:val="24"/>
              </w:rPr>
              <w:t xml:space="preserve"> </w:t>
            </w:r>
            <w:r w:rsidRPr="00EA09C0">
              <w:rPr>
                <w:color w:val="000000" w:themeColor="text1"/>
                <w:sz w:val="24"/>
                <w:szCs w:val="24"/>
              </w:rPr>
              <w:t>виборчому</w:t>
            </w:r>
            <w:r w:rsidRPr="00EA09C0">
              <w:rPr>
                <w:color w:val="000000" w:themeColor="text1"/>
                <w:spacing w:val="-16"/>
                <w:sz w:val="24"/>
                <w:szCs w:val="24"/>
              </w:rPr>
              <w:t xml:space="preserve"> </w:t>
            </w:r>
            <w:r w:rsidRPr="00EA09C0">
              <w:rPr>
                <w:color w:val="000000" w:themeColor="text1"/>
                <w:sz w:val="24"/>
                <w:szCs w:val="24"/>
              </w:rPr>
              <w:t>процесі</w:t>
            </w:r>
            <w:r w:rsidRPr="00EA09C0">
              <w:rPr>
                <w:color w:val="000000" w:themeColor="text1"/>
                <w:spacing w:val="-16"/>
                <w:sz w:val="24"/>
                <w:szCs w:val="24"/>
              </w:rPr>
              <w:t xml:space="preserve"> </w:t>
            </w:r>
            <w:r w:rsidRPr="00EA09C0">
              <w:rPr>
                <w:color w:val="000000" w:themeColor="text1"/>
                <w:sz w:val="24"/>
                <w:szCs w:val="24"/>
              </w:rPr>
              <w:t>можуть</w:t>
            </w:r>
            <w:r w:rsidRPr="00EA09C0">
              <w:rPr>
                <w:color w:val="000000" w:themeColor="text1"/>
                <w:spacing w:val="-13"/>
                <w:sz w:val="24"/>
                <w:szCs w:val="24"/>
              </w:rPr>
              <w:t xml:space="preserve"> </w:t>
            </w:r>
            <w:r w:rsidRPr="00EA09C0">
              <w:rPr>
                <w:color w:val="000000" w:themeColor="text1"/>
                <w:sz w:val="24"/>
                <w:szCs w:val="24"/>
              </w:rPr>
              <w:t>брати</w:t>
            </w:r>
            <w:r w:rsidRPr="00EA09C0">
              <w:rPr>
                <w:color w:val="000000" w:themeColor="text1"/>
                <w:spacing w:val="-15"/>
                <w:sz w:val="24"/>
                <w:szCs w:val="24"/>
              </w:rPr>
              <w:t xml:space="preserve"> </w:t>
            </w:r>
            <w:r w:rsidRPr="00EA09C0">
              <w:rPr>
                <w:color w:val="000000" w:themeColor="text1"/>
                <w:sz w:val="24"/>
                <w:szCs w:val="24"/>
              </w:rPr>
              <w:t>участь</w:t>
            </w:r>
            <w:r w:rsidRPr="00EA09C0">
              <w:rPr>
                <w:color w:val="000000" w:themeColor="text1"/>
                <w:spacing w:val="-13"/>
                <w:sz w:val="24"/>
                <w:szCs w:val="24"/>
              </w:rPr>
              <w:t xml:space="preserve"> </w:t>
            </w:r>
            <w:r w:rsidRPr="00EA09C0">
              <w:rPr>
                <w:color w:val="000000" w:themeColor="text1"/>
                <w:sz w:val="24"/>
                <w:szCs w:val="24"/>
              </w:rPr>
              <w:t>офіційні</w:t>
            </w:r>
            <w:r w:rsidRPr="00EA09C0">
              <w:rPr>
                <w:color w:val="000000" w:themeColor="text1"/>
                <w:spacing w:val="-13"/>
                <w:sz w:val="24"/>
                <w:szCs w:val="24"/>
              </w:rPr>
              <w:t xml:space="preserve"> </w:t>
            </w:r>
            <w:r w:rsidRPr="00EA09C0">
              <w:rPr>
                <w:color w:val="000000" w:themeColor="text1"/>
                <w:sz w:val="24"/>
                <w:szCs w:val="24"/>
              </w:rPr>
              <w:t>спостерігачі</w:t>
            </w:r>
            <w:r w:rsidRPr="00EA09C0">
              <w:rPr>
                <w:color w:val="000000" w:themeColor="text1"/>
                <w:spacing w:val="-13"/>
                <w:sz w:val="24"/>
                <w:szCs w:val="24"/>
              </w:rPr>
              <w:t xml:space="preserve"> </w:t>
            </w:r>
            <w:r w:rsidRPr="00EA09C0">
              <w:rPr>
                <w:color w:val="000000" w:themeColor="text1"/>
                <w:sz w:val="24"/>
                <w:szCs w:val="24"/>
              </w:rPr>
              <w:t>від</w:t>
            </w:r>
            <w:r w:rsidRPr="00EA09C0">
              <w:rPr>
                <w:color w:val="000000" w:themeColor="text1"/>
                <w:spacing w:val="-15"/>
                <w:sz w:val="24"/>
                <w:szCs w:val="24"/>
              </w:rPr>
              <w:t xml:space="preserve"> </w:t>
            </w:r>
            <w:r w:rsidRPr="00EA09C0">
              <w:rPr>
                <w:color w:val="000000" w:themeColor="text1"/>
                <w:sz w:val="24"/>
                <w:szCs w:val="24"/>
              </w:rPr>
              <w:t>кандидатів, партій (організацій партій) - суб'єктів виборчого процесу, від громадських організацій, яким у порядку, встановленому цим Кодексом,</w:t>
            </w:r>
            <w:r w:rsidRPr="00EA09C0">
              <w:rPr>
                <w:color w:val="000000" w:themeColor="text1"/>
                <w:spacing w:val="-23"/>
                <w:sz w:val="24"/>
                <w:szCs w:val="24"/>
              </w:rPr>
              <w:t xml:space="preserve"> </w:t>
            </w:r>
            <w:r w:rsidRPr="00EA09C0">
              <w:rPr>
                <w:color w:val="000000" w:themeColor="text1"/>
                <w:sz w:val="24"/>
                <w:szCs w:val="24"/>
              </w:rPr>
              <w:t>надано дозвіл мати</w:t>
            </w:r>
          </w:p>
          <w:p w14:paraId="6D0AD767" w14:textId="77777777" w:rsidR="00200BBC" w:rsidRPr="00EA09C0" w:rsidRDefault="00200BBC" w:rsidP="00657E98">
            <w:pPr>
              <w:pStyle w:val="TableParagraph"/>
              <w:jc w:val="both"/>
              <w:rPr>
                <w:color w:val="000000" w:themeColor="text1"/>
                <w:sz w:val="24"/>
                <w:szCs w:val="24"/>
              </w:rPr>
            </w:pPr>
            <w:r w:rsidRPr="00EA09C0">
              <w:rPr>
                <w:color w:val="000000" w:themeColor="text1"/>
                <w:sz w:val="24"/>
                <w:szCs w:val="24"/>
              </w:rPr>
              <w:t>офіційних спостерігачів на відповідних виборах.</w:t>
            </w:r>
          </w:p>
          <w:p w14:paraId="53F681A1" w14:textId="77777777" w:rsidR="00200BBC" w:rsidRPr="00EA09C0" w:rsidRDefault="00200BBC" w:rsidP="00657E98">
            <w:pPr>
              <w:pStyle w:val="TableParagraph"/>
              <w:ind w:right="94"/>
              <w:jc w:val="both"/>
              <w:rPr>
                <w:b/>
                <w:color w:val="000000" w:themeColor="text1"/>
                <w:sz w:val="24"/>
                <w:szCs w:val="24"/>
              </w:rPr>
            </w:pPr>
            <w:r w:rsidRPr="00EA09C0">
              <w:rPr>
                <w:color w:val="000000" w:themeColor="text1"/>
                <w:sz w:val="24"/>
                <w:szCs w:val="24"/>
              </w:rPr>
              <w:t>Офіційні спостерігачі від іноземних держав та міжнародних організацій можуть вести</w:t>
            </w:r>
            <w:r w:rsidRPr="00EA09C0">
              <w:rPr>
                <w:color w:val="000000" w:themeColor="text1"/>
                <w:spacing w:val="-10"/>
                <w:sz w:val="24"/>
                <w:szCs w:val="24"/>
              </w:rPr>
              <w:t xml:space="preserve"> </w:t>
            </w:r>
            <w:r w:rsidRPr="00EA09C0">
              <w:rPr>
                <w:color w:val="000000" w:themeColor="text1"/>
                <w:sz w:val="24"/>
                <w:szCs w:val="24"/>
              </w:rPr>
              <w:t>спостереження</w:t>
            </w:r>
            <w:r w:rsidRPr="00EA09C0">
              <w:rPr>
                <w:color w:val="000000" w:themeColor="text1"/>
                <w:spacing w:val="-9"/>
                <w:sz w:val="24"/>
                <w:szCs w:val="24"/>
              </w:rPr>
              <w:t xml:space="preserve"> </w:t>
            </w:r>
            <w:r w:rsidRPr="00EA09C0">
              <w:rPr>
                <w:color w:val="000000" w:themeColor="text1"/>
                <w:sz w:val="24"/>
                <w:szCs w:val="24"/>
              </w:rPr>
              <w:t>за</w:t>
            </w:r>
            <w:r w:rsidRPr="00EA09C0">
              <w:rPr>
                <w:color w:val="000000" w:themeColor="text1"/>
                <w:spacing w:val="-9"/>
                <w:sz w:val="24"/>
                <w:szCs w:val="24"/>
              </w:rPr>
              <w:t xml:space="preserve"> </w:t>
            </w:r>
            <w:r w:rsidRPr="00EA09C0">
              <w:rPr>
                <w:color w:val="000000" w:themeColor="text1"/>
                <w:sz w:val="24"/>
                <w:szCs w:val="24"/>
              </w:rPr>
              <w:t>ходом</w:t>
            </w:r>
            <w:r w:rsidRPr="00EA09C0">
              <w:rPr>
                <w:color w:val="000000" w:themeColor="text1"/>
                <w:spacing w:val="-9"/>
                <w:sz w:val="24"/>
                <w:szCs w:val="24"/>
              </w:rPr>
              <w:t xml:space="preserve"> </w:t>
            </w:r>
            <w:r w:rsidRPr="00EA09C0">
              <w:rPr>
                <w:color w:val="000000" w:themeColor="text1"/>
                <w:sz w:val="24"/>
                <w:szCs w:val="24"/>
              </w:rPr>
              <w:t>виборчого</w:t>
            </w:r>
            <w:r w:rsidRPr="00EA09C0">
              <w:rPr>
                <w:color w:val="000000" w:themeColor="text1"/>
                <w:spacing w:val="-9"/>
                <w:sz w:val="24"/>
                <w:szCs w:val="24"/>
              </w:rPr>
              <w:t xml:space="preserve"> </w:t>
            </w:r>
            <w:r w:rsidRPr="00EA09C0">
              <w:rPr>
                <w:color w:val="000000" w:themeColor="text1"/>
                <w:sz w:val="24"/>
                <w:szCs w:val="24"/>
              </w:rPr>
              <w:t>процесу.</w:t>
            </w:r>
            <w:r w:rsidRPr="00EA09C0">
              <w:rPr>
                <w:color w:val="000000" w:themeColor="text1"/>
                <w:spacing w:val="-6"/>
                <w:sz w:val="24"/>
                <w:szCs w:val="24"/>
              </w:rPr>
              <w:t xml:space="preserve"> </w:t>
            </w:r>
            <w:r w:rsidRPr="00EA09C0">
              <w:rPr>
                <w:b/>
                <w:color w:val="000000" w:themeColor="text1"/>
                <w:sz w:val="24"/>
                <w:szCs w:val="24"/>
              </w:rPr>
              <w:t>Міжнародний</w:t>
            </w:r>
            <w:r w:rsidRPr="00EA09C0">
              <w:rPr>
                <w:b/>
                <w:color w:val="000000" w:themeColor="text1"/>
                <w:spacing w:val="-10"/>
                <w:sz w:val="24"/>
                <w:szCs w:val="24"/>
              </w:rPr>
              <w:t xml:space="preserve"> </w:t>
            </w:r>
            <w:r w:rsidRPr="00EA09C0">
              <w:rPr>
                <w:b/>
                <w:color w:val="000000" w:themeColor="text1"/>
                <w:sz w:val="24"/>
                <w:szCs w:val="24"/>
              </w:rPr>
              <w:t>спостерігач</w:t>
            </w:r>
            <w:r w:rsidRPr="00EA09C0">
              <w:rPr>
                <w:b/>
                <w:color w:val="000000" w:themeColor="text1"/>
                <w:spacing w:val="-8"/>
                <w:sz w:val="24"/>
                <w:szCs w:val="24"/>
              </w:rPr>
              <w:t xml:space="preserve"> </w:t>
            </w:r>
            <w:r w:rsidRPr="00EA09C0">
              <w:rPr>
                <w:color w:val="000000" w:themeColor="text1"/>
                <w:sz w:val="24"/>
                <w:szCs w:val="24"/>
              </w:rPr>
              <w:t>не є суб'єктом виборчого</w:t>
            </w:r>
            <w:r w:rsidRPr="00EA09C0">
              <w:rPr>
                <w:color w:val="000000" w:themeColor="text1"/>
                <w:spacing w:val="-3"/>
                <w:sz w:val="24"/>
                <w:szCs w:val="24"/>
              </w:rPr>
              <w:t xml:space="preserve"> </w:t>
            </w:r>
            <w:r w:rsidRPr="00EA09C0">
              <w:rPr>
                <w:color w:val="000000" w:themeColor="text1"/>
                <w:sz w:val="24"/>
                <w:szCs w:val="24"/>
              </w:rPr>
              <w:t>процесу.</w:t>
            </w:r>
          </w:p>
        </w:tc>
        <w:tc>
          <w:tcPr>
            <w:tcW w:w="0" w:type="auto"/>
          </w:tcPr>
          <w:p w14:paraId="32D7D707" w14:textId="77777777" w:rsidR="00200BBC" w:rsidRPr="00EA09C0" w:rsidRDefault="00200BBC" w:rsidP="00657E98">
            <w:pPr>
              <w:pStyle w:val="TableParagraph"/>
              <w:spacing w:before="1"/>
              <w:ind w:left="1631" w:right="1621"/>
              <w:jc w:val="both"/>
              <w:rPr>
                <w:b/>
                <w:color w:val="000000" w:themeColor="text1"/>
                <w:sz w:val="24"/>
                <w:szCs w:val="24"/>
              </w:rPr>
            </w:pPr>
            <w:r w:rsidRPr="00EA09C0">
              <w:rPr>
                <w:b/>
                <w:color w:val="000000" w:themeColor="text1"/>
                <w:sz w:val="24"/>
                <w:szCs w:val="24"/>
              </w:rPr>
              <w:t>Стаття 58. Офіційні спостерігачі</w:t>
            </w:r>
          </w:p>
          <w:p w14:paraId="1D6103B5" w14:textId="77777777" w:rsidR="00200BBC" w:rsidRPr="00EA09C0" w:rsidRDefault="00200BBC" w:rsidP="00657E98">
            <w:pPr>
              <w:pStyle w:val="TableParagraph"/>
              <w:ind w:right="92"/>
              <w:jc w:val="both"/>
              <w:rPr>
                <w:color w:val="000000" w:themeColor="text1"/>
                <w:sz w:val="24"/>
                <w:szCs w:val="24"/>
              </w:rPr>
            </w:pPr>
            <w:r w:rsidRPr="00EA09C0">
              <w:rPr>
                <w:color w:val="000000" w:themeColor="text1"/>
                <w:sz w:val="24"/>
                <w:szCs w:val="24"/>
              </w:rPr>
              <w:t>1.</w:t>
            </w:r>
            <w:r w:rsidRPr="00EA09C0">
              <w:rPr>
                <w:color w:val="000000" w:themeColor="text1"/>
                <w:spacing w:val="-14"/>
                <w:sz w:val="24"/>
                <w:szCs w:val="24"/>
              </w:rPr>
              <w:t xml:space="preserve"> </w:t>
            </w:r>
            <w:r w:rsidRPr="00EA09C0">
              <w:rPr>
                <w:color w:val="000000" w:themeColor="text1"/>
                <w:sz w:val="24"/>
                <w:szCs w:val="24"/>
              </w:rPr>
              <w:t>У</w:t>
            </w:r>
            <w:r w:rsidRPr="00EA09C0">
              <w:rPr>
                <w:color w:val="000000" w:themeColor="text1"/>
                <w:spacing w:val="-15"/>
                <w:sz w:val="24"/>
                <w:szCs w:val="24"/>
              </w:rPr>
              <w:t xml:space="preserve"> </w:t>
            </w:r>
            <w:r w:rsidRPr="00EA09C0">
              <w:rPr>
                <w:color w:val="000000" w:themeColor="text1"/>
                <w:sz w:val="24"/>
                <w:szCs w:val="24"/>
              </w:rPr>
              <w:t>виборчому</w:t>
            </w:r>
            <w:r w:rsidRPr="00EA09C0">
              <w:rPr>
                <w:color w:val="000000" w:themeColor="text1"/>
                <w:spacing w:val="-16"/>
                <w:sz w:val="24"/>
                <w:szCs w:val="24"/>
              </w:rPr>
              <w:t xml:space="preserve"> </w:t>
            </w:r>
            <w:r w:rsidRPr="00EA09C0">
              <w:rPr>
                <w:color w:val="000000" w:themeColor="text1"/>
                <w:sz w:val="24"/>
                <w:szCs w:val="24"/>
              </w:rPr>
              <w:t>процесі</w:t>
            </w:r>
            <w:r w:rsidRPr="00EA09C0">
              <w:rPr>
                <w:color w:val="000000" w:themeColor="text1"/>
                <w:spacing w:val="-16"/>
                <w:sz w:val="24"/>
                <w:szCs w:val="24"/>
              </w:rPr>
              <w:t xml:space="preserve"> </w:t>
            </w:r>
            <w:r w:rsidRPr="00EA09C0">
              <w:rPr>
                <w:color w:val="000000" w:themeColor="text1"/>
                <w:sz w:val="24"/>
                <w:szCs w:val="24"/>
              </w:rPr>
              <w:t>можуть</w:t>
            </w:r>
            <w:r w:rsidRPr="00EA09C0">
              <w:rPr>
                <w:color w:val="000000" w:themeColor="text1"/>
                <w:spacing w:val="-13"/>
                <w:sz w:val="24"/>
                <w:szCs w:val="24"/>
              </w:rPr>
              <w:t xml:space="preserve"> </w:t>
            </w:r>
            <w:r w:rsidRPr="00EA09C0">
              <w:rPr>
                <w:color w:val="000000" w:themeColor="text1"/>
                <w:sz w:val="24"/>
                <w:szCs w:val="24"/>
              </w:rPr>
              <w:t>брати</w:t>
            </w:r>
            <w:r w:rsidRPr="00EA09C0">
              <w:rPr>
                <w:color w:val="000000" w:themeColor="text1"/>
                <w:spacing w:val="-15"/>
                <w:sz w:val="24"/>
                <w:szCs w:val="24"/>
              </w:rPr>
              <w:t xml:space="preserve"> </w:t>
            </w:r>
            <w:r w:rsidRPr="00EA09C0">
              <w:rPr>
                <w:color w:val="000000" w:themeColor="text1"/>
                <w:sz w:val="24"/>
                <w:szCs w:val="24"/>
              </w:rPr>
              <w:t>участь</w:t>
            </w:r>
            <w:r w:rsidRPr="00EA09C0">
              <w:rPr>
                <w:color w:val="000000" w:themeColor="text1"/>
                <w:spacing w:val="-13"/>
                <w:sz w:val="24"/>
                <w:szCs w:val="24"/>
              </w:rPr>
              <w:t xml:space="preserve"> </w:t>
            </w:r>
            <w:r w:rsidRPr="00EA09C0">
              <w:rPr>
                <w:color w:val="000000" w:themeColor="text1"/>
                <w:sz w:val="24"/>
                <w:szCs w:val="24"/>
              </w:rPr>
              <w:t>офіційні</w:t>
            </w:r>
            <w:r w:rsidRPr="00EA09C0">
              <w:rPr>
                <w:color w:val="000000" w:themeColor="text1"/>
                <w:spacing w:val="-13"/>
                <w:sz w:val="24"/>
                <w:szCs w:val="24"/>
              </w:rPr>
              <w:t xml:space="preserve"> </w:t>
            </w:r>
            <w:r w:rsidRPr="00EA09C0">
              <w:rPr>
                <w:color w:val="000000" w:themeColor="text1"/>
                <w:sz w:val="24"/>
                <w:szCs w:val="24"/>
              </w:rPr>
              <w:t>спостерігачі</w:t>
            </w:r>
            <w:r w:rsidRPr="00EA09C0">
              <w:rPr>
                <w:color w:val="000000" w:themeColor="text1"/>
                <w:spacing w:val="-13"/>
                <w:sz w:val="24"/>
                <w:szCs w:val="24"/>
              </w:rPr>
              <w:t xml:space="preserve"> </w:t>
            </w:r>
            <w:r w:rsidRPr="00EA09C0">
              <w:rPr>
                <w:color w:val="000000" w:themeColor="text1"/>
                <w:sz w:val="24"/>
                <w:szCs w:val="24"/>
              </w:rPr>
              <w:t>від</w:t>
            </w:r>
            <w:r w:rsidRPr="00EA09C0">
              <w:rPr>
                <w:color w:val="000000" w:themeColor="text1"/>
                <w:spacing w:val="-15"/>
                <w:sz w:val="24"/>
                <w:szCs w:val="24"/>
              </w:rPr>
              <w:t xml:space="preserve"> </w:t>
            </w:r>
            <w:r w:rsidRPr="00EA09C0">
              <w:rPr>
                <w:color w:val="000000" w:themeColor="text1"/>
                <w:sz w:val="24"/>
                <w:szCs w:val="24"/>
              </w:rPr>
              <w:t>кандидатів, партій (організацій партій) - суб'єктів виборчого процесу, від громадських організацій, яким у порядку, встановленому цим Кодексом,</w:t>
            </w:r>
            <w:r w:rsidRPr="00EA09C0">
              <w:rPr>
                <w:color w:val="000000" w:themeColor="text1"/>
                <w:spacing w:val="-23"/>
                <w:sz w:val="24"/>
                <w:szCs w:val="24"/>
              </w:rPr>
              <w:t xml:space="preserve"> </w:t>
            </w:r>
            <w:r w:rsidRPr="00EA09C0">
              <w:rPr>
                <w:color w:val="000000" w:themeColor="text1"/>
                <w:sz w:val="24"/>
                <w:szCs w:val="24"/>
              </w:rPr>
              <w:t>надано дозвіл мати</w:t>
            </w:r>
          </w:p>
          <w:p w14:paraId="2DD7FA44" w14:textId="77777777" w:rsidR="00200BBC" w:rsidRPr="00EA09C0" w:rsidRDefault="00200BBC" w:rsidP="00657E98">
            <w:pPr>
              <w:pStyle w:val="TableParagraph"/>
              <w:jc w:val="both"/>
              <w:rPr>
                <w:color w:val="000000" w:themeColor="text1"/>
                <w:sz w:val="24"/>
                <w:szCs w:val="24"/>
              </w:rPr>
            </w:pPr>
            <w:r w:rsidRPr="00EA09C0">
              <w:rPr>
                <w:color w:val="000000" w:themeColor="text1"/>
                <w:sz w:val="24"/>
                <w:szCs w:val="24"/>
              </w:rPr>
              <w:t>офіційних спостерігачів на відповідних виборах.</w:t>
            </w:r>
          </w:p>
          <w:p w14:paraId="51A8CF6E" w14:textId="77777777" w:rsidR="00200BBC" w:rsidRPr="00EA09C0" w:rsidRDefault="00200BBC" w:rsidP="00657E98">
            <w:pPr>
              <w:pStyle w:val="TableParagraph"/>
              <w:ind w:right="94"/>
              <w:jc w:val="both"/>
              <w:rPr>
                <w:color w:val="000000" w:themeColor="text1"/>
                <w:sz w:val="24"/>
                <w:szCs w:val="24"/>
              </w:rPr>
            </w:pPr>
            <w:r w:rsidRPr="00EA09C0">
              <w:rPr>
                <w:color w:val="000000" w:themeColor="text1"/>
                <w:sz w:val="24"/>
                <w:szCs w:val="24"/>
              </w:rPr>
              <w:t xml:space="preserve">Офіційні спостерігачі від іноземних держав та міжнародних організацій можуть вести спостереження за ходом виборчого процесу. </w:t>
            </w:r>
            <w:r w:rsidRPr="00EA09C0">
              <w:rPr>
                <w:b/>
                <w:color w:val="000000" w:themeColor="text1"/>
                <w:sz w:val="24"/>
                <w:szCs w:val="24"/>
              </w:rPr>
              <w:t xml:space="preserve">Офіційний спостерігач від іноземних держав та міжнародних організацій </w:t>
            </w:r>
            <w:r w:rsidRPr="00EA09C0">
              <w:rPr>
                <w:color w:val="000000" w:themeColor="text1"/>
                <w:sz w:val="24"/>
                <w:szCs w:val="24"/>
              </w:rPr>
              <w:t>не є суб'єктом виборчого</w:t>
            </w:r>
          </w:p>
          <w:p w14:paraId="542A88CD" w14:textId="77777777" w:rsidR="00200BBC" w:rsidRPr="00EA09C0" w:rsidRDefault="00200BBC" w:rsidP="00657E98">
            <w:pPr>
              <w:pStyle w:val="TableParagraph"/>
              <w:jc w:val="both"/>
              <w:rPr>
                <w:b/>
                <w:color w:val="000000" w:themeColor="text1"/>
                <w:sz w:val="24"/>
                <w:szCs w:val="24"/>
              </w:rPr>
            </w:pPr>
            <w:r w:rsidRPr="00EA09C0">
              <w:rPr>
                <w:color w:val="000000" w:themeColor="text1"/>
                <w:sz w:val="24"/>
                <w:szCs w:val="24"/>
              </w:rPr>
              <w:t>процесу.</w:t>
            </w:r>
          </w:p>
        </w:tc>
      </w:tr>
      <w:tr w:rsidR="00200BBC" w:rsidRPr="00EA09C0" w14:paraId="23C580BE" w14:textId="77777777" w:rsidTr="000016E4">
        <w:trPr>
          <w:trHeight w:val="2540"/>
        </w:trPr>
        <w:tc>
          <w:tcPr>
            <w:tcW w:w="0" w:type="auto"/>
          </w:tcPr>
          <w:p w14:paraId="642C4ED4" w14:textId="77777777" w:rsidR="00200BBC" w:rsidRPr="00EA09C0" w:rsidRDefault="00200BBC" w:rsidP="00657E98">
            <w:pPr>
              <w:pStyle w:val="TableParagraph"/>
              <w:spacing w:before="2"/>
              <w:ind w:left="3352" w:right="469" w:hanging="2856"/>
              <w:jc w:val="both"/>
              <w:rPr>
                <w:b/>
                <w:color w:val="000000" w:themeColor="text1"/>
                <w:sz w:val="24"/>
                <w:szCs w:val="24"/>
              </w:rPr>
            </w:pPr>
            <w:r w:rsidRPr="00EA09C0">
              <w:rPr>
                <w:b/>
                <w:color w:val="000000" w:themeColor="text1"/>
                <w:sz w:val="24"/>
                <w:szCs w:val="24"/>
              </w:rPr>
              <w:t>Стаття 59. Офіційні спостерігачі від іноземних держав, міжнародних організацій</w:t>
            </w:r>
          </w:p>
          <w:p w14:paraId="12D90FAF" w14:textId="77777777" w:rsidR="00200BBC" w:rsidRPr="00EA09C0" w:rsidRDefault="00200BBC" w:rsidP="00657E98">
            <w:pPr>
              <w:pStyle w:val="TableParagraph"/>
              <w:ind w:right="93"/>
              <w:jc w:val="both"/>
              <w:rPr>
                <w:b/>
                <w:color w:val="000000" w:themeColor="text1"/>
                <w:sz w:val="24"/>
                <w:szCs w:val="24"/>
              </w:rPr>
            </w:pPr>
            <w:r w:rsidRPr="00EA09C0">
              <w:rPr>
                <w:color w:val="000000" w:themeColor="text1"/>
                <w:sz w:val="24"/>
                <w:szCs w:val="24"/>
              </w:rPr>
              <w:t>1. Офіційні спостерігачі від іноземних держав, міжнародних організацій реєструються Центральною виборчою комісією. Пропозиції щодо їх реєстрації подаються до Центральної виборчої комісії не пізніш як за сім днів до дня голосування на загальнодержавних виборах та не пізніш як за десять днів до дня голосування на місцевих виборах безпосередньо або через Міністерство закордонних справ України.</w:t>
            </w:r>
          </w:p>
        </w:tc>
        <w:tc>
          <w:tcPr>
            <w:tcW w:w="0" w:type="auto"/>
          </w:tcPr>
          <w:p w14:paraId="2C3B58EF" w14:textId="77777777" w:rsidR="00200BBC" w:rsidRPr="00EA09C0" w:rsidRDefault="00200BBC" w:rsidP="00657E98">
            <w:pPr>
              <w:pStyle w:val="TableParagraph"/>
              <w:spacing w:before="2"/>
              <w:ind w:left="3352" w:right="467" w:hanging="2856"/>
              <w:jc w:val="both"/>
              <w:rPr>
                <w:b/>
                <w:color w:val="000000" w:themeColor="text1"/>
                <w:sz w:val="24"/>
                <w:szCs w:val="24"/>
              </w:rPr>
            </w:pPr>
            <w:r w:rsidRPr="00EA09C0">
              <w:rPr>
                <w:b/>
                <w:color w:val="000000" w:themeColor="text1"/>
                <w:sz w:val="24"/>
                <w:szCs w:val="24"/>
              </w:rPr>
              <w:t>Стаття 59. Офіційні спостерігачі від іноземних держав, міжнародних організацій</w:t>
            </w:r>
          </w:p>
          <w:p w14:paraId="7BCF90AD" w14:textId="77777777" w:rsidR="00200BBC" w:rsidRPr="00EA09C0" w:rsidRDefault="00200BBC" w:rsidP="00657E98">
            <w:pPr>
              <w:pStyle w:val="TableParagraph"/>
              <w:ind w:right="91"/>
              <w:jc w:val="both"/>
              <w:rPr>
                <w:b/>
                <w:color w:val="000000" w:themeColor="text1"/>
                <w:sz w:val="24"/>
                <w:szCs w:val="24"/>
              </w:rPr>
            </w:pPr>
            <w:r w:rsidRPr="00EA09C0">
              <w:rPr>
                <w:color w:val="000000" w:themeColor="text1"/>
                <w:sz w:val="24"/>
                <w:szCs w:val="24"/>
              </w:rPr>
              <w:t xml:space="preserve">1. Офіційні спостерігачі від іноземних держав, міжнародних організацій реєструються Центральною виборчою комісією. Пропозиції щодо їх реєстрації подаються до Центральної виборчої комісії не пізніш як за сім днів до дня голосування на загальнодержавних виборах та не пізніш як за десять днів до дня голосування на місцевих виборах безпосередньо або через Міністерство закордонних справ України. </w:t>
            </w:r>
            <w:r w:rsidRPr="00EA09C0">
              <w:rPr>
                <w:b/>
                <w:color w:val="000000" w:themeColor="text1"/>
                <w:sz w:val="24"/>
                <w:szCs w:val="24"/>
              </w:rPr>
              <w:t>Порядок реєстрації офіційних спостерігачів від іноземних держав та міжнародних організацій визначається Центральною</w:t>
            </w:r>
          </w:p>
          <w:p w14:paraId="64EE4477" w14:textId="77777777" w:rsidR="00200BBC" w:rsidRPr="00EA09C0" w:rsidRDefault="00200BBC" w:rsidP="00657E98">
            <w:pPr>
              <w:pStyle w:val="TableParagraph"/>
              <w:jc w:val="both"/>
              <w:rPr>
                <w:b/>
                <w:color w:val="000000" w:themeColor="text1"/>
                <w:sz w:val="24"/>
                <w:szCs w:val="24"/>
              </w:rPr>
            </w:pPr>
            <w:r w:rsidRPr="00EA09C0">
              <w:rPr>
                <w:b/>
                <w:color w:val="000000" w:themeColor="text1"/>
                <w:sz w:val="24"/>
                <w:szCs w:val="24"/>
              </w:rPr>
              <w:t>виборчою комісією.</w:t>
            </w:r>
          </w:p>
        </w:tc>
      </w:tr>
      <w:tr w:rsidR="00200BBC" w:rsidRPr="00F16DF8" w14:paraId="2513B3CA" w14:textId="77777777" w:rsidTr="000016E4">
        <w:trPr>
          <w:trHeight w:val="3562"/>
        </w:trPr>
        <w:tc>
          <w:tcPr>
            <w:tcW w:w="0" w:type="auto"/>
          </w:tcPr>
          <w:p w14:paraId="6AE8C7FF" w14:textId="77777777" w:rsidR="00200BBC" w:rsidRPr="00EA09C0" w:rsidRDefault="00200BBC" w:rsidP="00657E98">
            <w:pPr>
              <w:pStyle w:val="TableParagraph"/>
              <w:ind w:left="112" w:right="103"/>
              <w:jc w:val="both"/>
              <w:rPr>
                <w:b/>
                <w:color w:val="000000" w:themeColor="text1"/>
                <w:sz w:val="24"/>
                <w:szCs w:val="24"/>
              </w:rPr>
            </w:pPr>
            <w:r w:rsidRPr="00EA09C0">
              <w:rPr>
                <w:b/>
                <w:color w:val="000000" w:themeColor="text1"/>
                <w:sz w:val="24"/>
                <w:szCs w:val="24"/>
              </w:rPr>
              <w:lastRenderedPageBreak/>
              <w:t>Стаття 60. Офіційні спостерігачі від громадських організацій</w:t>
            </w:r>
          </w:p>
          <w:p w14:paraId="7F4D6CB5" w14:textId="77777777" w:rsidR="00200BBC" w:rsidRPr="00EA09C0" w:rsidRDefault="00200BBC" w:rsidP="00657E98">
            <w:pPr>
              <w:pStyle w:val="TableParagraph"/>
              <w:ind w:right="92"/>
              <w:jc w:val="both"/>
              <w:rPr>
                <w:color w:val="000000" w:themeColor="text1"/>
                <w:sz w:val="24"/>
                <w:szCs w:val="24"/>
              </w:rPr>
            </w:pPr>
            <w:r w:rsidRPr="00EA09C0">
              <w:rPr>
                <w:color w:val="000000" w:themeColor="text1"/>
                <w:sz w:val="24"/>
                <w:szCs w:val="24"/>
              </w:rPr>
              <w:t>1. Громадська організація, до статутної діяльності якої належать питання виборчого процесу та спостереження за ним, зареєстрована в установленому законом порядку, може звернутися до Центральної виборчої комісії не пізніш як за</w:t>
            </w:r>
            <w:r w:rsidRPr="00EA09C0">
              <w:rPr>
                <w:color w:val="000000" w:themeColor="text1"/>
                <w:spacing w:val="-3"/>
                <w:sz w:val="24"/>
                <w:szCs w:val="24"/>
              </w:rPr>
              <w:t xml:space="preserve"> </w:t>
            </w:r>
            <w:r w:rsidRPr="00EA09C0">
              <w:rPr>
                <w:color w:val="000000" w:themeColor="text1"/>
                <w:sz w:val="24"/>
                <w:szCs w:val="24"/>
              </w:rPr>
              <w:t>шістдесят</w:t>
            </w:r>
            <w:r w:rsidRPr="00EA09C0">
              <w:rPr>
                <w:color w:val="000000" w:themeColor="text1"/>
                <w:spacing w:val="-7"/>
                <w:sz w:val="24"/>
                <w:szCs w:val="24"/>
              </w:rPr>
              <w:t xml:space="preserve"> </w:t>
            </w:r>
            <w:r w:rsidRPr="00EA09C0">
              <w:rPr>
                <w:color w:val="000000" w:themeColor="text1"/>
                <w:sz w:val="24"/>
                <w:szCs w:val="24"/>
              </w:rPr>
              <w:t>днів</w:t>
            </w:r>
            <w:r w:rsidRPr="00EA09C0">
              <w:rPr>
                <w:color w:val="000000" w:themeColor="text1"/>
                <w:spacing w:val="-7"/>
                <w:sz w:val="24"/>
                <w:szCs w:val="24"/>
              </w:rPr>
              <w:t xml:space="preserve"> </w:t>
            </w:r>
            <w:r w:rsidRPr="00EA09C0">
              <w:rPr>
                <w:color w:val="000000" w:themeColor="text1"/>
                <w:sz w:val="24"/>
                <w:szCs w:val="24"/>
              </w:rPr>
              <w:t>до</w:t>
            </w:r>
            <w:r w:rsidRPr="00EA09C0">
              <w:rPr>
                <w:color w:val="000000" w:themeColor="text1"/>
                <w:spacing w:val="-4"/>
                <w:sz w:val="24"/>
                <w:szCs w:val="24"/>
              </w:rPr>
              <w:t xml:space="preserve"> </w:t>
            </w:r>
            <w:r w:rsidRPr="00EA09C0">
              <w:rPr>
                <w:color w:val="000000" w:themeColor="text1"/>
                <w:sz w:val="24"/>
                <w:szCs w:val="24"/>
              </w:rPr>
              <w:t>дня</w:t>
            </w:r>
            <w:r w:rsidRPr="00EA09C0">
              <w:rPr>
                <w:color w:val="000000" w:themeColor="text1"/>
                <w:spacing w:val="-7"/>
                <w:sz w:val="24"/>
                <w:szCs w:val="24"/>
              </w:rPr>
              <w:t xml:space="preserve"> </w:t>
            </w:r>
            <w:r w:rsidRPr="00EA09C0">
              <w:rPr>
                <w:color w:val="000000" w:themeColor="text1"/>
                <w:sz w:val="24"/>
                <w:szCs w:val="24"/>
              </w:rPr>
              <w:t>голосування</w:t>
            </w:r>
            <w:r w:rsidRPr="00EA09C0">
              <w:rPr>
                <w:color w:val="000000" w:themeColor="text1"/>
                <w:spacing w:val="-4"/>
                <w:sz w:val="24"/>
                <w:szCs w:val="24"/>
              </w:rPr>
              <w:t xml:space="preserve"> </w:t>
            </w:r>
            <w:r w:rsidRPr="00EA09C0">
              <w:rPr>
                <w:color w:val="000000" w:themeColor="text1"/>
                <w:sz w:val="24"/>
                <w:szCs w:val="24"/>
              </w:rPr>
              <w:t>на</w:t>
            </w:r>
            <w:r w:rsidRPr="00EA09C0">
              <w:rPr>
                <w:color w:val="000000" w:themeColor="text1"/>
                <w:spacing w:val="-3"/>
                <w:sz w:val="24"/>
                <w:szCs w:val="24"/>
              </w:rPr>
              <w:t xml:space="preserve"> </w:t>
            </w:r>
            <w:r w:rsidRPr="00EA09C0">
              <w:rPr>
                <w:color w:val="000000" w:themeColor="text1"/>
                <w:sz w:val="24"/>
                <w:szCs w:val="24"/>
              </w:rPr>
              <w:t>загальнодержавних</w:t>
            </w:r>
            <w:r w:rsidRPr="00EA09C0">
              <w:rPr>
                <w:color w:val="000000" w:themeColor="text1"/>
                <w:spacing w:val="-4"/>
                <w:sz w:val="24"/>
                <w:szCs w:val="24"/>
              </w:rPr>
              <w:t xml:space="preserve"> </w:t>
            </w:r>
            <w:r w:rsidRPr="00EA09C0">
              <w:rPr>
                <w:color w:val="000000" w:themeColor="text1"/>
                <w:sz w:val="24"/>
                <w:szCs w:val="24"/>
              </w:rPr>
              <w:t>виборах</w:t>
            </w:r>
            <w:r w:rsidRPr="00EA09C0">
              <w:rPr>
                <w:color w:val="000000" w:themeColor="text1"/>
                <w:spacing w:val="-4"/>
                <w:sz w:val="24"/>
                <w:szCs w:val="24"/>
              </w:rPr>
              <w:t xml:space="preserve"> </w:t>
            </w:r>
            <w:r w:rsidRPr="00EA09C0">
              <w:rPr>
                <w:color w:val="000000" w:themeColor="text1"/>
                <w:sz w:val="24"/>
                <w:szCs w:val="24"/>
              </w:rPr>
              <w:t>та</w:t>
            </w:r>
            <w:r w:rsidRPr="00EA09C0">
              <w:rPr>
                <w:color w:val="000000" w:themeColor="text1"/>
                <w:spacing w:val="-6"/>
                <w:sz w:val="24"/>
                <w:szCs w:val="24"/>
              </w:rPr>
              <w:t xml:space="preserve"> </w:t>
            </w:r>
            <w:r w:rsidRPr="00EA09C0">
              <w:rPr>
                <w:color w:val="000000" w:themeColor="text1"/>
                <w:sz w:val="24"/>
                <w:szCs w:val="24"/>
              </w:rPr>
              <w:t>не</w:t>
            </w:r>
            <w:r w:rsidRPr="00EA09C0">
              <w:rPr>
                <w:color w:val="000000" w:themeColor="text1"/>
                <w:spacing w:val="-3"/>
                <w:sz w:val="24"/>
                <w:szCs w:val="24"/>
              </w:rPr>
              <w:t xml:space="preserve"> </w:t>
            </w:r>
            <w:r w:rsidRPr="00EA09C0">
              <w:rPr>
                <w:color w:val="000000" w:themeColor="text1"/>
                <w:sz w:val="24"/>
                <w:szCs w:val="24"/>
              </w:rPr>
              <w:t>пізніш як за сорок днів - на місцевих виборах з клопотанням про дозвіл мати</w:t>
            </w:r>
            <w:r w:rsidRPr="00EA09C0">
              <w:rPr>
                <w:color w:val="000000" w:themeColor="text1"/>
                <w:spacing w:val="40"/>
                <w:sz w:val="24"/>
                <w:szCs w:val="24"/>
              </w:rPr>
              <w:t xml:space="preserve"> </w:t>
            </w:r>
            <w:r w:rsidRPr="00EA09C0">
              <w:rPr>
                <w:color w:val="000000" w:themeColor="text1"/>
                <w:sz w:val="24"/>
                <w:szCs w:val="24"/>
              </w:rPr>
              <w:t>офіційних</w:t>
            </w:r>
          </w:p>
          <w:p w14:paraId="58504B52" w14:textId="77777777" w:rsidR="00200BBC" w:rsidRPr="00EA09C0" w:rsidRDefault="00200BBC" w:rsidP="00657E98">
            <w:pPr>
              <w:pStyle w:val="TableParagraph"/>
              <w:jc w:val="both"/>
              <w:rPr>
                <w:color w:val="000000" w:themeColor="text1"/>
                <w:sz w:val="24"/>
                <w:szCs w:val="24"/>
              </w:rPr>
            </w:pPr>
            <w:r w:rsidRPr="00EA09C0">
              <w:rPr>
                <w:color w:val="000000" w:themeColor="text1"/>
                <w:sz w:val="24"/>
                <w:szCs w:val="24"/>
              </w:rPr>
              <w:t>спостерігачів під час відповідних виборів.</w:t>
            </w:r>
          </w:p>
          <w:p w14:paraId="1B667477" w14:textId="77777777" w:rsidR="00200BBC" w:rsidRPr="00EA09C0" w:rsidRDefault="00200BBC" w:rsidP="00657E98">
            <w:pPr>
              <w:pStyle w:val="TableParagraph"/>
              <w:ind w:right="93"/>
              <w:jc w:val="both"/>
              <w:rPr>
                <w:b/>
                <w:color w:val="000000" w:themeColor="text1"/>
                <w:sz w:val="24"/>
                <w:szCs w:val="24"/>
              </w:rPr>
            </w:pPr>
            <w:r w:rsidRPr="00EA09C0">
              <w:rPr>
                <w:color w:val="000000" w:themeColor="text1"/>
                <w:sz w:val="24"/>
                <w:szCs w:val="24"/>
              </w:rPr>
              <w:t>До клопотання, підписаного керівником громадської організації та засвідченого печаткою</w:t>
            </w:r>
            <w:r w:rsidRPr="00EA09C0">
              <w:rPr>
                <w:color w:val="000000" w:themeColor="text1"/>
                <w:spacing w:val="-7"/>
                <w:sz w:val="24"/>
                <w:szCs w:val="24"/>
              </w:rPr>
              <w:t xml:space="preserve"> </w:t>
            </w:r>
            <w:r w:rsidRPr="00EA09C0">
              <w:rPr>
                <w:color w:val="000000" w:themeColor="text1"/>
                <w:sz w:val="24"/>
                <w:szCs w:val="24"/>
              </w:rPr>
              <w:t>організації,</w:t>
            </w:r>
            <w:r w:rsidRPr="00EA09C0">
              <w:rPr>
                <w:color w:val="000000" w:themeColor="text1"/>
                <w:spacing w:val="-7"/>
                <w:sz w:val="24"/>
                <w:szCs w:val="24"/>
              </w:rPr>
              <w:t xml:space="preserve"> </w:t>
            </w:r>
            <w:r w:rsidRPr="00EA09C0">
              <w:rPr>
                <w:color w:val="000000" w:themeColor="text1"/>
                <w:sz w:val="24"/>
                <w:szCs w:val="24"/>
              </w:rPr>
              <w:t>додається</w:t>
            </w:r>
            <w:r w:rsidRPr="00EA09C0">
              <w:rPr>
                <w:color w:val="000000" w:themeColor="text1"/>
                <w:spacing w:val="-8"/>
                <w:sz w:val="24"/>
                <w:szCs w:val="24"/>
              </w:rPr>
              <w:t xml:space="preserve"> </w:t>
            </w:r>
            <w:r w:rsidRPr="00EA09C0">
              <w:rPr>
                <w:color w:val="000000" w:themeColor="text1"/>
                <w:sz w:val="24"/>
                <w:szCs w:val="24"/>
              </w:rPr>
              <w:t>копія</w:t>
            </w:r>
            <w:r w:rsidRPr="00EA09C0">
              <w:rPr>
                <w:color w:val="000000" w:themeColor="text1"/>
                <w:spacing w:val="-8"/>
                <w:sz w:val="24"/>
                <w:szCs w:val="24"/>
              </w:rPr>
              <w:t xml:space="preserve"> </w:t>
            </w:r>
            <w:r w:rsidRPr="00EA09C0">
              <w:rPr>
                <w:color w:val="000000" w:themeColor="text1"/>
                <w:sz w:val="24"/>
                <w:szCs w:val="24"/>
              </w:rPr>
              <w:t>статуту</w:t>
            </w:r>
            <w:r w:rsidRPr="00EA09C0">
              <w:rPr>
                <w:color w:val="000000" w:themeColor="text1"/>
                <w:spacing w:val="-9"/>
                <w:sz w:val="24"/>
                <w:szCs w:val="24"/>
              </w:rPr>
              <w:t xml:space="preserve"> </w:t>
            </w:r>
            <w:r w:rsidRPr="00EA09C0">
              <w:rPr>
                <w:color w:val="000000" w:themeColor="text1"/>
                <w:sz w:val="24"/>
                <w:szCs w:val="24"/>
              </w:rPr>
              <w:t>громадської</w:t>
            </w:r>
            <w:r w:rsidRPr="00EA09C0">
              <w:rPr>
                <w:color w:val="000000" w:themeColor="text1"/>
                <w:spacing w:val="-6"/>
                <w:sz w:val="24"/>
                <w:szCs w:val="24"/>
              </w:rPr>
              <w:t xml:space="preserve"> </w:t>
            </w:r>
            <w:r w:rsidRPr="00EA09C0">
              <w:rPr>
                <w:color w:val="000000" w:themeColor="text1"/>
                <w:sz w:val="24"/>
                <w:szCs w:val="24"/>
              </w:rPr>
              <w:t>організації,</w:t>
            </w:r>
            <w:r w:rsidRPr="00EA09C0">
              <w:rPr>
                <w:color w:val="000000" w:themeColor="text1"/>
                <w:spacing w:val="-7"/>
                <w:sz w:val="24"/>
                <w:szCs w:val="24"/>
              </w:rPr>
              <w:t xml:space="preserve"> </w:t>
            </w:r>
            <w:r w:rsidRPr="00EA09C0">
              <w:rPr>
                <w:color w:val="000000" w:themeColor="text1"/>
                <w:sz w:val="24"/>
                <w:szCs w:val="24"/>
              </w:rPr>
              <w:t>засвідчена в порядку, встановленому Законом України "Про нотаріат", після початку виборчого</w:t>
            </w:r>
            <w:r w:rsidRPr="00EA09C0">
              <w:rPr>
                <w:color w:val="000000" w:themeColor="text1"/>
                <w:spacing w:val="-1"/>
                <w:sz w:val="24"/>
                <w:szCs w:val="24"/>
              </w:rPr>
              <w:t xml:space="preserve"> </w:t>
            </w:r>
            <w:r w:rsidRPr="00EA09C0">
              <w:rPr>
                <w:color w:val="000000" w:themeColor="text1"/>
                <w:sz w:val="24"/>
                <w:szCs w:val="24"/>
              </w:rPr>
              <w:t>процесу.</w:t>
            </w:r>
          </w:p>
        </w:tc>
        <w:tc>
          <w:tcPr>
            <w:tcW w:w="0" w:type="auto"/>
          </w:tcPr>
          <w:p w14:paraId="448EAD61" w14:textId="77777777" w:rsidR="00200BBC" w:rsidRPr="00EA09C0" w:rsidRDefault="00200BBC" w:rsidP="00657E98">
            <w:pPr>
              <w:pStyle w:val="TableParagraph"/>
              <w:ind w:left="112" w:right="101"/>
              <w:jc w:val="both"/>
              <w:rPr>
                <w:b/>
                <w:color w:val="000000" w:themeColor="text1"/>
                <w:sz w:val="24"/>
                <w:szCs w:val="24"/>
              </w:rPr>
            </w:pPr>
            <w:r w:rsidRPr="00EA09C0">
              <w:rPr>
                <w:b/>
                <w:color w:val="000000" w:themeColor="text1"/>
                <w:sz w:val="24"/>
                <w:szCs w:val="24"/>
              </w:rPr>
              <w:t>Стаття 60. Офіційні спостерігачі від громадських організацій</w:t>
            </w:r>
          </w:p>
          <w:p w14:paraId="309E4C43" w14:textId="77777777" w:rsidR="00200BBC" w:rsidRPr="00EA09C0" w:rsidRDefault="00200BBC" w:rsidP="00657E98">
            <w:pPr>
              <w:pStyle w:val="TableParagraph"/>
              <w:ind w:right="90"/>
              <w:jc w:val="both"/>
              <w:rPr>
                <w:color w:val="000000" w:themeColor="text1"/>
                <w:sz w:val="24"/>
                <w:szCs w:val="24"/>
              </w:rPr>
            </w:pPr>
            <w:r w:rsidRPr="00EA09C0">
              <w:rPr>
                <w:color w:val="000000" w:themeColor="text1"/>
                <w:sz w:val="24"/>
                <w:szCs w:val="24"/>
              </w:rPr>
              <w:t>1. Громадська організація, до статутної діяльності якої належать питання виборчого процесу та спостереження за ним, зареєстрована в установленому законом порядку, може звернутися до Центральної виборчої комісії не пізніш як за</w:t>
            </w:r>
            <w:r w:rsidRPr="00EA09C0">
              <w:rPr>
                <w:color w:val="000000" w:themeColor="text1"/>
                <w:spacing w:val="-3"/>
                <w:sz w:val="24"/>
                <w:szCs w:val="24"/>
              </w:rPr>
              <w:t xml:space="preserve"> </w:t>
            </w:r>
            <w:r w:rsidRPr="00EA09C0">
              <w:rPr>
                <w:color w:val="000000" w:themeColor="text1"/>
                <w:sz w:val="24"/>
                <w:szCs w:val="24"/>
              </w:rPr>
              <w:t>шістдесят</w:t>
            </w:r>
            <w:r w:rsidRPr="00EA09C0">
              <w:rPr>
                <w:color w:val="000000" w:themeColor="text1"/>
                <w:spacing w:val="-7"/>
                <w:sz w:val="24"/>
                <w:szCs w:val="24"/>
              </w:rPr>
              <w:t xml:space="preserve"> </w:t>
            </w:r>
            <w:r w:rsidRPr="00EA09C0">
              <w:rPr>
                <w:color w:val="000000" w:themeColor="text1"/>
                <w:sz w:val="24"/>
                <w:szCs w:val="24"/>
              </w:rPr>
              <w:t>днів</w:t>
            </w:r>
            <w:r w:rsidRPr="00EA09C0">
              <w:rPr>
                <w:color w:val="000000" w:themeColor="text1"/>
                <w:spacing w:val="-7"/>
                <w:sz w:val="24"/>
                <w:szCs w:val="24"/>
              </w:rPr>
              <w:t xml:space="preserve"> </w:t>
            </w:r>
            <w:r w:rsidRPr="00EA09C0">
              <w:rPr>
                <w:color w:val="000000" w:themeColor="text1"/>
                <w:sz w:val="24"/>
                <w:szCs w:val="24"/>
              </w:rPr>
              <w:t>до</w:t>
            </w:r>
            <w:r w:rsidRPr="00EA09C0">
              <w:rPr>
                <w:color w:val="000000" w:themeColor="text1"/>
                <w:spacing w:val="-4"/>
                <w:sz w:val="24"/>
                <w:szCs w:val="24"/>
              </w:rPr>
              <w:t xml:space="preserve"> </w:t>
            </w:r>
            <w:r w:rsidRPr="00EA09C0">
              <w:rPr>
                <w:color w:val="000000" w:themeColor="text1"/>
                <w:sz w:val="24"/>
                <w:szCs w:val="24"/>
              </w:rPr>
              <w:t>дня</w:t>
            </w:r>
            <w:r w:rsidRPr="00EA09C0">
              <w:rPr>
                <w:color w:val="000000" w:themeColor="text1"/>
                <w:spacing w:val="-7"/>
                <w:sz w:val="24"/>
                <w:szCs w:val="24"/>
              </w:rPr>
              <w:t xml:space="preserve"> </w:t>
            </w:r>
            <w:r w:rsidRPr="00EA09C0">
              <w:rPr>
                <w:color w:val="000000" w:themeColor="text1"/>
                <w:sz w:val="24"/>
                <w:szCs w:val="24"/>
              </w:rPr>
              <w:t>голосування</w:t>
            </w:r>
            <w:r w:rsidRPr="00EA09C0">
              <w:rPr>
                <w:color w:val="000000" w:themeColor="text1"/>
                <w:spacing w:val="-4"/>
                <w:sz w:val="24"/>
                <w:szCs w:val="24"/>
              </w:rPr>
              <w:t xml:space="preserve"> </w:t>
            </w:r>
            <w:r w:rsidRPr="00EA09C0">
              <w:rPr>
                <w:color w:val="000000" w:themeColor="text1"/>
                <w:sz w:val="24"/>
                <w:szCs w:val="24"/>
              </w:rPr>
              <w:t>на</w:t>
            </w:r>
            <w:r w:rsidRPr="00EA09C0">
              <w:rPr>
                <w:color w:val="000000" w:themeColor="text1"/>
                <w:spacing w:val="-3"/>
                <w:sz w:val="24"/>
                <w:szCs w:val="24"/>
              </w:rPr>
              <w:t xml:space="preserve"> </w:t>
            </w:r>
            <w:r w:rsidRPr="00EA09C0">
              <w:rPr>
                <w:color w:val="000000" w:themeColor="text1"/>
                <w:sz w:val="24"/>
                <w:szCs w:val="24"/>
              </w:rPr>
              <w:t>загальнодержавних</w:t>
            </w:r>
            <w:r w:rsidRPr="00EA09C0">
              <w:rPr>
                <w:color w:val="000000" w:themeColor="text1"/>
                <w:spacing w:val="-4"/>
                <w:sz w:val="24"/>
                <w:szCs w:val="24"/>
              </w:rPr>
              <w:t xml:space="preserve"> </w:t>
            </w:r>
            <w:r w:rsidRPr="00EA09C0">
              <w:rPr>
                <w:color w:val="000000" w:themeColor="text1"/>
                <w:sz w:val="24"/>
                <w:szCs w:val="24"/>
              </w:rPr>
              <w:t>виборах</w:t>
            </w:r>
            <w:r w:rsidRPr="00EA09C0">
              <w:rPr>
                <w:color w:val="000000" w:themeColor="text1"/>
                <w:spacing w:val="-4"/>
                <w:sz w:val="24"/>
                <w:szCs w:val="24"/>
              </w:rPr>
              <w:t xml:space="preserve"> </w:t>
            </w:r>
            <w:r w:rsidRPr="00EA09C0">
              <w:rPr>
                <w:color w:val="000000" w:themeColor="text1"/>
                <w:sz w:val="24"/>
                <w:szCs w:val="24"/>
              </w:rPr>
              <w:t>та</w:t>
            </w:r>
            <w:r w:rsidRPr="00EA09C0">
              <w:rPr>
                <w:color w:val="000000" w:themeColor="text1"/>
                <w:spacing w:val="-6"/>
                <w:sz w:val="24"/>
                <w:szCs w:val="24"/>
              </w:rPr>
              <w:t xml:space="preserve"> </w:t>
            </w:r>
            <w:r w:rsidRPr="00EA09C0">
              <w:rPr>
                <w:color w:val="000000" w:themeColor="text1"/>
                <w:sz w:val="24"/>
                <w:szCs w:val="24"/>
              </w:rPr>
              <w:t>не</w:t>
            </w:r>
            <w:r w:rsidRPr="00EA09C0">
              <w:rPr>
                <w:color w:val="000000" w:themeColor="text1"/>
                <w:spacing w:val="-3"/>
                <w:sz w:val="24"/>
                <w:szCs w:val="24"/>
              </w:rPr>
              <w:t xml:space="preserve"> </w:t>
            </w:r>
            <w:r w:rsidRPr="00EA09C0">
              <w:rPr>
                <w:color w:val="000000" w:themeColor="text1"/>
                <w:sz w:val="24"/>
                <w:szCs w:val="24"/>
              </w:rPr>
              <w:t>пізніш як за сорок днів - на місцевих виборах з клопотанням про дозвіл мати</w:t>
            </w:r>
            <w:r w:rsidRPr="00EA09C0">
              <w:rPr>
                <w:color w:val="000000" w:themeColor="text1"/>
                <w:spacing w:val="40"/>
                <w:sz w:val="24"/>
                <w:szCs w:val="24"/>
              </w:rPr>
              <w:t xml:space="preserve"> </w:t>
            </w:r>
            <w:r w:rsidRPr="00EA09C0">
              <w:rPr>
                <w:color w:val="000000" w:themeColor="text1"/>
                <w:sz w:val="24"/>
                <w:szCs w:val="24"/>
              </w:rPr>
              <w:t>офіційних</w:t>
            </w:r>
          </w:p>
          <w:p w14:paraId="43E08101" w14:textId="77777777" w:rsidR="00200BBC" w:rsidRPr="00EA09C0" w:rsidRDefault="00200BBC" w:rsidP="00657E98">
            <w:pPr>
              <w:pStyle w:val="TableParagraph"/>
              <w:jc w:val="both"/>
              <w:rPr>
                <w:color w:val="000000" w:themeColor="text1"/>
                <w:sz w:val="24"/>
                <w:szCs w:val="24"/>
              </w:rPr>
            </w:pPr>
            <w:r w:rsidRPr="00EA09C0">
              <w:rPr>
                <w:color w:val="000000" w:themeColor="text1"/>
                <w:sz w:val="24"/>
                <w:szCs w:val="24"/>
              </w:rPr>
              <w:t>спостерігачів під час відповідних виборів.</w:t>
            </w:r>
          </w:p>
          <w:p w14:paraId="16C1D4F7" w14:textId="77777777" w:rsidR="00200BBC" w:rsidRPr="00EA09C0" w:rsidRDefault="00200BBC" w:rsidP="00657E98">
            <w:pPr>
              <w:pStyle w:val="TableParagraph"/>
              <w:ind w:right="91"/>
              <w:jc w:val="both"/>
              <w:rPr>
                <w:b/>
                <w:color w:val="000000" w:themeColor="text1"/>
                <w:sz w:val="24"/>
                <w:szCs w:val="24"/>
              </w:rPr>
            </w:pPr>
            <w:r w:rsidRPr="00EA09C0">
              <w:rPr>
                <w:color w:val="000000" w:themeColor="text1"/>
                <w:sz w:val="24"/>
                <w:szCs w:val="24"/>
              </w:rPr>
              <w:t>До клопотання, підписаного керівником громадської організації та засвідченого печаткою</w:t>
            </w:r>
            <w:r w:rsidRPr="00EA09C0">
              <w:rPr>
                <w:color w:val="000000" w:themeColor="text1"/>
                <w:spacing w:val="-7"/>
                <w:sz w:val="24"/>
                <w:szCs w:val="24"/>
              </w:rPr>
              <w:t xml:space="preserve"> </w:t>
            </w:r>
            <w:r w:rsidRPr="00EA09C0">
              <w:rPr>
                <w:color w:val="000000" w:themeColor="text1"/>
                <w:sz w:val="24"/>
                <w:szCs w:val="24"/>
              </w:rPr>
              <w:t>організації,</w:t>
            </w:r>
            <w:r w:rsidRPr="00EA09C0">
              <w:rPr>
                <w:color w:val="000000" w:themeColor="text1"/>
                <w:spacing w:val="-7"/>
                <w:sz w:val="24"/>
                <w:szCs w:val="24"/>
              </w:rPr>
              <w:t xml:space="preserve"> </w:t>
            </w:r>
            <w:r w:rsidRPr="00EA09C0">
              <w:rPr>
                <w:b/>
                <w:bCs/>
                <w:color w:val="000000" w:themeColor="text1"/>
                <w:sz w:val="24"/>
                <w:szCs w:val="24"/>
              </w:rPr>
              <w:t>додається</w:t>
            </w:r>
            <w:r w:rsidRPr="00EA09C0">
              <w:rPr>
                <w:b/>
                <w:bCs/>
                <w:color w:val="000000" w:themeColor="text1"/>
                <w:spacing w:val="-8"/>
                <w:sz w:val="24"/>
                <w:szCs w:val="24"/>
              </w:rPr>
              <w:t xml:space="preserve"> </w:t>
            </w:r>
            <w:r w:rsidRPr="00EA09C0">
              <w:rPr>
                <w:b/>
                <w:bCs/>
                <w:color w:val="000000" w:themeColor="text1"/>
                <w:sz w:val="24"/>
                <w:szCs w:val="24"/>
              </w:rPr>
              <w:t>копія</w:t>
            </w:r>
            <w:r w:rsidRPr="00EA09C0">
              <w:rPr>
                <w:b/>
                <w:bCs/>
                <w:color w:val="000000" w:themeColor="text1"/>
                <w:spacing w:val="-8"/>
                <w:sz w:val="24"/>
                <w:szCs w:val="24"/>
              </w:rPr>
              <w:t xml:space="preserve"> </w:t>
            </w:r>
            <w:r w:rsidRPr="00EA09C0">
              <w:rPr>
                <w:b/>
                <w:bCs/>
                <w:color w:val="000000" w:themeColor="text1"/>
                <w:sz w:val="24"/>
                <w:szCs w:val="24"/>
              </w:rPr>
              <w:t>статуту</w:t>
            </w:r>
            <w:r w:rsidRPr="00EA09C0">
              <w:rPr>
                <w:b/>
                <w:bCs/>
                <w:color w:val="000000" w:themeColor="text1"/>
                <w:spacing w:val="-9"/>
                <w:sz w:val="24"/>
                <w:szCs w:val="24"/>
              </w:rPr>
              <w:t xml:space="preserve"> </w:t>
            </w:r>
            <w:r w:rsidRPr="00EA09C0">
              <w:rPr>
                <w:b/>
                <w:bCs/>
                <w:color w:val="000000" w:themeColor="text1"/>
                <w:sz w:val="24"/>
                <w:szCs w:val="24"/>
              </w:rPr>
              <w:t>громадської</w:t>
            </w:r>
            <w:r w:rsidRPr="00EA09C0">
              <w:rPr>
                <w:b/>
                <w:bCs/>
                <w:color w:val="000000" w:themeColor="text1"/>
                <w:spacing w:val="-6"/>
                <w:sz w:val="24"/>
                <w:szCs w:val="24"/>
              </w:rPr>
              <w:t xml:space="preserve"> </w:t>
            </w:r>
            <w:r w:rsidRPr="00EA09C0">
              <w:rPr>
                <w:b/>
                <w:bCs/>
                <w:color w:val="000000" w:themeColor="text1"/>
                <w:sz w:val="24"/>
                <w:szCs w:val="24"/>
              </w:rPr>
              <w:t>організації.</w:t>
            </w:r>
          </w:p>
        </w:tc>
      </w:tr>
      <w:tr w:rsidR="00200BBC" w:rsidRPr="00F16DF8" w14:paraId="114D80FE" w14:textId="77777777" w:rsidTr="000016E4">
        <w:trPr>
          <w:trHeight w:val="5840"/>
        </w:trPr>
        <w:tc>
          <w:tcPr>
            <w:tcW w:w="0" w:type="auto"/>
          </w:tcPr>
          <w:p w14:paraId="7FE51EBA" w14:textId="77777777" w:rsidR="00200BBC" w:rsidRPr="00EA09C0" w:rsidRDefault="00200BBC" w:rsidP="00E82C3B">
            <w:pPr>
              <w:pStyle w:val="TableParagraph"/>
              <w:ind w:right="94"/>
              <w:jc w:val="both"/>
              <w:rPr>
                <w:b/>
                <w:bCs/>
                <w:color w:val="000000" w:themeColor="text1"/>
                <w:sz w:val="24"/>
                <w:szCs w:val="24"/>
              </w:rPr>
            </w:pPr>
            <w:r w:rsidRPr="00EA09C0">
              <w:rPr>
                <w:b/>
                <w:bCs/>
                <w:color w:val="000000" w:themeColor="text1"/>
                <w:sz w:val="24"/>
                <w:szCs w:val="24"/>
              </w:rPr>
              <w:lastRenderedPageBreak/>
              <w:t>4. Не більше двох офіційних спостерігачів від громадської організації може бути зареєстровано Центральною виборчою комісією, інші офіційні спостерігачі від громадської організації реєструються відповідною окружною або територіальною виборчою комісією. Реєстрація здійснюється за поданням керівника громадської організації.</w:t>
            </w:r>
          </w:p>
          <w:p w14:paraId="13D8B751" w14:textId="77777777" w:rsidR="00200BBC" w:rsidRPr="00EA09C0" w:rsidRDefault="00200BBC" w:rsidP="00657E98">
            <w:pPr>
              <w:pStyle w:val="TableParagraph"/>
              <w:ind w:right="92"/>
              <w:jc w:val="both"/>
              <w:rPr>
                <w:color w:val="000000" w:themeColor="text1"/>
                <w:sz w:val="24"/>
                <w:szCs w:val="24"/>
              </w:rPr>
            </w:pPr>
            <w:r w:rsidRPr="00EA09C0">
              <w:rPr>
                <w:color w:val="000000" w:themeColor="text1"/>
                <w:sz w:val="24"/>
                <w:szCs w:val="24"/>
              </w:rPr>
              <w:t>У поданні про реєстрацію офіційного спостерігача зазначаються його прізвище, власне ім'я (усі власні імена) та по батькові (за наявності), число, місяць і рік народження,</w:t>
            </w:r>
            <w:r w:rsidRPr="00EA09C0">
              <w:rPr>
                <w:color w:val="000000" w:themeColor="text1"/>
                <w:spacing w:val="-15"/>
                <w:sz w:val="24"/>
                <w:szCs w:val="24"/>
              </w:rPr>
              <w:t xml:space="preserve"> </w:t>
            </w:r>
            <w:r w:rsidRPr="00EA09C0">
              <w:rPr>
                <w:color w:val="000000" w:themeColor="text1"/>
                <w:sz w:val="24"/>
                <w:szCs w:val="24"/>
              </w:rPr>
              <w:t>відомості</w:t>
            </w:r>
            <w:r w:rsidRPr="00EA09C0">
              <w:rPr>
                <w:color w:val="000000" w:themeColor="text1"/>
                <w:spacing w:val="-14"/>
                <w:sz w:val="24"/>
                <w:szCs w:val="24"/>
              </w:rPr>
              <w:t xml:space="preserve"> </w:t>
            </w:r>
            <w:r w:rsidRPr="00EA09C0">
              <w:rPr>
                <w:color w:val="000000" w:themeColor="text1"/>
                <w:sz w:val="24"/>
                <w:szCs w:val="24"/>
              </w:rPr>
              <w:t>про</w:t>
            </w:r>
            <w:r w:rsidRPr="00EA09C0">
              <w:rPr>
                <w:color w:val="000000" w:themeColor="text1"/>
                <w:spacing w:val="-15"/>
                <w:sz w:val="24"/>
                <w:szCs w:val="24"/>
              </w:rPr>
              <w:t xml:space="preserve"> </w:t>
            </w:r>
            <w:r w:rsidRPr="00EA09C0">
              <w:rPr>
                <w:color w:val="000000" w:themeColor="text1"/>
                <w:sz w:val="24"/>
                <w:szCs w:val="24"/>
              </w:rPr>
              <w:t>громадянство,</w:t>
            </w:r>
            <w:r w:rsidRPr="00EA09C0">
              <w:rPr>
                <w:color w:val="000000" w:themeColor="text1"/>
                <w:spacing w:val="-14"/>
                <w:sz w:val="24"/>
                <w:szCs w:val="24"/>
              </w:rPr>
              <w:t xml:space="preserve"> </w:t>
            </w:r>
            <w:r w:rsidRPr="00EA09C0">
              <w:rPr>
                <w:color w:val="000000" w:themeColor="text1"/>
                <w:sz w:val="24"/>
                <w:szCs w:val="24"/>
              </w:rPr>
              <w:t>місце</w:t>
            </w:r>
            <w:r w:rsidRPr="00EA09C0">
              <w:rPr>
                <w:color w:val="000000" w:themeColor="text1"/>
                <w:spacing w:val="-17"/>
                <w:sz w:val="24"/>
                <w:szCs w:val="24"/>
              </w:rPr>
              <w:t xml:space="preserve"> </w:t>
            </w:r>
            <w:r w:rsidRPr="00EA09C0">
              <w:rPr>
                <w:color w:val="000000" w:themeColor="text1"/>
                <w:sz w:val="24"/>
                <w:szCs w:val="24"/>
              </w:rPr>
              <w:t>роботи</w:t>
            </w:r>
            <w:r w:rsidRPr="00EA09C0">
              <w:rPr>
                <w:color w:val="000000" w:themeColor="text1"/>
                <w:spacing w:val="-16"/>
                <w:sz w:val="24"/>
                <w:szCs w:val="24"/>
              </w:rPr>
              <w:t xml:space="preserve"> </w:t>
            </w:r>
            <w:r w:rsidRPr="00EA09C0">
              <w:rPr>
                <w:color w:val="000000" w:themeColor="text1"/>
                <w:sz w:val="24"/>
                <w:szCs w:val="24"/>
              </w:rPr>
              <w:t>(заняття),</w:t>
            </w:r>
            <w:r w:rsidRPr="00EA09C0">
              <w:rPr>
                <w:color w:val="000000" w:themeColor="text1"/>
                <w:spacing w:val="-14"/>
                <w:sz w:val="24"/>
                <w:szCs w:val="24"/>
              </w:rPr>
              <w:t xml:space="preserve"> </w:t>
            </w:r>
            <w:r w:rsidRPr="00EA09C0">
              <w:rPr>
                <w:color w:val="000000" w:themeColor="text1"/>
                <w:sz w:val="24"/>
                <w:szCs w:val="24"/>
              </w:rPr>
              <w:t>займану</w:t>
            </w:r>
            <w:r w:rsidRPr="00EA09C0">
              <w:rPr>
                <w:color w:val="000000" w:themeColor="text1"/>
                <w:spacing w:val="-18"/>
                <w:sz w:val="24"/>
                <w:szCs w:val="24"/>
              </w:rPr>
              <w:t xml:space="preserve"> </w:t>
            </w:r>
            <w:r w:rsidRPr="00EA09C0">
              <w:rPr>
                <w:color w:val="000000" w:themeColor="text1"/>
                <w:sz w:val="24"/>
                <w:szCs w:val="24"/>
              </w:rPr>
              <w:t>посаду, місце проживання та адреса житла, номери контактних телефонів, відомості про відсутність судимості за вчинення тяжкого або особливо тяжкого злочину, злочину проти виборчих прав громадян чи корупційного злочину, що не погашена або не знята в установленому законом</w:t>
            </w:r>
            <w:r w:rsidRPr="00EA09C0">
              <w:rPr>
                <w:color w:val="000000" w:themeColor="text1"/>
                <w:spacing w:val="-7"/>
                <w:sz w:val="24"/>
                <w:szCs w:val="24"/>
              </w:rPr>
              <w:t xml:space="preserve"> </w:t>
            </w:r>
            <w:r w:rsidRPr="00EA09C0">
              <w:rPr>
                <w:color w:val="000000" w:themeColor="text1"/>
                <w:sz w:val="24"/>
                <w:szCs w:val="24"/>
              </w:rPr>
              <w:t>порядку.</w:t>
            </w:r>
          </w:p>
          <w:p w14:paraId="7BFD47B5" w14:textId="77777777" w:rsidR="00200BBC" w:rsidRPr="00EA09C0" w:rsidRDefault="00200BBC" w:rsidP="00657E98">
            <w:pPr>
              <w:pStyle w:val="TableParagraph"/>
              <w:ind w:right="93"/>
              <w:jc w:val="both"/>
              <w:rPr>
                <w:b/>
                <w:color w:val="000000" w:themeColor="text1"/>
                <w:sz w:val="24"/>
                <w:szCs w:val="24"/>
              </w:rPr>
            </w:pPr>
            <w:r w:rsidRPr="00EA09C0">
              <w:rPr>
                <w:color w:val="000000" w:themeColor="text1"/>
                <w:sz w:val="24"/>
                <w:szCs w:val="24"/>
              </w:rPr>
              <w:t xml:space="preserve">До подання додаються </w:t>
            </w:r>
            <w:r w:rsidRPr="00EA09C0">
              <w:rPr>
                <w:b/>
                <w:color w:val="000000" w:themeColor="text1"/>
                <w:sz w:val="24"/>
                <w:szCs w:val="24"/>
              </w:rPr>
              <w:t>заява про згоду зазначеної особи бути офіційним спостерігачем</w:t>
            </w:r>
            <w:r w:rsidRPr="00EA09C0">
              <w:rPr>
                <w:b/>
                <w:color w:val="000000" w:themeColor="text1"/>
                <w:spacing w:val="-7"/>
                <w:sz w:val="24"/>
                <w:szCs w:val="24"/>
              </w:rPr>
              <w:t xml:space="preserve"> </w:t>
            </w:r>
            <w:r w:rsidRPr="00EA09C0">
              <w:rPr>
                <w:b/>
                <w:color w:val="000000" w:themeColor="text1"/>
                <w:sz w:val="24"/>
                <w:szCs w:val="24"/>
              </w:rPr>
              <w:t>від</w:t>
            </w:r>
            <w:r w:rsidRPr="00EA09C0">
              <w:rPr>
                <w:b/>
                <w:color w:val="000000" w:themeColor="text1"/>
                <w:spacing w:val="-7"/>
                <w:sz w:val="24"/>
                <w:szCs w:val="24"/>
              </w:rPr>
              <w:t xml:space="preserve"> </w:t>
            </w:r>
            <w:r w:rsidRPr="00EA09C0">
              <w:rPr>
                <w:b/>
                <w:color w:val="000000" w:themeColor="text1"/>
                <w:sz w:val="24"/>
                <w:szCs w:val="24"/>
              </w:rPr>
              <w:t>відповідної</w:t>
            </w:r>
            <w:r w:rsidRPr="00EA09C0">
              <w:rPr>
                <w:b/>
                <w:color w:val="000000" w:themeColor="text1"/>
                <w:spacing w:val="-6"/>
                <w:sz w:val="24"/>
                <w:szCs w:val="24"/>
              </w:rPr>
              <w:t xml:space="preserve"> </w:t>
            </w:r>
            <w:r w:rsidRPr="00EA09C0">
              <w:rPr>
                <w:b/>
                <w:color w:val="000000" w:themeColor="text1"/>
                <w:sz w:val="24"/>
                <w:szCs w:val="24"/>
              </w:rPr>
              <w:t>громадської</w:t>
            </w:r>
            <w:r w:rsidRPr="00EA09C0">
              <w:rPr>
                <w:b/>
                <w:color w:val="000000" w:themeColor="text1"/>
                <w:spacing w:val="-5"/>
                <w:sz w:val="24"/>
                <w:szCs w:val="24"/>
              </w:rPr>
              <w:t xml:space="preserve"> </w:t>
            </w:r>
            <w:r w:rsidRPr="00EA09C0">
              <w:rPr>
                <w:b/>
                <w:color w:val="000000" w:themeColor="text1"/>
                <w:sz w:val="24"/>
                <w:szCs w:val="24"/>
              </w:rPr>
              <w:t>організації</w:t>
            </w:r>
            <w:r w:rsidRPr="00EA09C0">
              <w:rPr>
                <w:b/>
                <w:color w:val="000000" w:themeColor="text1"/>
                <w:spacing w:val="-5"/>
                <w:sz w:val="24"/>
                <w:szCs w:val="24"/>
              </w:rPr>
              <w:t xml:space="preserve"> </w:t>
            </w:r>
            <w:r w:rsidRPr="00EA09C0">
              <w:rPr>
                <w:b/>
                <w:color w:val="000000" w:themeColor="text1"/>
                <w:sz w:val="24"/>
                <w:szCs w:val="24"/>
              </w:rPr>
              <w:t>та</w:t>
            </w:r>
            <w:r w:rsidRPr="00EA09C0">
              <w:rPr>
                <w:b/>
                <w:color w:val="000000" w:themeColor="text1"/>
                <w:spacing w:val="-8"/>
                <w:sz w:val="24"/>
                <w:szCs w:val="24"/>
              </w:rPr>
              <w:t xml:space="preserve"> </w:t>
            </w:r>
            <w:r w:rsidRPr="00EA09C0">
              <w:rPr>
                <w:b/>
                <w:color w:val="000000" w:themeColor="text1"/>
                <w:sz w:val="24"/>
                <w:szCs w:val="24"/>
              </w:rPr>
              <w:t>ксерокопія</w:t>
            </w:r>
            <w:r w:rsidRPr="00EA09C0">
              <w:rPr>
                <w:b/>
                <w:color w:val="000000" w:themeColor="text1"/>
                <w:spacing w:val="-6"/>
                <w:sz w:val="24"/>
                <w:szCs w:val="24"/>
              </w:rPr>
              <w:t xml:space="preserve"> </w:t>
            </w:r>
            <w:r w:rsidRPr="00EA09C0">
              <w:rPr>
                <w:color w:val="000000" w:themeColor="text1"/>
                <w:sz w:val="24"/>
                <w:szCs w:val="24"/>
              </w:rPr>
              <w:t>паспорта громадянина України (</w:t>
            </w:r>
            <w:r w:rsidRPr="00EA09C0">
              <w:rPr>
                <w:b/>
                <w:color w:val="000000" w:themeColor="text1"/>
                <w:sz w:val="24"/>
                <w:szCs w:val="24"/>
              </w:rPr>
              <w:t xml:space="preserve">ксерокопія </w:t>
            </w:r>
            <w:r w:rsidRPr="00EA09C0">
              <w:rPr>
                <w:color w:val="000000" w:themeColor="text1"/>
                <w:sz w:val="24"/>
                <w:szCs w:val="24"/>
              </w:rPr>
              <w:t xml:space="preserve">першої та другої сторінок паспорта громадянина України у вигляді паспортної книжечки або ксерокопія лицьового та зворотного боків паспорта громадянина України у вигляді картки) або </w:t>
            </w:r>
            <w:r w:rsidRPr="00EA09C0">
              <w:rPr>
                <w:b/>
                <w:color w:val="000000" w:themeColor="text1"/>
                <w:sz w:val="24"/>
                <w:szCs w:val="24"/>
              </w:rPr>
              <w:t xml:space="preserve">ксерокопія </w:t>
            </w:r>
            <w:r w:rsidRPr="00EA09C0">
              <w:rPr>
                <w:color w:val="000000" w:themeColor="text1"/>
                <w:sz w:val="24"/>
                <w:szCs w:val="24"/>
              </w:rPr>
              <w:t xml:space="preserve">першої та другої сторінок тимчасового посвідчення громадянина України (для осіб, недавно прийнятих до громадянства України), </w:t>
            </w:r>
            <w:r w:rsidRPr="00EA09C0">
              <w:rPr>
                <w:b/>
                <w:color w:val="000000" w:themeColor="text1"/>
                <w:sz w:val="24"/>
                <w:szCs w:val="24"/>
              </w:rPr>
              <w:t>а також</w:t>
            </w:r>
            <w:r w:rsidRPr="00EA09C0">
              <w:rPr>
                <w:b/>
                <w:color w:val="000000" w:themeColor="text1"/>
                <w:spacing w:val="43"/>
                <w:sz w:val="24"/>
                <w:szCs w:val="24"/>
              </w:rPr>
              <w:t xml:space="preserve"> </w:t>
            </w:r>
            <w:r w:rsidRPr="00EA09C0">
              <w:rPr>
                <w:b/>
                <w:color w:val="000000" w:themeColor="text1"/>
                <w:sz w:val="24"/>
                <w:szCs w:val="24"/>
              </w:rPr>
              <w:t>копія</w:t>
            </w:r>
          </w:p>
          <w:p w14:paraId="3EB4EE2E" w14:textId="77777777" w:rsidR="00200BBC" w:rsidRPr="00EA09C0" w:rsidRDefault="00200BBC" w:rsidP="00657E98">
            <w:pPr>
              <w:pStyle w:val="TableParagraph"/>
              <w:spacing w:before="4"/>
              <w:ind w:right="94"/>
              <w:jc w:val="both"/>
              <w:rPr>
                <w:b/>
                <w:bCs/>
                <w:color w:val="000000" w:themeColor="text1"/>
                <w:sz w:val="24"/>
                <w:szCs w:val="24"/>
              </w:rPr>
            </w:pPr>
            <w:r w:rsidRPr="00EA09C0">
              <w:rPr>
                <w:b/>
                <w:color w:val="000000" w:themeColor="text1"/>
                <w:sz w:val="24"/>
                <w:szCs w:val="24"/>
              </w:rPr>
              <w:t>рішення Центральної виборчої комісії про дозвіл мати офіційних спостерігачів на відповідних виборах</w:t>
            </w:r>
            <w:r w:rsidRPr="00EA09C0">
              <w:rPr>
                <w:color w:val="000000" w:themeColor="text1"/>
                <w:sz w:val="24"/>
                <w:szCs w:val="24"/>
              </w:rPr>
              <w:t>.</w:t>
            </w:r>
          </w:p>
        </w:tc>
        <w:tc>
          <w:tcPr>
            <w:tcW w:w="0" w:type="auto"/>
          </w:tcPr>
          <w:p w14:paraId="3E222544" w14:textId="77777777" w:rsidR="00200BBC" w:rsidRPr="00EA09C0" w:rsidRDefault="00200BBC" w:rsidP="00E82C3B">
            <w:pPr>
              <w:pStyle w:val="TableParagraph"/>
              <w:ind w:right="94"/>
              <w:jc w:val="both"/>
              <w:rPr>
                <w:b/>
                <w:bCs/>
                <w:color w:val="000000" w:themeColor="text1"/>
                <w:sz w:val="24"/>
                <w:szCs w:val="24"/>
              </w:rPr>
            </w:pPr>
            <w:r w:rsidRPr="00EA09C0">
              <w:rPr>
                <w:b/>
                <w:bCs/>
                <w:color w:val="000000" w:themeColor="text1"/>
                <w:sz w:val="24"/>
                <w:szCs w:val="24"/>
              </w:rPr>
              <w:t xml:space="preserve">4. </w:t>
            </w:r>
            <w:r w:rsidRPr="00EA09C0">
              <w:rPr>
                <w:b/>
                <w:bCs/>
                <w:sz w:val="24"/>
                <w:szCs w:val="24"/>
              </w:rPr>
              <w:t xml:space="preserve">Офіційні спостерігачі від громадської організації у визначених цим Кодексом випадках реєструються Центральною виборчою комісією (не більше двох </w:t>
            </w:r>
            <w:r w:rsidRPr="00EA09C0">
              <w:rPr>
                <w:b/>
                <w:bCs/>
                <w:color w:val="000000" w:themeColor="text1"/>
                <w:sz w:val="24"/>
                <w:szCs w:val="24"/>
              </w:rPr>
              <w:t>офіційних спостерігачів від громадської організації</w:t>
            </w:r>
            <w:r w:rsidRPr="00EA09C0">
              <w:rPr>
                <w:b/>
                <w:bCs/>
                <w:sz w:val="24"/>
                <w:szCs w:val="24"/>
              </w:rPr>
              <w:t>), відповідною окружною або територіальною виборчою комісією. Реєстрація здійснюється за поданням керівника громадської організації</w:t>
            </w:r>
          </w:p>
          <w:p w14:paraId="3EFC7147" w14:textId="77777777" w:rsidR="00200BBC" w:rsidRPr="00EA09C0" w:rsidRDefault="00200BBC" w:rsidP="00657E98">
            <w:pPr>
              <w:pStyle w:val="TableParagraph"/>
              <w:ind w:right="90"/>
              <w:jc w:val="both"/>
              <w:rPr>
                <w:b/>
                <w:color w:val="000000" w:themeColor="text1"/>
                <w:sz w:val="24"/>
                <w:szCs w:val="24"/>
              </w:rPr>
            </w:pPr>
            <w:r w:rsidRPr="00EA09C0">
              <w:rPr>
                <w:color w:val="000000" w:themeColor="text1"/>
                <w:sz w:val="24"/>
                <w:szCs w:val="24"/>
              </w:rPr>
              <w:t>У поданні про реєстрацію офіційного спостерігача зазначаються його прізвище, власне ім'я (усі власні імена) та по батькові (за наявності), число, місяць і рік народження,</w:t>
            </w:r>
            <w:r w:rsidRPr="00EA09C0">
              <w:rPr>
                <w:color w:val="000000" w:themeColor="text1"/>
                <w:spacing w:val="-15"/>
                <w:sz w:val="24"/>
                <w:szCs w:val="24"/>
              </w:rPr>
              <w:t xml:space="preserve"> </w:t>
            </w:r>
            <w:r w:rsidRPr="00EA09C0">
              <w:rPr>
                <w:color w:val="000000" w:themeColor="text1"/>
                <w:sz w:val="24"/>
                <w:szCs w:val="24"/>
              </w:rPr>
              <w:t>відомості</w:t>
            </w:r>
            <w:r w:rsidRPr="00EA09C0">
              <w:rPr>
                <w:color w:val="000000" w:themeColor="text1"/>
                <w:spacing w:val="-14"/>
                <w:sz w:val="24"/>
                <w:szCs w:val="24"/>
              </w:rPr>
              <w:t xml:space="preserve"> </w:t>
            </w:r>
            <w:r w:rsidRPr="00EA09C0">
              <w:rPr>
                <w:color w:val="000000" w:themeColor="text1"/>
                <w:sz w:val="24"/>
                <w:szCs w:val="24"/>
              </w:rPr>
              <w:t>про</w:t>
            </w:r>
            <w:r w:rsidRPr="00EA09C0">
              <w:rPr>
                <w:color w:val="000000" w:themeColor="text1"/>
                <w:spacing w:val="-15"/>
                <w:sz w:val="24"/>
                <w:szCs w:val="24"/>
              </w:rPr>
              <w:t xml:space="preserve"> </w:t>
            </w:r>
            <w:r w:rsidRPr="00EA09C0">
              <w:rPr>
                <w:color w:val="000000" w:themeColor="text1"/>
                <w:sz w:val="24"/>
                <w:szCs w:val="24"/>
              </w:rPr>
              <w:t>громадянство,</w:t>
            </w:r>
            <w:r w:rsidRPr="00EA09C0">
              <w:rPr>
                <w:color w:val="000000" w:themeColor="text1"/>
                <w:spacing w:val="-14"/>
                <w:sz w:val="24"/>
                <w:szCs w:val="24"/>
              </w:rPr>
              <w:t xml:space="preserve"> </w:t>
            </w:r>
            <w:r w:rsidRPr="00EA09C0">
              <w:rPr>
                <w:color w:val="000000" w:themeColor="text1"/>
                <w:sz w:val="24"/>
                <w:szCs w:val="24"/>
              </w:rPr>
              <w:t>місце</w:t>
            </w:r>
            <w:r w:rsidRPr="00EA09C0">
              <w:rPr>
                <w:color w:val="000000" w:themeColor="text1"/>
                <w:spacing w:val="-17"/>
                <w:sz w:val="24"/>
                <w:szCs w:val="24"/>
              </w:rPr>
              <w:t xml:space="preserve"> </w:t>
            </w:r>
            <w:r w:rsidRPr="00EA09C0">
              <w:rPr>
                <w:color w:val="000000" w:themeColor="text1"/>
                <w:sz w:val="24"/>
                <w:szCs w:val="24"/>
              </w:rPr>
              <w:t>роботи</w:t>
            </w:r>
            <w:r w:rsidRPr="00EA09C0">
              <w:rPr>
                <w:color w:val="000000" w:themeColor="text1"/>
                <w:spacing w:val="-16"/>
                <w:sz w:val="24"/>
                <w:szCs w:val="24"/>
              </w:rPr>
              <w:t xml:space="preserve"> </w:t>
            </w:r>
            <w:r w:rsidRPr="00EA09C0">
              <w:rPr>
                <w:color w:val="000000" w:themeColor="text1"/>
                <w:sz w:val="24"/>
                <w:szCs w:val="24"/>
              </w:rPr>
              <w:t>(заняття),</w:t>
            </w:r>
            <w:r w:rsidRPr="00EA09C0">
              <w:rPr>
                <w:color w:val="000000" w:themeColor="text1"/>
                <w:spacing w:val="-14"/>
                <w:sz w:val="24"/>
                <w:szCs w:val="24"/>
              </w:rPr>
              <w:t xml:space="preserve"> </w:t>
            </w:r>
            <w:r w:rsidRPr="00EA09C0">
              <w:rPr>
                <w:color w:val="000000" w:themeColor="text1"/>
                <w:sz w:val="24"/>
                <w:szCs w:val="24"/>
              </w:rPr>
              <w:t>займану</w:t>
            </w:r>
            <w:r w:rsidRPr="00EA09C0">
              <w:rPr>
                <w:color w:val="000000" w:themeColor="text1"/>
                <w:spacing w:val="-18"/>
                <w:sz w:val="24"/>
                <w:szCs w:val="24"/>
              </w:rPr>
              <w:t xml:space="preserve"> </w:t>
            </w:r>
            <w:r w:rsidRPr="00EA09C0">
              <w:rPr>
                <w:color w:val="000000" w:themeColor="text1"/>
                <w:sz w:val="24"/>
                <w:szCs w:val="24"/>
              </w:rPr>
              <w:t>посаду, місце проживання та адреса житла, номери контактних телефонів, відомості про відсутність судимості за вчинення тяжкого або особливо тяжкого злочину, злочину проти виборчих прав громадян чи корупційного злочину, що не погашена</w:t>
            </w:r>
            <w:r w:rsidRPr="00EA09C0">
              <w:rPr>
                <w:color w:val="000000" w:themeColor="text1"/>
                <w:spacing w:val="-6"/>
                <w:sz w:val="24"/>
                <w:szCs w:val="24"/>
              </w:rPr>
              <w:t xml:space="preserve"> </w:t>
            </w:r>
            <w:r w:rsidRPr="00EA09C0">
              <w:rPr>
                <w:color w:val="000000" w:themeColor="text1"/>
                <w:sz w:val="24"/>
                <w:szCs w:val="24"/>
              </w:rPr>
              <w:t>або</w:t>
            </w:r>
            <w:r w:rsidRPr="00EA09C0">
              <w:rPr>
                <w:color w:val="000000" w:themeColor="text1"/>
                <w:spacing w:val="-6"/>
                <w:sz w:val="24"/>
                <w:szCs w:val="24"/>
              </w:rPr>
              <w:t xml:space="preserve"> </w:t>
            </w:r>
            <w:r w:rsidRPr="00EA09C0">
              <w:rPr>
                <w:color w:val="000000" w:themeColor="text1"/>
                <w:sz w:val="24"/>
                <w:szCs w:val="24"/>
              </w:rPr>
              <w:t>не</w:t>
            </w:r>
            <w:r w:rsidRPr="00EA09C0">
              <w:rPr>
                <w:color w:val="000000" w:themeColor="text1"/>
                <w:spacing w:val="-8"/>
                <w:sz w:val="24"/>
                <w:szCs w:val="24"/>
              </w:rPr>
              <w:t xml:space="preserve"> </w:t>
            </w:r>
            <w:r w:rsidRPr="00EA09C0">
              <w:rPr>
                <w:color w:val="000000" w:themeColor="text1"/>
                <w:sz w:val="24"/>
                <w:szCs w:val="24"/>
              </w:rPr>
              <w:t>знята</w:t>
            </w:r>
            <w:r w:rsidRPr="00EA09C0">
              <w:rPr>
                <w:color w:val="000000" w:themeColor="text1"/>
                <w:spacing w:val="-6"/>
                <w:sz w:val="24"/>
                <w:szCs w:val="24"/>
              </w:rPr>
              <w:t xml:space="preserve"> </w:t>
            </w:r>
            <w:r w:rsidRPr="00EA09C0">
              <w:rPr>
                <w:color w:val="000000" w:themeColor="text1"/>
                <w:sz w:val="24"/>
                <w:szCs w:val="24"/>
              </w:rPr>
              <w:t>в</w:t>
            </w:r>
            <w:r w:rsidRPr="00EA09C0">
              <w:rPr>
                <w:color w:val="000000" w:themeColor="text1"/>
                <w:spacing w:val="-7"/>
                <w:sz w:val="24"/>
                <w:szCs w:val="24"/>
              </w:rPr>
              <w:t xml:space="preserve"> </w:t>
            </w:r>
            <w:r w:rsidRPr="00EA09C0">
              <w:rPr>
                <w:color w:val="000000" w:themeColor="text1"/>
                <w:sz w:val="24"/>
                <w:szCs w:val="24"/>
              </w:rPr>
              <w:t>установленому</w:t>
            </w:r>
            <w:r w:rsidRPr="00EA09C0">
              <w:rPr>
                <w:color w:val="000000" w:themeColor="text1"/>
                <w:spacing w:val="-8"/>
                <w:sz w:val="24"/>
                <w:szCs w:val="24"/>
              </w:rPr>
              <w:t xml:space="preserve"> </w:t>
            </w:r>
            <w:r w:rsidRPr="00EA09C0">
              <w:rPr>
                <w:color w:val="000000" w:themeColor="text1"/>
                <w:sz w:val="24"/>
                <w:szCs w:val="24"/>
              </w:rPr>
              <w:t>законом</w:t>
            </w:r>
            <w:r w:rsidRPr="00EA09C0">
              <w:rPr>
                <w:color w:val="000000" w:themeColor="text1"/>
                <w:spacing w:val="-9"/>
                <w:sz w:val="24"/>
                <w:szCs w:val="24"/>
              </w:rPr>
              <w:t xml:space="preserve"> </w:t>
            </w:r>
            <w:r w:rsidRPr="00EA09C0">
              <w:rPr>
                <w:color w:val="000000" w:themeColor="text1"/>
                <w:sz w:val="24"/>
                <w:szCs w:val="24"/>
              </w:rPr>
              <w:t>порядку</w:t>
            </w:r>
            <w:r w:rsidRPr="00EA09C0">
              <w:rPr>
                <w:b/>
                <w:color w:val="000000" w:themeColor="text1"/>
                <w:sz w:val="24"/>
                <w:szCs w:val="24"/>
              </w:rPr>
              <w:t>,</w:t>
            </w:r>
            <w:r w:rsidRPr="00EA09C0">
              <w:rPr>
                <w:b/>
                <w:color w:val="000000" w:themeColor="text1"/>
                <w:spacing w:val="-6"/>
                <w:sz w:val="24"/>
                <w:szCs w:val="24"/>
              </w:rPr>
              <w:t xml:space="preserve"> </w:t>
            </w:r>
            <w:r w:rsidRPr="00EA09C0">
              <w:rPr>
                <w:b/>
                <w:color w:val="000000" w:themeColor="text1"/>
                <w:sz w:val="24"/>
                <w:szCs w:val="24"/>
              </w:rPr>
              <w:t>а</w:t>
            </w:r>
            <w:r w:rsidRPr="00EA09C0">
              <w:rPr>
                <w:b/>
                <w:color w:val="000000" w:themeColor="text1"/>
                <w:spacing w:val="-6"/>
                <w:sz w:val="24"/>
                <w:szCs w:val="24"/>
              </w:rPr>
              <w:t xml:space="preserve"> </w:t>
            </w:r>
            <w:r w:rsidRPr="00EA09C0">
              <w:rPr>
                <w:b/>
                <w:color w:val="000000" w:themeColor="text1"/>
                <w:sz w:val="24"/>
                <w:szCs w:val="24"/>
              </w:rPr>
              <w:t>також</w:t>
            </w:r>
            <w:r w:rsidRPr="00EA09C0">
              <w:rPr>
                <w:b/>
                <w:color w:val="000000" w:themeColor="text1"/>
                <w:spacing w:val="-10"/>
                <w:sz w:val="24"/>
                <w:szCs w:val="24"/>
              </w:rPr>
              <w:t xml:space="preserve"> </w:t>
            </w:r>
            <w:r w:rsidRPr="00EA09C0">
              <w:rPr>
                <w:b/>
                <w:color w:val="000000" w:themeColor="text1"/>
                <w:sz w:val="24"/>
                <w:szCs w:val="24"/>
              </w:rPr>
              <w:t>номер</w:t>
            </w:r>
            <w:r w:rsidRPr="00EA09C0">
              <w:rPr>
                <w:b/>
                <w:color w:val="000000" w:themeColor="text1"/>
                <w:spacing w:val="-5"/>
                <w:sz w:val="24"/>
                <w:szCs w:val="24"/>
              </w:rPr>
              <w:t xml:space="preserve"> </w:t>
            </w:r>
            <w:r w:rsidRPr="00EA09C0">
              <w:rPr>
                <w:b/>
                <w:color w:val="000000" w:themeColor="text1"/>
                <w:sz w:val="24"/>
                <w:szCs w:val="24"/>
              </w:rPr>
              <w:t>та</w:t>
            </w:r>
            <w:r w:rsidRPr="00EA09C0">
              <w:rPr>
                <w:b/>
                <w:color w:val="000000" w:themeColor="text1"/>
                <w:spacing w:val="-8"/>
                <w:sz w:val="24"/>
                <w:szCs w:val="24"/>
              </w:rPr>
              <w:t xml:space="preserve"> </w:t>
            </w:r>
            <w:r w:rsidRPr="00EA09C0">
              <w:rPr>
                <w:b/>
                <w:color w:val="000000" w:themeColor="text1"/>
                <w:sz w:val="24"/>
                <w:szCs w:val="24"/>
              </w:rPr>
              <w:t>дата рішення Центральної виборчої комісії про дозвіл громадській організації мати офіційних спостерігачів на відповідних виборах</w:t>
            </w:r>
            <w:r w:rsidRPr="00EA09C0">
              <w:rPr>
                <w:color w:val="000000" w:themeColor="text1"/>
                <w:sz w:val="24"/>
                <w:szCs w:val="24"/>
              </w:rPr>
              <w:t>.</w:t>
            </w:r>
          </w:p>
          <w:p w14:paraId="759286E2" w14:textId="77777777" w:rsidR="00200BBC" w:rsidRPr="00EA09C0" w:rsidRDefault="00200BBC" w:rsidP="00657E98">
            <w:pPr>
              <w:pStyle w:val="TableParagraph"/>
              <w:ind w:right="91"/>
              <w:jc w:val="both"/>
              <w:rPr>
                <w:b/>
                <w:bCs/>
                <w:color w:val="000000" w:themeColor="text1"/>
                <w:sz w:val="24"/>
                <w:szCs w:val="24"/>
              </w:rPr>
            </w:pPr>
            <w:r w:rsidRPr="00EA09C0">
              <w:rPr>
                <w:color w:val="000000" w:themeColor="text1"/>
                <w:sz w:val="24"/>
                <w:szCs w:val="24"/>
              </w:rPr>
              <w:t xml:space="preserve">До подання додаються </w:t>
            </w:r>
            <w:r w:rsidRPr="00EA09C0">
              <w:rPr>
                <w:b/>
                <w:color w:val="000000" w:themeColor="text1"/>
                <w:sz w:val="24"/>
                <w:szCs w:val="24"/>
              </w:rPr>
              <w:t xml:space="preserve">копія </w:t>
            </w:r>
            <w:r w:rsidRPr="00EA09C0">
              <w:rPr>
                <w:color w:val="000000" w:themeColor="text1"/>
                <w:sz w:val="24"/>
                <w:szCs w:val="24"/>
              </w:rPr>
              <w:t>паспорта громадянина України (</w:t>
            </w:r>
            <w:r w:rsidRPr="00EA09C0">
              <w:rPr>
                <w:b/>
                <w:color w:val="000000" w:themeColor="text1"/>
                <w:sz w:val="24"/>
                <w:szCs w:val="24"/>
              </w:rPr>
              <w:t xml:space="preserve">копія </w:t>
            </w:r>
            <w:r w:rsidRPr="00EA09C0">
              <w:rPr>
                <w:color w:val="000000" w:themeColor="text1"/>
                <w:sz w:val="24"/>
                <w:szCs w:val="24"/>
              </w:rPr>
              <w:t>першої та другої сторінок паспорта громадянина України у вигляді паспортної книжечки або</w:t>
            </w:r>
            <w:r w:rsidRPr="00EA09C0">
              <w:rPr>
                <w:color w:val="000000" w:themeColor="text1"/>
                <w:spacing w:val="-14"/>
                <w:sz w:val="24"/>
                <w:szCs w:val="24"/>
              </w:rPr>
              <w:t xml:space="preserve"> </w:t>
            </w:r>
            <w:r w:rsidRPr="00EA09C0">
              <w:rPr>
                <w:b/>
                <w:color w:val="000000" w:themeColor="text1"/>
                <w:sz w:val="24"/>
                <w:szCs w:val="24"/>
              </w:rPr>
              <w:t>копія</w:t>
            </w:r>
            <w:r w:rsidRPr="00EA09C0">
              <w:rPr>
                <w:b/>
                <w:color w:val="000000" w:themeColor="text1"/>
                <w:spacing w:val="-13"/>
                <w:sz w:val="24"/>
                <w:szCs w:val="24"/>
              </w:rPr>
              <w:t xml:space="preserve"> </w:t>
            </w:r>
            <w:r w:rsidRPr="00EA09C0">
              <w:rPr>
                <w:color w:val="000000" w:themeColor="text1"/>
                <w:sz w:val="24"/>
                <w:szCs w:val="24"/>
              </w:rPr>
              <w:t>лицьового</w:t>
            </w:r>
            <w:r w:rsidRPr="00EA09C0">
              <w:rPr>
                <w:color w:val="000000" w:themeColor="text1"/>
                <w:spacing w:val="-13"/>
                <w:sz w:val="24"/>
                <w:szCs w:val="24"/>
              </w:rPr>
              <w:t xml:space="preserve"> </w:t>
            </w:r>
            <w:r w:rsidRPr="00EA09C0">
              <w:rPr>
                <w:color w:val="000000" w:themeColor="text1"/>
                <w:sz w:val="24"/>
                <w:szCs w:val="24"/>
              </w:rPr>
              <w:t>та</w:t>
            </w:r>
            <w:r w:rsidRPr="00EA09C0">
              <w:rPr>
                <w:color w:val="000000" w:themeColor="text1"/>
                <w:spacing w:val="-13"/>
                <w:sz w:val="24"/>
                <w:szCs w:val="24"/>
              </w:rPr>
              <w:t xml:space="preserve"> </w:t>
            </w:r>
            <w:r w:rsidRPr="00EA09C0">
              <w:rPr>
                <w:color w:val="000000" w:themeColor="text1"/>
                <w:sz w:val="24"/>
                <w:szCs w:val="24"/>
              </w:rPr>
              <w:t>зворотного</w:t>
            </w:r>
            <w:r w:rsidRPr="00EA09C0">
              <w:rPr>
                <w:color w:val="000000" w:themeColor="text1"/>
                <w:spacing w:val="-14"/>
                <w:sz w:val="24"/>
                <w:szCs w:val="24"/>
              </w:rPr>
              <w:t xml:space="preserve"> </w:t>
            </w:r>
            <w:r w:rsidRPr="00EA09C0">
              <w:rPr>
                <w:color w:val="000000" w:themeColor="text1"/>
                <w:sz w:val="24"/>
                <w:szCs w:val="24"/>
              </w:rPr>
              <w:t>боків</w:t>
            </w:r>
            <w:r w:rsidRPr="00EA09C0">
              <w:rPr>
                <w:color w:val="000000" w:themeColor="text1"/>
                <w:spacing w:val="-14"/>
                <w:sz w:val="24"/>
                <w:szCs w:val="24"/>
              </w:rPr>
              <w:t xml:space="preserve"> </w:t>
            </w:r>
            <w:r w:rsidRPr="00EA09C0">
              <w:rPr>
                <w:color w:val="000000" w:themeColor="text1"/>
                <w:sz w:val="24"/>
                <w:szCs w:val="24"/>
              </w:rPr>
              <w:t>паспорта</w:t>
            </w:r>
            <w:r w:rsidRPr="00EA09C0">
              <w:rPr>
                <w:color w:val="000000" w:themeColor="text1"/>
                <w:spacing w:val="-13"/>
                <w:sz w:val="24"/>
                <w:szCs w:val="24"/>
              </w:rPr>
              <w:t xml:space="preserve"> </w:t>
            </w:r>
            <w:r w:rsidRPr="00EA09C0">
              <w:rPr>
                <w:color w:val="000000" w:themeColor="text1"/>
                <w:sz w:val="24"/>
                <w:szCs w:val="24"/>
              </w:rPr>
              <w:t>громадянина</w:t>
            </w:r>
            <w:r w:rsidRPr="00EA09C0">
              <w:rPr>
                <w:color w:val="000000" w:themeColor="text1"/>
                <w:spacing w:val="-13"/>
                <w:sz w:val="24"/>
                <w:szCs w:val="24"/>
              </w:rPr>
              <w:t xml:space="preserve"> </w:t>
            </w:r>
            <w:r w:rsidRPr="00EA09C0">
              <w:rPr>
                <w:color w:val="000000" w:themeColor="text1"/>
                <w:sz w:val="24"/>
                <w:szCs w:val="24"/>
              </w:rPr>
              <w:t>України</w:t>
            </w:r>
            <w:r w:rsidRPr="00EA09C0">
              <w:rPr>
                <w:color w:val="000000" w:themeColor="text1"/>
                <w:spacing w:val="-14"/>
                <w:sz w:val="24"/>
                <w:szCs w:val="24"/>
              </w:rPr>
              <w:t xml:space="preserve"> </w:t>
            </w:r>
            <w:r w:rsidRPr="00EA09C0">
              <w:rPr>
                <w:color w:val="000000" w:themeColor="text1"/>
                <w:sz w:val="24"/>
                <w:szCs w:val="24"/>
              </w:rPr>
              <w:t>у</w:t>
            </w:r>
            <w:r w:rsidRPr="00EA09C0">
              <w:rPr>
                <w:color w:val="000000" w:themeColor="text1"/>
                <w:spacing w:val="-16"/>
                <w:sz w:val="24"/>
                <w:szCs w:val="24"/>
              </w:rPr>
              <w:t xml:space="preserve"> </w:t>
            </w:r>
            <w:r w:rsidRPr="00EA09C0">
              <w:rPr>
                <w:color w:val="000000" w:themeColor="text1"/>
                <w:sz w:val="24"/>
                <w:szCs w:val="24"/>
              </w:rPr>
              <w:t xml:space="preserve">вигляді картки) або </w:t>
            </w:r>
            <w:r w:rsidRPr="00EA09C0">
              <w:rPr>
                <w:b/>
                <w:color w:val="000000" w:themeColor="text1"/>
                <w:sz w:val="24"/>
                <w:szCs w:val="24"/>
              </w:rPr>
              <w:t xml:space="preserve">копія </w:t>
            </w:r>
            <w:r w:rsidRPr="00EA09C0">
              <w:rPr>
                <w:color w:val="000000" w:themeColor="text1"/>
                <w:sz w:val="24"/>
                <w:szCs w:val="24"/>
              </w:rPr>
              <w:t>першої та другої сторінок тимчасового посвідчення громадянина України (для осіб, недавно прийнятих до громадянства</w:t>
            </w:r>
            <w:r w:rsidRPr="00EA09C0">
              <w:rPr>
                <w:color w:val="000000" w:themeColor="text1"/>
                <w:spacing w:val="-18"/>
                <w:sz w:val="24"/>
                <w:szCs w:val="24"/>
              </w:rPr>
              <w:t xml:space="preserve"> </w:t>
            </w:r>
            <w:r w:rsidRPr="00EA09C0">
              <w:rPr>
                <w:color w:val="000000" w:themeColor="text1"/>
                <w:sz w:val="24"/>
                <w:szCs w:val="24"/>
              </w:rPr>
              <w:t>України).</w:t>
            </w:r>
          </w:p>
        </w:tc>
      </w:tr>
      <w:tr w:rsidR="00200BBC" w:rsidRPr="00F16DF8" w14:paraId="02A660E8" w14:textId="77777777" w:rsidTr="000016E4">
        <w:trPr>
          <w:trHeight w:val="3816"/>
        </w:trPr>
        <w:tc>
          <w:tcPr>
            <w:tcW w:w="0" w:type="auto"/>
          </w:tcPr>
          <w:p w14:paraId="655A5189" w14:textId="77777777" w:rsidR="00200BBC" w:rsidRPr="00EA09C0" w:rsidRDefault="00200BBC" w:rsidP="00657E98">
            <w:pPr>
              <w:pStyle w:val="TableParagraph"/>
              <w:ind w:right="94"/>
              <w:jc w:val="both"/>
              <w:rPr>
                <w:color w:val="000000" w:themeColor="text1"/>
                <w:sz w:val="24"/>
                <w:szCs w:val="24"/>
              </w:rPr>
            </w:pPr>
            <w:r w:rsidRPr="00EA09C0">
              <w:rPr>
                <w:color w:val="000000" w:themeColor="text1"/>
                <w:sz w:val="24"/>
                <w:szCs w:val="24"/>
              </w:rPr>
              <w:lastRenderedPageBreak/>
              <w:t xml:space="preserve">6. </w:t>
            </w:r>
            <w:r w:rsidRPr="00EA09C0">
              <w:rPr>
                <w:bCs/>
                <w:color w:val="000000" w:themeColor="text1"/>
                <w:sz w:val="24"/>
                <w:szCs w:val="24"/>
              </w:rPr>
              <w:t>Центральна виборча комісія,</w:t>
            </w:r>
            <w:r w:rsidRPr="00EA09C0">
              <w:rPr>
                <w:b/>
                <w:color w:val="000000" w:themeColor="text1"/>
                <w:sz w:val="24"/>
                <w:szCs w:val="24"/>
              </w:rPr>
              <w:t xml:space="preserve"> </w:t>
            </w:r>
            <w:r w:rsidRPr="00EA09C0">
              <w:rPr>
                <w:color w:val="000000" w:themeColor="text1"/>
                <w:sz w:val="24"/>
                <w:szCs w:val="24"/>
              </w:rPr>
              <w:t xml:space="preserve">відповідна окружна або територіальна виборча комісія здійснює реєстрацію офіційних спостерігачів у відповідному територіальному </w:t>
            </w:r>
            <w:r w:rsidRPr="00EA09C0">
              <w:rPr>
                <w:b/>
                <w:color w:val="000000" w:themeColor="text1"/>
                <w:sz w:val="24"/>
                <w:szCs w:val="24"/>
              </w:rPr>
              <w:t xml:space="preserve">виборчому </w:t>
            </w:r>
            <w:r w:rsidRPr="00EA09C0">
              <w:rPr>
                <w:color w:val="000000" w:themeColor="text1"/>
                <w:sz w:val="24"/>
                <w:szCs w:val="24"/>
              </w:rPr>
              <w:t>окрузі, забезпечує виготовлення та видачу їм</w:t>
            </w:r>
          </w:p>
          <w:p w14:paraId="54F6D6A0" w14:textId="77777777" w:rsidR="00200BBC" w:rsidRPr="00EA09C0" w:rsidRDefault="00200BBC" w:rsidP="00657E98">
            <w:pPr>
              <w:pStyle w:val="TableParagraph"/>
              <w:ind w:right="94" w:hanging="1"/>
              <w:jc w:val="both"/>
              <w:rPr>
                <w:color w:val="000000" w:themeColor="text1"/>
                <w:sz w:val="24"/>
                <w:szCs w:val="24"/>
              </w:rPr>
            </w:pPr>
            <w:r w:rsidRPr="00EA09C0">
              <w:rPr>
                <w:color w:val="000000" w:themeColor="text1"/>
                <w:sz w:val="24"/>
                <w:szCs w:val="24"/>
              </w:rPr>
              <w:t>посвідчення за формою, встановленою Центральною виборчою комісією, не пізніше ніж на третій день після внесення подання.</w:t>
            </w:r>
          </w:p>
          <w:p w14:paraId="1C949A82" w14:textId="77777777" w:rsidR="00200BBC" w:rsidRPr="00EA09C0" w:rsidRDefault="00200BBC" w:rsidP="00657E98">
            <w:pPr>
              <w:pStyle w:val="TableParagraph"/>
              <w:jc w:val="both"/>
              <w:rPr>
                <w:color w:val="000000" w:themeColor="text1"/>
                <w:sz w:val="24"/>
                <w:szCs w:val="24"/>
              </w:rPr>
            </w:pPr>
            <w:r w:rsidRPr="00EA09C0">
              <w:rPr>
                <w:color w:val="000000" w:themeColor="text1"/>
                <w:sz w:val="24"/>
                <w:szCs w:val="24"/>
              </w:rPr>
              <w:t>7. Підставою для відмови у реєстрації офіційного спостерігача від громадської організації може бути недотримання вимог, встановлених частинами четвертою і</w:t>
            </w:r>
          </w:p>
          <w:p w14:paraId="0BF833AA" w14:textId="77777777" w:rsidR="00200BBC" w:rsidRPr="00EA09C0" w:rsidRDefault="00200BBC" w:rsidP="00657E98">
            <w:pPr>
              <w:pStyle w:val="TableParagraph"/>
              <w:jc w:val="both"/>
              <w:rPr>
                <w:color w:val="000000" w:themeColor="text1"/>
                <w:sz w:val="24"/>
                <w:szCs w:val="24"/>
              </w:rPr>
            </w:pPr>
            <w:r w:rsidRPr="00EA09C0">
              <w:rPr>
                <w:color w:val="000000" w:themeColor="text1"/>
                <w:sz w:val="24"/>
                <w:szCs w:val="24"/>
              </w:rPr>
              <w:t>п'ятою цієї статті та частиною третьою статті 58 цього Кодексу.</w:t>
            </w:r>
          </w:p>
          <w:p w14:paraId="4BE2AA58" w14:textId="77777777" w:rsidR="00200BBC" w:rsidRPr="00EA09C0" w:rsidRDefault="00200BBC" w:rsidP="00E82C3B">
            <w:pPr>
              <w:pStyle w:val="TableParagraph"/>
              <w:tabs>
                <w:tab w:val="left" w:pos="496"/>
                <w:tab w:val="left" w:pos="1778"/>
                <w:tab w:val="left" w:pos="2954"/>
                <w:tab w:val="left" w:pos="4428"/>
                <w:tab w:val="left" w:pos="4925"/>
                <w:tab w:val="left" w:pos="6341"/>
                <w:tab w:val="left" w:pos="7630"/>
              </w:tabs>
              <w:ind w:right="94"/>
              <w:jc w:val="both"/>
              <w:rPr>
                <w:color w:val="000000" w:themeColor="text1"/>
                <w:sz w:val="24"/>
                <w:szCs w:val="24"/>
              </w:rPr>
            </w:pPr>
            <w:r w:rsidRPr="00EA09C0">
              <w:rPr>
                <w:b/>
                <w:bCs/>
                <w:color w:val="000000" w:themeColor="text1"/>
                <w:sz w:val="24"/>
                <w:szCs w:val="24"/>
              </w:rPr>
              <w:t>8.</w:t>
            </w:r>
            <w:r w:rsidRPr="00EA09C0">
              <w:rPr>
                <w:b/>
                <w:bCs/>
                <w:color w:val="000000" w:themeColor="text1"/>
                <w:sz w:val="24"/>
                <w:szCs w:val="24"/>
              </w:rPr>
              <w:tab/>
              <w:t>Реєстрацію</w:t>
            </w:r>
            <w:r w:rsidRPr="00EA09C0">
              <w:rPr>
                <w:b/>
                <w:bCs/>
                <w:color w:val="000000" w:themeColor="text1"/>
                <w:sz w:val="24"/>
                <w:szCs w:val="24"/>
              </w:rPr>
              <w:tab/>
              <w:t>офіційних</w:t>
            </w:r>
            <w:r w:rsidRPr="00EA09C0">
              <w:rPr>
                <w:b/>
                <w:bCs/>
                <w:color w:val="000000" w:themeColor="text1"/>
                <w:sz w:val="24"/>
                <w:szCs w:val="24"/>
              </w:rPr>
              <w:tab/>
              <w:t>спостерігачів</w:t>
            </w:r>
            <w:r w:rsidRPr="00EA09C0">
              <w:rPr>
                <w:b/>
                <w:bCs/>
                <w:color w:val="000000" w:themeColor="text1"/>
                <w:sz w:val="24"/>
                <w:szCs w:val="24"/>
              </w:rPr>
              <w:tab/>
              <w:t>від</w:t>
            </w:r>
            <w:r w:rsidRPr="00EA09C0">
              <w:rPr>
                <w:b/>
                <w:bCs/>
                <w:color w:val="000000" w:themeColor="text1"/>
                <w:sz w:val="24"/>
                <w:szCs w:val="24"/>
              </w:rPr>
              <w:tab/>
              <w:t>громадських</w:t>
            </w:r>
            <w:r w:rsidRPr="00EA09C0">
              <w:rPr>
                <w:b/>
                <w:bCs/>
                <w:color w:val="000000" w:themeColor="text1"/>
                <w:sz w:val="24"/>
                <w:szCs w:val="24"/>
              </w:rPr>
              <w:tab/>
              <w:t>організацій</w:t>
            </w:r>
            <w:r w:rsidRPr="00EA09C0">
              <w:rPr>
                <w:b/>
                <w:bCs/>
                <w:color w:val="000000" w:themeColor="text1"/>
                <w:sz w:val="24"/>
                <w:szCs w:val="24"/>
              </w:rPr>
              <w:tab/>
            </w:r>
            <w:r w:rsidRPr="00EA09C0">
              <w:rPr>
                <w:b/>
                <w:bCs/>
                <w:color w:val="000000" w:themeColor="text1"/>
                <w:spacing w:val="-17"/>
                <w:sz w:val="24"/>
                <w:szCs w:val="24"/>
              </w:rPr>
              <w:t xml:space="preserve">у </w:t>
            </w:r>
            <w:r w:rsidRPr="00EA09C0">
              <w:rPr>
                <w:b/>
                <w:bCs/>
                <w:color w:val="000000" w:themeColor="text1"/>
                <w:sz w:val="24"/>
                <w:szCs w:val="24"/>
              </w:rPr>
              <w:t>закордонному</w:t>
            </w:r>
            <w:r w:rsidRPr="00EA09C0">
              <w:rPr>
                <w:b/>
                <w:bCs/>
                <w:color w:val="000000" w:themeColor="text1"/>
                <w:spacing w:val="-13"/>
                <w:sz w:val="24"/>
                <w:szCs w:val="24"/>
              </w:rPr>
              <w:t xml:space="preserve"> </w:t>
            </w:r>
            <w:r w:rsidRPr="00EA09C0">
              <w:rPr>
                <w:b/>
                <w:bCs/>
                <w:color w:val="000000" w:themeColor="text1"/>
                <w:sz w:val="24"/>
                <w:szCs w:val="24"/>
              </w:rPr>
              <w:t>виборчому</w:t>
            </w:r>
            <w:r w:rsidRPr="00EA09C0">
              <w:rPr>
                <w:b/>
                <w:bCs/>
                <w:color w:val="000000" w:themeColor="text1"/>
                <w:spacing w:val="-13"/>
                <w:sz w:val="24"/>
                <w:szCs w:val="24"/>
              </w:rPr>
              <w:t xml:space="preserve"> </w:t>
            </w:r>
            <w:r w:rsidRPr="00EA09C0">
              <w:rPr>
                <w:b/>
                <w:bCs/>
                <w:color w:val="000000" w:themeColor="text1"/>
                <w:sz w:val="24"/>
                <w:szCs w:val="24"/>
              </w:rPr>
              <w:t>окрузі</w:t>
            </w:r>
            <w:r w:rsidRPr="00EA09C0">
              <w:rPr>
                <w:b/>
                <w:bCs/>
                <w:color w:val="000000" w:themeColor="text1"/>
                <w:spacing w:val="-10"/>
                <w:sz w:val="24"/>
                <w:szCs w:val="24"/>
              </w:rPr>
              <w:t xml:space="preserve"> </w:t>
            </w:r>
            <w:r w:rsidRPr="00EA09C0">
              <w:rPr>
                <w:b/>
                <w:bCs/>
                <w:color w:val="000000" w:themeColor="text1"/>
                <w:sz w:val="24"/>
                <w:szCs w:val="24"/>
              </w:rPr>
              <w:t>здійснює</w:t>
            </w:r>
            <w:r w:rsidRPr="00EA09C0">
              <w:rPr>
                <w:b/>
                <w:bCs/>
                <w:color w:val="000000" w:themeColor="text1"/>
                <w:spacing w:val="-12"/>
                <w:sz w:val="24"/>
                <w:szCs w:val="24"/>
              </w:rPr>
              <w:t xml:space="preserve"> </w:t>
            </w:r>
            <w:r w:rsidRPr="00EA09C0">
              <w:rPr>
                <w:b/>
                <w:bCs/>
                <w:color w:val="000000" w:themeColor="text1"/>
                <w:sz w:val="24"/>
                <w:szCs w:val="24"/>
              </w:rPr>
              <w:t>Центральна</w:t>
            </w:r>
            <w:r w:rsidRPr="00EA09C0">
              <w:rPr>
                <w:b/>
                <w:bCs/>
                <w:color w:val="000000" w:themeColor="text1"/>
                <w:spacing w:val="-11"/>
                <w:sz w:val="24"/>
                <w:szCs w:val="24"/>
              </w:rPr>
              <w:t xml:space="preserve"> </w:t>
            </w:r>
            <w:r w:rsidRPr="00EA09C0">
              <w:rPr>
                <w:b/>
                <w:bCs/>
                <w:color w:val="000000" w:themeColor="text1"/>
                <w:sz w:val="24"/>
                <w:szCs w:val="24"/>
              </w:rPr>
              <w:t>виборча</w:t>
            </w:r>
            <w:r w:rsidRPr="00EA09C0">
              <w:rPr>
                <w:b/>
                <w:bCs/>
                <w:color w:val="000000" w:themeColor="text1"/>
                <w:spacing w:val="-10"/>
                <w:sz w:val="24"/>
                <w:szCs w:val="24"/>
              </w:rPr>
              <w:t xml:space="preserve"> </w:t>
            </w:r>
            <w:r w:rsidRPr="00EA09C0">
              <w:rPr>
                <w:b/>
                <w:bCs/>
                <w:color w:val="000000" w:themeColor="text1"/>
                <w:sz w:val="24"/>
                <w:szCs w:val="24"/>
              </w:rPr>
              <w:t>комісія</w:t>
            </w:r>
            <w:r w:rsidRPr="00EA09C0">
              <w:rPr>
                <w:b/>
                <w:bCs/>
                <w:color w:val="000000" w:themeColor="text1"/>
                <w:spacing w:val="-12"/>
                <w:sz w:val="24"/>
                <w:szCs w:val="24"/>
              </w:rPr>
              <w:t xml:space="preserve"> </w:t>
            </w:r>
            <w:r w:rsidRPr="00EA09C0">
              <w:rPr>
                <w:b/>
                <w:bCs/>
                <w:color w:val="000000" w:themeColor="text1"/>
                <w:sz w:val="24"/>
                <w:szCs w:val="24"/>
              </w:rPr>
              <w:t>у</w:t>
            </w:r>
            <w:r w:rsidRPr="00EA09C0">
              <w:rPr>
                <w:b/>
                <w:bCs/>
                <w:color w:val="000000" w:themeColor="text1"/>
                <w:spacing w:val="-13"/>
                <w:sz w:val="24"/>
                <w:szCs w:val="24"/>
              </w:rPr>
              <w:t xml:space="preserve"> </w:t>
            </w:r>
            <w:r w:rsidRPr="00EA09C0">
              <w:rPr>
                <w:b/>
                <w:bCs/>
                <w:color w:val="000000" w:themeColor="text1"/>
                <w:sz w:val="24"/>
                <w:szCs w:val="24"/>
              </w:rPr>
              <w:t>порядку, встановленому цією статтею.</w:t>
            </w:r>
          </w:p>
        </w:tc>
        <w:tc>
          <w:tcPr>
            <w:tcW w:w="0" w:type="auto"/>
          </w:tcPr>
          <w:p w14:paraId="51ADC48A" w14:textId="77777777" w:rsidR="00200BBC" w:rsidRPr="00EA09C0" w:rsidRDefault="00200BBC" w:rsidP="00657E98">
            <w:pPr>
              <w:pStyle w:val="TableParagraph"/>
              <w:ind w:right="91"/>
              <w:jc w:val="both"/>
              <w:rPr>
                <w:color w:val="000000" w:themeColor="text1"/>
                <w:sz w:val="24"/>
                <w:szCs w:val="24"/>
              </w:rPr>
            </w:pPr>
            <w:r w:rsidRPr="00EA09C0">
              <w:rPr>
                <w:color w:val="000000" w:themeColor="text1"/>
                <w:sz w:val="24"/>
                <w:szCs w:val="24"/>
              </w:rPr>
              <w:t xml:space="preserve">6. </w:t>
            </w:r>
            <w:r w:rsidRPr="00EA09C0">
              <w:rPr>
                <w:bCs/>
                <w:color w:val="000000" w:themeColor="text1"/>
                <w:sz w:val="24"/>
                <w:szCs w:val="24"/>
              </w:rPr>
              <w:t>Центральна виборча комісія,</w:t>
            </w:r>
            <w:r w:rsidRPr="00EA09C0">
              <w:rPr>
                <w:b/>
                <w:color w:val="000000" w:themeColor="text1"/>
                <w:sz w:val="24"/>
                <w:szCs w:val="24"/>
              </w:rPr>
              <w:t xml:space="preserve"> </w:t>
            </w:r>
            <w:r w:rsidRPr="00EA09C0">
              <w:rPr>
                <w:color w:val="000000" w:themeColor="text1"/>
                <w:sz w:val="24"/>
                <w:szCs w:val="24"/>
              </w:rPr>
              <w:t>відповідна окружна або територіальна виборча комісія здійснює реєстрацію офіційних спостерігачів у відповідному територіальному окрузі, забезпечує виготовлення та видачу їм посвідчення за формою, встановленою Центральною виборчою комісією, не пізніше ніж на третій день після внесення подання.</w:t>
            </w:r>
          </w:p>
          <w:p w14:paraId="1259C26B" w14:textId="77777777" w:rsidR="00200BBC" w:rsidRPr="00EA09C0" w:rsidRDefault="00200BBC" w:rsidP="00657E98">
            <w:pPr>
              <w:pStyle w:val="TableParagraph"/>
              <w:jc w:val="both"/>
              <w:rPr>
                <w:color w:val="000000" w:themeColor="text1"/>
                <w:sz w:val="24"/>
                <w:szCs w:val="24"/>
              </w:rPr>
            </w:pPr>
            <w:r w:rsidRPr="00EA09C0">
              <w:rPr>
                <w:color w:val="000000" w:themeColor="text1"/>
                <w:sz w:val="24"/>
                <w:szCs w:val="24"/>
              </w:rPr>
              <w:t>7. Підставою для відмови у реєстрації офіційного спостерігача від громадської організації може бути недотримання вимог, встановлених частинами четвертою і</w:t>
            </w:r>
          </w:p>
          <w:p w14:paraId="18844602" w14:textId="77777777" w:rsidR="00200BBC" w:rsidRPr="00EA09C0" w:rsidRDefault="00200BBC" w:rsidP="00657E98">
            <w:pPr>
              <w:pStyle w:val="TableParagraph"/>
              <w:jc w:val="both"/>
              <w:rPr>
                <w:color w:val="000000" w:themeColor="text1"/>
                <w:sz w:val="24"/>
                <w:szCs w:val="24"/>
              </w:rPr>
            </w:pPr>
            <w:r w:rsidRPr="00EA09C0">
              <w:rPr>
                <w:color w:val="000000" w:themeColor="text1"/>
                <w:sz w:val="24"/>
                <w:szCs w:val="24"/>
              </w:rPr>
              <w:t>п'ятою цієї статті та частиною третьою статті 58 цього Кодексу.</w:t>
            </w:r>
          </w:p>
          <w:p w14:paraId="257E8AFA" w14:textId="77777777" w:rsidR="00200BBC" w:rsidRPr="00EA09C0" w:rsidRDefault="00200BBC" w:rsidP="00657E98">
            <w:pPr>
              <w:pStyle w:val="TableParagraph"/>
              <w:jc w:val="both"/>
              <w:rPr>
                <w:color w:val="000000" w:themeColor="text1"/>
                <w:sz w:val="24"/>
                <w:szCs w:val="24"/>
              </w:rPr>
            </w:pPr>
            <w:r w:rsidRPr="00EA09C0">
              <w:rPr>
                <w:b/>
                <w:bCs/>
                <w:color w:val="000000" w:themeColor="text1"/>
                <w:sz w:val="24"/>
                <w:szCs w:val="24"/>
              </w:rPr>
              <w:t>8.</w:t>
            </w:r>
            <w:r w:rsidRPr="00EA09C0">
              <w:rPr>
                <w:b/>
                <w:bCs/>
                <w:color w:val="000000" w:themeColor="text1"/>
                <w:sz w:val="24"/>
                <w:szCs w:val="24"/>
              </w:rPr>
              <w:tab/>
            </w:r>
            <w:r w:rsidRPr="00EA09C0">
              <w:rPr>
                <w:b/>
                <w:bCs/>
                <w:sz w:val="24"/>
                <w:szCs w:val="24"/>
              </w:rPr>
              <w:t>На загальнодержавних виборах Центральною виборчою комісією у визначеному нею порядку може бути зареєстровано не більше двох офіційних спостерігачів від громадської організації в загальнодержавному окрузі, які здійснюють спостереження за виборами у межах такого округу. Офіційний спостерігач від громадської організації у загальнодержавному окрузі крім прав, передбачених частиною дев’ятою цієї статті, має право із дотриманням вимог закону бути присутнім на засіданні Центральної виборчої комісії.</w:t>
            </w:r>
          </w:p>
        </w:tc>
      </w:tr>
      <w:tr w:rsidR="00200BBC" w:rsidRPr="00EA09C0" w14:paraId="4CA657D9" w14:textId="77777777" w:rsidTr="000016E4">
        <w:trPr>
          <w:trHeight w:val="251"/>
        </w:trPr>
        <w:tc>
          <w:tcPr>
            <w:tcW w:w="0" w:type="auto"/>
          </w:tcPr>
          <w:p w14:paraId="43E04DB7" w14:textId="77777777" w:rsidR="00200BBC" w:rsidRPr="00EA09C0" w:rsidRDefault="00200BBC" w:rsidP="00657E98">
            <w:pPr>
              <w:pStyle w:val="TableParagraph"/>
              <w:ind w:left="789"/>
              <w:jc w:val="both"/>
              <w:rPr>
                <w:b/>
                <w:color w:val="000000" w:themeColor="text1"/>
                <w:sz w:val="24"/>
                <w:szCs w:val="24"/>
              </w:rPr>
            </w:pPr>
            <w:r w:rsidRPr="00EA09C0">
              <w:rPr>
                <w:b/>
                <w:color w:val="000000" w:themeColor="text1"/>
                <w:sz w:val="24"/>
                <w:szCs w:val="24"/>
              </w:rPr>
              <w:t>Розділ X. ПІДГОТОВКА ТА ПРОВЕДЕННЯ ГОЛОСУВАННЯ</w:t>
            </w:r>
          </w:p>
        </w:tc>
        <w:tc>
          <w:tcPr>
            <w:tcW w:w="0" w:type="auto"/>
          </w:tcPr>
          <w:p w14:paraId="0F12507C" w14:textId="77777777" w:rsidR="00200BBC" w:rsidRPr="00EA09C0" w:rsidRDefault="00200BBC" w:rsidP="00657E98">
            <w:pPr>
              <w:pStyle w:val="TableParagraph"/>
              <w:ind w:left="789"/>
              <w:jc w:val="both"/>
              <w:rPr>
                <w:b/>
                <w:color w:val="000000" w:themeColor="text1"/>
                <w:sz w:val="24"/>
                <w:szCs w:val="24"/>
              </w:rPr>
            </w:pPr>
            <w:r w:rsidRPr="00EA09C0">
              <w:rPr>
                <w:b/>
                <w:color w:val="000000" w:themeColor="text1"/>
                <w:sz w:val="24"/>
                <w:szCs w:val="24"/>
              </w:rPr>
              <w:t>Розділ X. ПІДГОТОВКА ТА ПРОВЕДЕННЯ ГОЛОСУВАННЯ</w:t>
            </w:r>
          </w:p>
        </w:tc>
      </w:tr>
      <w:tr w:rsidR="00200BBC" w:rsidRPr="00F16DF8" w14:paraId="2D21E2FE" w14:textId="77777777" w:rsidTr="000016E4">
        <w:trPr>
          <w:trHeight w:val="6587"/>
        </w:trPr>
        <w:tc>
          <w:tcPr>
            <w:tcW w:w="0" w:type="auto"/>
          </w:tcPr>
          <w:p w14:paraId="2484FF84" w14:textId="77777777" w:rsidR="00200BBC" w:rsidRPr="00EA09C0" w:rsidRDefault="00200BBC" w:rsidP="00657E98">
            <w:pPr>
              <w:pStyle w:val="TableParagraph"/>
              <w:ind w:left="3539" w:right="236" w:hanging="3281"/>
              <w:jc w:val="both"/>
              <w:rPr>
                <w:b/>
                <w:color w:val="000000" w:themeColor="text1"/>
                <w:sz w:val="24"/>
                <w:szCs w:val="24"/>
              </w:rPr>
            </w:pPr>
            <w:r w:rsidRPr="00EA09C0">
              <w:rPr>
                <w:b/>
                <w:color w:val="000000" w:themeColor="text1"/>
                <w:sz w:val="24"/>
                <w:szCs w:val="24"/>
              </w:rPr>
              <w:lastRenderedPageBreak/>
              <w:t>Стаття 61. Матеріально-технічне забезпечення підготовки та проведення виборів</w:t>
            </w:r>
          </w:p>
          <w:p w14:paraId="1D4B4312" w14:textId="77777777" w:rsidR="00200BBC" w:rsidRPr="00EA09C0" w:rsidRDefault="00200BBC" w:rsidP="00657E98">
            <w:pPr>
              <w:jc w:val="both"/>
              <w:rPr>
                <w:color w:val="000000" w:themeColor="text1"/>
                <w:lang w:val="uk-UA"/>
              </w:rPr>
            </w:pPr>
            <w:r w:rsidRPr="00EA09C0">
              <w:rPr>
                <w:color w:val="000000" w:themeColor="text1"/>
                <w:lang w:val="uk-UA"/>
              </w:rPr>
              <w:t>1. Місцеві органи виконавчої влади, органи місцевого самоврядування або інші органи (посадові особи), які відповідно до закону здійснюють їх повноваження, їх посадові та службові особи зобов’язані сприяти виборчим комісіям у реалізації їх повноважень:</w:t>
            </w:r>
          </w:p>
          <w:p w14:paraId="6B58D464" w14:textId="77777777" w:rsidR="00200BBC" w:rsidRPr="00EA09C0" w:rsidRDefault="00200BBC" w:rsidP="00657E98">
            <w:pPr>
              <w:jc w:val="both"/>
              <w:rPr>
                <w:color w:val="000000" w:themeColor="text1"/>
                <w:lang w:val="uk-UA"/>
              </w:rPr>
            </w:pPr>
            <w:r w:rsidRPr="00EA09C0">
              <w:rPr>
                <w:color w:val="000000" w:themeColor="text1"/>
                <w:lang w:val="uk-UA"/>
              </w:rPr>
              <w:t>1) надавати їм необхідні приміщення для організації їх роботи та проведення голосування відповідно до вимог цього Кодексу та нормативів облаштування таких приміщень, встановлених Центральною виборчою комісією. У виняткових випадках для забезпечення належної організації роботи окружних виборчих комісій, за поданням голів обласних державних адміністрацій, приміщення для таких виборчих комісій можуть надаватися поза межами відповідного територіального округу;</w:t>
            </w:r>
          </w:p>
          <w:p w14:paraId="49D8EBC6" w14:textId="77777777" w:rsidR="00200BBC" w:rsidRPr="00EA09C0" w:rsidRDefault="00200BBC" w:rsidP="00657E98">
            <w:pPr>
              <w:jc w:val="both"/>
              <w:rPr>
                <w:color w:val="000000" w:themeColor="text1"/>
                <w:lang w:val="uk-UA"/>
              </w:rPr>
            </w:pPr>
            <w:r w:rsidRPr="00EA09C0">
              <w:rPr>
                <w:color w:val="000000" w:themeColor="text1"/>
                <w:lang w:val="uk-UA"/>
              </w:rPr>
              <w:t>2) забезпечувати їх охорону, а також охорону виборчих бюлетенів та іншої виборчої документації;</w:t>
            </w:r>
          </w:p>
          <w:p w14:paraId="21D9F70E" w14:textId="77777777" w:rsidR="00200BBC" w:rsidRPr="00EA09C0" w:rsidRDefault="00200BBC" w:rsidP="00657E98">
            <w:pPr>
              <w:jc w:val="both"/>
              <w:rPr>
                <w:b/>
                <w:color w:val="000000" w:themeColor="text1"/>
                <w:lang w:val="uk-UA"/>
              </w:rPr>
            </w:pPr>
            <w:r w:rsidRPr="00EA09C0">
              <w:rPr>
                <w:color w:val="000000" w:themeColor="text1"/>
                <w:lang w:val="uk-UA"/>
              </w:rPr>
              <w:t xml:space="preserve">3) надавати згідно із встановленими Центральною виборчою комісією нормами транспортні засоби, засоби зв’язку, обладнання, інвентар, оргтехніку, що підлягають поверненню після припинення повноважень виборчих комісій. </w:t>
            </w:r>
            <w:r w:rsidRPr="00EA09C0">
              <w:rPr>
                <w:b/>
                <w:color w:val="000000" w:themeColor="text1"/>
                <w:lang w:val="uk-UA"/>
              </w:rPr>
              <w:t>Порядок оплати зазначених послуг та відшкодування встановлюється Кабінетом Міністрів України.</w:t>
            </w:r>
          </w:p>
          <w:p w14:paraId="41E78BAF" w14:textId="77777777" w:rsidR="00200BBC" w:rsidRPr="00EA09C0" w:rsidRDefault="00200BBC" w:rsidP="00657E98">
            <w:pPr>
              <w:jc w:val="both"/>
              <w:rPr>
                <w:b/>
                <w:color w:val="000000" w:themeColor="text1"/>
                <w:lang w:val="uk-UA"/>
              </w:rPr>
            </w:pPr>
            <w:r w:rsidRPr="00EA09C0">
              <w:rPr>
                <w:color w:val="000000" w:themeColor="text1"/>
                <w:lang w:val="uk-UA"/>
              </w:rPr>
              <w:t>Органи Національної поліції України зобов’язані не пізніш як за вісім днів до дня виборів забезпечити цілодобову охорону приміщень виборчих комісій, а також у разі необхідності, за зверненням Центральної виборчої комісії, - органів ведення Державного реєстру виборців.</w:t>
            </w:r>
          </w:p>
        </w:tc>
        <w:tc>
          <w:tcPr>
            <w:tcW w:w="0" w:type="auto"/>
          </w:tcPr>
          <w:p w14:paraId="6AE689DE" w14:textId="77777777" w:rsidR="00200BBC" w:rsidRPr="00EA09C0" w:rsidRDefault="00200BBC" w:rsidP="00657E98">
            <w:pPr>
              <w:pStyle w:val="TableParagraph"/>
              <w:ind w:left="3539" w:right="234" w:hanging="3281"/>
              <w:jc w:val="both"/>
              <w:rPr>
                <w:b/>
                <w:color w:val="000000" w:themeColor="text1"/>
                <w:sz w:val="24"/>
                <w:szCs w:val="24"/>
              </w:rPr>
            </w:pPr>
            <w:r w:rsidRPr="00EA09C0">
              <w:rPr>
                <w:b/>
                <w:color w:val="000000" w:themeColor="text1"/>
                <w:sz w:val="24"/>
                <w:szCs w:val="24"/>
              </w:rPr>
              <w:t>Стаття 61. Матеріально-технічне забезпечення підготовки та проведення виборів</w:t>
            </w:r>
          </w:p>
          <w:p w14:paraId="29440CED" w14:textId="77777777" w:rsidR="00200BBC" w:rsidRPr="00EA09C0" w:rsidRDefault="00200BBC" w:rsidP="00657E98">
            <w:pPr>
              <w:jc w:val="both"/>
              <w:rPr>
                <w:color w:val="000000" w:themeColor="text1"/>
                <w:lang w:val="uk-UA"/>
              </w:rPr>
            </w:pPr>
            <w:r w:rsidRPr="00EA09C0">
              <w:rPr>
                <w:color w:val="000000" w:themeColor="text1"/>
                <w:lang w:val="uk-UA"/>
              </w:rPr>
              <w:t>1. Місцеві органи виконавчої влади, органи місцевого самоврядування або інші органи (посадові особи), які відповідно до закону здійснюють їх повноваження, їх посадові та службові особи зобов’язані сприяти виборчим комісіям у реалізації їх повноважень:</w:t>
            </w:r>
          </w:p>
          <w:p w14:paraId="32B09C91" w14:textId="77777777" w:rsidR="00200BBC" w:rsidRPr="00EA09C0" w:rsidRDefault="00200BBC" w:rsidP="00657E98">
            <w:pPr>
              <w:jc w:val="both"/>
              <w:rPr>
                <w:color w:val="000000" w:themeColor="text1"/>
                <w:lang w:val="uk-UA"/>
              </w:rPr>
            </w:pPr>
            <w:r w:rsidRPr="00EA09C0">
              <w:rPr>
                <w:color w:val="000000" w:themeColor="text1"/>
                <w:lang w:val="uk-UA"/>
              </w:rPr>
              <w:t xml:space="preserve">1) </w:t>
            </w:r>
            <w:r w:rsidRPr="00EA09C0">
              <w:rPr>
                <w:b/>
                <w:color w:val="000000" w:themeColor="text1"/>
                <w:lang w:val="uk-UA"/>
              </w:rPr>
              <w:t>безоплатно</w:t>
            </w:r>
            <w:r w:rsidRPr="00EA09C0">
              <w:rPr>
                <w:color w:val="000000" w:themeColor="text1"/>
                <w:lang w:val="uk-UA"/>
              </w:rPr>
              <w:t xml:space="preserve"> надавати їм необхідні приміщення для організації їх роботи та проведення голосування відповідно до вимог цього Кодексу та нормативів облаштування таких приміщень, встановлених Центральною виборчою комісією. У виняткових випадках для забезпечення належної організації роботи окружних виборчих комісій, за поданням голів обласних державних адміністрацій, приміщення для таких виборчих комісій можуть надаватися поза межами відповідного територіального округу;</w:t>
            </w:r>
          </w:p>
          <w:p w14:paraId="3C73308E" w14:textId="77777777" w:rsidR="00200BBC" w:rsidRPr="00EA09C0" w:rsidRDefault="00200BBC" w:rsidP="00657E98">
            <w:pPr>
              <w:jc w:val="both"/>
              <w:rPr>
                <w:color w:val="000000" w:themeColor="text1"/>
                <w:lang w:val="uk-UA"/>
              </w:rPr>
            </w:pPr>
            <w:r w:rsidRPr="00EA09C0">
              <w:rPr>
                <w:color w:val="000000" w:themeColor="text1"/>
                <w:lang w:val="uk-UA"/>
              </w:rPr>
              <w:t xml:space="preserve">2) </w:t>
            </w:r>
            <w:r w:rsidRPr="00EA09C0">
              <w:rPr>
                <w:b/>
                <w:color w:val="000000" w:themeColor="text1"/>
                <w:lang w:val="uk-UA"/>
              </w:rPr>
              <w:t>безоплатно</w:t>
            </w:r>
            <w:r w:rsidRPr="00EA09C0">
              <w:rPr>
                <w:color w:val="000000" w:themeColor="text1"/>
                <w:lang w:val="uk-UA"/>
              </w:rPr>
              <w:t xml:space="preserve"> забезпечувати охорону </w:t>
            </w:r>
            <w:r w:rsidRPr="00EA09C0">
              <w:rPr>
                <w:b/>
                <w:color w:val="000000" w:themeColor="text1"/>
                <w:lang w:val="uk-UA"/>
              </w:rPr>
              <w:t>приміщень виборчих комісії</w:t>
            </w:r>
            <w:r w:rsidRPr="00EA09C0">
              <w:rPr>
                <w:color w:val="000000" w:themeColor="text1"/>
                <w:lang w:val="uk-UA"/>
              </w:rPr>
              <w:t>, а також охорону виборчих бюлетенів та іншої виборчої документації;</w:t>
            </w:r>
          </w:p>
          <w:p w14:paraId="2A1A952C" w14:textId="77777777" w:rsidR="00200BBC" w:rsidRPr="00EA09C0" w:rsidRDefault="00200BBC" w:rsidP="00657E98">
            <w:pPr>
              <w:jc w:val="both"/>
              <w:rPr>
                <w:color w:val="000000" w:themeColor="text1"/>
                <w:lang w:val="uk-UA"/>
              </w:rPr>
            </w:pPr>
            <w:r w:rsidRPr="00EA09C0">
              <w:rPr>
                <w:color w:val="000000" w:themeColor="text1"/>
                <w:lang w:val="uk-UA"/>
              </w:rPr>
              <w:t xml:space="preserve">3) </w:t>
            </w:r>
            <w:r w:rsidRPr="00EA09C0">
              <w:rPr>
                <w:b/>
                <w:color w:val="000000" w:themeColor="text1"/>
                <w:lang w:val="uk-UA"/>
              </w:rPr>
              <w:t>безоплатно</w:t>
            </w:r>
            <w:r w:rsidRPr="00EA09C0">
              <w:rPr>
                <w:color w:val="000000" w:themeColor="text1"/>
                <w:lang w:val="uk-UA"/>
              </w:rPr>
              <w:t xml:space="preserve"> надавати згідно із встановленими Центральною виборчою комісією нормами транспортні засоби, засоби зв’язку, обладнання, інвентар, оргтехніку, що підлягають поверненню після припинення повноважень виборчих комісій</w:t>
            </w:r>
            <w:r w:rsidRPr="00EA09C0">
              <w:rPr>
                <w:b/>
                <w:color w:val="000000" w:themeColor="text1"/>
                <w:lang w:val="uk-UA"/>
              </w:rPr>
              <w:t>, а також безоплатно забезпечувати надання відповідних послуг</w:t>
            </w:r>
            <w:r w:rsidRPr="00EA09C0">
              <w:rPr>
                <w:color w:val="000000" w:themeColor="text1"/>
                <w:lang w:val="uk-UA"/>
              </w:rPr>
              <w:t xml:space="preserve">. </w:t>
            </w:r>
          </w:p>
          <w:p w14:paraId="58D98DCD" w14:textId="77777777" w:rsidR="00200BBC" w:rsidRPr="00EA09C0" w:rsidRDefault="00200BBC" w:rsidP="00657E98">
            <w:pPr>
              <w:jc w:val="both"/>
              <w:rPr>
                <w:b/>
                <w:color w:val="000000" w:themeColor="text1"/>
                <w:lang w:val="uk-UA"/>
              </w:rPr>
            </w:pPr>
            <w:r w:rsidRPr="00EA09C0">
              <w:rPr>
                <w:color w:val="000000" w:themeColor="text1"/>
                <w:lang w:val="uk-UA"/>
              </w:rPr>
              <w:t>Органи Національної поліції України зобов’язані не пізніш як за вісім днів до дня виборів забезпечити цілодобову охорону приміщень виборчих комісій, а також у разі необхідності, за зверненням Центральної виборчої комісії, - органів ведення Державного реєстру виборців.</w:t>
            </w:r>
          </w:p>
        </w:tc>
      </w:tr>
      <w:tr w:rsidR="00200BBC" w:rsidRPr="00EA09C0" w14:paraId="1ACCFEAC" w14:textId="77777777" w:rsidTr="000016E4">
        <w:trPr>
          <w:trHeight w:val="505"/>
        </w:trPr>
        <w:tc>
          <w:tcPr>
            <w:tcW w:w="0" w:type="auto"/>
          </w:tcPr>
          <w:p w14:paraId="080DE4DF" w14:textId="77777777" w:rsidR="00200BBC" w:rsidRPr="00EA09C0" w:rsidRDefault="00200BBC" w:rsidP="00657E98">
            <w:pPr>
              <w:pStyle w:val="TableParagraph"/>
              <w:ind w:left="3297" w:right="310" w:hanging="2957"/>
              <w:jc w:val="both"/>
              <w:rPr>
                <w:b/>
                <w:color w:val="000000" w:themeColor="text1"/>
                <w:sz w:val="24"/>
                <w:szCs w:val="24"/>
              </w:rPr>
            </w:pPr>
            <w:r w:rsidRPr="00EA09C0">
              <w:rPr>
                <w:b/>
                <w:color w:val="000000" w:themeColor="text1"/>
                <w:sz w:val="24"/>
                <w:szCs w:val="24"/>
              </w:rPr>
              <w:t>Стаття 62. Приміщення дільничної виборчої комісії та приміщення для голосування</w:t>
            </w:r>
          </w:p>
        </w:tc>
        <w:tc>
          <w:tcPr>
            <w:tcW w:w="0" w:type="auto"/>
            <w:vMerge w:val="restart"/>
          </w:tcPr>
          <w:p w14:paraId="1811F423" w14:textId="77777777" w:rsidR="00200BBC" w:rsidRPr="00EA09C0" w:rsidRDefault="00200BBC" w:rsidP="00657E98">
            <w:pPr>
              <w:pStyle w:val="TableParagraph"/>
              <w:ind w:left="3297" w:right="308" w:hanging="2957"/>
              <w:jc w:val="both"/>
              <w:rPr>
                <w:b/>
                <w:color w:val="000000" w:themeColor="text1"/>
                <w:sz w:val="24"/>
                <w:szCs w:val="24"/>
              </w:rPr>
            </w:pPr>
            <w:r w:rsidRPr="00EA09C0">
              <w:rPr>
                <w:b/>
                <w:color w:val="000000" w:themeColor="text1"/>
                <w:sz w:val="24"/>
                <w:szCs w:val="24"/>
              </w:rPr>
              <w:t>Стаття 62. Приміщення дільничної виборчої комісії та приміщення для голосування</w:t>
            </w:r>
          </w:p>
          <w:p w14:paraId="03CFB43E" w14:textId="77777777" w:rsidR="00200BBC" w:rsidRPr="00EA09C0" w:rsidRDefault="00200BBC" w:rsidP="00657E98">
            <w:pPr>
              <w:pStyle w:val="TableParagraph"/>
              <w:ind w:right="92"/>
              <w:jc w:val="both"/>
              <w:rPr>
                <w:color w:val="000000" w:themeColor="text1"/>
                <w:sz w:val="24"/>
                <w:szCs w:val="24"/>
              </w:rPr>
            </w:pPr>
            <w:r w:rsidRPr="00EA09C0">
              <w:rPr>
                <w:color w:val="000000" w:themeColor="text1"/>
                <w:sz w:val="24"/>
                <w:szCs w:val="24"/>
              </w:rPr>
              <w:lastRenderedPageBreak/>
              <w:t>1. Голосування проводиться у спеціально відведених та облаштованих приміщеннях, в яких обладнуються кабіни для таємного голосування та визначаються місця видачі виборчих бюлетенів і встановлення виборчих</w:t>
            </w:r>
          </w:p>
          <w:p w14:paraId="5242539D" w14:textId="77777777" w:rsidR="00200BBC" w:rsidRPr="00EA09C0" w:rsidRDefault="00200BBC" w:rsidP="00657E98">
            <w:pPr>
              <w:pStyle w:val="TableParagraph"/>
              <w:ind w:right="93"/>
              <w:jc w:val="both"/>
              <w:rPr>
                <w:color w:val="000000" w:themeColor="text1"/>
                <w:sz w:val="24"/>
                <w:szCs w:val="24"/>
              </w:rPr>
            </w:pPr>
            <w:r w:rsidRPr="00EA09C0">
              <w:rPr>
                <w:color w:val="000000" w:themeColor="text1"/>
                <w:sz w:val="24"/>
                <w:szCs w:val="24"/>
              </w:rPr>
              <w:t>скриньок. Обладнання приміщення для голосування покладається на дільничну виборчу комісію.</w:t>
            </w:r>
          </w:p>
          <w:p w14:paraId="558E8480" w14:textId="77777777" w:rsidR="00200BBC" w:rsidRPr="00EA09C0" w:rsidRDefault="00200BBC" w:rsidP="00657E98">
            <w:pPr>
              <w:pStyle w:val="TableParagraph"/>
              <w:ind w:right="92"/>
              <w:jc w:val="both"/>
              <w:rPr>
                <w:b/>
                <w:color w:val="000000" w:themeColor="text1"/>
                <w:sz w:val="24"/>
                <w:szCs w:val="24"/>
              </w:rPr>
            </w:pPr>
            <w:r w:rsidRPr="00EA09C0">
              <w:rPr>
                <w:b/>
                <w:color w:val="000000" w:themeColor="text1"/>
                <w:sz w:val="24"/>
                <w:szCs w:val="24"/>
              </w:rPr>
              <w:t>З метою створення належних умов для особистого голосування виборця з порушенням здоров’я (у зв’язку з інвалідністю, тимчасовим розладом здоров'я, віком) такий виборець в приміщенні для голосування забезпечується розумним пристосуванням (допоміжними засобами) у порядку та випадках, визначених Центральною виборчою комісією.</w:t>
            </w:r>
          </w:p>
          <w:p w14:paraId="577E13DE" w14:textId="77777777" w:rsidR="00200BBC" w:rsidRPr="00EA09C0" w:rsidRDefault="00200BBC" w:rsidP="00657E98">
            <w:pPr>
              <w:pStyle w:val="TableParagraph"/>
              <w:jc w:val="both"/>
              <w:rPr>
                <w:b/>
                <w:color w:val="000000" w:themeColor="text1"/>
                <w:sz w:val="24"/>
                <w:szCs w:val="24"/>
              </w:rPr>
            </w:pPr>
            <w:r w:rsidRPr="00EA09C0">
              <w:rPr>
                <w:b/>
                <w:color w:val="000000" w:themeColor="text1"/>
                <w:sz w:val="24"/>
                <w:szCs w:val="24"/>
              </w:rPr>
              <w:t>…</w:t>
            </w:r>
          </w:p>
        </w:tc>
      </w:tr>
      <w:tr w:rsidR="00200BBC" w:rsidRPr="00EA09C0" w14:paraId="49DE862B" w14:textId="77777777" w:rsidTr="000016E4">
        <w:trPr>
          <w:trHeight w:val="2792"/>
        </w:trPr>
        <w:tc>
          <w:tcPr>
            <w:tcW w:w="0" w:type="auto"/>
          </w:tcPr>
          <w:p w14:paraId="4552C9DA" w14:textId="77777777" w:rsidR="00200BBC" w:rsidRPr="00EA09C0" w:rsidRDefault="00200BBC" w:rsidP="00657E98">
            <w:pPr>
              <w:pStyle w:val="TableParagraph"/>
              <w:ind w:right="94"/>
              <w:jc w:val="both"/>
              <w:rPr>
                <w:color w:val="000000" w:themeColor="text1"/>
                <w:sz w:val="24"/>
                <w:szCs w:val="24"/>
              </w:rPr>
            </w:pPr>
            <w:r w:rsidRPr="00EA09C0">
              <w:rPr>
                <w:color w:val="000000" w:themeColor="text1"/>
                <w:sz w:val="24"/>
                <w:szCs w:val="24"/>
              </w:rPr>
              <w:lastRenderedPageBreak/>
              <w:t>1. Голосування проводиться у спеціально відведених та облаштованих приміщеннях, в яких обладнуються кабіни для таємного голосування та визначаються місця видачі виборчих бюлетенів і встановлення виборчих</w:t>
            </w:r>
          </w:p>
          <w:p w14:paraId="141680F9" w14:textId="77777777" w:rsidR="00200BBC" w:rsidRPr="00EA09C0" w:rsidRDefault="00200BBC" w:rsidP="00657E98">
            <w:pPr>
              <w:pStyle w:val="TableParagraph"/>
              <w:ind w:right="95"/>
              <w:jc w:val="both"/>
              <w:rPr>
                <w:color w:val="000000" w:themeColor="text1"/>
                <w:sz w:val="24"/>
                <w:szCs w:val="24"/>
              </w:rPr>
            </w:pPr>
            <w:r w:rsidRPr="00EA09C0">
              <w:rPr>
                <w:color w:val="000000" w:themeColor="text1"/>
                <w:sz w:val="24"/>
                <w:szCs w:val="24"/>
              </w:rPr>
              <w:t>скриньок. Обладнання приміщення для голосування покладається на дільничну виборчу комісію.</w:t>
            </w:r>
          </w:p>
        </w:tc>
        <w:tc>
          <w:tcPr>
            <w:tcW w:w="0" w:type="auto"/>
            <w:vMerge/>
          </w:tcPr>
          <w:p w14:paraId="3E5E7C97" w14:textId="77777777" w:rsidR="00200BBC" w:rsidRPr="00EA09C0" w:rsidRDefault="00200BBC" w:rsidP="00657E98">
            <w:pPr>
              <w:pStyle w:val="TableParagraph"/>
              <w:jc w:val="both"/>
              <w:rPr>
                <w:color w:val="000000" w:themeColor="text1"/>
                <w:sz w:val="24"/>
                <w:szCs w:val="24"/>
              </w:rPr>
            </w:pPr>
          </w:p>
        </w:tc>
      </w:tr>
      <w:tr w:rsidR="00200BBC" w:rsidRPr="00EA09C0" w14:paraId="40A71E34" w14:textId="77777777" w:rsidTr="000016E4">
        <w:trPr>
          <w:trHeight w:val="6869"/>
        </w:trPr>
        <w:tc>
          <w:tcPr>
            <w:tcW w:w="0" w:type="auto"/>
          </w:tcPr>
          <w:p w14:paraId="78CE0D3D" w14:textId="77777777" w:rsidR="00200BBC" w:rsidRPr="00EA09C0" w:rsidRDefault="00200BBC" w:rsidP="00657E98">
            <w:pPr>
              <w:pStyle w:val="TableParagraph"/>
              <w:ind w:right="93"/>
              <w:jc w:val="both"/>
              <w:rPr>
                <w:color w:val="000000" w:themeColor="text1"/>
                <w:sz w:val="24"/>
                <w:szCs w:val="24"/>
              </w:rPr>
            </w:pPr>
            <w:r w:rsidRPr="00EA09C0">
              <w:rPr>
                <w:color w:val="000000" w:themeColor="text1"/>
                <w:sz w:val="24"/>
                <w:szCs w:val="24"/>
              </w:rPr>
              <w:lastRenderedPageBreak/>
              <w:t>4. Приміщення дільничної виборчої комісії та приміщення для голосування повинні відповідати вимогам цього Кодексу, а також встановленим вимогам щодо</w:t>
            </w:r>
            <w:r w:rsidRPr="00EA09C0">
              <w:rPr>
                <w:color w:val="000000" w:themeColor="text1"/>
                <w:spacing w:val="-7"/>
                <w:sz w:val="24"/>
                <w:szCs w:val="24"/>
              </w:rPr>
              <w:t xml:space="preserve"> </w:t>
            </w:r>
            <w:r w:rsidRPr="00EA09C0">
              <w:rPr>
                <w:color w:val="000000" w:themeColor="text1"/>
                <w:sz w:val="24"/>
                <w:szCs w:val="24"/>
              </w:rPr>
              <w:t>санітарних</w:t>
            </w:r>
            <w:r w:rsidRPr="00EA09C0">
              <w:rPr>
                <w:color w:val="000000" w:themeColor="text1"/>
                <w:spacing w:val="-6"/>
                <w:sz w:val="24"/>
                <w:szCs w:val="24"/>
              </w:rPr>
              <w:t xml:space="preserve"> </w:t>
            </w:r>
            <w:r w:rsidRPr="00EA09C0">
              <w:rPr>
                <w:color w:val="000000" w:themeColor="text1"/>
                <w:sz w:val="24"/>
                <w:szCs w:val="24"/>
              </w:rPr>
              <w:t>і</w:t>
            </w:r>
            <w:r w:rsidRPr="00EA09C0">
              <w:rPr>
                <w:color w:val="000000" w:themeColor="text1"/>
                <w:spacing w:val="-3"/>
                <w:sz w:val="24"/>
                <w:szCs w:val="24"/>
              </w:rPr>
              <w:t xml:space="preserve"> </w:t>
            </w:r>
            <w:r w:rsidRPr="00EA09C0">
              <w:rPr>
                <w:color w:val="000000" w:themeColor="text1"/>
                <w:sz w:val="24"/>
                <w:szCs w:val="24"/>
              </w:rPr>
              <w:t>технічних</w:t>
            </w:r>
            <w:r w:rsidRPr="00EA09C0">
              <w:rPr>
                <w:color w:val="000000" w:themeColor="text1"/>
                <w:spacing w:val="-4"/>
                <w:sz w:val="24"/>
                <w:szCs w:val="24"/>
              </w:rPr>
              <w:t xml:space="preserve"> </w:t>
            </w:r>
            <w:r w:rsidRPr="00EA09C0">
              <w:rPr>
                <w:color w:val="000000" w:themeColor="text1"/>
                <w:sz w:val="24"/>
                <w:szCs w:val="24"/>
              </w:rPr>
              <w:t>норм,</w:t>
            </w:r>
            <w:r w:rsidRPr="00EA09C0">
              <w:rPr>
                <w:color w:val="000000" w:themeColor="text1"/>
                <w:spacing w:val="-5"/>
                <w:sz w:val="24"/>
                <w:szCs w:val="24"/>
              </w:rPr>
              <w:t xml:space="preserve"> </w:t>
            </w:r>
            <w:r w:rsidRPr="00EA09C0">
              <w:rPr>
                <w:color w:val="000000" w:themeColor="text1"/>
                <w:sz w:val="24"/>
                <w:szCs w:val="24"/>
              </w:rPr>
              <w:t>державним</w:t>
            </w:r>
            <w:r w:rsidRPr="00EA09C0">
              <w:rPr>
                <w:color w:val="000000" w:themeColor="text1"/>
                <w:spacing w:val="-4"/>
                <w:sz w:val="24"/>
                <w:szCs w:val="24"/>
              </w:rPr>
              <w:t xml:space="preserve"> </w:t>
            </w:r>
            <w:r w:rsidRPr="00EA09C0">
              <w:rPr>
                <w:color w:val="000000" w:themeColor="text1"/>
                <w:sz w:val="24"/>
                <w:szCs w:val="24"/>
              </w:rPr>
              <w:t>будівельним</w:t>
            </w:r>
            <w:r w:rsidRPr="00EA09C0">
              <w:rPr>
                <w:color w:val="000000" w:themeColor="text1"/>
                <w:spacing w:val="-4"/>
                <w:sz w:val="24"/>
                <w:szCs w:val="24"/>
              </w:rPr>
              <w:t xml:space="preserve"> </w:t>
            </w:r>
            <w:r w:rsidRPr="00EA09C0">
              <w:rPr>
                <w:color w:val="000000" w:themeColor="text1"/>
                <w:sz w:val="24"/>
                <w:szCs w:val="24"/>
              </w:rPr>
              <w:t>нормам,</w:t>
            </w:r>
            <w:r w:rsidRPr="00EA09C0">
              <w:rPr>
                <w:color w:val="000000" w:themeColor="text1"/>
                <w:spacing w:val="-6"/>
                <w:sz w:val="24"/>
                <w:szCs w:val="24"/>
              </w:rPr>
              <w:t xml:space="preserve"> </w:t>
            </w:r>
            <w:r w:rsidRPr="00EA09C0">
              <w:rPr>
                <w:color w:val="000000" w:themeColor="text1"/>
                <w:sz w:val="24"/>
                <w:szCs w:val="24"/>
              </w:rPr>
              <w:t>в</w:t>
            </w:r>
            <w:r w:rsidRPr="00EA09C0">
              <w:rPr>
                <w:color w:val="000000" w:themeColor="text1"/>
                <w:spacing w:val="-6"/>
                <w:sz w:val="24"/>
                <w:szCs w:val="24"/>
              </w:rPr>
              <w:t xml:space="preserve"> </w:t>
            </w:r>
            <w:r w:rsidRPr="00EA09C0">
              <w:rPr>
                <w:color w:val="000000" w:themeColor="text1"/>
                <w:sz w:val="24"/>
                <w:szCs w:val="24"/>
              </w:rPr>
              <w:t>тому</w:t>
            </w:r>
            <w:r w:rsidRPr="00EA09C0">
              <w:rPr>
                <w:color w:val="000000" w:themeColor="text1"/>
                <w:spacing w:val="-6"/>
                <w:sz w:val="24"/>
                <w:szCs w:val="24"/>
              </w:rPr>
              <w:t xml:space="preserve"> </w:t>
            </w:r>
            <w:r w:rsidRPr="00EA09C0">
              <w:rPr>
                <w:color w:val="000000" w:themeColor="text1"/>
                <w:sz w:val="24"/>
                <w:szCs w:val="24"/>
              </w:rPr>
              <w:t>числі щодо</w:t>
            </w:r>
            <w:r w:rsidRPr="00EA09C0">
              <w:rPr>
                <w:color w:val="000000" w:themeColor="text1"/>
                <w:spacing w:val="-7"/>
                <w:sz w:val="24"/>
                <w:szCs w:val="24"/>
              </w:rPr>
              <w:t xml:space="preserve"> </w:t>
            </w:r>
            <w:r w:rsidRPr="00EA09C0">
              <w:rPr>
                <w:color w:val="000000" w:themeColor="text1"/>
                <w:sz w:val="24"/>
                <w:szCs w:val="24"/>
              </w:rPr>
              <w:t>безперешкодного</w:t>
            </w:r>
            <w:r w:rsidRPr="00EA09C0">
              <w:rPr>
                <w:color w:val="000000" w:themeColor="text1"/>
                <w:spacing w:val="-6"/>
                <w:sz w:val="24"/>
                <w:szCs w:val="24"/>
              </w:rPr>
              <w:t xml:space="preserve"> </w:t>
            </w:r>
            <w:r w:rsidRPr="00EA09C0">
              <w:rPr>
                <w:color w:val="000000" w:themeColor="text1"/>
                <w:sz w:val="24"/>
                <w:szCs w:val="24"/>
              </w:rPr>
              <w:t>доступу</w:t>
            </w:r>
            <w:r w:rsidRPr="00EA09C0">
              <w:rPr>
                <w:color w:val="000000" w:themeColor="text1"/>
                <w:spacing w:val="-6"/>
                <w:sz w:val="24"/>
                <w:szCs w:val="24"/>
              </w:rPr>
              <w:t xml:space="preserve"> </w:t>
            </w:r>
            <w:r w:rsidRPr="00EA09C0">
              <w:rPr>
                <w:color w:val="000000" w:themeColor="text1"/>
                <w:sz w:val="24"/>
                <w:szCs w:val="24"/>
              </w:rPr>
              <w:t>для</w:t>
            </w:r>
            <w:r w:rsidRPr="00EA09C0">
              <w:rPr>
                <w:color w:val="000000" w:themeColor="text1"/>
                <w:spacing w:val="-8"/>
                <w:sz w:val="24"/>
                <w:szCs w:val="24"/>
              </w:rPr>
              <w:t xml:space="preserve"> </w:t>
            </w:r>
            <w:r w:rsidRPr="00EA09C0">
              <w:rPr>
                <w:b/>
                <w:color w:val="000000" w:themeColor="text1"/>
                <w:sz w:val="24"/>
                <w:szCs w:val="24"/>
              </w:rPr>
              <w:t>осіб</w:t>
            </w:r>
            <w:r w:rsidRPr="00EA09C0">
              <w:rPr>
                <w:b/>
                <w:color w:val="000000" w:themeColor="text1"/>
                <w:spacing w:val="-6"/>
                <w:sz w:val="24"/>
                <w:szCs w:val="24"/>
              </w:rPr>
              <w:t xml:space="preserve"> </w:t>
            </w:r>
            <w:r w:rsidRPr="00EA09C0">
              <w:rPr>
                <w:b/>
                <w:color w:val="000000" w:themeColor="text1"/>
                <w:sz w:val="24"/>
                <w:szCs w:val="24"/>
              </w:rPr>
              <w:t>з</w:t>
            </w:r>
            <w:r w:rsidRPr="00EA09C0">
              <w:rPr>
                <w:b/>
                <w:color w:val="000000" w:themeColor="text1"/>
                <w:spacing w:val="-6"/>
                <w:sz w:val="24"/>
                <w:szCs w:val="24"/>
              </w:rPr>
              <w:t xml:space="preserve"> </w:t>
            </w:r>
            <w:r w:rsidRPr="00EA09C0">
              <w:rPr>
                <w:b/>
                <w:color w:val="000000" w:themeColor="text1"/>
                <w:sz w:val="24"/>
                <w:szCs w:val="24"/>
              </w:rPr>
              <w:t>інвалідністю</w:t>
            </w:r>
            <w:r w:rsidRPr="00EA09C0">
              <w:rPr>
                <w:b/>
                <w:color w:val="000000" w:themeColor="text1"/>
                <w:spacing w:val="-7"/>
                <w:sz w:val="24"/>
                <w:szCs w:val="24"/>
              </w:rPr>
              <w:t xml:space="preserve"> </w:t>
            </w:r>
            <w:r w:rsidRPr="00EA09C0">
              <w:rPr>
                <w:color w:val="000000" w:themeColor="text1"/>
                <w:sz w:val="24"/>
                <w:szCs w:val="24"/>
              </w:rPr>
              <w:t>та</w:t>
            </w:r>
            <w:r w:rsidRPr="00EA09C0">
              <w:rPr>
                <w:color w:val="000000" w:themeColor="text1"/>
                <w:spacing w:val="-7"/>
                <w:sz w:val="24"/>
                <w:szCs w:val="24"/>
              </w:rPr>
              <w:t xml:space="preserve"> </w:t>
            </w:r>
            <w:r w:rsidRPr="00EA09C0">
              <w:rPr>
                <w:color w:val="000000" w:themeColor="text1"/>
                <w:sz w:val="24"/>
                <w:szCs w:val="24"/>
              </w:rPr>
              <w:t>інших</w:t>
            </w:r>
            <w:r w:rsidRPr="00EA09C0">
              <w:rPr>
                <w:color w:val="000000" w:themeColor="text1"/>
                <w:spacing w:val="-6"/>
                <w:sz w:val="24"/>
                <w:szCs w:val="24"/>
              </w:rPr>
              <w:t xml:space="preserve"> </w:t>
            </w:r>
            <w:r w:rsidRPr="00EA09C0">
              <w:rPr>
                <w:color w:val="000000" w:themeColor="text1"/>
                <w:sz w:val="24"/>
                <w:szCs w:val="24"/>
              </w:rPr>
              <w:t>маломобільних груп</w:t>
            </w:r>
            <w:r w:rsidRPr="00EA09C0">
              <w:rPr>
                <w:color w:val="000000" w:themeColor="text1"/>
                <w:spacing w:val="-2"/>
                <w:sz w:val="24"/>
                <w:szCs w:val="24"/>
              </w:rPr>
              <w:t xml:space="preserve"> </w:t>
            </w:r>
            <w:r w:rsidRPr="00EA09C0">
              <w:rPr>
                <w:color w:val="000000" w:themeColor="text1"/>
                <w:sz w:val="24"/>
                <w:szCs w:val="24"/>
              </w:rPr>
              <w:t>населення.</w:t>
            </w:r>
          </w:p>
          <w:p w14:paraId="13DED366" w14:textId="77777777" w:rsidR="00200BBC" w:rsidRPr="00EA09C0" w:rsidRDefault="00200BBC" w:rsidP="00657E98">
            <w:pPr>
              <w:pStyle w:val="TableParagraph"/>
              <w:tabs>
                <w:tab w:val="left" w:pos="1394"/>
                <w:tab w:val="left" w:pos="2970"/>
                <w:tab w:val="left" w:pos="4355"/>
                <w:tab w:val="left" w:pos="5608"/>
                <w:tab w:val="left" w:pos="6676"/>
                <w:tab w:val="left" w:pos="7547"/>
              </w:tabs>
              <w:jc w:val="both"/>
              <w:rPr>
                <w:color w:val="000000" w:themeColor="text1"/>
                <w:sz w:val="24"/>
                <w:szCs w:val="24"/>
              </w:rPr>
            </w:pPr>
            <w:r w:rsidRPr="00EA09C0">
              <w:rPr>
                <w:color w:val="000000" w:themeColor="text1"/>
                <w:sz w:val="24"/>
                <w:szCs w:val="24"/>
              </w:rPr>
              <w:t>Нормативи</w:t>
            </w:r>
            <w:r w:rsidRPr="00EA09C0">
              <w:rPr>
                <w:color w:val="000000" w:themeColor="text1"/>
                <w:sz w:val="24"/>
                <w:szCs w:val="24"/>
              </w:rPr>
              <w:tab/>
              <w:t>облаштування</w:t>
            </w:r>
            <w:r w:rsidRPr="00EA09C0">
              <w:rPr>
                <w:color w:val="000000" w:themeColor="text1"/>
                <w:sz w:val="24"/>
                <w:szCs w:val="24"/>
              </w:rPr>
              <w:tab/>
              <w:t>приміщення</w:t>
            </w:r>
            <w:r w:rsidRPr="00EA09C0">
              <w:rPr>
                <w:color w:val="000000" w:themeColor="text1"/>
                <w:sz w:val="24"/>
                <w:szCs w:val="24"/>
              </w:rPr>
              <w:tab/>
              <w:t>дільничної</w:t>
            </w:r>
            <w:r w:rsidRPr="00EA09C0">
              <w:rPr>
                <w:color w:val="000000" w:themeColor="text1"/>
                <w:sz w:val="24"/>
                <w:szCs w:val="24"/>
              </w:rPr>
              <w:tab/>
              <w:t>виборчої</w:t>
            </w:r>
            <w:r w:rsidRPr="00EA09C0">
              <w:rPr>
                <w:color w:val="000000" w:themeColor="text1"/>
                <w:sz w:val="24"/>
                <w:szCs w:val="24"/>
              </w:rPr>
              <w:tab/>
              <w:t>комісії</w:t>
            </w:r>
            <w:r w:rsidRPr="00EA09C0">
              <w:rPr>
                <w:color w:val="000000" w:themeColor="text1"/>
                <w:sz w:val="24"/>
                <w:szCs w:val="24"/>
              </w:rPr>
              <w:tab/>
              <w:t>та</w:t>
            </w:r>
          </w:p>
          <w:p w14:paraId="6660BBCE" w14:textId="77777777" w:rsidR="00200BBC" w:rsidRPr="00EA09C0" w:rsidRDefault="00200BBC" w:rsidP="00657E98">
            <w:pPr>
              <w:pStyle w:val="TableParagraph"/>
              <w:jc w:val="both"/>
              <w:rPr>
                <w:color w:val="000000" w:themeColor="text1"/>
                <w:sz w:val="24"/>
                <w:szCs w:val="24"/>
              </w:rPr>
            </w:pPr>
            <w:r w:rsidRPr="00EA09C0">
              <w:rPr>
                <w:color w:val="000000" w:themeColor="text1"/>
                <w:sz w:val="24"/>
                <w:szCs w:val="24"/>
              </w:rPr>
              <w:t>приміщення для голосування встановлюються Центральною виборчою</w:t>
            </w:r>
            <w:r w:rsidRPr="00EA09C0">
              <w:rPr>
                <w:color w:val="000000" w:themeColor="text1"/>
                <w:spacing w:val="-29"/>
                <w:sz w:val="24"/>
                <w:szCs w:val="24"/>
              </w:rPr>
              <w:t xml:space="preserve"> </w:t>
            </w:r>
            <w:r w:rsidRPr="00EA09C0">
              <w:rPr>
                <w:color w:val="000000" w:themeColor="text1"/>
                <w:sz w:val="24"/>
                <w:szCs w:val="24"/>
              </w:rPr>
              <w:t>комісією.</w:t>
            </w:r>
          </w:p>
          <w:p w14:paraId="2811C02E" w14:textId="77777777" w:rsidR="00200BBC" w:rsidRPr="00EA09C0" w:rsidRDefault="00200BBC" w:rsidP="00657E98">
            <w:pPr>
              <w:pStyle w:val="TableParagraph"/>
              <w:ind w:right="93"/>
              <w:jc w:val="both"/>
              <w:rPr>
                <w:color w:val="000000" w:themeColor="text1"/>
                <w:sz w:val="24"/>
                <w:szCs w:val="24"/>
              </w:rPr>
            </w:pPr>
            <w:r w:rsidRPr="00EA09C0">
              <w:rPr>
                <w:color w:val="000000" w:themeColor="text1"/>
                <w:sz w:val="24"/>
                <w:szCs w:val="24"/>
              </w:rPr>
              <w:t xml:space="preserve">У разі якщо приміщення дільничної виборчої комісії та приміщення для голосування неможливо повністю пристосувати для потреб </w:t>
            </w:r>
            <w:r w:rsidRPr="00EA09C0">
              <w:rPr>
                <w:b/>
                <w:color w:val="000000" w:themeColor="text1"/>
                <w:sz w:val="24"/>
                <w:szCs w:val="24"/>
              </w:rPr>
              <w:t xml:space="preserve">осіб з інвалідністю </w:t>
            </w:r>
            <w:r w:rsidRPr="00EA09C0">
              <w:rPr>
                <w:color w:val="000000" w:themeColor="text1"/>
                <w:sz w:val="24"/>
                <w:szCs w:val="24"/>
              </w:rPr>
              <w:t>та інших маломобільних груп населення, відповідні місцеві органи виконавчої влади та органи місцевого самоврядування організовують безперешкодний доступ зазначених осіб до таких приміщень.</w:t>
            </w:r>
          </w:p>
          <w:p w14:paraId="4C065F3B" w14:textId="77777777" w:rsidR="00200BBC" w:rsidRPr="00EA09C0" w:rsidRDefault="00200BBC" w:rsidP="00657E98">
            <w:pPr>
              <w:pStyle w:val="TableParagraph"/>
              <w:ind w:right="93"/>
              <w:jc w:val="both"/>
              <w:rPr>
                <w:color w:val="000000" w:themeColor="text1"/>
                <w:sz w:val="24"/>
                <w:szCs w:val="24"/>
              </w:rPr>
            </w:pPr>
            <w:r w:rsidRPr="00EA09C0">
              <w:rPr>
                <w:color w:val="000000" w:themeColor="text1"/>
                <w:sz w:val="24"/>
                <w:szCs w:val="24"/>
              </w:rPr>
              <w:t>5. Приміщення для голосування повинно бути обладнане достатньою кількістю кабін для таємного голосування. Для малих виборчих дільниць кількість таких кабін</w:t>
            </w:r>
            <w:r w:rsidRPr="00EA09C0">
              <w:rPr>
                <w:color w:val="000000" w:themeColor="text1"/>
                <w:spacing w:val="-14"/>
                <w:sz w:val="24"/>
                <w:szCs w:val="24"/>
              </w:rPr>
              <w:t xml:space="preserve"> </w:t>
            </w:r>
            <w:r w:rsidRPr="00EA09C0">
              <w:rPr>
                <w:color w:val="000000" w:themeColor="text1"/>
                <w:sz w:val="24"/>
                <w:szCs w:val="24"/>
              </w:rPr>
              <w:t>повинна</w:t>
            </w:r>
            <w:r w:rsidRPr="00EA09C0">
              <w:rPr>
                <w:color w:val="000000" w:themeColor="text1"/>
                <w:spacing w:val="-15"/>
                <w:sz w:val="24"/>
                <w:szCs w:val="24"/>
              </w:rPr>
              <w:t xml:space="preserve"> </w:t>
            </w:r>
            <w:r w:rsidRPr="00EA09C0">
              <w:rPr>
                <w:color w:val="000000" w:themeColor="text1"/>
                <w:sz w:val="24"/>
                <w:szCs w:val="24"/>
              </w:rPr>
              <w:t>бути</w:t>
            </w:r>
            <w:r w:rsidRPr="00EA09C0">
              <w:rPr>
                <w:color w:val="000000" w:themeColor="text1"/>
                <w:spacing w:val="-14"/>
                <w:sz w:val="24"/>
                <w:szCs w:val="24"/>
              </w:rPr>
              <w:t xml:space="preserve"> </w:t>
            </w:r>
            <w:r w:rsidRPr="00EA09C0">
              <w:rPr>
                <w:color w:val="000000" w:themeColor="text1"/>
                <w:sz w:val="24"/>
                <w:szCs w:val="24"/>
              </w:rPr>
              <w:t>не</w:t>
            </w:r>
            <w:r w:rsidRPr="00EA09C0">
              <w:rPr>
                <w:color w:val="000000" w:themeColor="text1"/>
                <w:spacing w:val="-13"/>
                <w:sz w:val="24"/>
                <w:szCs w:val="24"/>
              </w:rPr>
              <w:t xml:space="preserve"> </w:t>
            </w:r>
            <w:r w:rsidRPr="00EA09C0">
              <w:rPr>
                <w:color w:val="000000" w:themeColor="text1"/>
                <w:sz w:val="24"/>
                <w:szCs w:val="24"/>
              </w:rPr>
              <w:t>менше</w:t>
            </w:r>
            <w:r w:rsidRPr="00EA09C0">
              <w:rPr>
                <w:color w:val="000000" w:themeColor="text1"/>
                <w:spacing w:val="-14"/>
                <w:sz w:val="24"/>
                <w:szCs w:val="24"/>
              </w:rPr>
              <w:t xml:space="preserve"> </w:t>
            </w:r>
            <w:r w:rsidRPr="00EA09C0">
              <w:rPr>
                <w:color w:val="000000" w:themeColor="text1"/>
                <w:sz w:val="24"/>
                <w:szCs w:val="24"/>
              </w:rPr>
              <w:t>двох,</w:t>
            </w:r>
            <w:r w:rsidRPr="00EA09C0">
              <w:rPr>
                <w:color w:val="000000" w:themeColor="text1"/>
                <w:spacing w:val="-16"/>
                <w:sz w:val="24"/>
                <w:szCs w:val="24"/>
              </w:rPr>
              <w:t xml:space="preserve"> </w:t>
            </w:r>
            <w:r w:rsidRPr="00EA09C0">
              <w:rPr>
                <w:color w:val="000000" w:themeColor="text1"/>
                <w:sz w:val="24"/>
                <w:szCs w:val="24"/>
              </w:rPr>
              <w:t>для</w:t>
            </w:r>
            <w:r w:rsidRPr="00EA09C0">
              <w:rPr>
                <w:color w:val="000000" w:themeColor="text1"/>
                <w:spacing w:val="-14"/>
                <w:sz w:val="24"/>
                <w:szCs w:val="24"/>
              </w:rPr>
              <w:t xml:space="preserve"> </w:t>
            </w:r>
            <w:r w:rsidRPr="00EA09C0">
              <w:rPr>
                <w:color w:val="000000" w:themeColor="text1"/>
                <w:sz w:val="24"/>
                <w:szCs w:val="24"/>
              </w:rPr>
              <w:t>середніх</w:t>
            </w:r>
            <w:r w:rsidRPr="00EA09C0">
              <w:rPr>
                <w:color w:val="000000" w:themeColor="text1"/>
                <w:spacing w:val="-16"/>
                <w:sz w:val="24"/>
                <w:szCs w:val="24"/>
              </w:rPr>
              <w:t xml:space="preserve"> </w:t>
            </w:r>
            <w:r w:rsidRPr="00EA09C0">
              <w:rPr>
                <w:color w:val="000000" w:themeColor="text1"/>
                <w:sz w:val="24"/>
                <w:szCs w:val="24"/>
              </w:rPr>
              <w:t>-</w:t>
            </w:r>
            <w:r w:rsidRPr="00EA09C0">
              <w:rPr>
                <w:color w:val="000000" w:themeColor="text1"/>
                <w:spacing w:val="-17"/>
                <w:sz w:val="24"/>
                <w:szCs w:val="24"/>
              </w:rPr>
              <w:t xml:space="preserve"> </w:t>
            </w:r>
            <w:r w:rsidRPr="00EA09C0">
              <w:rPr>
                <w:color w:val="000000" w:themeColor="text1"/>
                <w:sz w:val="24"/>
                <w:szCs w:val="24"/>
              </w:rPr>
              <w:t>не</w:t>
            </w:r>
            <w:r w:rsidRPr="00EA09C0">
              <w:rPr>
                <w:color w:val="000000" w:themeColor="text1"/>
                <w:spacing w:val="-13"/>
                <w:sz w:val="24"/>
                <w:szCs w:val="24"/>
              </w:rPr>
              <w:t xml:space="preserve"> </w:t>
            </w:r>
            <w:r w:rsidRPr="00EA09C0">
              <w:rPr>
                <w:color w:val="000000" w:themeColor="text1"/>
                <w:sz w:val="24"/>
                <w:szCs w:val="24"/>
              </w:rPr>
              <w:t>менше</w:t>
            </w:r>
            <w:r w:rsidRPr="00EA09C0">
              <w:rPr>
                <w:color w:val="000000" w:themeColor="text1"/>
                <w:spacing w:val="-13"/>
                <w:sz w:val="24"/>
                <w:szCs w:val="24"/>
              </w:rPr>
              <w:t xml:space="preserve"> </w:t>
            </w:r>
            <w:r w:rsidRPr="00EA09C0">
              <w:rPr>
                <w:color w:val="000000" w:themeColor="text1"/>
                <w:sz w:val="24"/>
                <w:szCs w:val="24"/>
              </w:rPr>
              <w:t>чотирьох,</w:t>
            </w:r>
            <w:r w:rsidRPr="00EA09C0">
              <w:rPr>
                <w:color w:val="000000" w:themeColor="text1"/>
                <w:spacing w:val="-15"/>
                <w:sz w:val="24"/>
                <w:szCs w:val="24"/>
              </w:rPr>
              <w:t xml:space="preserve"> </w:t>
            </w:r>
            <w:r w:rsidRPr="00EA09C0">
              <w:rPr>
                <w:color w:val="000000" w:themeColor="text1"/>
                <w:sz w:val="24"/>
                <w:szCs w:val="24"/>
              </w:rPr>
              <w:t>для</w:t>
            </w:r>
            <w:r w:rsidRPr="00EA09C0">
              <w:rPr>
                <w:color w:val="000000" w:themeColor="text1"/>
                <w:spacing w:val="-16"/>
                <w:sz w:val="24"/>
                <w:szCs w:val="24"/>
              </w:rPr>
              <w:t xml:space="preserve"> </w:t>
            </w:r>
            <w:r w:rsidRPr="00EA09C0">
              <w:rPr>
                <w:color w:val="000000" w:themeColor="text1"/>
                <w:sz w:val="24"/>
                <w:szCs w:val="24"/>
              </w:rPr>
              <w:t>великих</w:t>
            </w:r>
          </w:p>
          <w:p w14:paraId="2B802EF4" w14:textId="77777777" w:rsidR="00200BBC" w:rsidRPr="00EA09C0" w:rsidRDefault="00200BBC" w:rsidP="00657E98">
            <w:pPr>
              <w:pStyle w:val="TableParagraph"/>
              <w:jc w:val="both"/>
              <w:rPr>
                <w:color w:val="000000" w:themeColor="text1"/>
                <w:sz w:val="24"/>
                <w:szCs w:val="24"/>
              </w:rPr>
            </w:pPr>
            <w:r w:rsidRPr="00EA09C0">
              <w:rPr>
                <w:color w:val="000000" w:themeColor="text1"/>
                <w:sz w:val="24"/>
                <w:szCs w:val="24"/>
              </w:rPr>
              <w:t>- не менше шести.</w:t>
            </w:r>
          </w:p>
        </w:tc>
        <w:tc>
          <w:tcPr>
            <w:tcW w:w="0" w:type="auto"/>
          </w:tcPr>
          <w:p w14:paraId="6CC7E798" w14:textId="054270BF" w:rsidR="00200BBC" w:rsidRPr="00EA09C0" w:rsidRDefault="00200BBC" w:rsidP="00CA4515">
            <w:pPr>
              <w:pStyle w:val="TableParagraph"/>
              <w:ind w:right="91"/>
              <w:jc w:val="both"/>
              <w:rPr>
                <w:b/>
                <w:color w:val="000000" w:themeColor="text1"/>
                <w:sz w:val="24"/>
                <w:szCs w:val="24"/>
              </w:rPr>
            </w:pPr>
            <w:r w:rsidRPr="00EA09C0">
              <w:rPr>
                <w:color w:val="000000" w:themeColor="text1"/>
                <w:sz w:val="24"/>
                <w:szCs w:val="24"/>
              </w:rPr>
              <w:t>4. Приміщення дільничної виборчої комісії та приміщення для голосування повинні відповідати вимогам цього Кодексу, а також встановленим вимогам щодо</w:t>
            </w:r>
            <w:r w:rsidRPr="00EA09C0">
              <w:rPr>
                <w:color w:val="000000" w:themeColor="text1"/>
                <w:spacing w:val="-7"/>
                <w:sz w:val="24"/>
                <w:szCs w:val="24"/>
              </w:rPr>
              <w:t xml:space="preserve"> </w:t>
            </w:r>
            <w:r w:rsidRPr="00EA09C0">
              <w:rPr>
                <w:color w:val="000000" w:themeColor="text1"/>
                <w:sz w:val="24"/>
                <w:szCs w:val="24"/>
              </w:rPr>
              <w:t>санітарних</w:t>
            </w:r>
            <w:r w:rsidRPr="00EA09C0">
              <w:rPr>
                <w:color w:val="000000" w:themeColor="text1"/>
                <w:spacing w:val="-6"/>
                <w:sz w:val="24"/>
                <w:szCs w:val="24"/>
              </w:rPr>
              <w:t xml:space="preserve"> </w:t>
            </w:r>
            <w:r w:rsidRPr="00EA09C0">
              <w:rPr>
                <w:color w:val="000000" w:themeColor="text1"/>
                <w:sz w:val="24"/>
                <w:szCs w:val="24"/>
              </w:rPr>
              <w:t>і</w:t>
            </w:r>
            <w:r w:rsidRPr="00EA09C0">
              <w:rPr>
                <w:color w:val="000000" w:themeColor="text1"/>
                <w:spacing w:val="-3"/>
                <w:sz w:val="24"/>
                <w:szCs w:val="24"/>
              </w:rPr>
              <w:t xml:space="preserve"> </w:t>
            </w:r>
            <w:r w:rsidRPr="00EA09C0">
              <w:rPr>
                <w:color w:val="000000" w:themeColor="text1"/>
                <w:sz w:val="24"/>
                <w:szCs w:val="24"/>
              </w:rPr>
              <w:t>технічних</w:t>
            </w:r>
            <w:r w:rsidRPr="00EA09C0">
              <w:rPr>
                <w:color w:val="000000" w:themeColor="text1"/>
                <w:spacing w:val="-4"/>
                <w:sz w:val="24"/>
                <w:szCs w:val="24"/>
              </w:rPr>
              <w:t xml:space="preserve"> </w:t>
            </w:r>
            <w:r w:rsidRPr="00EA09C0">
              <w:rPr>
                <w:color w:val="000000" w:themeColor="text1"/>
                <w:sz w:val="24"/>
                <w:szCs w:val="24"/>
              </w:rPr>
              <w:t>норм,</w:t>
            </w:r>
            <w:r w:rsidRPr="00EA09C0">
              <w:rPr>
                <w:color w:val="000000" w:themeColor="text1"/>
                <w:spacing w:val="-5"/>
                <w:sz w:val="24"/>
                <w:szCs w:val="24"/>
              </w:rPr>
              <w:t xml:space="preserve"> </w:t>
            </w:r>
            <w:r w:rsidRPr="00EA09C0">
              <w:rPr>
                <w:color w:val="000000" w:themeColor="text1"/>
                <w:sz w:val="24"/>
                <w:szCs w:val="24"/>
              </w:rPr>
              <w:t>державним</w:t>
            </w:r>
            <w:r w:rsidRPr="00EA09C0">
              <w:rPr>
                <w:color w:val="000000" w:themeColor="text1"/>
                <w:spacing w:val="-4"/>
                <w:sz w:val="24"/>
                <w:szCs w:val="24"/>
              </w:rPr>
              <w:t xml:space="preserve"> </w:t>
            </w:r>
            <w:r w:rsidRPr="00EA09C0">
              <w:rPr>
                <w:color w:val="000000" w:themeColor="text1"/>
                <w:sz w:val="24"/>
                <w:szCs w:val="24"/>
              </w:rPr>
              <w:t>будівельним</w:t>
            </w:r>
            <w:r w:rsidRPr="00EA09C0">
              <w:rPr>
                <w:color w:val="000000" w:themeColor="text1"/>
                <w:spacing w:val="-4"/>
                <w:sz w:val="24"/>
                <w:szCs w:val="24"/>
              </w:rPr>
              <w:t xml:space="preserve"> </w:t>
            </w:r>
            <w:r w:rsidRPr="00EA09C0">
              <w:rPr>
                <w:color w:val="000000" w:themeColor="text1"/>
                <w:sz w:val="24"/>
                <w:szCs w:val="24"/>
              </w:rPr>
              <w:t>нормам,</w:t>
            </w:r>
            <w:r w:rsidRPr="00EA09C0">
              <w:rPr>
                <w:color w:val="000000" w:themeColor="text1"/>
                <w:spacing w:val="-6"/>
                <w:sz w:val="24"/>
                <w:szCs w:val="24"/>
              </w:rPr>
              <w:t xml:space="preserve"> </w:t>
            </w:r>
            <w:r w:rsidRPr="00EA09C0">
              <w:rPr>
                <w:color w:val="000000" w:themeColor="text1"/>
                <w:sz w:val="24"/>
                <w:szCs w:val="24"/>
              </w:rPr>
              <w:t>в</w:t>
            </w:r>
            <w:r w:rsidRPr="00EA09C0">
              <w:rPr>
                <w:color w:val="000000" w:themeColor="text1"/>
                <w:spacing w:val="-6"/>
                <w:sz w:val="24"/>
                <w:szCs w:val="24"/>
              </w:rPr>
              <w:t xml:space="preserve"> </w:t>
            </w:r>
            <w:r w:rsidRPr="00EA09C0">
              <w:rPr>
                <w:color w:val="000000" w:themeColor="text1"/>
                <w:sz w:val="24"/>
                <w:szCs w:val="24"/>
              </w:rPr>
              <w:t>тому</w:t>
            </w:r>
            <w:r w:rsidRPr="00EA09C0">
              <w:rPr>
                <w:color w:val="000000" w:themeColor="text1"/>
                <w:spacing w:val="-6"/>
                <w:sz w:val="24"/>
                <w:szCs w:val="24"/>
              </w:rPr>
              <w:t xml:space="preserve"> </w:t>
            </w:r>
            <w:r w:rsidRPr="00EA09C0">
              <w:rPr>
                <w:color w:val="000000" w:themeColor="text1"/>
                <w:sz w:val="24"/>
                <w:szCs w:val="24"/>
              </w:rPr>
              <w:t xml:space="preserve">числі щодо безперешкодного доступу для осіб з </w:t>
            </w:r>
            <w:r w:rsidRPr="00EA09C0">
              <w:rPr>
                <w:b/>
                <w:color w:val="000000" w:themeColor="text1"/>
                <w:sz w:val="24"/>
                <w:szCs w:val="24"/>
              </w:rPr>
              <w:t>порушенням здоров’я (у зв’язку</w:t>
            </w:r>
            <w:r w:rsidRPr="00EA09C0">
              <w:rPr>
                <w:b/>
                <w:color w:val="000000" w:themeColor="text1"/>
                <w:spacing w:val="22"/>
                <w:sz w:val="24"/>
                <w:szCs w:val="24"/>
              </w:rPr>
              <w:t xml:space="preserve"> </w:t>
            </w:r>
            <w:r w:rsidRPr="00EA09C0">
              <w:rPr>
                <w:b/>
                <w:color w:val="000000" w:themeColor="text1"/>
                <w:sz w:val="24"/>
                <w:szCs w:val="24"/>
              </w:rPr>
              <w:t>з</w:t>
            </w:r>
            <w:r w:rsidR="00CA4515" w:rsidRPr="00EA09C0">
              <w:rPr>
                <w:b/>
                <w:color w:val="000000" w:themeColor="text1"/>
                <w:sz w:val="24"/>
                <w:szCs w:val="24"/>
              </w:rPr>
              <w:t xml:space="preserve"> </w:t>
            </w:r>
            <w:r w:rsidRPr="00EA09C0">
              <w:rPr>
                <w:b/>
                <w:color w:val="000000" w:themeColor="text1"/>
                <w:sz w:val="24"/>
                <w:szCs w:val="24"/>
              </w:rPr>
              <w:t xml:space="preserve">інвалідністю, тимчасовим розладом здоров'я, віком) </w:t>
            </w:r>
            <w:r w:rsidRPr="00EA09C0">
              <w:rPr>
                <w:color w:val="000000" w:themeColor="text1"/>
                <w:sz w:val="24"/>
                <w:szCs w:val="24"/>
              </w:rPr>
              <w:t>та інших маломобільних груп населення.</w:t>
            </w:r>
          </w:p>
          <w:p w14:paraId="4C0CB2B8" w14:textId="77777777" w:rsidR="00200BBC" w:rsidRPr="00EA09C0" w:rsidRDefault="00200BBC" w:rsidP="00657E98">
            <w:pPr>
              <w:pStyle w:val="TableParagraph"/>
              <w:tabs>
                <w:tab w:val="left" w:pos="1394"/>
                <w:tab w:val="left" w:pos="2970"/>
                <w:tab w:val="left" w:pos="4355"/>
                <w:tab w:val="left" w:pos="5608"/>
                <w:tab w:val="left" w:pos="6676"/>
                <w:tab w:val="left" w:pos="7547"/>
              </w:tabs>
              <w:jc w:val="both"/>
              <w:rPr>
                <w:color w:val="000000" w:themeColor="text1"/>
                <w:sz w:val="24"/>
                <w:szCs w:val="24"/>
              </w:rPr>
            </w:pPr>
            <w:r w:rsidRPr="00EA09C0">
              <w:rPr>
                <w:color w:val="000000" w:themeColor="text1"/>
                <w:sz w:val="24"/>
                <w:szCs w:val="24"/>
              </w:rPr>
              <w:t>Нормативи</w:t>
            </w:r>
            <w:r w:rsidRPr="00EA09C0">
              <w:rPr>
                <w:color w:val="000000" w:themeColor="text1"/>
                <w:sz w:val="24"/>
                <w:szCs w:val="24"/>
              </w:rPr>
              <w:tab/>
              <w:t>облаштування</w:t>
            </w:r>
            <w:r w:rsidRPr="00EA09C0">
              <w:rPr>
                <w:color w:val="000000" w:themeColor="text1"/>
                <w:sz w:val="24"/>
                <w:szCs w:val="24"/>
              </w:rPr>
              <w:tab/>
              <w:t>приміщення</w:t>
            </w:r>
            <w:r w:rsidRPr="00EA09C0">
              <w:rPr>
                <w:color w:val="000000" w:themeColor="text1"/>
                <w:sz w:val="24"/>
                <w:szCs w:val="24"/>
              </w:rPr>
              <w:tab/>
              <w:t>дільничної</w:t>
            </w:r>
            <w:r w:rsidRPr="00EA09C0">
              <w:rPr>
                <w:color w:val="000000" w:themeColor="text1"/>
                <w:sz w:val="24"/>
                <w:szCs w:val="24"/>
              </w:rPr>
              <w:tab/>
              <w:t>виборчої</w:t>
            </w:r>
            <w:r w:rsidRPr="00EA09C0">
              <w:rPr>
                <w:color w:val="000000" w:themeColor="text1"/>
                <w:sz w:val="24"/>
                <w:szCs w:val="24"/>
              </w:rPr>
              <w:tab/>
              <w:t>комісії</w:t>
            </w:r>
            <w:r w:rsidRPr="00EA09C0">
              <w:rPr>
                <w:color w:val="000000" w:themeColor="text1"/>
                <w:sz w:val="24"/>
                <w:szCs w:val="24"/>
              </w:rPr>
              <w:tab/>
              <w:t>та</w:t>
            </w:r>
          </w:p>
          <w:p w14:paraId="1E312A77" w14:textId="77777777" w:rsidR="00200BBC" w:rsidRPr="00EA09C0" w:rsidRDefault="00200BBC" w:rsidP="00657E98">
            <w:pPr>
              <w:pStyle w:val="TableParagraph"/>
              <w:jc w:val="both"/>
              <w:rPr>
                <w:color w:val="000000" w:themeColor="text1"/>
                <w:sz w:val="24"/>
                <w:szCs w:val="24"/>
              </w:rPr>
            </w:pPr>
            <w:r w:rsidRPr="00EA09C0">
              <w:rPr>
                <w:color w:val="000000" w:themeColor="text1"/>
                <w:sz w:val="24"/>
                <w:szCs w:val="24"/>
              </w:rPr>
              <w:t>приміщення для голосування встановлюються Центральною виборчою</w:t>
            </w:r>
            <w:r w:rsidRPr="00EA09C0">
              <w:rPr>
                <w:color w:val="000000" w:themeColor="text1"/>
                <w:spacing w:val="-29"/>
                <w:sz w:val="24"/>
                <w:szCs w:val="24"/>
              </w:rPr>
              <w:t xml:space="preserve"> </w:t>
            </w:r>
            <w:r w:rsidRPr="00EA09C0">
              <w:rPr>
                <w:color w:val="000000" w:themeColor="text1"/>
                <w:sz w:val="24"/>
                <w:szCs w:val="24"/>
              </w:rPr>
              <w:t>комісією.</w:t>
            </w:r>
          </w:p>
          <w:p w14:paraId="5F36E71A" w14:textId="77777777" w:rsidR="00200BBC" w:rsidRPr="00EA09C0" w:rsidRDefault="00200BBC" w:rsidP="00657E98">
            <w:pPr>
              <w:pStyle w:val="TableParagraph"/>
              <w:ind w:right="92"/>
              <w:jc w:val="both"/>
              <w:rPr>
                <w:color w:val="000000" w:themeColor="text1"/>
                <w:sz w:val="24"/>
                <w:szCs w:val="24"/>
              </w:rPr>
            </w:pPr>
            <w:r w:rsidRPr="00EA09C0">
              <w:rPr>
                <w:color w:val="000000" w:themeColor="text1"/>
                <w:sz w:val="24"/>
                <w:szCs w:val="24"/>
              </w:rPr>
              <w:t xml:space="preserve">У разі якщо приміщення дільничної виборчої комісії та приміщення для голосування неможливо повністю пристосувати для потреб осіб з </w:t>
            </w:r>
            <w:r w:rsidRPr="00EA09C0">
              <w:rPr>
                <w:b/>
                <w:color w:val="000000" w:themeColor="text1"/>
                <w:sz w:val="24"/>
                <w:szCs w:val="24"/>
              </w:rPr>
              <w:t xml:space="preserve">порушенням здоров’я (у зв’язку з інвалідністю, тимчасовим розладом здоров'я, віком) </w:t>
            </w:r>
            <w:r w:rsidRPr="00EA09C0">
              <w:rPr>
                <w:color w:val="000000" w:themeColor="text1"/>
                <w:sz w:val="24"/>
                <w:szCs w:val="24"/>
              </w:rPr>
              <w:t xml:space="preserve">та інших маломобільних груп населення, відповідні місцеві органи виконавчої влади та органи місцевого самоврядування, </w:t>
            </w:r>
            <w:r w:rsidRPr="00EA09C0">
              <w:rPr>
                <w:b/>
                <w:color w:val="000000" w:themeColor="text1"/>
                <w:sz w:val="24"/>
                <w:szCs w:val="24"/>
              </w:rPr>
              <w:t xml:space="preserve">керівники закладів, установ, полярної станції України, капітани суден, де утворені спеціальні виборчі дільниці, керівники закордонних дипломатичних установ України, військових частин (формувань), дислокованих за межами України, де утворені закордонні виборчі дільниці, </w:t>
            </w:r>
            <w:r w:rsidRPr="00EA09C0">
              <w:rPr>
                <w:color w:val="000000" w:themeColor="text1"/>
                <w:sz w:val="24"/>
                <w:szCs w:val="24"/>
              </w:rPr>
              <w:t>організовують безперешкодний доступ</w:t>
            </w:r>
          </w:p>
          <w:p w14:paraId="584CC269" w14:textId="77777777" w:rsidR="00200BBC" w:rsidRPr="00EA09C0" w:rsidRDefault="00200BBC" w:rsidP="00657E98">
            <w:pPr>
              <w:pStyle w:val="TableParagraph"/>
              <w:jc w:val="both"/>
              <w:rPr>
                <w:color w:val="000000" w:themeColor="text1"/>
                <w:sz w:val="24"/>
                <w:szCs w:val="24"/>
              </w:rPr>
            </w:pPr>
            <w:r w:rsidRPr="00EA09C0">
              <w:rPr>
                <w:color w:val="000000" w:themeColor="text1"/>
                <w:sz w:val="24"/>
                <w:szCs w:val="24"/>
              </w:rPr>
              <w:t>зазначених осіб до таких приміщень.</w:t>
            </w:r>
          </w:p>
          <w:p w14:paraId="71C655FB" w14:textId="58A6F06C" w:rsidR="00200BBC" w:rsidRPr="00EA09C0" w:rsidRDefault="00200BBC" w:rsidP="00CA4515">
            <w:pPr>
              <w:pStyle w:val="TableParagraph"/>
              <w:ind w:right="91"/>
              <w:jc w:val="both"/>
              <w:rPr>
                <w:color w:val="000000" w:themeColor="text1"/>
                <w:sz w:val="24"/>
                <w:szCs w:val="24"/>
              </w:rPr>
            </w:pPr>
            <w:r w:rsidRPr="00EA09C0">
              <w:rPr>
                <w:color w:val="000000" w:themeColor="text1"/>
                <w:sz w:val="24"/>
                <w:szCs w:val="24"/>
              </w:rPr>
              <w:t>5. Приміщення для голосування повинно бути обладнане достатньою кількістю кабін для таємного голосування. Для малих виборчих дільниць кількість таких кабін</w:t>
            </w:r>
            <w:r w:rsidRPr="00EA09C0">
              <w:rPr>
                <w:color w:val="000000" w:themeColor="text1"/>
                <w:spacing w:val="-14"/>
                <w:sz w:val="24"/>
                <w:szCs w:val="24"/>
              </w:rPr>
              <w:t xml:space="preserve"> </w:t>
            </w:r>
            <w:r w:rsidRPr="00EA09C0">
              <w:rPr>
                <w:color w:val="000000" w:themeColor="text1"/>
                <w:sz w:val="24"/>
                <w:szCs w:val="24"/>
              </w:rPr>
              <w:t>повинна</w:t>
            </w:r>
            <w:r w:rsidRPr="00EA09C0">
              <w:rPr>
                <w:color w:val="000000" w:themeColor="text1"/>
                <w:spacing w:val="-15"/>
                <w:sz w:val="24"/>
                <w:szCs w:val="24"/>
              </w:rPr>
              <w:t xml:space="preserve"> </w:t>
            </w:r>
            <w:r w:rsidRPr="00EA09C0">
              <w:rPr>
                <w:color w:val="000000" w:themeColor="text1"/>
                <w:sz w:val="24"/>
                <w:szCs w:val="24"/>
              </w:rPr>
              <w:t>бути</w:t>
            </w:r>
            <w:r w:rsidRPr="00EA09C0">
              <w:rPr>
                <w:color w:val="000000" w:themeColor="text1"/>
                <w:spacing w:val="-14"/>
                <w:sz w:val="24"/>
                <w:szCs w:val="24"/>
              </w:rPr>
              <w:t xml:space="preserve"> </w:t>
            </w:r>
            <w:r w:rsidRPr="00EA09C0">
              <w:rPr>
                <w:color w:val="000000" w:themeColor="text1"/>
                <w:sz w:val="24"/>
                <w:szCs w:val="24"/>
              </w:rPr>
              <w:t>не</w:t>
            </w:r>
            <w:r w:rsidRPr="00EA09C0">
              <w:rPr>
                <w:color w:val="000000" w:themeColor="text1"/>
                <w:spacing w:val="-13"/>
                <w:sz w:val="24"/>
                <w:szCs w:val="24"/>
              </w:rPr>
              <w:t xml:space="preserve"> </w:t>
            </w:r>
            <w:r w:rsidRPr="00EA09C0">
              <w:rPr>
                <w:color w:val="000000" w:themeColor="text1"/>
                <w:sz w:val="24"/>
                <w:szCs w:val="24"/>
              </w:rPr>
              <w:t>менше</w:t>
            </w:r>
            <w:r w:rsidRPr="00EA09C0">
              <w:rPr>
                <w:color w:val="000000" w:themeColor="text1"/>
                <w:spacing w:val="-14"/>
                <w:sz w:val="24"/>
                <w:szCs w:val="24"/>
              </w:rPr>
              <w:t xml:space="preserve"> </w:t>
            </w:r>
            <w:r w:rsidRPr="00EA09C0">
              <w:rPr>
                <w:color w:val="000000" w:themeColor="text1"/>
                <w:sz w:val="24"/>
                <w:szCs w:val="24"/>
              </w:rPr>
              <w:t>двох,</w:t>
            </w:r>
            <w:r w:rsidRPr="00EA09C0">
              <w:rPr>
                <w:color w:val="000000" w:themeColor="text1"/>
                <w:spacing w:val="-16"/>
                <w:sz w:val="24"/>
                <w:szCs w:val="24"/>
              </w:rPr>
              <w:t xml:space="preserve"> </w:t>
            </w:r>
            <w:r w:rsidRPr="00EA09C0">
              <w:rPr>
                <w:color w:val="000000" w:themeColor="text1"/>
                <w:sz w:val="24"/>
                <w:szCs w:val="24"/>
              </w:rPr>
              <w:t>для</w:t>
            </w:r>
            <w:r w:rsidRPr="00EA09C0">
              <w:rPr>
                <w:color w:val="000000" w:themeColor="text1"/>
                <w:spacing w:val="-14"/>
                <w:sz w:val="24"/>
                <w:szCs w:val="24"/>
              </w:rPr>
              <w:t xml:space="preserve"> </w:t>
            </w:r>
            <w:r w:rsidRPr="00EA09C0">
              <w:rPr>
                <w:color w:val="000000" w:themeColor="text1"/>
                <w:sz w:val="24"/>
                <w:szCs w:val="24"/>
              </w:rPr>
              <w:t>середніх</w:t>
            </w:r>
            <w:r w:rsidRPr="00EA09C0">
              <w:rPr>
                <w:color w:val="000000" w:themeColor="text1"/>
                <w:spacing w:val="-16"/>
                <w:sz w:val="24"/>
                <w:szCs w:val="24"/>
              </w:rPr>
              <w:t xml:space="preserve"> </w:t>
            </w:r>
            <w:r w:rsidRPr="00EA09C0">
              <w:rPr>
                <w:color w:val="000000" w:themeColor="text1"/>
                <w:sz w:val="24"/>
                <w:szCs w:val="24"/>
              </w:rPr>
              <w:t>-</w:t>
            </w:r>
            <w:r w:rsidRPr="00EA09C0">
              <w:rPr>
                <w:color w:val="000000" w:themeColor="text1"/>
                <w:spacing w:val="-17"/>
                <w:sz w:val="24"/>
                <w:szCs w:val="24"/>
              </w:rPr>
              <w:t xml:space="preserve"> </w:t>
            </w:r>
            <w:r w:rsidRPr="00EA09C0">
              <w:rPr>
                <w:color w:val="000000" w:themeColor="text1"/>
                <w:sz w:val="24"/>
                <w:szCs w:val="24"/>
              </w:rPr>
              <w:t>не</w:t>
            </w:r>
            <w:r w:rsidRPr="00EA09C0">
              <w:rPr>
                <w:color w:val="000000" w:themeColor="text1"/>
                <w:spacing w:val="-13"/>
                <w:sz w:val="24"/>
                <w:szCs w:val="24"/>
              </w:rPr>
              <w:t xml:space="preserve"> </w:t>
            </w:r>
            <w:r w:rsidRPr="00EA09C0">
              <w:rPr>
                <w:color w:val="000000" w:themeColor="text1"/>
                <w:sz w:val="24"/>
                <w:szCs w:val="24"/>
              </w:rPr>
              <w:t>менше</w:t>
            </w:r>
            <w:r w:rsidRPr="00EA09C0">
              <w:rPr>
                <w:color w:val="000000" w:themeColor="text1"/>
                <w:spacing w:val="-13"/>
                <w:sz w:val="24"/>
                <w:szCs w:val="24"/>
              </w:rPr>
              <w:t xml:space="preserve"> </w:t>
            </w:r>
            <w:r w:rsidRPr="00EA09C0">
              <w:rPr>
                <w:color w:val="000000" w:themeColor="text1"/>
                <w:sz w:val="24"/>
                <w:szCs w:val="24"/>
              </w:rPr>
              <w:t>чотирьох,</w:t>
            </w:r>
            <w:r w:rsidRPr="00EA09C0">
              <w:rPr>
                <w:color w:val="000000" w:themeColor="text1"/>
                <w:spacing w:val="-15"/>
                <w:sz w:val="24"/>
                <w:szCs w:val="24"/>
              </w:rPr>
              <w:t xml:space="preserve"> </w:t>
            </w:r>
            <w:r w:rsidRPr="00EA09C0">
              <w:rPr>
                <w:color w:val="000000" w:themeColor="text1"/>
                <w:sz w:val="24"/>
                <w:szCs w:val="24"/>
              </w:rPr>
              <w:t>для</w:t>
            </w:r>
            <w:r w:rsidRPr="00EA09C0">
              <w:rPr>
                <w:color w:val="000000" w:themeColor="text1"/>
                <w:spacing w:val="-16"/>
                <w:sz w:val="24"/>
                <w:szCs w:val="24"/>
              </w:rPr>
              <w:t xml:space="preserve"> </w:t>
            </w:r>
            <w:r w:rsidRPr="00EA09C0">
              <w:rPr>
                <w:color w:val="000000" w:themeColor="text1"/>
                <w:sz w:val="24"/>
                <w:szCs w:val="24"/>
              </w:rPr>
              <w:t>великих</w:t>
            </w:r>
            <w:r w:rsidR="00CA4515" w:rsidRPr="00EA09C0">
              <w:rPr>
                <w:color w:val="000000" w:themeColor="text1"/>
                <w:sz w:val="24"/>
                <w:szCs w:val="24"/>
              </w:rPr>
              <w:t xml:space="preserve"> </w:t>
            </w:r>
            <w:r w:rsidRPr="00EA09C0">
              <w:rPr>
                <w:color w:val="000000" w:themeColor="text1"/>
                <w:sz w:val="24"/>
                <w:szCs w:val="24"/>
              </w:rPr>
              <w:t>- не менше шести.</w:t>
            </w:r>
          </w:p>
          <w:p w14:paraId="60DD7851" w14:textId="77777777" w:rsidR="00200BBC" w:rsidRPr="00EA09C0" w:rsidRDefault="00200BBC" w:rsidP="00657E98">
            <w:pPr>
              <w:pStyle w:val="TableParagraph"/>
              <w:ind w:right="91"/>
              <w:jc w:val="both"/>
              <w:rPr>
                <w:b/>
                <w:color w:val="000000" w:themeColor="text1"/>
                <w:sz w:val="24"/>
                <w:szCs w:val="24"/>
              </w:rPr>
            </w:pPr>
            <w:r w:rsidRPr="00EA09C0">
              <w:rPr>
                <w:b/>
                <w:color w:val="000000" w:themeColor="text1"/>
                <w:sz w:val="24"/>
                <w:szCs w:val="24"/>
              </w:rPr>
              <w:t>Одна з кабін для таємного голосування повинна бути адаптована для голосування виборців з порушенням здоров’я (у зв’язку з інвалідністю, тимчасовим розладом здоров'я, віком), у тому числі для осіб на кріслах</w:t>
            </w:r>
          </w:p>
          <w:p w14:paraId="2B5D9843" w14:textId="77777777" w:rsidR="00200BBC" w:rsidRPr="00EA09C0" w:rsidRDefault="00200BBC" w:rsidP="00657E98">
            <w:pPr>
              <w:pStyle w:val="TableParagraph"/>
              <w:spacing w:before="3"/>
              <w:ind w:right="94"/>
              <w:jc w:val="both"/>
              <w:rPr>
                <w:color w:val="000000" w:themeColor="text1"/>
                <w:sz w:val="24"/>
                <w:szCs w:val="24"/>
              </w:rPr>
            </w:pPr>
            <w:r w:rsidRPr="00EA09C0">
              <w:rPr>
                <w:b/>
                <w:color w:val="000000" w:themeColor="text1"/>
                <w:sz w:val="24"/>
                <w:szCs w:val="24"/>
              </w:rPr>
              <w:t>колісних, та інших маломобільних груп населення згідно з вимогами, встановленими Центральною виборчою комісією</w:t>
            </w:r>
            <w:r w:rsidRPr="00EA09C0">
              <w:rPr>
                <w:color w:val="000000" w:themeColor="text1"/>
                <w:sz w:val="24"/>
                <w:szCs w:val="24"/>
              </w:rPr>
              <w:t>.</w:t>
            </w:r>
          </w:p>
        </w:tc>
      </w:tr>
      <w:tr w:rsidR="00200BBC" w:rsidRPr="00F16DF8" w14:paraId="626B2DF9" w14:textId="77777777" w:rsidTr="000016E4">
        <w:trPr>
          <w:trHeight w:val="505"/>
        </w:trPr>
        <w:tc>
          <w:tcPr>
            <w:tcW w:w="0" w:type="auto"/>
          </w:tcPr>
          <w:p w14:paraId="663E7EE4" w14:textId="77777777" w:rsidR="00200BBC" w:rsidRPr="00EA09C0" w:rsidRDefault="00200BBC" w:rsidP="00657E98">
            <w:pPr>
              <w:pStyle w:val="TableParagraph"/>
              <w:ind w:left="1775" w:right="398" w:hanging="1352"/>
              <w:jc w:val="both"/>
              <w:rPr>
                <w:b/>
                <w:color w:val="000000" w:themeColor="text1"/>
                <w:sz w:val="24"/>
                <w:szCs w:val="24"/>
              </w:rPr>
            </w:pPr>
            <w:r w:rsidRPr="00EA09C0">
              <w:rPr>
                <w:b/>
                <w:color w:val="000000" w:themeColor="text1"/>
                <w:sz w:val="24"/>
                <w:szCs w:val="24"/>
              </w:rPr>
              <w:t>Розділ XI. ОСКАРЖЕННЯ РІШЕНЬ, ДІЙ ЧИ БЕЗДІЯЛЬНОСТІ, ЩО СТОСУЮТЬСЯ ВИБОРЧОГО ПРОЦЕСУ</w:t>
            </w:r>
          </w:p>
        </w:tc>
        <w:tc>
          <w:tcPr>
            <w:tcW w:w="0" w:type="auto"/>
          </w:tcPr>
          <w:p w14:paraId="0696CE0B" w14:textId="77777777" w:rsidR="00200BBC" w:rsidRPr="00EA09C0" w:rsidRDefault="00200BBC" w:rsidP="00657E98">
            <w:pPr>
              <w:pStyle w:val="TableParagraph"/>
              <w:ind w:left="1775" w:right="396" w:hanging="1352"/>
              <w:jc w:val="both"/>
              <w:rPr>
                <w:b/>
                <w:color w:val="000000" w:themeColor="text1"/>
                <w:sz w:val="24"/>
                <w:szCs w:val="24"/>
              </w:rPr>
            </w:pPr>
            <w:r w:rsidRPr="00EA09C0">
              <w:rPr>
                <w:b/>
                <w:color w:val="000000" w:themeColor="text1"/>
                <w:sz w:val="24"/>
                <w:szCs w:val="24"/>
              </w:rPr>
              <w:t>Розділ XI. ОСКАРЖЕННЯ РІШЕНЬ, ДІЙ ЧИ БЕЗДІЯЛЬНОСТІ, ЩО СТОСУЮТЬСЯ ВИБОРЧОГО ПРОЦЕСУ</w:t>
            </w:r>
          </w:p>
        </w:tc>
      </w:tr>
      <w:tr w:rsidR="00200BBC" w:rsidRPr="00EA09C0" w14:paraId="0450C392" w14:textId="77777777" w:rsidTr="000016E4">
        <w:trPr>
          <w:trHeight w:val="2035"/>
        </w:trPr>
        <w:tc>
          <w:tcPr>
            <w:tcW w:w="0" w:type="auto"/>
          </w:tcPr>
          <w:p w14:paraId="44CF8937" w14:textId="77777777" w:rsidR="00200BBC" w:rsidRPr="00EA09C0" w:rsidRDefault="00200BBC" w:rsidP="00E82C3B">
            <w:pPr>
              <w:pStyle w:val="TableParagraph"/>
              <w:ind w:left="110" w:right="104"/>
              <w:jc w:val="both"/>
              <w:rPr>
                <w:b/>
                <w:color w:val="000000" w:themeColor="text1"/>
                <w:sz w:val="24"/>
                <w:szCs w:val="24"/>
              </w:rPr>
            </w:pPr>
            <w:r w:rsidRPr="00EA09C0">
              <w:rPr>
                <w:b/>
                <w:color w:val="000000" w:themeColor="text1"/>
                <w:sz w:val="24"/>
                <w:szCs w:val="24"/>
              </w:rPr>
              <w:lastRenderedPageBreak/>
              <w:t>Стаття 63. Загальні засади оскарження рішень, дій чи бездіяльності, що стосуються виборчого процесу</w:t>
            </w:r>
          </w:p>
          <w:p w14:paraId="68CFE210" w14:textId="77777777" w:rsidR="00200BBC" w:rsidRPr="00EA09C0" w:rsidRDefault="00200BBC" w:rsidP="00657E98">
            <w:pPr>
              <w:pStyle w:val="TableParagraph"/>
              <w:jc w:val="both"/>
              <w:rPr>
                <w:color w:val="000000" w:themeColor="text1"/>
                <w:sz w:val="24"/>
                <w:szCs w:val="24"/>
              </w:rPr>
            </w:pPr>
            <w:r w:rsidRPr="00EA09C0">
              <w:rPr>
                <w:color w:val="000000" w:themeColor="text1"/>
                <w:sz w:val="24"/>
                <w:szCs w:val="24"/>
              </w:rPr>
              <w:t>…</w:t>
            </w:r>
          </w:p>
          <w:p w14:paraId="0A206CE9" w14:textId="77777777" w:rsidR="00200BBC" w:rsidRPr="00EA09C0" w:rsidRDefault="00200BBC" w:rsidP="00657E98">
            <w:pPr>
              <w:pStyle w:val="TableParagraph"/>
              <w:spacing w:before="1"/>
              <w:ind w:right="93"/>
              <w:jc w:val="both"/>
              <w:rPr>
                <w:color w:val="000000" w:themeColor="text1"/>
                <w:sz w:val="24"/>
                <w:szCs w:val="24"/>
              </w:rPr>
            </w:pPr>
            <w:r w:rsidRPr="00EA09C0">
              <w:rPr>
                <w:color w:val="000000" w:themeColor="text1"/>
                <w:sz w:val="24"/>
                <w:szCs w:val="24"/>
              </w:rPr>
              <w:t xml:space="preserve">6. Суди, виборчі комісії, органи Державного реєстру виборців, </w:t>
            </w:r>
            <w:r w:rsidRPr="00EA09C0">
              <w:rPr>
                <w:b/>
                <w:color w:val="000000" w:themeColor="text1"/>
                <w:sz w:val="24"/>
                <w:szCs w:val="24"/>
              </w:rPr>
              <w:t xml:space="preserve">органи правопорядку </w:t>
            </w:r>
            <w:r w:rsidRPr="00EA09C0">
              <w:rPr>
                <w:color w:val="000000" w:themeColor="text1"/>
                <w:sz w:val="24"/>
                <w:szCs w:val="24"/>
              </w:rPr>
              <w:t>організовують свою роботу під час виборчого процесу, в тому числі у вихідні дні та в день голосування, таким чином, щоб забезпечити прийом та розгляд скарг (позовних заяв) і звернень виборчих комісій у строки та</w:t>
            </w:r>
            <w:r w:rsidRPr="00EA09C0">
              <w:rPr>
                <w:color w:val="000000" w:themeColor="text1"/>
                <w:spacing w:val="52"/>
                <w:sz w:val="24"/>
                <w:szCs w:val="24"/>
              </w:rPr>
              <w:t xml:space="preserve"> </w:t>
            </w:r>
            <w:r w:rsidRPr="00EA09C0">
              <w:rPr>
                <w:color w:val="000000" w:themeColor="text1"/>
                <w:sz w:val="24"/>
                <w:szCs w:val="24"/>
              </w:rPr>
              <w:t>спосіб,</w:t>
            </w:r>
          </w:p>
          <w:p w14:paraId="18FEEC1B" w14:textId="77777777" w:rsidR="00200BBC" w:rsidRPr="00EA09C0" w:rsidRDefault="00200BBC" w:rsidP="00657E98">
            <w:pPr>
              <w:pStyle w:val="TableParagraph"/>
              <w:jc w:val="both"/>
              <w:rPr>
                <w:b/>
                <w:color w:val="000000" w:themeColor="text1"/>
                <w:sz w:val="24"/>
                <w:szCs w:val="24"/>
              </w:rPr>
            </w:pPr>
            <w:r w:rsidRPr="00EA09C0">
              <w:rPr>
                <w:color w:val="000000" w:themeColor="text1"/>
                <w:sz w:val="24"/>
                <w:szCs w:val="24"/>
              </w:rPr>
              <w:t>встановлені цим Кодексом.</w:t>
            </w:r>
          </w:p>
        </w:tc>
        <w:tc>
          <w:tcPr>
            <w:tcW w:w="0" w:type="auto"/>
          </w:tcPr>
          <w:p w14:paraId="06B489E6" w14:textId="77777777" w:rsidR="00200BBC" w:rsidRPr="00EA09C0" w:rsidRDefault="00200BBC" w:rsidP="00E82C3B">
            <w:pPr>
              <w:pStyle w:val="TableParagraph"/>
              <w:ind w:left="111" w:right="102"/>
              <w:jc w:val="both"/>
              <w:rPr>
                <w:b/>
                <w:color w:val="000000" w:themeColor="text1"/>
                <w:sz w:val="24"/>
                <w:szCs w:val="24"/>
              </w:rPr>
            </w:pPr>
            <w:r w:rsidRPr="00EA09C0">
              <w:rPr>
                <w:b/>
                <w:color w:val="000000" w:themeColor="text1"/>
                <w:sz w:val="24"/>
                <w:szCs w:val="24"/>
              </w:rPr>
              <w:t>Стаття 63. Загальні засади оскарження рішень, дій чи бездіяльності, що стосуються виборчого процесу</w:t>
            </w:r>
          </w:p>
          <w:p w14:paraId="571AF7F9" w14:textId="77777777" w:rsidR="00200BBC" w:rsidRPr="00EA09C0" w:rsidRDefault="00200BBC" w:rsidP="00657E98">
            <w:pPr>
              <w:pStyle w:val="TableParagraph"/>
              <w:jc w:val="both"/>
              <w:rPr>
                <w:color w:val="000000" w:themeColor="text1"/>
                <w:sz w:val="24"/>
                <w:szCs w:val="24"/>
              </w:rPr>
            </w:pPr>
            <w:r w:rsidRPr="00EA09C0">
              <w:rPr>
                <w:color w:val="000000" w:themeColor="text1"/>
                <w:sz w:val="24"/>
                <w:szCs w:val="24"/>
              </w:rPr>
              <w:t>…</w:t>
            </w:r>
          </w:p>
          <w:p w14:paraId="40A7E6DF" w14:textId="77777777" w:rsidR="00200BBC" w:rsidRPr="00EA09C0" w:rsidRDefault="00200BBC" w:rsidP="00657E98">
            <w:pPr>
              <w:pStyle w:val="TableParagraph"/>
              <w:spacing w:before="1"/>
              <w:ind w:right="91"/>
              <w:jc w:val="both"/>
              <w:rPr>
                <w:b/>
                <w:color w:val="000000" w:themeColor="text1"/>
                <w:sz w:val="24"/>
                <w:szCs w:val="24"/>
              </w:rPr>
            </w:pPr>
            <w:r w:rsidRPr="00EA09C0">
              <w:rPr>
                <w:color w:val="000000" w:themeColor="text1"/>
                <w:sz w:val="24"/>
                <w:szCs w:val="24"/>
              </w:rPr>
              <w:t xml:space="preserve">6. Суди, виборчі комісії, органи Державного реєстру виборців, </w:t>
            </w:r>
            <w:r w:rsidRPr="00EA09C0">
              <w:rPr>
                <w:b/>
                <w:color w:val="000000" w:themeColor="text1"/>
                <w:sz w:val="24"/>
                <w:szCs w:val="24"/>
              </w:rPr>
              <w:t xml:space="preserve">правоохоронні органи </w:t>
            </w:r>
            <w:r w:rsidRPr="00EA09C0">
              <w:rPr>
                <w:color w:val="000000" w:themeColor="text1"/>
                <w:sz w:val="24"/>
                <w:szCs w:val="24"/>
              </w:rPr>
              <w:t>організовують свою роботу під час виборчого процесу, в тому числі у вихідні дні та в день голосування, таким чином, щоб забезпечити прийом та розгляд скарг (позовних заяв) і звернень виборчих комісій у строки та спосіб, встановлені цим Кодексом.</w:t>
            </w:r>
          </w:p>
        </w:tc>
      </w:tr>
      <w:tr w:rsidR="00200BBC" w:rsidRPr="00F16DF8" w14:paraId="4DF57238" w14:textId="77777777" w:rsidTr="000016E4">
        <w:trPr>
          <w:trHeight w:val="7816"/>
        </w:trPr>
        <w:tc>
          <w:tcPr>
            <w:tcW w:w="0" w:type="auto"/>
          </w:tcPr>
          <w:p w14:paraId="296B6140" w14:textId="77777777" w:rsidR="00200BBC" w:rsidRPr="00EA09C0" w:rsidRDefault="00200BBC" w:rsidP="00E82C3B">
            <w:pPr>
              <w:pStyle w:val="TableParagraph"/>
              <w:ind w:right="1621"/>
              <w:jc w:val="both"/>
              <w:rPr>
                <w:b/>
                <w:color w:val="000000" w:themeColor="text1"/>
                <w:sz w:val="24"/>
                <w:szCs w:val="24"/>
              </w:rPr>
            </w:pPr>
            <w:r w:rsidRPr="00EA09C0">
              <w:rPr>
                <w:b/>
                <w:color w:val="000000" w:themeColor="text1"/>
                <w:sz w:val="24"/>
                <w:szCs w:val="24"/>
              </w:rPr>
              <w:lastRenderedPageBreak/>
              <w:t>Стаття 64. Оскарження в судовому порядку</w:t>
            </w:r>
          </w:p>
          <w:p w14:paraId="095FE537" w14:textId="77777777" w:rsidR="00B82C21" w:rsidRPr="0059764D" w:rsidRDefault="00B82C21" w:rsidP="00B82C21">
            <w:pPr>
              <w:pStyle w:val="TableParagraph"/>
              <w:spacing w:line="247" w:lineRule="exact"/>
              <w:jc w:val="both"/>
              <w:rPr>
                <w:color w:val="000000" w:themeColor="text1"/>
              </w:rPr>
            </w:pPr>
            <w:r w:rsidRPr="0059764D">
              <w:rPr>
                <w:color w:val="000000" w:themeColor="text1"/>
              </w:rPr>
              <w:t>1. Суб'єкт виборчого процесу може оскаржити рішення, дії чи бездіяльність, що</w:t>
            </w:r>
          </w:p>
          <w:p w14:paraId="3EE9289A" w14:textId="77777777" w:rsidR="00B82C21" w:rsidRPr="0059764D" w:rsidRDefault="00B82C21" w:rsidP="00B82C21">
            <w:pPr>
              <w:pStyle w:val="TableParagraph"/>
              <w:spacing w:before="5" w:line="252" w:lineRule="exact"/>
              <w:jc w:val="both"/>
              <w:rPr>
                <w:color w:val="000000" w:themeColor="text1"/>
              </w:rPr>
            </w:pPr>
            <w:r w:rsidRPr="0059764D">
              <w:rPr>
                <w:color w:val="000000" w:themeColor="text1"/>
              </w:rPr>
              <w:t>стосуються виборчого процесу, до суду в порядку, встановленому Кодексом адміністративного судочинства України.</w:t>
            </w:r>
          </w:p>
          <w:p w14:paraId="11C76993" w14:textId="77777777" w:rsidR="00B82C21" w:rsidRPr="0059764D" w:rsidRDefault="00B82C21" w:rsidP="00B82C21">
            <w:pPr>
              <w:pStyle w:val="TableParagraph"/>
              <w:spacing w:line="234" w:lineRule="exact"/>
              <w:jc w:val="both"/>
              <w:rPr>
                <w:color w:val="000000" w:themeColor="text1"/>
              </w:rPr>
            </w:pPr>
            <w:r w:rsidRPr="0059764D">
              <w:rPr>
                <w:color w:val="000000" w:themeColor="text1"/>
              </w:rPr>
              <w:t>2. Виключно до суду шляхом подання позовної заяви оскаржуються:</w:t>
            </w:r>
          </w:p>
          <w:p w14:paraId="2A29E6C6" w14:textId="77777777" w:rsidR="00B82C21" w:rsidRPr="0059764D" w:rsidRDefault="00B82C21" w:rsidP="00B82C21">
            <w:pPr>
              <w:pStyle w:val="TableParagraph"/>
              <w:jc w:val="both"/>
              <w:rPr>
                <w:color w:val="000000" w:themeColor="text1"/>
              </w:rPr>
            </w:pPr>
            <w:r w:rsidRPr="0059764D">
              <w:rPr>
                <w:color w:val="000000" w:themeColor="text1"/>
              </w:rPr>
              <w:t>1) рішення, дії, бездіяльність Центральної виборчої комісії, члена Центральної виборчої комісії;</w:t>
            </w:r>
          </w:p>
          <w:p w14:paraId="24870084" w14:textId="77777777" w:rsidR="00B82C21" w:rsidRPr="0059764D" w:rsidRDefault="00B82C21" w:rsidP="00B82C21">
            <w:pPr>
              <w:pStyle w:val="TableParagraph"/>
              <w:spacing w:line="232" w:lineRule="exact"/>
              <w:jc w:val="both"/>
              <w:rPr>
                <w:color w:val="000000" w:themeColor="text1"/>
              </w:rPr>
            </w:pPr>
            <w:r w:rsidRPr="0059764D">
              <w:rPr>
                <w:color w:val="000000" w:themeColor="text1"/>
              </w:rPr>
              <w:t>2) дії чи бездіяльність кандидата;</w:t>
            </w:r>
          </w:p>
          <w:p w14:paraId="6A2B7F79" w14:textId="77777777" w:rsidR="00B82C21" w:rsidRPr="0059764D" w:rsidRDefault="00B82C21" w:rsidP="00B82C21">
            <w:pPr>
              <w:pStyle w:val="TableParagraph"/>
              <w:ind w:right="94"/>
              <w:jc w:val="both"/>
              <w:rPr>
                <w:b/>
                <w:color w:val="000000" w:themeColor="text1"/>
              </w:rPr>
            </w:pPr>
            <w:r w:rsidRPr="0059764D">
              <w:rPr>
                <w:b/>
                <w:color w:val="000000" w:themeColor="text1"/>
              </w:rPr>
              <w:t>3.</w:t>
            </w:r>
            <w:r w:rsidRPr="0059764D">
              <w:rPr>
                <w:b/>
                <w:color w:val="000000" w:themeColor="text1"/>
                <w:spacing w:val="-9"/>
              </w:rPr>
              <w:t xml:space="preserve"> </w:t>
            </w:r>
            <w:r w:rsidRPr="0059764D">
              <w:rPr>
                <w:b/>
                <w:color w:val="000000" w:themeColor="text1"/>
              </w:rPr>
              <w:t>До</w:t>
            </w:r>
            <w:r w:rsidRPr="0059764D">
              <w:rPr>
                <w:b/>
                <w:color w:val="000000" w:themeColor="text1"/>
                <w:spacing w:val="-11"/>
              </w:rPr>
              <w:t xml:space="preserve"> </w:t>
            </w:r>
            <w:r w:rsidRPr="0059764D">
              <w:rPr>
                <w:b/>
                <w:color w:val="000000" w:themeColor="text1"/>
              </w:rPr>
              <w:t>суду</w:t>
            </w:r>
            <w:r w:rsidRPr="0059764D">
              <w:rPr>
                <w:b/>
                <w:color w:val="000000" w:themeColor="text1"/>
                <w:spacing w:val="-10"/>
              </w:rPr>
              <w:t xml:space="preserve"> </w:t>
            </w:r>
            <w:r w:rsidRPr="0059764D">
              <w:rPr>
                <w:b/>
                <w:color w:val="000000" w:themeColor="text1"/>
              </w:rPr>
              <w:t>або</w:t>
            </w:r>
            <w:r w:rsidRPr="0059764D">
              <w:rPr>
                <w:b/>
                <w:color w:val="000000" w:themeColor="text1"/>
                <w:spacing w:val="-13"/>
              </w:rPr>
              <w:t xml:space="preserve"> </w:t>
            </w:r>
            <w:r w:rsidRPr="0059764D">
              <w:rPr>
                <w:b/>
                <w:color w:val="000000" w:themeColor="text1"/>
              </w:rPr>
              <w:t>до</w:t>
            </w:r>
            <w:r w:rsidRPr="0059764D">
              <w:rPr>
                <w:b/>
                <w:color w:val="000000" w:themeColor="text1"/>
                <w:spacing w:val="-12"/>
              </w:rPr>
              <w:t xml:space="preserve"> </w:t>
            </w:r>
            <w:r w:rsidRPr="0059764D">
              <w:rPr>
                <w:b/>
                <w:color w:val="000000" w:themeColor="text1"/>
              </w:rPr>
              <w:t>виборчої</w:t>
            </w:r>
            <w:r w:rsidRPr="0059764D">
              <w:rPr>
                <w:b/>
                <w:color w:val="000000" w:themeColor="text1"/>
                <w:spacing w:val="-7"/>
              </w:rPr>
              <w:t xml:space="preserve"> </w:t>
            </w:r>
            <w:r w:rsidRPr="0059764D">
              <w:rPr>
                <w:b/>
                <w:color w:val="000000" w:themeColor="text1"/>
              </w:rPr>
              <w:t>комісії,</w:t>
            </w:r>
            <w:r w:rsidRPr="0059764D">
              <w:rPr>
                <w:b/>
                <w:color w:val="000000" w:themeColor="text1"/>
                <w:spacing w:val="-12"/>
              </w:rPr>
              <w:t xml:space="preserve"> </w:t>
            </w:r>
            <w:r w:rsidRPr="0059764D">
              <w:rPr>
                <w:b/>
                <w:color w:val="000000" w:themeColor="text1"/>
              </w:rPr>
              <w:t>визначеної</w:t>
            </w:r>
            <w:r w:rsidRPr="0059764D">
              <w:rPr>
                <w:b/>
                <w:color w:val="000000" w:themeColor="text1"/>
                <w:spacing w:val="-10"/>
              </w:rPr>
              <w:t xml:space="preserve"> </w:t>
            </w:r>
            <w:r w:rsidRPr="0059764D">
              <w:rPr>
                <w:b/>
                <w:color w:val="000000" w:themeColor="text1"/>
              </w:rPr>
              <w:t>статтею</w:t>
            </w:r>
            <w:r w:rsidRPr="0059764D">
              <w:rPr>
                <w:b/>
                <w:color w:val="000000" w:themeColor="text1"/>
                <w:spacing w:val="-9"/>
              </w:rPr>
              <w:t xml:space="preserve"> </w:t>
            </w:r>
            <w:r w:rsidRPr="0059764D">
              <w:rPr>
                <w:b/>
                <w:color w:val="000000" w:themeColor="text1"/>
              </w:rPr>
              <w:t>65</w:t>
            </w:r>
            <w:r w:rsidRPr="0059764D">
              <w:rPr>
                <w:b/>
                <w:color w:val="000000" w:themeColor="text1"/>
                <w:spacing w:val="-12"/>
              </w:rPr>
              <w:t xml:space="preserve"> </w:t>
            </w:r>
            <w:r w:rsidRPr="0059764D">
              <w:rPr>
                <w:b/>
                <w:color w:val="000000" w:themeColor="text1"/>
              </w:rPr>
              <w:t>цього</w:t>
            </w:r>
            <w:r w:rsidRPr="0059764D">
              <w:rPr>
                <w:b/>
                <w:color w:val="000000" w:themeColor="text1"/>
                <w:spacing w:val="-11"/>
              </w:rPr>
              <w:t xml:space="preserve"> </w:t>
            </w:r>
            <w:r w:rsidRPr="0059764D">
              <w:rPr>
                <w:b/>
                <w:color w:val="000000" w:themeColor="text1"/>
              </w:rPr>
              <w:t>Кодексу,</w:t>
            </w:r>
            <w:r w:rsidRPr="0059764D">
              <w:rPr>
                <w:b/>
                <w:color w:val="000000" w:themeColor="text1"/>
                <w:spacing w:val="-12"/>
              </w:rPr>
              <w:t xml:space="preserve"> </w:t>
            </w:r>
            <w:r w:rsidRPr="0059764D">
              <w:rPr>
                <w:b/>
                <w:color w:val="000000" w:themeColor="text1"/>
              </w:rPr>
              <w:t>може бути</w:t>
            </w:r>
            <w:r w:rsidRPr="0059764D">
              <w:rPr>
                <w:b/>
                <w:color w:val="000000" w:themeColor="text1"/>
                <w:spacing w:val="-12"/>
              </w:rPr>
              <w:t xml:space="preserve"> </w:t>
            </w:r>
            <w:r w:rsidRPr="0059764D">
              <w:rPr>
                <w:b/>
                <w:color w:val="000000" w:themeColor="text1"/>
              </w:rPr>
              <w:t>оскаржено</w:t>
            </w:r>
            <w:r w:rsidRPr="0059764D">
              <w:rPr>
                <w:b/>
                <w:color w:val="000000" w:themeColor="text1"/>
                <w:spacing w:val="-12"/>
              </w:rPr>
              <w:t xml:space="preserve"> </w:t>
            </w:r>
            <w:r w:rsidRPr="0059764D">
              <w:rPr>
                <w:b/>
                <w:color w:val="000000" w:themeColor="text1"/>
              </w:rPr>
              <w:t>бездіяльність</w:t>
            </w:r>
            <w:r w:rsidRPr="0059764D">
              <w:rPr>
                <w:b/>
                <w:color w:val="000000" w:themeColor="text1"/>
                <w:spacing w:val="-10"/>
              </w:rPr>
              <w:t xml:space="preserve"> </w:t>
            </w:r>
            <w:r w:rsidRPr="0059764D">
              <w:rPr>
                <w:b/>
                <w:color w:val="000000" w:themeColor="text1"/>
              </w:rPr>
              <w:t>окружної,</w:t>
            </w:r>
            <w:r w:rsidRPr="0059764D">
              <w:rPr>
                <w:b/>
                <w:color w:val="000000" w:themeColor="text1"/>
                <w:spacing w:val="-11"/>
              </w:rPr>
              <w:t xml:space="preserve"> </w:t>
            </w:r>
            <w:r w:rsidRPr="0059764D">
              <w:rPr>
                <w:b/>
                <w:color w:val="000000" w:themeColor="text1"/>
              </w:rPr>
              <w:t>територіальної</w:t>
            </w:r>
            <w:r w:rsidRPr="0059764D">
              <w:rPr>
                <w:b/>
                <w:color w:val="000000" w:themeColor="text1"/>
                <w:spacing w:val="-12"/>
              </w:rPr>
              <w:t xml:space="preserve"> </w:t>
            </w:r>
            <w:r w:rsidRPr="0059764D">
              <w:rPr>
                <w:b/>
                <w:color w:val="000000" w:themeColor="text1"/>
              </w:rPr>
              <w:t>виборчої</w:t>
            </w:r>
            <w:r w:rsidRPr="0059764D">
              <w:rPr>
                <w:b/>
                <w:color w:val="000000" w:themeColor="text1"/>
                <w:spacing w:val="-13"/>
              </w:rPr>
              <w:t xml:space="preserve"> </w:t>
            </w:r>
            <w:r w:rsidRPr="0059764D">
              <w:rPr>
                <w:b/>
                <w:color w:val="000000" w:themeColor="text1"/>
              </w:rPr>
              <w:t>комісії,</w:t>
            </w:r>
            <w:r w:rsidRPr="0059764D">
              <w:rPr>
                <w:b/>
                <w:color w:val="000000" w:themeColor="text1"/>
                <w:spacing w:val="-13"/>
              </w:rPr>
              <w:t xml:space="preserve"> </w:t>
            </w:r>
            <w:r w:rsidRPr="0059764D">
              <w:rPr>
                <w:b/>
                <w:color w:val="000000" w:themeColor="text1"/>
              </w:rPr>
              <w:t>яка встановлює результати відповідних місцевих виборів, рішення, дії чи бездіяльність територіальної виборчої комісії нижчого рівня, дільничної</w:t>
            </w:r>
          </w:p>
          <w:p w14:paraId="21C635A7" w14:textId="77777777" w:rsidR="00B82C21" w:rsidRPr="0059764D" w:rsidRDefault="00B82C21" w:rsidP="00B82C21">
            <w:pPr>
              <w:pStyle w:val="TableParagraph"/>
              <w:spacing w:line="233" w:lineRule="exact"/>
              <w:jc w:val="both"/>
              <w:rPr>
                <w:b/>
                <w:color w:val="000000" w:themeColor="text1"/>
              </w:rPr>
            </w:pPr>
            <w:r w:rsidRPr="0059764D">
              <w:rPr>
                <w:b/>
                <w:color w:val="000000" w:themeColor="text1"/>
              </w:rPr>
              <w:t>виборчої комісії, їх членів.</w:t>
            </w:r>
          </w:p>
          <w:p w14:paraId="4C050256" w14:textId="77777777" w:rsidR="00B82C21" w:rsidRPr="0059764D" w:rsidRDefault="00B82C21" w:rsidP="00B82C21">
            <w:pPr>
              <w:pStyle w:val="TableParagraph"/>
              <w:spacing w:line="247" w:lineRule="exact"/>
              <w:jc w:val="both"/>
              <w:rPr>
                <w:color w:val="000000" w:themeColor="text1"/>
              </w:rPr>
            </w:pPr>
            <w:r w:rsidRPr="0059764D">
              <w:rPr>
                <w:color w:val="000000" w:themeColor="text1"/>
              </w:rPr>
              <w:t>…</w:t>
            </w:r>
          </w:p>
          <w:p w14:paraId="07071E92" w14:textId="45AAFDE4" w:rsidR="00200BBC" w:rsidRPr="00B82C21" w:rsidRDefault="00B82C21" w:rsidP="00B82C21">
            <w:pPr>
              <w:pStyle w:val="TableParagraph"/>
              <w:spacing w:before="1"/>
              <w:ind w:right="94"/>
              <w:jc w:val="both"/>
              <w:rPr>
                <w:color w:val="000000" w:themeColor="text1"/>
              </w:rPr>
            </w:pPr>
            <w:r w:rsidRPr="0059764D">
              <w:rPr>
                <w:color w:val="000000" w:themeColor="text1"/>
              </w:rPr>
              <w:t xml:space="preserve">6. У разі скасування судом рішення </w:t>
            </w:r>
            <w:r w:rsidRPr="0059764D">
              <w:rPr>
                <w:b/>
                <w:color w:val="000000" w:themeColor="text1"/>
              </w:rPr>
              <w:t xml:space="preserve">відповідної </w:t>
            </w:r>
            <w:r w:rsidRPr="0059764D">
              <w:rPr>
                <w:color w:val="000000" w:themeColor="text1"/>
              </w:rPr>
              <w:t>виборчої комісії, у тому числі з питання визнання голосування на виборчій дільниці недійсним, встановлення підсумків голосування та результатів виборів, рішення з цього питання приймає виборча комісія, рішення якої було скасовано, або виборча комісія вищого рівня на підставі рішення суду. При цьому, якщо рішення не було скасовано з формальних підстав, виборча комісія не може прийняти рішення, яке по суті</w:t>
            </w:r>
            <w:r>
              <w:rPr>
                <w:color w:val="000000" w:themeColor="text1"/>
              </w:rPr>
              <w:t xml:space="preserve"> </w:t>
            </w:r>
            <w:r w:rsidRPr="0059764D">
              <w:rPr>
                <w:color w:val="000000" w:themeColor="text1"/>
              </w:rPr>
              <w:t>повторює скасоване рішення.</w:t>
            </w:r>
          </w:p>
        </w:tc>
        <w:tc>
          <w:tcPr>
            <w:tcW w:w="0" w:type="auto"/>
          </w:tcPr>
          <w:p w14:paraId="372C8920" w14:textId="1A6AB92F" w:rsidR="00200BBC" w:rsidRDefault="00200BBC" w:rsidP="00E82C3B">
            <w:pPr>
              <w:pStyle w:val="TableParagraph"/>
              <w:ind w:right="1619"/>
              <w:jc w:val="both"/>
              <w:rPr>
                <w:b/>
                <w:color w:val="000000" w:themeColor="text1"/>
                <w:sz w:val="24"/>
                <w:szCs w:val="24"/>
              </w:rPr>
            </w:pPr>
            <w:r w:rsidRPr="00EA09C0">
              <w:rPr>
                <w:b/>
                <w:color w:val="000000" w:themeColor="text1"/>
                <w:sz w:val="24"/>
                <w:szCs w:val="24"/>
              </w:rPr>
              <w:t>Стаття 64. Оскарження в судовому порядку</w:t>
            </w:r>
          </w:p>
          <w:p w14:paraId="0B4EF068" w14:textId="77777777" w:rsidR="00B82C21" w:rsidRPr="00EA09C0" w:rsidRDefault="00B82C21" w:rsidP="00E82C3B">
            <w:pPr>
              <w:pStyle w:val="TableParagraph"/>
              <w:ind w:right="1619"/>
              <w:jc w:val="both"/>
              <w:rPr>
                <w:b/>
                <w:color w:val="000000" w:themeColor="text1"/>
                <w:sz w:val="24"/>
                <w:szCs w:val="24"/>
              </w:rPr>
            </w:pPr>
          </w:p>
          <w:p w14:paraId="642CD5AA" w14:textId="77777777" w:rsidR="00B82C21" w:rsidRPr="0059764D" w:rsidRDefault="00B82C21" w:rsidP="00B82C21">
            <w:pPr>
              <w:pStyle w:val="TableParagraph"/>
              <w:spacing w:line="247" w:lineRule="exact"/>
              <w:jc w:val="both"/>
              <w:rPr>
                <w:color w:val="000000" w:themeColor="text1"/>
              </w:rPr>
            </w:pPr>
            <w:r w:rsidRPr="0059764D">
              <w:rPr>
                <w:color w:val="000000" w:themeColor="text1"/>
              </w:rPr>
              <w:t>1. Суб'єкт виборчого процесу може оскаржити рішення, дії чи бездіяльність, що</w:t>
            </w:r>
          </w:p>
          <w:p w14:paraId="270DB3ED" w14:textId="77777777" w:rsidR="00B82C21" w:rsidRPr="0059764D" w:rsidRDefault="00B82C21" w:rsidP="00B82C21">
            <w:pPr>
              <w:pStyle w:val="TableParagraph"/>
              <w:spacing w:before="5" w:line="252" w:lineRule="exact"/>
              <w:ind w:right="82"/>
              <w:jc w:val="both"/>
              <w:rPr>
                <w:color w:val="000000" w:themeColor="text1"/>
              </w:rPr>
            </w:pPr>
            <w:r w:rsidRPr="0059764D">
              <w:rPr>
                <w:color w:val="000000" w:themeColor="text1"/>
              </w:rPr>
              <w:t>стосуються виборчого процесу, до суду в порядку, встановленому Кодексом адміністративного судочинства України.</w:t>
            </w:r>
          </w:p>
          <w:p w14:paraId="53BC446B" w14:textId="77777777" w:rsidR="00B82C21" w:rsidRPr="0059764D" w:rsidRDefault="00B82C21" w:rsidP="00B82C21">
            <w:pPr>
              <w:pStyle w:val="TableParagraph"/>
              <w:spacing w:line="234" w:lineRule="exact"/>
              <w:jc w:val="both"/>
              <w:rPr>
                <w:color w:val="000000" w:themeColor="text1"/>
              </w:rPr>
            </w:pPr>
            <w:r w:rsidRPr="0059764D">
              <w:rPr>
                <w:color w:val="000000" w:themeColor="text1"/>
              </w:rPr>
              <w:t>2. Виключно до суду шляхом подання позовної заяви оскаржуються:</w:t>
            </w:r>
          </w:p>
          <w:p w14:paraId="789994FC" w14:textId="77777777" w:rsidR="00B82C21" w:rsidRPr="0059764D" w:rsidRDefault="00B82C21" w:rsidP="00B82C21">
            <w:pPr>
              <w:pStyle w:val="TableParagraph"/>
              <w:spacing w:line="246" w:lineRule="exact"/>
              <w:jc w:val="both"/>
              <w:rPr>
                <w:b/>
                <w:color w:val="000000" w:themeColor="text1"/>
              </w:rPr>
            </w:pPr>
            <w:r w:rsidRPr="0059764D">
              <w:rPr>
                <w:color w:val="000000" w:themeColor="text1"/>
              </w:rPr>
              <w:t xml:space="preserve">1) рішення, дії, бездіяльність Центральної виборчої комісії, </w:t>
            </w:r>
            <w:r w:rsidRPr="0059764D">
              <w:rPr>
                <w:b/>
                <w:color w:val="000000" w:themeColor="text1"/>
              </w:rPr>
              <w:t>дії або бездіяльність</w:t>
            </w:r>
          </w:p>
          <w:p w14:paraId="36F578C4" w14:textId="77777777" w:rsidR="00B82C21" w:rsidRPr="0059764D" w:rsidRDefault="00B82C21" w:rsidP="00B82C21">
            <w:pPr>
              <w:pStyle w:val="TableParagraph"/>
              <w:spacing w:line="252" w:lineRule="exact"/>
              <w:jc w:val="both"/>
              <w:rPr>
                <w:color w:val="000000" w:themeColor="text1"/>
              </w:rPr>
            </w:pPr>
            <w:r w:rsidRPr="0059764D">
              <w:rPr>
                <w:color w:val="000000" w:themeColor="text1"/>
              </w:rPr>
              <w:t>члена Центральної виборчої комісії;</w:t>
            </w:r>
          </w:p>
          <w:p w14:paraId="0226BC5E" w14:textId="77777777" w:rsidR="00B82C21" w:rsidRPr="0059764D" w:rsidRDefault="00B82C21" w:rsidP="00B82C21">
            <w:pPr>
              <w:pStyle w:val="TableParagraph"/>
              <w:tabs>
                <w:tab w:val="left" w:pos="425"/>
              </w:tabs>
              <w:spacing w:before="1"/>
              <w:ind w:right="93"/>
              <w:jc w:val="both"/>
              <w:rPr>
                <w:b/>
                <w:color w:val="000000" w:themeColor="text1"/>
              </w:rPr>
            </w:pPr>
            <w:r>
              <w:rPr>
                <w:b/>
                <w:color w:val="000000" w:themeColor="text1"/>
              </w:rPr>
              <w:t>1</w:t>
            </w:r>
            <w:r w:rsidRPr="008C50F3">
              <w:rPr>
                <w:b/>
                <w:color w:val="000000" w:themeColor="text1"/>
                <w:vertAlign w:val="superscript"/>
              </w:rPr>
              <w:t>1</w:t>
            </w:r>
            <w:r>
              <w:rPr>
                <w:b/>
                <w:color w:val="000000" w:themeColor="text1"/>
              </w:rPr>
              <w:t xml:space="preserve">) </w:t>
            </w:r>
            <w:r w:rsidRPr="0059764D">
              <w:rPr>
                <w:b/>
                <w:color w:val="000000" w:themeColor="text1"/>
              </w:rPr>
              <w:t>рішення чи дії окружної виборчої комісії, рішення чи дії територіальної виборчої комісії, крім встановлених цим Кодексом</w:t>
            </w:r>
            <w:r w:rsidRPr="0059764D">
              <w:rPr>
                <w:b/>
                <w:color w:val="000000" w:themeColor="text1"/>
                <w:spacing w:val="-9"/>
              </w:rPr>
              <w:t xml:space="preserve"> </w:t>
            </w:r>
            <w:r w:rsidRPr="0059764D">
              <w:rPr>
                <w:b/>
                <w:color w:val="000000" w:themeColor="text1"/>
              </w:rPr>
              <w:t>випадків;</w:t>
            </w:r>
          </w:p>
          <w:p w14:paraId="2315085D" w14:textId="77777777" w:rsidR="00B82C21" w:rsidRPr="0059764D" w:rsidRDefault="00B82C21" w:rsidP="00B82C21">
            <w:pPr>
              <w:pStyle w:val="TableParagraph"/>
              <w:tabs>
                <w:tab w:val="left" w:pos="480"/>
              </w:tabs>
              <w:spacing w:before="4" w:line="252" w:lineRule="exact"/>
              <w:ind w:left="142" w:right="93"/>
              <w:jc w:val="both"/>
              <w:rPr>
                <w:b/>
                <w:color w:val="000000" w:themeColor="text1"/>
              </w:rPr>
            </w:pPr>
            <w:r>
              <w:rPr>
                <w:b/>
                <w:color w:val="000000" w:themeColor="text1"/>
              </w:rPr>
              <w:t>1</w:t>
            </w:r>
            <w:r w:rsidRPr="008C50F3">
              <w:rPr>
                <w:b/>
                <w:color w:val="000000" w:themeColor="text1"/>
                <w:vertAlign w:val="superscript"/>
              </w:rPr>
              <w:t>2</w:t>
            </w:r>
            <w:r>
              <w:rPr>
                <w:b/>
                <w:color w:val="000000" w:themeColor="text1"/>
              </w:rPr>
              <w:t xml:space="preserve">) </w:t>
            </w:r>
            <w:r w:rsidRPr="0059764D">
              <w:rPr>
                <w:b/>
                <w:color w:val="000000" w:themeColor="text1"/>
              </w:rPr>
              <w:t>дії чи бездіяльність члена окружної виборчої комісії, територіальної виборчої комісії;</w:t>
            </w:r>
          </w:p>
          <w:p w14:paraId="78EEA3B0" w14:textId="77777777" w:rsidR="00B82C21" w:rsidRPr="0059764D" w:rsidRDefault="00B82C21" w:rsidP="00B82C21">
            <w:pPr>
              <w:pStyle w:val="TableParagraph"/>
              <w:spacing w:line="232" w:lineRule="exact"/>
              <w:jc w:val="both"/>
              <w:rPr>
                <w:color w:val="000000" w:themeColor="text1"/>
              </w:rPr>
            </w:pPr>
            <w:r w:rsidRPr="0059764D">
              <w:rPr>
                <w:color w:val="000000" w:themeColor="text1"/>
              </w:rPr>
              <w:t>2) дії чи бездіяльність кандидата;</w:t>
            </w:r>
          </w:p>
          <w:p w14:paraId="760A87DA" w14:textId="77777777" w:rsidR="00B82C21" w:rsidRPr="0059764D" w:rsidRDefault="00B82C21" w:rsidP="00B82C21">
            <w:pPr>
              <w:pStyle w:val="TableParagraph"/>
              <w:ind w:right="82"/>
              <w:jc w:val="both"/>
              <w:rPr>
                <w:b/>
                <w:color w:val="000000" w:themeColor="text1"/>
              </w:rPr>
            </w:pPr>
            <w:r w:rsidRPr="0059764D">
              <w:rPr>
                <w:b/>
                <w:color w:val="000000" w:themeColor="text1"/>
              </w:rPr>
              <w:t>3. До суду шляхом подання позовної заяви може бути також оскаржено рішення, дії чи бездіяльність, визначені статтею 65 цього Кодексу.</w:t>
            </w:r>
          </w:p>
          <w:p w14:paraId="0D0AAC36" w14:textId="77777777" w:rsidR="00B82C21" w:rsidRPr="0059764D" w:rsidRDefault="00B82C21" w:rsidP="00B82C21">
            <w:pPr>
              <w:pStyle w:val="TableParagraph"/>
              <w:spacing w:line="247" w:lineRule="exact"/>
              <w:jc w:val="both"/>
              <w:rPr>
                <w:color w:val="000000" w:themeColor="text1"/>
              </w:rPr>
            </w:pPr>
            <w:r w:rsidRPr="0059764D">
              <w:rPr>
                <w:color w:val="000000" w:themeColor="text1"/>
              </w:rPr>
              <w:t>…</w:t>
            </w:r>
          </w:p>
          <w:p w14:paraId="27BE6355" w14:textId="272D5E32" w:rsidR="00200BBC" w:rsidRPr="00B82C21" w:rsidRDefault="00B82C21" w:rsidP="00B82C21">
            <w:pPr>
              <w:pStyle w:val="TableParagraph"/>
              <w:spacing w:before="1"/>
              <w:ind w:right="90"/>
              <w:jc w:val="both"/>
              <w:rPr>
                <w:color w:val="000000" w:themeColor="text1"/>
              </w:rPr>
            </w:pPr>
            <w:r w:rsidRPr="0059764D">
              <w:rPr>
                <w:color w:val="000000" w:themeColor="text1"/>
              </w:rPr>
              <w:t xml:space="preserve">6. У разі скасування судом рішення виборчої комісії, у тому числі з питання визнання голосування на виборчій дільниці недійсним, встановлення підсумків голосування та результатів виборів, рішення з цього питання приймає виборча комісія, рішення якої було скасовано, або </w:t>
            </w:r>
            <w:r w:rsidRPr="0059764D">
              <w:rPr>
                <w:b/>
                <w:color w:val="000000" w:themeColor="text1"/>
              </w:rPr>
              <w:t xml:space="preserve">відповідна </w:t>
            </w:r>
            <w:r w:rsidRPr="0059764D">
              <w:rPr>
                <w:color w:val="000000" w:themeColor="text1"/>
              </w:rPr>
              <w:t>виборча комісія вищого рівня на підставі рішення суду. При цьому, якщо рішення не було скасовано з формальних підстав, виборча комісія не може прийняти рішення, яке по суті</w:t>
            </w:r>
            <w:r>
              <w:rPr>
                <w:color w:val="000000" w:themeColor="text1"/>
              </w:rPr>
              <w:t xml:space="preserve"> </w:t>
            </w:r>
            <w:r w:rsidRPr="0059764D">
              <w:rPr>
                <w:color w:val="000000" w:themeColor="text1"/>
              </w:rPr>
              <w:t>повторює скасоване рішення.</w:t>
            </w:r>
          </w:p>
        </w:tc>
      </w:tr>
      <w:tr w:rsidR="00B82C21" w:rsidRPr="00F16DF8" w14:paraId="4D7BF487" w14:textId="77777777" w:rsidTr="000016E4">
        <w:trPr>
          <w:trHeight w:val="2025"/>
        </w:trPr>
        <w:tc>
          <w:tcPr>
            <w:tcW w:w="0" w:type="auto"/>
          </w:tcPr>
          <w:p w14:paraId="19CBE688" w14:textId="77777777" w:rsidR="00B82C21" w:rsidRPr="00EA09C0" w:rsidRDefault="00B82C21" w:rsidP="00B82C21">
            <w:pPr>
              <w:pStyle w:val="rvps2"/>
              <w:spacing w:before="0" w:beforeAutospacing="0" w:after="150" w:afterAutospacing="0"/>
              <w:ind w:left="170" w:right="144"/>
              <w:jc w:val="both"/>
              <w:rPr>
                <w:b/>
                <w:bCs/>
                <w:color w:val="000000"/>
                <w:lang w:val="uk-UA"/>
              </w:rPr>
            </w:pPr>
            <w:r w:rsidRPr="00EA09C0">
              <w:rPr>
                <w:rStyle w:val="rvts9"/>
                <w:b/>
                <w:bCs/>
                <w:color w:val="000000"/>
                <w:lang w:val="uk-UA"/>
              </w:rPr>
              <w:lastRenderedPageBreak/>
              <w:t>Стаття 65.</w:t>
            </w:r>
            <w:r w:rsidRPr="00EA09C0">
              <w:rPr>
                <w:rStyle w:val="apple-converted-space"/>
                <w:b/>
                <w:bCs/>
                <w:color w:val="000000"/>
                <w:lang w:val="uk-UA"/>
              </w:rPr>
              <w:t> </w:t>
            </w:r>
            <w:r w:rsidRPr="00EA09C0">
              <w:rPr>
                <w:b/>
                <w:bCs/>
                <w:color w:val="000000"/>
                <w:lang w:val="uk-UA"/>
              </w:rPr>
              <w:t>Предмет та суб’єкт оскарження до виборчої комісії. Суб’єкт розгляду скарг</w:t>
            </w:r>
          </w:p>
          <w:p w14:paraId="7A8F2404" w14:textId="77777777" w:rsidR="00B82C21" w:rsidRPr="0059764D" w:rsidRDefault="00B82C21" w:rsidP="00B82C21">
            <w:pPr>
              <w:pStyle w:val="TableParagraph"/>
              <w:spacing w:line="246" w:lineRule="exact"/>
              <w:jc w:val="both"/>
              <w:rPr>
                <w:color w:val="000000" w:themeColor="text1"/>
              </w:rPr>
            </w:pPr>
            <w:bookmarkStart w:id="23" w:name="n651"/>
            <w:bookmarkEnd w:id="23"/>
            <w:r w:rsidRPr="0059764D">
              <w:rPr>
                <w:color w:val="000000" w:themeColor="text1"/>
              </w:rPr>
              <w:t>…</w:t>
            </w:r>
          </w:p>
          <w:p w14:paraId="6065B3F3" w14:textId="77777777" w:rsidR="00B82C21" w:rsidRPr="0059764D" w:rsidRDefault="00B82C21" w:rsidP="00B82C21">
            <w:pPr>
              <w:pStyle w:val="TableParagraph"/>
              <w:ind w:right="91"/>
              <w:jc w:val="both"/>
              <w:rPr>
                <w:b/>
                <w:color w:val="000000" w:themeColor="text1"/>
              </w:rPr>
            </w:pPr>
            <w:r w:rsidRPr="0059764D">
              <w:rPr>
                <w:color w:val="000000" w:themeColor="text1"/>
              </w:rPr>
              <w:t xml:space="preserve">2. Виборець може оскаржити до відповідної виборчої комісії рішення, дії чи бездіяльність суб'єктів оскарження, </w:t>
            </w:r>
            <w:r w:rsidRPr="00B82C21">
              <w:rPr>
                <w:b/>
                <w:bCs/>
                <w:color w:val="000000" w:themeColor="text1"/>
              </w:rPr>
              <w:t>зазначених у цій статті,</w:t>
            </w:r>
            <w:r w:rsidRPr="0059764D">
              <w:rPr>
                <w:color w:val="000000" w:themeColor="text1"/>
              </w:rPr>
              <w:t xml:space="preserve"> якщо такі рішення, дії чи бездіяльність порушують особисто його виборчі права або охоронювані законом інтереси щодо участі у виборчому процесі, у тому числі на участь у роботі</w:t>
            </w:r>
            <w:r w:rsidRPr="0059764D">
              <w:rPr>
                <w:color w:val="000000" w:themeColor="text1"/>
                <w:spacing w:val="-13"/>
              </w:rPr>
              <w:t xml:space="preserve"> </w:t>
            </w:r>
            <w:r w:rsidRPr="0059764D">
              <w:rPr>
                <w:color w:val="000000" w:themeColor="text1"/>
              </w:rPr>
              <w:t>виборчої</w:t>
            </w:r>
            <w:r w:rsidRPr="0059764D">
              <w:rPr>
                <w:color w:val="000000" w:themeColor="text1"/>
                <w:spacing w:val="-13"/>
              </w:rPr>
              <w:t xml:space="preserve"> </w:t>
            </w:r>
            <w:r w:rsidRPr="0059764D">
              <w:rPr>
                <w:color w:val="000000" w:themeColor="text1"/>
              </w:rPr>
              <w:t>комісії,</w:t>
            </w:r>
            <w:r w:rsidRPr="0059764D">
              <w:rPr>
                <w:color w:val="000000" w:themeColor="text1"/>
                <w:spacing w:val="-13"/>
              </w:rPr>
              <w:t xml:space="preserve"> </w:t>
            </w:r>
            <w:r w:rsidRPr="0059764D">
              <w:rPr>
                <w:color w:val="000000" w:themeColor="text1"/>
              </w:rPr>
              <w:t>на</w:t>
            </w:r>
            <w:r w:rsidRPr="0059764D">
              <w:rPr>
                <w:color w:val="000000" w:themeColor="text1"/>
                <w:spacing w:val="-14"/>
              </w:rPr>
              <w:t xml:space="preserve"> </w:t>
            </w:r>
            <w:r w:rsidRPr="0059764D">
              <w:rPr>
                <w:color w:val="000000" w:themeColor="text1"/>
              </w:rPr>
              <w:t>здійснення</w:t>
            </w:r>
            <w:r w:rsidRPr="0059764D">
              <w:rPr>
                <w:color w:val="000000" w:themeColor="text1"/>
                <w:spacing w:val="-15"/>
              </w:rPr>
              <w:t xml:space="preserve"> </w:t>
            </w:r>
            <w:r w:rsidRPr="0059764D">
              <w:rPr>
                <w:color w:val="000000" w:themeColor="text1"/>
              </w:rPr>
              <w:t>спостереження,</w:t>
            </w:r>
            <w:r w:rsidRPr="0059764D">
              <w:rPr>
                <w:color w:val="000000" w:themeColor="text1"/>
                <w:spacing w:val="-13"/>
              </w:rPr>
              <w:t xml:space="preserve"> </w:t>
            </w:r>
            <w:r w:rsidRPr="0059764D">
              <w:rPr>
                <w:color w:val="000000" w:themeColor="text1"/>
              </w:rPr>
              <w:t>на</w:t>
            </w:r>
            <w:r w:rsidRPr="0059764D">
              <w:rPr>
                <w:color w:val="000000" w:themeColor="text1"/>
                <w:spacing w:val="-14"/>
              </w:rPr>
              <w:t xml:space="preserve"> </w:t>
            </w:r>
            <w:r w:rsidRPr="0059764D">
              <w:rPr>
                <w:color w:val="000000" w:themeColor="text1"/>
              </w:rPr>
              <w:t>присутність</w:t>
            </w:r>
            <w:r w:rsidRPr="0059764D">
              <w:rPr>
                <w:color w:val="000000" w:themeColor="text1"/>
                <w:spacing w:val="-13"/>
              </w:rPr>
              <w:t xml:space="preserve"> </w:t>
            </w:r>
            <w:r w:rsidRPr="0059764D">
              <w:rPr>
                <w:color w:val="000000" w:themeColor="text1"/>
              </w:rPr>
              <w:t>на</w:t>
            </w:r>
            <w:r w:rsidRPr="0059764D">
              <w:rPr>
                <w:color w:val="000000" w:themeColor="text1"/>
                <w:spacing w:val="-14"/>
              </w:rPr>
              <w:t xml:space="preserve"> </w:t>
            </w:r>
            <w:r w:rsidRPr="0059764D">
              <w:rPr>
                <w:color w:val="000000" w:themeColor="text1"/>
              </w:rPr>
              <w:t xml:space="preserve">засіданні виборчої комісії у визначених цим Кодексом випадках, під час проведення голосування відповідно до цього Кодексу, </w:t>
            </w:r>
            <w:r w:rsidRPr="0059764D">
              <w:rPr>
                <w:b/>
                <w:color w:val="000000" w:themeColor="text1"/>
              </w:rPr>
              <w:t>незабезпечення</w:t>
            </w:r>
            <w:r w:rsidRPr="0059764D">
              <w:rPr>
                <w:b/>
                <w:color w:val="000000" w:themeColor="text1"/>
                <w:spacing w:val="14"/>
              </w:rPr>
              <w:t xml:space="preserve"> </w:t>
            </w:r>
            <w:r w:rsidRPr="0059764D">
              <w:rPr>
                <w:b/>
                <w:color w:val="000000" w:themeColor="text1"/>
              </w:rPr>
              <w:t>передбачених</w:t>
            </w:r>
          </w:p>
          <w:p w14:paraId="38B54CEA" w14:textId="77777777" w:rsidR="00B82C21" w:rsidRPr="0059764D" w:rsidRDefault="00B82C21" w:rsidP="00B82C21">
            <w:pPr>
              <w:pStyle w:val="TableParagraph"/>
              <w:spacing w:before="8" w:line="252" w:lineRule="exact"/>
              <w:ind w:right="96"/>
              <w:jc w:val="both"/>
              <w:rPr>
                <w:b/>
                <w:color w:val="000000" w:themeColor="text1"/>
              </w:rPr>
            </w:pPr>
            <w:r w:rsidRPr="0059764D">
              <w:rPr>
                <w:b/>
                <w:color w:val="000000" w:themeColor="text1"/>
              </w:rPr>
              <w:t>законодавством умов для доступу виборців з інвалідністю до виборчого процесу.</w:t>
            </w:r>
          </w:p>
          <w:p w14:paraId="1E548C78" w14:textId="77777777" w:rsidR="00B82C21" w:rsidRPr="0059764D" w:rsidRDefault="00B82C21" w:rsidP="00B82C21">
            <w:pPr>
              <w:pStyle w:val="TableParagraph"/>
              <w:spacing w:line="251" w:lineRule="exact"/>
              <w:jc w:val="both"/>
              <w:rPr>
                <w:b/>
                <w:color w:val="000000" w:themeColor="text1"/>
              </w:rPr>
            </w:pPr>
            <w:r w:rsidRPr="0059764D">
              <w:rPr>
                <w:b/>
                <w:color w:val="000000" w:themeColor="text1"/>
              </w:rPr>
              <w:t>3. Скарга на бездіяльність окружної чи територіальної виборчої комісії, яка</w:t>
            </w:r>
          </w:p>
          <w:p w14:paraId="2C9D9ACE" w14:textId="77777777" w:rsidR="00B82C21" w:rsidRPr="0059764D" w:rsidRDefault="00B82C21" w:rsidP="00B82C21">
            <w:pPr>
              <w:pStyle w:val="TableParagraph"/>
              <w:spacing w:before="5" w:line="252" w:lineRule="exact"/>
              <w:jc w:val="both"/>
              <w:rPr>
                <w:b/>
                <w:color w:val="000000" w:themeColor="text1"/>
              </w:rPr>
            </w:pPr>
            <w:r w:rsidRPr="0059764D">
              <w:rPr>
                <w:b/>
                <w:color w:val="000000" w:themeColor="text1"/>
              </w:rPr>
              <w:t>встановлює результати відповідних місцевих виборів, може бути подана до Центральної виборчої комісії.</w:t>
            </w:r>
          </w:p>
          <w:p w14:paraId="3548A80E" w14:textId="77777777" w:rsidR="00B82C21" w:rsidRPr="0059764D" w:rsidRDefault="00B82C21" w:rsidP="00B82C21">
            <w:pPr>
              <w:pStyle w:val="TableParagraph"/>
              <w:ind w:right="94"/>
              <w:jc w:val="both"/>
              <w:rPr>
                <w:b/>
                <w:color w:val="000000" w:themeColor="text1"/>
              </w:rPr>
            </w:pPr>
            <w:r w:rsidRPr="0059764D">
              <w:rPr>
                <w:b/>
                <w:color w:val="000000" w:themeColor="text1"/>
              </w:rPr>
              <w:t>4. Скарга на рішення, дії чи бездіяльність територіальної виборчої комісії нижчого</w:t>
            </w:r>
            <w:r w:rsidRPr="0059764D">
              <w:rPr>
                <w:b/>
                <w:color w:val="000000" w:themeColor="text1"/>
                <w:spacing w:val="-10"/>
              </w:rPr>
              <w:t xml:space="preserve"> </w:t>
            </w:r>
            <w:r w:rsidRPr="0059764D">
              <w:rPr>
                <w:b/>
                <w:color w:val="000000" w:themeColor="text1"/>
              </w:rPr>
              <w:t>рівня,</w:t>
            </w:r>
            <w:r w:rsidRPr="0059764D">
              <w:rPr>
                <w:b/>
                <w:color w:val="000000" w:themeColor="text1"/>
                <w:spacing w:val="-13"/>
              </w:rPr>
              <w:t xml:space="preserve"> </w:t>
            </w:r>
            <w:r w:rsidRPr="0059764D">
              <w:rPr>
                <w:b/>
                <w:color w:val="000000" w:themeColor="text1"/>
              </w:rPr>
              <w:t>її</w:t>
            </w:r>
            <w:r w:rsidRPr="0059764D">
              <w:rPr>
                <w:b/>
                <w:color w:val="000000" w:themeColor="text1"/>
                <w:spacing w:val="-9"/>
              </w:rPr>
              <w:t xml:space="preserve"> </w:t>
            </w:r>
            <w:r w:rsidRPr="0059764D">
              <w:rPr>
                <w:b/>
                <w:color w:val="000000" w:themeColor="text1"/>
              </w:rPr>
              <w:t>члена</w:t>
            </w:r>
            <w:r w:rsidRPr="0059764D">
              <w:rPr>
                <w:b/>
                <w:color w:val="000000" w:themeColor="text1"/>
                <w:spacing w:val="-12"/>
              </w:rPr>
              <w:t xml:space="preserve"> </w:t>
            </w:r>
            <w:r w:rsidRPr="0059764D">
              <w:rPr>
                <w:b/>
                <w:color w:val="000000" w:themeColor="text1"/>
              </w:rPr>
              <w:t>може</w:t>
            </w:r>
            <w:r w:rsidRPr="0059764D">
              <w:rPr>
                <w:b/>
                <w:color w:val="000000" w:themeColor="text1"/>
                <w:spacing w:val="-10"/>
              </w:rPr>
              <w:t xml:space="preserve"> </w:t>
            </w:r>
            <w:r w:rsidRPr="0059764D">
              <w:rPr>
                <w:b/>
                <w:color w:val="000000" w:themeColor="text1"/>
              </w:rPr>
              <w:t>бути</w:t>
            </w:r>
            <w:r w:rsidRPr="0059764D">
              <w:rPr>
                <w:b/>
                <w:color w:val="000000" w:themeColor="text1"/>
                <w:spacing w:val="-11"/>
              </w:rPr>
              <w:t xml:space="preserve"> </w:t>
            </w:r>
            <w:r w:rsidRPr="0059764D">
              <w:rPr>
                <w:b/>
                <w:color w:val="000000" w:themeColor="text1"/>
              </w:rPr>
              <w:t>подана</w:t>
            </w:r>
            <w:r w:rsidRPr="0059764D">
              <w:rPr>
                <w:b/>
                <w:color w:val="000000" w:themeColor="text1"/>
                <w:spacing w:val="-12"/>
              </w:rPr>
              <w:t xml:space="preserve"> </w:t>
            </w:r>
            <w:r w:rsidRPr="0059764D">
              <w:rPr>
                <w:b/>
                <w:color w:val="000000" w:themeColor="text1"/>
              </w:rPr>
              <w:t>до</w:t>
            </w:r>
            <w:r w:rsidRPr="0059764D">
              <w:rPr>
                <w:b/>
                <w:color w:val="000000" w:themeColor="text1"/>
                <w:spacing w:val="-10"/>
              </w:rPr>
              <w:t xml:space="preserve"> </w:t>
            </w:r>
            <w:r w:rsidRPr="0059764D">
              <w:rPr>
                <w:b/>
                <w:color w:val="000000" w:themeColor="text1"/>
              </w:rPr>
              <w:t>територіальної</w:t>
            </w:r>
            <w:r w:rsidRPr="0059764D">
              <w:rPr>
                <w:b/>
                <w:color w:val="000000" w:themeColor="text1"/>
                <w:spacing w:val="-12"/>
              </w:rPr>
              <w:t xml:space="preserve"> </w:t>
            </w:r>
            <w:r w:rsidRPr="0059764D">
              <w:rPr>
                <w:b/>
                <w:color w:val="000000" w:themeColor="text1"/>
              </w:rPr>
              <w:t>виборчої</w:t>
            </w:r>
            <w:r w:rsidRPr="0059764D">
              <w:rPr>
                <w:b/>
                <w:color w:val="000000" w:themeColor="text1"/>
                <w:spacing w:val="-11"/>
              </w:rPr>
              <w:t xml:space="preserve"> </w:t>
            </w:r>
            <w:r w:rsidRPr="0059764D">
              <w:rPr>
                <w:b/>
                <w:color w:val="000000" w:themeColor="text1"/>
              </w:rPr>
              <w:t>комісії, яка встановлює результати відповідних місцевих</w:t>
            </w:r>
            <w:r w:rsidRPr="0059764D">
              <w:rPr>
                <w:b/>
                <w:color w:val="000000" w:themeColor="text1"/>
                <w:spacing w:val="-10"/>
              </w:rPr>
              <w:t xml:space="preserve"> </w:t>
            </w:r>
            <w:r w:rsidRPr="0059764D">
              <w:rPr>
                <w:b/>
                <w:color w:val="000000" w:themeColor="text1"/>
              </w:rPr>
              <w:t>виборів.</w:t>
            </w:r>
          </w:p>
          <w:p w14:paraId="3F63E50C" w14:textId="77777777" w:rsidR="00B82C21" w:rsidRPr="0059764D" w:rsidRDefault="00B82C21" w:rsidP="00B82C21">
            <w:pPr>
              <w:pStyle w:val="TableParagraph"/>
              <w:ind w:right="94"/>
              <w:jc w:val="both"/>
              <w:rPr>
                <w:b/>
                <w:color w:val="000000" w:themeColor="text1"/>
              </w:rPr>
            </w:pPr>
            <w:r w:rsidRPr="0059764D">
              <w:rPr>
                <w:b/>
                <w:color w:val="000000" w:themeColor="text1"/>
              </w:rPr>
              <w:t>5. Скарги на рішення, дії чи бездіяльність дільничної виборчої комісії, її членів можуть бути подані до окружної виборчої комісії, яка утворила відповідну дільничну виборчу комісію, чи до територіальної виборчої</w:t>
            </w:r>
          </w:p>
          <w:p w14:paraId="5549D191" w14:textId="7656CD88" w:rsidR="00B82C21" w:rsidRPr="00EA09C0" w:rsidRDefault="00B82C21" w:rsidP="00B82C21">
            <w:pPr>
              <w:pStyle w:val="TableParagraph"/>
              <w:ind w:left="170"/>
              <w:jc w:val="both"/>
              <w:rPr>
                <w:color w:val="000000" w:themeColor="text1"/>
                <w:sz w:val="24"/>
                <w:szCs w:val="24"/>
              </w:rPr>
            </w:pPr>
            <w:r w:rsidRPr="0059764D">
              <w:rPr>
                <w:b/>
                <w:color w:val="000000" w:themeColor="text1"/>
              </w:rPr>
              <w:t>комісії, яка встановлює підсумки голосування з відповідних місцевих виборів.</w:t>
            </w:r>
          </w:p>
        </w:tc>
        <w:tc>
          <w:tcPr>
            <w:tcW w:w="0" w:type="auto"/>
          </w:tcPr>
          <w:p w14:paraId="05C7FF33" w14:textId="15FEBE08" w:rsidR="009C6CB4" w:rsidRPr="009C6CB4" w:rsidRDefault="009C6CB4" w:rsidP="009C6CB4">
            <w:pPr>
              <w:pStyle w:val="rvps2"/>
              <w:spacing w:before="0" w:beforeAutospacing="0" w:after="150" w:afterAutospacing="0"/>
              <w:ind w:left="170" w:right="144"/>
              <w:jc w:val="both"/>
              <w:rPr>
                <w:b/>
                <w:bCs/>
                <w:color w:val="000000"/>
                <w:lang w:val="uk-UA"/>
              </w:rPr>
            </w:pPr>
            <w:r w:rsidRPr="00EA09C0">
              <w:rPr>
                <w:rStyle w:val="rvts9"/>
                <w:b/>
                <w:bCs/>
                <w:color w:val="000000"/>
                <w:lang w:val="uk-UA"/>
              </w:rPr>
              <w:t>Стаття 65.</w:t>
            </w:r>
            <w:r w:rsidRPr="00EA09C0">
              <w:rPr>
                <w:rStyle w:val="apple-converted-space"/>
                <w:b/>
                <w:bCs/>
                <w:color w:val="000000"/>
                <w:lang w:val="uk-UA"/>
              </w:rPr>
              <w:t> </w:t>
            </w:r>
            <w:r w:rsidRPr="00EA09C0">
              <w:rPr>
                <w:b/>
                <w:bCs/>
                <w:color w:val="000000"/>
                <w:lang w:val="uk-UA"/>
              </w:rPr>
              <w:t>Предмет та суб’єкт оскарження до виборчої комісії. Суб’єкт розгляду скарг</w:t>
            </w:r>
          </w:p>
          <w:p w14:paraId="38940F90" w14:textId="25173138" w:rsidR="00B82C21" w:rsidRPr="0059764D" w:rsidRDefault="00B82C21" w:rsidP="00B82C21">
            <w:pPr>
              <w:pStyle w:val="TableParagraph"/>
              <w:spacing w:line="246" w:lineRule="exact"/>
              <w:jc w:val="both"/>
              <w:rPr>
                <w:color w:val="000000" w:themeColor="text1"/>
              </w:rPr>
            </w:pPr>
            <w:r w:rsidRPr="0059764D">
              <w:rPr>
                <w:color w:val="000000" w:themeColor="text1"/>
              </w:rPr>
              <w:t>…</w:t>
            </w:r>
          </w:p>
          <w:p w14:paraId="2325DD42" w14:textId="77777777" w:rsidR="00B82C21" w:rsidRPr="0059764D" w:rsidRDefault="00B82C21" w:rsidP="00B82C21">
            <w:pPr>
              <w:pStyle w:val="TableParagraph"/>
              <w:ind w:right="90"/>
              <w:jc w:val="both"/>
              <w:rPr>
                <w:b/>
                <w:color w:val="000000" w:themeColor="text1"/>
              </w:rPr>
            </w:pPr>
            <w:r w:rsidRPr="0059764D">
              <w:rPr>
                <w:color w:val="000000" w:themeColor="text1"/>
              </w:rPr>
              <w:t>2. Виборець може оскаржити до відповідної виборчої комісії рішення, дії чи бездіяльність суб'єктів оскарження, якщо такі рішення, дії чи бездіяльність порушують</w:t>
            </w:r>
            <w:r w:rsidRPr="0059764D">
              <w:rPr>
                <w:color w:val="000000" w:themeColor="text1"/>
                <w:spacing w:val="-12"/>
              </w:rPr>
              <w:t xml:space="preserve"> </w:t>
            </w:r>
            <w:r w:rsidRPr="0059764D">
              <w:rPr>
                <w:color w:val="000000" w:themeColor="text1"/>
              </w:rPr>
              <w:t>особисто</w:t>
            </w:r>
            <w:r w:rsidRPr="0059764D">
              <w:rPr>
                <w:color w:val="000000" w:themeColor="text1"/>
                <w:spacing w:val="-11"/>
              </w:rPr>
              <w:t xml:space="preserve"> </w:t>
            </w:r>
            <w:r w:rsidRPr="0059764D">
              <w:rPr>
                <w:color w:val="000000" w:themeColor="text1"/>
              </w:rPr>
              <w:t>його</w:t>
            </w:r>
            <w:r w:rsidRPr="0059764D">
              <w:rPr>
                <w:color w:val="000000" w:themeColor="text1"/>
                <w:spacing w:val="-11"/>
              </w:rPr>
              <w:t xml:space="preserve"> </w:t>
            </w:r>
            <w:r w:rsidRPr="0059764D">
              <w:rPr>
                <w:color w:val="000000" w:themeColor="text1"/>
              </w:rPr>
              <w:t>виборчі</w:t>
            </w:r>
            <w:r w:rsidRPr="0059764D">
              <w:rPr>
                <w:color w:val="000000" w:themeColor="text1"/>
                <w:spacing w:val="-10"/>
              </w:rPr>
              <w:t xml:space="preserve"> </w:t>
            </w:r>
            <w:r w:rsidRPr="0059764D">
              <w:rPr>
                <w:color w:val="000000" w:themeColor="text1"/>
              </w:rPr>
              <w:t>права</w:t>
            </w:r>
            <w:r w:rsidRPr="0059764D">
              <w:rPr>
                <w:color w:val="000000" w:themeColor="text1"/>
                <w:spacing w:val="-10"/>
              </w:rPr>
              <w:t xml:space="preserve"> </w:t>
            </w:r>
            <w:r w:rsidRPr="0059764D">
              <w:rPr>
                <w:color w:val="000000" w:themeColor="text1"/>
              </w:rPr>
              <w:t>або</w:t>
            </w:r>
            <w:r w:rsidRPr="0059764D">
              <w:rPr>
                <w:color w:val="000000" w:themeColor="text1"/>
                <w:spacing w:val="-11"/>
              </w:rPr>
              <w:t xml:space="preserve"> </w:t>
            </w:r>
            <w:r w:rsidRPr="0059764D">
              <w:rPr>
                <w:color w:val="000000" w:themeColor="text1"/>
              </w:rPr>
              <w:t>охоронювані</w:t>
            </w:r>
            <w:r w:rsidRPr="0059764D">
              <w:rPr>
                <w:color w:val="000000" w:themeColor="text1"/>
                <w:spacing w:val="-10"/>
              </w:rPr>
              <w:t xml:space="preserve"> </w:t>
            </w:r>
            <w:r w:rsidRPr="0059764D">
              <w:rPr>
                <w:color w:val="000000" w:themeColor="text1"/>
              </w:rPr>
              <w:t>законом</w:t>
            </w:r>
            <w:r w:rsidRPr="0059764D">
              <w:rPr>
                <w:color w:val="000000" w:themeColor="text1"/>
                <w:spacing w:val="-11"/>
              </w:rPr>
              <w:t xml:space="preserve"> </w:t>
            </w:r>
            <w:r w:rsidRPr="0059764D">
              <w:rPr>
                <w:color w:val="000000" w:themeColor="text1"/>
              </w:rPr>
              <w:t>інтереси</w:t>
            </w:r>
            <w:r w:rsidRPr="0059764D">
              <w:rPr>
                <w:color w:val="000000" w:themeColor="text1"/>
                <w:spacing w:val="-15"/>
              </w:rPr>
              <w:t xml:space="preserve"> </w:t>
            </w:r>
            <w:r w:rsidRPr="0059764D">
              <w:rPr>
                <w:color w:val="000000" w:themeColor="text1"/>
              </w:rPr>
              <w:t xml:space="preserve">щодо участі у виборчому процесі, у тому числі на участь у роботі виборчої комісії, на здійснення спостереження, на присутність на засіданні виборчої комісії у визначених цим Кодексом випадках, під час проведення голосування відповідно до цього Кодексу, </w:t>
            </w:r>
            <w:r w:rsidRPr="0059764D">
              <w:rPr>
                <w:b/>
                <w:color w:val="000000" w:themeColor="text1"/>
              </w:rPr>
              <w:t>незабезпечення встановлених цим Кодексом умов</w:t>
            </w:r>
            <w:r w:rsidRPr="0059764D">
              <w:rPr>
                <w:b/>
                <w:color w:val="000000" w:themeColor="text1"/>
                <w:spacing w:val="21"/>
              </w:rPr>
              <w:t xml:space="preserve"> </w:t>
            </w:r>
            <w:r w:rsidRPr="0059764D">
              <w:rPr>
                <w:b/>
                <w:color w:val="000000" w:themeColor="text1"/>
              </w:rPr>
              <w:t>для</w:t>
            </w:r>
          </w:p>
          <w:p w14:paraId="7EA60490" w14:textId="77777777" w:rsidR="00B82C21" w:rsidRPr="0059764D" w:rsidRDefault="00B82C21" w:rsidP="00B82C21">
            <w:pPr>
              <w:pStyle w:val="TableParagraph"/>
              <w:spacing w:before="11" w:line="248" w:lineRule="exact"/>
              <w:ind w:right="91"/>
              <w:jc w:val="both"/>
              <w:rPr>
                <w:color w:val="000000" w:themeColor="text1"/>
              </w:rPr>
            </w:pPr>
            <w:r w:rsidRPr="0059764D">
              <w:rPr>
                <w:b/>
                <w:color w:val="000000" w:themeColor="text1"/>
              </w:rPr>
              <w:t>голосування виборців з порушенням здоров’я (у зв’язку з інвалідністю, тимчасовим розладом здоров'я, віком)</w:t>
            </w:r>
            <w:r w:rsidRPr="0059764D">
              <w:rPr>
                <w:color w:val="000000" w:themeColor="text1"/>
              </w:rPr>
              <w:t>.</w:t>
            </w:r>
          </w:p>
          <w:p w14:paraId="420A157A" w14:textId="77777777" w:rsidR="00B82C21" w:rsidRPr="0059764D" w:rsidRDefault="00B82C21" w:rsidP="00B82C21">
            <w:pPr>
              <w:pStyle w:val="TableParagraph"/>
              <w:ind w:right="91"/>
              <w:jc w:val="both"/>
              <w:rPr>
                <w:b/>
                <w:color w:val="000000" w:themeColor="text1"/>
              </w:rPr>
            </w:pPr>
            <w:r w:rsidRPr="0059764D">
              <w:rPr>
                <w:b/>
                <w:color w:val="000000" w:themeColor="text1"/>
              </w:rPr>
              <w:t>Кандидат,</w:t>
            </w:r>
            <w:r w:rsidRPr="0059764D">
              <w:rPr>
                <w:b/>
                <w:color w:val="000000" w:themeColor="text1"/>
                <w:spacing w:val="-5"/>
              </w:rPr>
              <w:t xml:space="preserve"> </w:t>
            </w:r>
            <w:r w:rsidRPr="0059764D">
              <w:rPr>
                <w:b/>
                <w:color w:val="000000" w:themeColor="text1"/>
              </w:rPr>
              <w:t>зареєстрований</w:t>
            </w:r>
            <w:r w:rsidRPr="0059764D">
              <w:rPr>
                <w:b/>
                <w:color w:val="000000" w:themeColor="text1"/>
                <w:spacing w:val="-5"/>
              </w:rPr>
              <w:t xml:space="preserve"> </w:t>
            </w:r>
            <w:r w:rsidRPr="0059764D">
              <w:rPr>
                <w:b/>
                <w:color w:val="000000" w:themeColor="text1"/>
              </w:rPr>
              <w:t>для</w:t>
            </w:r>
            <w:r w:rsidRPr="0059764D">
              <w:rPr>
                <w:b/>
                <w:color w:val="000000" w:themeColor="text1"/>
                <w:spacing w:val="-3"/>
              </w:rPr>
              <w:t xml:space="preserve"> </w:t>
            </w:r>
            <w:r w:rsidRPr="0059764D">
              <w:rPr>
                <w:b/>
                <w:color w:val="000000" w:themeColor="text1"/>
              </w:rPr>
              <w:t>участі</w:t>
            </w:r>
            <w:r w:rsidRPr="0059764D">
              <w:rPr>
                <w:b/>
                <w:color w:val="000000" w:themeColor="text1"/>
                <w:spacing w:val="-4"/>
              </w:rPr>
              <w:t xml:space="preserve"> </w:t>
            </w:r>
            <w:r w:rsidRPr="0059764D">
              <w:rPr>
                <w:b/>
                <w:color w:val="000000" w:themeColor="text1"/>
              </w:rPr>
              <w:t>у</w:t>
            </w:r>
            <w:r w:rsidRPr="0059764D">
              <w:rPr>
                <w:b/>
                <w:color w:val="000000" w:themeColor="text1"/>
                <w:spacing w:val="-4"/>
              </w:rPr>
              <w:t xml:space="preserve"> </w:t>
            </w:r>
            <w:r w:rsidRPr="0059764D">
              <w:rPr>
                <w:b/>
                <w:color w:val="000000" w:themeColor="text1"/>
              </w:rPr>
              <w:t>відповідних</w:t>
            </w:r>
            <w:r w:rsidRPr="0059764D">
              <w:rPr>
                <w:b/>
                <w:color w:val="000000" w:themeColor="text1"/>
                <w:spacing w:val="-7"/>
              </w:rPr>
              <w:t xml:space="preserve"> </w:t>
            </w:r>
            <w:r w:rsidRPr="0059764D">
              <w:rPr>
                <w:b/>
                <w:color w:val="000000" w:themeColor="text1"/>
              </w:rPr>
              <w:t>виборах</w:t>
            </w:r>
            <w:r w:rsidRPr="0059764D">
              <w:rPr>
                <w:b/>
                <w:color w:val="000000" w:themeColor="text1"/>
                <w:spacing w:val="-6"/>
              </w:rPr>
              <w:t xml:space="preserve"> </w:t>
            </w:r>
            <w:r w:rsidRPr="0059764D">
              <w:rPr>
                <w:b/>
                <w:color w:val="000000" w:themeColor="text1"/>
              </w:rPr>
              <w:t>та</w:t>
            </w:r>
            <w:r w:rsidRPr="0059764D">
              <w:rPr>
                <w:b/>
                <w:color w:val="000000" w:themeColor="text1"/>
                <w:spacing w:val="-5"/>
              </w:rPr>
              <w:t xml:space="preserve"> </w:t>
            </w:r>
            <w:r w:rsidRPr="0059764D">
              <w:rPr>
                <w:b/>
                <w:color w:val="000000" w:themeColor="text1"/>
              </w:rPr>
              <w:t>від</w:t>
            </w:r>
            <w:r w:rsidRPr="0059764D">
              <w:rPr>
                <w:b/>
                <w:color w:val="000000" w:themeColor="text1"/>
                <w:spacing w:val="-3"/>
              </w:rPr>
              <w:t xml:space="preserve"> </w:t>
            </w:r>
            <w:r w:rsidRPr="0059764D">
              <w:rPr>
                <w:b/>
                <w:color w:val="000000" w:themeColor="text1"/>
              </w:rPr>
              <w:t>його</w:t>
            </w:r>
            <w:r w:rsidRPr="0059764D">
              <w:rPr>
                <w:b/>
                <w:color w:val="000000" w:themeColor="text1"/>
                <w:spacing w:val="-5"/>
              </w:rPr>
              <w:t xml:space="preserve"> </w:t>
            </w:r>
            <w:r w:rsidRPr="0059764D">
              <w:rPr>
                <w:b/>
                <w:color w:val="000000" w:themeColor="text1"/>
              </w:rPr>
              <w:t>імені довірена особа можуть оскаржити до відповідної виборчої комісії рішення, дії чи бездіяльність суб'єктів оскарження, якщо такі рішення, дії чи бездіяльність</w:t>
            </w:r>
            <w:r w:rsidRPr="0059764D">
              <w:rPr>
                <w:b/>
                <w:color w:val="000000" w:themeColor="text1"/>
                <w:spacing w:val="15"/>
              </w:rPr>
              <w:t xml:space="preserve"> </w:t>
            </w:r>
            <w:r w:rsidRPr="0059764D">
              <w:rPr>
                <w:b/>
                <w:color w:val="000000" w:themeColor="text1"/>
              </w:rPr>
              <w:t>стосуються</w:t>
            </w:r>
            <w:r w:rsidRPr="0059764D">
              <w:rPr>
                <w:b/>
                <w:color w:val="000000" w:themeColor="text1"/>
                <w:spacing w:val="14"/>
              </w:rPr>
              <w:t xml:space="preserve"> </w:t>
            </w:r>
            <w:r w:rsidRPr="0059764D">
              <w:rPr>
                <w:b/>
                <w:color w:val="000000" w:themeColor="text1"/>
              </w:rPr>
              <w:t>відповідного</w:t>
            </w:r>
            <w:r w:rsidRPr="0059764D">
              <w:rPr>
                <w:b/>
                <w:color w:val="000000" w:themeColor="text1"/>
                <w:spacing w:val="11"/>
              </w:rPr>
              <w:t xml:space="preserve"> </w:t>
            </w:r>
            <w:r w:rsidRPr="0059764D">
              <w:rPr>
                <w:b/>
                <w:color w:val="000000" w:themeColor="text1"/>
              </w:rPr>
              <w:t>регіону,</w:t>
            </w:r>
            <w:r w:rsidRPr="0059764D">
              <w:rPr>
                <w:b/>
                <w:color w:val="000000" w:themeColor="text1"/>
                <w:spacing w:val="14"/>
              </w:rPr>
              <w:t xml:space="preserve"> </w:t>
            </w:r>
            <w:r w:rsidRPr="0059764D">
              <w:rPr>
                <w:b/>
                <w:color w:val="000000" w:themeColor="text1"/>
              </w:rPr>
              <w:t>округу,</w:t>
            </w:r>
            <w:r w:rsidRPr="0059764D">
              <w:rPr>
                <w:b/>
                <w:color w:val="000000" w:themeColor="text1"/>
                <w:spacing w:val="14"/>
              </w:rPr>
              <w:t xml:space="preserve"> </w:t>
            </w:r>
            <w:r w:rsidRPr="0059764D">
              <w:rPr>
                <w:b/>
                <w:color w:val="000000" w:themeColor="text1"/>
              </w:rPr>
              <w:t>де</w:t>
            </w:r>
            <w:r w:rsidRPr="0059764D">
              <w:rPr>
                <w:b/>
                <w:color w:val="000000" w:themeColor="text1"/>
                <w:spacing w:val="15"/>
              </w:rPr>
              <w:t xml:space="preserve"> </w:t>
            </w:r>
            <w:r w:rsidRPr="0059764D">
              <w:rPr>
                <w:b/>
                <w:color w:val="000000" w:themeColor="text1"/>
              </w:rPr>
              <w:t>цей</w:t>
            </w:r>
            <w:r w:rsidRPr="0059764D">
              <w:rPr>
                <w:b/>
                <w:color w:val="000000" w:themeColor="text1"/>
                <w:spacing w:val="11"/>
              </w:rPr>
              <w:t xml:space="preserve"> </w:t>
            </w:r>
            <w:r w:rsidRPr="0059764D">
              <w:rPr>
                <w:b/>
                <w:color w:val="000000" w:themeColor="text1"/>
              </w:rPr>
              <w:t>кандидат</w:t>
            </w:r>
          </w:p>
          <w:p w14:paraId="17E6CB41" w14:textId="77777777" w:rsidR="00B82C21" w:rsidRPr="0059764D" w:rsidRDefault="00B82C21" w:rsidP="00B82C21">
            <w:pPr>
              <w:pStyle w:val="TableParagraph"/>
              <w:spacing w:line="233" w:lineRule="exact"/>
              <w:jc w:val="both"/>
              <w:rPr>
                <w:b/>
                <w:color w:val="000000" w:themeColor="text1"/>
              </w:rPr>
            </w:pPr>
            <w:r w:rsidRPr="0059764D">
              <w:rPr>
                <w:b/>
                <w:color w:val="000000" w:themeColor="text1"/>
              </w:rPr>
              <w:t>зареєстрований для участі у виборах.</w:t>
            </w:r>
          </w:p>
          <w:p w14:paraId="0C103F9A" w14:textId="77777777" w:rsidR="00B82C21" w:rsidRPr="0059764D" w:rsidRDefault="00B82C21" w:rsidP="00B82C21">
            <w:pPr>
              <w:pStyle w:val="TableParagraph"/>
              <w:spacing w:line="251" w:lineRule="exact"/>
              <w:jc w:val="both"/>
              <w:rPr>
                <w:b/>
                <w:color w:val="000000" w:themeColor="text1"/>
              </w:rPr>
            </w:pPr>
            <w:r w:rsidRPr="0059764D">
              <w:rPr>
                <w:b/>
                <w:color w:val="000000" w:themeColor="text1"/>
              </w:rPr>
              <w:t>3. До Центральної виборчої комісії може бути подана скарга на:</w:t>
            </w:r>
          </w:p>
          <w:p w14:paraId="6664B941" w14:textId="77777777" w:rsidR="00B82C21" w:rsidRPr="0059764D" w:rsidRDefault="00B82C21" w:rsidP="00B82C21">
            <w:pPr>
              <w:pStyle w:val="TableParagraph"/>
              <w:spacing w:before="1"/>
              <w:jc w:val="both"/>
              <w:rPr>
                <w:b/>
                <w:color w:val="000000" w:themeColor="text1"/>
              </w:rPr>
            </w:pPr>
            <w:r w:rsidRPr="0059764D">
              <w:rPr>
                <w:b/>
                <w:color w:val="000000" w:themeColor="text1"/>
              </w:rPr>
              <w:t>1) бездіяльність окружної виборчої комісії;</w:t>
            </w:r>
          </w:p>
          <w:p w14:paraId="4123E94D" w14:textId="77777777" w:rsidR="00B82C21" w:rsidRPr="0059764D" w:rsidRDefault="00B82C21" w:rsidP="00B82C21">
            <w:pPr>
              <w:pStyle w:val="TableParagraph"/>
              <w:spacing w:line="254" w:lineRule="exact"/>
              <w:jc w:val="both"/>
              <w:rPr>
                <w:b/>
                <w:color w:val="000000" w:themeColor="text1"/>
              </w:rPr>
            </w:pPr>
            <w:r w:rsidRPr="0059764D">
              <w:rPr>
                <w:b/>
                <w:color w:val="000000" w:themeColor="text1"/>
              </w:rPr>
              <w:t>2) бездіяльність територіальної виборчої комісії, яка встановлює результати відповідних місцевих виборів.</w:t>
            </w:r>
          </w:p>
          <w:p w14:paraId="19B9FE06" w14:textId="77777777" w:rsidR="00B82C21" w:rsidRPr="0059764D" w:rsidRDefault="00B82C21" w:rsidP="00B82C21">
            <w:pPr>
              <w:pStyle w:val="TableParagraph"/>
              <w:tabs>
                <w:tab w:val="left" w:pos="479"/>
                <w:tab w:val="left" w:pos="947"/>
                <w:tab w:val="left" w:pos="2658"/>
                <w:tab w:val="left" w:pos="3750"/>
                <w:tab w:val="left" w:pos="4681"/>
                <w:tab w:val="left" w:pos="5243"/>
                <w:tab w:val="left" w:pos="6628"/>
              </w:tabs>
              <w:spacing w:line="242" w:lineRule="auto"/>
              <w:ind w:right="93"/>
              <w:jc w:val="both"/>
              <w:rPr>
                <w:b/>
                <w:color w:val="000000" w:themeColor="text1"/>
              </w:rPr>
            </w:pPr>
            <w:r w:rsidRPr="0059764D">
              <w:rPr>
                <w:b/>
                <w:color w:val="000000" w:themeColor="text1"/>
              </w:rPr>
              <w:t>4.</w:t>
            </w:r>
            <w:r w:rsidRPr="0059764D">
              <w:rPr>
                <w:b/>
                <w:color w:val="000000" w:themeColor="text1"/>
              </w:rPr>
              <w:tab/>
              <w:t>До</w:t>
            </w:r>
            <w:r w:rsidRPr="0059764D">
              <w:rPr>
                <w:b/>
                <w:color w:val="000000" w:themeColor="text1"/>
              </w:rPr>
              <w:tab/>
              <w:t>територіальної</w:t>
            </w:r>
            <w:r w:rsidRPr="0059764D">
              <w:rPr>
                <w:b/>
                <w:color w:val="000000" w:themeColor="text1"/>
              </w:rPr>
              <w:tab/>
              <w:t>виборчої</w:t>
            </w:r>
            <w:r w:rsidRPr="0059764D">
              <w:rPr>
                <w:b/>
                <w:color w:val="000000" w:themeColor="text1"/>
              </w:rPr>
              <w:tab/>
              <w:t>комісії,</w:t>
            </w:r>
            <w:r w:rsidRPr="0059764D">
              <w:rPr>
                <w:b/>
                <w:color w:val="000000" w:themeColor="text1"/>
              </w:rPr>
              <w:tab/>
              <w:t>яка</w:t>
            </w:r>
            <w:r w:rsidRPr="0059764D">
              <w:rPr>
                <w:b/>
                <w:color w:val="000000" w:themeColor="text1"/>
              </w:rPr>
              <w:tab/>
              <w:t>встановлює</w:t>
            </w:r>
            <w:r w:rsidRPr="0059764D">
              <w:rPr>
                <w:b/>
                <w:color w:val="000000" w:themeColor="text1"/>
              </w:rPr>
              <w:tab/>
            </w:r>
            <w:r w:rsidRPr="0059764D">
              <w:rPr>
                <w:b/>
                <w:color w:val="000000" w:themeColor="text1"/>
                <w:spacing w:val="-3"/>
              </w:rPr>
              <w:t xml:space="preserve">результати </w:t>
            </w:r>
            <w:r w:rsidRPr="0059764D">
              <w:rPr>
                <w:b/>
                <w:color w:val="000000" w:themeColor="text1"/>
              </w:rPr>
              <w:t>відповідних місцевих виборів, може бути подана скарга</w:t>
            </w:r>
            <w:r w:rsidRPr="0059764D">
              <w:rPr>
                <w:b/>
                <w:color w:val="000000" w:themeColor="text1"/>
                <w:spacing w:val="-18"/>
              </w:rPr>
              <w:t xml:space="preserve"> </w:t>
            </w:r>
            <w:r w:rsidRPr="0059764D">
              <w:rPr>
                <w:b/>
                <w:color w:val="000000" w:themeColor="text1"/>
              </w:rPr>
              <w:t>на:</w:t>
            </w:r>
          </w:p>
          <w:p w14:paraId="0F52F7DC" w14:textId="77777777" w:rsidR="00B82C21" w:rsidRPr="0059764D" w:rsidRDefault="00B82C21" w:rsidP="00B82C21">
            <w:pPr>
              <w:pStyle w:val="TableParagraph"/>
              <w:numPr>
                <w:ilvl w:val="0"/>
                <w:numId w:val="2"/>
              </w:numPr>
              <w:tabs>
                <w:tab w:val="left" w:pos="348"/>
              </w:tabs>
              <w:spacing w:line="242" w:lineRule="auto"/>
              <w:ind w:right="92" w:firstLine="0"/>
              <w:jc w:val="both"/>
              <w:rPr>
                <w:b/>
                <w:color w:val="000000" w:themeColor="text1"/>
              </w:rPr>
            </w:pPr>
            <w:r w:rsidRPr="0059764D">
              <w:rPr>
                <w:b/>
                <w:color w:val="000000" w:themeColor="text1"/>
              </w:rPr>
              <w:t>рішення, дії чи бездіяльність територіальної виборчої комісії, яка встановлює підсумки голосування з відповідних місцевих виборів, її</w:t>
            </w:r>
            <w:r w:rsidRPr="0059764D">
              <w:rPr>
                <w:b/>
                <w:color w:val="000000" w:themeColor="text1"/>
                <w:spacing w:val="-30"/>
              </w:rPr>
              <w:t xml:space="preserve"> </w:t>
            </w:r>
            <w:r w:rsidRPr="0059764D">
              <w:rPr>
                <w:b/>
                <w:color w:val="000000" w:themeColor="text1"/>
              </w:rPr>
              <w:t>члена;</w:t>
            </w:r>
          </w:p>
          <w:p w14:paraId="7CFB77ED" w14:textId="77777777" w:rsidR="00B82C21" w:rsidRPr="0059764D" w:rsidRDefault="00B82C21" w:rsidP="00B82C21">
            <w:pPr>
              <w:pStyle w:val="TableParagraph"/>
              <w:numPr>
                <w:ilvl w:val="0"/>
                <w:numId w:val="2"/>
              </w:numPr>
              <w:tabs>
                <w:tab w:val="left" w:pos="348"/>
              </w:tabs>
              <w:ind w:right="92" w:firstLine="0"/>
              <w:jc w:val="both"/>
              <w:rPr>
                <w:b/>
                <w:color w:val="000000" w:themeColor="text1"/>
              </w:rPr>
            </w:pPr>
            <w:r w:rsidRPr="0059764D">
              <w:rPr>
                <w:b/>
                <w:color w:val="000000" w:themeColor="text1"/>
              </w:rPr>
              <w:t>рішення, дії чи бездіяльність дільничної виборчої комісії, яка забезпечує організацію</w:t>
            </w:r>
            <w:r w:rsidRPr="0059764D">
              <w:rPr>
                <w:b/>
                <w:color w:val="000000" w:themeColor="text1"/>
                <w:spacing w:val="-13"/>
              </w:rPr>
              <w:t xml:space="preserve"> </w:t>
            </w:r>
            <w:r w:rsidRPr="0059764D">
              <w:rPr>
                <w:b/>
                <w:color w:val="000000" w:themeColor="text1"/>
              </w:rPr>
              <w:t>і</w:t>
            </w:r>
            <w:r w:rsidRPr="0059764D">
              <w:rPr>
                <w:b/>
                <w:color w:val="000000" w:themeColor="text1"/>
                <w:spacing w:val="-11"/>
              </w:rPr>
              <w:t xml:space="preserve"> </w:t>
            </w:r>
            <w:r w:rsidRPr="0059764D">
              <w:rPr>
                <w:b/>
                <w:color w:val="000000" w:themeColor="text1"/>
              </w:rPr>
              <w:t>проведення</w:t>
            </w:r>
            <w:r w:rsidRPr="0059764D">
              <w:rPr>
                <w:b/>
                <w:color w:val="000000" w:themeColor="text1"/>
                <w:spacing w:val="-9"/>
              </w:rPr>
              <w:t xml:space="preserve"> </w:t>
            </w:r>
            <w:r w:rsidRPr="0059764D">
              <w:rPr>
                <w:b/>
                <w:color w:val="000000" w:themeColor="text1"/>
              </w:rPr>
              <w:t>відповідних</w:t>
            </w:r>
            <w:r w:rsidRPr="0059764D">
              <w:rPr>
                <w:b/>
                <w:color w:val="000000" w:themeColor="text1"/>
                <w:spacing w:val="-12"/>
              </w:rPr>
              <w:t xml:space="preserve"> </w:t>
            </w:r>
            <w:r w:rsidRPr="0059764D">
              <w:rPr>
                <w:b/>
                <w:color w:val="000000" w:themeColor="text1"/>
              </w:rPr>
              <w:t>місцевих</w:t>
            </w:r>
            <w:r w:rsidRPr="0059764D">
              <w:rPr>
                <w:b/>
                <w:color w:val="000000" w:themeColor="text1"/>
                <w:spacing w:val="-12"/>
              </w:rPr>
              <w:t xml:space="preserve"> </w:t>
            </w:r>
            <w:r w:rsidRPr="0059764D">
              <w:rPr>
                <w:b/>
                <w:color w:val="000000" w:themeColor="text1"/>
              </w:rPr>
              <w:t>виборів,</w:t>
            </w:r>
            <w:r w:rsidRPr="0059764D">
              <w:rPr>
                <w:b/>
                <w:color w:val="000000" w:themeColor="text1"/>
                <w:spacing w:val="-12"/>
              </w:rPr>
              <w:t xml:space="preserve"> </w:t>
            </w:r>
            <w:r w:rsidRPr="0059764D">
              <w:rPr>
                <w:b/>
                <w:color w:val="000000" w:themeColor="text1"/>
              </w:rPr>
              <w:t>її</w:t>
            </w:r>
            <w:r w:rsidRPr="0059764D">
              <w:rPr>
                <w:b/>
                <w:color w:val="000000" w:themeColor="text1"/>
                <w:spacing w:val="-11"/>
              </w:rPr>
              <w:t xml:space="preserve"> </w:t>
            </w:r>
            <w:r w:rsidRPr="0059764D">
              <w:rPr>
                <w:b/>
                <w:color w:val="000000" w:themeColor="text1"/>
              </w:rPr>
              <w:t>члена</w:t>
            </w:r>
            <w:r w:rsidRPr="0059764D">
              <w:rPr>
                <w:b/>
                <w:color w:val="000000" w:themeColor="text1"/>
                <w:spacing w:val="-12"/>
              </w:rPr>
              <w:t xml:space="preserve"> </w:t>
            </w:r>
            <w:r w:rsidRPr="0059764D">
              <w:rPr>
                <w:b/>
                <w:color w:val="000000" w:themeColor="text1"/>
              </w:rPr>
              <w:t>(у</w:t>
            </w:r>
            <w:r w:rsidRPr="0059764D">
              <w:rPr>
                <w:b/>
                <w:color w:val="000000" w:themeColor="text1"/>
                <w:spacing w:val="-12"/>
              </w:rPr>
              <w:t xml:space="preserve"> </w:t>
            </w:r>
            <w:r w:rsidRPr="0059764D">
              <w:rPr>
                <w:b/>
                <w:color w:val="000000" w:themeColor="text1"/>
              </w:rPr>
              <w:t>разі,</w:t>
            </w:r>
            <w:r w:rsidRPr="0059764D">
              <w:rPr>
                <w:b/>
                <w:color w:val="000000" w:themeColor="text1"/>
                <w:spacing w:val="-12"/>
              </w:rPr>
              <w:t xml:space="preserve"> </w:t>
            </w:r>
            <w:r w:rsidRPr="0059764D">
              <w:rPr>
                <w:b/>
                <w:color w:val="000000" w:themeColor="text1"/>
              </w:rPr>
              <w:t>якщо підсумки голосування з відповідних місцевих виборів не встановлюються). У разі, якщо на відповідних місцевих виборах встановлюються підсумки голосування рішення, дії чи бездіяльність дільничної виборчої комісії, яка забезпечує організацію і проведення відповідних місцевих виборів, її члена можуть</w:t>
            </w:r>
            <w:r w:rsidRPr="0059764D">
              <w:rPr>
                <w:b/>
                <w:color w:val="000000" w:themeColor="text1"/>
                <w:spacing w:val="12"/>
              </w:rPr>
              <w:t xml:space="preserve"> </w:t>
            </w:r>
            <w:r w:rsidRPr="0059764D">
              <w:rPr>
                <w:b/>
                <w:color w:val="000000" w:themeColor="text1"/>
              </w:rPr>
              <w:t>бути</w:t>
            </w:r>
            <w:r w:rsidRPr="0059764D">
              <w:rPr>
                <w:b/>
                <w:color w:val="000000" w:themeColor="text1"/>
                <w:spacing w:val="9"/>
              </w:rPr>
              <w:t xml:space="preserve"> </w:t>
            </w:r>
            <w:r w:rsidRPr="0059764D">
              <w:rPr>
                <w:b/>
                <w:color w:val="000000" w:themeColor="text1"/>
              </w:rPr>
              <w:t>оскаржені</w:t>
            </w:r>
            <w:r w:rsidRPr="0059764D">
              <w:rPr>
                <w:b/>
                <w:color w:val="000000" w:themeColor="text1"/>
                <w:spacing w:val="11"/>
              </w:rPr>
              <w:t xml:space="preserve"> </w:t>
            </w:r>
            <w:r w:rsidRPr="0059764D">
              <w:rPr>
                <w:b/>
                <w:color w:val="000000" w:themeColor="text1"/>
              </w:rPr>
              <w:t>до</w:t>
            </w:r>
            <w:r w:rsidRPr="0059764D">
              <w:rPr>
                <w:b/>
                <w:color w:val="000000" w:themeColor="text1"/>
                <w:spacing w:val="11"/>
              </w:rPr>
              <w:t xml:space="preserve"> </w:t>
            </w:r>
            <w:r w:rsidRPr="0059764D">
              <w:rPr>
                <w:b/>
                <w:color w:val="000000" w:themeColor="text1"/>
              </w:rPr>
              <w:t>територіальної</w:t>
            </w:r>
            <w:r w:rsidRPr="0059764D">
              <w:rPr>
                <w:b/>
                <w:color w:val="000000" w:themeColor="text1"/>
                <w:spacing w:val="10"/>
              </w:rPr>
              <w:t xml:space="preserve"> </w:t>
            </w:r>
            <w:r w:rsidRPr="0059764D">
              <w:rPr>
                <w:b/>
                <w:color w:val="000000" w:themeColor="text1"/>
              </w:rPr>
              <w:t>виборчої</w:t>
            </w:r>
            <w:r w:rsidRPr="0059764D">
              <w:rPr>
                <w:b/>
                <w:color w:val="000000" w:themeColor="text1"/>
                <w:spacing w:val="11"/>
              </w:rPr>
              <w:t xml:space="preserve"> </w:t>
            </w:r>
            <w:r w:rsidRPr="0059764D">
              <w:rPr>
                <w:b/>
                <w:color w:val="000000" w:themeColor="text1"/>
              </w:rPr>
              <w:t>комісії,</w:t>
            </w:r>
            <w:r w:rsidRPr="0059764D">
              <w:rPr>
                <w:b/>
                <w:color w:val="000000" w:themeColor="text1"/>
                <w:spacing w:val="9"/>
              </w:rPr>
              <w:t xml:space="preserve"> </w:t>
            </w:r>
            <w:r w:rsidRPr="0059764D">
              <w:rPr>
                <w:b/>
                <w:color w:val="000000" w:themeColor="text1"/>
              </w:rPr>
              <w:t>яка</w:t>
            </w:r>
            <w:r w:rsidRPr="0059764D">
              <w:rPr>
                <w:b/>
                <w:color w:val="000000" w:themeColor="text1"/>
                <w:spacing w:val="10"/>
              </w:rPr>
              <w:t xml:space="preserve"> </w:t>
            </w:r>
            <w:r w:rsidRPr="0059764D">
              <w:rPr>
                <w:b/>
                <w:color w:val="000000" w:themeColor="text1"/>
              </w:rPr>
              <w:t>встановлює</w:t>
            </w:r>
          </w:p>
          <w:p w14:paraId="5634CA77" w14:textId="77777777" w:rsidR="00B82C21" w:rsidRPr="0059764D" w:rsidRDefault="00B82C21" w:rsidP="00B82C21">
            <w:pPr>
              <w:pStyle w:val="TableParagraph"/>
              <w:spacing w:line="233" w:lineRule="exact"/>
              <w:jc w:val="both"/>
              <w:rPr>
                <w:b/>
                <w:color w:val="000000" w:themeColor="text1"/>
              </w:rPr>
            </w:pPr>
            <w:r w:rsidRPr="0059764D">
              <w:rPr>
                <w:b/>
                <w:color w:val="000000" w:themeColor="text1"/>
              </w:rPr>
              <w:t>підсумки голосування з відповідних місцевих виборів.</w:t>
            </w:r>
          </w:p>
          <w:p w14:paraId="65AD895F" w14:textId="42480B60" w:rsidR="00B82C21" w:rsidRPr="00EA09C0" w:rsidRDefault="00B82C21" w:rsidP="00B82C21">
            <w:pPr>
              <w:pStyle w:val="rvps2"/>
              <w:spacing w:before="0" w:beforeAutospacing="0" w:after="150" w:afterAutospacing="0"/>
              <w:ind w:left="170"/>
              <w:jc w:val="both"/>
              <w:rPr>
                <w:color w:val="000000"/>
                <w:lang w:val="uk-UA"/>
              </w:rPr>
            </w:pPr>
            <w:r w:rsidRPr="00B82C21">
              <w:rPr>
                <w:b/>
                <w:color w:val="000000" w:themeColor="text1"/>
                <w:lang w:val="uk-UA"/>
              </w:rPr>
              <w:t>5.</w:t>
            </w:r>
            <w:r w:rsidRPr="00B82C21">
              <w:rPr>
                <w:b/>
                <w:color w:val="000000" w:themeColor="text1"/>
                <w:spacing w:val="-6"/>
                <w:lang w:val="uk-UA"/>
              </w:rPr>
              <w:t xml:space="preserve"> </w:t>
            </w:r>
            <w:r w:rsidRPr="00B82C21">
              <w:rPr>
                <w:b/>
                <w:color w:val="000000" w:themeColor="text1"/>
                <w:lang w:val="uk-UA"/>
              </w:rPr>
              <w:t>До</w:t>
            </w:r>
            <w:r w:rsidRPr="00B82C21">
              <w:rPr>
                <w:b/>
                <w:color w:val="000000" w:themeColor="text1"/>
                <w:spacing w:val="-5"/>
                <w:lang w:val="uk-UA"/>
              </w:rPr>
              <w:t xml:space="preserve"> </w:t>
            </w:r>
            <w:r w:rsidRPr="00B82C21">
              <w:rPr>
                <w:b/>
                <w:color w:val="000000" w:themeColor="text1"/>
                <w:lang w:val="uk-UA"/>
              </w:rPr>
              <w:t>окружної</w:t>
            </w:r>
            <w:r w:rsidRPr="00B82C21">
              <w:rPr>
                <w:b/>
                <w:color w:val="000000" w:themeColor="text1"/>
                <w:spacing w:val="-4"/>
                <w:lang w:val="uk-UA"/>
              </w:rPr>
              <w:t xml:space="preserve"> </w:t>
            </w:r>
            <w:r w:rsidRPr="00B82C21">
              <w:rPr>
                <w:b/>
                <w:color w:val="000000" w:themeColor="text1"/>
                <w:lang w:val="uk-UA"/>
              </w:rPr>
              <w:t>виборчої</w:t>
            </w:r>
            <w:r w:rsidRPr="00B82C21">
              <w:rPr>
                <w:b/>
                <w:color w:val="000000" w:themeColor="text1"/>
                <w:spacing w:val="-6"/>
                <w:lang w:val="uk-UA"/>
              </w:rPr>
              <w:t xml:space="preserve"> </w:t>
            </w:r>
            <w:r w:rsidRPr="00B82C21">
              <w:rPr>
                <w:b/>
                <w:color w:val="000000" w:themeColor="text1"/>
                <w:lang w:val="uk-UA"/>
              </w:rPr>
              <w:t>комісії,</w:t>
            </w:r>
            <w:r w:rsidRPr="00B82C21">
              <w:rPr>
                <w:b/>
                <w:color w:val="000000" w:themeColor="text1"/>
                <w:spacing w:val="-5"/>
                <w:lang w:val="uk-UA"/>
              </w:rPr>
              <w:t xml:space="preserve"> </w:t>
            </w:r>
            <w:r w:rsidRPr="00B82C21">
              <w:rPr>
                <w:b/>
                <w:color w:val="000000" w:themeColor="text1"/>
                <w:lang w:val="uk-UA"/>
              </w:rPr>
              <w:t>яка</w:t>
            </w:r>
            <w:r w:rsidRPr="00B82C21">
              <w:rPr>
                <w:b/>
                <w:color w:val="000000" w:themeColor="text1"/>
                <w:spacing w:val="-5"/>
                <w:lang w:val="uk-UA"/>
              </w:rPr>
              <w:t xml:space="preserve"> </w:t>
            </w:r>
            <w:r w:rsidRPr="00B82C21">
              <w:rPr>
                <w:b/>
                <w:color w:val="000000" w:themeColor="text1"/>
                <w:lang w:val="uk-UA"/>
              </w:rPr>
              <w:t>утворила</w:t>
            </w:r>
            <w:r w:rsidRPr="00B82C21">
              <w:rPr>
                <w:b/>
                <w:color w:val="000000" w:themeColor="text1"/>
                <w:spacing w:val="-5"/>
                <w:lang w:val="uk-UA"/>
              </w:rPr>
              <w:t xml:space="preserve"> </w:t>
            </w:r>
            <w:r w:rsidRPr="00B82C21">
              <w:rPr>
                <w:b/>
                <w:color w:val="000000" w:themeColor="text1"/>
                <w:lang w:val="uk-UA"/>
              </w:rPr>
              <w:t>відповідну</w:t>
            </w:r>
            <w:r w:rsidRPr="00B82C21">
              <w:rPr>
                <w:b/>
                <w:color w:val="000000" w:themeColor="text1"/>
                <w:spacing w:val="-5"/>
                <w:lang w:val="uk-UA"/>
              </w:rPr>
              <w:t xml:space="preserve"> </w:t>
            </w:r>
            <w:r w:rsidRPr="00B82C21">
              <w:rPr>
                <w:b/>
                <w:color w:val="000000" w:themeColor="text1"/>
                <w:lang w:val="uk-UA"/>
              </w:rPr>
              <w:t>дільничну</w:t>
            </w:r>
            <w:r w:rsidRPr="00B82C21">
              <w:rPr>
                <w:b/>
                <w:color w:val="000000" w:themeColor="text1"/>
                <w:spacing w:val="-5"/>
                <w:lang w:val="uk-UA"/>
              </w:rPr>
              <w:t xml:space="preserve"> </w:t>
            </w:r>
            <w:r w:rsidRPr="00B82C21">
              <w:rPr>
                <w:b/>
                <w:color w:val="000000" w:themeColor="text1"/>
                <w:lang w:val="uk-UA"/>
              </w:rPr>
              <w:t xml:space="preserve">виборчу комісію, може бути подана скарга на рішення, дії чи </w:t>
            </w:r>
            <w:r w:rsidRPr="00B82C21">
              <w:rPr>
                <w:b/>
                <w:color w:val="000000" w:themeColor="text1"/>
                <w:lang w:val="uk-UA"/>
              </w:rPr>
              <w:lastRenderedPageBreak/>
              <w:t>бездіяльність такої дільничної виборчої комісії, її</w:t>
            </w:r>
            <w:r w:rsidRPr="00B82C21">
              <w:rPr>
                <w:b/>
                <w:color w:val="000000" w:themeColor="text1"/>
                <w:spacing w:val="1"/>
                <w:lang w:val="uk-UA"/>
              </w:rPr>
              <w:t xml:space="preserve"> </w:t>
            </w:r>
            <w:r w:rsidRPr="00B82C21">
              <w:rPr>
                <w:b/>
                <w:color w:val="000000" w:themeColor="text1"/>
                <w:lang w:val="uk-UA"/>
              </w:rPr>
              <w:t>члена.</w:t>
            </w:r>
          </w:p>
        </w:tc>
      </w:tr>
      <w:tr w:rsidR="00B82C21" w:rsidRPr="00F16DF8" w14:paraId="243549AE" w14:textId="77777777" w:rsidTr="000016E4">
        <w:trPr>
          <w:trHeight w:val="10864"/>
        </w:trPr>
        <w:tc>
          <w:tcPr>
            <w:tcW w:w="0" w:type="auto"/>
          </w:tcPr>
          <w:p w14:paraId="2760B1EA" w14:textId="77777777" w:rsidR="00B82C21" w:rsidRPr="00EA09C0" w:rsidRDefault="00B82C21" w:rsidP="00B82C21">
            <w:pPr>
              <w:pStyle w:val="TableParagraph"/>
              <w:ind w:left="112" w:right="104"/>
              <w:jc w:val="both"/>
              <w:rPr>
                <w:b/>
                <w:color w:val="000000" w:themeColor="text1"/>
                <w:sz w:val="24"/>
                <w:szCs w:val="24"/>
              </w:rPr>
            </w:pPr>
            <w:r w:rsidRPr="00EA09C0">
              <w:rPr>
                <w:b/>
                <w:color w:val="000000" w:themeColor="text1"/>
                <w:sz w:val="24"/>
                <w:szCs w:val="24"/>
              </w:rPr>
              <w:lastRenderedPageBreak/>
              <w:t>Стаття 66. Строки подання скарги до виборчої комісії</w:t>
            </w:r>
          </w:p>
          <w:p w14:paraId="439633CD" w14:textId="77777777" w:rsidR="00B82C21" w:rsidRPr="00EA09C0" w:rsidRDefault="00B82C21" w:rsidP="00B82C21">
            <w:pPr>
              <w:pStyle w:val="rvps2"/>
              <w:spacing w:before="0" w:beforeAutospacing="0" w:after="150" w:afterAutospacing="0"/>
              <w:ind w:firstLine="28"/>
              <w:jc w:val="both"/>
              <w:rPr>
                <w:color w:val="000000" w:themeColor="text1"/>
                <w:lang w:val="uk-UA"/>
              </w:rPr>
            </w:pPr>
            <w:r w:rsidRPr="00EA09C0">
              <w:rPr>
                <w:color w:val="000000" w:themeColor="text1"/>
                <w:lang w:val="uk-UA"/>
              </w:rPr>
              <w:t>1. Скарга до виборчої комісії може бути подана суб’єктом звернення зі скаргою протягом двох днів після прийняття рішення, вчинення дії чи бездіяльності суб’єктом оскарження, за винятком випадків, зазначених у частинах</w:t>
            </w:r>
            <w:r w:rsidRPr="00EA09C0">
              <w:rPr>
                <w:rStyle w:val="apple-converted-space"/>
                <w:color w:val="000000" w:themeColor="text1"/>
                <w:lang w:val="uk-UA"/>
              </w:rPr>
              <w:t> </w:t>
            </w:r>
            <w:hyperlink r:id="rId41" w:anchor="n662" w:history="1">
              <w:r w:rsidRPr="00EA09C0">
                <w:rPr>
                  <w:rStyle w:val="af4"/>
                  <w:color w:val="000000" w:themeColor="text1"/>
                  <w:u w:val="none"/>
                  <w:lang w:val="uk-UA"/>
                </w:rPr>
                <w:t>другій</w:t>
              </w:r>
            </w:hyperlink>
            <w:r w:rsidRPr="00EA09C0">
              <w:rPr>
                <w:rStyle w:val="apple-converted-space"/>
                <w:color w:val="000000" w:themeColor="text1"/>
                <w:lang w:val="uk-UA"/>
              </w:rPr>
              <w:t> </w:t>
            </w:r>
            <w:r w:rsidRPr="00EA09C0">
              <w:rPr>
                <w:color w:val="000000" w:themeColor="text1"/>
                <w:lang w:val="uk-UA"/>
              </w:rPr>
              <w:t>і</w:t>
            </w:r>
            <w:r w:rsidRPr="00EA09C0">
              <w:rPr>
                <w:rStyle w:val="apple-converted-space"/>
                <w:color w:val="000000" w:themeColor="text1"/>
                <w:lang w:val="uk-UA"/>
              </w:rPr>
              <w:t> </w:t>
            </w:r>
            <w:hyperlink r:id="rId42" w:anchor="n663" w:history="1">
              <w:r w:rsidRPr="00EA09C0">
                <w:rPr>
                  <w:rStyle w:val="af4"/>
                  <w:color w:val="000000" w:themeColor="text1"/>
                  <w:u w:val="none"/>
                  <w:lang w:val="uk-UA"/>
                </w:rPr>
                <w:t>третій</w:t>
              </w:r>
            </w:hyperlink>
            <w:r w:rsidRPr="00EA09C0">
              <w:rPr>
                <w:rStyle w:val="apple-converted-space"/>
                <w:color w:val="000000" w:themeColor="text1"/>
                <w:lang w:val="uk-UA"/>
              </w:rPr>
              <w:t> </w:t>
            </w:r>
            <w:r w:rsidRPr="00EA09C0">
              <w:rPr>
                <w:color w:val="000000" w:themeColor="text1"/>
                <w:lang w:val="uk-UA"/>
              </w:rPr>
              <w:t>цієї статті.</w:t>
            </w:r>
          </w:p>
          <w:p w14:paraId="744E187C" w14:textId="77777777" w:rsidR="00B82C21" w:rsidRPr="00EA09C0" w:rsidRDefault="00B82C21" w:rsidP="00B82C21">
            <w:pPr>
              <w:pStyle w:val="rvps2"/>
              <w:spacing w:before="0" w:beforeAutospacing="0" w:after="150" w:afterAutospacing="0"/>
              <w:ind w:firstLine="28"/>
              <w:jc w:val="both"/>
              <w:rPr>
                <w:color w:val="000000" w:themeColor="text1"/>
                <w:lang w:val="uk-UA"/>
              </w:rPr>
            </w:pPr>
            <w:bookmarkStart w:id="24" w:name="n662"/>
            <w:bookmarkEnd w:id="24"/>
            <w:r w:rsidRPr="00EA09C0">
              <w:rPr>
                <w:color w:val="000000" w:themeColor="text1"/>
                <w:lang w:val="uk-UA"/>
              </w:rPr>
              <w:t>2. Скарга щодо порушення, яке мало місце до дня голосування, може бути подана у строк, встановлений</w:t>
            </w:r>
            <w:r w:rsidRPr="00EA09C0">
              <w:rPr>
                <w:rStyle w:val="apple-converted-space"/>
                <w:color w:val="000000" w:themeColor="text1"/>
                <w:lang w:val="uk-UA"/>
              </w:rPr>
              <w:t> </w:t>
            </w:r>
            <w:hyperlink r:id="rId43" w:anchor="n661" w:history="1">
              <w:r w:rsidRPr="00EA09C0">
                <w:rPr>
                  <w:rStyle w:val="af4"/>
                  <w:color w:val="000000" w:themeColor="text1"/>
                  <w:u w:val="none"/>
                  <w:lang w:val="uk-UA"/>
                </w:rPr>
                <w:t>частиною першою</w:t>
              </w:r>
            </w:hyperlink>
            <w:r w:rsidRPr="00EA09C0">
              <w:rPr>
                <w:rStyle w:val="apple-converted-space"/>
                <w:color w:val="000000" w:themeColor="text1"/>
                <w:lang w:val="uk-UA"/>
              </w:rPr>
              <w:t> </w:t>
            </w:r>
            <w:r w:rsidRPr="00EA09C0">
              <w:rPr>
                <w:color w:val="000000" w:themeColor="text1"/>
                <w:lang w:val="uk-UA"/>
              </w:rPr>
              <w:t>цієї статті, але не пізніше 22 години дня, що передує дню голосування.</w:t>
            </w:r>
          </w:p>
          <w:p w14:paraId="77A631B6" w14:textId="166C0011" w:rsidR="00B82C21" w:rsidRPr="00EA09C0" w:rsidRDefault="00B82C21" w:rsidP="00B82C21">
            <w:pPr>
              <w:pStyle w:val="rvps2"/>
              <w:spacing w:before="0" w:beforeAutospacing="0" w:after="150" w:afterAutospacing="0"/>
              <w:ind w:firstLine="28"/>
              <w:jc w:val="both"/>
              <w:rPr>
                <w:color w:val="000000" w:themeColor="text1"/>
                <w:lang w:val="uk-UA"/>
              </w:rPr>
            </w:pPr>
            <w:bookmarkStart w:id="25" w:name="n663"/>
            <w:bookmarkEnd w:id="25"/>
            <w:r w:rsidRPr="00EA09C0">
              <w:rPr>
                <w:color w:val="000000" w:themeColor="text1"/>
                <w:lang w:val="uk-UA"/>
              </w:rPr>
              <w:t>3. Скарга щодо рішень, дій чи бездіяльності виборчої комісії, членів виборчих комісій, що мали місце у день голосування, під час підрахунку голосів виборців на виборчій дільниці та/або під час транспортування виборчих документів, може бути подана до виборчої комісії не пізніше наступного дня після дня прийняття рішення, вчинення дії або бездіяльності, але не пізніше часу прийняття відповідною виборчою комісією виборчих документів дільничної виборчої комісії відповідно до цього Кодексу.</w:t>
            </w:r>
          </w:p>
          <w:p w14:paraId="3DCDFE31" w14:textId="77777777" w:rsidR="00B82C21" w:rsidRPr="00EA09C0" w:rsidRDefault="00B82C21" w:rsidP="00B82C21">
            <w:pPr>
              <w:pStyle w:val="rvps2"/>
              <w:spacing w:before="0" w:beforeAutospacing="0" w:after="150" w:afterAutospacing="0"/>
              <w:ind w:firstLine="28"/>
              <w:jc w:val="both"/>
              <w:rPr>
                <w:color w:val="000000" w:themeColor="text1"/>
                <w:lang w:val="uk-UA"/>
              </w:rPr>
            </w:pPr>
            <w:bookmarkStart w:id="26" w:name="n664"/>
            <w:bookmarkEnd w:id="26"/>
            <w:r w:rsidRPr="00EA09C0">
              <w:rPr>
                <w:color w:val="000000" w:themeColor="text1"/>
                <w:lang w:val="uk-UA"/>
              </w:rPr>
              <w:t>4. Обчислення строку оскарження починається з наступного дня після дня прийняття рішення, вчинення дії чи бездіяльності, які оскаржуються.</w:t>
            </w:r>
          </w:p>
          <w:p w14:paraId="229D6702" w14:textId="77777777" w:rsidR="00B82C21" w:rsidRPr="00EA09C0" w:rsidRDefault="00B82C21" w:rsidP="00B82C21">
            <w:pPr>
              <w:pStyle w:val="rvps2"/>
              <w:spacing w:before="0" w:beforeAutospacing="0" w:after="150" w:afterAutospacing="0"/>
              <w:ind w:firstLine="28"/>
              <w:jc w:val="both"/>
              <w:rPr>
                <w:color w:val="000000" w:themeColor="text1"/>
                <w:lang w:val="uk-UA"/>
              </w:rPr>
            </w:pPr>
            <w:bookmarkStart w:id="27" w:name="n665"/>
            <w:bookmarkEnd w:id="27"/>
            <w:r w:rsidRPr="00EA09C0">
              <w:rPr>
                <w:color w:val="000000" w:themeColor="text1"/>
                <w:lang w:val="uk-UA"/>
              </w:rPr>
              <w:t>5. Днем вчинення бездіяльності вважається останній день строку, в який мала бути, але не була вчинена дія, передбачена законом.</w:t>
            </w:r>
          </w:p>
          <w:p w14:paraId="0B857CF7" w14:textId="77777777" w:rsidR="00B82C21" w:rsidRPr="00EA09C0" w:rsidRDefault="00B82C21" w:rsidP="00B82C21">
            <w:pPr>
              <w:pStyle w:val="rvps2"/>
              <w:spacing w:before="0" w:beforeAutospacing="0" w:after="150" w:afterAutospacing="0"/>
              <w:ind w:firstLine="28"/>
              <w:jc w:val="both"/>
              <w:rPr>
                <w:color w:val="000000" w:themeColor="text1"/>
                <w:lang w:val="uk-UA"/>
              </w:rPr>
            </w:pPr>
            <w:bookmarkStart w:id="28" w:name="n666"/>
            <w:bookmarkEnd w:id="28"/>
            <w:r w:rsidRPr="00EA09C0">
              <w:rPr>
                <w:color w:val="000000" w:themeColor="text1"/>
                <w:lang w:val="uk-UA"/>
              </w:rPr>
              <w:t>6. Строк подання скарги продовженню або поновленню не підлягає, крім випадку повторного подання скарги після усунення її недоліків не пізніше наступного дня після дня її повернення суб’єктом розгляду скарги без розгляду відповідно до</w:t>
            </w:r>
            <w:r w:rsidRPr="00EA09C0">
              <w:rPr>
                <w:rStyle w:val="apple-converted-space"/>
                <w:color w:val="000000" w:themeColor="text1"/>
                <w:lang w:val="uk-UA"/>
              </w:rPr>
              <w:t> </w:t>
            </w:r>
            <w:hyperlink r:id="rId44" w:anchor="n691" w:history="1">
              <w:r w:rsidRPr="00EA09C0">
                <w:rPr>
                  <w:rStyle w:val="af4"/>
                  <w:color w:val="000000" w:themeColor="text1"/>
                  <w:u w:val="none"/>
                  <w:lang w:val="uk-UA"/>
                </w:rPr>
                <w:t>частини першої</w:t>
              </w:r>
            </w:hyperlink>
            <w:r w:rsidRPr="00EA09C0">
              <w:rPr>
                <w:rStyle w:val="apple-converted-space"/>
                <w:color w:val="000000" w:themeColor="text1"/>
                <w:lang w:val="uk-UA"/>
              </w:rPr>
              <w:t> </w:t>
            </w:r>
            <w:r w:rsidRPr="00EA09C0">
              <w:rPr>
                <w:color w:val="000000" w:themeColor="text1"/>
                <w:lang w:val="uk-UA"/>
              </w:rPr>
              <w:t>статті 68 цього Кодексу.</w:t>
            </w:r>
          </w:p>
          <w:p w14:paraId="1B17BCEA" w14:textId="77777777" w:rsidR="00B82C21" w:rsidRPr="00EA09C0" w:rsidRDefault="00B82C21" w:rsidP="00B82C21">
            <w:pPr>
              <w:pStyle w:val="rvps2"/>
              <w:spacing w:before="0" w:beforeAutospacing="0" w:after="150" w:afterAutospacing="0"/>
              <w:ind w:firstLine="28"/>
              <w:jc w:val="both"/>
              <w:rPr>
                <w:color w:val="000000" w:themeColor="text1"/>
                <w:lang w:val="uk-UA"/>
              </w:rPr>
            </w:pPr>
            <w:bookmarkStart w:id="29" w:name="n667"/>
            <w:bookmarkEnd w:id="29"/>
            <w:r w:rsidRPr="00EA09C0">
              <w:rPr>
                <w:color w:val="000000" w:themeColor="text1"/>
                <w:lang w:val="uk-UA"/>
              </w:rPr>
              <w:t>7. Днем подання скарги вважається день фактичного отримання скарги виборчою комісією.</w:t>
            </w:r>
          </w:p>
          <w:p w14:paraId="250B33AC" w14:textId="57757FCB" w:rsidR="00B82C21" w:rsidRPr="00EA09C0" w:rsidRDefault="00B82C21" w:rsidP="00B82C21">
            <w:pPr>
              <w:pStyle w:val="rvps2"/>
              <w:spacing w:before="0" w:beforeAutospacing="0" w:after="150" w:afterAutospacing="0"/>
              <w:ind w:firstLine="28"/>
              <w:jc w:val="both"/>
              <w:rPr>
                <w:color w:val="000000" w:themeColor="text1"/>
                <w:lang w:val="uk-UA"/>
              </w:rPr>
            </w:pPr>
            <w:bookmarkStart w:id="30" w:name="n668"/>
            <w:bookmarkEnd w:id="30"/>
            <w:r w:rsidRPr="00EA09C0">
              <w:rPr>
                <w:color w:val="000000" w:themeColor="text1"/>
                <w:lang w:val="uk-UA"/>
              </w:rPr>
              <w:t>8. Зміна або уточнення вимог суб’єкта звернення зі скаргою під час розгляду скарги суб’єктом розгляду скарги, викликані виявленням обставин, не відомих раніше суб’єкту звернення зі скаргою, не вважається новою скаргою і не підлягає встановленим обмеженням строків</w:t>
            </w:r>
          </w:p>
        </w:tc>
        <w:tc>
          <w:tcPr>
            <w:tcW w:w="0" w:type="auto"/>
          </w:tcPr>
          <w:p w14:paraId="39CA22AE" w14:textId="77777777" w:rsidR="00B82C21" w:rsidRPr="00EA09C0" w:rsidRDefault="00B82C21" w:rsidP="00B82C21">
            <w:pPr>
              <w:pStyle w:val="TableParagraph"/>
              <w:ind w:left="112" w:right="102"/>
              <w:jc w:val="both"/>
              <w:rPr>
                <w:b/>
                <w:color w:val="000000" w:themeColor="text1"/>
                <w:sz w:val="24"/>
                <w:szCs w:val="24"/>
              </w:rPr>
            </w:pPr>
            <w:r w:rsidRPr="00EA09C0">
              <w:rPr>
                <w:b/>
                <w:color w:val="000000" w:themeColor="text1"/>
                <w:sz w:val="24"/>
                <w:szCs w:val="24"/>
              </w:rPr>
              <w:t>Стаття 66. Строки подання скарги до виборчої комісії</w:t>
            </w:r>
          </w:p>
          <w:p w14:paraId="1AA134D8" w14:textId="77777777" w:rsidR="00B82C21" w:rsidRPr="00EA09C0" w:rsidRDefault="00B82C21" w:rsidP="00B82C21">
            <w:pPr>
              <w:pStyle w:val="rvps2"/>
              <w:spacing w:before="0" w:beforeAutospacing="0" w:after="150" w:afterAutospacing="0"/>
              <w:ind w:firstLine="28"/>
              <w:jc w:val="both"/>
              <w:rPr>
                <w:color w:val="000000" w:themeColor="text1"/>
                <w:lang w:val="uk-UA"/>
              </w:rPr>
            </w:pPr>
            <w:r w:rsidRPr="00EA09C0">
              <w:rPr>
                <w:color w:val="000000" w:themeColor="text1"/>
                <w:lang w:val="uk-UA"/>
              </w:rPr>
              <w:t xml:space="preserve">1. Скарга до виборчої комісії може бути подана суб’єктом звернення зі скаргою протягом </w:t>
            </w:r>
            <w:r w:rsidRPr="00EA09C0">
              <w:rPr>
                <w:b/>
                <w:bCs/>
                <w:color w:val="000000" w:themeColor="text1"/>
                <w:lang w:val="uk-UA"/>
              </w:rPr>
              <w:t>п’яти</w:t>
            </w:r>
            <w:r w:rsidRPr="00EA09C0">
              <w:rPr>
                <w:color w:val="000000" w:themeColor="text1"/>
                <w:lang w:val="uk-UA"/>
              </w:rPr>
              <w:t xml:space="preserve"> днів після прийняття рішення, вчинення дії чи бездіяльності суб’єктом оскарження, за винятком випадків, зазначених у частинах</w:t>
            </w:r>
            <w:r w:rsidRPr="00EA09C0">
              <w:rPr>
                <w:rStyle w:val="apple-converted-space"/>
                <w:color w:val="000000" w:themeColor="text1"/>
                <w:lang w:val="uk-UA"/>
              </w:rPr>
              <w:t> </w:t>
            </w:r>
            <w:hyperlink r:id="rId45" w:anchor="n662" w:history="1">
              <w:r w:rsidRPr="00EA09C0">
                <w:rPr>
                  <w:rStyle w:val="af4"/>
                  <w:color w:val="000000" w:themeColor="text1"/>
                  <w:u w:val="none"/>
                  <w:lang w:val="uk-UA"/>
                </w:rPr>
                <w:t>другій</w:t>
              </w:r>
            </w:hyperlink>
            <w:r w:rsidRPr="00EA09C0">
              <w:rPr>
                <w:rStyle w:val="apple-converted-space"/>
                <w:color w:val="000000" w:themeColor="text1"/>
                <w:lang w:val="uk-UA"/>
              </w:rPr>
              <w:t> </w:t>
            </w:r>
            <w:r w:rsidRPr="00EA09C0">
              <w:rPr>
                <w:color w:val="000000" w:themeColor="text1"/>
                <w:lang w:val="uk-UA"/>
              </w:rPr>
              <w:t>і</w:t>
            </w:r>
            <w:r w:rsidRPr="00EA09C0">
              <w:rPr>
                <w:rStyle w:val="apple-converted-space"/>
                <w:color w:val="000000" w:themeColor="text1"/>
                <w:lang w:val="uk-UA"/>
              </w:rPr>
              <w:t> </w:t>
            </w:r>
            <w:hyperlink r:id="rId46" w:anchor="n663" w:history="1">
              <w:r w:rsidRPr="00EA09C0">
                <w:rPr>
                  <w:rStyle w:val="af4"/>
                  <w:color w:val="000000" w:themeColor="text1"/>
                  <w:u w:val="none"/>
                  <w:lang w:val="uk-UA"/>
                </w:rPr>
                <w:t>третій</w:t>
              </w:r>
            </w:hyperlink>
            <w:r w:rsidRPr="00EA09C0">
              <w:rPr>
                <w:rStyle w:val="apple-converted-space"/>
                <w:color w:val="000000" w:themeColor="text1"/>
                <w:lang w:val="uk-UA"/>
              </w:rPr>
              <w:t> </w:t>
            </w:r>
            <w:r w:rsidRPr="00EA09C0">
              <w:rPr>
                <w:color w:val="000000" w:themeColor="text1"/>
                <w:lang w:val="uk-UA"/>
              </w:rPr>
              <w:t>цієї статті.</w:t>
            </w:r>
          </w:p>
          <w:p w14:paraId="35750ED2" w14:textId="77777777" w:rsidR="00B82C21" w:rsidRPr="00EA09C0" w:rsidRDefault="00B82C21" w:rsidP="00B82C21">
            <w:pPr>
              <w:pStyle w:val="rvps2"/>
              <w:spacing w:before="0" w:beforeAutospacing="0" w:after="150" w:afterAutospacing="0"/>
              <w:ind w:firstLine="28"/>
              <w:jc w:val="both"/>
              <w:rPr>
                <w:color w:val="000000" w:themeColor="text1"/>
                <w:lang w:val="uk-UA"/>
              </w:rPr>
            </w:pPr>
            <w:r w:rsidRPr="00EA09C0">
              <w:rPr>
                <w:color w:val="000000" w:themeColor="text1"/>
                <w:lang w:val="uk-UA"/>
              </w:rPr>
              <w:t>2. Скарга щодо порушення, яке мало місце до дня голосування, може бути подана у строк, встановлений</w:t>
            </w:r>
            <w:r w:rsidRPr="00EA09C0">
              <w:rPr>
                <w:rStyle w:val="apple-converted-space"/>
                <w:color w:val="000000" w:themeColor="text1"/>
                <w:lang w:val="uk-UA"/>
              </w:rPr>
              <w:t> </w:t>
            </w:r>
            <w:hyperlink r:id="rId47" w:anchor="n661" w:history="1">
              <w:r w:rsidRPr="00EA09C0">
                <w:rPr>
                  <w:rStyle w:val="af4"/>
                  <w:color w:val="000000" w:themeColor="text1"/>
                  <w:u w:val="none"/>
                  <w:lang w:val="uk-UA"/>
                </w:rPr>
                <w:t>частиною першою</w:t>
              </w:r>
            </w:hyperlink>
            <w:r w:rsidRPr="00EA09C0">
              <w:rPr>
                <w:rStyle w:val="apple-converted-space"/>
                <w:color w:val="000000" w:themeColor="text1"/>
                <w:lang w:val="uk-UA"/>
              </w:rPr>
              <w:t> </w:t>
            </w:r>
            <w:r w:rsidRPr="00EA09C0">
              <w:rPr>
                <w:color w:val="000000" w:themeColor="text1"/>
                <w:lang w:val="uk-UA"/>
              </w:rPr>
              <w:t>цієї статті, але не пізніше 22 години дня, що передує дню голосування.</w:t>
            </w:r>
          </w:p>
          <w:p w14:paraId="5BAE1D42" w14:textId="77777777" w:rsidR="00B82C21" w:rsidRPr="00B82C21" w:rsidRDefault="00B82C21" w:rsidP="00B82C21">
            <w:pPr>
              <w:pStyle w:val="rvps2"/>
              <w:spacing w:before="0" w:beforeAutospacing="0" w:after="150" w:afterAutospacing="0"/>
              <w:ind w:firstLine="28"/>
              <w:jc w:val="both"/>
              <w:rPr>
                <w:b/>
                <w:bCs/>
                <w:lang w:val="uk-UA"/>
              </w:rPr>
            </w:pPr>
            <w:r w:rsidRPr="00B82C21">
              <w:rPr>
                <w:b/>
                <w:bCs/>
                <w:lang w:val="uk-UA"/>
              </w:rPr>
              <w:t>3. Скарга щодо рішень, дій чи бездіяльності виборчої комісії, членів виборчих комісій, що мали місце у день голосування, під час підрахунку голосів виборців на виборчій дільниці, встановлення підсумків голосування та/або під час транспортування виборчих документів, може бути подана до виборчої комісії не пізніше наступного дня після дня прийняття рішення, вчинення дії або бездіяльності, але не пізніше часу прийняття відповідною виборчою комісією виборчих документів такої виборчої комісії відповідно до цього Кодексу.</w:t>
            </w:r>
          </w:p>
          <w:p w14:paraId="17091CA6" w14:textId="67023B69" w:rsidR="00B82C21" w:rsidRPr="00EA09C0" w:rsidRDefault="00B82C21" w:rsidP="00B82C21">
            <w:pPr>
              <w:pStyle w:val="rvps2"/>
              <w:spacing w:before="0" w:beforeAutospacing="0" w:after="150" w:afterAutospacing="0"/>
              <w:ind w:firstLine="28"/>
              <w:jc w:val="both"/>
              <w:rPr>
                <w:color w:val="000000" w:themeColor="text1"/>
                <w:lang w:val="uk-UA"/>
              </w:rPr>
            </w:pPr>
            <w:r w:rsidRPr="00EA09C0">
              <w:rPr>
                <w:color w:val="000000" w:themeColor="text1"/>
                <w:lang w:val="uk-UA"/>
              </w:rPr>
              <w:t>4. Обчислення строку оскарження починається з наступного дня після дня прийняття рішення, вчинення дії чи бездіяльності, які оскаржуються.</w:t>
            </w:r>
          </w:p>
          <w:p w14:paraId="539CC5C6" w14:textId="77777777" w:rsidR="00B82C21" w:rsidRPr="00EA09C0" w:rsidRDefault="00B82C21" w:rsidP="00B82C21">
            <w:pPr>
              <w:pStyle w:val="rvps2"/>
              <w:spacing w:before="0" w:beforeAutospacing="0" w:after="150" w:afterAutospacing="0"/>
              <w:ind w:firstLine="28"/>
              <w:jc w:val="both"/>
              <w:rPr>
                <w:color w:val="000000" w:themeColor="text1"/>
                <w:lang w:val="uk-UA"/>
              </w:rPr>
            </w:pPr>
            <w:r w:rsidRPr="00EA09C0">
              <w:rPr>
                <w:color w:val="000000" w:themeColor="text1"/>
                <w:lang w:val="uk-UA"/>
              </w:rPr>
              <w:t>5. Днем вчинення бездіяльності вважається останній день строку, в який мала бути, але не була вчинена дія, передбачена законом.</w:t>
            </w:r>
          </w:p>
          <w:p w14:paraId="405C22FB" w14:textId="77777777" w:rsidR="00B82C21" w:rsidRPr="00EA09C0" w:rsidRDefault="00B82C21" w:rsidP="00B82C21">
            <w:pPr>
              <w:pStyle w:val="rvps2"/>
              <w:spacing w:before="0" w:beforeAutospacing="0" w:after="150" w:afterAutospacing="0"/>
              <w:ind w:firstLine="28"/>
              <w:jc w:val="both"/>
              <w:rPr>
                <w:color w:val="000000" w:themeColor="text1"/>
                <w:lang w:val="uk-UA"/>
              </w:rPr>
            </w:pPr>
            <w:r w:rsidRPr="00EA09C0">
              <w:rPr>
                <w:color w:val="000000" w:themeColor="text1"/>
                <w:lang w:val="uk-UA"/>
              </w:rPr>
              <w:t>6. Строк подання скарги продовженню або поновленню не підлягає, крім випадку повторного подання скарги після усунення її недоліків не пізніше наступного дня після дня її повернення суб’єктом розгляду скарги без розгляду відповідно до</w:t>
            </w:r>
            <w:r w:rsidRPr="00EA09C0">
              <w:rPr>
                <w:rStyle w:val="apple-converted-space"/>
                <w:color w:val="000000" w:themeColor="text1"/>
                <w:lang w:val="uk-UA"/>
              </w:rPr>
              <w:t> </w:t>
            </w:r>
            <w:hyperlink r:id="rId48" w:anchor="n691" w:history="1">
              <w:r w:rsidRPr="00EA09C0">
                <w:rPr>
                  <w:rStyle w:val="af4"/>
                  <w:color w:val="000000" w:themeColor="text1"/>
                  <w:u w:val="none"/>
                  <w:lang w:val="uk-UA"/>
                </w:rPr>
                <w:t>частини першої</w:t>
              </w:r>
            </w:hyperlink>
            <w:r w:rsidRPr="00EA09C0">
              <w:rPr>
                <w:rStyle w:val="apple-converted-space"/>
                <w:color w:val="000000" w:themeColor="text1"/>
                <w:lang w:val="uk-UA"/>
              </w:rPr>
              <w:t> </w:t>
            </w:r>
            <w:r w:rsidRPr="00EA09C0">
              <w:rPr>
                <w:color w:val="000000" w:themeColor="text1"/>
                <w:lang w:val="uk-UA"/>
              </w:rPr>
              <w:t>статті 68 цього Кодексу.</w:t>
            </w:r>
          </w:p>
          <w:p w14:paraId="29B6E029" w14:textId="77777777" w:rsidR="00B82C21" w:rsidRPr="00EA09C0" w:rsidRDefault="00B82C21" w:rsidP="00B82C21">
            <w:pPr>
              <w:pStyle w:val="rvps2"/>
              <w:spacing w:before="0" w:beforeAutospacing="0" w:after="150" w:afterAutospacing="0"/>
              <w:ind w:firstLine="28"/>
              <w:jc w:val="both"/>
              <w:rPr>
                <w:color w:val="000000" w:themeColor="text1"/>
                <w:lang w:val="uk-UA"/>
              </w:rPr>
            </w:pPr>
            <w:r w:rsidRPr="00EA09C0">
              <w:rPr>
                <w:color w:val="000000" w:themeColor="text1"/>
                <w:lang w:val="uk-UA"/>
              </w:rPr>
              <w:t>7. Днем подання скарги вважається день фактичного отримання скарги виборчою комісією.</w:t>
            </w:r>
          </w:p>
          <w:p w14:paraId="67C24ABA" w14:textId="77777777" w:rsidR="00B82C21" w:rsidRPr="00EA09C0" w:rsidRDefault="00B82C21" w:rsidP="00B82C21">
            <w:pPr>
              <w:pStyle w:val="rvps2"/>
              <w:spacing w:before="0" w:beforeAutospacing="0" w:after="150" w:afterAutospacing="0"/>
              <w:ind w:firstLine="28"/>
              <w:jc w:val="both"/>
              <w:rPr>
                <w:color w:val="000000" w:themeColor="text1"/>
                <w:lang w:val="uk-UA"/>
              </w:rPr>
            </w:pPr>
            <w:r w:rsidRPr="00EA09C0">
              <w:rPr>
                <w:color w:val="000000" w:themeColor="text1"/>
                <w:lang w:val="uk-UA"/>
              </w:rPr>
              <w:t xml:space="preserve">8. Зміна або уточнення вимог суб’єкта звернення зі скаргою під час розгляду скарги суб’єктом розгляду скарги, викликані виявленням обставин, не відомих раніше суб’єкту звернення зі скаргою, не вважається новою скаргою </w:t>
            </w:r>
            <w:r w:rsidRPr="00EA09C0">
              <w:rPr>
                <w:color w:val="000000" w:themeColor="text1"/>
                <w:lang w:val="uk-UA"/>
              </w:rPr>
              <w:lastRenderedPageBreak/>
              <w:t>і не підлягає встановленим обмеженням строків</w:t>
            </w:r>
          </w:p>
          <w:p w14:paraId="23B9A680" w14:textId="77777777" w:rsidR="00B82C21" w:rsidRPr="00EA09C0" w:rsidRDefault="00B82C21" w:rsidP="00B82C21">
            <w:pPr>
              <w:pStyle w:val="TableParagraph"/>
              <w:ind w:left="112" w:right="102"/>
              <w:jc w:val="both"/>
              <w:rPr>
                <w:b/>
                <w:color w:val="000000" w:themeColor="text1"/>
                <w:sz w:val="24"/>
                <w:szCs w:val="24"/>
              </w:rPr>
            </w:pPr>
          </w:p>
        </w:tc>
      </w:tr>
      <w:tr w:rsidR="00B82C21" w:rsidRPr="00EA09C0" w14:paraId="0A7C114F" w14:textId="77777777" w:rsidTr="000016E4">
        <w:trPr>
          <w:trHeight w:val="6104"/>
        </w:trPr>
        <w:tc>
          <w:tcPr>
            <w:tcW w:w="0" w:type="auto"/>
          </w:tcPr>
          <w:p w14:paraId="2B584F23" w14:textId="77777777" w:rsidR="00B82C21" w:rsidRPr="00EA09C0" w:rsidRDefault="00B82C21" w:rsidP="00B82C21">
            <w:pPr>
              <w:pStyle w:val="TableParagraph"/>
              <w:ind w:left="1632" w:right="1623"/>
              <w:jc w:val="both"/>
              <w:rPr>
                <w:b/>
                <w:color w:val="000000" w:themeColor="text1"/>
                <w:sz w:val="24"/>
                <w:szCs w:val="24"/>
              </w:rPr>
            </w:pPr>
            <w:r w:rsidRPr="00EA09C0">
              <w:rPr>
                <w:b/>
                <w:color w:val="000000" w:themeColor="text1"/>
                <w:sz w:val="24"/>
                <w:szCs w:val="24"/>
              </w:rPr>
              <w:lastRenderedPageBreak/>
              <w:t>Стаття 67. Вимоги до змісту і форми скарги</w:t>
            </w:r>
          </w:p>
          <w:p w14:paraId="75E0AAA8" w14:textId="77777777" w:rsidR="00B82C21" w:rsidRPr="00EA09C0" w:rsidRDefault="00B82C21" w:rsidP="00B82C21">
            <w:pPr>
              <w:pStyle w:val="TableParagraph"/>
              <w:jc w:val="both"/>
              <w:rPr>
                <w:color w:val="000000" w:themeColor="text1"/>
                <w:sz w:val="24"/>
                <w:szCs w:val="24"/>
              </w:rPr>
            </w:pPr>
            <w:r w:rsidRPr="00EA09C0">
              <w:rPr>
                <w:color w:val="000000" w:themeColor="text1"/>
                <w:sz w:val="24"/>
                <w:szCs w:val="24"/>
              </w:rPr>
              <w:t>…</w:t>
            </w:r>
          </w:p>
          <w:p w14:paraId="46FFF108" w14:textId="77777777" w:rsidR="00B82C21" w:rsidRPr="00EA09C0" w:rsidRDefault="00B82C21" w:rsidP="00B82C21">
            <w:pPr>
              <w:pStyle w:val="TableParagraph"/>
              <w:ind w:right="94"/>
              <w:jc w:val="both"/>
              <w:rPr>
                <w:color w:val="000000" w:themeColor="text1"/>
                <w:sz w:val="24"/>
                <w:szCs w:val="24"/>
              </w:rPr>
            </w:pPr>
            <w:r w:rsidRPr="00EA09C0">
              <w:rPr>
                <w:color w:val="000000" w:themeColor="text1"/>
                <w:sz w:val="24"/>
                <w:szCs w:val="24"/>
              </w:rPr>
              <w:t>5. Скарга, що подається від імені партії (організації партії) - суб'єкта виборчого процесу, підписується її керівником із засвідченням підпису печаткою партії (організації партії або відповідної організації партії вищого рівня) або іншою уповноваженою на те особою. При цьому в разі подання скарги уповноваженим представником, уповноваженою особою партії (організації партії) чи іншою особою, уповноваженою рішенням центрального керівного органу партії (керівного органу організації партії) особисто відповідна особа пред'являє посвідчення, видане виборчою комісією в порядку, встановленому цим Кодексом, чи інший документ, що підтверджує повноваження такої особи. В інших</w:t>
            </w:r>
            <w:r w:rsidRPr="00EA09C0">
              <w:rPr>
                <w:color w:val="000000" w:themeColor="text1"/>
                <w:spacing w:val="-15"/>
                <w:sz w:val="24"/>
                <w:szCs w:val="24"/>
              </w:rPr>
              <w:t xml:space="preserve"> </w:t>
            </w:r>
            <w:r w:rsidRPr="00EA09C0">
              <w:rPr>
                <w:color w:val="000000" w:themeColor="text1"/>
                <w:sz w:val="24"/>
                <w:szCs w:val="24"/>
              </w:rPr>
              <w:t>випадках</w:t>
            </w:r>
            <w:r w:rsidRPr="00EA09C0">
              <w:rPr>
                <w:color w:val="000000" w:themeColor="text1"/>
                <w:spacing w:val="-14"/>
                <w:sz w:val="24"/>
                <w:szCs w:val="24"/>
              </w:rPr>
              <w:t xml:space="preserve"> </w:t>
            </w:r>
            <w:r w:rsidRPr="00EA09C0">
              <w:rPr>
                <w:color w:val="000000" w:themeColor="text1"/>
                <w:sz w:val="24"/>
                <w:szCs w:val="24"/>
              </w:rPr>
              <w:t>до</w:t>
            </w:r>
            <w:r w:rsidRPr="00EA09C0">
              <w:rPr>
                <w:color w:val="000000" w:themeColor="text1"/>
                <w:spacing w:val="-14"/>
                <w:sz w:val="24"/>
                <w:szCs w:val="24"/>
              </w:rPr>
              <w:t xml:space="preserve"> </w:t>
            </w:r>
            <w:r w:rsidRPr="00EA09C0">
              <w:rPr>
                <w:color w:val="000000" w:themeColor="text1"/>
                <w:sz w:val="24"/>
                <w:szCs w:val="24"/>
              </w:rPr>
              <w:t>скарги</w:t>
            </w:r>
            <w:r w:rsidRPr="00EA09C0">
              <w:rPr>
                <w:color w:val="000000" w:themeColor="text1"/>
                <w:spacing w:val="-17"/>
                <w:sz w:val="24"/>
                <w:szCs w:val="24"/>
              </w:rPr>
              <w:t xml:space="preserve"> </w:t>
            </w:r>
            <w:r w:rsidRPr="00EA09C0">
              <w:rPr>
                <w:color w:val="000000" w:themeColor="text1"/>
                <w:sz w:val="24"/>
                <w:szCs w:val="24"/>
              </w:rPr>
              <w:t>додається</w:t>
            </w:r>
            <w:r w:rsidRPr="00EA09C0">
              <w:rPr>
                <w:color w:val="000000" w:themeColor="text1"/>
                <w:spacing w:val="-17"/>
                <w:sz w:val="24"/>
                <w:szCs w:val="24"/>
              </w:rPr>
              <w:t xml:space="preserve"> </w:t>
            </w:r>
            <w:r w:rsidRPr="00EA09C0">
              <w:rPr>
                <w:color w:val="000000" w:themeColor="text1"/>
                <w:sz w:val="24"/>
                <w:szCs w:val="24"/>
              </w:rPr>
              <w:t>засвідчена</w:t>
            </w:r>
            <w:r w:rsidRPr="00EA09C0">
              <w:rPr>
                <w:color w:val="000000" w:themeColor="text1"/>
                <w:spacing w:val="-14"/>
                <w:sz w:val="24"/>
                <w:szCs w:val="24"/>
              </w:rPr>
              <w:t xml:space="preserve"> </w:t>
            </w:r>
            <w:r w:rsidRPr="00EA09C0">
              <w:rPr>
                <w:color w:val="000000" w:themeColor="text1"/>
                <w:sz w:val="24"/>
                <w:szCs w:val="24"/>
              </w:rPr>
              <w:t>відповідно</w:t>
            </w:r>
            <w:r w:rsidRPr="00EA09C0">
              <w:rPr>
                <w:color w:val="000000" w:themeColor="text1"/>
                <w:spacing w:val="-17"/>
                <w:sz w:val="24"/>
                <w:szCs w:val="24"/>
              </w:rPr>
              <w:t xml:space="preserve"> </w:t>
            </w:r>
            <w:r w:rsidRPr="00EA09C0">
              <w:rPr>
                <w:color w:val="000000" w:themeColor="text1"/>
                <w:sz w:val="24"/>
                <w:szCs w:val="24"/>
              </w:rPr>
              <w:t>до</w:t>
            </w:r>
            <w:r w:rsidRPr="00EA09C0">
              <w:rPr>
                <w:color w:val="000000" w:themeColor="text1"/>
                <w:spacing w:val="-14"/>
                <w:sz w:val="24"/>
                <w:szCs w:val="24"/>
              </w:rPr>
              <w:t xml:space="preserve"> </w:t>
            </w:r>
            <w:r w:rsidRPr="00EA09C0">
              <w:rPr>
                <w:color w:val="000000" w:themeColor="text1"/>
                <w:sz w:val="24"/>
                <w:szCs w:val="24"/>
              </w:rPr>
              <w:t>законодавства</w:t>
            </w:r>
            <w:r w:rsidRPr="00EA09C0">
              <w:rPr>
                <w:color w:val="000000" w:themeColor="text1"/>
                <w:spacing w:val="-17"/>
                <w:sz w:val="24"/>
                <w:szCs w:val="24"/>
              </w:rPr>
              <w:t xml:space="preserve"> </w:t>
            </w:r>
            <w:r w:rsidRPr="00EA09C0">
              <w:rPr>
                <w:color w:val="000000" w:themeColor="text1"/>
                <w:sz w:val="24"/>
                <w:szCs w:val="24"/>
              </w:rPr>
              <w:t>копія відповідного посвідчення чи</w:t>
            </w:r>
            <w:r w:rsidRPr="00EA09C0">
              <w:rPr>
                <w:color w:val="000000" w:themeColor="text1"/>
                <w:spacing w:val="-5"/>
                <w:sz w:val="24"/>
                <w:szCs w:val="24"/>
              </w:rPr>
              <w:t xml:space="preserve"> </w:t>
            </w:r>
            <w:r w:rsidRPr="00EA09C0">
              <w:rPr>
                <w:color w:val="000000" w:themeColor="text1"/>
                <w:sz w:val="24"/>
                <w:szCs w:val="24"/>
              </w:rPr>
              <w:t>документа.</w:t>
            </w:r>
          </w:p>
          <w:p w14:paraId="63CE9F70" w14:textId="77777777" w:rsidR="00B82C21" w:rsidRPr="00EA09C0" w:rsidRDefault="00B82C21" w:rsidP="00B82C21">
            <w:pPr>
              <w:pStyle w:val="TableParagraph"/>
              <w:jc w:val="both"/>
              <w:rPr>
                <w:b/>
                <w:color w:val="000000" w:themeColor="text1"/>
                <w:sz w:val="24"/>
                <w:szCs w:val="24"/>
              </w:rPr>
            </w:pPr>
            <w:r w:rsidRPr="00EA09C0">
              <w:rPr>
                <w:b/>
                <w:color w:val="000000" w:themeColor="text1"/>
                <w:sz w:val="24"/>
                <w:szCs w:val="24"/>
              </w:rPr>
              <w:t>Відсутня</w:t>
            </w:r>
          </w:p>
          <w:p w14:paraId="08C77C3C" w14:textId="77777777" w:rsidR="00B82C21" w:rsidRPr="00EA09C0" w:rsidRDefault="00B82C21" w:rsidP="00B82C21">
            <w:pPr>
              <w:pStyle w:val="TableParagraph"/>
              <w:jc w:val="both"/>
              <w:rPr>
                <w:b/>
                <w:color w:val="000000" w:themeColor="text1"/>
                <w:sz w:val="24"/>
                <w:szCs w:val="24"/>
              </w:rPr>
            </w:pPr>
            <w:r w:rsidRPr="00EA09C0">
              <w:rPr>
                <w:b/>
                <w:color w:val="000000" w:themeColor="text1"/>
                <w:sz w:val="24"/>
                <w:szCs w:val="24"/>
              </w:rPr>
              <w:t>Відсутня</w:t>
            </w:r>
          </w:p>
        </w:tc>
        <w:tc>
          <w:tcPr>
            <w:tcW w:w="0" w:type="auto"/>
          </w:tcPr>
          <w:p w14:paraId="67F5B687" w14:textId="77777777" w:rsidR="00B82C21" w:rsidRPr="00EA09C0" w:rsidRDefault="00B82C21" w:rsidP="00B82C21">
            <w:pPr>
              <w:pStyle w:val="TableParagraph"/>
              <w:ind w:left="1632" w:right="1621"/>
              <w:jc w:val="both"/>
              <w:rPr>
                <w:b/>
                <w:color w:val="000000" w:themeColor="text1"/>
                <w:sz w:val="24"/>
                <w:szCs w:val="24"/>
              </w:rPr>
            </w:pPr>
            <w:r w:rsidRPr="00EA09C0">
              <w:rPr>
                <w:b/>
                <w:color w:val="000000" w:themeColor="text1"/>
                <w:sz w:val="24"/>
                <w:szCs w:val="24"/>
              </w:rPr>
              <w:t>Стаття 67. Вимоги до змісту і форми скарги</w:t>
            </w:r>
          </w:p>
          <w:p w14:paraId="586843BD" w14:textId="77777777" w:rsidR="00B82C21" w:rsidRPr="00EA09C0" w:rsidRDefault="00B82C21" w:rsidP="00B82C21">
            <w:pPr>
              <w:pStyle w:val="TableParagraph"/>
              <w:jc w:val="both"/>
              <w:rPr>
                <w:color w:val="000000" w:themeColor="text1"/>
                <w:sz w:val="24"/>
                <w:szCs w:val="24"/>
              </w:rPr>
            </w:pPr>
            <w:r w:rsidRPr="00EA09C0">
              <w:rPr>
                <w:color w:val="000000" w:themeColor="text1"/>
                <w:sz w:val="24"/>
                <w:szCs w:val="24"/>
              </w:rPr>
              <w:t>…</w:t>
            </w:r>
          </w:p>
          <w:p w14:paraId="32FB9CAD" w14:textId="77777777" w:rsidR="00B82C21" w:rsidRPr="00EA09C0" w:rsidRDefault="00B82C21" w:rsidP="00B82C21">
            <w:pPr>
              <w:pStyle w:val="TableParagraph"/>
              <w:ind w:right="92"/>
              <w:jc w:val="both"/>
              <w:rPr>
                <w:color w:val="000000" w:themeColor="text1"/>
                <w:sz w:val="24"/>
                <w:szCs w:val="24"/>
              </w:rPr>
            </w:pPr>
            <w:r w:rsidRPr="00EA09C0">
              <w:rPr>
                <w:color w:val="000000" w:themeColor="text1"/>
                <w:sz w:val="24"/>
                <w:szCs w:val="24"/>
              </w:rPr>
              <w:t>5. Скарга, що подається від імені партії (організації партії) - суб'єкта виборчого процесу, підписується її керівником із засвідченням підпису печаткою партії (організації партії або відповідної організації партії вищого рівня) або іншою уповноваженою на те особою. При цьому в разі подання скарги уповноваженим представником, уповноваженою особою партії (організації партії) чи іншою особою, уповноваженою рішенням центрального керівного органу партії (керівного органу організації партії) особисто відповідна особа пред'являє посвідчення, видане виборчою комісією в порядку, встановленому цим Кодексом, чи інший документ, що підтверджує повноваження такої особи. В інших</w:t>
            </w:r>
            <w:r w:rsidRPr="00EA09C0">
              <w:rPr>
                <w:color w:val="000000" w:themeColor="text1"/>
                <w:spacing w:val="-15"/>
                <w:sz w:val="24"/>
                <w:szCs w:val="24"/>
              </w:rPr>
              <w:t xml:space="preserve"> </w:t>
            </w:r>
            <w:r w:rsidRPr="00EA09C0">
              <w:rPr>
                <w:color w:val="000000" w:themeColor="text1"/>
                <w:sz w:val="24"/>
                <w:szCs w:val="24"/>
              </w:rPr>
              <w:t>випадках</w:t>
            </w:r>
            <w:r w:rsidRPr="00EA09C0">
              <w:rPr>
                <w:color w:val="000000" w:themeColor="text1"/>
                <w:spacing w:val="-14"/>
                <w:sz w:val="24"/>
                <w:szCs w:val="24"/>
              </w:rPr>
              <w:t xml:space="preserve"> </w:t>
            </w:r>
            <w:r w:rsidRPr="00EA09C0">
              <w:rPr>
                <w:color w:val="000000" w:themeColor="text1"/>
                <w:sz w:val="24"/>
                <w:szCs w:val="24"/>
              </w:rPr>
              <w:t>до</w:t>
            </w:r>
            <w:r w:rsidRPr="00EA09C0">
              <w:rPr>
                <w:color w:val="000000" w:themeColor="text1"/>
                <w:spacing w:val="-14"/>
                <w:sz w:val="24"/>
                <w:szCs w:val="24"/>
              </w:rPr>
              <w:t xml:space="preserve"> </w:t>
            </w:r>
            <w:r w:rsidRPr="00EA09C0">
              <w:rPr>
                <w:color w:val="000000" w:themeColor="text1"/>
                <w:sz w:val="24"/>
                <w:szCs w:val="24"/>
              </w:rPr>
              <w:t>скарги</w:t>
            </w:r>
            <w:r w:rsidRPr="00EA09C0">
              <w:rPr>
                <w:color w:val="000000" w:themeColor="text1"/>
                <w:spacing w:val="-17"/>
                <w:sz w:val="24"/>
                <w:szCs w:val="24"/>
              </w:rPr>
              <w:t xml:space="preserve"> </w:t>
            </w:r>
            <w:r w:rsidRPr="00EA09C0">
              <w:rPr>
                <w:color w:val="000000" w:themeColor="text1"/>
                <w:sz w:val="24"/>
                <w:szCs w:val="24"/>
              </w:rPr>
              <w:t>додається</w:t>
            </w:r>
            <w:r w:rsidRPr="00EA09C0">
              <w:rPr>
                <w:color w:val="000000" w:themeColor="text1"/>
                <w:spacing w:val="-17"/>
                <w:sz w:val="24"/>
                <w:szCs w:val="24"/>
              </w:rPr>
              <w:t xml:space="preserve"> </w:t>
            </w:r>
            <w:r w:rsidRPr="00EA09C0">
              <w:rPr>
                <w:color w:val="000000" w:themeColor="text1"/>
                <w:sz w:val="24"/>
                <w:szCs w:val="24"/>
              </w:rPr>
              <w:t>засвідчена</w:t>
            </w:r>
            <w:r w:rsidRPr="00EA09C0">
              <w:rPr>
                <w:color w:val="000000" w:themeColor="text1"/>
                <w:spacing w:val="-14"/>
                <w:sz w:val="24"/>
                <w:szCs w:val="24"/>
              </w:rPr>
              <w:t xml:space="preserve"> </w:t>
            </w:r>
            <w:r w:rsidRPr="00EA09C0">
              <w:rPr>
                <w:color w:val="000000" w:themeColor="text1"/>
                <w:sz w:val="24"/>
                <w:szCs w:val="24"/>
              </w:rPr>
              <w:t>відповідно</w:t>
            </w:r>
            <w:r w:rsidRPr="00EA09C0">
              <w:rPr>
                <w:color w:val="000000" w:themeColor="text1"/>
                <w:spacing w:val="-17"/>
                <w:sz w:val="24"/>
                <w:szCs w:val="24"/>
              </w:rPr>
              <w:t xml:space="preserve"> </w:t>
            </w:r>
            <w:r w:rsidRPr="00EA09C0">
              <w:rPr>
                <w:color w:val="000000" w:themeColor="text1"/>
                <w:sz w:val="24"/>
                <w:szCs w:val="24"/>
              </w:rPr>
              <w:t>до</w:t>
            </w:r>
            <w:r w:rsidRPr="00EA09C0">
              <w:rPr>
                <w:color w:val="000000" w:themeColor="text1"/>
                <w:spacing w:val="-14"/>
                <w:sz w:val="24"/>
                <w:szCs w:val="24"/>
              </w:rPr>
              <w:t xml:space="preserve"> </w:t>
            </w:r>
            <w:r w:rsidRPr="00EA09C0">
              <w:rPr>
                <w:color w:val="000000" w:themeColor="text1"/>
                <w:sz w:val="24"/>
                <w:szCs w:val="24"/>
              </w:rPr>
              <w:t>законодавства</w:t>
            </w:r>
            <w:r w:rsidRPr="00EA09C0">
              <w:rPr>
                <w:color w:val="000000" w:themeColor="text1"/>
                <w:spacing w:val="-17"/>
                <w:sz w:val="24"/>
                <w:szCs w:val="24"/>
              </w:rPr>
              <w:t xml:space="preserve"> </w:t>
            </w:r>
            <w:r w:rsidRPr="00EA09C0">
              <w:rPr>
                <w:color w:val="000000" w:themeColor="text1"/>
                <w:sz w:val="24"/>
                <w:szCs w:val="24"/>
              </w:rPr>
              <w:t>копія відповідного посвідчення чи</w:t>
            </w:r>
            <w:r w:rsidRPr="00EA09C0">
              <w:rPr>
                <w:color w:val="000000" w:themeColor="text1"/>
                <w:spacing w:val="-5"/>
                <w:sz w:val="24"/>
                <w:szCs w:val="24"/>
              </w:rPr>
              <w:t xml:space="preserve"> </w:t>
            </w:r>
            <w:r w:rsidRPr="00EA09C0">
              <w:rPr>
                <w:color w:val="000000" w:themeColor="text1"/>
                <w:sz w:val="24"/>
                <w:szCs w:val="24"/>
              </w:rPr>
              <w:t xml:space="preserve">документа. </w:t>
            </w:r>
            <w:r w:rsidRPr="00EA09C0">
              <w:rPr>
                <w:b/>
                <w:color w:val="000000" w:themeColor="text1"/>
                <w:sz w:val="24"/>
                <w:szCs w:val="24"/>
              </w:rPr>
              <w:t>Керівник партії (організації партії) діє як представник відповідної партії (організації партії) без додаткового уповноваження.</w:t>
            </w:r>
          </w:p>
          <w:p w14:paraId="79B66BB7" w14:textId="77777777" w:rsidR="00B82C21" w:rsidRPr="00EA09C0" w:rsidRDefault="00B82C21" w:rsidP="00B82C21">
            <w:pPr>
              <w:pStyle w:val="TableParagraph"/>
              <w:ind w:right="92"/>
              <w:jc w:val="both"/>
              <w:rPr>
                <w:b/>
                <w:color w:val="000000" w:themeColor="text1"/>
                <w:sz w:val="24"/>
                <w:szCs w:val="24"/>
              </w:rPr>
            </w:pPr>
            <w:r w:rsidRPr="00EA09C0">
              <w:rPr>
                <w:b/>
                <w:color w:val="000000" w:themeColor="text1"/>
                <w:sz w:val="24"/>
                <w:szCs w:val="24"/>
              </w:rPr>
              <w:t>9.</w:t>
            </w:r>
            <w:r w:rsidRPr="00EA09C0">
              <w:rPr>
                <w:b/>
                <w:color w:val="000000" w:themeColor="text1"/>
                <w:spacing w:val="-13"/>
                <w:sz w:val="24"/>
                <w:szCs w:val="24"/>
              </w:rPr>
              <w:t xml:space="preserve"> </w:t>
            </w:r>
            <w:r w:rsidRPr="00EA09C0">
              <w:rPr>
                <w:b/>
                <w:color w:val="000000" w:themeColor="text1"/>
                <w:sz w:val="24"/>
                <w:szCs w:val="24"/>
              </w:rPr>
              <w:t>У</w:t>
            </w:r>
            <w:r w:rsidRPr="00EA09C0">
              <w:rPr>
                <w:b/>
                <w:color w:val="000000" w:themeColor="text1"/>
                <w:spacing w:val="-14"/>
                <w:sz w:val="24"/>
                <w:szCs w:val="24"/>
              </w:rPr>
              <w:t xml:space="preserve"> </w:t>
            </w:r>
            <w:r w:rsidRPr="00EA09C0">
              <w:rPr>
                <w:b/>
                <w:color w:val="000000" w:themeColor="text1"/>
                <w:sz w:val="24"/>
                <w:szCs w:val="24"/>
              </w:rPr>
              <w:t>разі</w:t>
            </w:r>
            <w:r w:rsidRPr="00EA09C0">
              <w:rPr>
                <w:b/>
                <w:color w:val="000000" w:themeColor="text1"/>
                <w:spacing w:val="-14"/>
                <w:sz w:val="24"/>
                <w:szCs w:val="24"/>
              </w:rPr>
              <w:t xml:space="preserve"> </w:t>
            </w:r>
            <w:r w:rsidRPr="00EA09C0">
              <w:rPr>
                <w:b/>
                <w:color w:val="000000" w:themeColor="text1"/>
                <w:sz w:val="24"/>
                <w:szCs w:val="24"/>
              </w:rPr>
              <w:t>надходження</w:t>
            </w:r>
            <w:r w:rsidRPr="00EA09C0">
              <w:rPr>
                <w:b/>
                <w:color w:val="000000" w:themeColor="text1"/>
                <w:spacing w:val="-11"/>
                <w:sz w:val="24"/>
                <w:szCs w:val="24"/>
              </w:rPr>
              <w:t xml:space="preserve"> </w:t>
            </w:r>
            <w:r w:rsidRPr="00EA09C0">
              <w:rPr>
                <w:b/>
                <w:color w:val="000000" w:themeColor="text1"/>
                <w:sz w:val="24"/>
                <w:szCs w:val="24"/>
              </w:rPr>
              <w:t>скарги</w:t>
            </w:r>
            <w:r w:rsidRPr="00EA09C0">
              <w:rPr>
                <w:b/>
                <w:color w:val="000000" w:themeColor="text1"/>
                <w:spacing w:val="-15"/>
                <w:sz w:val="24"/>
                <w:szCs w:val="24"/>
              </w:rPr>
              <w:t xml:space="preserve"> </w:t>
            </w:r>
            <w:r w:rsidRPr="00EA09C0">
              <w:rPr>
                <w:b/>
                <w:color w:val="000000" w:themeColor="text1"/>
                <w:sz w:val="24"/>
                <w:szCs w:val="24"/>
              </w:rPr>
              <w:t>(сканованої</w:t>
            </w:r>
            <w:r w:rsidRPr="00EA09C0">
              <w:rPr>
                <w:b/>
                <w:color w:val="000000" w:themeColor="text1"/>
                <w:spacing w:val="-14"/>
                <w:sz w:val="24"/>
                <w:szCs w:val="24"/>
              </w:rPr>
              <w:t xml:space="preserve"> </w:t>
            </w:r>
            <w:r w:rsidRPr="00EA09C0">
              <w:rPr>
                <w:b/>
                <w:color w:val="000000" w:themeColor="text1"/>
                <w:sz w:val="24"/>
                <w:szCs w:val="24"/>
              </w:rPr>
              <w:t>копії</w:t>
            </w:r>
            <w:r w:rsidRPr="00EA09C0">
              <w:rPr>
                <w:b/>
                <w:color w:val="000000" w:themeColor="text1"/>
                <w:spacing w:val="-13"/>
                <w:sz w:val="24"/>
                <w:szCs w:val="24"/>
              </w:rPr>
              <w:t xml:space="preserve"> </w:t>
            </w:r>
            <w:r w:rsidRPr="00EA09C0">
              <w:rPr>
                <w:b/>
                <w:color w:val="000000" w:themeColor="text1"/>
                <w:sz w:val="24"/>
                <w:szCs w:val="24"/>
              </w:rPr>
              <w:t>скарги)</w:t>
            </w:r>
            <w:r w:rsidRPr="00EA09C0">
              <w:rPr>
                <w:b/>
                <w:color w:val="000000" w:themeColor="text1"/>
                <w:spacing w:val="-14"/>
                <w:sz w:val="24"/>
                <w:szCs w:val="24"/>
              </w:rPr>
              <w:t xml:space="preserve"> </w:t>
            </w:r>
            <w:r w:rsidRPr="00EA09C0">
              <w:rPr>
                <w:b/>
                <w:color w:val="000000" w:themeColor="text1"/>
                <w:sz w:val="24"/>
                <w:szCs w:val="24"/>
              </w:rPr>
              <w:t>засобами</w:t>
            </w:r>
            <w:r w:rsidRPr="00EA09C0">
              <w:rPr>
                <w:b/>
                <w:color w:val="000000" w:themeColor="text1"/>
                <w:spacing w:val="-13"/>
                <w:sz w:val="24"/>
                <w:szCs w:val="24"/>
              </w:rPr>
              <w:t xml:space="preserve"> </w:t>
            </w:r>
            <w:r w:rsidRPr="00EA09C0">
              <w:rPr>
                <w:b/>
                <w:color w:val="000000" w:themeColor="text1"/>
                <w:sz w:val="24"/>
                <w:szCs w:val="24"/>
              </w:rPr>
              <w:t>електронної пошти (в електронній формі), крім тієї, яка засвідчена кваліфікованим електронним підписом, вона опрацьовується виборчою комісією в установленому цим Кодексом порядку після надходження цієї скарги у письмовій формі на паперових носіях. Днем подання такої</w:t>
            </w:r>
            <w:r w:rsidRPr="00EA09C0">
              <w:rPr>
                <w:b/>
                <w:color w:val="000000" w:themeColor="text1"/>
                <w:spacing w:val="22"/>
                <w:sz w:val="24"/>
                <w:szCs w:val="24"/>
              </w:rPr>
              <w:t xml:space="preserve"> </w:t>
            </w:r>
            <w:r w:rsidRPr="00EA09C0">
              <w:rPr>
                <w:b/>
                <w:color w:val="000000" w:themeColor="text1"/>
                <w:sz w:val="24"/>
                <w:szCs w:val="24"/>
              </w:rPr>
              <w:t>скарги вважається</w:t>
            </w:r>
            <w:r w:rsidRPr="00EA09C0">
              <w:rPr>
                <w:b/>
                <w:color w:val="000000" w:themeColor="text1"/>
                <w:spacing w:val="-15"/>
                <w:sz w:val="24"/>
                <w:szCs w:val="24"/>
              </w:rPr>
              <w:t xml:space="preserve"> </w:t>
            </w:r>
            <w:r w:rsidRPr="00EA09C0">
              <w:rPr>
                <w:b/>
                <w:color w:val="000000" w:themeColor="text1"/>
                <w:sz w:val="24"/>
                <w:szCs w:val="24"/>
              </w:rPr>
              <w:t>день</w:t>
            </w:r>
            <w:r w:rsidRPr="00EA09C0">
              <w:rPr>
                <w:b/>
                <w:color w:val="000000" w:themeColor="text1"/>
                <w:spacing w:val="-14"/>
                <w:sz w:val="24"/>
                <w:szCs w:val="24"/>
              </w:rPr>
              <w:t xml:space="preserve"> </w:t>
            </w:r>
            <w:r w:rsidRPr="00EA09C0">
              <w:rPr>
                <w:b/>
                <w:color w:val="000000" w:themeColor="text1"/>
                <w:sz w:val="24"/>
                <w:szCs w:val="24"/>
              </w:rPr>
              <w:t>отримання</w:t>
            </w:r>
            <w:r w:rsidRPr="00EA09C0">
              <w:rPr>
                <w:b/>
                <w:color w:val="000000" w:themeColor="text1"/>
                <w:spacing w:val="-11"/>
                <w:sz w:val="24"/>
                <w:szCs w:val="24"/>
              </w:rPr>
              <w:t xml:space="preserve"> </w:t>
            </w:r>
            <w:r w:rsidRPr="00EA09C0">
              <w:rPr>
                <w:b/>
                <w:color w:val="000000" w:themeColor="text1"/>
                <w:sz w:val="24"/>
                <w:szCs w:val="24"/>
              </w:rPr>
              <w:t>скарги</w:t>
            </w:r>
            <w:r w:rsidRPr="00EA09C0">
              <w:rPr>
                <w:b/>
                <w:color w:val="000000" w:themeColor="text1"/>
                <w:spacing w:val="-14"/>
                <w:sz w:val="24"/>
                <w:szCs w:val="24"/>
              </w:rPr>
              <w:t xml:space="preserve"> </w:t>
            </w:r>
            <w:r w:rsidRPr="00EA09C0">
              <w:rPr>
                <w:b/>
                <w:color w:val="000000" w:themeColor="text1"/>
                <w:sz w:val="24"/>
                <w:szCs w:val="24"/>
              </w:rPr>
              <w:t>виборчою</w:t>
            </w:r>
            <w:r w:rsidRPr="00EA09C0">
              <w:rPr>
                <w:b/>
                <w:color w:val="000000" w:themeColor="text1"/>
                <w:spacing w:val="-13"/>
                <w:sz w:val="24"/>
                <w:szCs w:val="24"/>
              </w:rPr>
              <w:t xml:space="preserve"> </w:t>
            </w:r>
            <w:r w:rsidRPr="00EA09C0">
              <w:rPr>
                <w:b/>
                <w:color w:val="000000" w:themeColor="text1"/>
                <w:sz w:val="24"/>
                <w:szCs w:val="24"/>
              </w:rPr>
              <w:t>комісією</w:t>
            </w:r>
            <w:r w:rsidRPr="00EA09C0">
              <w:rPr>
                <w:b/>
                <w:color w:val="000000" w:themeColor="text1"/>
                <w:spacing w:val="-15"/>
                <w:sz w:val="24"/>
                <w:szCs w:val="24"/>
              </w:rPr>
              <w:t xml:space="preserve"> </w:t>
            </w:r>
            <w:r w:rsidRPr="00EA09C0">
              <w:rPr>
                <w:b/>
                <w:color w:val="000000" w:themeColor="text1"/>
                <w:sz w:val="24"/>
                <w:szCs w:val="24"/>
              </w:rPr>
              <w:t>у</w:t>
            </w:r>
            <w:r w:rsidRPr="00EA09C0">
              <w:rPr>
                <w:b/>
                <w:color w:val="000000" w:themeColor="text1"/>
                <w:spacing w:val="-12"/>
                <w:sz w:val="24"/>
                <w:szCs w:val="24"/>
              </w:rPr>
              <w:t xml:space="preserve"> </w:t>
            </w:r>
            <w:r w:rsidRPr="00EA09C0">
              <w:rPr>
                <w:b/>
                <w:color w:val="000000" w:themeColor="text1"/>
                <w:sz w:val="24"/>
                <w:szCs w:val="24"/>
              </w:rPr>
              <w:t>письмовій</w:t>
            </w:r>
            <w:r w:rsidRPr="00EA09C0">
              <w:rPr>
                <w:b/>
                <w:color w:val="000000" w:themeColor="text1"/>
                <w:spacing w:val="-12"/>
                <w:sz w:val="24"/>
                <w:szCs w:val="24"/>
              </w:rPr>
              <w:t xml:space="preserve"> </w:t>
            </w:r>
            <w:r w:rsidRPr="00EA09C0">
              <w:rPr>
                <w:b/>
                <w:color w:val="000000" w:themeColor="text1"/>
                <w:sz w:val="24"/>
                <w:szCs w:val="24"/>
              </w:rPr>
              <w:t>формі</w:t>
            </w:r>
            <w:r w:rsidRPr="00EA09C0">
              <w:rPr>
                <w:b/>
                <w:color w:val="000000" w:themeColor="text1"/>
                <w:spacing w:val="-11"/>
                <w:sz w:val="24"/>
                <w:szCs w:val="24"/>
              </w:rPr>
              <w:t xml:space="preserve"> </w:t>
            </w:r>
            <w:r w:rsidRPr="00EA09C0">
              <w:rPr>
                <w:b/>
                <w:color w:val="000000" w:themeColor="text1"/>
                <w:sz w:val="24"/>
                <w:szCs w:val="24"/>
              </w:rPr>
              <w:t>на паперових</w:t>
            </w:r>
            <w:r w:rsidRPr="00EA09C0">
              <w:rPr>
                <w:b/>
                <w:color w:val="000000" w:themeColor="text1"/>
                <w:spacing w:val="-4"/>
                <w:sz w:val="24"/>
                <w:szCs w:val="24"/>
              </w:rPr>
              <w:t xml:space="preserve"> </w:t>
            </w:r>
            <w:r w:rsidRPr="00EA09C0">
              <w:rPr>
                <w:b/>
                <w:color w:val="000000" w:themeColor="text1"/>
                <w:sz w:val="24"/>
                <w:szCs w:val="24"/>
              </w:rPr>
              <w:t>носіях.</w:t>
            </w:r>
          </w:p>
          <w:p w14:paraId="664F47A2" w14:textId="77777777" w:rsidR="00B82C21" w:rsidRPr="00EA09C0" w:rsidRDefault="00B82C21" w:rsidP="00B82C21">
            <w:pPr>
              <w:pStyle w:val="TableParagraph"/>
              <w:spacing w:before="2"/>
              <w:ind w:right="82"/>
              <w:jc w:val="both"/>
              <w:rPr>
                <w:b/>
                <w:color w:val="000000" w:themeColor="text1"/>
                <w:sz w:val="24"/>
                <w:szCs w:val="24"/>
              </w:rPr>
            </w:pPr>
            <w:r w:rsidRPr="00EA09C0">
              <w:rPr>
                <w:b/>
                <w:color w:val="000000" w:themeColor="text1"/>
                <w:sz w:val="24"/>
                <w:szCs w:val="24"/>
              </w:rPr>
              <w:t>10.</w:t>
            </w:r>
            <w:r w:rsidRPr="00EA09C0">
              <w:rPr>
                <w:b/>
                <w:color w:val="000000" w:themeColor="text1"/>
                <w:spacing w:val="-15"/>
                <w:sz w:val="24"/>
                <w:szCs w:val="24"/>
              </w:rPr>
              <w:t xml:space="preserve"> </w:t>
            </w:r>
            <w:r w:rsidRPr="00EA09C0">
              <w:rPr>
                <w:b/>
                <w:color w:val="000000" w:themeColor="text1"/>
                <w:sz w:val="24"/>
                <w:szCs w:val="24"/>
              </w:rPr>
              <w:t>Центральна</w:t>
            </w:r>
            <w:r w:rsidRPr="00EA09C0">
              <w:rPr>
                <w:b/>
                <w:color w:val="000000" w:themeColor="text1"/>
                <w:spacing w:val="-14"/>
                <w:sz w:val="24"/>
                <w:szCs w:val="24"/>
              </w:rPr>
              <w:t xml:space="preserve"> </w:t>
            </w:r>
            <w:r w:rsidRPr="00EA09C0">
              <w:rPr>
                <w:b/>
                <w:color w:val="000000" w:themeColor="text1"/>
                <w:sz w:val="24"/>
                <w:szCs w:val="24"/>
              </w:rPr>
              <w:t>виборча</w:t>
            </w:r>
            <w:r w:rsidRPr="00EA09C0">
              <w:rPr>
                <w:b/>
                <w:color w:val="000000" w:themeColor="text1"/>
                <w:spacing w:val="-17"/>
                <w:sz w:val="24"/>
                <w:szCs w:val="24"/>
              </w:rPr>
              <w:t xml:space="preserve"> </w:t>
            </w:r>
            <w:r w:rsidRPr="00EA09C0">
              <w:rPr>
                <w:b/>
                <w:color w:val="000000" w:themeColor="text1"/>
                <w:sz w:val="24"/>
                <w:szCs w:val="24"/>
              </w:rPr>
              <w:t>комісія</w:t>
            </w:r>
            <w:r w:rsidRPr="00EA09C0">
              <w:rPr>
                <w:b/>
                <w:color w:val="000000" w:themeColor="text1"/>
                <w:spacing w:val="-14"/>
                <w:sz w:val="24"/>
                <w:szCs w:val="24"/>
              </w:rPr>
              <w:t xml:space="preserve"> </w:t>
            </w:r>
            <w:r w:rsidRPr="00EA09C0">
              <w:rPr>
                <w:b/>
                <w:color w:val="000000" w:themeColor="text1"/>
                <w:sz w:val="24"/>
                <w:szCs w:val="24"/>
              </w:rPr>
              <w:t>може</w:t>
            </w:r>
            <w:r w:rsidRPr="00EA09C0">
              <w:rPr>
                <w:b/>
                <w:color w:val="000000" w:themeColor="text1"/>
                <w:spacing w:val="-14"/>
                <w:sz w:val="24"/>
                <w:szCs w:val="24"/>
              </w:rPr>
              <w:t xml:space="preserve"> </w:t>
            </w:r>
            <w:r w:rsidRPr="00EA09C0">
              <w:rPr>
                <w:b/>
                <w:color w:val="000000" w:themeColor="text1"/>
                <w:sz w:val="24"/>
                <w:szCs w:val="24"/>
              </w:rPr>
              <w:t>впроваджувати</w:t>
            </w:r>
            <w:r w:rsidRPr="00EA09C0">
              <w:rPr>
                <w:b/>
                <w:color w:val="000000" w:themeColor="text1"/>
                <w:spacing w:val="-15"/>
                <w:sz w:val="24"/>
                <w:szCs w:val="24"/>
              </w:rPr>
              <w:t xml:space="preserve"> </w:t>
            </w:r>
            <w:r w:rsidRPr="00EA09C0">
              <w:rPr>
                <w:b/>
                <w:color w:val="000000" w:themeColor="text1"/>
                <w:sz w:val="24"/>
                <w:szCs w:val="24"/>
              </w:rPr>
              <w:t>електронні</w:t>
            </w:r>
            <w:r w:rsidRPr="00EA09C0">
              <w:rPr>
                <w:b/>
                <w:color w:val="000000" w:themeColor="text1"/>
                <w:spacing w:val="-13"/>
                <w:sz w:val="24"/>
                <w:szCs w:val="24"/>
              </w:rPr>
              <w:t xml:space="preserve"> </w:t>
            </w:r>
            <w:r w:rsidRPr="00EA09C0">
              <w:rPr>
                <w:b/>
                <w:color w:val="000000" w:themeColor="text1"/>
                <w:sz w:val="24"/>
                <w:szCs w:val="24"/>
              </w:rPr>
              <w:t>сервіси</w:t>
            </w:r>
            <w:r w:rsidRPr="00EA09C0">
              <w:rPr>
                <w:b/>
                <w:color w:val="000000" w:themeColor="text1"/>
                <w:spacing w:val="-14"/>
                <w:sz w:val="24"/>
                <w:szCs w:val="24"/>
              </w:rPr>
              <w:t xml:space="preserve"> </w:t>
            </w:r>
            <w:r w:rsidRPr="00EA09C0">
              <w:rPr>
                <w:b/>
                <w:color w:val="000000" w:themeColor="text1"/>
                <w:sz w:val="24"/>
                <w:szCs w:val="24"/>
              </w:rPr>
              <w:t>для подання скарг до виборчих</w:t>
            </w:r>
            <w:r w:rsidRPr="00EA09C0">
              <w:rPr>
                <w:b/>
                <w:color w:val="000000" w:themeColor="text1"/>
                <w:spacing w:val="-6"/>
                <w:sz w:val="24"/>
                <w:szCs w:val="24"/>
              </w:rPr>
              <w:t xml:space="preserve"> </w:t>
            </w:r>
            <w:r w:rsidRPr="00EA09C0">
              <w:rPr>
                <w:b/>
                <w:color w:val="000000" w:themeColor="text1"/>
                <w:sz w:val="24"/>
                <w:szCs w:val="24"/>
              </w:rPr>
              <w:t>комісій.</w:t>
            </w:r>
          </w:p>
        </w:tc>
      </w:tr>
      <w:tr w:rsidR="00B82C21" w:rsidRPr="00EA09C0" w14:paraId="7E3F5563" w14:textId="77777777" w:rsidTr="000016E4">
        <w:trPr>
          <w:trHeight w:val="3573"/>
        </w:trPr>
        <w:tc>
          <w:tcPr>
            <w:tcW w:w="0" w:type="auto"/>
          </w:tcPr>
          <w:p w14:paraId="54B0B60D" w14:textId="77777777" w:rsidR="00B82C21" w:rsidRPr="00EA09C0" w:rsidRDefault="00B82C21" w:rsidP="00B82C21">
            <w:pPr>
              <w:pStyle w:val="TableParagraph"/>
              <w:ind w:left="1632" w:right="1620"/>
              <w:jc w:val="both"/>
              <w:rPr>
                <w:b/>
                <w:color w:val="000000" w:themeColor="text1"/>
                <w:sz w:val="24"/>
                <w:szCs w:val="24"/>
              </w:rPr>
            </w:pPr>
            <w:r w:rsidRPr="00EA09C0">
              <w:rPr>
                <w:b/>
                <w:color w:val="000000" w:themeColor="text1"/>
                <w:sz w:val="24"/>
                <w:szCs w:val="24"/>
              </w:rPr>
              <w:lastRenderedPageBreak/>
              <w:t>Стаття 71. Докази</w:t>
            </w:r>
          </w:p>
          <w:p w14:paraId="1A44ECF6" w14:textId="77777777" w:rsidR="00B82C21" w:rsidRPr="00EA09C0" w:rsidRDefault="00B82C21" w:rsidP="00B82C21">
            <w:pPr>
              <w:pStyle w:val="TableParagraph"/>
              <w:ind w:right="92"/>
              <w:jc w:val="both"/>
              <w:rPr>
                <w:color w:val="000000" w:themeColor="text1"/>
                <w:sz w:val="24"/>
                <w:szCs w:val="24"/>
              </w:rPr>
            </w:pPr>
            <w:r w:rsidRPr="00EA09C0">
              <w:rPr>
                <w:color w:val="000000" w:themeColor="text1"/>
                <w:sz w:val="24"/>
                <w:szCs w:val="24"/>
              </w:rPr>
              <w:t>1.</w:t>
            </w:r>
            <w:r w:rsidRPr="00EA09C0">
              <w:rPr>
                <w:color w:val="000000" w:themeColor="text1"/>
                <w:spacing w:val="-9"/>
                <w:sz w:val="24"/>
                <w:szCs w:val="24"/>
              </w:rPr>
              <w:t xml:space="preserve"> </w:t>
            </w:r>
            <w:r w:rsidRPr="00EA09C0">
              <w:rPr>
                <w:color w:val="000000" w:themeColor="text1"/>
                <w:sz w:val="24"/>
                <w:szCs w:val="24"/>
              </w:rPr>
              <w:t>Доказами,</w:t>
            </w:r>
            <w:r w:rsidRPr="00EA09C0">
              <w:rPr>
                <w:color w:val="000000" w:themeColor="text1"/>
                <w:spacing w:val="-9"/>
                <w:sz w:val="24"/>
                <w:szCs w:val="24"/>
              </w:rPr>
              <w:t xml:space="preserve"> </w:t>
            </w:r>
            <w:r w:rsidRPr="00EA09C0">
              <w:rPr>
                <w:color w:val="000000" w:themeColor="text1"/>
                <w:sz w:val="24"/>
                <w:szCs w:val="24"/>
              </w:rPr>
              <w:t>на</w:t>
            </w:r>
            <w:r w:rsidRPr="00EA09C0">
              <w:rPr>
                <w:color w:val="000000" w:themeColor="text1"/>
                <w:spacing w:val="-9"/>
                <w:sz w:val="24"/>
                <w:szCs w:val="24"/>
              </w:rPr>
              <w:t xml:space="preserve"> </w:t>
            </w:r>
            <w:r w:rsidRPr="00EA09C0">
              <w:rPr>
                <w:color w:val="000000" w:themeColor="text1"/>
                <w:sz w:val="24"/>
                <w:szCs w:val="24"/>
              </w:rPr>
              <w:t>підставі</w:t>
            </w:r>
            <w:r w:rsidRPr="00EA09C0">
              <w:rPr>
                <w:color w:val="000000" w:themeColor="text1"/>
                <w:spacing w:val="-8"/>
                <w:sz w:val="24"/>
                <w:szCs w:val="24"/>
              </w:rPr>
              <w:t xml:space="preserve"> </w:t>
            </w:r>
            <w:r w:rsidRPr="00EA09C0">
              <w:rPr>
                <w:color w:val="000000" w:themeColor="text1"/>
                <w:sz w:val="24"/>
                <w:szCs w:val="24"/>
              </w:rPr>
              <w:t>яких</w:t>
            </w:r>
            <w:r w:rsidRPr="00EA09C0">
              <w:rPr>
                <w:color w:val="000000" w:themeColor="text1"/>
                <w:spacing w:val="-8"/>
                <w:sz w:val="24"/>
                <w:szCs w:val="24"/>
              </w:rPr>
              <w:t xml:space="preserve"> </w:t>
            </w:r>
            <w:r w:rsidRPr="00EA09C0">
              <w:rPr>
                <w:color w:val="000000" w:themeColor="text1"/>
                <w:sz w:val="24"/>
                <w:szCs w:val="24"/>
              </w:rPr>
              <w:t>виборча</w:t>
            </w:r>
            <w:r w:rsidRPr="00EA09C0">
              <w:rPr>
                <w:color w:val="000000" w:themeColor="text1"/>
                <w:spacing w:val="-11"/>
                <w:sz w:val="24"/>
                <w:szCs w:val="24"/>
              </w:rPr>
              <w:t xml:space="preserve"> </w:t>
            </w:r>
            <w:r w:rsidRPr="00EA09C0">
              <w:rPr>
                <w:color w:val="000000" w:themeColor="text1"/>
                <w:sz w:val="24"/>
                <w:szCs w:val="24"/>
              </w:rPr>
              <w:t>комісія</w:t>
            </w:r>
            <w:r w:rsidRPr="00EA09C0">
              <w:rPr>
                <w:color w:val="000000" w:themeColor="text1"/>
                <w:spacing w:val="-10"/>
                <w:sz w:val="24"/>
                <w:szCs w:val="24"/>
              </w:rPr>
              <w:t xml:space="preserve"> </w:t>
            </w:r>
            <w:r w:rsidRPr="00EA09C0">
              <w:rPr>
                <w:color w:val="000000" w:themeColor="text1"/>
                <w:sz w:val="24"/>
                <w:szCs w:val="24"/>
              </w:rPr>
              <w:t>під</w:t>
            </w:r>
            <w:r w:rsidRPr="00EA09C0">
              <w:rPr>
                <w:color w:val="000000" w:themeColor="text1"/>
                <w:spacing w:val="-8"/>
                <w:sz w:val="24"/>
                <w:szCs w:val="24"/>
              </w:rPr>
              <w:t xml:space="preserve"> </w:t>
            </w:r>
            <w:r w:rsidRPr="00EA09C0">
              <w:rPr>
                <w:color w:val="000000" w:themeColor="text1"/>
                <w:sz w:val="24"/>
                <w:szCs w:val="24"/>
              </w:rPr>
              <w:t>час</w:t>
            </w:r>
            <w:r w:rsidRPr="00EA09C0">
              <w:rPr>
                <w:color w:val="000000" w:themeColor="text1"/>
                <w:spacing w:val="-9"/>
                <w:sz w:val="24"/>
                <w:szCs w:val="24"/>
              </w:rPr>
              <w:t xml:space="preserve"> </w:t>
            </w:r>
            <w:r w:rsidRPr="00EA09C0">
              <w:rPr>
                <w:color w:val="000000" w:themeColor="text1"/>
                <w:sz w:val="24"/>
                <w:szCs w:val="24"/>
              </w:rPr>
              <w:t>розгляду</w:t>
            </w:r>
            <w:r w:rsidRPr="00EA09C0">
              <w:rPr>
                <w:color w:val="000000" w:themeColor="text1"/>
                <w:spacing w:val="-13"/>
                <w:sz w:val="24"/>
                <w:szCs w:val="24"/>
              </w:rPr>
              <w:t xml:space="preserve"> </w:t>
            </w:r>
            <w:r w:rsidRPr="00EA09C0">
              <w:rPr>
                <w:color w:val="000000" w:themeColor="text1"/>
                <w:sz w:val="24"/>
                <w:szCs w:val="24"/>
              </w:rPr>
              <w:t>скарги</w:t>
            </w:r>
            <w:r w:rsidRPr="00EA09C0">
              <w:rPr>
                <w:color w:val="000000" w:themeColor="text1"/>
                <w:spacing w:val="-9"/>
                <w:sz w:val="24"/>
                <w:szCs w:val="24"/>
              </w:rPr>
              <w:t xml:space="preserve"> </w:t>
            </w:r>
            <w:r w:rsidRPr="00EA09C0">
              <w:rPr>
                <w:color w:val="000000" w:themeColor="text1"/>
                <w:sz w:val="24"/>
                <w:szCs w:val="24"/>
              </w:rPr>
              <w:t>встановлює наявність чи відсутність обставин, що обґрунтовують вимоги і заперечення суб'єкта звернення зі скаргою, суб'єкта оскарження чи заінтересованих осіб, та інших</w:t>
            </w:r>
            <w:r w:rsidRPr="00EA09C0">
              <w:rPr>
                <w:color w:val="000000" w:themeColor="text1"/>
                <w:spacing w:val="18"/>
                <w:sz w:val="24"/>
                <w:szCs w:val="24"/>
              </w:rPr>
              <w:t xml:space="preserve"> </w:t>
            </w:r>
            <w:r w:rsidRPr="00EA09C0">
              <w:rPr>
                <w:color w:val="000000" w:themeColor="text1"/>
                <w:sz w:val="24"/>
                <w:szCs w:val="24"/>
              </w:rPr>
              <w:t>обставин,</w:t>
            </w:r>
            <w:r w:rsidRPr="00EA09C0">
              <w:rPr>
                <w:color w:val="000000" w:themeColor="text1"/>
                <w:spacing w:val="22"/>
                <w:sz w:val="24"/>
                <w:szCs w:val="24"/>
              </w:rPr>
              <w:t xml:space="preserve"> </w:t>
            </w:r>
            <w:r w:rsidRPr="00EA09C0">
              <w:rPr>
                <w:color w:val="000000" w:themeColor="text1"/>
                <w:sz w:val="24"/>
                <w:szCs w:val="24"/>
              </w:rPr>
              <w:t>що</w:t>
            </w:r>
            <w:r w:rsidRPr="00EA09C0">
              <w:rPr>
                <w:color w:val="000000" w:themeColor="text1"/>
                <w:spacing w:val="19"/>
                <w:sz w:val="24"/>
                <w:szCs w:val="24"/>
              </w:rPr>
              <w:t xml:space="preserve"> </w:t>
            </w:r>
            <w:r w:rsidRPr="00EA09C0">
              <w:rPr>
                <w:color w:val="000000" w:themeColor="text1"/>
                <w:sz w:val="24"/>
                <w:szCs w:val="24"/>
              </w:rPr>
              <w:t>мають</w:t>
            </w:r>
            <w:r w:rsidRPr="00EA09C0">
              <w:rPr>
                <w:color w:val="000000" w:themeColor="text1"/>
                <w:spacing w:val="21"/>
                <w:sz w:val="24"/>
                <w:szCs w:val="24"/>
              </w:rPr>
              <w:t xml:space="preserve"> </w:t>
            </w:r>
            <w:r w:rsidRPr="00EA09C0">
              <w:rPr>
                <w:color w:val="000000" w:themeColor="text1"/>
                <w:sz w:val="24"/>
                <w:szCs w:val="24"/>
              </w:rPr>
              <w:t>значення</w:t>
            </w:r>
            <w:r w:rsidRPr="00EA09C0">
              <w:rPr>
                <w:color w:val="000000" w:themeColor="text1"/>
                <w:spacing w:val="21"/>
                <w:sz w:val="24"/>
                <w:szCs w:val="24"/>
              </w:rPr>
              <w:t xml:space="preserve"> </w:t>
            </w:r>
            <w:r w:rsidRPr="00EA09C0">
              <w:rPr>
                <w:color w:val="000000" w:themeColor="text1"/>
                <w:sz w:val="24"/>
                <w:szCs w:val="24"/>
              </w:rPr>
              <w:t>для</w:t>
            </w:r>
            <w:r w:rsidRPr="00EA09C0">
              <w:rPr>
                <w:color w:val="000000" w:themeColor="text1"/>
                <w:spacing w:val="21"/>
                <w:sz w:val="24"/>
                <w:szCs w:val="24"/>
              </w:rPr>
              <w:t xml:space="preserve"> </w:t>
            </w:r>
            <w:r w:rsidRPr="00EA09C0">
              <w:rPr>
                <w:color w:val="000000" w:themeColor="text1"/>
                <w:sz w:val="24"/>
                <w:szCs w:val="24"/>
              </w:rPr>
              <w:t>правильного</w:t>
            </w:r>
            <w:r w:rsidRPr="00EA09C0">
              <w:rPr>
                <w:color w:val="000000" w:themeColor="text1"/>
                <w:spacing w:val="21"/>
                <w:sz w:val="24"/>
                <w:szCs w:val="24"/>
              </w:rPr>
              <w:t xml:space="preserve"> </w:t>
            </w:r>
            <w:r w:rsidRPr="00EA09C0">
              <w:rPr>
                <w:color w:val="000000" w:themeColor="text1"/>
                <w:sz w:val="24"/>
                <w:szCs w:val="24"/>
              </w:rPr>
              <w:t>розгляду</w:t>
            </w:r>
            <w:r w:rsidRPr="00EA09C0">
              <w:rPr>
                <w:color w:val="000000" w:themeColor="text1"/>
                <w:spacing w:val="19"/>
                <w:sz w:val="24"/>
                <w:szCs w:val="24"/>
              </w:rPr>
              <w:t xml:space="preserve"> </w:t>
            </w:r>
            <w:r w:rsidRPr="00EA09C0">
              <w:rPr>
                <w:color w:val="000000" w:themeColor="text1"/>
                <w:sz w:val="24"/>
                <w:szCs w:val="24"/>
              </w:rPr>
              <w:t>скарги,</w:t>
            </w:r>
            <w:r w:rsidRPr="00EA09C0">
              <w:rPr>
                <w:color w:val="000000" w:themeColor="text1"/>
                <w:spacing w:val="19"/>
                <w:sz w:val="24"/>
                <w:szCs w:val="24"/>
              </w:rPr>
              <w:t xml:space="preserve"> </w:t>
            </w:r>
            <w:r w:rsidRPr="00EA09C0">
              <w:rPr>
                <w:color w:val="000000" w:themeColor="text1"/>
                <w:sz w:val="24"/>
                <w:szCs w:val="24"/>
              </w:rPr>
              <w:t>можуть</w:t>
            </w:r>
          </w:p>
          <w:p w14:paraId="614363D8" w14:textId="77777777" w:rsidR="00B82C21" w:rsidRPr="00EA09C0" w:rsidRDefault="00B82C21" w:rsidP="00B82C21">
            <w:pPr>
              <w:pStyle w:val="TableParagraph"/>
              <w:jc w:val="both"/>
              <w:rPr>
                <w:color w:val="000000" w:themeColor="text1"/>
                <w:sz w:val="24"/>
                <w:szCs w:val="24"/>
              </w:rPr>
            </w:pPr>
            <w:r w:rsidRPr="00EA09C0">
              <w:rPr>
                <w:color w:val="000000" w:themeColor="text1"/>
                <w:sz w:val="24"/>
                <w:szCs w:val="24"/>
              </w:rPr>
              <w:t>бути:</w:t>
            </w:r>
          </w:p>
          <w:p w14:paraId="715A446F" w14:textId="77777777" w:rsidR="00B82C21" w:rsidRPr="00EA09C0" w:rsidRDefault="00B82C21" w:rsidP="00B82C21">
            <w:pPr>
              <w:pStyle w:val="TableParagraph"/>
              <w:jc w:val="both"/>
              <w:rPr>
                <w:color w:val="000000" w:themeColor="text1"/>
                <w:sz w:val="24"/>
                <w:szCs w:val="24"/>
              </w:rPr>
            </w:pPr>
            <w:r w:rsidRPr="00EA09C0">
              <w:rPr>
                <w:color w:val="000000" w:themeColor="text1"/>
                <w:sz w:val="24"/>
                <w:szCs w:val="24"/>
              </w:rPr>
              <w:t>1)</w:t>
            </w:r>
            <w:r w:rsidRPr="00EA09C0">
              <w:rPr>
                <w:color w:val="000000" w:themeColor="text1"/>
                <w:spacing w:val="-13"/>
                <w:sz w:val="24"/>
                <w:szCs w:val="24"/>
              </w:rPr>
              <w:t xml:space="preserve"> </w:t>
            </w:r>
            <w:r w:rsidRPr="00EA09C0">
              <w:rPr>
                <w:color w:val="000000" w:themeColor="text1"/>
                <w:sz w:val="24"/>
                <w:szCs w:val="24"/>
              </w:rPr>
              <w:t>письмові</w:t>
            </w:r>
            <w:r w:rsidRPr="00EA09C0">
              <w:rPr>
                <w:color w:val="000000" w:themeColor="text1"/>
                <w:spacing w:val="-15"/>
                <w:sz w:val="24"/>
                <w:szCs w:val="24"/>
              </w:rPr>
              <w:t xml:space="preserve"> </w:t>
            </w:r>
            <w:r w:rsidRPr="00EA09C0">
              <w:rPr>
                <w:color w:val="000000" w:themeColor="text1"/>
                <w:sz w:val="24"/>
                <w:szCs w:val="24"/>
              </w:rPr>
              <w:t>документи</w:t>
            </w:r>
            <w:r w:rsidRPr="00EA09C0">
              <w:rPr>
                <w:color w:val="000000" w:themeColor="text1"/>
                <w:spacing w:val="-15"/>
                <w:sz w:val="24"/>
                <w:szCs w:val="24"/>
              </w:rPr>
              <w:t xml:space="preserve"> </w:t>
            </w:r>
            <w:r w:rsidRPr="00EA09C0">
              <w:rPr>
                <w:color w:val="000000" w:themeColor="text1"/>
                <w:sz w:val="24"/>
                <w:szCs w:val="24"/>
              </w:rPr>
              <w:t>і</w:t>
            </w:r>
            <w:r w:rsidRPr="00EA09C0">
              <w:rPr>
                <w:color w:val="000000" w:themeColor="text1"/>
                <w:spacing w:val="-15"/>
                <w:sz w:val="24"/>
                <w:szCs w:val="24"/>
              </w:rPr>
              <w:t xml:space="preserve"> </w:t>
            </w:r>
            <w:r w:rsidRPr="00EA09C0">
              <w:rPr>
                <w:color w:val="000000" w:themeColor="text1"/>
                <w:sz w:val="24"/>
                <w:szCs w:val="24"/>
              </w:rPr>
              <w:t>матеріали</w:t>
            </w:r>
            <w:r w:rsidRPr="00EA09C0">
              <w:rPr>
                <w:color w:val="000000" w:themeColor="text1"/>
                <w:spacing w:val="-17"/>
                <w:sz w:val="24"/>
                <w:szCs w:val="24"/>
              </w:rPr>
              <w:t xml:space="preserve"> </w:t>
            </w:r>
            <w:r w:rsidRPr="00EA09C0">
              <w:rPr>
                <w:color w:val="000000" w:themeColor="text1"/>
                <w:sz w:val="24"/>
                <w:szCs w:val="24"/>
              </w:rPr>
              <w:t>(у</w:t>
            </w:r>
            <w:r w:rsidRPr="00EA09C0">
              <w:rPr>
                <w:color w:val="000000" w:themeColor="text1"/>
                <w:spacing w:val="-16"/>
                <w:sz w:val="24"/>
                <w:szCs w:val="24"/>
              </w:rPr>
              <w:t xml:space="preserve"> </w:t>
            </w:r>
            <w:r w:rsidRPr="00EA09C0">
              <w:rPr>
                <w:color w:val="000000" w:themeColor="text1"/>
                <w:sz w:val="24"/>
                <w:szCs w:val="24"/>
              </w:rPr>
              <w:t>тому</w:t>
            </w:r>
            <w:r w:rsidRPr="00EA09C0">
              <w:rPr>
                <w:color w:val="000000" w:themeColor="text1"/>
                <w:spacing w:val="-16"/>
                <w:sz w:val="24"/>
                <w:szCs w:val="24"/>
              </w:rPr>
              <w:t xml:space="preserve"> </w:t>
            </w:r>
            <w:r w:rsidRPr="00EA09C0">
              <w:rPr>
                <w:color w:val="000000" w:themeColor="text1"/>
                <w:sz w:val="24"/>
                <w:szCs w:val="24"/>
              </w:rPr>
              <w:t>числі</w:t>
            </w:r>
            <w:r w:rsidRPr="00EA09C0">
              <w:rPr>
                <w:color w:val="000000" w:themeColor="text1"/>
                <w:spacing w:val="-16"/>
                <w:sz w:val="24"/>
                <w:szCs w:val="24"/>
              </w:rPr>
              <w:t xml:space="preserve"> </w:t>
            </w:r>
            <w:r w:rsidRPr="00EA09C0">
              <w:rPr>
                <w:color w:val="000000" w:themeColor="text1"/>
                <w:sz w:val="24"/>
                <w:szCs w:val="24"/>
              </w:rPr>
              <w:t>електронні),</w:t>
            </w:r>
            <w:r w:rsidRPr="00EA09C0">
              <w:rPr>
                <w:color w:val="000000" w:themeColor="text1"/>
                <w:spacing w:val="-13"/>
                <w:sz w:val="24"/>
                <w:szCs w:val="24"/>
              </w:rPr>
              <w:t xml:space="preserve"> </w:t>
            </w:r>
            <w:r w:rsidRPr="00EA09C0">
              <w:rPr>
                <w:color w:val="000000" w:themeColor="text1"/>
                <w:sz w:val="24"/>
                <w:szCs w:val="24"/>
              </w:rPr>
              <w:t>які</w:t>
            </w:r>
            <w:r w:rsidRPr="00EA09C0">
              <w:rPr>
                <w:color w:val="000000" w:themeColor="text1"/>
                <w:spacing w:val="-13"/>
                <w:sz w:val="24"/>
                <w:szCs w:val="24"/>
              </w:rPr>
              <w:t xml:space="preserve"> </w:t>
            </w:r>
            <w:r w:rsidRPr="00EA09C0">
              <w:rPr>
                <w:color w:val="000000" w:themeColor="text1"/>
                <w:sz w:val="24"/>
                <w:szCs w:val="24"/>
              </w:rPr>
              <w:t>містять</w:t>
            </w:r>
            <w:r w:rsidRPr="00EA09C0">
              <w:rPr>
                <w:color w:val="000000" w:themeColor="text1"/>
                <w:spacing w:val="-13"/>
                <w:sz w:val="24"/>
                <w:szCs w:val="24"/>
              </w:rPr>
              <w:t xml:space="preserve"> </w:t>
            </w:r>
            <w:r w:rsidRPr="00EA09C0">
              <w:rPr>
                <w:color w:val="000000" w:themeColor="text1"/>
                <w:sz w:val="24"/>
                <w:szCs w:val="24"/>
              </w:rPr>
              <w:t>відомості</w:t>
            </w:r>
          </w:p>
          <w:p w14:paraId="2F0056E7" w14:textId="77777777" w:rsidR="00B82C21" w:rsidRPr="00EA09C0" w:rsidRDefault="00B82C21" w:rsidP="00B82C21">
            <w:pPr>
              <w:pStyle w:val="TableParagraph"/>
              <w:spacing w:before="1"/>
              <w:jc w:val="both"/>
              <w:rPr>
                <w:color w:val="000000" w:themeColor="text1"/>
                <w:sz w:val="24"/>
                <w:szCs w:val="24"/>
              </w:rPr>
            </w:pPr>
            <w:r w:rsidRPr="00EA09C0">
              <w:rPr>
                <w:color w:val="000000" w:themeColor="text1"/>
                <w:sz w:val="24"/>
                <w:szCs w:val="24"/>
              </w:rPr>
              <w:t>про обставини, що мають значення для правильного розгляду скарги;</w:t>
            </w:r>
          </w:p>
          <w:p w14:paraId="3B12AA12" w14:textId="77777777" w:rsidR="00B82C21" w:rsidRPr="00EA09C0" w:rsidRDefault="00B82C21" w:rsidP="00B82C21">
            <w:pPr>
              <w:pStyle w:val="TableParagraph"/>
              <w:ind w:right="92"/>
              <w:jc w:val="both"/>
              <w:rPr>
                <w:color w:val="000000" w:themeColor="text1"/>
                <w:sz w:val="24"/>
                <w:szCs w:val="24"/>
              </w:rPr>
            </w:pPr>
            <w:r w:rsidRPr="00EA09C0">
              <w:rPr>
                <w:color w:val="000000" w:themeColor="text1"/>
                <w:sz w:val="24"/>
                <w:szCs w:val="24"/>
              </w:rPr>
              <w:t xml:space="preserve">2) письмові пояснення суб'єктів виборчого процесу, посадових і службових осіб органів виконавчої влади, органів влади Автономної Республіки Крим, органів місцевого самоврядування, підприємств, закладів, установ і організацій, відповідних </w:t>
            </w:r>
            <w:r w:rsidRPr="00EA09C0">
              <w:rPr>
                <w:b/>
                <w:color w:val="000000" w:themeColor="text1"/>
                <w:sz w:val="24"/>
                <w:szCs w:val="24"/>
              </w:rPr>
              <w:t xml:space="preserve">органів правопорядку, </w:t>
            </w:r>
            <w:r w:rsidRPr="00EA09C0">
              <w:rPr>
                <w:color w:val="000000" w:themeColor="text1"/>
                <w:sz w:val="24"/>
                <w:szCs w:val="24"/>
              </w:rPr>
              <w:t>отримані на вимогу суб'єкта розгляду</w:t>
            </w:r>
          </w:p>
          <w:p w14:paraId="56133952" w14:textId="77777777" w:rsidR="00B82C21" w:rsidRPr="00EA09C0" w:rsidRDefault="00B82C21" w:rsidP="00B82C21">
            <w:pPr>
              <w:pStyle w:val="TableParagraph"/>
              <w:ind w:right="94"/>
              <w:jc w:val="both"/>
              <w:rPr>
                <w:b/>
                <w:color w:val="000000" w:themeColor="text1"/>
                <w:sz w:val="24"/>
                <w:szCs w:val="24"/>
              </w:rPr>
            </w:pPr>
            <w:r w:rsidRPr="00EA09C0">
              <w:rPr>
                <w:color w:val="000000" w:themeColor="text1"/>
                <w:sz w:val="24"/>
                <w:szCs w:val="24"/>
              </w:rPr>
              <w:t>скарги,</w:t>
            </w:r>
            <w:r w:rsidRPr="00EA09C0">
              <w:rPr>
                <w:color w:val="000000" w:themeColor="text1"/>
                <w:spacing w:val="-12"/>
                <w:sz w:val="24"/>
                <w:szCs w:val="24"/>
              </w:rPr>
              <w:t xml:space="preserve"> </w:t>
            </w:r>
            <w:r w:rsidRPr="00EA09C0">
              <w:rPr>
                <w:color w:val="000000" w:themeColor="text1"/>
                <w:sz w:val="24"/>
                <w:szCs w:val="24"/>
              </w:rPr>
              <w:t>у</w:t>
            </w:r>
            <w:r w:rsidRPr="00EA09C0">
              <w:rPr>
                <w:color w:val="000000" w:themeColor="text1"/>
                <w:spacing w:val="-14"/>
                <w:sz w:val="24"/>
                <w:szCs w:val="24"/>
              </w:rPr>
              <w:t xml:space="preserve"> </w:t>
            </w:r>
            <w:r w:rsidRPr="00EA09C0">
              <w:rPr>
                <w:color w:val="000000" w:themeColor="text1"/>
                <w:sz w:val="24"/>
                <w:szCs w:val="24"/>
              </w:rPr>
              <w:t>тому</w:t>
            </w:r>
            <w:r w:rsidRPr="00EA09C0">
              <w:rPr>
                <w:color w:val="000000" w:themeColor="text1"/>
                <w:spacing w:val="-14"/>
                <w:sz w:val="24"/>
                <w:szCs w:val="24"/>
              </w:rPr>
              <w:t xml:space="preserve"> </w:t>
            </w:r>
            <w:r w:rsidRPr="00EA09C0">
              <w:rPr>
                <w:color w:val="000000" w:themeColor="text1"/>
                <w:sz w:val="24"/>
                <w:szCs w:val="24"/>
              </w:rPr>
              <w:t>числі</w:t>
            </w:r>
            <w:r w:rsidRPr="00EA09C0">
              <w:rPr>
                <w:color w:val="000000" w:themeColor="text1"/>
                <w:spacing w:val="-12"/>
                <w:sz w:val="24"/>
                <w:szCs w:val="24"/>
              </w:rPr>
              <w:t xml:space="preserve"> </w:t>
            </w:r>
            <w:r w:rsidRPr="00EA09C0">
              <w:rPr>
                <w:color w:val="000000" w:themeColor="text1"/>
                <w:sz w:val="24"/>
                <w:szCs w:val="24"/>
              </w:rPr>
              <w:t>і</w:t>
            </w:r>
            <w:r w:rsidRPr="00EA09C0">
              <w:rPr>
                <w:color w:val="000000" w:themeColor="text1"/>
                <w:spacing w:val="-13"/>
                <w:sz w:val="24"/>
                <w:szCs w:val="24"/>
              </w:rPr>
              <w:t xml:space="preserve"> </w:t>
            </w:r>
            <w:r w:rsidRPr="00EA09C0">
              <w:rPr>
                <w:color w:val="000000" w:themeColor="text1"/>
                <w:sz w:val="24"/>
                <w:szCs w:val="24"/>
              </w:rPr>
              <w:t>членів</w:t>
            </w:r>
            <w:r w:rsidRPr="00EA09C0">
              <w:rPr>
                <w:color w:val="000000" w:themeColor="text1"/>
                <w:spacing w:val="-13"/>
                <w:sz w:val="24"/>
                <w:szCs w:val="24"/>
              </w:rPr>
              <w:t xml:space="preserve"> </w:t>
            </w:r>
            <w:r w:rsidRPr="00EA09C0">
              <w:rPr>
                <w:color w:val="000000" w:themeColor="text1"/>
                <w:sz w:val="24"/>
                <w:szCs w:val="24"/>
              </w:rPr>
              <w:t>виборчої</w:t>
            </w:r>
            <w:r w:rsidRPr="00EA09C0">
              <w:rPr>
                <w:color w:val="000000" w:themeColor="text1"/>
                <w:spacing w:val="-10"/>
                <w:sz w:val="24"/>
                <w:szCs w:val="24"/>
              </w:rPr>
              <w:t xml:space="preserve"> </w:t>
            </w:r>
            <w:r w:rsidRPr="00EA09C0">
              <w:rPr>
                <w:color w:val="000000" w:themeColor="text1"/>
                <w:sz w:val="24"/>
                <w:szCs w:val="24"/>
              </w:rPr>
              <w:t>комісії</w:t>
            </w:r>
            <w:r w:rsidRPr="00EA09C0">
              <w:rPr>
                <w:color w:val="000000" w:themeColor="text1"/>
                <w:spacing w:val="-11"/>
                <w:sz w:val="24"/>
                <w:szCs w:val="24"/>
              </w:rPr>
              <w:t xml:space="preserve"> </w:t>
            </w:r>
            <w:r w:rsidRPr="00EA09C0">
              <w:rPr>
                <w:color w:val="000000" w:themeColor="text1"/>
                <w:sz w:val="24"/>
                <w:szCs w:val="24"/>
              </w:rPr>
              <w:t>на</w:t>
            </w:r>
            <w:r w:rsidRPr="00EA09C0">
              <w:rPr>
                <w:color w:val="000000" w:themeColor="text1"/>
                <w:spacing w:val="-14"/>
                <w:sz w:val="24"/>
                <w:szCs w:val="24"/>
              </w:rPr>
              <w:t xml:space="preserve"> </w:t>
            </w:r>
            <w:r w:rsidRPr="00EA09C0">
              <w:rPr>
                <w:color w:val="000000" w:themeColor="text1"/>
                <w:sz w:val="24"/>
                <w:szCs w:val="24"/>
              </w:rPr>
              <w:t>виконання</w:t>
            </w:r>
            <w:r w:rsidRPr="00EA09C0">
              <w:rPr>
                <w:color w:val="000000" w:themeColor="text1"/>
                <w:spacing w:val="-13"/>
                <w:sz w:val="24"/>
                <w:szCs w:val="24"/>
              </w:rPr>
              <w:t xml:space="preserve"> </w:t>
            </w:r>
            <w:r w:rsidRPr="00EA09C0">
              <w:rPr>
                <w:color w:val="000000" w:themeColor="text1"/>
                <w:sz w:val="24"/>
                <w:szCs w:val="24"/>
              </w:rPr>
              <w:t>повноважень</w:t>
            </w:r>
            <w:r w:rsidRPr="00EA09C0">
              <w:rPr>
                <w:color w:val="000000" w:themeColor="text1"/>
                <w:spacing w:val="-13"/>
                <w:sz w:val="24"/>
                <w:szCs w:val="24"/>
              </w:rPr>
              <w:t xml:space="preserve"> </w:t>
            </w:r>
            <w:r w:rsidRPr="00EA09C0">
              <w:rPr>
                <w:color w:val="000000" w:themeColor="text1"/>
                <w:sz w:val="24"/>
                <w:szCs w:val="24"/>
              </w:rPr>
              <w:t>виборчої комісії;</w:t>
            </w:r>
          </w:p>
        </w:tc>
        <w:tc>
          <w:tcPr>
            <w:tcW w:w="0" w:type="auto"/>
          </w:tcPr>
          <w:p w14:paraId="3A8AF540" w14:textId="77777777" w:rsidR="00B82C21" w:rsidRPr="00EA09C0" w:rsidRDefault="00B82C21" w:rsidP="00B82C21">
            <w:pPr>
              <w:pStyle w:val="TableParagraph"/>
              <w:ind w:left="1632" w:right="1618"/>
              <w:jc w:val="both"/>
              <w:rPr>
                <w:b/>
                <w:color w:val="000000" w:themeColor="text1"/>
                <w:sz w:val="24"/>
                <w:szCs w:val="24"/>
              </w:rPr>
            </w:pPr>
            <w:r w:rsidRPr="00EA09C0">
              <w:rPr>
                <w:b/>
                <w:color w:val="000000" w:themeColor="text1"/>
                <w:sz w:val="24"/>
                <w:szCs w:val="24"/>
              </w:rPr>
              <w:t>Стаття 71. Докази</w:t>
            </w:r>
          </w:p>
          <w:p w14:paraId="7FEF78C1" w14:textId="77777777" w:rsidR="00B82C21" w:rsidRPr="00EA09C0" w:rsidRDefault="00B82C21" w:rsidP="00B82C21">
            <w:pPr>
              <w:pStyle w:val="TableParagraph"/>
              <w:ind w:right="90"/>
              <w:jc w:val="both"/>
              <w:rPr>
                <w:color w:val="000000" w:themeColor="text1"/>
                <w:sz w:val="24"/>
                <w:szCs w:val="24"/>
              </w:rPr>
            </w:pPr>
            <w:r w:rsidRPr="00EA09C0">
              <w:rPr>
                <w:color w:val="000000" w:themeColor="text1"/>
                <w:sz w:val="24"/>
                <w:szCs w:val="24"/>
              </w:rPr>
              <w:t>1.</w:t>
            </w:r>
            <w:r w:rsidRPr="00EA09C0">
              <w:rPr>
                <w:color w:val="000000" w:themeColor="text1"/>
                <w:spacing w:val="-9"/>
                <w:sz w:val="24"/>
                <w:szCs w:val="24"/>
              </w:rPr>
              <w:t xml:space="preserve"> </w:t>
            </w:r>
            <w:r w:rsidRPr="00EA09C0">
              <w:rPr>
                <w:color w:val="000000" w:themeColor="text1"/>
                <w:sz w:val="24"/>
                <w:szCs w:val="24"/>
              </w:rPr>
              <w:t>Доказами,</w:t>
            </w:r>
            <w:r w:rsidRPr="00EA09C0">
              <w:rPr>
                <w:color w:val="000000" w:themeColor="text1"/>
                <w:spacing w:val="-10"/>
                <w:sz w:val="24"/>
                <w:szCs w:val="24"/>
              </w:rPr>
              <w:t xml:space="preserve"> </w:t>
            </w:r>
            <w:r w:rsidRPr="00EA09C0">
              <w:rPr>
                <w:color w:val="000000" w:themeColor="text1"/>
                <w:sz w:val="24"/>
                <w:szCs w:val="24"/>
              </w:rPr>
              <w:t>на</w:t>
            </w:r>
            <w:r w:rsidRPr="00EA09C0">
              <w:rPr>
                <w:color w:val="000000" w:themeColor="text1"/>
                <w:spacing w:val="-9"/>
                <w:sz w:val="24"/>
                <w:szCs w:val="24"/>
              </w:rPr>
              <w:t xml:space="preserve"> </w:t>
            </w:r>
            <w:r w:rsidRPr="00EA09C0">
              <w:rPr>
                <w:color w:val="000000" w:themeColor="text1"/>
                <w:sz w:val="24"/>
                <w:szCs w:val="24"/>
              </w:rPr>
              <w:t>підставі</w:t>
            </w:r>
            <w:r w:rsidRPr="00EA09C0">
              <w:rPr>
                <w:color w:val="000000" w:themeColor="text1"/>
                <w:spacing w:val="-7"/>
                <w:sz w:val="24"/>
                <w:szCs w:val="24"/>
              </w:rPr>
              <w:t xml:space="preserve"> </w:t>
            </w:r>
            <w:r w:rsidRPr="00EA09C0">
              <w:rPr>
                <w:color w:val="000000" w:themeColor="text1"/>
                <w:sz w:val="24"/>
                <w:szCs w:val="24"/>
              </w:rPr>
              <w:t>яких</w:t>
            </w:r>
            <w:r w:rsidRPr="00EA09C0">
              <w:rPr>
                <w:color w:val="000000" w:themeColor="text1"/>
                <w:spacing w:val="-9"/>
                <w:sz w:val="24"/>
                <w:szCs w:val="24"/>
              </w:rPr>
              <w:t xml:space="preserve"> </w:t>
            </w:r>
            <w:r w:rsidRPr="00EA09C0">
              <w:rPr>
                <w:color w:val="000000" w:themeColor="text1"/>
                <w:sz w:val="24"/>
                <w:szCs w:val="24"/>
              </w:rPr>
              <w:t>виборча</w:t>
            </w:r>
            <w:r w:rsidRPr="00EA09C0">
              <w:rPr>
                <w:color w:val="000000" w:themeColor="text1"/>
                <w:spacing w:val="-11"/>
                <w:sz w:val="24"/>
                <w:szCs w:val="24"/>
              </w:rPr>
              <w:t xml:space="preserve"> </w:t>
            </w:r>
            <w:r w:rsidRPr="00EA09C0">
              <w:rPr>
                <w:color w:val="000000" w:themeColor="text1"/>
                <w:sz w:val="24"/>
                <w:szCs w:val="24"/>
              </w:rPr>
              <w:t>комісія</w:t>
            </w:r>
            <w:r w:rsidRPr="00EA09C0">
              <w:rPr>
                <w:color w:val="000000" w:themeColor="text1"/>
                <w:spacing w:val="-10"/>
                <w:sz w:val="24"/>
                <w:szCs w:val="24"/>
              </w:rPr>
              <w:t xml:space="preserve"> </w:t>
            </w:r>
            <w:r w:rsidRPr="00EA09C0">
              <w:rPr>
                <w:color w:val="000000" w:themeColor="text1"/>
                <w:sz w:val="24"/>
                <w:szCs w:val="24"/>
              </w:rPr>
              <w:t>під</w:t>
            </w:r>
            <w:r w:rsidRPr="00EA09C0">
              <w:rPr>
                <w:color w:val="000000" w:themeColor="text1"/>
                <w:spacing w:val="-8"/>
                <w:sz w:val="24"/>
                <w:szCs w:val="24"/>
              </w:rPr>
              <w:t xml:space="preserve"> </w:t>
            </w:r>
            <w:r w:rsidRPr="00EA09C0">
              <w:rPr>
                <w:color w:val="000000" w:themeColor="text1"/>
                <w:sz w:val="24"/>
                <w:szCs w:val="24"/>
              </w:rPr>
              <w:t>час</w:t>
            </w:r>
            <w:r w:rsidRPr="00EA09C0">
              <w:rPr>
                <w:color w:val="000000" w:themeColor="text1"/>
                <w:spacing w:val="-9"/>
                <w:sz w:val="24"/>
                <w:szCs w:val="24"/>
              </w:rPr>
              <w:t xml:space="preserve"> </w:t>
            </w:r>
            <w:r w:rsidRPr="00EA09C0">
              <w:rPr>
                <w:color w:val="000000" w:themeColor="text1"/>
                <w:sz w:val="24"/>
                <w:szCs w:val="24"/>
              </w:rPr>
              <w:t>розгляду</w:t>
            </w:r>
            <w:r w:rsidRPr="00EA09C0">
              <w:rPr>
                <w:color w:val="000000" w:themeColor="text1"/>
                <w:spacing w:val="-12"/>
                <w:sz w:val="24"/>
                <w:szCs w:val="24"/>
              </w:rPr>
              <w:t xml:space="preserve"> </w:t>
            </w:r>
            <w:r w:rsidRPr="00EA09C0">
              <w:rPr>
                <w:color w:val="000000" w:themeColor="text1"/>
                <w:sz w:val="24"/>
                <w:szCs w:val="24"/>
              </w:rPr>
              <w:t>скарги</w:t>
            </w:r>
            <w:r w:rsidRPr="00EA09C0">
              <w:rPr>
                <w:color w:val="000000" w:themeColor="text1"/>
                <w:spacing w:val="-9"/>
                <w:sz w:val="24"/>
                <w:szCs w:val="24"/>
              </w:rPr>
              <w:t xml:space="preserve"> </w:t>
            </w:r>
            <w:r w:rsidRPr="00EA09C0">
              <w:rPr>
                <w:color w:val="000000" w:themeColor="text1"/>
                <w:sz w:val="24"/>
                <w:szCs w:val="24"/>
              </w:rPr>
              <w:t>встановлює наявність чи відсутність обставин, що обґрунтовують вимоги і заперечення суб'єкта звернення зі скаргою, суб'єкта оскарження чи заінтересованих осіб, та інших</w:t>
            </w:r>
            <w:r w:rsidRPr="00EA09C0">
              <w:rPr>
                <w:color w:val="000000" w:themeColor="text1"/>
                <w:spacing w:val="18"/>
                <w:sz w:val="24"/>
                <w:szCs w:val="24"/>
              </w:rPr>
              <w:t xml:space="preserve"> </w:t>
            </w:r>
            <w:r w:rsidRPr="00EA09C0">
              <w:rPr>
                <w:color w:val="000000" w:themeColor="text1"/>
                <w:sz w:val="24"/>
                <w:szCs w:val="24"/>
              </w:rPr>
              <w:t>обставин,</w:t>
            </w:r>
            <w:r w:rsidRPr="00EA09C0">
              <w:rPr>
                <w:color w:val="000000" w:themeColor="text1"/>
                <w:spacing w:val="22"/>
                <w:sz w:val="24"/>
                <w:szCs w:val="24"/>
              </w:rPr>
              <w:t xml:space="preserve"> </w:t>
            </w:r>
            <w:r w:rsidRPr="00EA09C0">
              <w:rPr>
                <w:color w:val="000000" w:themeColor="text1"/>
                <w:sz w:val="24"/>
                <w:szCs w:val="24"/>
              </w:rPr>
              <w:t>що</w:t>
            </w:r>
            <w:r w:rsidRPr="00EA09C0">
              <w:rPr>
                <w:color w:val="000000" w:themeColor="text1"/>
                <w:spacing w:val="19"/>
                <w:sz w:val="24"/>
                <w:szCs w:val="24"/>
              </w:rPr>
              <w:t xml:space="preserve"> </w:t>
            </w:r>
            <w:r w:rsidRPr="00EA09C0">
              <w:rPr>
                <w:color w:val="000000" w:themeColor="text1"/>
                <w:sz w:val="24"/>
                <w:szCs w:val="24"/>
              </w:rPr>
              <w:t>мають</w:t>
            </w:r>
            <w:r w:rsidRPr="00EA09C0">
              <w:rPr>
                <w:color w:val="000000" w:themeColor="text1"/>
                <w:spacing w:val="21"/>
                <w:sz w:val="24"/>
                <w:szCs w:val="24"/>
              </w:rPr>
              <w:t xml:space="preserve"> </w:t>
            </w:r>
            <w:r w:rsidRPr="00EA09C0">
              <w:rPr>
                <w:color w:val="000000" w:themeColor="text1"/>
                <w:sz w:val="24"/>
                <w:szCs w:val="24"/>
              </w:rPr>
              <w:t>значення</w:t>
            </w:r>
            <w:r w:rsidRPr="00EA09C0">
              <w:rPr>
                <w:color w:val="000000" w:themeColor="text1"/>
                <w:spacing w:val="21"/>
                <w:sz w:val="24"/>
                <w:szCs w:val="24"/>
              </w:rPr>
              <w:t xml:space="preserve"> </w:t>
            </w:r>
            <w:r w:rsidRPr="00EA09C0">
              <w:rPr>
                <w:color w:val="000000" w:themeColor="text1"/>
                <w:sz w:val="24"/>
                <w:szCs w:val="24"/>
              </w:rPr>
              <w:t>для</w:t>
            </w:r>
            <w:r w:rsidRPr="00EA09C0">
              <w:rPr>
                <w:color w:val="000000" w:themeColor="text1"/>
                <w:spacing w:val="21"/>
                <w:sz w:val="24"/>
                <w:szCs w:val="24"/>
              </w:rPr>
              <w:t xml:space="preserve"> </w:t>
            </w:r>
            <w:r w:rsidRPr="00EA09C0">
              <w:rPr>
                <w:color w:val="000000" w:themeColor="text1"/>
                <w:sz w:val="24"/>
                <w:szCs w:val="24"/>
              </w:rPr>
              <w:t>правильного</w:t>
            </w:r>
            <w:r w:rsidRPr="00EA09C0">
              <w:rPr>
                <w:color w:val="000000" w:themeColor="text1"/>
                <w:spacing w:val="21"/>
                <w:sz w:val="24"/>
                <w:szCs w:val="24"/>
              </w:rPr>
              <w:t xml:space="preserve"> </w:t>
            </w:r>
            <w:r w:rsidRPr="00EA09C0">
              <w:rPr>
                <w:color w:val="000000" w:themeColor="text1"/>
                <w:sz w:val="24"/>
                <w:szCs w:val="24"/>
              </w:rPr>
              <w:t>розгляду</w:t>
            </w:r>
            <w:r w:rsidRPr="00EA09C0">
              <w:rPr>
                <w:color w:val="000000" w:themeColor="text1"/>
                <w:spacing w:val="19"/>
                <w:sz w:val="24"/>
                <w:szCs w:val="24"/>
              </w:rPr>
              <w:t xml:space="preserve"> </w:t>
            </w:r>
            <w:r w:rsidRPr="00EA09C0">
              <w:rPr>
                <w:color w:val="000000" w:themeColor="text1"/>
                <w:sz w:val="24"/>
                <w:szCs w:val="24"/>
              </w:rPr>
              <w:t>скарги,</w:t>
            </w:r>
            <w:r w:rsidRPr="00EA09C0">
              <w:rPr>
                <w:color w:val="000000" w:themeColor="text1"/>
                <w:spacing w:val="19"/>
                <w:sz w:val="24"/>
                <w:szCs w:val="24"/>
              </w:rPr>
              <w:t xml:space="preserve"> </w:t>
            </w:r>
            <w:r w:rsidRPr="00EA09C0">
              <w:rPr>
                <w:color w:val="000000" w:themeColor="text1"/>
                <w:sz w:val="24"/>
                <w:szCs w:val="24"/>
              </w:rPr>
              <w:t>можуть</w:t>
            </w:r>
          </w:p>
          <w:p w14:paraId="20F88285" w14:textId="77777777" w:rsidR="00B82C21" w:rsidRPr="00EA09C0" w:rsidRDefault="00B82C21" w:rsidP="00B82C21">
            <w:pPr>
              <w:pStyle w:val="TableParagraph"/>
              <w:jc w:val="both"/>
              <w:rPr>
                <w:color w:val="000000" w:themeColor="text1"/>
                <w:sz w:val="24"/>
                <w:szCs w:val="24"/>
              </w:rPr>
            </w:pPr>
            <w:r w:rsidRPr="00EA09C0">
              <w:rPr>
                <w:color w:val="000000" w:themeColor="text1"/>
                <w:sz w:val="24"/>
                <w:szCs w:val="24"/>
              </w:rPr>
              <w:t>бути:</w:t>
            </w:r>
          </w:p>
          <w:p w14:paraId="78B3EC46" w14:textId="77777777" w:rsidR="00B82C21" w:rsidRPr="00EA09C0" w:rsidRDefault="00B82C21" w:rsidP="00B82C21">
            <w:pPr>
              <w:pStyle w:val="TableParagraph"/>
              <w:jc w:val="both"/>
              <w:rPr>
                <w:color w:val="000000" w:themeColor="text1"/>
                <w:sz w:val="24"/>
                <w:szCs w:val="24"/>
              </w:rPr>
            </w:pPr>
            <w:r w:rsidRPr="00EA09C0">
              <w:rPr>
                <w:color w:val="000000" w:themeColor="text1"/>
                <w:sz w:val="24"/>
                <w:szCs w:val="24"/>
              </w:rPr>
              <w:t>1)</w:t>
            </w:r>
            <w:r w:rsidRPr="00EA09C0">
              <w:rPr>
                <w:color w:val="000000" w:themeColor="text1"/>
                <w:spacing w:val="-13"/>
                <w:sz w:val="24"/>
                <w:szCs w:val="24"/>
              </w:rPr>
              <w:t xml:space="preserve"> </w:t>
            </w:r>
            <w:r w:rsidRPr="00EA09C0">
              <w:rPr>
                <w:color w:val="000000" w:themeColor="text1"/>
                <w:sz w:val="24"/>
                <w:szCs w:val="24"/>
              </w:rPr>
              <w:t>письмові</w:t>
            </w:r>
            <w:r w:rsidRPr="00EA09C0">
              <w:rPr>
                <w:color w:val="000000" w:themeColor="text1"/>
                <w:spacing w:val="-16"/>
                <w:sz w:val="24"/>
                <w:szCs w:val="24"/>
              </w:rPr>
              <w:t xml:space="preserve"> </w:t>
            </w:r>
            <w:r w:rsidRPr="00EA09C0">
              <w:rPr>
                <w:color w:val="000000" w:themeColor="text1"/>
                <w:sz w:val="24"/>
                <w:szCs w:val="24"/>
              </w:rPr>
              <w:t>документи</w:t>
            </w:r>
            <w:r w:rsidRPr="00EA09C0">
              <w:rPr>
                <w:color w:val="000000" w:themeColor="text1"/>
                <w:spacing w:val="-14"/>
                <w:sz w:val="24"/>
                <w:szCs w:val="24"/>
              </w:rPr>
              <w:t xml:space="preserve"> </w:t>
            </w:r>
            <w:r w:rsidRPr="00EA09C0">
              <w:rPr>
                <w:color w:val="000000" w:themeColor="text1"/>
                <w:sz w:val="24"/>
                <w:szCs w:val="24"/>
              </w:rPr>
              <w:t>і</w:t>
            </w:r>
            <w:r w:rsidRPr="00EA09C0">
              <w:rPr>
                <w:color w:val="000000" w:themeColor="text1"/>
                <w:spacing w:val="-16"/>
                <w:sz w:val="24"/>
                <w:szCs w:val="24"/>
              </w:rPr>
              <w:t xml:space="preserve"> </w:t>
            </w:r>
            <w:r w:rsidRPr="00EA09C0">
              <w:rPr>
                <w:color w:val="000000" w:themeColor="text1"/>
                <w:sz w:val="24"/>
                <w:szCs w:val="24"/>
              </w:rPr>
              <w:t>матеріали</w:t>
            </w:r>
            <w:r w:rsidRPr="00EA09C0">
              <w:rPr>
                <w:color w:val="000000" w:themeColor="text1"/>
                <w:spacing w:val="-16"/>
                <w:sz w:val="24"/>
                <w:szCs w:val="24"/>
              </w:rPr>
              <w:t xml:space="preserve"> </w:t>
            </w:r>
            <w:r w:rsidRPr="00EA09C0">
              <w:rPr>
                <w:color w:val="000000" w:themeColor="text1"/>
                <w:sz w:val="24"/>
                <w:szCs w:val="24"/>
              </w:rPr>
              <w:t>(у</w:t>
            </w:r>
            <w:r w:rsidRPr="00EA09C0">
              <w:rPr>
                <w:color w:val="000000" w:themeColor="text1"/>
                <w:spacing w:val="-16"/>
                <w:sz w:val="24"/>
                <w:szCs w:val="24"/>
              </w:rPr>
              <w:t xml:space="preserve"> </w:t>
            </w:r>
            <w:r w:rsidRPr="00EA09C0">
              <w:rPr>
                <w:color w:val="000000" w:themeColor="text1"/>
                <w:sz w:val="24"/>
                <w:szCs w:val="24"/>
              </w:rPr>
              <w:t>тому</w:t>
            </w:r>
            <w:r w:rsidRPr="00EA09C0">
              <w:rPr>
                <w:color w:val="000000" w:themeColor="text1"/>
                <w:spacing w:val="-17"/>
                <w:sz w:val="24"/>
                <w:szCs w:val="24"/>
              </w:rPr>
              <w:t xml:space="preserve"> </w:t>
            </w:r>
            <w:r w:rsidRPr="00EA09C0">
              <w:rPr>
                <w:color w:val="000000" w:themeColor="text1"/>
                <w:sz w:val="24"/>
                <w:szCs w:val="24"/>
              </w:rPr>
              <w:t>числі</w:t>
            </w:r>
            <w:r w:rsidRPr="00EA09C0">
              <w:rPr>
                <w:color w:val="000000" w:themeColor="text1"/>
                <w:spacing w:val="-15"/>
                <w:sz w:val="24"/>
                <w:szCs w:val="24"/>
              </w:rPr>
              <w:t xml:space="preserve"> </w:t>
            </w:r>
            <w:r w:rsidRPr="00EA09C0">
              <w:rPr>
                <w:color w:val="000000" w:themeColor="text1"/>
                <w:sz w:val="24"/>
                <w:szCs w:val="24"/>
              </w:rPr>
              <w:t>електронні),</w:t>
            </w:r>
            <w:r w:rsidRPr="00EA09C0">
              <w:rPr>
                <w:color w:val="000000" w:themeColor="text1"/>
                <w:spacing w:val="-14"/>
                <w:sz w:val="24"/>
                <w:szCs w:val="24"/>
              </w:rPr>
              <w:t xml:space="preserve"> </w:t>
            </w:r>
            <w:r w:rsidRPr="00EA09C0">
              <w:rPr>
                <w:color w:val="000000" w:themeColor="text1"/>
                <w:sz w:val="24"/>
                <w:szCs w:val="24"/>
              </w:rPr>
              <w:t>які</w:t>
            </w:r>
            <w:r w:rsidRPr="00EA09C0">
              <w:rPr>
                <w:color w:val="000000" w:themeColor="text1"/>
                <w:spacing w:val="-12"/>
                <w:sz w:val="24"/>
                <w:szCs w:val="24"/>
              </w:rPr>
              <w:t xml:space="preserve"> </w:t>
            </w:r>
            <w:r w:rsidRPr="00EA09C0">
              <w:rPr>
                <w:color w:val="000000" w:themeColor="text1"/>
                <w:sz w:val="24"/>
                <w:szCs w:val="24"/>
              </w:rPr>
              <w:t>містять</w:t>
            </w:r>
            <w:r w:rsidRPr="00EA09C0">
              <w:rPr>
                <w:color w:val="000000" w:themeColor="text1"/>
                <w:spacing w:val="-14"/>
                <w:sz w:val="24"/>
                <w:szCs w:val="24"/>
              </w:rPr>
              <w:t xml:space="preserve"> </w:t>
            </w:r>
            <w:r w:rsidRPr="00EA09C0">
              <w:rPr>
                <w:color w:val="000000" w:themeColor="text1"/>
                <w:sz w:val="24"/>
                <w:szCs w:val="24"/>
              </w:rPr>
              <w:t>відомості</w:t>
            </w:r>
          </w:p>
          <w:p w14:paraId="297C2FF8" w14:textId="77777777" w:rsidR="00B82C21" w:rsidRPr="00EA09C0" w:rsidRDefault="00B82C21" w:rsidP="00B82C21">
            <w:pPr>
              <w:pStyle w:val="TableParagraph"/>
              <w:spacing w:before="1"/>
              <w:jc w:val="both"/>
              <w:rPr>
                <w:color w:val="000000" w:themeColor="text1"/>
                <w:sz w:val="24"/>
                <w:szCs w:val="24"/>
              </w:rPr>
            </w:pPr>
            <w:r w:rsidRPr="00EA09C0">
              <w:rPr>
                <w:color w:val="000000" w:themeColor="text1"/>
                <w:sz w:val="24"/>
                <w:szCs w:val="24"/>
              </w:rPr>
              <w:t>про обставини, що мають значення для правильного розгляду скарги;</w:t>
            </w:r>
          </w:p>
          <w:p w14:paraId="1C48FE5C" w14:textId="77777777" w:rsidR="00B82C21" w:rsidRPr="00EA09C0" w:rsidRDefault="00B82C21" w:rsidP="00B82C21">
            <w:pPr>
              <w:pStyle w:val="TableParagraph"/>
              <w:ind w:right="90"/>
              <w:jc w:val="both"/>
              <w:rPr>
                <w:color w:val="000000" w:themeColor="text1"/>
                <w:sz w:val="24"/>
                <w:szCs w:val="24"/>
              </w:rPr>
            </w:pPr>
            <w:r w:rsidRPr="00EA09C0">
              <w:rPr>
                <w:color w:val="000000" w:themeColor="text1"/>
                <w:sz w:val="24"/>
                <w:szCs w:val="24"/>
              </w:rPr>
              <w:t xml:space="preserve">2) письмові пояснення суб'єктів виборчого процесу, посадових і службових осіб органів виконавчої влади, органів влади Автономної Республіки Крим, органів місцевого самоврядування, підприємств, закладів, установ і організацій, відповідних </w:t>
            </w:r>
            <w:r w:rsidRPr="00EA09C0">
              <w:rPr>
                <w:b/>
                <w:color w:val="000000" w:themeColor="text1"/>
                <w:sz w:val="24"/>
                <w:szCs w:val="24"/>
              </w:rPr>
              <w:t>правоохоронних органів</w:t>
            </w:r>
            <w:r w:rsidRPr="00EA09C0">
              <w:rPr>
                <w:color w:val="000000" w:themeColor="text1"/>
                <w:sz w:val="24"/>
                <w:szCs w:val="24"/>
              </w:rPr>
              <w:t>, отримані на вимогу суб'єкта розгляду</w:t>
            </w:r>
          </w:p>
          <w:p w14:paraId="3752CAEA" w14:textId="77777777" w:rsidR="00B82C21" w:rsidRPr="00EA09C0" w:rsidRDefault="00B82C21" w:rsidP="00B82C21">
            <w:pPr>
              <w:pStyle w:val="TableParagraph"/>
              <w:ind w:right="92"/>
              <w:jc w:val="both"/>
              <w:rPr>
                <w:b/>
                <w:color w:val="000000" w:themeColor="text1"/>
                <w:sz w:val="24"/>
                <w:szCs w:val="24"/>
              </w:rPr>
            </w:pPr>
            <w:r w:rsidRPr="00EA09C0">
              <w:rPr>
                <w:color w:val="000000" w:themeColor="text1"/>
                <w:sz w:val="24"/>
                <w:szCs w:val="24"/>
              </w:rPr>
              <w:t>скарги,</w:t>
            </w:r>
            <w:r w:rsidRPr="00EA09C0">
              <w:rPr>
                <w:color w:val="000000" w:themeColor="text1"/>
                <w:spacing w:val="-12"/>
                <w:sz w:val="24"/>
                <w:szCs w:val="24"/>
              </w:rPr>
              <w:t xml:space="preserve"> </w:t>
            </w:r>
            <w:r w:rsidRPr="00EA09C0">
              <w:rPr>
                <w:color w:val="000000" w:themeColor="text1"/>
                <w:sz w:val="24"/>
                <w:szCs w:val="24"/>
              </w:rPr>
              <w:t>у</w:t>
            </w:r>
            <w:r w:rsidRPr="00EA09C0">
              <w:rPr>
                <w:color w:val="000000" w:themeColor="text1"/>
                <w:spacing w:val="-14"/>
                <w:sz w:val="24"/>
                <w:szCs w:val="24"/>
              </w:rPr>
              <w:t xml:space="preserve"> </w:t>
            </w:r>
            <w:r w:rsidRPr="00EA09C0">
              <w:rPr>
                <w:color w:val="000000" w:themeColor="text1"/>
                <w:sz w:val="24"/>
                <w:szCs w:val="24"/>
              </w:rPr>
              <w:t>тому</w:t>
            </w:r>
            <w:r w:rsidRPr="00EA09C0">
              <w:rPr>
                <w:color w:val="000000" w:themeColor="text1"/>
                <w:spacing w:val="-14"/>
                <w:sz w:val="24"/>
                <w:szCs w:val="24"/>
              </w:rPr>
              <w:t xml:space="preserve"> </w:t>
            </w:r>
            <w:r w:rsidRPr="00EA09C0">
              <w:rPr>
                <w:color w:val="000000" w:themeColor="text1"/>
                <w:sz w:val="24"/>
                <w:szCs w:val="24"/>
              </w:rPr>
              <w:t>числі</w:t>
            </w:r>
            <w:r w:rsidRPr="00EA09C0">
              <w:rPr>
                <w:color w:val="000000" w:themeColor="text1"/>
                <w:spacing w:val="-12"/>
                <w:sz w:val="24"/>
                <w:szCs w:val="24"/>
              </w:rPr>
              <w:t xml:space="preserve"> </w:t>
            </w:r>
            <w:r w:rsidRPr="00EA09C0">
              <w:rPr>
                <w:color w:val="000000" w:themeColor="text1"/>
                <w:sz w:val="24"/>
                <w:szCs w:val="24"/>
              </w:rPr>
              <w:t>і</w:t>
            </w:r>
            <w:r w:rsidRPr="00EA09C0">
              <w:rPr>
                <w:color w:val="000000" w:themeColor="text1"/>
                <w:spacing w:val="-13"/>
                <w:sz w:val="24"/>
                <w:szCs w:val="24"/>
              </w:rPr>
              <w:t xml:space="preserve"> </w:t>
            </w:r>
            <w:r w:rsidRPr="00EA09C0">
              <w:rPr>
                <w:color w:val="000000" w:themeColor="text1"/>
                <w:sz w:val="24"/>
                <w:szCs w:val="24"/>
              </w:rPr>
              <w:t>членів</w:t>
            </w:r>
            <w:r w:rsidRPr="00EA09C0">
              <w:rPr>
                <w:color w:val="000000" w:themeColor="text1"/>
                <w:spacing w:val="-13"/>
                <w:sz w:val="24"/>
                <w:szCs w:val="24"/>
              </w:rPr>
              <w:t xml:space="preserve"> </w:t>
            </w:r>
            <w:r w:rsidRPr="00EA09C0">
              <w:rPr>
                <w:color w:val="000000" w:themeColor="text1"/>
                <w:sz w:val="24"/>
                <w:szCs w:val="24"/>
              </w:rPr>
              <w:t>виборчої</w:t>
            </w:r>
            <w:r w:rsidRPr="00EA09C0">
              <w:rPr>
                <w:color w:val="000000" w:themeColor="text1"/>
                <w:spacing w:val="-10"/>
                <w:sz w:val="24"/>
                <w:szCs w:val="24"/>
              </w:rPr>
              <w:t xml:space="preserve"> </w:t>
            </w:r>
            <w:r w:rsidRPr="00EA09C0">
              <w:rPr>
                <w:color w:val="000000" w:themeColor="text1"/>
                <w:sz w:val="24"/>
                <w:szCs w:val="24"/>
              </w:rPr>
              <w:t>комісії</w:t>
            </w:r>
            <w:r w:rsidRPr="00EA09C0">
              <w:rPr>
                <w:color w:val="000000" w:themeColor="text1"/>
                <w:spacing w:val="-11"/>
                <w:sz w:val="24"/>
                <w:szCs w:val="24"/>
              </w:rPr>
              <w:t xml:space="preserve"> </w:t>
            </w:r>
            <w:r w:rsidRPr="00EA09C0">
              <w:rPr>
                <w:color w:val="000000" w:themeColor="text1"/>
                <w:sz w:val="24"/>
                <w:szCs w:val="24"/>
              </w:rPr>
              <w:t>на</w:t>
            </w:r>
            <w:r w:rsidRPr="00EA09C0">
              <w:rPr>
                <w:color w:val="000000" w:themeColor="text1"/>
                <w:spacing w:val="-14"/>
                <w:sz w:val="24"/>
                <w:szCs w:val="24"/>
              </w:rPr>
              <w:t xml:space="preserve"> </w:t>
            </w:r>
            <w:r w:rsidRPr="00EA09C0">
              <w:rPr>
                <w:color w:val="000000" w:themeColor="text1"/>
                <w:sz w:val="24"/>
                <w:szCs w:val="24"/>
              </w:rPr>
              <w:t>виконання</w:t>
            </w:r>
            <w:r w:rsidRPr="00EA09C0">
              <w:rPr>
                <w:color w:val="000000" w:themeColor="text1"/>
                <w:spacing w:val="-13"/>
                <w:sz w:val="24"/>
                <w:szCs w:val="24"/>
              </w:rPr>
              <w:t xml:space="preserve"> </w:t>
            </w:r>
            <w:r w:rsidRPr="00EA09C0">
              <w:rPr>
                <w:color w:val="000000" w:themeColor="text1"/>
                <w:sz w:val="24"/>
                <w:szCs w:val="24"/>
              </w:rPr>
              <w:t>повноважень</w:t>
            </w:r>
            <w:r w:rsidRPr="00EA09C0">
              <w:rPr>
                <w:color w:val="000000" w:themeColor="text1"/>
                <w:spacing w:val="-13"/>
                <w:sz w:val="24"/>
                <w:szCs w:val="24"/>
              </w:rPr>
              <w:t xml:space="preserve"> </w:t>
            </w:r>
            <w:r w:rsidRPr="00EA09C0">
              <w:rPr>
                <w:color w:val="000000" w:themeColor="text1"/>
                <w:sz w:val="24"/>
                <w:szCs w:val="24"/>
              </w:rPr>
              <w:t>виборчої комісії;</w:t>
            </w:r>
          </w:p>
        </w:tc>
      </w:tr>
      <w:tr w:rsidR="00B82C21" w:rsidRPr="00EA09C0" w14:paraId="219BC0D5" w14:textId="77777777" w:rsidTr="000016E4">
        <w:trPr>
          <w:trHeight w:val="2794"/>
        </w:trPr>
        <w:tc>
          <w:tcPr>
            <w:tcW w:w="0" w:type="auto"/>
          </w:tcPr>
          <w:p w14:paraId="5EBBA3C2" w14:textId="77777777" w:rsidR="00B82C21" w:rsidRPr="00EA09C0" w:rsidRDefault="00B82C21" w:rsidP="00B82C21">
            <w:pPr>
              <w:pStyle w:val="TableParagraph"/>
              <w:ind w:left="503"/>
              <w:jc w:val="both"/>
              <w:rPr>
                <w:b/>
                <w:color w:val="000000" w:themeColor="text1"/>
                <w:sz w:val="24"/>
                <w:szCs w:val="24"/>
              </w:rPr>
            </w:pPr>
            <w:r w:rsidRPr="00EA09C0">
              <w:rPr>
                <w:b/>
                <w:color w:val="000000" w:themeColor="text1"/>
                <w:sz w:val="24"/>
                <w:szCs w:val="24"/>
              </w:rPr>
              <w:t>Стаття 72. Рішення виборчої комісії за результатом розгляду скарги</w:t>
            </w:r>
          </w:p>
          <w:p w14:paraId="5F863FC9" w14:textId="77777777" w:rsidR="00B82C21" w:rsidRPr="00EA09C0" w:rsidRDefault="00B82C21" w:rsidP="00B82C21">
            <w:pPr>
              <w:pStyle w:val="TableParagraph"/>
              <w:jc w:val="both"/>
              <w:rPr>
                <w:color w:val="000000" w:themeColor="text1"/>
                <w:sz w:val="24"/>
                <w:szCs w:val="24"/>
              </w:rPr>
            </w:pPr>
            <w:r w:rsidRPr="00EA09C0">
              <w:rPr>
                <w:color w:val="000000" w:themeColor="text1"/>
                <w:sz w:val="24"/>
                <w:szCs w:val="24"/>
              </w:rPr>
              <w:t>…</w:t>
            </w:r>
          </w:p>
          <w:p w14:paraId="3C49FAF4" w14:textId="77777777" w:rsidR="00B82C21" w:rsidRPr="00EA09C0" w:rsidRDefault="00B82C21" w:rsidP="00B82C21">
            <w:pPr>
              <w:pStyle w:val="TableParagraph"/>
              <w:spacing w:before="1"/>
              <w:ind w:right="94"/>
              <w:jc w:val="both"/>
              <w:rPr>
                <w:color w:val="000000" w:themeColor="text1"/>
                <w:sz w:val="24"/>
                <w:szCs w:val="24"/>
              </w:rPr>
            </w:pPr>
            <w:r w:rsidRPr="00EA09C0">
              <w:rPr>
                <w:color w:val="000000" w:themeColor="text1"/>
                <w:sz w:val="24"/>
                <w:szCs w:val="24"/>
              </w:rPr>
              <w:t xml:space="preserve">12. Якщо виборча комісія при розгляді скарги визнає необхідним проведення перевірки зазначених у скарзі обставин </w:t>
            </w:r>
            <w:r w:rsidRPr="00EA09C0">
              <w:rPr>
                <w:b/>
                <w:color w:val="000000" w:themeColor="text1"/>
                <w:sz w:val="24"/>
                <w:szCs w:val="24"/>
              </w:rPr>
              <w:t>органами правопорядку</w:t>
            </w:r>
            <w:r w:rsidRPr="00EA09C0">
              <w:rPr>
                <w:color w:val="000000" w:themeColor="text1"/>
                <w:sz w:val="24"/>
                <w:szCs w:val="24"/>
              </w:rPr>
              <w:t xml:space="preserve">, відповідні </w:t>
            </w:r>
            <w:r w:rsidRPr="00EA09C0">
              <w:rPr>
                <w:b/>
                <w:color w:val="000000" w:themeColor="text1"/>
                <w:sz w:val="24"/>
                <w:szCs w:val="24"/>
              </w:rPr>
              <w:t xml:space="preserve">органи правопорядку </w:t>
            </w:r>
            <w:r w:rsidRPr="00EA09C0">
              <w:rPr>
                <w:color w:val="000000" w:themeColor="text1"/>
                <w:sz w:val="24"/>
                <w:szCs w:val="24"/>
              </w:rPr>
              <w:t>за зверненням виборчої комісії перевіряють ці обставини та вживають відповідних заходів для припинення порушення законодавства у триденний строк з дня отримання звернення виборчої комісії, а якщо таке звернення отримано ними менше ніж за три дні до дня голосування (повторного голосування), у день голосування чи в наступний за ним день - невідкладно. Про наслідки перевірки та вжиті заходи відповідні органи повідомляють виборчу</w:t>
            </w:r>
          </w:p>
          <w:p w14:paraId="7D2D42EC" w14:textId="77777777" w:rsidR="00B82C21" w:rsidRPr="00EA09C0" w:rsidRDefault="00B82C21" w:rsidP="00B82C21">
            <w:pPr>
              <w:pStyle w:val="TableParagraph"/>
              <w:jc w:val="both"/>
              <w:rPr>
                <w:b/>
                <w:color w:val="000000" w:themeColor="text1"/>
                <w:sz w:val="24"/>
                <w:szCs w:val="24"/>
              </w:rPr>
            </w:pPr>
            <w:r w:rsidRPr="00EA09C0">
              <w:rPr>
                <w:color w:val="000000" w:themeColor="text1"/>
                <w:sz w:val="24"/>
                <w:szCs w:val="24"/>
              </w:rPr>
              <w:t>комісію, яка до них звернулася.</w:t>
            </w:r>
          </w:p>
        </w:tc>
        <w:tc>
          <w:tcPr>
            <w:tcW w:w="0" w:type="auto"/>
          </w:tcPr>
          <w:p w14:paraId="4C6D413C" w14:textId="77777777" w:rsidR="00B82C21" w:rsidRPr="00EA09C0" w:rsidRDefault="00B82C21" w:rsidP="00B82C21">
            <w:pPr>
              <w:pStyle w:val="TableParagraph"/>
              <w:ind w:left="112" w:right="99"/>
              <w:jc w:val="both"/>
              <w:rPr>
                <w:b/>
                <w:color w:val="000000" w:themeColor="text1"/>
                <w:sz w:val="24"/>
                <w:szCs w:val="24"/>
              </w:rPr>
            </w:pPr>
            <w:r w:rsidRPr="00EA09C0">
              <w:rPr>
                <w:b/>
                <w:color w:val="000000" w:themeColor="text1"/>
                <w:sz w:val="24"/>
                <w:szCs w:val="24"/>
              </w:rPr>
              <w:t>Стаття 72. Рішення виборчої комісії за результатом розгляду скарги</w:t>
            </w:r>
          </w:p>
          <w:p w14:paraId="166C6B0C" w14:textId="77777777" w:rsidR="00B82C21" w:rsidRPr="00EA09C0" w:rsidRDefault="00B82C21" w:rsidP="00B82C21">
            <w:pPr>
              <w:pStyle w:val="TableParagraph"/>
              <w:jc w:val="both"/>
              <w:rPr>
                <w:color w:val="000000" w:themeColor="text1"/>
                <w:sz w:val="24"/>
                <w:szCs w:val="24"/>
              </w:rPr>
            </w:pPr>
            <w:r w:rsidRPr="00EA09C0">
              <w:rPr>
                <w:color w:val="000000" w:themeColor="text1"/>
                <w:sz w:val="24"/>
                <w:szCs w:val="24"/>
              </w:rPr>
              <w:t>…</w:t>
            </w:r>
          </w:p>
          <w:p w14:paraId="58537370" w14:textId="77777777" w:rsidR="00B82C21" w:rsidRPr="00EA09C0" w:rsidRDefault="00B82C21" w:rsidP="00B82C21">
            <w:pPr>
              <w:pStyle w:val="TableParagraph"/>
              <w:spacing w:before="1"/>
              <w:ind w:right="92"/>
              <w:jc w:val="both"/>
              <w:rPr>
                <w:color w:val="000000" w:themeColor="text1"/>
                <w:sz w:val="24"/>
                <w:szCs w:val="24"/>
              </w:rPr>
            </w:pPr>
            <w:r w:rsidRPr="00EA09C0">
              <w:rPr>
                <w:color w:val="000000" w:themeColor="text1"/>
                <w:sz w:val="24"/>
                <w:szCs w:val="24"/>
              </w:rPr>
              <w:t>12. Якщо виборча комісія при розгляді скарги визнає необхідним проведення перевірки</w:t>
            </w:r>
            <w:r w:rsidRPr="00EA09C0">
              <w:rPr>
                <w:color w:val="000000" w:themeColor="text1"/>
                <w:spacing w:val="-6"/>
                <w:sz w:val="24"/>
                <w:szCs w:val="24"/>
              </w:rPr>
              <w:t xml:space="preserve"> </w:t>
            </w:r>
            <w:r w:rsidRPr="00EA09C0">
              <w:rPr>
                <w:color w:val="000000" w:themeColor="text1"/>
                <w:sz w:val="24"/>
                <w:szCs w:val="24"/>
              </w:rPr>
              <w:t>зазначених</w:t>
            </w:r>
            <w:r w:rsidRPr="00EA09C0">
              <w:rPr>
                <w:color w:val="000000" w:themeColor="text1"/>
                <w:spacing w:val="-5"/>
                <w:sz w:val="24"/>
                <w:szCs w:val="24"/>
              </w:rPr>
              <w:t xml:space="preserve"> </w:t>
            </w:r>
            <w:r w:rsidRPr="00EA09C0">
              <w:rPr>
                <w:color w:val="000000" w:themeColor="text1"/>
                <w:sz w:val="24"/>
                <w:szCs w:val="24"/>
              </w:rPr>
              <w:t>у</w:t>
            </w:r>
            <w:r w:rsidRPr="00EA09C0">
              <w:rPr>
                <w:color w:val="000000" w:themeColor="text1"/>
                <w:spacing w:val="-7"/>
                <w:sz w:val="24"/>
                <w:szCs w:val="24"/>
              </w:rPr>
              <w:t xml:space="preserve"> </w:t>
            </w:r>
            <w:r w:rsidRPr="00EA09C0">
              <w:rPr>
                <w:color w:val="000000" w:themeColor="text1"/>
                <w:sz w:val="24"/>
                <w:szCs w:val="24"/>
              </w:rPr>
              <w:t>скарзі</w:t>
            </w:r>
            <w:r w:rsidRPr="00EA09C0">
              <w:rPr>
                <w:color w:val="000000" w:themeColor="text1"/>
                <w:spacing w:val="-4"/>
                <w:sz w:val="24"/>
                <w:szCs w:val="24"/>
              </w:rPr>
              <w:t xml:space="preserve"> </w:t>
            </w:r>
            <w:r w:rsidRPr="00EA09C0">
              <w:rPr>
                <w:color w:val="000000" w:themeColor="text1"/>
                <w:sz w:val="24"/>
                <w:szCs w:val="24"/>
              </w:rPr>
              <w:t>обставин</w:t>
            </w:r>
            <w:r w:rsidRPr="00EA09C0">
              <w:rPr>
                <w:color w:val="000000" w:themeColor="text1"/>
                <w:spacing w:val="-6"/>
                <w:sz w:val="24"/>
                <w:szCs w:val="24"/>
              </w:rPr>
              <w:t xml:space="preserve"> </w:t>
            </w:r>
            <w:r w:rsidRPr="00EA09C0">
              <w:rPr>
                <w:b/>
                <w:color w:val="000000" w:themeColor="text1"/>
                <w:sz w:val="24"/>
                <w:szCs w:val="24"/>
              </w:rPr>
              <w:t>правоохоронними</w:t>
            </w:r>
            <w:r w:rsidRPr="00EA09C0">
              <w:rPr>
                <w:b/>
                <w:color w:val="000000" w:themeColor="text1"/>
                <w:spacing w:val="-8"/>
                <w:sz w:val="24"/>
                <w:szCs w:val="24"/>
              </w:rPr>
              <w:t xml:space="preserve"> </w:t>
            </w:r>
            <w:r w:rsidRPr="00EA09C0">
              <w:rPr>
                <w:b/>
                <w:color w:val="000000" w:themeColor="text1"/>
                <w:sz w:val="24"/>
                <w:szCs w:val="24"/>
              </w:rPr>
              <w:t>органами</w:t>
            </w:r>
            <w:r w:rsidRPr="00EA09C0">
              <w:rPr>
                <w:color w:val="000000" w:themeColor="text1"/>
                <w:sz w:val="24"/>
                <w:szCs w:val="24"/>
              </w:rPr>
              <w:t>,</w:t>
            </w:r>
            <w:r w:rsidRPr="00EA09C0">
              <w:rPr>
                <w:color w:val="000000" w:themeColor="text1"/>
                <w:spacing w:val="-7"/>
                <w:sz w:val="24"/>
                <w:szCs w:val="24"/>
              </w:rPr>
              <w:t xml:space="preserve"> </w:t>
            </w:r>
            <w:r w:rsidRPr="00EA09C0">
              <w:rPr>
                <w:color w:val="000000" w:themeColor="text1"/>
                <w:sz w:val="24"/>
                <w:szCs w:val="24"/>
              </w:rPr>
              <w:t xml:space="preserve">відповідні </w:t>
            </w:r>
            <w:r w:rsidRPr="00EA09C0">
              <w:rPr>
                <w:b/>
                <w:color w:val="000000" w:themeColor="text1"/>
                <w:sz w:val="24"/>
                <w:szCs w:val="24"/>
              </w:rPr>
              <w:t>правоохоронні</w:t>
            </w:r>
            <w:r w:rsidRPr="00EA09C0">
              <w:rPr>
                <w:b/>
                <w:color w:val="000000" w:themeColor="text1"/>
                <w:spacing w:val="-6"/>
                <w:sz w:val="24"/>
                <w:szCs w:val="24"/>
              </w:rPr>
              <w:t xml:space="preserve"> </w:t>
            </w:r>
            <w:r w:rsidRPr="00EA09C0">
              <w:rPr>
                <w:b/>
                <w:color w:val="000000" w:themeColor="text1"/>
                <w:sz w:val="24"/>
                <w:szCs w:val="24"/>
              </w:rPr>
              <w:t>органи</w:t>
            </w:r>
            <w:r w:rsidRPr="00EA09C0">
              <w:rPr>
                <w:b/>
                <w:color w:val="000000" w:themeColor="text1"/>
                <w:spacing w:val="-6"/>
                <w:sz w:val="24"/>
                <w:szCs w:val="24"/>
              </w:rPr>
              <w:t xml:space="preserve"> </w:t>
            </w:r>
            <w:r w:rsidRPr="00EA09C0">
              <w:rPr>
                <w:color w:val="000000" w:themeColor="text1"/>
                <w:sz w:val="24"/>
                <w:szCs w:val="24"/>
              </w:rPr>
              <w:t>за</w:t>
            </w:r>
            <w:r w:rsidRPr="00EA09C0">
              <w:rPr>
                <w:color w:val="000000" w:themeColor="text1"/>
                <w:spacing w:val="-8"/>
                <w:sz w:val="24"/>
                <w:szCs w:val="24"/>
              </w:rPr>
              <w:t xml:space="preserve"> </w:t>
            </w:r>
            <w:r w:rsidRPr="00EA09C0">
              <w:rPr>
                <w:color w:val="000000" w:themeColor="text1"/>
                <w:sz w:val="24"/>
                <w:szCs w:val="24"/>
              </w:rPr>
              <w:t>зверненням</w:t>
            </w:r>
            <w:r w:rsidRPr="00EA09C0">
              <w:rPr>
                <w:color w:val="000000" w:themeColor="text1"/>
                <w:spacing w:val="-7"/>
                <w:sz w:val="24"/>
                <w:szCs w:val="24"/>
              </w:rPr>
              <w:t xml:space="preserve"> </w:t>
            </w:r>
            <w:r w:rsidRPr="00EA09C0">
              <w:rPr>
                <w:color w:val="000000" w:themeColor="text1"/>
                <w:sz w:val="24"/>
                <w:szCs w:val="24"/>
              </w:rPr>
              <w:t>виборчої</w:t>
            </w:r>
            <w:r w:rsidRPr="00EA09C0">
              <w:rPr>
                <w:color w:val="000000" w:themeColor="text1"/>
                <w:spacing w:val="-7"/>
                <w:sz w:val="24"/>
                <w:szCs w:val="24"/>
              </w:rPr>
              <w:t xml:space="preserve"> </w:t>
            </w:r>
            <w:r w:rsidRPr="00EA09C0">
              <w:rPr>
                <w:color w:val="000000" w:themeColor="text1"/>
                <w:sz w:val="24"/>
                <w:szCs w:val="24"/>
              </w:rPr>
              <w:t>комісії</w:t>
            </w:r>
            <w:r w:rsidRPr="00EA09C0">
              <w:rPr>
                <w:color w:val="000000" w:themeColor="text1"/>
                <w:spacing w:val="-5"/>
                <w:sz w:val="24"/>
                <w:szCs w:val="24"/>
              </w:rPr>
              <w:t xml:space="preserve"> </w:t>
            </w:r>
            <w:r w:rsidRPr="00EA09C0">
              <w:rPr>
                <w:color w:val="000000" w:themeColor="text1"/>
                <w:sz w:val="24"/>
                <w:szCs w:val="24"/>
              </w:rPr>
              <w:t>перевіряють</w:t>
            </w:r>
            <w:r w:rsidRPr="00EA09C0">
              <w:rPr>
                <w:color w:val="000000" w:themeColor="text1"/>
                <w:spacing w:val="-7"/>
                <w:sz w:val="24"/>
                <w:szCs w:val="24"/>
              </w:rPr>
              <w:t xml:space="preserve"> </w:t>
            </w:r>
            <w:r w:rsidRPr="00EA09C0">
              <w:rPr>
                <w:color w:val="000000" w:themeColor="text1"/>
                <w:sz w:val="24"/>
                <w:szCs w:val="24"/>
              </w:rPr>
              <w:t>ці</w:t>
            </w:r>
            <w:r w:rsidRPr="00EA09C0">
              <w:rPr>
                <w:color w:val="000000" w:themeColor="text1"/>
                <w:spacing w:val="-5"/>
                <w:sz w:val="24"/>
                <w:szCs w:val="24"/>
              </w:rPr>
              <w:t xml:space="preserve"> </w:t>
            </w:r>
            <w:r w:rsidRPr="00EA09C0">
              <w:rPr>
                <w:color w:val="000000" w:themeColor="text1"/>
                <w:sz w:val="24"/>
                <w:szCs w:val="24"/>
              </w:rPr>
              <w:t>обставини та вживають відповідних заходів для припинення порушення законодавства у триденний строк з дня отримання звернення виборчої комісії, а якщо таке звернення отримано ними менше ніж за три дні до дня голосування (повторного голосування), у день голосування чи в наступний за ним день - невідкладно. Про наслідки перевірки та вжиті заходи відповідні органи повідомляють</w:t>
            </w:r>
            <w:r w:rsidRPr="00EA09C0">
              <w:rPr>
                <w:color w:val="000000" w:themeColor="text1"/>
                <w:spacing w:val="-24"/>
                <w:sz w:val="24"/>
                <w:szCs w:val="24"/>
              </w:rPr>
              <w:t xml:space="preserve"> </w:t>
            </w:r>
            <w:r w:rsidRPr="00EA09C0">
              <w:rPr>
                <w:color w:val="000000" w:themeColor="text1"/>
                <w:sz w:val="24"/>
                <w:szCs w:val="24"/>
              </w:rPr>
              <w:t>виборчу</w:t>
            </w:r>
          </w:p>
          <w:p w14:paraId="148085DA" w14:textId="77777777" w:rsidR="00B82C21" w:rsidRPr="00EA09C0" w:rsidRDefault="00B82C21" w:rsidP="00B82C21">
            <w:pPr>
              <w:pStyle w:val="TableParagraph"/>
              <w:jc w:val="both"/>
              <w:rPr>
                <w:b/>
                <w:color w:val="000000" w:themeColor="text1"/>
                <w:sz w:val="24"/>
                <w:szCs w:val="24"/>
              </w:rPr>
            </w:pPr>
            <w:r w:rsidRPr="00EA09C0">
              <w:rPr>
                <w:color w:val="000000" w:themeColor="text1"/>
                <w:sz w:val="24"/>
                <w:szCs w:val="24"/>
              </w:rPr>
              <w:t>комісію, яка до них звернулася.</w:t>
            </w:r>
          </w:p>
        </w:tc>
      </w:tr>
      <w:tr w:rsidR="00B82C21" w:rsidRPr="00F16DF8" w14:paraId="6D7DC88A" w14:textId="77777777" w:rsidTr="000016E4">
        <w:trPr>
          <w:trHeight w:val="505"/>
        </w:trPr>
        <w:tc>
          <w:tcPr>
            <w:tcW w:w="0" w:type="auto"/>
          </w:tcPr>
          <w:p w14:paraId="6F416D8A" w14:textId="77777777" w:rsidR="00B82C21" w:rsidRPr="00EA09C0" w:rsidRDefault="00B82C21" w:rsidP="00B82C21">
            <w:pPr>
              <w:pStyle w:val="TableParagraph"/>
              <w:ind w:left="2275" w:right="409" w:hanging="1844"/>
              <w:jc w:val="both"/>
              <w:rPr>
                <w:b/>
                <w:color w:val="000000" w:themeColor="text1"/>
                <w:sz w:val="24"/>
                <w:szCs w:val="24"/>
              </w:rPr>
            </w:pPr>
            <w:r w:rsidRPr="00EA09C0">
              <w:rPr>
                <w:b/>
                <w:color w:val="000000" w:themeColor="text1"/>
                <w:sz w:val="24"/>
                <w:szCs w:val="24"/>
              </w:rPr>
              <w:t>Розділ XII. ЗБЕРІГАННЯ ВИБОРЧОЇ ТА ІНШОЇ ДОКУМЕНТАЦІЇ І МАТЕРІАЛЬНИХ ЦІННОСТЕЙ</w:t>
            </w:r>
          </w:p>
        </w:tc>
        <w:tc>
          <w:tcPr>
            <w:tcW w:w="0" w:type="auto"/>
          </w:tcPr>
          <w:p w14:paraId="3C142FE2" w14:textId="77777777" w:rsidR="00B82C21" w:rsidRPr="00EA09C0" w:rsidRDefault="00B82C21" w:rsidP="00B82C21">
            <w:pPr>
              <w:pStyle w:val="TableParagraph"/>
              <w:ind w:left="2275" w:right="407" w:hanging="1844"/>
              <w:jc w:val="both"/>
              <w:rPr>
                <w:b/>
                <w:color w:val="000000" w:themeColor="text1"/>
                <w:sz w:val="24"/>
                <w:szCs w:val="24"/>
              </w:rPr>
            </w:pPr>
            <w:r w:rsidRPr="00EA09C0">
              <w:rPr>
                <w:b/>
                <w:color w:val="000000" w:themeColor="text1"/>
                <w:sz w:val="24"/>
                <w:szCs w:val="24"/>
              </w:rPr>
              <w:t>Розділ XII. ЗБЕРІГАННЯ ВИБОРЧОЇ ТА ІНШОЇ ДОКУМЕНТАЦІЇ І МАТЕРІАЛЬНИХ ЦІННОСТЕЙ</w:t>
            </w:r>
          </w:p>
        </w:tc>
      </w:tr>
      <w:tr w:rsidR="00B82C21" w:rsidRPr="00EA09C0" w14:paraId="25AA16E2" w14:textId="77777777" w:rsidTr="000016E4">
        <w:trPr>
          <w:trHeight w:val="1528"/>
        </w:trPr>
        <w:tc>
          <w:tcPr>
            <w:tcW w:w="0" w:type="auto"/>
          </w:tcPr>
          <w:p w14:paraId="0D83555D" w14:textId="77777777" w:rsidR="00B82C21" w:rsidRPr="00EA09C0" w:rsidRDefault="00B82C21" w:rsidP="00B82C21">
            <w:pPr>
              <w:pStyle w:val="TableParagraph"/>
              <w:ind w:left="3431" w:right="453" w:hanging="2952"/>
              <w:jc w:val="both"/>
              <w:rPr>
                <w:b/>
                <w:color w:val="000000" w:themeColor="text1"/>
                <w:sz w:val="24"/>
                <w:szCs w:val="24"/>
              </w:rPr>
            </w:pPr>
            <w:r w:rsidRPr="00EA09C0">
              <w:rPr>
                <w:b/>
                <w:color w:val="000000" w:themeColor="text1"/>
                <w:sz w:val="24"/>
                <w:szCs w:val="24"/>
              </w:rPr>
              <w:lastRenderedPageBreak/>
              <w:t>Стаття 73. Зберігання виборчої та іншої документації і матеріальних цінностей</w:t>
            </w:r>
          </w:p>
          <w:p w14:paraId="026E94C0" w14:textId="77777777" w:rsidR="00B82C21" w:rsidRPr="00EA09C0" w:rsidRDefault="00B82C21" w:rsidP="00B82C21">
            <w:pPr>
              <w:pStyle w:val="TableParagraph"/>
              <w:ind w:right="92"/>
              <w:jc w:val="both"/>
              <w:rPr>
                <w:color w:val="000000" w:themeColor="text1"/>
                <w:sz w:val="24"/>
                <w:szCs w:val="24"/>
              </w:rPr>
            </w:pPr>
            <w:r w:rsidRPr="00EA09C0">
              <w:rPr>
                <w:color w:val="000000" w:themeColor="text1"/>
                <w:sz w:val="24"/>
                <w:szCs w:val="24"/>
              </w:rPr>
              <w:t>1. Центральна виборча комісія, окружні виборчі комісії, територіальні виборчі комісії місцевих виборів після офіційного оголошення результатів виборів передають виборчу та іншу документацію до відповідних центральної або</w:t>
            </w:r>
          </w:p>
          <w:p w14:paraId="674D338F" w14:textId="77777777" w:rsidR="00B82C21" w:rsidRPr="00EA09C0" w:rsidRDefault="00B82C21" w:rsidP="00B82C21">
            <w:pPr>
              <w:pStyle w:val="TableParagraph"/>
              <w:jc w:val="both"/>
              <w:rPr>
                <w:b/>
                <w:color w:val="000000" w:themeColor="text1"/>
                <w:sz w:val="24"/>
                <w:szCs w:val="24"/>
              </w:rPr>
            </w:pPr>
            <w:r w:rsidRPr="00EA09C0">
              <w:rPr>
                <w:color w:val="000000" w:themeColor="text1"/>
                <w:sz w:val="24"/>
                <w:szCs w:val="24"/>
              </w:rPr>
              <w:t>місцевих архівних установ.</w:t>
            </w:r>
          </w:p>
        </w:tc>
        <w:tc>
          <w:tcPr>
            <w:tcW w:w="0" w:type="auto"/>
          </w:tcPr>
          <w:p w14:paraId="17BFDC6E" w14:textId="77777777" w:rsidR="00B82C21" w:rsidRPr="00EA09C0" w:rsidRDefault="00B82C21" w:rsidP="00B82C21">
            <w:pPr>
              <w:pStyle w:val="TableParagraph"/>
              <w:ind w:left="3431" w:right="451" w:hanging="2952"/>
              <w:jc w:val="both"/>
              <w:rPr>
                <w:b/>
                <w:color w:val="000000" w:themeColor="text1"/>
                <w:sz w:val="24"/>
                <w:szCs w:val="24"/>
              </w:rPr>
            </w:pPr>
            <w:r w:rsidRPr="00EA09C0">
              <w:rPr>
                <w:b/>
                <w:color w:val="000000" w:themeColor="text1"/>
                <w:sz w:val="24"/>
                <w:szCs w:val="24"/>
              </w:rPr>
              <w:t>Стаття 73. Зберігання виборчої та іншої документації і матеріальних цінностей</w:t>
            </w:r>
          </w:p>
          <w:p w14:paraId="36782C85" w14:textId="77777777" w:rsidR="00B82C21" w:rsidRPr="00EA09C0" w:rsidRDefault="00B82C21" w:rsidP="00B82C21">
            <w:pPr>
              <w:pStyle w:val="TableParagraph"/>
              <w:ind w:right="92"/>
              <w:jc w:val="both"/>
              <w:rPr>
                <w:color w:val="000000" w:themeColor="text1"/>
                <w:sz w:val="24"/>
                <w:szCs w:val="24"/>
              </w:rPr>
            </w:pPr>
            <w:r w:rsidRPr="00EA09C0">
              <w:rPr>
                <w:color w:val="000000" w:themeColor="text1"/>
                <w:sz w:val="24"/>
                <w:szCs w:val="24"/>
              </w:rPr>
              <w:t xml:space="preserve">1. Центральна виборча комісія, окружні виборчі комісії, територіальні виборчі комісії </w:t>
            </w:r>
            <w:r w:rsidRPr="00EA09C0">
              <w:rPr>
                <w:b/>
                <w:color w:val="000000" w:themeColor="text1"/>
                <w:sz w:val="24"/>
                <w:szCs w:val="24"/>
              </w:rPr>
              <w:t xml:space="preserve">з </w:t>
            </w:r>
            <w:r w:rsidRPr="00EA09C0">
              <w:rPr>
                <w:color w:val="000000" w:themeColor="text1"/>
                <w:sz w:val="24"/>
                <w:szCs w:val="24"/>
              </w:rPr>
              <w:t xml:space="preserve">місцевих виборів після офіційного оголошення </w:t>
            </w:r>
            <w:r w:rsidRPr="00EA09C0">
              <w:rPr>
                <w:b/>
                <w:color w:val="000000" w:themeColor="text1"/>
                <w:sz w:val="24"/>
                <w:szCs w:val="24"/>
              </w:rPr>
              <w:t xml:space="preserve">(офіційного оприлюднення) </w:t>
            </w:r>
            <w:r w:rsidRPr="00EA09C0">
              <w:rPr>
                <w:color w:val="000000" w:themeColor="text1"/>
                <w:sz w:val="24"/>
                <w:szCs w:val="24"/>
              </w:rPr>
              <w:t>результатів виборів передають виборчу та іншу документацію</w:t>
            </w:r>
          </w:p>
          <w:p w14:paraId="3B50CBE0" w14:textId="77777777" w:rsidR="00B82C21" w:rsidRPr="00EA09C0" w:rsidRDefault="00B82C21" w:rsidP="00B82C21">
            <w:pPr>
              <w:pStyle w:val="TableParagraph"/>
              <w:jc w:val="both"/>
              <w:rPr>
                <w:b/>
                <w:color w:val="000000" w:themeColor="text1"/>
                <w:sz w:val="24"/>
                <w:szCs w:val="24"/>
              </w:rPr>
            </w:pPr>
            <w:r w:rsidRPr="00EA09C0">
              <w:rPr>
                <w:color w:val="000000" w:themeColor="text1"/>
                <w:sz w:val="24"/>
                <w:szCs w:val="24"/>
              </w:rPr>
              <w:t>до відповідних центральної або місцевих архівних установ.</w:t>
            </w:r>
          </w:p>
        </w:tc>
      </w:tr>
      <w:tr w:rsidR="00B82C21" w:rsidRPr="00EA09C0" w14:paraId="3383D98D" w14:textId="77777777" w:rsidTr="000016E4">
        <w:trPr>
          <w:trHeight w:val="1516"/>
        </w:trPr>
        <w:tc>
          <w:tcPr>
            <w:tcW w:w="0" w:type="auto"/>
          </w:tcPr>
          <w:p w14:paraId="093CB306" w14:textId="77777777" w:rsidR="00B82C21" w:rsidRPr="00EA09C0" w:rsidRDefault="00B82C21" w:rsidP="00B82C21">
            <w:pPr>
              <w:pStyle w:val="TableParagraph"/>
              <w:ind w:right="94"/>
              <w:jc w:val="both"/>
              <w:rPr>
                <w:b/>
                <w:color w:val="000000" w:themeColor="text1"/>
                <w:sz w:val="24"/>
                <w:szCs w:val="24"/>
              </w:rPr>
            </w:pPr>
            <w:r w:rsidRPr="00EA09C0">
              <w:rPr>
                <w:b/>
                <w:color w:val="000000" w:themeColor="text1"/>
                <w:sz w:val="24"/>
                <w:szCs w:val="24"/>
              </w:rPr>
              <w:t>3. Місцеві органи виконавчої влади, органи влади Автономної Республіки Крим та органи місцевого самоврядування після припинення повноважень виборчих комісій, утворених на тимчасовій основі, зобов'язані забезпечити збереження виборчих скриньок, кабін для голосування, печаток, штампів цих комісій, методичної літератури, що їм надавалися на період виборчого</w:t>
            </w:r>
          </w:p>
          <w:p w14:paraId="78AC9543" w14:textId="77777777" w:rsidR="00B82C21" w:rsidRPr="00EA09C0" w:rsidRDefault="00B82C21" w:rsidP="00B82C21">
            <w:pPr>
              <w:pStyle w:val="TableParagraph"/>
              <w:jc w:val="both"/>
              <w:rPr>
                <w:b/>
                <w:color w:val="000000" w:themeColor="text1"/>
                <w:sz w:val="24"/>
                <w:szCs w:val="24"/>
              </w:rPr>
            </w:pPr>
            <w:r w:rsidRPr="00EA09C0">
              <w:rPr>
                <w:b/>
                <w:color w:val="000000" w:themeColor="text1"/>
                <w:sz w:val="24"/>
                <w:szCs w:val="24"/>
              </w:rPr>
              <w:t>процесу.</w:t>
            </w:r>
          </w:p>
        </w:tc>
        <w:tc>
          <w:tcPr>
            <w:tcW w:w="0" w:type="auto"/>
          </w:tcPr>
          <w:p w14:paraId="0FE7325D" w14:textId="77777777" w:rsidR="00B82C21" w:rsidRPr="00EA09C0" w:rsidRDefault="00B82C21" w:rsidP="00B82C21">
            <w:pPr>
              <w:pStyle w:val="TableParagraph"/>
              <w:ind w:right="91"/>
              <w:jc w:val="both"/>
              <w:rPr>
                <w:b/>
                <w:color w:val="000000" w:themeColor="text1"/>
                <w:sz w:val="24"/>
                <w:szCs w:val="24"/>
              </w:rPr>
            </w:pPr>
            <w:r w:rsidRPr="00EA09C0">
              <w:rPr>
                <w:b/>
                <w:color w:val="000000" w:themeColor="text1"/>
                <w:sz w:val="24"/>
                <w:szCs w:val="24"/>
              </w:rPr>
              <w:t>3. Виборча документація, що не підлягає внесенню до Національного архівного фонду, передається виборчим комісіям до місцевих архівних установ, створених органами влади Автономної Республіки Крим, місцевими органами виконавчої влади чи органами місцевого самоврядування</w:t>
            </w:r>
            <w:r w:rsidRPr="00EA09C0">
              <w:rPr>
                <w:b/>
                <w:color w:val="000000" w:themeColor="text1"/>
                <w:spacing w:val="-17"/>
                <w:sz w:val="24"/>
                <w:szCs w:val="24"/>
              </w:rPr>
              <w:t xml:space="preserve"> </w:t>
            </w:r>
            <w:r w:rsidRPr="00EA09C0">
              <w:rPr>
                <w:b/>
                <w:color w:val="000000" w:themeColor="text1"/>
                <w:sz w:val="24"/>
                <w:szCs w:val="24"/>
              </w:rPr>
              <w:t>відповідно</w:t>
            </w:r>
            <w:r w:rsidRPr="00EA09C0">
              <w:rPr>
                <w:b/>
                <w:color w:val="000000" w:themeColor="text1"/>
                <w:spacing w:val="-14"/>
                <w:sz w:val="24"/>
                <w:szCs w:val="24"/>
              </w:rPr>
              <w:t xml:space="preserve"> </w:t>
            </w:r>
            <w:r w:rsidRPr="00EA09C0">
              <w:rPr>
                <w:b/>
                <w:color w:val="000000" w:themeColor="text1"/>
                <w:sz w:val="24"/>
                <w:szCs w:val="24"/>
              </w:rPr>
              <w:t>до</w:t>
            </w:r>
            <w:r w:rsidRPr="00EA09C0">
              <w:rPr>
                <w:b/>
                <w:color w:val="000000" w:themeColor="text1"/>
                <w:spacing w:val="-15"/>
                <w:sz w:val="24"/>
                <w:szCs w:val="24"/>
              </w:rPr>
              <w:t xml:space="preserve"> </w:t>
            </w:r>
            <w:r w:rsidRPr="00EA09C0">
              <w:rPr>
                <w:b/>
                <w:color w:val="000000" w:themeColor="text1"/>
                <w:sz w:val="24"/>
                <w:szCs w:val="24"/>
              </w:rPr>
              <w:t>Закону</w:t>
            </w:r>
            <w:r w:rsidRPr="00EA09C0">
              <w:rPr>
                <w:b/>
                <w:color w:val="000000" w:themeColor="text1"/>
                <w:spacing w:val="-17"/>
                <w:sz w:val="24"/>
                <w:szCs w:val="24"/>
              </w:rPr>
              <w:t xml:space="preserve"> </w:t>
            </w:r>
            <w:r w:rsidRPr="00EA09C0">
              <w:rPr>
                <w:b/>
                <w:color w:val="000000" w:themeColor="text1"/>
                <w:sz w:val="24"/>
                <w:szCs w:val="24"/>
              </w:rPr>
              <w:t>України</w:t>
            </w:r>
            <w:r w:rsidRPr="00EA09C0">
              <w:rPr>
                <w:b/>
                <w:color w:val="000000" w:themeColor="text1"/>
                <w:spacing w:val="-15"/>
                <w:sz w:val="24"/>
                <w:szCs w:val="24"/>
              </w:rPr>
              <w:t xml:space="preserve"> </w:t>
            </w:r>
            <w:r w:rsidRPr="00EA09C0">
              <w:rPr>
                <w:b/>
                <w:color w:val="000000" w:themeColor="text1"/>
                <w:sz w:val="24"/>
                <w:szCs w:val="24"/>
              </w:rPr>
              <w:t>"Про</w:t>
            </w:r>
            <w:r w:rsidRPr="00EA09C0">
              <w:rPr>
                <w:b/>
                <w:color w:val="000000" w:themeColor="text1"/>
                <w:spacing w:val="-14"/>
                <w:sz w:val="24"/>
                <w:szCs w:val="24"/>
              </w:rPr>
              <w:t xml:space="preserve"> </w:t>
            </w:r>
            <w:r w:rsidRPr="00EA09C0">
              <w:rPr>
                <w:b/>
                <w:color w:val="000000" w:themeColor="text1"/>
                <w:sz w:val="24"/>
                <w:szCs w:val="24"/>
              </w:rPr>
              <w:t>Національний</w:t>
            </w:r>
            <w:r w:rsidRPr="00EA09C0">
              <w:rPr>
                <w:b/>
                <w:color w:val="000000" w:themeColor="text1"/>
                <w:spacing w:val="-15"/>
                <w:sz w:val="24"/>
                <w:szCs w:val="24"/>
              </w:rPr>
              <w:t xml:space="preserve"> </w:t>
            </w:r>
            <w:r w:rsidRPr="00EA09C0">
              <w:rPr>
                <w:b/>
                <w:color w:val="000000" w:themeColor="text1"/>
                <w:sz w:val="24"/>
                <w:szCs w:val="24"/>
              </w:rPr>
              <w:t>архівний фонд та архівні установи".</w:t>
            </w:r>
          </w:p>
        </w:tc>
      </w:tr>
      <w:tr w:rsidR="00B82C21" w:rsidRPr="00F16DF8" w14:paraId="412B0CB0" w14:textId="77777777" w:rsidTr="00C93ADE">
        <w:trPr>
          <w:trHeight w:val="5081"/>
        </w:trPr>
        <w:tc>
          <w:tcPr>
            <w:tcW w:w="0" w:type="auto"/>
          </w:tcPr>
          <w:p w14:paraId="643DBFCD" w14:textId="77777777" w:rsidR="00B82C21" w:rsidRPr="00EA09C0" w:rsidRDefault="00B82C21" w:rsidP="00B82C21">
            <w:pPr>
              <w:pStyle w:val="TableParagraph"/>
              <w:jc w:val="both"/>
              <w:rPr>
                <w:color w:val="000000" w:themeColor="text1"/>
                <w:sz w:val="24"/>
                <w:szCs w:val="24"/>
              </w:rPr>
            </w:pPr>
            <w:r w:rsidRPr="00EA09C0">
              <w:rPr>
                <w:color w:val="000000" w:themeColor="text1"/>
                <w:sz w:val="24"/>
                <w:szCs w:val="24"/>
              </w:rPr>
              <w:t>5. Державні, місцеві архівні установи забезпечують доступ до виборчої</w:t>
            </w:r>
          </w:p>
          <w:p w14:paraId="66FE4555" w14:textId="77777777" w:rsidR="00B82C21" w:rsidRPr="00EA09C0" w:rsidRDefault="00B82C21" w:rsidP="00B82C21">
            <w:pPr>
              <w:pStyle w:val="TableParagraph"/>
              <w:spacing w:before="1"/>
              <w:jc w:val="both"/>
              <w:rPr>
                <w:color w:val="000000" w:themeColor="text1"/>
                <w:sz w:val="24"/>
                <w:szCs w:val="24"/>
              </w:rPr>
            </w:pPr>
            <w:r w:rsidRPr="00EA09C0">
              <w:rPr>
                <w:color w:val="000000" w:themeColor="text1"/>
                <w:sz w:val="24"/>
                <w:szCs w:val="24"/>
              </w:rPr>
              <w:t>документації виборів у порядку, встановленому законодавством.</w:t>
            </w:r>
          </w:p>
          <w:p w14:paraId="43B6C2EB" w14:textId="5404F409" w:rsidR="00B82C21" w:rsidRPr="00EA09C0" w:rsidRDefault="00B82C21" w:rsidP="00B82C21">
            <w:pPr>
              <w:pStyle w:val="TableParagraph"/>
              <w:ind w:left="0"/>
              <w:jc w:val="both"/>
              <w:rPr>
                <w:b/>
                <w:color w:val="000000" w:themeColor="text1"/>
                <w:sz w:val="24"/>
                <w:szCs w:val="24"/>
              </w:rPr>
            </w:pPr>
            <w:r w:rsidRPr="00EA09C0">
              <w:rPr>
                <w:b/>
                <w:color w:val="000000" w:themeColor="text1"/>
                <w:sz w:val="24"/>
                <w:szCs w:val="24"/>
              </w:rPr>
              <w:t>Відсутня</w:t>
            </w:r>
          </w:p>
          <w:p w14:paraId="28EE227D" w14:textId="77777777" w:rsidR="00B82C21" w:rsidRPr="00EA09C0" w:rsidRDefault="00B82C21" w:rsidP="00B82C21">
            <w:pPr>
              <w:pStyle w:val="TableParagraph"/>
              <w:jc w:val="both"/>
              <w:rPr>
                <w:b/>
                <w:color w:val="000000" w:themeColor="text1"/>
                <w:sz w:val="24"/>
                <w:szCs w:val="24"/>
              </w:rPr>
            </w:pPr>
          </w:p>
          <w:p w14:paraId="7419AEEE" w14:textId="77777777" w:rsidR="00B82C21" w:rsidRPr="00EA09C0" w:rsidRDefault="00B82C21" w:rsidP="00B82C21">
            <w:pPr>
              <w:pStyle w:val="TableParagraph"/>
              <w:jc w:val="both"/>
              <w:rPr>
                <w:b/>
                <w:color w:val="000000" w:themeColor="text1"/>
                <w:sz w:val="24"/>
                <w:szCs w:val="24"/>
              </w:rPr>
            </w:pPr>
          </w:p>
          <w:p w14:paraId="236ADA32" w14:textId="77777777" w:rsidR="00B82C21" w:rsidRPr="00EA09C0" w:rsidRDefault="00B82C21" w:rsidP="00B82C21">
            <w:pPr>
              <w:pStyle w:val="TableParagraph"/>
              <w:jc w:val="both"/>
              <w:rPr>
                <w:b/>
                <w:color w:val="000000" w:themeColor="text1"/>
                <w:sz w:val="24"/>
                <w:szCs w:val="24"/>
              </w:rPr>
            </w:pPr>
          </w:p>
          <w:p w14:paraId="4B69DBCA" w14:textId="77777777" w:rsidR="00B82C21" w:rsidRPr="00EA09C0" w:rsidRDefault="00B82C21" w:rsidP="00B82C21">
            <w:pPr>
              <w:pStyle w:val="TableParagraph"/>
              <w:jc w:val="both"/>
              <w:rPr>
                <w:b/>
                <w:color w:val="000000" w:themeColor="text1"/>
                <w:sz w:val="24"/>
                <w:szCs w:val="24"/>
              </w:rPr>
            </w:pPr>
          </w:p>
          <w:p w14:paraId="224AF0B3" w14:textId="77777777" w:rsidR="00B82C21" w:rsidRPr="00EA09C0" w:rsidRDefault="00B82C21" w:rsidP="00B82C21">
            <w:pPr>
              <w:pStyle w:val="TableParagraph"/>
              <w:jc w:val="both"/>
              <w:rPr>
                <w:b/>
                <w:color w:val="000000" w:themeColor="text1"/>
                <w:sz w:val="24"/>
                <w:szCs w:val="24"/>
              </w:rPr>
            </w:pPr>
          </w:p>
          <w:p w14:paraId="29CD3D5A" w14:textId="77777777" w:rsidR="00B82C21" w:rsidRPr="00EA09C0" w:rsidRDefault="00B82C21" w:rsidP="00B82C21">
            <w:pPr>
              <w:pStyle w:val="TableParagraph"/>
              <w:jc w:val="both"/>
              <w:rPr>
                <w:b/>
                <w:color w:val="000000" w:themeColor="text1"/>
                <w:sz w:val="24"/>
                <w:szCs w:val="24"/>
              </w:rPr>
            </w:pPr>
          </w:p>
          <w:p w14:paraId="346B818F" w14:textId="77777777" w:rsidR="00B82C21" w:rsidRPr="00EA09C0" w:rsidRDefault="00B82C21" w:rsidP="00B82C21">
            <w:pPr>
              <w:pStyle w:val="TableParagraph"/>
              <w:jc w:val="both"/>
              <w:rPr>
                <w:b/>
                <w:color w:val="000000" w:themeColor="text1"/>
                <w:sz w:val="24"/>
                <w:szCs w:val="24"/>
              </w:rPr>
            </w:pPr>
          </w:p>
          <w:p w14:paraId="2FF4038D" w14:textId="41B76A08" w:rsidR="00B82C21" w:rsidRPr="00EA09C0" w:rsidRDefault="00B82C21" w:rsidP="00B82C21">
            <w:pPr>
              <w:pStyle w:val="TableParagraph"/>
              <w:ind w:left="0"/>
              <w:jc w:val="both"/>
              <w:rPr>
                <w:color w:val="000000" w:themeColor="text1"/>
                <w:sz w:val="24"/>
                <w:szCs w:val="24"/>
              </w:rPr>
            </w:pPr>
            <w:r w:rsidRPr="00EA09C0">
              <w:rPr>
                <w:b/>
                <w:color w:val="000000" w:themeColor="text1"/>
                <w:sz w:val="24"/>
                <w:szCs w:val="24"/>
              </w:rPr>
              <w:t>Відсутня</w:t>
            </w:r>
          </w:p>
        </w:tc>
        <w:tc>
          <w:tcPr>
            <w:tcW w:w="0" w:type="auto"/>
          </w:tcPr>
          <w:p w14:paraId="3F38F72A" w14:textId="77777777" w:rsidR="00B82C21" w:rsidRPr="00EA09C0" w:rsidRDefault="00B82C21" w:rsidP="00B82C21">
            <w:pPr>
              <w:pStyle w:val="TableParagraph"/>
              <w:jc w:val="both"/>
              <w:rPr>
                <w:color w:val="000000" w:themeColor="text1"/>
                <w:sz w:val="24"/>
                <w:szCs w:val="24"/>
              </w:rPr>
            </w:pPr>
            <w:r w:rsidRPr="00EA09C0">
              <w:rPr>
                <w:color w:val="000000" w:themeColor="text1"/>
                <w:sz w:val="24"/>
                <w:szCs w:val="24"/>
              </w:rPr>
              <w:t>5. Державні, місцеві архівні установи забезпечують доступ до виборчої</w:t>
            </w:r>
          </w:p>
          <w:p w14:paraId="7D65006C" w14:textId="77777777" w:rsidR="00B82C21" w:rsidRPr="00EA09C0" w:rsidRDefault="00B82C21" w:rsidP="00B82C21">
            <w:pPr>
              <w:pStyle w:val="TableParagraph"/>
              <w:spacing w:before="1"/>
              <w:jc w:val="both"/>
              <w:rPr>
                <w:color w:val="000000" w:themeColor="text1"/>
                <w:sz w:val="24"/>
                <w:szCs w:val="24"/>
              </w:rPr>
            </w:pPr>
            <w:r w:rsidRPr="00EA09C0">
              <w:rPr>
                <w:color w:val="000000" w:themeColor="text1"/>
                <w:sz w:val="24"/>
                <w:szCs w:val="24"/>
              </w:rPr>
              <w:t>документації виборів у порядку, встановленому законодавством.</w:t>
            </w:r>
          </w:p>
          <w:p w14:paraId="26CE356F" w14:textId="77777777" w:rsidR="00B82C21" w:rsidRPr="00EA09C0" w:rsidRDefault="00B82C21" w:rsidP="00B82C21">
            <w:pPr>
              <w:pStyle w:val="TableParagraph"/>
              <w:ind w:right="92"/>
              <w:jc w:val="both"/>
              <w:rPr>
                <w:b/>
                <w:color w:val="000000" w:themeColor="text1"/>
                <w:sz w:val="24"/>
                <w:szCs w:val="24"/>
              </w:rPr>
            </w:pPr>
            <w:r w:rsidRPr="00EA09C0">
              <w:rPr>
                <w:b/>
                <w:color w:val="000000" w:themeColor="text1"/>
                <w:sz w:val="24"/>
                <w:szCs w:val="24"/>
              </w:rPr>
              <w:t>6. Місцеві органи виконавчої влади, органи влади Автономної Республіки Крим та органи місцевого самоврядування після припинення повноважень виборчих комісій, утворених на тимчасовій основі, зобов'язані забезпечити збереження виборчих скриньок, кабін для голосування, печаток, штампів цих комісій, методичної літератури, що їм надавалися на період виборчого процесу, інших матеріальних цінностей, необхідних для забезпечення виборчого процесу.</w:t>
            </w:r>
          </w:p>
          <w:p w14:paraId="076ECFEB" w14:textId="4FE4A316" w:rsidR="00B82C21" w:rsidRPr="00EA09C0" w:rsidRDefault="00B82C21" w:rsidP="00B82C21">
            <w:pPr>
              <w:pStyle w:val="TableParagraph"/>
              <w:ind w:right="91"/>
              <w:jc w:val="both"/>
              <w:rPr>
                <w:color w:val="000000" w:themeColor="text1"/>
                <w:sz w:val="24"/>
                <w:szCs w:val="24"/>
              </w:rPr>
            </w:pPr>
            <w:r w:rsidRPr="00EA09C0">
              <w:rPr>
                <w:b/>
                <w:color w:val="000000" w:themeColor="text1"/>
                <w:sz w:val="24"/>
                <w:szCs w:val="24"/>
              </w:rPr>
              <w:t>7. У разі утворення регіональних та/або територіальних представництв Центральної виборчої комісії матеріальні цінності, визначені в частині шостій цієї статті, можуть бути передані їм на зберігання в порядку, встановленому Центральною виборчою комісією. Місцеві органи виконавчої влади, органи влади Автономної Республіки Крим та органи місцевого самоврядування зобов‘язані забезпечити відповідні представництва Центральної виборчої комісії необхідними приміщення для зберігання</w:t>
            </w:r>
            <w:r w:rsidRPr="00EA09C0">
              <w:rPr>
                <w:b/>
                <w:color w:val="000000" w:themeColor="text1"/>
                <w:spacing w:val="-8"/>
                <w:sz w:val="24"/>
                <w:szCs w:val="24"/>
              </w:rPr>
              <w:t xml:space="preserve"> </w:t>
            </w:r>
            <w:r w:rsidRPr="00EA09C0">
              <w:rPr>
                <w:b/>
                <w:color w:val="000000" w:themeColor="text1"/>
                <w:sz w:val="24"/>
                <w:szCs w:val="24"/>
              </w:rPr>
              <w:t>матеріальних</w:t>
            </w:r>
            <w:r w:rsidRPr="00EA09C0">
              <w:rPr>
                <w:b/>
                <w:color w:val="000000" w:themeColor="text1"/>
                <w:spacing w:val="-7"/>
                <w:sz w:val="24"/>
                <w:szCs w:val="24"/>
              </w:rPr>
              <w:t xml:space="preserve"> </w:t>
            </w:r>
            <w:r w:rsidRPr="00EA09C0">
              <w:rPr>
                <w:b/>
                <w:color w:val="000000" w:themeColor="text1"/>
                <w:sz w:val="24"/>
                <w:szCs w:val="24"/>
              </w:rPr>
              <w:t>цінностей,</w:t>
            </w:r>
            <w:r w:rsidRPr="00EA09C0">
              <w:rPr>
                <w:b/>
                <w:color w:val="000000" w:themeColor="text1"/>
                <w:spacing w:val="-5"/>
                <w:sz w:val="24"/>
                <w:szCs w:val="24"/>
              </w:rPr>
              <w:t xml:space="preserve"> </w:t>
            </w:r>
            <w:r w:rsidRPr="00EA09C0">
              <w:rPr>
                <w:b/>
                <w:color w:val="000000" w:themeColor="text1"/>
                <w:sz w:val="24"/>
                <w:szCs w:val="24"/>
              </w:rPr>
              <w:t>а</w:t>
            </w:r>
            <w:r w:rsidRPr="00EA09C0">
              <w:rPr>
                <w:b/>
                <w:color w:val="000000" w:themeColor="text1"/>
                <w:spacing w:val="-6"/>
                <w:sz w:val="24"/>
                <w:szCs w:val="24"/>
              </w:rPr>
              <w:t xml:space="preserve"> </w:t>
            </w:r>
            <w:r w:rsidRPr="00EA09C0">
              <w:rPr>
                <w:b/>
                <w:color w:val="000000" w:themeColor="text1"/>
                <w:sz w:val="24"/>
                <w:szCs w:val="24"/>
              </w:rPr>
              <w:t>також</w:t>
            </w:r>
            <w:r w:rsidRPr="00EA09C0">
              <w:rPr>
                <w:b/>
                <w:color w:val="000000" w:themeColor="text1"/>
                <w:spacing w:val="-9"/>
                <w:sz w:val="24"/>
                <w:szCs w:val="24"/>
              </w:rPr>
              <w:t xml:space="preserve"> </w:t>
            </w:r>
            <w:r w:rsidRPr="00EA09C0">
              <w:rPr>
                <w:b/>
                <w:color w:val="000000" w:themeColor="text1"/>
                <w:sz w:val="24"/>
                <w:szCs w:val="24"/>
              </w:rPr>
              <w:t>виділити</w:t>
            </w:r>
            <w:r w:rsidRPr="00EA09C0">
              <w:rPr>
                <w:b/>
                <w:color w:val="000000" w:themeColor="text1"/>
                <w:spacing w:val="-5"/>
                <w:sz w:val="24"/>
                <w:szCs w:val="24"/>
              </w:rPr>
              <w:t xml:space="preserve"> </w:t>
            </w:r>
            <w:r w:rsidRPr="00EA09C0">
              <w:rPr>
                <w:b/>
                <w:color w:val="000000" w:themeColor="text1"/>
                <w:sz w:val="24"/>
                <w:szCs w:val="24"/>
              </w:rPr>
              <w:t>приміщення</w:t>
            </w:r>
            <w:r w:rsidRPr="00EA09C0">
              <w:rPr>
                <w:b/>
                <w:color w:val="000000" w:themeColor="text1"/>
                <w:spacing w:val="-7"/>
                <w:sz w:val="24"/>
                <w:szCs w:val="24"/>
              </w:rPr>
              <w:t xml:space="preserve"> </w:t>
            </w:r>
            <w:r w:rsidRPr="00EA09C0">
              <w:rPr>
                <w:b/>
                <w:color w:val="000000" w:themeColor="text1"/>
                <w:sz w:val="24"/>
                <w:szCs w:val="24"/>
              </w:rPr>
              <w:t xml:space="preserve">місцевим архівним установам для </w:t>
            </w:r>
            <w:r w:rsidRPr="00EA09C0">
              <w:rPr>
                <w:b/>
                <w:color w:val="000000" w:themeColor="text1"/>
                <w:sz w:val="24"/>
                <w:szCs w:val="24"/>
              </w:rPr>
              <w:lastRenderedPageBreak/>
              <w:t>тимчасового зберігання виборчої документації.</w:t>
            </w:r>
          </w:p>
        </w:tc>
      </w:tr>
      <w:tr w:rsidR="00175B0F" w:rsidRPr="00F16DF8" w14:paraId="57E645A6" w14:textId="77777777" w:rsidTr="00C93ADE">
        <w:trPr>
          <w:trHeight w:val="5081"/>
        </w:trPr>
        <w:tc>
          <w:tcPr>
            <w:tcW w:w="0" w:type="auto"/>
          </w:tcPr>
          <w:p w14:paraId="1F6E82D4" w14:textId="77777777" w:rsidR="00175B0F" w:rsidRPr="00EA09C0" w:rsidRDefault="00175B0F" w:rsidP="00B82C21">
            <w:pPr>
              <w:pStyle w:val="TableParagraph"/>
              <w:jc w:val="both"/>
              <w:rPr>
                <w:color w:val="000000" w:themeColor="text1"/>
                <w:sz w:val="24"/>
                <w:szCs w:val="24"/>
              </w:rPr>
            </w:pPr>
          </w:p>
        </w:tc>
        <w:tc>
          <w:tcPr>
            <w:tcW w:w="0" w:type="auto"/>
          </w:tcPr>
          <w:p w14:paraId="6D9DC047" w14:textId="77777777" w:rsidR="00175B0F" w:rsidRPr="00EA09C0" w:rsidRDefault="00175B0F" w:rsidP="00B82C21">
            <w:pPr>
              <w:pStyle w:val="TableParagraph"/>
              <w:jc w:val="both"/>
              <w:rPr>
                <w:color w:val="000000" w:themeColor="text1"/>
                <w:sz w:val="24"/>
                <w:szCs w:val="24"/>
              </w:rPr>
            </w:pPr>
          </w:p>
        </w:tc>
      </w:tr>
    </w:tbl>
    <w:tbl>
      <w:tblPr>
        <w:tblpPr w:leftFromText="180" w:rightFromText="180" w:vertAnchor="text" w:horzAnchor="margin" w:tblpX="137" w:tblpY="-1439"/>
        <w:tblW w:w="44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6972"/>
        <w:gridCol w:w="6977"/>
      </w:tblGrid>
      <w:tr w:rsidR="00897668" w:rsidRPr="00EA09C0" w14:paraId="62CBB5BF" w14:textId="77777777" w:rsidTr="00981AC2">
        <w:tc>
          <w:tcPr>
            <w:tcW w:w="2499" w:type="pct"/>
          </w:tcPr>
          <w:p w14:paraId="2D16DB6A" w14:textId="77777777" w:rsidR="00897668" w:rsidRPr="00EA09C0" w:rsidRDefault="00897668" w:rsidP="00556941">
            <w:pPr>
              <w:ind w:left="708"/>
              <w:jc w:val="center"/>
              <w:outlineLvl w:val="2"/>
              <w:rPr>
                <w:b/>
                <w:bCs/>
                <w:color w:val="000000" w:themeColor="text1"/>
                <w:lang w:val="uk-UA"/>
              </w:rPr>
            </w:pPr>
            <w:r w:rsidRPr="00EA09C0">
              <w:rPr>
                <w:b/>
                <w:bCs/>
                <w:color w:val="000000" w:themeColor="text1"/>
                <w:lang w:val="uk-UA"/>
              </w:rPr>
              <w:lastRenderedPageBreak/>
              <w:t>КНИГА ЧЕТВЕРТА. МІСЦЕВІ ВИБОРИ</w:t>
            </w:r>
          </w:p>
        </w:tc>
        <w:tc>
          <w:tcPr>
            <w:tcW w:w="2501" w:type="pct"/>
          </w:tcPr>
          <w:p w14:paraId="60EC42CE" w14:textId="77777777" w:rsidR="00897668" w:rsidRPr="00EA09C0" w:rsidRDefault="00897668" w:rsidP="00556941">
            <w:pPr>
              <w:jc w:val="center"/>
              <w:outlineLvl w:val="2"/>
              <w:rPr>
                <w:b/>
                <w:bCs/>
                <w:color w:val="000000" w:themeColor="text1"/>
                <w:lang w:val="uk-UA"/>
              </w:rPr>
            </w:pPr>
            <w:r w:rsidRPr="00EA09C0">
              <w:rPr>
                <w:b/>
                <w:bCs/>
                <w:color w:val="000000" w:themeColor="text1"/>
                <w:lang w:val="uk-UA"/>
              </w:rPr>
              <w:t>КНИГА ЧЕТВЕРТА. МІСЦЕВІ ВИБОРИ</w:t>
            </w:r>
          </w:p>
        </w:tc>
      </w:tr>
      <w:tr w:rsidR="00897668" w:rsidRPr="00F16DF8" w14:paraId="4F8EB94B" w14:textId="77777777" w:rsidTr="00981AC2">
        <w:tc>
          <w:tcPr>
            <w:tcW w:w="2499" w:type="pct"/>
          </w:tcPr>
          <w:p w14:paraId="3C084338" w14:textId="77777777" w:rsidR="00897668" w:rsidRPr="00EA09C0" w:rsidRDefault="00897668" w:rsidP="00556941">
            <w:pPr>
              <w:jc w:val="center"/>
              <w:outlineLvl w:val="2"/>
              <w:rPr>
                <w:b/>
                <w:bCs/>
                <w:color w:val="000000" w:themeColor="text1"/>
                <w:lang w:val="uk-UA"/>
              </w:rPr>
            </w:pPr>
            <w:r w:rsidRPr="00EA09C0">
              <w:rPr>
                <w:b/>
                <w:bCs/>
                <w:color w:val="000000" w:themeColor="text1"/>
                <w:lang w:val="uk-UA"/>
              </w:rPr>
              <w:t>Розділ XXXII. ЗАГАЛЬНІ ПОЛОЖЕННЯ МІСЦЕВИХ ВИБОРІВ</w:t>
            </w:r>
          </w:p>
        </w:tc>
        <w:tc>
          <w:tcPr>
            <w:tcW w:w="2501" w:type="pct"/>
          </w:tcPr>
          <w:p w14:paraId="2407853A" w14:textId="77777777" w:rsidR="00897668" w:rsidRPr="00EA09C0" w:rsidRDefault="00897668" w:rsidP="00556941">
            <w:pPr>
              <w:jc w:val="center"/>
              <w:outlineLvl w:val="2"/>
              <w:rPr>
                <w:b/>
                <w:bCs/>
                <w:color w:val="000000" w:themeColor="text1"/>
                <w:lang w:val="uk-UA"/>
              </w:rPr>
            </w:pPr>
            <w:r w:rsidRPr="00EA09C0">
              <w:rPr>
                <w:b/>
                <w:bCs/>
                <w:color w:val="000000" w:themeColor="text1"/>
                <w:lang w:val="uk-UA"/>
              </w:rPr>
              <w:t>Розділ XXXII. ЗАГАЛЬНІ ПОЛОЖЕННЯ МІСЦЕВИХ ВИБОРІВ</w:t>
            </w:r>
          </w:p>
        </w:tc>
      </w:tr>
      <w:tr w:rsidR="00241EF4" w:rsidRPr="00F16DF8" w14:paraId="3917D179" w14:textId="77777777" w:rsidTr="00981AC2">
        <w:tc>
          <w:tcPr>
            <w:tcW w:w="2499" w:type="pct"/>
          </w:tcPr>
          <w:p w14:paraId="1150FEAD" w14:textId="77777777" w:rsidR="00241EF4" w:rsidRPr="00EA09C0" w:rsidRDefault="00241EF4" w:rsidP="00556941">
            <w:pPr>
              <w:jc w:val="both"/>
              <w:outlineLvl w:val="2"/>
              <w:rPr>
                <w:b/>
                <w:bCs/>
                <w:color w:val="000000" w:themeColor="text1"/>
                <w:lang w:val="uk-UA"/>
              </w:rPr>
            </w:pPr>
            <w:r w:rsidRPr="00EA09C0">
              <w:rPr>
                <w:b/>
                <w:bCs/>
                <w:color w:val="000000" w:themeColor="text1"/>
                <w:lang w:val="uk-UA"/>
              </w:rPr>
              <w:t>Стаття 192. Основні засади місцевих виборів</w:t>
            </w:r>
          </w:p>
          <w:p w14:paraId="6B46FF0C" w14:textId="77777777" w:rsidR="00241EF4" w:rsidRPr="00EA09C0" w:rsidRDefault="00241EF4" w:rsidP="00556941">
            <w:pPr>
              <w:jc w:val="both"/>
              <w:rPr>
                <w:color w:val="000000" w:themeColor="text1"/>
                <w:lang w:val="uk-UA"/>
              </w:rPr>
            </w:pPr>
            <w:r w:rsidRPr="00EA09C0">
              <w:rPr>
                <w:color w:val="000000" w:themeColor="text1"/>
                <w:lang w:val="uk-UA"/>
              </w:rPr>
              <w:t xml:space="preserve">1. Вибори депутатів сільської, селищної ради, міської ради (міста з кількістю виборців до </w:t>
            </w:r>
            <w:r w:rsidRPr="00EA09C0">
              <w:rPr>
                <w:bCs/>
                <w:color w:val="000000" w:themeColor="text1"/>
                <w:lang w:val="uk-UA"/>
              </w:rPr>
              <w:t>90</w:t>
            </w:r>
            <w:r w:rsidRPr="00EA09C0">
              <w:rPr>
                <w:color w:val="000000" w:themeColor="text1"/>
                <w:lang w:val="uk-UA"/>
              </w:rPr>
              <w:t xml:space="preserve"> тисяч </w:t>
            </w:r>
            <w:r w:rsidRPr="00EA09C0">
              <w:rPr>
                <w:b/>
                <w:bCs/>
                <w:color w:val="000000" w:themeColor="text1"/>
                <w:lang w:val="uk-UA"/>
              </w:rPr>
              <w:t>осіб</w:t>
            </w:r>
            <w:r w:rsidRPr="00EA09C0">
              <w:rPr>
                <w:color w:val="000000" w:themeColor="text1"/>
                <w:lang w:val="uk-UA"/>
              </w:rPr>
              <w:t xml:space="preserve">), районної у місті ради проводяться за системою відносної більшості в багатомандатних виборчих округах, на які поділяється територія відповідно села (кількох сіл, жителі яких добровільно об’єдналися у сільську громаду), селища, міста, територія </w:t>
            </w:r>
            <w:r w:rsidRPr="00EA09C0">
              <w:rPr>
                <w:b/>
                <w:color w:val="000000" w:themeColor="text1"/>
                <w:lang w:val="uk-UA"/>
              </w:rPr>
              <w:t>утвореної відповідно до Закону України "Про добровільне об’єднання територіальних громад"</w:t>
            </w:r>
            <w:r w:rsidRPr="00EA09C0">
              <w:rPr>
                <w:color w:val="000000" w:themeColor="text1"/>
                <w:lang w:val="uk-UA"/>
              </w:rPr>
              <w:t xml:space="preserve"> об’єднаної сільської, селищної, міської територіальної громади </w:t>
            </w:r>
            <w:r w:rsidRPr="00EA09C0">
              <w:rPr>
                <w:b/>
                <w:color w:val="000000" w:themeColor="text1"/>
                <w:lang w:val="uk-UA"/>
              </w:rPr>
              <w:t>(далі – територія об’єднаної сільської, селищної, міської територіальної громади)</w:t>
            </w:r>
            <w:r w:rsidRPr="00EA09C0">
              <w:rPr>
                <w:color w:val="000000" w:themeColor="text1"/>
                <w:lang w:val="uk-UA"/>
              </w:rPr>
              <w:t>, територія району в місті. У кожному окрузі може бути обрано не менше двох і не більше чотирьох депутатів.</w:t>
            </w:r>
          </w:p>
          <w:p w14:paraId="1DB36526" w14:textId="77777777" w:rsidR="00241EF4" w:rsidRPr="00EA09C0" w:rsidRDefault="00241EF4" w:rsidP="00556941">
            <w:pPr>
              <w:jc w:val="both"/>
              <w:rPr>
                <w:color w:val="000000" w:themeColor="text1"/>
                <w:lang w:val="uk-UA"/>
              </w:rPr>
            </w:pPr>
            <w:r w:rsidRPr="00EA09C0">
              <w:rPr>
                <w:color w:val="000000" w:themeColor="text1"/>
                <w:lang w:val="uk-UA"/>
              </w:rPr>
              <w:t xml:space="preserve">Вибори депутатів районної ради проводяться за системою відносної більшості в багатомандатних виборчих округах, межі яких збігаються з межами сіл, селищ, міст, територій об’єднаних сільських, селищних, міських територіальних громад, що входять до складу відповідного району. </w:t>
            </w:r>
            <w:r w:rsidRPr="00EA09C0">
              <w:rPr>
                <w:b/>
                <w:color w:val="000000" w:themeColor="text1"/>
                <w:lang w:val="uk-UA"/>
              </w:rPr>
              <w:t>У кожному окрузі може бути обрано не менше двох і не більше чотирьох депутатів.</w:t>
            </w:r>
          </w:p>
          <w:p w14:paraId="063C2AF7" w14:textId="77777777" w:rsidR="00241EF4" w:rsidRPr="00EA09C0" w:rsidRDefault="00241EF4" w:rsidP="00556941">
            <w:pPr>
              <w:jc w:val="both"/>
              <w:rPr>
                <w:color w:val="000000" w:themeColor="text1"/>
                <w:lang w:val="uk-UA"/>
              </w:rPr>
            </w:pPr>
            <w:r w:rsidRPr="00EA09C0">
              <w:rPr>
                <w:color w:val="000000" w:themeColor="text1"/>
                <w:lang w:val="uk-UA"/>
              </w:rPr>
              <w:t>2. Вибори депутатів Верховної Ради Автономної Республіки Крим, обласних, міських (міста з кількістю виборців 90 тисяч і більше</w:t>
            </w:r>
            <w:r w:rsidRPr="00EA09C0">
              <w:rPr>
                <w:b/>
                <w:bCs/>
                <w:color w:val="000000" w:themeColor="text1"/>
                <w:lang w:val="uk-UA"/>
              </w:rPr>
              <w:t xml:space="preserve"> осіб</w:t>
            </w:r>
            <w:r w:rsidRPr="00EA09C0">
              <w:rPr>
                <w:color w:val="000000" w:themeColor="text1"/>
                <w:lang w:val="uk-UA"/>
              </w:rPr>
              <w:t xml:space="preserve">) рад проводяться за системою пропорційного представництва за відкритими виборчими списками кандидатів у депутати (далі – виборчі списки) у багатомандатних </w:t>
            </w:r>
            <w:r w:rsidRPr="00EA09C0">
              <w:rPr>
                <w:b/>
                <w:bCs/>
                <w:color w:val="000000" w:themeColor="text1"/>
                <w:lang w:val="uk-UA"/>
              </w:rPr>
              <w:t>виборчих округах, на які поділяється багатомандатний виборчий округ, що збігається з територією відповідно Автономної Республіки Крим, області, міста згідно з адміністративно-територіальним устроєм або територією утвореної відповідно до Закону України "Про добровільне об’єднання територіальних громад" об’єднаної міської територіальної громади (далі – територія об’єднаної міської територіальної громади), від регіональних (республіканських в Автономній Республіці Крим, обласних, міських) організацій політичних партій (далі – організації партій).</w:t>
            </w:r>
          </w:p>
          <w:p w14:paraId="4D48F622" w14:textId="77777777" w:rsidR="00241EF4" w:rsidRPr="00EA09C0" w:rsidRDefault="00241EF4" w:rsidP="00556941">
            <w:pPr>
              <w:jc w:val="both"/>
              <w:rPr>
                <w:color w:val="000000" w:themeColor="text1"/>
                <w:lang w:val="uk-UA"/>
              </w:rPr>
            </w:pPr>
            <w:r w:rsidRPr="00EA09C0">
              <w:rPr>
                <w:color w:val="000000" w:themeColor="text1"/>
                <w:lang w:val="uk-UA"/>
              </w:rPr>
              <w:lastRenderedPageBreak/>
              <w:t>3. Вибори сільського, селищного, міського (міста з кількістю виборців до 90 тисяч осіб) голови проводяться за виборчою системою відносної більшості в єдиному сільському, селищному, міському виборчому окрузі, що збігається відповідно з територією села, селища, міста згідно з адміністративно-територіальним устроєм або територією об’єднаної сільської, селищної, міської територіальної громади.</w:t>
            </w:r>
          </w:p>
          <w:p w14:paraId="03175D3B" w14:textId="77777777" w:rsidR="00241EF4" w:rsidRPr="00EA09C0" w:rsidRDefault="00241EF4" w:rsidP="00556941">
            <w:pPr>
              <w:jc w:val="both"/>
              <w:rPr>
                <w:color w:val="000000" w:themeColor="text1"/>
                <w:lang w:val="uk-UA"/>
              </w:rPr>
            </w:pPr>
            <w:r w:rsidRPr="00EA09C0">
              <w:rPr>
                <w:color w:val="000000" w:themeColor="text1"/>
                <w:lang w:val="uk-UA"/>
              </w:rPr>
              <w:t>4. Вибори міського (міста з кількістю виборців 90 тисяч і більше осіб) голови проводяться за мажоритарною системою абсолютної більшості в єдиному міському виборчому окрузі, що збігається з територією міста згідно з адміністративно-територіальним устроєм або територією об’єднаної міської територіальної громади.</w:t>
            </w:r>
          </w:p>
          <w:p w14:paraId="326062F9" w14:textId="77777777" w:rsidR="00241EF4" w:rsidRPr="00EA09C0" w:rsidRDefault="00241EF4" w:rsidP="00556941">
            <w:pPr>
              <w:jc w:val="both"/>
              <w:rPr>
                <w:b/>
                <w:color w:val="000000" w:themeColor="text1"/>
                <w:lang w:val="uk-UA"/>
              </w:rPr>
            </w:pPr>
            <w:r w:rsidRPr="00EA09C0">
              <w:rPr>
                <w:b/>
                <w:color w:val="000000" w:themeColor="text1"/>
                <w:lang w:val="uk-UA"/>
              </w:rPr>
              <w:t>5. Вибори старости села, селища проводяться за виборчою системою відносної більшості в межах території села, селища у складі об’єднаної територіальної громади.</w:t>
            </w:r>
          </w:p>
          <w:p w14:paraId="31674711" w14:textId="36C1A953" w:rsidR="00241EF4" w:rsidRPr="00EA09C0" w:rsidRDefault="00241EF4" w:rsidP="00556941">
            <w:pPr>
              <w:jc w:val="both"/>
              <w:rPr>
                <w:b/>
                <w:bCs/>
                <w:color w:val="000000" w:themeColor="text1"/>
                <w:lang w:val="uk-UA"/>
              </w:rPr>
            </w:pPr>
            <w:r w:rsidRPr="00EA09C0">
              <w:rPr>
                <w:color w:val="000000" w:themeColor="text1"/>
                <w:lang w:val="uk-UA"/>
              </w:rPr>
              <w:t>6. Вибори старости села, селища проводяться за мажоритарною системою відносної більшості в єдиному одномандатному виборчому окрузі, до якого входить територія одного або декількох населених пунктів (сіл, селищ), визначених сільською, селищною, міською радою об’єднаної територіальної громади з метою забезпечення представництва інтересів жителів такого населеного пункту (населених пунктів) старостою (далі – старостинський округ).</w:t>
            </w:r>
          </w:p>
        </w:tc>
        <w:tc>
          <w:tcPr>
            <w:tcW w:w="2501" w:type="pct"/>
          </w:tcPr>
          <w:p w14:paraId="3700E30B" w14:textId="77777777" w:rsidR="00241EF4" w:rsidRPr="00EA09C0" w:rsidRDefault="00241EF4" w:rsidP="00556941">
            <w:pPr>
              <w:jc w:val="both"/>
              <w:outlineLvl w:val="2"/>
              <w:rPr>
                <w:b/>
                <w:bCs/>
                <w:color w:val="000000" w:themeColor="text1"/>
                <w:lang w:val="uk-UA"/>
              </w:rPr>
            </w:pPr>
            <w:r w:rsidRPr="00EA09C0">
              <w:rPr>
                <w:b/>
                <w:bCs/>
                <w:color w:val="000000" w:themeColor="text1"/>
                <w:lang w:val="uk-UA"/>
              </w:rPr>
              <w:lastRenderedPageBreak/>
              <w:t>Стаття 192. Основні засади місцевих виборів</w:t>
            </w:r>
          </w:p>
          <w:p w14:paraId="3812FC75" w14:textId="77777777" w:rsidR="00241EF4" w:rsidRPr="00EA09C0" w:rsidRDefault="00241EF4" w:rsidP="00556941">
            <w:pPr>
              <w:jc w:val="both"/>
              <w:rPr>
                <w:color w:val="000000" w:themeColor="text1"/>
                <w:lang w:val="uk-UA"/>
              </w:rPr>
            </w:pPr>
            <w:r w:rsidRPr="00EA09C0">
              <w:rPr>
                <w:color w:val="000000" w:themeColor="text1"/>
                <w:lang w:val="uk-UA"/>
              </w:rPr>
              <w:t xml:space="preserve">1. Вибори депутатів сільської, селищної ради, міської ради (міста з кількістю виборців до </w:t>
            </w:r>
            <w:r w:rsidRPr="00EA09C0">
              <w:rPr>
                <w:bCs/>
                <w:color w:val="000000" w:themeColor="text1"/>
                <w:lang w:val="uk-UA"/>
              </w:rPr>
              <w:t>90</w:t>
            </w:r>
            <w:r w:rsidRPr="00EA09C0">
              <w:rPr>
                <w:color w:val="000000" w:themeColor="text1"/>
                <w:lang w:val="uk-UA"/>
              </w:rPr>
              <w:t xml:space="preserve"> тисяч), районної у місті ради проводяться за </w:t>
            </w:r>
            <w:r w:rsidRPr="00EA09C0">
              <w:rPr>
                <w:b/>
                <w:color w:val="000000" w:themeColor="text1"/>
                <w:shd w:val="clear" w:color="auto" w:fill="FFFFFF"/>
                <w:lang w:val="uk-UA"/>
              </w:rPr>
              <w:t>мажоритарною</w:t>
            </w:r>
            <w:r w:rsidRPr="00EA09C0">
              <w:rPr>
                <w:color w:val="000000" w:themeColor="text1"/>
                <w:shd w:val="clear" w:color="auto" w:fill="FFFFFF"/>
                <w:lang w:val="uk-UA"/>
              </w:rPr>
              <w:t> </w:t>
            </w:r>
            <w:r w:rsidRPr="00EA09C0">
              <w:rPr>
                <w:color w:val="000000" w:themeColor="text1"/>
                <w:lang w:val="uk-UA"/>
              </w:rPr>
              <w:t xml:space="preserve">системою відносної більшості в багатомандатних виборчих округах, на які поділяється територія відповідно села (кількох сіл, жителі яких добровільно об’єдналися у сільську громаду), селища, міста, територія об’єднаної сільської, селищної, міської територіальної громади </w:t>
            </w:r>
            <w:r w:rsidRPr="00EA09C0">
              <w:rPr>
                <w:b/>
                <w:color w:val="000000" w:themeColor="text1"/>
                <w:lang w:val="uk-UA"/>
              </w:rPr>
              <w:t>(далі – територія села, селища, міста)</w:t>
            </w:r>
            <w:r w:rsidRPr="00EA09C0">
              <w:rPr>
                <w:color w:val="000000" w:themeColor="text1"/>
                <w:lang w:val="uk-UA"/>
              </w:rPr>
              <w:t xml:space="preserve">, територія району в місті. У кожному </w:t>
            </w:r>
            <w:r w:rsidRPr="00EA09C0">
              <w:rPr>
                <w:b/>
                <w:color w:val="000000" w:themeColor="text1"/>
                <w:lang w:val="uk-UA"/>
              </w:rPr>
              <w:t xml:space="preserve">такому </w:t>
            </w:r>
            <w:r w:rsidRPr="00EA09C0">
              <w:rPr>
                <w:color w:val="000000" w:themeColor="text1"/>
                <w:lang w:val="uk-UA"/>
              </w:rPr>
              <w:t>окрузі може бути обрано не менше двох і не більше чотирьох депутатів.</w:t>
            </w:r>
          </w:p>
          <w:p w14:paraId="4B6BD7B7" w14:textId="77777777" w:rsidR="00241EF4" w:rsidRPr="00EA09C0" w:rsidRDefault="00241EF4" w:rsidP="00556941">
            <w:pPr>
              <w:jc w:val="both"/>
              <w:rPr>
                <w:b/>
                <w:color w:val="000000" w:themeColor="text1"/>
                <w:lang w:val="uk-UA"/>
              </w:rPr>
            </w:pPr>
            <w:r w:rsidRPr="00EA09C0">
              <w:rPr>
                <w:color w:val="000000" w:themeColor="text1"/>
                <w:lang w:val="uk-UA"/>
              </w:rPr>
              <w:t xml:space="preserve">Вибори депутатів районної ради проводяться за </w:t>
            </w:r>
            <w:r w:rsidRPr="00EA09C0">
              <w:rPr>
                <w:b/>
                <w:color w:val="000000" w:themeColor="text1"/>
                <w:shd w:val="clear" w:color="auto" w:fill="FFFFFF"/>
                <w:lang w:val="uk-UA"/>
              </w:rPr>
              <w:t>мажоритарною</w:t>
            </w:r>
            <w:r w:rsidRPr="00EA09C0">
              <w:rPr>
                <w:color w:val="000000" w:themeColor="text1"/>
                <w:shd w:val="clear" w:color="auto" w:fill="FFFFFF"/>
                <w:lang w:val="uk-UA"/>
              </w:rPr>
              <w:t> </w:t>
            </w:r>
            <w:r w:rsidRPr="00EA09C0">
              <w:rPr>
                <w:color w:val="000000" w:themeColor="text1"/>
                <w:lang w:val="uk-UA"/>
              </w:rPr>
              <w:t xml:space="preserve"> системою відносної більшості в багатомандатних виборчих округах, межі яких збігаються з межами сіл, селищ, міст, територій об’єднаних сільських, селищних, міських територіальних громад </w:t>
            </w:r>
            <w:r w:rsidRPr="00EA09C0">
              <w:rPr>
                <w:b/>
                <w:color w:val="000000" w:themeColor="text1"/>
                <w:lang w:val="uk-UA"/>
              </w:rPr>
              <w:t>(далі – сіл, селищ, міст)</w:t>
            </w:r>
            <w:r w:rsidRPr="00EA09C0">
              <w:rPr>
                <w:color w:val="000000" w:themeColor="text1"/>
                <w:lang w:val="uk-UA"/>
              </w:rPr>
              <w:t xml:space="preserve">, що входять до складу відповідного району. </w:t>
            </w:r>
            <w:r w:rsidRPr="00EA09C0">
              <w:rPr>
                <w:b/>
                <w:color w:val="000000" w:themeColor="text1"/>
                <w:lang w:val="uk-UA"/>
              </w:rPr>
              <w:t xml:space="preserve">Кількість депутатів, які обираються в таких округах, визначається з дотриманням вимог частини дев’ятої статті 199 цього Кодексу. </w:t>
            </w:r>
          </w:p>
          <w:p w14:paraId="033F5EB3" w14:textId="77777777" w:rsidR="00241EF4" w:rsidRPr="00EA09C0" w:rsidRDefault="00241EF4" w:rsidP="00556941">
            <w:pPr>
              <w:jc w:val="both"/>
              <w:rPr>
                <w:color w:val="000000" w:themeColor="text1"/>
                <w:lang w:val="uk-UA"/>
              </w:rPr>
            </w:pPr>
            <w:r w:rsidRPr="00EA09C0">
              <w:rPr>
                <w:color w:val="000000" w:themeColor="text1"/>
                <w:lang w:val="uk-UA"/>
              </w:rPr>
              <w:t xml:space="preserve">2. Вибори депутатів Верховної Ради Автономної Республіки Крим, обласних, міських (міста з кількістю виборців </w:t>
            </w:r>
            <w:r w:rsidRPr="00EA09C0">
              <w:rPr>
                <w:bCs/>
                <w:color w:val="000000" w:themeColor="text1"/>
                <w:lang w:val="uk-UA"/>
              </w:rPr>
              <w:t>90</w:t>
            </w:r>
            <w:r w:rsidRPr="00EA09C0">
              <w:rPr>
                <w:color w:val="000000" w:themeColor="text1"/>
                <w:lang w:val="uk-UA"/>
              </w:rPr>
              <w:t xml:space="preserve"> тисяч і більше) рад проводяться за системою пропорційного представництва за відкритими виборчими списками кандидатів у депутати (далі – виборчі списки) у </w:t>
            </w:r>
            <w:r w:rsidRPr="00EA09C0">
              <w:rPr>
                <w:b/>
                <w:color w:val="000000" w:themeColor="text1"/>
                <w:lang w:val="uk-UA"/>
              </w:rPr>
              <w:t>територіальних</w:t>
            </w:r>
            <w:r w:rsidRPr="00EA09C0">
              <w:rPr>
                <w:color w:val="000000" w:themeColor="text1"/>
                <w:lang w:val="uk-UA"/>
              </w:rPr>
              <w:t xml:space="preserve"> </w:t>
            </w:r>
            <w:r w:rsidRPr="00EA09C0">
              <w:rPr>
                <w:b/>
                <w:color w:val="000000" w:themeColor="text1"/>
                <w:lang w:val="uk-UA"/>
              </w:rPr>
              <w:t xml:space="preserve">виборчих округах, на які поділяється єдиний республіканський, обласний, міський виборчий округ (єдиний багатомандатний виборчий округ), що збігається з територією відповідно Автономної Республіки Крим, області, міста згідно з адміністративно-територіальним устроєм або територією об’єднаної міської територіальної громади (далі – територія міста), </w:t>
            </w:r>
            <w:r w:rsidRPr="00EA09C0">
              <w:rPr>
                <w:b/>
                <w:bCs/>
                <w:color w:val="000000" w:themeColor="text1"/>
                <w:lang w:val="uk-UA"/>
              </w:rPr>
              <w:t>від відповідних територіальних (місцевих) організацій політичних партій (далі – організації партії), які реалізують право на висування кандидатів у визначеному цим Кодексом порядку.</w:t>
            </w:r>
          </w:p>
          <w:p w14:paraId="3120BCFD" w14:textId="77777777" w:rsidR="00241EF4" w:rsidRPr="00EA09C0" w:rsidRDefault="00241EF4" w:rsidP="00556941">
            <w:pPr>
              <w:jc w:val="both"/>
              <w:rPr>
                <w:color w:val="000000" w:themeColor="text1"/>
                <w:lang w:val="uk-UA"/>
              </w:rPr>
            </w:pPr>
            <w:r w:rsidRPr="00EA09C0">
              <w:rPr>
                <w:color w:val="000000" w:themeColor="text1"/>
                <w:lang w:val="uk-UA"/>
              </w:rPr>
              <w:lastRenderedPageBreak/>
              <w:t>3. Вибори сільського, селищного, міського (міста з кількістю виборців до 90</w:t>
            </w:r>
            <w:r w:rsidRPr="00EA09C0">
              <w:rPr>
                <w:b/>
                <w:color w:val="000000" w:themeColor="text1"/>
                <w:lang w:val="uk-UA"/>
              </w:rPr>
              <w:t xml:space="preserve"> </w:t>
            </w:r>
            <w:r w:rsidRPr="00EA09C0">
              <w:rPr>
                <w:color w:val="000000" w:themeColor="text1"/>
                <w:lang w:val="uk-UA"/>
              </w:rPr>
              <w:t xml:space="preserve">тисяч) голови проводяться за </w:t>
            </w:r>
            <w:r w:rsidRPr="00EA09C0">
              <w:rPr>
                <w:b/>
                <w:color w:val="000000" w:themeColor="text1"/>
                <w:shd w:val="clear" w:color="auto" w:fill="FFFFFF"/>
                <w:lang w:val="uk-UA"/>
              </w:rPr>
              <w:t>мажоритарною</w:t>
            </w:r>
            <w:r w:rsidRPr="00EA09C0">
              <w:rPr>
                <w:color w:val="000000" w:themeColor="text1"/>
                <w:shd w:val="clear" w:color="auto" w:fill="FFFFFF"/>
                <w:lang w:val="uk-UA"/>
              </w:rPr>
              <w:t> </w:t>
            </w:r>
            <w:r w:rsidRPr="00EA09C0">
              <w:rPr>
                <w:color w:val="000000" w:themeColor="text1"/>
                <w:lang w:val="uk-UA"/>
              </w:rPr>
              <w:t xml:space="preserve">виборчою системою відносної більшості в єдиному </w:t>
            </w:r>
            <w:r w:rsidRPr="00EA09C0">
              <w:rPr>
                <w:b/>
                <w:color w:val="000000" w:themeColor="text1"/>
                <w:lang w:val="uk-UA"/>
              </w:rPr>
              <w:t xml:space="preserve">одномандатному </w:t>
            </w:r>
            <w:r w:rsidRPr="00EA09C0">
              <w:rPr>
                <w:color w:val="000000" w:themeColor="text1"/>
                <w:lang w:val="uk-UA"/>
              </w:rPr>
              <w:t>сільському, селищному, міському виборчому окрузі, що збігається відповідно з територією села, селища, міста згідно з адміністративно-територіальним устроєм або територією об’єднаної сільської, селищної, міської територіальної громади.</w:t>
            </w:r>
          </w:p>
          <w:p w14:paraId="4FFF0616" w14:textId="77777777" w:rsidR="00241EF4" w:rsidRPr="00EA09C0" w:rsidRDefault="00241EF4" w:rsidP="00556941">
            <w:pPr>
              <w:jc w:val="both"/>
              <w:rPr>
                <w:color w:val="000000" w:themeColor="text1"/>
                <w:lang w:val="uk-UA"/>
              </w:rPr>
            </w:pPr>
            <w:r w:rsidRPr="00EA09C0">
              <w:rPr>
                <w:color w:val="000000" w:themeColor="text1"/>
                <w:lang w:val="uk-UA"/>
              </w:rPr>
              <w:t xml:space="preserve">4. Вибори міського (міста з кількістю виборців 90 тисяч і </w:t>
            </w:r>
            <w:r w:rsidRPr="00EA09C0">
              <w:rPr>
                <w:b/>
                <w:bCs/>
                <w:color w:val="000000" w:themeColor="text1"/>
                <w:lang w:val="uk-UA"/>
              </w:rPr>
              <w:t>більше)</w:t>
            </w:r>
            <w:r w:rsidRPr="00EA09C0">
              <w:rPr>
                <w:color w:val="000000" w:themeColor="text1"/>
                <w:lang w:val="uk-UA"/>
              </w:rPr>
              <w:t xml:space="preserve"> голови проводяться за мажоритарною </w:t>
            </w:r>
            <w:r w:rsidRPr="00EA09C0">
              <w:rPr>
                <w:b/>
                <w:color w:val="000000" w:themeColor="text1"/>
                <w:lang w:val="uk-UA"/>
              </w:rPr>
              <w:t>виборчою</w:t>
            </w:r>
            <w:r w:rsidRPr="00EA09C0">
              <w:rPr>
                <w:color w:val="000000" w:themeColor="text1"/>
                <w:lang w:val="uk-UA"/>
              </w:rPr>
              <w:t xml:space="preserve"> системою абсолютної більшості в єдиному </w:t>
            </w:r>
            <w:r w:rsidRPr="00EA09C0">
              <w:rPr>
                <w:b/>
                <w:color w:val="000000" w:themeColor="text1"/>
                <w:lang w:val="uk-UA"/>
              </w:rPr>
              <w:t xml:space="preserve">одномандатному </w:t>
            </w:r>
            <w:r w:rsidRPr="00EA09C0">
              <w:rPr>
                <w:color w:val="000000" w:themeColor="text1"/>
                <w:lang w:val="uk-UA"/>
              </w:rPr>
              <w:t>міському виборчому окрузі, що збігається з територією міста згідно з адміністративно-територіальним устроєм або територією об’єднаної міської територіальної громади.</w:t>
            </w:r>
          </w:p>
          <w:p w14:paraId="0599521D" w14:textId="77777777" w:rsidR="00241EF4" w:rsidRPr="00EA09C0" w:rsidRDefault="00241EF4" w:rsidP="00556941">
            <w:pPr>
              <w:jc w:val="both"/>
              <w:rPr>
                <w:b/>
                <w:color w:val="000000" w:themeColor="text1"/>
                <w:lang w:val="uk-UA"/>
              </w:rPr>
            </w:pPr>
            <w:r w:rsidRPr="00EA09C0">
              <w:rPr>
                <w:b/>
                <w:color w:val="000000" w:themeColor="text1"/>
                <w:lang w:val="uk-UA"/>
              </w:rPr>
              <w:t>5. Виборча система, за якою проводяться вибори депутатів міської ради та відповідного міського голови визначається виходячи із кількості виборців, які мають право голосу на відповідних місцевих виборах (виборча адреса яких віднесена до території відповідного міста), станом на перший день місяця, що передує місяцю в якому розпочинається виборчий процес з відповідних місцевих виборів.</w:t>
            </w:r>
          </w:p>
          <w:p w14:paraId="65EFC706" w14:textId="77777777" w:rsidR="00241EF4" w:rsidRPr="00EA09C0" w:rsidRDefault="00241EF4" w:rsidP="00556941">
            <w:pPr>
              <w:jc w:val="both"/>
              <w:rPr>
                <w:b/>
                <w:color w:val="000000" w:themeColor="text1"/>
                <w:lang w:val="uk-UA"/>
              </w:rPr>
            </w:pPr>
            <w:r w:rsidRPr="00EA09C0">
              <w:rPr>
                <w:b/>
                <w:color w:val="000000" w:themeColor="text1"/>
                <w:lang w:val="uk-UA"/>
              </w:rPr>
              <w:t>Інформація про кількість виборців, які мають право голосу на виборах депутатів міської ради та/або міського голови, а також про виборчу систему, за якою проводяться вибори у кожному місті відповідно до частин першої – четвертої цієї статті, оприлюднюється Центральною виборчою комісією на її офіційному веб-сайті не пізніш як за п’ять днів до дня початку виборчого процесу відповідних чергових, позачергових, перших виборів депутатів міської ради та/або міського голови.</w:t>
            </w:r>
          </w:p>
          <w:p w14:paraId="3AB31CA1" w14:textId="77777777" w:rsidR="00241EF4" w:rsidRPr="00EA09C0" w:rsidRDefault="00241EF4" w:rsidP="00556941">
            <w:pPr>
              <w:jc w:val="both"/>
              <w:rPr>
                <w:b/>
                <w:color w:val="000000" w:themeColor="text1"/>
                <w:lang w:val="uk-UA"/>
              </w:rPr>
            </w:pPr>
            <w:r w:rsidRPr="00EA09C0">
              <w:rPr>
                <w:b/>
                <w:color w:val="000000" w:themeColor="text1"/>
                <w:lang w:val="uk-UA"/>
              </w:rPr>
              <w:t xml:space="preserve">Виборча система, за якою проводяться вибори депутатів міської ради та/або міського голови, визначена відповідно до цієї частини, не може бути змінена у зв’язку зі зміною </w:t>
            </w:r>
            <w:r w:rsidRPr="00EA09C0">
              <w:rPr>
                <w:b/>
                <w:color w:val="000000" w:themeColor="text1"/>
                <w:lang w:val="uk-UA"/>
              </w:rPr>
              <w:lastRenderedPageBreak/>
              <w:t xml:space="preserve">кількості виборців, які мають право голосу на відповідних місцевих виборах, до призначення наступних чергових або позачергових виборів у такому місті.  </w:t>
            </w:r>
          </w:p>
          <w:p w14:paraId="045E121A" w14:textId="77777777" w:rsidR="00241EF4" w:rsidRPr="00EA09C0" w:rsidRDefault="00241EF4" w:rsidP="00556941">
            <w:pPr>
              <w:jc w:val="both"/>
              <w:rPr>
                <w:color w:val="000000" w:themeColor="text1"/>
                <w:lang w:val="uk-UA"/>
              </w:rPr>
            </w:pPr>
            <w:r w:rsidRPr="00EA09C0">
              <w:rPr>
                <w:color w:val="000000" w:themeColor="text1"/>
                <w:lang w:val="uk-UA"/>
              </w:rPr>
              <w:t xml:space="preserve">6. Вибори старости села, селища </w:t>
            </w:r>
            <w:r w:rsidRPr="00EA09C0">
              <w:rPr>
                <w:b/>
                <w:color w:val="000000" w:themeColor="text1"/>
                <w:lang w:val="uk-UA"/>
              </w:rPr>
              <w:t>(далі – староста)</w:t>
            </w:r>
            <w:r w:rsidRPr="00EA09C0">
              <w:rPr>
                <w:color w:val="000000" w:themeColor="text1"/>
                <w:lang w:val="uk-UA"/>
              </w:rPr>
              <w:t xml:space="preserve"> проводяться за мажоритарною системою відносної більшості в єдиному одномандатному виборчому окрузі, до якого входить територія одного або декількох населених пунктів (сіл, селищ), визначених сільською, селищною, міською радою об’єднаної територіальної громади з метою забезпечення представництва інтересів жителів такого населеного пункту (населених пунктів) старостою </w:t>
            </w:r>
            <w:r w:rsidRPr="00EA09C0">
              <w:rPr>
                <w:color w:val="000000" w:themeColor="text1"/>
                <w:shd w:val="clear" w:color="auto" w:fill="FFFFFF"/>
                <w:lang w:val="uk-UA"/>
              </w:rPr>
              <w:t>(далі – старостинський округ)</w:t>
            </w:r>
            <w:r w:rsidRPr="00EA09C0">
              <w:rPr>
                <w:color w:val="000000" w:themeColor="text1"/>
                <w:lang w:val="uk-UA"/>
              </w:rPr>
              <w:t>.</w:t>
            </w:r>
          </w:p>
          <w:p w14:paraId="621E2254" w14:textId="27E9191B" w:rsidR="00241EF4" w:rsidRPr="00EA09C0" w:rsidRDefault="00241EF4" w:rsidP="00556941">
            <w:pPr>
              <w:jc w:val="both"/>
              <w:rPr>
                <w:b/>
                <w:bCs/>
                <w:color w:val="000000" w:themeColor="text1"/>
                <w:lang w:val="uk-UA"/>
              </w:rPr>
            </w:pPr>
            <w:r w:rsidRPr="00EA09C0">
              <w:rPr>
                <w:b/>
                <w:color w:val="000000" w:themeColor="text1"/>
                <w:lang w:val="uk-UA"/>
              </w:rPr>
              <w:t>7. Додаткові вибори депутатів сільських, селищних, міських рад (міста з кількістю виборців до 90 000) проводяться за мажоритарною системою відносної більшості в багатомандатних виборчих округах, на які поділяється територія територіальної громади, що приєдналася до сільської, селищної, міської об’єднаної територіальної громади.</w:t>
            </w:r>
          </w:p>
        </w:tc>
      </w:tr>
      <w:tr w:rsidR="00241EF4" w:rsidRPr="00EA09C0" w14:paraId="219D87DE" w14:textId="77777777" w:rsidTr="00981AC2">
        <w:tc>
          <w:tcPr>
            <w:tcW w:w="2499" w:type="pct"/>
          </w:tcPr>
          <w:p w14:paraId="67677464" w14:textId="77777777" w:rsidR="00241EF4" w:rsidRPr="00EA09C0" w:rsidRDefault="00241EF4" w:rsidP="00556941">
            <w:pPr>
              <w:jc w:val="both"/>
              <w:outlineLvl w:val="2"/>
              <w:rPr>
                <w:b/>
                <w:bCs/>
                <w:color w:val="000000" w:themeColor="text1"/>
                <w:lang w:val="uk-UA"/>
              </w:rPr>
            </w:pPr>
            <w:r w:rsidRPr="00EA09C0">
              <w:rPr>
                <w:b/>
                <w:bCs/>
                <w:color w:val="000000" w:themeColor="text1"/>
                <w:lang w:val="uk-UA"/>
              </w:rPr>
              <w:lastRenderedPageBreak/>
              <w:t>Стаття 193. Право бути кандидатом на місцевих виборах</w:t>
            </w:r>
          </w:p>
          <w:p w14:paraId="06E90F27" w14:textId="77777777" w:rsidR="00241EF4" w:rsidRPr="00EA09C0" w:rsidRDefault="00241EF4" w:rsidP="00556941">
            <w:pPr>
              <w:jc w:val="both"/>
              <w:rPr>
                <w:color w:val="000000" w:themeColor="text1"/>
                <w:lang w:val="uk-UA"/>
              </w:rPr>
            </w:pPr>
            <w:r w:rsidRPr="00EA09C0">
              <w:rPr>
                <w:color w:val="000000" w:themeColor="text1"/>
                <w:lang w:val="uk-UA"/>
              </w:rPr>
              <w:t>1. Депутатом, сільським, селищним, міським головою, старостою села, селища може бути обраний громадянин України, який має право голосу відповідно до статті 70 Конституції України.</w:t>
            </w:r>
          </w:p>
          <w:p w14:paraId="223AC250" w14:textId="35F6F115" w:rsidR="00241EF4" w:rsidRPr="00EA09C0" w:rsidRDefault="00241EF4" w:rsidP="00556941">
            <w:pPr>
              <w:jc w:val="both"/>
              <w:rPr>
                <w:b/>
                <w:bCs/>
                <w:color w:val="000000" w:themeColor="text1"/>
                <w:lang w:val="uk-UA"/>
              </w:rPr>
            </w:pPr>
            <w:r w:rsidRPr="00EA09C0">
              <w:rPr>
                <w:color w:val="000000" w:themeColor="text1"/>
                <w:lang w:val="uk-UA"/>
              </w:rPr>
              <w:t>2. Депутатом, сільським, селищним, міським головою, старостою села, селища не може бути обраний громадянин України, який має судимість за вчинення тяжкого або особливо тяжкого злочину, злочину проти виборчих прав громадян чи корупційного злочину, якщо ця судимість не погашена або не знята в установленому законом порядку.</w:t>
            </w:r>
          </w:p>
        </w:tc>
        <w:tc>
          <w:tcPr>
            <w:tcW w:w="2501" w:type="pct"/>
          </w:tcPr>
          <w:p w14:paraId="01012D83" w14:textId="77777777" w:rsidR="00241EF4" w:rsidRPr="00EA09C0" w:rsidRDefault="00241EF4" w:rsidP="00556941">
            <w:pPr>
              <w:jc w:val="both"/>
              <w:outlineLvl w:val="2"/>
              <w:rPr>
                <w:b/>
                <w:bCs/>
                <w:color w:val="000000" w:themeColor="text1"/>
                <w:lang w:val="uk-UA"/>
              </w:rPr>
            </w:pPr>
            <w:r w:rsidRPr="00EA09C0">
              <w:rPr>
                <w:b/>
                <w:bCs/>
                <w:color w:val="000000" w:themeColor="text1"/>
                <w:lang w:val="uk-UA"/>
              </w:rPr>
              <w:t>Стаття 193. Право бути кандидатом на місцевих виборах</w:t>
            </w:r>
          </w:p>
          <w:p w14:paraId="253BBC74" w14:textId="77777777" w:rsidR="00241EF4" w:rsidRPr="00EA09C0" w:rsidRDefault="00241EF4" w:rsidP="00556941">
            <w:pPr>
              <w:jc w:val="both"/>
              <w:rPr>
                <w:color w:val="000000" w:themeColor="text1"/>
                <w:lang w:val="uk-UA"/>
              </w:rPr>
            </w:pPr>
            <w:r w:rsidRPr="00EA09C0">
              <w:rPr>
                <w:color w:val="000000" w:themeColor="text1"/>
                <w:lang w:val="uk-UA"/>
              </w:rPr>
              <w:t xml:space="preserve">1. Депутатом, сільським, селищним, міським головою, старостою села, селища може бути обраний громадянин України, який має право голосу відповідно до статті 70 Конституції України </w:t>
            </w:r>
            <w:r w:rsidRPr="00EA09C0">
              <w:rPr>
                <w:b/>
                <w:color w:val="000000" w:themeColor="text1"/>
                <w:lang w:val="uk-UA"/>
              </w:rPr>
              <w:t>на загальнодержавних виборах</w:t>
            </w:r>
            <w:r w:rsidRPr="00EA09C0">
              <w:rPr>
                <w:color w:val="000000" w:themeColor="text1"/>
                <w:lang w:val="uk-UA"/>
              </w:rPr>
              <w:t>.</w:t>
            </w:r>
          </w:p>
          <w:p w14:paraId="433D4C1B" w14:textId="7FB97B04" w:rsidR="00241EF4" w:rsidRPr="00EA09C0" w:rsidRDefault="00241EF4" w:rsidP="00556941">
            <w:pPr>
              <w:jc w:val="both"/>
              <w:rPr>
                <w:b/>
                <w:bCs/>
                <w:color w:val="000000" w:themeColor="text1"/>
                <w:lang w:val="uk-UA"/>
              </w:rPr>
            </w:pPr>
            <w:r w:rsidRPr="00EA09C0">
              <w:rPr>
                <w:color w:val="000000" w:themeColor="text1"/>
                <w:lang w:val="uk-UA"/>
              </w:rPr>
              <w:t>2. Депутатом, сільським, селищним, міським головою, старостою не може бути обраний громадянин України, який має судимість за вчинення тяжкого або особливо тяжкого злочину, злочину проти виборчих прав громадян чи корупційного злочину, якщо ця судимість не погашена або не знята в установленому законом порядку.</w:t>
            </w:r>
          </w:p>
        </w:tc>
      </w:tr>
      <w:tr w:rsidR="00241EF4" w:rsidRPr="00F16DF8" w14:paraId="01E95E24" w14:textId="77777777" w:rsidTr="00981AC2">
        <w:tc>
          <w:tcPr>
            <w:tcW w:w="2499" w:type="pct"/>
          </w:tcPr>
          <w:p w14:paraId="7631BD59" w14:textId="77777777" w:rsidR="00241EF4" w:rsidRPr="00EA09C0" w:rsidRDefault="00241EF4" w:rsidP="00556941">
            <w:pPr>
              <w:jc w:val="both"/>
              <w:outlineLvl w:val="2"/>
              <w:rPr>
                <w:b/>
                <w:bCs/>
                <w:color w:val="000000" w:themeColor="text1"/>
                <w:lang w:val="uk-UA"/>
              </w:rPr>
            </w:pPr>
            <w:r w:rsidRPr="00EA09C0">
              <w:rPr>
                <w:b/>
                <w:bCs/>
                <w:color w:val="000000" w:themeColor="text1"/>
                <w:lang w:val="uk-UA"/>
              </w:rPr>
              <w:t>Стаття 194. Види місцевих виборів та порядок їх призначення</w:t>
            </w:r>
          </w:p>
          <w:p w14:paraId="6D39F7AA" w14:textId="77777777" w:rsidR="00241EF4" w:rsidRPr="00EA09C0" w:rsidRDefault="00241EF4" w:rsidP="00556941">
            <w:pPr>
              <w:jc w:val="both"/>
              <w:rPr>
                <w:color w:val="000000" w:themeColor="text1"/>
                <w:lang w:val="uk-UA"/>
              </w:rPr>
            </w:pPr>
            <w:r w:rsidRPr="00EA09C0">
              <w:rPr>
                <w:color w:val="000000" w:themeColor="text1"/>
                <w:lang w:val="uk-UA"/>
              </w:rPr>
              <w:t>1. Місцеві вибори можуть бути черговими, позачерговими, повторними, проміжними, додатковими або першими.</w:t>
            </w:r>
          </w:p>
          <w:p w14:paraId="63DF2A2B" w14:textId="77777777" w:rsidR="00241EF4" w:rsidRPr="00EA09C0" w:rsidRDefault="00241EF4" w:rsidP="00556941">
            <w:pPr>
              <w:jc w:val="both"/>
              <w:rPr>
                <w:color w:val="000000" w:themeColor="text1"/>
                <w:lang w:val="uk-UA"/>
              </w:rPr>
            </w:pPr>
            <w:r w:rsidRPr="00EA09C0">
              <w:rPr>
                <w:color w:val="000000" w:themeColor="text1"/>
                <w:lang w:val="uk-UA"/>
              </w:rPr>
              <w:lastRenderedPageBreak/>
              <w:t xml:space="preserve">3. Позачергові місцеві вибори призначаються Верховною Радою України у разі дострокового припинення повноважень Верховної Ради Автономної Республіки Крим, обласної, районної, міської, районної у місті, сільської, селищної ради, сільського, селищного, міського голови, а також в інших випадках, передбачених законами України </w:t>
            </w:r>
            <w:r w:rsidRPr="00EA09C0">
              <w:rPr>
                <w:b/>
                <w:color w:val="000000" w:themeColor="text1"/>
                <w:lang w:val="uk-UA"/>
              </w:rPr>
              <w:t xml:space="preserve">"Про місцеве самоврядування в Україні", "Про добровільне об’єднання територіальних громад". </w:t>
            </w:r>
            <w:r w:rsidRPr="00EA09C0">
              <w:rPr>
                <w:color w:val="000000" w:themeColor="text1"/>
                <w:lang w:val="uk-UA"/>
              </w:rPr>
              <w:t>Таке рішення приймається Верховною Радою України не пізніше ніж у дев’яностоденний строк з дня дострокового припинення повноважень Верховної Ради Автономної Республіки Крим, відповідної місцевої ради, сільського, селищного, міського голови.</w:t>
            </w:r>
          </w:p>
          <w:p w14:paraId="0361A5BE" w14:textId="77777777" w:rsidR="00241EF4" w:rsidRPr="00EA09C0" w:rsidRDefault="00241EF4" w:rsidP="00556941">
            <w:pPr>
              <w:jc w:val="both"/>
              <w:rPr>
                <w:color w:val="000000" w:themeColor="text1"/>
                <w:lang w:val="uk-UA"/>
              </w:rPr>
            </w:pPr>
            <w:r w:rsidRPr="00EA09C0">
              <w:rPr>
                <w:color w:val="000000" w:themeColor="text1"/>
                <w:lang w:val="uk-UA"/>
              </w:rPr>
              <w:t>Позачергові вибори старости села, селища призначаються радою відповідної об’єднаної територіальної громади в разі дострокового припинення повноважень старости села, селища.</w:t>
            </w:r>
          </w:p>
          <w:p w14:paraId="54200FA3" w14:textId="77777777" w:rsidR="00241EF4" w:rsidRPr="00EA09C0" w:rsidRDefault="00241EF4" w:rsidP="00556941">
            <w:pPr>
              <w:jc w:val="both"/>
              <w:rPr>
                <w:b/>
                <w:color w:val="000000" w:themeColor="text1"/>
                <w:lang w:val="uk-UA"/>
              </w:rPr>
            </w:pPr>
            <w:r w:rsidRPr="00EA09C0">
              <w:rPr>
                <w:b/>
                <w:color w:val="000000" w:themeColor="text1"/>
                <w:lang w:val="uk-UA"/>
              </w:rPr>
              <w:t>4. Повторні вибори депутатів (депутата) сільської, селищної, міської, районної у місті (міста з кількістю виборців до 90 тисяч осіб), районної ради в багатомандатному окрузі, сільського, селищного, міського голови, старости села, селища призначаються відповідною територіальною виборчою комісією в порядку, встановленому цим Кодексом.</w:t>
            </w:r>
          </w:p>
          <w:p w14:paraId="6D04C118" w14:textId="77777777" w:rsidR="00241EF4" w:rsidRPr="00EA09C0" w:rsidRDefault="00241EF4" w:rsidP="00556941">
            <w:pPr>
              <w:jc w:val="both"/>
              <w:rPr>
                <w:b/>
                <w:color w:val="000000" w:themeColor="text1"/>
                <w:lang w:val="uk-UA"/>
              </w:rPr>
            </w:pPr>
            <w:r w:rsidRPr="00EA09C0">
              <w:rPr>
                <w:b/>
                <w:color w:val="000000" w:themeColor="text1"/>
                <w:lang w:val="uk-UA"/>
              </w:rPr>
              <w:t>Повторні вибори проводяться у разі:</w:t>
            </w:r>
          </w:p>
          <w:p w14:paraId="6A70B099" w14:textId="77777777" w:rsidR="00241EF4" w:rsidRPr="00EA09C0" w:rsidRDefault="00241EF4" w:rsidP="00556941">
            <w:pPr>
              <w:jc w:val="both"/>
              <w:rPr>
                <w:b/>
                <w:color w:val="000000" w:themeColor="text1"/>
                <w:lang w:val="uk-UA"/>
              </w:rPr>
            </w:pPr>
            <w:r w:rsidRPr="00EA09C0">
              <w:rPr>
                <w:b/>
                <w:color w:val="000000" w:themeColor="text1"/>
                <w:lang w:val="uk-UA"/>
              </w:rPr>
              <w:t>1) визнання проведених виборів в окремому виборчому окрузі недійсними;</w:t>
            </w:r>
          </w:p>
          <w:p w14:paraId="0033D998" w14:textId="77777777" w:rsidR="00241EF4" w:rsidRPr="00EA09C0" w:rsidRDefault="00241EF4" w:rsidP="00556941">
            <w:pPr>
              <w:jc w:val="both"/>
              <w:rPr>
                <w:b/>
                <w:color w:val="000000" w:themeColor="text1"/>
                <w:lang w:val="uk-UA"/>
              </w:rPr>
            </w:pPr>
            <w:r w:rsidRPr="00EA09C0">
              <w:rPr>
                <w:b/>
                <w:color w:val="000000" w:themeColor="text1"/>
                <w:lang w:val="uk-UA"/>
              </w:rPr>
              <w:t>2) визнання проведених виборів у цілому або в окремому виборчому окрузі такими, що не відбулися;</w:t>
            </w:r>
          </w:p>
          <w:p w14:paraId="602F40EF" w14:textId="77777777" w:rsidR="00241EF4" w:rsidRPr="00EA09C0" w:rsidRDefault="00241EF4" w:rsidP="00556941">
            <w:pPr>
              <w:jc w:val="both"/>
              <w:rPr>
                <w:b/>
                <w:color w:val="000000" w:themeColor="text1"/>
                <w:lang w:val="uk-UA"/>
              </w:rPr>
            </w:pPr>
            <w:r w:rsidRPr="00EA09C0">
              <w:rPr>
                <w:b/>
                <w:color w:val="000000" w:themeColor="text1"/>
                <w:lang w:val="uk-UA"/>
              </w:rPr>
              <w:t>3) визнання особи, обраної депутатом сільської, селищної, міської, районної у місті (міста з кількістю виборців до 90 тисяч осіб), районної ради в багатомандатному окрузі, сільським, селищним, міським головою, старостою села, селища, такою, що відмовилася від мандата чи не набула мандата;</w:t>
            </w:r>
          </w:p>
          <w:p w14:paraId="0FDAEAD1" w14:textId="77777777" w:rsidR="00241EF4" w:rsidRPr="00EA09C0" w:rsidRDefault="00241EF4" w:rsidP="00556941">
            <w:pPr>
              <w:jc w:val="both"/>
              <w:rPr>
                <w:b/>
                <w:color w:val="000000" w:themeColor="text1"/>
                <w:lang w:val="uk-UA"/>
              </w:rPr>
            </w:pPr>
            <w:r w:rsidRPr="00EA09C0">
              <w:rPr>
                <w:b/>
                <w:color w:val="000000" w:themeColor="text1"/>
                <w:lang w:val="uk-UA"/>
              </w:rPr>
              <w:lastRenderedPageBreak/>
              <w:t>4) обрання у багатомандатному окрузі з виборів депутатів сільської, селищної, міської, районної у місті (міста з кількістю виборців до 90 тисяч осіб), районної ради депутатів у кількості, меншій за кількість мандатів у цьому окрузі.</w:t>
            </w:r>
          </w:p>
          <w:p w14:paraId="5C6F1B8E" w14:textId="77777777" w:rsidR="00241EF4" w:rsidRPr="00EA09C0" w:rsidRDefault="00241EF4" w:rsidP="00556941">
            <w:pPr>
              <w:jc w:val="both"/>
              <w:rPr>
                <w:color w:val="000000" w:themeColor="text1"/>
                <w:lang w:val="uk-UA"/>
              </w:rPr>
            </w:pPr>
            <w:r w:rsidRPr="00EA09C0">
              <w:rPr>
                <w:color w:val="000000" w:themeColor="text1"/>
                <w:lang w:val="uk-UA"/>
              </w:rPr>
              <w:t xml:space="preserve">5. Проміжні вибори депутата призначаються у відповідному багатомандатному окрузі у зв’язку з достроковим припиненням повноважень депутата відповідної ради, обраного у цьому окрузі, </w:t>
            </w:r>
            <w:r w:rsidRPr="00EA09C0">
              <w:rPr>
                <w:b/>
                <w:color w:val="000000" w:themeColor="text1"/>
                <w:lang w:val="uk-UA"/>
              </w:rPr>
              <w:t>або у разі визнання особи, обраної депутатом відповідної ради у відповідному окрузі, такою, що відмовилася від мандата.</w:t>
            </w:r>
          </w:p>
          <w:p w14:paraId="2D81094D" w14:textId="77777777" w:rsidR="00241EF4" w:rsidRPr="00EA09C0" w:rsidRDefault="00241EF4" w:rsidP="00556941">
            <w:pPr>
              <w:jc w:val="both"/>
              <w:rPr>
                <w:color w:val="000000" w:themeColor="text1"/>
                <w:lang w:val="uk-UA"/>
              </w:rPr>
            </w:pPr>
            <w:r w:rsidRPr="00EA09C0">
              <w:rPr>
                <w:color w:val="000000" w:themeColor="text1"/>
                <w:lang w:val="uk-UA"/>
              </w:rPr>
              <w:t xml:space="preserve">6. Додаткові вибори депутатів сільських, селищних рад від територіальної громади, що приєдналася до об’єднаної територіальної громади </w:t>
            </w:r>
            <w:r w:rsidRPr="00EA09C0">
              <w:rPr>
                <w:b/>
                <w:color w:val="000000" w:themeColor="text1"/>
                <w:lang w:val="uk-UA"/>
              </w:rPr>
              <w:t>в порядку, визначеному Законом України "Про добровільне об’єднання територіальних громад"</w:t>
            </w:r>
            <w:r w:rsidRPr="00EA09C0">
              <w:rPr>
                <w:color w:val="000000" w:themeColor="text1"/>
                <w:lang w:val="uk-UA"/>
              </w:rPr>
              <w:t>, призначаються Центральною виборчою комісією в порядку, визначеному цим Кодексом.</w:t>
            </w:r>
          </w:p>
          <w:p w14:paraId="4A4EAC55" w14:textId="77777777" w:rsidR="00241EF4" w:rsidRPr="00EA09C0" w:rsidRDefault="00241EF4" w:rsidP="00556941">
            <w:pPr>
              <w:jc w:val="both"/>
              <w:rPr>
                <w:color w:val="000000" w:themeColor="text1"/>
                <w:lang w:val="uk-UA"/>
              </w:rPr>
            </w:pPr>
            <w:r w:rsidRPr="00EA09C0">
              <w:rPr>
                <w:color w:val="000000" w:themeColor="text1"/>
                <w:lang w:val="uk-UA"/>
              </w:rPr>
              <w:t>Депутати сільських, селищних рад, обрані на додаткових виборах, здійснюють свої повноваження до обрання нового складу ради на наступних чергових місцевих виборах у порядку, встановленому Конституцією України, цим Кодексом та законами України.</w:t>
            </w:r>
          </w:p>
          <w:p w14:paraId="47361F28" w14:textId="77777777" w:rsidR="00241EF4" w:rsidRPr="00EA09C0" w:rsidRDefault="00241EF4" w:rsidP="00556941">
            <w:pPr>
              <w:jc w:val="both"/>
              <w:rPr>
                <w:b/>
                <w:color w:val="000000" w:themeColor="text1"/>
                <w:lang w:val="uk-UA"/>
              </w:rPr>
            </w:pPr>
            <w:r w:rsidRPr="00EA09C0">
              <w:rPr>
                <w:b/>
                <w:color w:val="000000" w:themeColor="text1"/>
                <w:lang w:val="uk-UA"/>
              </w:rPr>
              <w:t>Протягом останніх шести місяців повноважень депутатів, обраних на попередніх чергових місцевих виборах, додаткові вибори не призначаються та не проводяться.</w:t>
            </w:r>
          </w:p>
          <w:p w14:paraId="0256190D" w14:textId="77777777" w:rsidR="00241EF4" w:rsidRPr="00EA09C0" w:rsidRDefault="00241EF4" w:rsidP="00556941">
            <w:pPr>
              <w:jc w:val="both"/>
              <w:rPr>
                <w:color w:val="000000" w:themeColor="text1"/>
                <w:lang w:val="uk-UA"/>
              </w:rPr>
            </w:pPr>
            <w:r w:rsidRPr="00EA09C0">
              <w:rPr>
                <w:color w:val="000000" w:themeColor="text1"/>
                <w:lang w:val="uk-UA"/>
              </w:rPr>
              <w:t>7. Перші вибори депутатів, сільських, селищних, міських голів призначаються Центральною виборчою комісією у порядку, визначеному законом.</w:t>
            </w:r>
          </w:p>
          <w:p w14:paraId="3C0BC131" w14:textId="77777777" w:rsidR="00241EF4" w:rsidRPr="00EA09C0" w:rsidRDefault="00241EF4" w:rsidP="00556941">
            <w:pPr>
              <w:jc w:val="both"/>
              <w:rPr>
                <w:color w:val="000000" w:themeColor="text1"/>
                <w:lang w:val="uk-UA"/>
              </w:rPr>
            </w:pPr>
            <w:r w:rsidRPr="00EA09C0">
              <w:rPr>
                <w:color w:val="000000" w:themeColor="text1"/>
                <w:lang w:val="uk-UA"/>
              </w:rPr>
              <w:t>Перші вибори старости села, селища призначаються відповідною радою об’єднаної територіальної громади.</w:t>
            </w:r>
          </w:p>
          <w:p w14:paraId="29FF5ADB" w14:textId="77777777" w:rsidR="00241EF4" w:rsidRPr="00EA09C0" w:rsidRDefault="00241EF4" w:rsidP="00556941">
            <w:pPr>
              <w:jc w:val="both"/>
              <w:rPr>
                <w:b/>
                <w:color w:val="000000" w:themeColor="text1"/>
                <w:lang w:val="uk-UA"/>
              </w:rPr>
            </w:pPr>
            <w:r w:rsidRPr="00EA09C0">
              <w:rPr>
                <w:b/>
                <w:color w:val="000000" w:themeColor="text1"/>
                <w:lang w:val="uk-UA"/>
              </w:rPr>
              <w:t xml:space="preserve">Відсутня </w:t>
            </w:r>
          </w:p>
          <w:p w14:paraId="75F31AA3" w14:textId="444D5D2C" w:rsidR="00241EF4" w:rsidRPr="00EA09C0" w:rsidRDefault="00241EF4" w:rsidP="00556941">
            <w:pPr>
              <w:jc w:val="both"/>
              <w:rPr>
                <w:b/>
                <w:bCs/>
                <w:color w:val="000000" w:themeColor="text1"/>
                <w:lang w:val="uk-UA"/>
              </w:rPr>
            </w:pPr>
            <w:r w:rsidRPr="00EA09C0">
              <w:rPr>
                <w:b/>
                <w:color w:val="000000" w:themeColor="text1"/>
                <w:lang w:val="uk-UA"/>
              </w:rPr>
              <w:t>Відсутня</w:t>
            </w:r>
          </w:p>
        </w:tc>
        <w:tc>
          <w:tcPr>
            <w:tcW w:w="2501" w:type="pct"/>
          </w:tcPr>
          <w:p w14:paraId="2C0BE3DC" w14:textId="77777777" w:rsidR="00241EF4" w:rsidRPr="00EA09C0" w:rsidRDefault="00241EF4" w:rsidP="00556941">
            <w:pPr>
              <w:jc w:val="both"/>
              <w:outlineLvl w:val="2"/>
              <w:rPr>
                <w:b/>
                <w:bCs/>
                <w:color w:val="000000" w:themeColor="text1"/>
                <w:lang w:val="uk-UA"/>
              </w:rPr>
            </w:pPr>
            <w:r w:rsidRPr="00EA09C0">
              <w:rPr>
                <w:b/>
                <w:bCs/>
                <w:color w:val="000000" w:themeColor="text1"/>
                <w:lang w:val="uk-UA"/>
              </w:rPr>
              <w:lastRenderedPageBreak/>
              <w:t>Стаття 194. Види місцевих виборів та порядок їх призначення</w:t>
            </w:r>
          </w:p>
          <w:p w14:paraId="5F313D98" w14:textId="77777777" w:rsidR="00241EF4" w:rsidRPr="00EA09C0" w:rsidRDefault="00241EF4" w:rsidP="00556941">
            <w:pPr>
              <w:jc w:val="both"/>
              <w:rPr>
                <w:color w:val="000000" w:themeColor="text1"/>
                <w:lang w:val="uk-UA"/>
              </w:rPr>
            </w:pPr>
            <w:r w:rsidRPr="00EA09C0">
              <w:rPr>
                <w:color w:val="000000" w:themeColor="text1"/>
                <w:lang w:val="uk-UA"/>
              </w:rPr>
              <w:t>1. Місцеві вибори можуть бути черговими, позачерговими, повторними, проміжними, додатковими або першими.</w:t>
            </w:r>
          </w:p>
          <w:p w14:paraId="7F14E5C7" w14:textId="77777777" w:rsidR="00241EF4" w:rsidRPr="00EA09C0" w:rsidRDefault="00241EF4" w:rsidP="00556941">
            <w:pPr>
              <w:jc w:val="both"/>
              <w:rPr>
                <w:color w:val="000000" w:themeColor="text1"/>
                <w:lang w:val="uk-UA"/>
              </w:rPr>
            </w:pPr>
            <w:r w:rsidRPr="00EA09C0">
              <w:rPr>
                <w:color w:val="000000" w:themeColor="text1"/>
                <w:lang w:val="uk-UA"/>
              </w:rPr>
              <w:lastRenderedPageBreak/>
              <w:t>3. Позачергові місцеві вибори призначаються Верховною Радою України у разі дострокового припинення повноважень Верховної Ради Автономної Республіки Крим, обласної, районної, міської, районної у місті, сільської, селищної ради, сільського, селищного, міського голови, а також в інших випадках, передбачених законами України. Таке рішення приймається Верховною Радою України не пізніше ніж у дев’яностоденний строк з дня дострокового припинення повноважень Верховної Ради Автономної Республіки Крим, відповідної місцевої ради, сільського, селищного, міського голови.</w:t>
            </w:r>
          </w:p>
          <w:p w14:paraId="5FC00345" w14:textId="77777777" w:rsidR="00241EF4" w:rsidRPr="00EA09C0" w:rsidRDefault="00241EF4" w:rsidP="00556941">
            <w:pPr>
              <w:jc w:val="both"/>
              <w:rPr>
                <w:color w:val="000000" w:themeColor="text1"/>
                <w:lang w:val="uk-UA"/>
              </w:rPr>
            </w:pPr>
            <w:r w:rsidRPr="00EA09C0">
              <w:rPr>
                <w:color w:val="000000" w:themeColor="text1"/>
                <w:lang w:val="uk-UA"/>
              </w:rPr>
              <w:t>Позачергові вибори старости села, селища призначаються радою відповідної об’єднаної територіальної громади в разі дострокового припинення повноважень старости села, селища.</w:t>
            </w:r>
          </w:p>
          <w:p w14:paraId="644A5132" w14:textId="77777777" w:rsidR="00241EF4" w:rsidRPr="00EA09C0" w:rsidRDefault="00241EF4" w:rsidP="00556941">
            <w:pPr>
              <w:jc w:val="both"/>
              <w:rPr>
                <w:color w:val="000000" w:themeColor="text1"/>
                <w:lang w:val="uk-UA"/>
              </w:rPr>
            </w:pPr>
            <w:r w:rsidRPr="00EA09C0">
              <w:rPr>
                <w:b/>
                <w:color w:val="000000" w:themeColor="text1"/>
                <w:lang w:val="uk-UA"/>
              </w:rPr>
              <w:t>4. Повторні місцеві вибори призначається територіальною виборчою комісією у разі визнання відповідних місцевих виборів такими, що не відбулися, в порядку, встановленому цим Кодексом, на підставах, передбачених статтею 280 цього Кодексу.</w:t>
            </w:r>
          </w:p>
          <w:p w14:paraId="0370947A" w14:textId="77777777" w:rsidR="00241EF4" w:rsidRPr="00EA09C0" w:rsidRDefault="00241EF4" w:rsidP="00556941">
            <w:pPr>
              <w:jc w:val="both"/>
              <w:rPr>
                <w:b/>
                <w:color w:val="000000" w:themeColor="text1"/>
                <w:lang w:val="uk-UA"/>
              </w:rPr>
            </w:pPr>
            <w:r w:rsidRPr="00EA09C0">
              <w:rPr>
                <w:color w:val="000000" w:themeColor="text1"/>
                <w:lang w:val="uk-UA"/>
              </w:rPr>
              <w:t xml:space="preserve">5. Проміжні вибори депутата </w:t>
            </w:r>
            <w:r w:rsidRPr="00EA09C0">
              <w:rPr>
                <w:b/>
                <w:color w:val="000000" w:themeColor="text1"/>
                <w:lang w:val="uk-UA"/>
              </w:rPr>
              <w:t>сільської, селищної, міської (міста з кількістю виборців до 90 тисяч), районної у місті, районної ради</w:t>
            </w:r>
            <w:r w:rsidRPr="00EA09C0">
              <w:rPr>
                <w:color w:val="000000" w:themeColor="text1"/>
                <w:lang w:val="uk-UA"/>
              </w:rPr>
              <w:t xml:space="preserve"> призначаються у відповідному</w:t>
            </w:r>
            <w:r w:rsidRPr="00EA09C0">
              <w:rPr>
                <w:b/>
                <w:color w:val="000000" w:themeColor="text1"/>
                <w:lang w:val="uk-UA"/>
              </w:rPr>
              <w:t xml:space="preserve"> </w:t>
            </w:r>
            <w:r w:rsidRPr="00EA09C0">
              <w:rPr>
                <w:color w:val="000000" w:themeColor="text1"/>
                <w:lang w:val="uk-UA"/>
              </w:rPr>
              <w:t>багатомандатному окрузі</w:t>
            </w:r>
            <w:r w:rsidRPr="00EA09C0">
              <w:rPr>
                <w:b/>
                <w:color w:val="000000" w:themeColor="text1"/>
                <w:lang w:val="uk-UA"/>
              </w:rPr>
              <w:t xml:space="preserve"> </w:t>
            </w:r>
            <w:r w:rsidRPr="00EA09C0">
              <w:rPr>
                <w:color w:val="000000" w:themeColor="text1"/>
                <w:lang w:val="uk-UA"/>
              </w:rPr>
              <w:t xml:space="preserve">у зв’язку з достроковим припиненням повноважень депутата відповідної ради, обраного у цьому окрузі. </w:t>
            </w:r>
            <w:r w:rsidRPr="00EA09C0">
              <w:rPr>
                <w:b/>
                <w:color w:val="000000" w:themeColor="text1"/>
                <w:lang w:val="uk-UA"/>
              </w:rPr>
              <w:t>При призначенні проміжних виборів територіальна виборча комісія визначає кількість депутатських мандатів, які будуть розподілятися на таких виборах в багатомандатному виборчому окрузі, яка має дорівнювати кількості депутатів, обраних у відповідному багатомандатному окрузі, повноваження яких було припинено достроково.</w:t>
            </w:r>
          </w:p>
          <w:p w14:paraId="10FCBC47" w14:textId="77777777" w:rsidR="00241EF4" w:rsidRPr="00EA09C0" w:rsidRDefault="00241EF4" w:rsidP="00556941">
            <w:pPr>
              <w:jc w:val="both"/>
              <w:rPr>
                <w:color w:val="000000" w:themeColor="text1"/>
                <w:lang w:val="uk-UA"/>
              </w:rPr>
            </w:pPr>
            <w:r w:rsidRPr="00EA09C0">
              <w:rPr>
                <w:color w:val="000000" w:themeColor="text1"/>
                <w:lang w:val="uk-UA"/>
              </w:rPr>
              <w:t>6. Додаткові вибори депутатів сільських, селищних рад від територіальної громади, що приєдналася до об’єднаної територіальної громади, призначаються Центральною виборчою комісією в порядку, визначеному цим Кодексом.</w:t>
            </w:r>
          </w:p>
          <w:p w14:paraId="4ACFACDC" w14:textId="77777777" w:rsidR="00241EF4" w:rsidRPr="00EA09C0" w:rsidRDefault="00241EF4" w:rsidP="00556941">
            <w:pPr>
              <w:jc w:val="both"/>
              <w:rPr>
                <w:color w:val="000000" w:themeColor="text1"/>
                <w:lang w:val="uk-UA"/>
              </w:rPr>
            </w:pPr>
            <w:r w:rsidRPr="00EA09C0">
              <w:rPr>
                <w:color w:val="000000" w:themeColor="text1"/>
                <w:lang w:val="uk-UA"/>
              </w:rPr>
              <w:lastRenderedPageBreak/>
              <w:t xml:space="preserve">Депутати сільських, селищних рад, обрані на додаткових виборах, здійснюють свої повноваження до обрання нового складу </w:t>
            </w:r>
            <w:r w:rsidRPr="00EA09C0">
              <w:rPr>
                <w:b/>
                <w:color w:val="000000" w:themeColor="text1"/>
                <w:lang w:val="uk-UA"/>
              </w:rPr>
              <w:t>відповідної</w:t>
            </w:r>
            <w:r w:rsidRPr="00EA09C0">
              <w:rPr>
                <w:color w:val="000000" w:themeColor="text1"/>
                <w:lang w:val="uk-UA"/>
              </w:rPr>
              <w:t xml:space="preserve"> ради на наступних чергових</w:t>
            </w:r>
            <w:r w:rsidRPr="00EA09C0">
              <w:rPr>
                <w:b/>
                <w:color w:val="000000" w:themeColor="text1"/>
                <w:lang w:val="uk-UA"/>
              </w:rPr>
              <w:t xml:space="preserve"> або позачергових</w:t>
            </w:r>
            <w:r w:rsidRPr="00EA09C0">
              <w:rPr>
                <w:color w:val="000000" w:themeColor="text1"/>
                <w:lang w:val="uk-UA"/>
              </w:rPr>
              <w:t xml:space="preserve"> місцевих виборах у порядку, встановленому Конституцією України, цим Кодексом та законами України.</w:t>
            </w:r>
          </w:p>
          <w:p w14:paraId="2B15A10E" w14:textId="3720EF19" w:rsidR="00241EF4" w:rsidRPr="00EA09C0" w:rsidRDefault="00241EF4" w:rsidP="00556941">
            <w:pPr>
              <w:jc w:val="both"/>
              <w:rPr>
                <w:b/>
                <w:color w:val="000000" w:themeColor="text1"/>
                <w:lang w:val="uk-UA"/>
              </w:rPr>
            </w:pPr>
            <w:r w:rsidRPr="00EA09C0">
              <w:rPr>
                <w:color w:val="000000" w:themeColor="text1"/>
                <w:lang w:val="uk-UA"/>
              </w:rPr>
              <w:t>7. Перші вибори депутатів, сільських, селищних, міських голів призначаються Центральною виборчою комісією у порядку, визначеному законом.</w:t>
            </w:r>
            <w:r w:rsidRPr="00EA09C0">
              <w:rPr>
                <w:b/>
                <w:color w:val="000000" w:themeColor="text1"/>
                <w:lang w:val="uk-UA"/>
              </w:rPr>
              <w:t xml:space="preserve">   </w:t>
            </w:r>
          </w:p>
          <w:p w14:paraId="77D06DE6" w14:textId="77777777" w:rsidR="00241EF4" w:rsidRPr="00EA09C0" w:rsidRDefault="00241EF4" w:rsidP="00556941">
            <w:pPr>
              <w:jc w:val="both"/>
              <w:rPr>
                <w:color w:val="000000" w:themeColor="text1"/>
                <w:lang w:val="uk-UA"/>
              </w:rPr>
            </w:pPr>
            <w:r w:rsidRPr="00EA09C0">
              <w:rPr>
                <w:color w:val="000000" w:themeColor="text1"/>
                <w:lang w:val="uk-UA"/>
              </w:rPr>
              <w:t>Перші вибори старости села, селища призначаються відповідною радою об’єднаної територіальної громади.</w:t>
            </w:r>
          </w:p>
          <w:p w14:paraId="12150C44" w14:textId="77777777" w:rsidR="00241EF4" w:rsidRPr="00EA09C0" w:rsidRDefault="00241EF4" w:rsidP="00556941">
            <w:pPr>
              <w:jc w:val="both"/>
              <w:rPr>
                <w:b/>
                <w:color w:val="000000" w:themeColor="text1"/>
                <w:lang w:val="uk-UA"/>
              </w:rPr>
            </w:pPr>
            <w:r w:rsidRPr="00EA09C0">
              <w:rPr>
                <w:b/>
                <w:color w:val="000000" w:themeColor="text1"/>
                <w:lang w:val="uk-UA"/>
              </w:rPr>
              <w:t>8. В рік проведення чергових місцевих виборів додаткові вибори не призначаються та не проводяться, а перші призначаються та проводяться разом з черговими місцевими виборами.</w:t>
            </w:r>
          </w:p>
          <w:p w14:paraId="0A51DF1F" w14:textId="4C843BFC" w:rsidR="00241EF4" w:rsidRPr="00EA09C0" w:rsidRDefault="00241EF4" w:rsidP="00556941">
            <w:pPr>
              <w:jc w:val="both"/>
              <w:rPr>
                <w:b/>
                <w:bCs/>
                <w:color w:val="000000" w:themeColor="text1"/>
                <w:lang w:val="uk-UA"/>
              </w:rPr>
            </w:pPr>
            <w:r w:rsidRPr="00EA09C0">
              <w:rPr>
                <w:b/>
                <w:color w:val="000000" w:themeColor="text1"/>
                <w:lang w:val="uk-UA"/>
              </w:rPr>
              <w:t>9. Центральний орган виконавчої влади, що забезпечує формування та реалізує державну регіональну політику, державну політику у сфері розвитку місцевого самоврядування, територіальної організації влади та адміністративно-територіального устрою не пізніш, як за вісімдесят п’ять днів до дня голосування на чергових місцевих виборів надає Центральній виборчій комісії за встановленою нею формою інформацію щодо переліку місцевих рад із зазначенням адміністративно-територіальних одиниць, що входять до їх складу, в розрізі регіонів України.</w:t>
            </w:r>
          </w:p>
        </w:tc>
      </w:tr>
      <w:tr w:rsidR="00241EF4" w:rsidRPr="00EA09C0" w14:paraId="6A378377" w14:textId="77777777" w:rsidTr="00981AC2">
        <w:tc>
          <w:tcPr>
            <w:tcW w:w="2499" w:type="pct"/>
          </w:tcPr>
          <w:p w14:paraId="1C685E97" w14:textId="77777777" w:rsidR="00241EF4" w:rsidRPr="00EA09C0" w:rsidRDefault="00241EF4" w:rsidP="00556941">
            <w:pPr>
              <w:jc w:val="both"/>
              <w:outlineLvl w:val="2"/>
              <w:rPr>
                <w:b/>
                <w:bCs/>
                <w:color w:val="000000" w:themeColor="text1"/>
                <w:lang w:val="uk-UA"/>
              </w:rPr>
            </w:pPr>
            <w:r w:rsidRPr="00EA09C0">
              <w:rPr>
                <w:b/>
                <w:bCs/>
                <w:color w:val="000000" w:themeColor="text1"/>
                <w:lang w:val="uk-UA"/>
              </w:rPr>
              <w:lastRenderedPageBreak/>
              <w:t>Стаття 195. Строки призначення місцевих виборів та оголошення виборчого процесу, правила обчислення строків</w:t>
            </w:r>
          </w:p>
          <w:p w14:paraId="6B018DF6" w14:textId="77777777" w:rsidR="00241EF4" w:rsidRPr="00EA09C0" w:rsidRDefault="00241EF4" w:rsidP="00556941">
            <w:pPr>
              <w:jc w:val="both"/>
              <w:rPr>
                <w:color w:val="000000" w:themeColor="text1"/>
                <w:lang w:val="uk-UA"/>
              </w:rPr>
            </w:pPr>
            <w:r w:rsidRPr="00EA09C0">
              <w:rPr>
                <w:color w:val="000000" w:themeColor="text1"/>
                <w:lang w:val="uk-UA"/>
              </w:rPr>
              <w:lastRenderedPageBreak/>
              <w:t>1. Чергові місцеві вибори призначаються не пізніше ніж за дев’яносто днів до дня виборів, позачергові місцеві вибори – не пізніше ніж за шістдесят днів до дня виборів.</w:t>
            </w:r>
          </w:p>
          <w:p w14:paraId="75DF40F5" w14:textId="77777777" w:rsidR="00241EF4" w:rsidRPr="00EA09C0" w:rsidRDefault="00241EF4" w:rsidP="00556941">
            <w:pPr>
              <w:jc w:val="both"/>
              <w:rPr>
                <w:b/>
                <w:bCs/>
                <w:color w:val="000000" w:themeColor="text1"/>
                <w:lang w:val="uk-UA"/>
              </w:rPr>
            </w:pPr>
            <w:r w:rsidRPr="00EA09C0">
              <w:rPr>
                <w:color w:val="000000" w:themeColor="text1"/>
                <w:lang w:val="uk-UA"/>
              </w:rPr>
              <w:t>Виборчий процес розпочинається за п’ятдесят днів до дня чергових, позачергових місцевих виборів.</w:t>
            </w:r>
          </w:p>
          <w:p w14:paraId="10CBE96C" w14:textId="77777777" w:rsidR="00241EF4" w:rsidRPr="00EA09C0" w:rsidRDefault="00241EF4" w:rsidP="00556941">
            <w:pPr>
              <w:jc w:val="both"/>
              <w:rPr>
                <w:color w:val="000000" w:themeColor="text1"/>
                <w:lang w:val="uk-UA"/>
              </w:rPr>
            </w:pPr>
            <w:r w:rsidRPr="00EA09C0">
              <w:rPr>
                <w:color w:val="000000" w:themeColor="text1"/>
                <w:lang w:val="uk-UA"/>
              </w:rPr>
              <w:t>2. Повторні місцеві вибори призначаються на останню неділю шістдесятиденного строку з дня прийняття рішення про їх призначення, а виборчий процес розпочинається за п’ятдесят днів до дня повторних місцевих виборів.</w:t>
            </w:r>
          </w:p>
          <w:p w14:paraId="79C695CB" w14:textId="77777777" w:rsidR="00241EF4" w:rsidRPr="00EA09C0" w:rsidRDefault="00241EF4" w:rsidP="00556941">
            <w:pPr>
              <w:jc w:val="both"/>
              <w:rPr>
                <w:color w:val="000000" w:themeColor="text1"/>
                <w:lang w:val="uk-UA"/>
              </w:rPr>
            </w:pPr>
            <w:r w:rsidRPr="00EA09C0">
              <w:rPr>
                <w:color w:val="000000" w:themeColor="text1"/>
                <w:lang w:val="uk-UA"/>
              </w:rPr>
              <w:t xml:space="preserve">Рішення про призначення повторних </w:t>
            </w:r>
            <w:r w:rsidRPr="00EA09C0">
              <w:rPr>
                <w:b/>
                <w:color w:val="000000" w:themeColor="text1"/>
                <w:lang w:val="uk-UA"/>
              </w:rPr>
              <w:t>виборів депутатів (депутата) сільської, селищної, міської, районної у місті (міста з кількістю виборців до 90 тисяч осіб), районної ради в багатомандатному окрузі, сільського, селищного, міського голови, старости села, селища</w:t>
            </w:r>
            <w:r w:rsidRPr="00EA09C0">
              <w:rPr>
                <w:color w:val="000000" w:themeColor="text1"/>
                <w:lang w:val="uk-UA"/>
              </w:rPr>
              <w:t xml:space="preserve"> приймається територіальною виборчою комісією не пізніш як у десятиденний строк з дня настання обставин, передбачених цим Кодексом, для призначення таких виборів.</w:t>
            </w:r>
          </w:p>
          <w:p w14:paraId="526D8A7A" w14:textId="77777777" w:rsidR="00241EF4" w:rsidRPr="00EA09C0" w:rsidRDefault="00241EF4" w:rsidP="00556941">
            <w:pPr>
              <w:jc w:val="both"/>
              <w:rPr>
                <w:color w:val="000000" w:themeColor="text1"/>
                <w:lang w:val="uk-UA"/>
              </w:rPr>
            </w:pPr>
            <w:r w:rsidRPr="00EA09C0">
              <w:rPr>
                <w:color w:val="000000" w:themeColor="text1"/>
                <w:lang w:val="uk-UA"/>
              </w:rPr>
              <w:t xml:space="preserve">3. Проміжні вибори депутатів (депутата) сільської, селищної, </w:t>
            </w:r>
            <w:r w:rsidRPr="00EA09C0">
              <w:rPr>
                <w:b/>
                <w:color w:val="000000" w:themeColor="text1"/>
                <w:lang w:val="uk-UA"/>
              </w:rPr>
              <w:t xml:space="preserve">міської, районної у місті (міста з кількістю виборців до 90 тисяч осіб), </w:t>
            </w:r>
            <w:r w:rsidRPr="00EA09C0">
              <w:rPr>
                <w:color w:val="000000" w:themeColor="text1"/>
                <w:lang w:val="uk-UA"/>
              </w:rPr>
              <w:t xml:space="preserve">районної ради в багатомандатному окрузі призначаються </w:t>
            </w:r>
            <w:r w:rsidRPr="00EA09C0">
              <w:rPr>
                <w:bCs/>
                <w:color w:val="000000" w:themeColor="text1"/>
                <w:lang w:val="uk-UA"/>
              </w:rPr>
              <w:t>на останню неділю шістдесятиденного строку з дня прийняття рішення про їх призначення,</w:t>
            </w:r>
            <w:r w:rsidRPr="00EA09C0">
              <w:rPr>
                <w:color w:val="000000" w:themeColor="text1"/>
                <w:lang w:val="uk-UA"/>
              </w:rPr>
              <w:t xml:space="preserve"> а виборчий процес розпочинається за п’ятдесят днів до дня проміжних місцевих виборів.</w:t>
            </w:r>
          </w:p>
          <w:p w14:paraId="4F663C5E" w14:textId="77777777" w:rsidR="00241EF4" w:rsidRPr="00EA09C0" w:rsidRDefault="00241EF4" w:rsidP="00556941">
            <w:pPr>
              <w:jc w:val="both"/>
              <w:rPr>
                <w:color w:val="000000" w:themeColor="text1"/>
                <w:lang w:val="uk-UA"/>
              </w:rPr>
            </w:pPr>
            <w:r w:rsidRPr="00EA09C0">
              <w:rPr>
                <w:color w:val="000000" w:themeColor="text1"/>
                <w:lang w:val="uk-UA"/>
              </w:rPr>
              <w:t xml:space="preserve">Рішення про призначення проміжних виборів депутатів (депутата) сільської, селищної, </w:t>
            </w:r>
            <w:r w:rsidRPr="00EA09C0">
              <w:rPr>
                <w:b/>
                <w:color w:val="000000" w:themeColor="text1"/>
                <w:lang w:val="uk-UA"/>
              </w:rPr>
              <w:t>міської, районної у місті (міста з кількістю виборців до 90 тисяч осіб)</w:t>
            </w:r>
            <w:r w:rsidRPr="00EA09C0">
              <w:rPr>
                <w:color w:val="000000" w:themeColor="text1"/>
                <w:lang w:val="uk-UA"/>
              </w:rPr>
              <w:t>, районної ради приймається територіальною виборчою комісією не пізніш як у десятиденний строк з дня надходження до територіальної виборчої комісії повідомлення відповідної місцевої ради про дострокове припинення повноважень депутата, обраного у відповідному виборчому окрузі.</w:t>
            </w:r>
          </w:p>
          <w:p w14:paraId="2026B805" w14:textId="77777777" w:rsidR="00241EF4" w:rsidRPr="00EA09C0" w:rsidRDefault="00241EF4" w:rsidP="00556941">
            <w:pPr>
              <w:jc w:val="both"/>
              <w:rPr>
                <w:color w:val="000000" w:themeColor="text1"/>
                <w:lang w:val="uk-UA"/>
              </w:rPr>
            </w:pPr>
            <w:r w:rsidRPr="00EA09C0">
              <w:rPr>
                <w:color w:val="000000" w:themeColor="text1"/>
                <w:lang w:val="uk-UA"/>
              </w:rPr>
              <w:lastRenderedPageBreak/>
              <w:t>4. Додаткові вибори призначаються не пізніше ніж за сімдесят днів до дня виборів, а виборчий процес розпочинається за п’ятдесят днів до дня додаткових виборів.</w:t>
            </w:r>
          </w:p>
          <w:p w14:paraId="086E5171" w14:textId="77777777" w:rsidR="00241EF4" w:rsidRPr="00EA09C0" w:rsidRDefault="00241EF4" w:rsidP="00556941">
            <w:pPr>
              <w:jc w:val="both"/>
              <w:rPr>
                <w:color w:val="000000" w:themeColor="text1"/>
                <w:lang w:val="uk-UA"/>
              </w:rPr>
            </w:pPr>
            <w:r w:rsidRPr="00EA09C0">
              <w:rPr>
                <w:color w:val="000000" w:themeColor="text1"/>
                <w:lang w:val="uk-UA"/>
              </w:rPr>
              <w:t>5. Перші місцеві вибори призначаються не пізніше ніж за сімдесят днів до дня виборів, а виборчий процес розпочинається за п’ятдесят днів до дня перших місцевих виборів.</w:t>
            </w:r>
          </w:p>
          <w:p w14:paraId="0B370351" w14:textId="77777777" w:rsidR="00241EF4" w:rsidRPr="00EA09C0" w:rsidRDefault="00241EF4" w:rsidP="00556941">
            <w:pPr>
              <w:jc w:val="both"/>
              <w:rPr>
                <w:color w:val="000000" w:themeColor="text1"/>
                <w:lang w:val="uk-UA"/>
              </w:rPr>
            </w:pPr>
            <w:r w:rsidRPr="00EA09C0">
              <w:rPr>
                <w:color w:val="000000" w:themeColor="text1"/>
                <w:lang w:val="uk-UA"/>
              </w:rPr>
              <w:t>6. Місцеві вибори призначаються на неділю.</w:t>
            </w:r>
          </w:p>
          <w:p w14:paraId="5886F4CB" w14:textId="77777777" w:rsidR="00241EF4" w:rsidRPr="00EA09C0" w:rsidRDefault="00241EF4" w:rsidP="00556941">
            <w:pPr>
              <w:jc w:val="both"/>
              <w:rPr>
                <w:color w:val="000000" w:themeColor="text1"/>
                <w:lang w:val="uk-UA"/>
              </w:rPr>
            </w:pPr>
            <w:r w:rsidRPr="00EA09C0">
              <w:rPr>
                <w:color w:val="000000" w:themeColor="text1"/>
                <w:lang w:val="uk-UA"/>
              </w:rPr>
              <w:t xml:space="preserve">7. Орган, який відповідно до статті 194 цього Кодексу прийняв рішення про призначення </w:t>
            </w:r>
            <w:r w:rsidRPr="00EA09C0">
              <w:rPr>
                <w:b/>
                <w:color w:val="000000" w:themeColor="text1"/>
                <w:lang w:val="uk-UA"/>
              </w:rPr>
              <w:t>повторних, проміжних чи перших</w:t>
            </w:r>
            <w:r w:rsidRPr="00EA09C0">
              <w:rPr>
                <w:color w:val="000000" w:themeColor="text1"/>
                <w:lang w:val="uk-UA"/>
              </w:rPr>
              <w:t xml:space="preserve"> місцевих виборів, не пізніш як на третій день з дня прийняття </w:t>
            </w:r>
            <w:r w:rsidRPr="00EA09C0">
              <w:rPr>
                <w:b/>
                <w:color w:val="000000" w:themeColor="text1"/>
                <w:lang w:val="uk-UA"/>
              </w:rPr>
              <w:t>публікує його у друкованих засобах масової інформації або, у разі неможливості</w:t>
            </w:r>
            <w:r w:rsidRPr="00EA09C0">
              <w:rPr>
                <w:color w:val="000000" w:themeColor="text1"/>
                <w:lang w:val="uk-UA"/>
              </w:rPr>
              <w:t xml:space="preserve">, оприлюднює в інший визначений ним спосіб, а також доводить </w:t>
            </w:r>
            <w:r w:rsidRPr="00EA09C0">
              <w:rPr>
                <w:b/>
                <w:color w:val="000000" w:themeColor="text1"/>
                <w:lang w:val="uk-UA"/>
              </w:rPr>
              <w:t>зазначене рішення</w:t>
            </w:r>
            <w:r w:rsidRPr="00EA09C0">
              <w:rPr>
                <w:color w:val="000000" w:themeColor="text1"/>
                <w:lang w:val="uk-UA"/>
              </w:rPr>
              <w:t xml:space="preserve"> до відома Центральної виборчої комісії в цей самий строк.</w:t>
            </w:r>
          </w:p>
          <w:p w14:paraId="4C69FCB1" w14:textId="77777777" w:rsidR="00241EF4" w:rsidRPr="00EA09C0" w:rsidRDefault="00241EF4" w:rsidP="00556941">
            <w:pPr>
              <w:jc w:val="both"/>
              <w:rPr>
                <w:color w:val="000000" w:themeColor="text1"/>
                <w:lang w:val="uk-UA"/>
              </w:rPr>
            </w:pPr>
            <w:r w:rsidRPr="00EA09C0">
              <w:rPr>
                <w:color w:val="000000" w:themeColor="text1"/>
                <w:lang w:val="uk-UA"/>
              </w:rPr>
              <w:t xml:space="preserve">8. Центральна виборча комісія шляхом прийняття відповідного рішення оголошує про початок виборчого процесу чергових місцевих виборів, перших виборів депутатів місцевої ради, сільського, селищного, міського голови, додаткових виборів депутатів сільських, селищних рад, а територіальна виборча комісія – про початок виборчого процесу позачергових, повторних, проміжних місцевих виборів, перших виборів старости села, селища </w:t>
            </w:r>
            <w:r w:rsidRPr="00EA09C0">
              <w:rPr>
                <w:bCs/>
                <w:color w:val="000000" w:themeColor="text1"/>
                <w:lang w:val="uk-UA"/>
              </w:rPr>
              <w:t>на своєму засіданні, про що зазначається у протоколі засідання комісії</w:t>
            </w:r>
            <w:r w:rsidRPr="00EA09C0">
              <w:rPr>
                <w:color w:val="000000" w:themeColor="text1"/>
                <w:lang w:val="uk-UA"/>
              </w:rPr>
              <w:t xml:space="preserve">. Офіційним оголошенням є прийняття відповідною виборчою комісією рішення про початок виборчого процесу відповідного виду місцевих виборів. Рішення відповідної виборчої комісії про оголошення початку виборчого процесу відповідного виду місцевих виборів оприлюднюється не пізніше </w:t>
            </w:r>
            <w:r w:rsidRPr="00EA09C0">
              <w:rPr>
                <w:bCs/>
                <w:color w:val="000000" w:themeColor="text1"/>
                <w:lang w:val="uk-UA"/>
              </w:rPr>
              <w:t>наступного дня</w:t>
            </w:r>
            <w:r w:rsidRPr="00EA09C0">
              <w:rPr>
                <w:color w:val="000000" w:themeColor="text1"/>
                <w:lang w:val="uk-UA"/>
              </w:rPr>
              <w:t xml:space="preserve"> після його прийняття </w:t>
            </w:r>
            <w:r w:rsidRPr="00EA09C0">
              <w:rPr>
                <w:b/>
                <w:color w:val="000000" w:themeColor="text1"/>
                <w:lang w:val="uk-UA"/>
              </w:rPr>
              <w:t>відповідно в загальнодержавних або місцевих засобах масової інформації чи в інший</w:t>
            </w:r>
            <w:r w:rsidRPr="00EA09C0">
              <w:rPr>
                <w:color w:val="000000" w:themeColor="text1"/>
                <w:lang w:val="uk-UA"/>
              </w:rPr>
              <w:t xml:space="preserve"> визначений нею спосіб.</w:t>
            </w:r>
          </w:p>
          <w:p w14:paraId="190FF030" w14:textId="77777777" w:rsidR="00241EF4" w:rsidRPr="00EA09C0" w:rsidRDefault="00241EF4" w:rsidP="00556941">
            <w:pPr>
              <w:jc w:val="both"/>
              <w:rPr>
                <w:color w:val="000000" w:themeColor="text1"/>
                <w:lang w:val="uk-UA"/>
              </w:rPr>
            </w:pPr>
            <w:r w:rsidRPr="00EA09C0">
              <w:rPr>
                <w:color w:val="000000" w:themeColor="text1"/>
                <w:lang w:val="uk-UA"/>
              </w:rPr>
              <w:t xml:space="preserve">Офіційне оголошення шляхом прийняття рішення про початок виборчого процесу здійснюється Центральною виборчою комісією не пізніш як за п’ять днів до дня початку виборчого </w:t>
            </w:r>
            <w:r w:rsidRPr="00EA09C0">
              <w:rPr>
                <w:color w:val="000000" w:themeColor="text1"/>
                <w:lang w:val="uk-UA"/>
              </w:rPr>
              <w:lastRenderedPageBreak/>
              <w:t xml:space="preserve">процесу місцевих виборів, територіальною виборчою комісією – </w:t>
            </w:r>
            <w:r w:rsidRPr="00EA09C0">
              <w:rPr>
                <w:b/>
                <w:color w:val="000000" w:themeColor="text1"/>
                <w:lang w:val="uk-UA"/>
              </w:rPr>
              <w:t>протягом п’яти днів з дня прийняття рішення про призначення</w:t>
            </w:r>
            <w:r w:rsidRPr="00EA09C0">
              <w:rPr>
                <w:color w:val="000000" w:themeColor="text1"/>
                <w:lang w:val="uk-UA"/>
              </w:rPr>
              <w:t xml:space="preserve"> позачергових місцевих виборів, а в разі призначення територіальною виборчою комісією повторних </w:t>
            </w:r>
            <w:r w:rsidRPr="00EA09C0">
              <w:rPr>
                <w:b/>
                <w:color w:val="000000" w:themeColor="text1"/>
                <w:lang w:val="uk-UA"/>
              </w:rPr>
              <w:t xml:space="preserve">чи проміжних </w:t>
            </w:r>
            <w:r w:rsidRPr="00EA09C0">
              <w:rPr>
                <w:color w:val="000000" w:themeColor="text1"/>
                <w:lang w:val="uk-UA"/>
              </w:rPr>
              <w:t>місцевих виборів – одночасно з прийняттям нею такого рішення.</w:t>
            </w:r>
          </w:p>
          <w:p w14:paraId="7F355D11" w14:textId="137E2BC5" w:rsidR="00241EF4" w:rsidRPr="00EA09C0" w:rsidRDefault="00241EF4" w:rsidP="00556941">
            <w:pPr>
              <w:jc w:val="both"/>
              <w:rPr>
                <w:b/>
                <w:bCs/>
                <w:color w:val="000000" w:themeColor="text1"/>
                <w:lang w:val="uk-UA"/>
              </w:rPr>
            </w:pPr>
            <w:r w:rsidRPr="00EA09C0">
              <w:rPr>
                <w:b/>
                <w:color w:val="000000" w:themeColor="text1"/>
                <w:lang w:val="uk-UA"/>
              </w:rPr>
              <w:t>Офіційне оголошення шляхом прийняття рішення про початок виборчого процесу перших місцевих виборів старости села, селища здійснюється відповідною територіальною виборчою комісією протягом п’яти днів з дня прийняття такого рішення.</w:t>
            </w:r>
          </w:p>
        </w:tc>
        <w:tc>
          <w:tcPr>
            <w:tcW w:w="2501" w:type="pct"/>
          </w:tcPr>
          <w:p w14:paraId="7138B4EB" w14:textId="77777777" w:rsidR="00241EF4" w:rsidRPr="00EA09C0" w:rsidRDefault="00241EF4" w:rsidP="00556941">
            <w:pPr>
              <w:jc w:val="both"/>
              <w:outlineLvl w:val="2"/>
              <w:rPr>
                <w:b/>
                <w:bCs/>
                <w:color w:val="000000" w:themeColor="text1"/>
                <w:lang w:val="uk-UA"/>
              </w:rPr>
            </w:pPr>
            <w:r w:rsidRPr="00EA09C0">
              <w:rPr>
                <w:b/>
                <w:bCs/>
                <w:color w:val="000000" w:themeColor="text1"/>
                <w:lang w:val="uk-UA"/>
              </w:rPr>
              <w:lastRenderedPageBreak/>
              <w:t>Стаття 195. Строки призначення місцевих виборів та оголошення виборчого процесу</w:t>
            </w:r>
          </w:p>
          <w:p w14:paraId="278188C5" w14:textId="77777777" w:rsidR="00241EF4" w:rsidRPr="00EA09C0" w:rsidRDefault="00241EF4" w:rsidP="00556941">
            <w:pPr>
              <w:jc w:val="both"/>
              <w:rPr>
                <w:color w:val="000000" w:themeColor="text1"/>
                <w:lang w:val="uk-UA"/>
              </w:rPr>
            </w:pPr>
            <w:r w:rsidRPr="00EA09C0">
              <w:rPr>
                <w:color w:val="000000" w:themeColor="text1"/>
                <w:lang w:val="uk-UA"/>
              </w:rPr>
              <w:lastRenderedPageBreak/>
              <w:t>1. Чергові місцеві вибори призначаються не пізніше ніж за дев’яносто днів до дня виборів, позачергові місцеві вибори – не пізніше ніж за шістдесят днів до дня виборів.</w:t>
            </w:r>
          </w:p>
          <w:p w14:paraId="164E1313" w14:textId="77777777" w:rsidR="00241EF4" w:rsidRPr="00EA09C0" w:rsidRDefault="00241EF4" w:rsidP="00556941">
            <w:pPr>
              <w:jc w:val="both"/>
              <w:rPr>
                <w:b/>
                <w:bCs/>
                <w:color w:val="000000" w:themeColor="text1"/>
                <w:lang w:val="uk-UA"/>
              </w:rPr>
            </w:pPr>
            <w:r w:rsidRPr="00EA09C0">
              <w:rPr>
                <w:color w:val="000000" w:themeColor="text1"/>
                <w:lang w:val="uk-UA"/>
              </w:rPr>
              <w:t>Виборчий процес розпочинається за п’ятдесят днів до дня чергових, позачергових місцевих виборів.</w:t>
            </w:r>
          </w:p>
          <w:p w14:paraId="4C3E7DB8" w14:textId="77777777" w:rsidR="00241EF4" w:rsidRPr="00EA09C0" w:rsidRDefault="00241EF4" w:rsidP="00556941">
            <w:pPr>
              <w:jc w:val="both"/>
              <w:rPr>
                <w:color w:val="000000" w:themeColor="text1"/>
                <w:lang w:val="uk-UA"/>
              </w:rPr>
            </w:pPr>
            <w:r w:rsidRPr="00EA09C0">
              <w:rPr>
                <w:color w:val="000000" w:themeColor="text1"/>
                <w:lang w:val="uk-UA"/>
              </w:rPr>
              <w:t>2. Повторні місцеві вибори призначаються на останню неділю шістдесятиденного строку з дня прийняття рішення про їх призначення, а виборчий процес розпочинається за п’ятдесят днів до дня повторних місцевих виборів.</w:t>
            </w:r>
          </w:p>
          <w:p w14:paraId="1469D011" w14:textId="77777777" w:rsidR="00241EF4" w:rsidRPr="00EA09C0" w:rsidRDefault="00241EF4" w:rsidP="00556941">
            <w:pPr>
              <w:jc w:val="both"/>
              <w:rPr>
                <w:color w:val="000000" w:themeColor="text1"/>
                <w:lang w:val="uk-UA"/>
              </w:rPr>
            </w:pPr>
            <w:r w:rsidRPr="00EA09C0">
              <w:rPr>
                <w:color w:val="000000" w:themeColor="text1"/>
                <w:lang w:val="uk-UA"/>
              </w:rPr>
              <w:t xml:space="preserve">Рішення про призначення повторних </w:t>
            </w:r>
            <w:r w:rsidRPr="00EA09C0">
              <w:rPr>
                <w:b/>
                <w:color w:val="000000" w:themeColor="text1"/>
                <w:lang w:val="uk-UA"/>
              </w:rPr>
              <w:t>місцевих виборів</w:t>
            </w:r>
            <w:r w:rsidRPr="00EA09C0">
              <w:rPr>
                <w:color w:val="000000" w:themeColor="text1"/>
                <w:lang w:val="uk-UA"/>
              </w:rPr>
              <w:t xml:space="preserve"> приймається </w:t>
            </w:r>
            <w:r w:rsidRPr="00EA09C0">
              <w:rPr>
                <w:b/>
                <w:color w:val="000000" w:themeColor="text1"/>
                <w:lang w:val="uk-UA"/>
              </w:rPr>
              <w:t xml:space="preserve">відповідною </w:t>
            </w:r>
            <w:r w:rsidRPr="00EA09C0">
              <w:rPr>
                <w:color w:val="000000" w:themeColor="text1"/>
                <w:lang w:val="uk-UA"/>
              </w:rPr>
              <w:t xml:space="preserve">територіальною виборчою комісією не пізніш як у десятиденний строк з дня настання обставин, передбачених цим Кодексом, для призначення таких виборів </w:t>
            </w:r>
            <w:r w:rsidRPr="00EA09C0">
              <w:rPr>
                <w:b/>
                <w:color w:val="000000" w:themeColor="text1"/>
                <w:lang w:val="uk-UA"/>
              </w:rPr>
              <w:t>або з припинення обставин, що стали підставою для зупинення виборчого процесу відповідних місцевих виборів</w:t>
            </w:r>
            <w:r w:rsidRPr="00EA09C0">
              <w:rPr>
                <w:color w:val="000000" w:themeColor="text1"/>
                <w:lang w:val="uk-UA"/>
              </w:rPr>
              <w:t>.</w:t>
            </w:r>
          </w:p>
          <w:p w14:paraId="3A5FD5F2" w14:textId="77777777" w:rsidR="00241EF4" w:rsidRPr="00EA09C0" w:rsidRDefault="00241EF4" w:rsidP="00556941">
            <w:pPr>
              <w:jc w:val="both"/>
              <w:rPr>
                <w:color w:val="000000" w:themeColor="text1"/>
                <w:lang w:val="uk-UA"/>
              </w:rPr>
            </w:pPr>
            <w:r w:rsidRPr="00EA09C0">
              <w:rPr>
                <w:color w:val="000000" w:themeColor="text1"/>
                <w:lang w:val="uk-UA"/>
              </w:rPr>
              <w:t xml:space="preserve">3. Проміжні вибори депутатів (депутата) сільської, селищної, міської </w:t>
            </w:r>
            <w:r w:rsidRPr="00EA09C0">
              <w:rPr>
                <w:b/>
                <w:color w:val="000000" w:themeColor="text1"/>
                <w:lang w:val="uk-UA"/>
              </w:rPr>
              <w:t>(міста з кількістю виборців до 90 тисяч),</w:t>
            </w:r>
            <w:r w:rsidRPr="00EA09C0">
              <w:rPr>
                <w:color w:val="000000" w:themeColor="text1"/>
                <w:lang w:val="uk-UA"/>
              </w:rPr>
              <w:t xml:space="preserve"> </w:t>
            </w:r>
            <w:r w:rsidRPr="00EA09C0">
              <w:rPr>
                <w:b/>
                <w:color w:val="000000" w:themeColor="text1"/>
                <w:lang w:val="uk-UA"/>
              </w:rPr>
              <w:t>районної у місті,</w:t>
            </w:r>
            <w:r w:rsidRPr="00EA09C0">
              <w:rPr>
                <w:color w:val="000000" w:themeColor="text1"/>
                <w:lang w:val="uk-UA"/>
              </w:rPr>
              <w:t xml:space="preserve"> районної ради в багатомандатному  окрузі призначаються </w:t>
            </w:r>
            <w:r w:rsidRPr="00EA09C0">
              <w:rPr>
                <w:bCs/>
                <w:color w:val="000000" w:themeColor="text1"/>
                <w:lang w:val="uk-UA"/>
              </w:rPr>
              <w:t>на останню неділю шістдесятиденного строку з дня прийняття рішення про їх призначення</w:t>
            </w:r>
            <w:r w:rsidRPr="00EA09C0">
              <w:rPr>
                <w:color w:val="000000" w:themeColor="text1"/>
                <w:lang w:val="uk-UA"/>
              </w:rPr>
              <w:t>, а виборчий процес розпочинається за п’ятдесят днів до дня проміжних місцевих виборів.</w:t>
            </w:r>
          </w:p>
          <w:p w14:paraId="099F807B" w14:textId="77777777" w:rsidR="00241EF4" w:rsidRPr="00EA09C0" w:rsidRDefault="00241EF4" w:rsidP="00556941">
            <w:pPr>
              <w:jc w:val="both"/>
              <w:rPr>
                <w:color w:val="000000" w:themeColor="text1"/>
                <w:lang w:val="uk-UA"/>
              </w:rPr>
            </w:pPr>
            <w:r w:rsidRPr="00EA09C0">
              <w:rPr>
                <w:color w:val="000000" w:themeColor="text1"/>
                <w:lang w:val="uk-UA"/>
              </w:rPr>
              <w:t xml:space="preserve">Рішення про призначення проміжних виборів депутатів (депутата) сільської, селищної, </w:t>
            </w:r>
            <w:r w:rsidRPr="00EA09C0">
              <w:rPr>
                <w:b/>
                <w:color w:val="000000" w:themeColor="text1"/>
                <w:lang w:val="uk-UA"/>
              </w:rPr>
              <w:t>міської (міста з кількістю виборців до 90 тисяч), районної у місті</w:t>
            </w:r>
            <w:r w:rsidRPr="00EA09C0">
              <w:rPr>
                <w:color w:val="000000" w:themeColor="text1"/>
                <w:lang w:val="uk-UA"/>
              </w:rPr>
              <w:t>, районної ради приймається територіальною виборчою комісією не пізніш як у десятиденний строк з дня надходження до територіальної виборчої комісії повідомлення відповідної місцевої ради про дострокове припинення повноважень депутата, обраного у відповідному виборчому окрузі.</w:t>
            </w:r>
          </w:p>
          <w:p w14:paraId="4710A0CF" w14:textId="77777777" w:rsidR="00241EF4" w:rsidRPr="00EA09C0" w:rsidRDefault="00241EF4" w:rsidP="00556941">
            <w:pPr>
              <w:jc w:val="both"/>
              <w:rPr>
                <w:color w:val="000000" w:themeColor="text1"/>
                <w:lang w:val="uk-UA"/>
              </w:rPr>
            </w:pPr>
            <w:r w:rsidRPr="00EA09C0">
              <w:rPr>
                <w:color w:val="000000" w:themeColor="text1"/>
                <w:lang w:val="uk-UA"/>
              </w:rPr>
              <w:t>4. Додаткові вибори призначаються не пізніше ніж за сімдесят днів до дня виборів, а виборчий процес розпочинається за п’ятдесят днів до дня додаткових виборів.</w:t>
            </w:r>
          </w:p>
          <w:p w14:paraId="63F612E4" w14:textId="77777777" w:rsidR="00241EF4" w:rsidRPr="00EA09C0" w:rsidRDefault="00241EF4" w:rsidP="00556941">
            <w:pPr>
              <w:jc w:val="both"/>
              <w:rPr>
                <w:color w:val="000000" w:themeColor="text1"/>
                <w:lang w:val="uk-UA"/>
              </w:rPr>
            </w:pPr>
            <w:r w:rsidRPr="00EA09C0">
              <w:rPr>
                <w:color w:val="000000" w:themeColor="text1"/>
                <w:lang w:val="uk-UA"/>
              </w:rPr>
              <w:lastRenderedPageBreak/>
              <w:t>5. Перші місцеві вибори призначаються не пізніше ніж за сімдесят днів до дня виборів, а виборчий процес розпочинається за п’ятдесят днів до дня перших місцевих виборів.</w:t>
            </w:r>
          </w:p>
          <w:p w14:paraId="723FB208" w14:textId="77777777" w:rsidR="00241EF4" w:rsidRPr="00EA09C0" w:rsidRDefault="00241EF4" w:rsidP="00556941">
            <w:pPr>
              <w:jc w:val="both"/>
              <w:rPr>
                <w:color w:val="000000" w:themeColor="text1"/>
                <w:lang w:val="uk-UA"/>
              </w:rPr>
            </w:pPr>
            <w:r w:rsidRPr="00EA09C0">
              <w:rPr>
                <w:color w:val="000000" w:themeColor="text1"/>
                <w:lang w:val="uk-UA"/>
              </w:rPr>
              <w:t>6. Місцеві вибори</w:t>
            </w:r>
            <w:r w:rsidRPr="00EA09C0">
              <w:rPr>
                <w:b/>
                <w:color w:val="000000" w:themeColor="text1"/>
                <w:lang w:val="uk-UA"/>
              </w:rPr>
              <w:t xml:space="preserve"> (повторне голосування на місцевих виборах)</w:t>
            </w:r>
            <w:r w:rsidRPr="00EA09C0">
              <w:rPr>
                <w:color w:val="000000" w:themeColor="text1"/>
                <w:lang w:val="uk-UA"/>
              </w:rPr>
              <w:t xml:space="preserve"> призначаються на неділю.</w:t>
            </w:r>
          </w:p>
          <w:p w14:paraId="109DCAC1" w14:textId="77777777" w:rsidR="00241EF4" w:rsidRPr="00EA09C0" w:rsidRDefault="00241EF4" w:rsidP="00556941">
            <w:pPr>
              <w:jc w:val="both"/>
              <w:rPr>
                <w:color w:val="000000" w:themeColor="text1"/>
                <w:lang w:val="uk-UA"/>
              </w:rPr>
            </w:pPr>
            <w:r w:rsidRPr="00EA09C0">
              <w:rPr>
                <w:color w:val="000000" w:themeColor="text1"/>
                <w:lang w:val="uk-UA"/>
              </w:rPr>
              <w:t xml:space="preserve">7. Орган, який відповідно до статті 194 цього Кодексу прийняв рішення про призначення місцевих виборів, не пізніш як на третій день з дня прийняття </w:t>
            </w:r>
            <w:r w:rsidRPr="00EA09C0">
              <w:rPr>
                <w:b/>
                <w:color w:val="000000" w:themeColor="text1"/>
                <w:lang w:val="uk-UA"/>
              </w:rPr>
              <w:t>такого рішення</w:t>
            </w:r>
            <w:r w:rsidRPr="00EA09C0">
              <w:rPr>
                <w:color w:val="000000" w:themeColor="text1"/>
                <w:lang w:val="uk-UA"/>
              </w:rPr>
              <w:t xml:space="preserve"> оприлюднює його </w:t>
            </w:r>
            <w:r w:rsidRPr="00EA09C0">
              <w:rPr>
                <w:b/>
                <w:color w:val="000000" w:themeColor="text1"/>
                <w:lang w:val="uk-UA"/>
              </w:rPr>
              <w:t xml:space="preserve">у </w:t>
            </w:r>
            <w:r w:rsidRPr="00EA09C0">
              <w:rPr>
                <w:color w:val="000000" w:themeColor="text1"/>
                <w:lang w:val="uk-UA"/>
              </w:rPr>
              <w:t>визначений ним спосіб, а також доводить до відома Центральної виборчої комісії в цей самий строк.</w:t>
            </w:r>
          </w:p>
          <w:p w14:paraId="10780CAE" w14:textId="77777777" w:rsidR="00241EF4" w:rsidRPr="00EA09C0" w:rsidRDefault="00241EF4" w:rsidP="00556941">
            <w:pPr>
              <w:jc w:val="both"/>
              <w:rPr>
                <w:color w:val="000000" w:themeColor="text1"/>
                <w:lang w:val="uk-UA"/>
              </w:rPr>
            </w:pPr>
            <w:r w:rsidRPr="00EA09C0">
              <w:rPr>
                <w:color w:val="000000" w:themeColor="text1"/>
                <w:lang w:val="uk-UA"/>
              </w:rPr>
              <w:t>8. Центральна виборча комісія шляхом прийняття відповідного рішення оголошує про початок виборчого процесу чергових місцевих виборів, перших виборів депутатів місцевої ради, сільського, селищного, міського голови, додаткових виборів депутатів сільських, селищних рад, а територіальна виборча комісія – про початок виборчого процесу позачергових, повторних, проміжних місцевих виборів, перших виборів старости села, селища на своєму засіданні, про що зазначається у протоколі засідання комісії. Офіційним оголошенням є прийняття відповідною виборчою комісією рішення про початок виборчого процесу відповідного виду місцевих виборів. Рішення відповідної виборчої комісії про оголошення початку виборчого процесу відповідного виду місцевих виборів оприлюднюється не пізніше  наступного дня після його прийняття у визначений нею спосіб.</w:t>
            </w:r>
          </w:p>
          <w:p w14:paraId="688B3C63" w14:textId="77777777" w:rsidR="00241EF4" w:rsidRPr="00EA09C0" w:rsidRDefault="00241EF4" w:rsidP="00556941">
            <w:pPr>
              <w:jc w:val="both"/>
              <w:rPr>
                <w:color w:val="000000" w:themeColor="text1"/>
                <w:lang w:val="uk-UA"/>
              </w:rPr>
            </w:pPr>
            <w:r w:rsidRPr="00EA09C0">
              <w:rPr>
                <w:color w:val="000000" w:themeColor="text1"/>
                <w:lang w:val="uk-UA"/>
              </w:rPr>
              <w:t xml:space="preserve">Офіційне оголошення шляхом прийняття рішення про початок виборчого процесу здійснюється Центральною виборчою комісією не пізніш як за п’ять днів до дня початку виборчого процесу місцевих виборів, територіальною виборчою комісією – </w:t>
            </w:r>
            <w:r w:rsidRPr="00EA09C0">
              <w:rPr>
                <w:b/>
                <w:color w:val="000000" w:themeColor="text1"/>
                <w:lang w:val="uk-UA"/>
              </w:rPr>
              <w:t>не пізніш як за п’ять днів до дня початку виборчого процесу</w:t>
            </w:r>
            <w:r w:rsidRPr="00EA09C0">
              <w:rPr>
                <w:color w:val="000000" w:themeColor="text1"/>
                <w:lang w:val="uk-UA"/>
              </w:rPr>
              <w:t xml:space="preserve"> позачергових, </w:t>
            </w:r>
            <w:r w:rsidRPr="00EA09C0">
              <w:rPr>
                <w:b/>
                <w:color w:val="000000" w:themeColor="text1"/>
                <w:lang w:val="uk-UA"/>
              </w:rPr>
              <w:t>проміжних</w:t>
            </w:r>
            <w:r w:rsidRPr="00EA09C0">
              <w:rPr>
                <w:color w:val="000000" w:themeColor="text1"/>
                <w:lang w:val="uk-UA"/>
              </w:rPr>
              <w:t xml:space="preserve"> місцевих виборів,</w:t>
            </w:r>
            <w:r w:rsidRPr="00EA09C0">
              <w:rPr>
                <w:b/>
                <w:color w:val="000000" w:themeColor="text1"/>
                <w:lang w:val="uk-UA"/>
              </w:rPr>
              <w:t xml:space="preserve"> перших виборів старости села, селища</w:t>
            </w:r>
            <w:r w:rsidRPr="00EA09C0">
              <w:rPr>
                <w:color w:val="000000" w:themeColor="text1"/>
                <w:lang w:val="uk-UA"/>
              </w:rPr>
              <w:t>, а в разі призначення територіальною виборчою комісією повторних місцевих виборів – одночасно з прийняттям нею такого рішення.</w:t>
            </w:r>
          </w:p>
          <w:p w14:paraId="3D40638A" w14:textId="40987F40" w:rsidR="00241EF4" w:rsidRPr="00EA09C0" w:rsidRDefault="00241EF4" w:rsidP="00556941">
            <w:pPr>
              <w:jc w:val="both"/>
              <w:rPr>
                <w:b/>
                <w:bCs/>
                <w:color w:val="000000" w:themeColor="text1"/>
                <w:lang w:val="uk-UA"/>
              </w:rPr>
            </w:pPr>
            <w:r w:rsidRPr="00EA09C0">
              <w:rPr>
                <w:b/>
                <w:color w:val="000000" w:themeColor="text1"/>
                <w:lang w:val="uk-UA"/>
              </w:rPr>
              <w:lastRenderedPageBreak/>
              <w:t>Виключити</w:t>
            </w:r>
          </w:p>
        </w:tc>
      </w:tr>
      <w:tr w:rsidR="00770E21" w:rsidRPr="00EA09C0" w14:paraId="6FE9F5B0" w14:textId="77777777" w:rsidTr="00981AC2">
        <w:tc>
          <w:tcPr>
            <w:tcW w:w="2499" w:type="pct"/>
          </w:tcPr>
          <w:p w14:paraId="33001B58" w14:textId="77777777" w:rsidR="00770E21" w:rsidRPr="00EA09C0" w:rsidRDefault="00770E21" w:rsidP="00556941">
            <w:pPr>
              <w:jc w:val="both"/>
              <w:outlineLvl w:val="2"/>
              <w:rPr>
                <w:b/>
                <w:bCs/>
                <w:color w:val="000000" w:themeColor="text1"/>
                <w:lang w:val="uk-UA"/>
              </w:rPr>
            </w:pPr>
            <w:r w:rsidRPr="00EA09C0">
              <w:rPr>
                <w:b/>
                <w:bCs/>
                <w:color w:val="000000" w:themeColor="text1"/>
                <w:lang w:val="uk-UA"/>
              </w:rPr>
              <w:lastRenderedPageBreak/>
              <w:t>Стаття 196. Виборчий процес місцевих виборів</w:t>
            </w:r>
          </w:p>
          <w:p w14:paraId="2625E04D" w14:textId="77777777" w:rsidR="00770E21" w:rsidRPr="00EA09C0" w:rsidRDefault="00770E21" w:rsidP="00556941">
            <w:pPr>
              <w:jc w:val="both"/>
              <w:rPr>
                <w:color w:val="000000" w:themeColor="text1"/>
                <w:lang w:val="uk-UA"/>
              </w:rPr>
            </w:pPr>
            <w:r w:rsidRPr="00EA09C0">
              <w:rPr>
                <w:color w:val="000000" w:themeColor="text1"/>
                <w:lang w:val="uk-UA"/>
              </w:rPr>
              <w:t>1. Виборчий процес місцевих виборів включає такі етапи:</w:t>
            </w:r>
          </w:p>
          <w:p w14:paraId="161AC1F1" w14:textId="77777777" w:rsidR="00770E21" w:rsidRPr="00EA09C0" w:rsidRDefault="00770E21" w:rsidP="00556941">
            <w:pPr>
              <w:jc w:val="both"/>
              <w:rPr>
                <w:color w:val="000000" w:themeColor="text1"/>
                <w:lang w:val="uk-UA"/>
              </w:rPr>
            </w:pPr>
            <w:r w:rsidRPr="00EA09C0">
              <w:rPr>
                <w:color w:val="000000" w:themeColor="text1"/>
                <w:lang w:val="uk-UA"/>
              </w:rPr>
              <w:t xml:space="preserve">1) утворення </w:t>
            </w:r>
            <w:r w:rsidRPr="009A44F3">
              <w:rPr>
                <w:b/>
                <w:bCs/>
                <w:color w:val="000000" w:themeColor="text1"/>
                <w:lang w:val="uk-UA"/>
              </w:rPr>
              <w:t>багатомандатних</w:t>
            </w:r>
            <w:r w:rsidRPr="00EA09C0">
              <w:rPr>
                <w:color w:val="000000" w:themeColor="text1"/>
                <w:lang w:val="uk-UA"/>
              </w:rPr>
              <w:t xml:space="preserve"> виборчих округів;</w:t>
            </w:r>
          </w:p>
          <w:p w14:paraId="1B8EF778" w14:textId="77777777" w:rsidR="00770E21" w:rsidRPr="00EA09C0" w:rsidRDefault="00770E21" w:rsidP="00556941">
            <w:pPr>
              <w:jc w:val="both"/>
              <w:rPr>
                <w:b/>
                <w:color w:val="000000" w:themeColor="text1"/>
                <w:u w:val="single"/>
                <w:lang w:val="uk-UA"/>
              </w:rPr>
            </w:pPr>
            <w:r w:rsidRPr="00EA09C0">
              <w:rPr>
                <w:b/>
                <w:color w:val="000000" w:themeColor="text1"/>
                <w:u w:val="single"/>
                <w:lang w:val="uk-UA"/>
              </w:rPr>
              <w:t>2) утворення (у разі необхідності), формування складу територіальних виборчих комісій, утворення дільничних виборчих комісій;</w:t>
            </w:r>
          </w:p>
          <w:p w14:paraId="56B883EB" w14:textId="77777777" w:rsidR="00770E21" w:rsidRPr="00EA09C0" w:rsidRDefault="00770E21" w:rsidP="00556941">
            <w:pPr>
              <w:jc w:val="both"/>
              <w:rPr>
                <w:color w:val="000000" w:themeColor="text1"/>
                <w:lang w:val="uk-UA"/>
              </w:rPr>
            </w:pPr>
            <w:r w:rsidRPr="00EA09C0">
              <w:rPr>
                <w:color w:val="000000" w:themeColor="text1"/>
                <w:lang w:val="uk-UA"/>
              </w:rPr>
              <w:t>3) складання списків виборців, їх перевірка та уточнення;</w:t>
            </w:r>
          </w:p>
          <w:p w14:paraId="7FA9B997" w14:textId="77777777" w:rsidR="00770E21" w:rsidRPr="00EA09C0" w:rsidRDefault="00770E21" w:rsidP="00556941">
            <w:pPr>
              <w:jc w:val="both"/>
              <w:rPr>
                <w:color w:val="000000" w:themeColor="text1"/>
                <w:lang w:val="uk-UA"/>
              </w:rPr>
            </w:pPr>
            <w:r w:rsidRPr="00EA09C0">
              <w:rPr>
                <w:color w:val="000000" w:themeColor="text1"/>
                <w:lang w:val="uk-UA"/>
              </w:rPr>
              <w:t>4) висування та реєстрація кандидатів;</w:t>
            </w:r>
          </w:p>
          <w:p w14:paraId="2D41D349" w14:textId="77777777" w:rsidR="00770E21" w:rsidRPr="00EA09C0" w:rsidRDefault="00770E21" w:rsidP="00556941">
            <w:pPr>
              <w:jc w:val="both"/>
              <w:rPr>
                <w:color w:val="000000" w:themeColor="text1"/>
                <w:lang w:val="uk-UA"/>
              </w:rPr>
            </w:pPr>
            <w:r w:rsidRPr="00EA09C0">
              <w:rPr>
                <w:color w:val="000000" w:themeColor="text1"/>
                <w:lang w:val="uk-UA"/>
              </w:rPr>
              <w:t>5) проведення передвиборної агітації;</w:t>
            </w:r>
          </w:p>
          <w:p w14:paraId="5153740E" w14:textId="77777777" w:rsidR="00770E21" w:rsidRPr="00EA09C0" w:rsidRDefault="00770E21" w:rsidP="00556941">
            <w:pPr>
              <w:jc w:val="both"/>
              <w:rPr>
                <w:color w:val="000000" w:themeColor="text1"/>
                <w:lang w:val="uk-UA"/>
              </w:rPr>
            </w:pPr>
            <w:r w:rsidRPr="00EA09C0">
              <w:rPr>
                <w:color w:val="000000" w:themeColor="text1"/>
                <w:lang w:val="uk-UA"/>
              </w:rPr>
              <w:t>6) голосування у день виборів;</w:t>
            </w:r>
          </w:p>
          <w:p w14:paraId="09982371" w14:textId="77777777" w:rsidR="00770E21" w:rsidRPr="00EA09C0" w:rsidRDefault="00770E21" w:rsidP="00556941">
            <w:pPr>
              <w:jc w:val="both"/>
              <w:rPr>
                <w:color w:val="000000" w:themeColor="text1"/>
                <w:lang w:val="uk-UA"/>
              </w:rPr>
            </w:pPr>
            <w:r w:rsidRPr="00EA09C0">
              <w:rPr>
                <w:color w:val="000000" w:themeColor="text1"/>
                <w:lang w:val="uk-UA"/>
              </w:rPr>
              <w:t>7) підрахунок голосів виборців, установлення підсумків голосування і результатів місцевих виборів.</w:t>
            </w:r>
          </w:p>
          <w:p w14:paraId="2C945E2C" w14:textId="77777777" w:rsidR="00770E21" w:rsidRPr="00EA09C0" w:rsidRDefault="00770E21" w:rsidP="00556941">
            <w:pPr>
              <w:jc w:val="both"/>
              <w:rPr>
                <w:color w:val="000000" w:themeColor="text1"/>
                <w:lang w:val="uk-UA"/>
              </w:rPr>
            </w:pPr>
            <w:r w:rsidRPr="00EA09C0">
              <w:rPr>
                <w:color w:val="000000" w:themeColor="text1"/>
                <w:lang w:val="uk-UA"/>
              </w:rPr>
              <w:t>2. У випадках, передбачених цим Кодексом, виборчий процес включає також такі етапи:</w:t>
            </w:r>
          </w:p>
          <w:p w14:paraId="52ED99B2" w14:textId="77777777" w:rsidR="00770E21" w:rsidRPr="00EA09C0" w:rsidRDefault="00770E21" w:rsidP="00556941">
            <w:pPr>
              <w:jc w:val="both"/>
              <w:rPr>
                <w:color w:val="000000" w:themeColor="text1"/>
                <w:lang w:val="uk-UA"/>
              </w:rPr>
            </w:pPr>
            <w:r w:rsidRPr="00EA09C0">
              <w:rPr>
                <w:color w:val="000000" w:themeColor="text1"/>
                <w:lang w:val="uk-UA"/>
              </w:rPr>
              <w:t>1) повторне голосування;</w:t>
            </w:r>
          </w:p>
          <w:p w14:paraId="002E2818" w14:textId="77777777" w:rsidR="00770E21" w:rsidRPr="00EA09C0" w:rsidRDefault="00770E21" w:rsidP="00556941">
            <w:pPr>
              <w:jc w:val="both"/>
              <w:rPr>
                <w:color w:val="000000" w:themeColor="text1"/>
                <w:lang w:val="uk-UA"/>
              </w:rPr>
            </w:pPr>
            <w:r w:rsidRPr="00EA09C0">
              <w:rPr>
                <w:color w:val="000000" w:themeColor="text1"/>
                <w:lang w:val="uk-UA"/>
              </w:rPr>
              <w:t>2) підрахунок голосів виборців, установлення підсумків повторного голосування і результатів місцевих виборів.</w:t>
            </w:r>
          </w:p>
          <w:p w14:paraId="05C4DFD0" w14:textId="77777777" w:rsidR="00770E21" w:rsidRPr="00EA09C0" w:rsidRDefault="00770E21" w:rsidP="00556941">
            <w:pPr>
              <w:jc w:val="both"/>
              <w:rPr>
                <w:color w:val="000000" w:themeColor="text1"/>
                <w:lang w:val="uk-UA"/>
              </w:rPr>
            </w:pPr>
            <w:r w:rsidRPr="00EA09C0">
              <w:rPr>
                <w:color w:val="000000" w:themeColor="text1"/>
                <w:lang w:val="uk-UA"/>
              </w:rPr>
              <w:t>3. Виборчий процес завершується через 15 днів після офіційного оприлюднення результатів місцевих виборів у порядку, передбаченому цим Кодексом.</w:t>
            </w:r>
          </w:p>
          <w:p w14:paraId="3E4EE75D" w14:textId="6CCADFCA" w:rsidR="00770E21" w:rsidRPr="00EA09C0" w:rsidRDefault="00770E21" w:rsidP="00556941">
            <w:pPr>
              <w:jc w:val="both"/>
              <w:rPr>
                <w:b/>
                <w:bCs/>
                <w:color w:val="000000" w:themeColor="text1"/>
                <w:lang w:val="uk-UA"/>
              </w:rPr>
            </w:pPr>
            <w:r w:rsidRPr="00EA09C0">
              <w:rPr>
                <w:color w:val="000000" w:themeColor="text1"/>
                <w:lang w:val="uk-UA"/>
              </w:rPr>
              <w:lastRenderedPageBreak/>
              <w:t>4. Усі місцеві вибори, крім чергових, можуть проводитися одночасно з виборами Президента України, виборами народних депутатів України, референдумом.</w:t>
            </w:r>
          </w:p>
        </w:tc>
        <w:tc>
          <w:tcPr>
            <w:tcW w:w="2501" w:type="pct"/>
          </w:tcPr>
          <w:p w14:paraId="75EC4984" w14:textId="77777777" w:rsidR="00770E21" w:rsidRPr="00EA09C0" w:rsidRDefault="00770E21" w:rsidP="00556941">
            <w:pPr>
              <w:jc w:val="both"/>
              <w:outlineLvl w:val="2"/>
              <w:rPr>
                <w:b/>
                <w:bCs/>
                <w:color w:val="000000" w:themeColor="text1"/>
                <w:lang w:val="uk-UA"/>
              </w:rPr>
            </w:pPr>
            <w:r w:rsidRPr="00EA09C0">
              <w:rPr>
                <w:b/>
                <w:bCs/>
                <w:color w:val="000000" w:themeColor="text1"/>
                <w:lang w:val="uk-UA"/>
              </w:rPr>
              <w:lastRenderedPageBreak/>
              <w:t>Стаття 196. Виборчий процес місцевих виборів</w:t>
            </w:r>
          </w:p>
          <w:p w14:paraId="04CD39FA" w14:textId="77777777" w:rsidR="00770E21" w:rsidRPr="00EA09C0" w:rsidRDefault="00770E21" w:rsidP="00556941">
            <w:pPr>
              <w:jc w:val="both"/>
              <w:rPr>
                <w:color w:val="000000" w:themeColor="text1"/>
                <w:lang w:val="uk-UA"/>
              </w:rPr>
            </w:pPr>
            <w:r w:rsidRPr="00EA09C0">
              <w:rPr>
                <w:color w:val="000000" w:themeColor="text1"/>
                <w:lang w:val="uk-UA"/>
              </w:rPr>
              <w:t>1. Виборчий процес місцевих виборів включає такі етапи:</w:t>
            </w:r>
          </w:p>
          <w:p w14:paraId="5035EA63" w14:textId="77777777" w:rsidR="00770E21" w:rsidRPr="00EA09C0" w:rsidRDefault="00770E21" w:rsidP="00556941">
            <w:pPr>
              <w:jc w:val="both"/>
              <w:rPr>
                <w:color w:val="000000" w:themeColor="text1"/>
                <w:lang w:val="uk-UA"/>
              </w:rPr>
            </w:pPr>
            <w:r w:rsidRPr="00EA09C0">
              <w:rPr>
                <w:color w:val="000000" w:themeColor="text1"/>
                <w:lang w:val="uk-UA"/>
              </w:rPr>
              <w:t>1) утворення виборчих округів;</w:t>
            </w:r>
          </w:p>
          <w:p w14:paraId="3F6DA524" w14:textId="77777777" w:rsidR="00770E21" w:rsidRPr="00EA09C0" w:rsidRDefault="00770E21" w:rsidP="00556941">
            <w:pPr>
              <w:jc w:val="both"/>
              <w:rPr>
                <w:b/>
                <w:color w:val="000000" w:themeColor="text1"/>
                <w:lang w:val="uk-UA"/>
              </w:rPr>
            </w:pPr>
            <w:r w:rsidRPr="00EA09C0">
              <w:rPr>
                <w:b/>
                <w:color w:val="000000" w:themeColor="text1"/>
                <w:lang w:val="uk-UA"/>
              </w:rPr>
              <w:t>2) утворення дільничних виборчих комісій;</w:t>
            </w:r>
          </w:p>
          <w:p w14:paraId="6C65335D" w14:textId="77777777" w:rsidR="00770E21" w:rsidRPr="00EA09C0" w:rsidRDefault="00770E21" w:rsidP="00556941">
            <w:pPr>
              <w:jc w:val="both"/>
              <w:rPr>
                <w:color w:val="000000" w:themeColor="text1"/>
                <w:lang w:val="uk-UA"/>
              </w:rPr>
            </w:pPr>
            <w:r w:rsidRPr="00EA09C0">
              <w:rPr>
                <w:color w:val="000000" w:themeColor="text1"/>
                <w:lang w:val="uk-UA"/>
              </w:rPr>
              <w:t>3) складання списків виборців, їх перевірка та уточнення;</w:t>
            </w:r>
          </w:p>
          <w:p w14:paraId="01705619" w14:textId="77777777" w:rsidR="00770E21" w:rsidRPr="00EA09C0" w:rsidRDefault="00770E21" w:rsidP="00556941">
            <w:pPr>
              <w:jc w:val="both"/>
              <w:rPr>
                <w:color w:val="000000" w:themeColor="text1"/>
                <w:lang w:val="uk-UA"/>
              </w:rPr>
            </w:pPr>
            <w:r w:rsidRPr="00EA09C0">
              <w:rPr>
                <w:color w:val="000000" w:themeColor="text1"/>
                <w:lang w:val="uk-UA"/>
              </w:rPr>
              <w:t>4) висування та реєстрація кандидатів;</w:t>
            </w:r>
          </w:p>
          <w:p w14:paraId="4DA3B25B" w14:textId="77777777" w:rsidR="00770E21" w:rsidRPr="00EA09C0" w:rsidRDefault="00770E21" w:rsidP="00556941">
            <w:pPr>
              <w:jc w:val="both"/>
              <w:rPr>
                <w:color w:val="000000" w:themeColor="text1"/>
                <w:lang w:val="uk-UA"/>
              </w:rPr>
            </w:pPr>
            <w:r w:rsidRPr="00EA09C0">
              <w:rPr>
                <w:color w:val="000000" w:themeColor="text1"/>
                <w:lang w:val="uk-UA"/>
              </w:rPr>
              <w:t>5) проведення передвиборної агітації;</w:t>
            </w:r>
          </w:p>
          <w:p w14:paraId="1BFE2C85" w14:textId="77777777" w:rsidR="00770E21" w:rsidRPr="00EA09C0" w:rsidRDefault="00770E21" w:rsidP="00556941">
            <w:pPr>
              <w:jc w:val="both"/>
              <w:rPr>
                <w:color w:val="000000" w:themeColor="text1"/>
                <w:lang w:val="uk-UA"/>
              </w:rPr>
            </w:pPr>
            <w:r w:rsidRPr="00EA09C0">
              <w:rPr>
                <w:color w:val="000000" w:themeColor="text1"/>
                <w:lang w:val="uk-UA"/>
              </w:rPr>
              <w:t>6) голосування у день виборів;</w:t>
            </w:r>
          </w:p>
          <w:p w14:paraId="00FEB8FF" w14:textId="77777777" w:rsidR="00770E21" w:rsidRPr="00EA09C0" w:rsidRDefault="00770E21" w:rsidP="00556941">
            <w:pPr>
              <w:jc w:val="both"/>
              <w:rPr>
                <w:color w:val="000000" w:themeColor="text1"/>
                <w:lang w:val="uk-UA"/>
              </w:rPr>
            </w:pPr>
            <w:r w:rsidRPr="00EA09C0">
              <w:rPr>
                <w:color w:val="000000" w:themeColor="text1"/>
                <w:lang w:val="uk-UA"/>
              </w:rPr>
              <w:t>7) підрахунок голосів виборців, установлення підсумків голосування і результатів місцевих виборів.</w:t>
            </w:r>
          </w:p>
          <w:p w14:paraId="470BB779" w14:textId="77777777" w:rsidR="00770E21" w:rsidRPr="00EA09C0" w:rsidRDefault="00770E21" w:rsidP="00556941">
            <w:pPr>
              <w:jc w:val="both"/>
              <w:rPr>
                <w:color w:val="000000" w:themeColor="text1"/>
                <w:lang w:val="uk-UA"/>
              </w:rPr>
            </w:pPr>
            <w:r w:rsidRPr="00EA09C0">
              <w:rPr>
                <w:color w:val="000000" w:themeColor="text1"/>
                <w:lang w:val="uk-UA"/>
              </w:rPr>
              <w:t>2. У випадках, передбачених цим Кодексом, виборчий процес включає також такі етапи:</w:t>
            </w:r>
          </w:p>
          <w:p w14:paraId="278A7693" w14:textId="77777777" w:rsidR="00770E21" w:rsidRPr="00EA09C0" w:rsidRDefault="00770E21" w:rsidP="00556941">
            <w:pPr>
              <w:jc w:val="both"/>
              <w:rPr>
                <w:color w:val="000000" w:themeColor="text1"/>
                <w:lang w:val="uk-UA"/>
              </w:rPr>
            </w:pPr>
            <w:r w:rsidRPr="00EA09C0">
              <w:rPr>
                <w:color w:val="000000" w:themeColor="text1"/>
                <w:lang w:val="uk-UA"/>
              </w:rPr>
              <w:t>1) повторне голосування;</w:t>
            </w:r>
          </w:p>
          <w:p w14:paraId="05F3ADA3" w14:textId="77777777" w:rsidR="00770E21" w:rsidRPr="00EA09C0" w:rsidRDefault="00770E21" w:rsidP="00556941">
            <w:pPr>
              <w:jc w:val="both"/>
              <w:rPr>
                <w:color w:val="000000" w:themeColor="text1"/>
                <w:lang w:val="uk-UA"/>
              </w:rPr>
            </w:pPr>
            <w:r w:rsidRPr="00EA09C0">
              <w:rPr>
                <w:color w:val="000000" w:themeColor="text1"/>
                <w:lang w:val="uk-UA"/>
              </w:rPr>
              <w:t>2) підрахунок голосів виборців, установлення підсумків повторного голосування і результатів місцевих виборів.</w:t>
            </w:r>
          </w:p>
          <w:p w14:paraId="7058FD96" w14:textId="77777777" w:rsidR="00770E21" w:rsidRPr="00EA09C0" w:rsidRDefault="00770E21" w:rsidP="00556941">
            <w:pPr>
              <w:jc w:val="both"/>
              <w:rPr>
                <w:color w:val="000000" w:themeColor="text1"/>
                <w:lang w:val="uk-UA"/>
              </w:rPr>
            </w:pPr>
            <w:r w:rsidRPr="00EA09C0">
              <w:rPr>
                <w:color w:val="000000" w:themeColor="text1"/>
                <w:lang w:val="uk-UA"/>
              </w:rPr>
              <w:t>3. Виборчий процес завершується через 15 днів після офіційного оприлюднення результатів місцевих виборів у порядку, передбаченому цим Кодексом.</w:t>
            </w:r>
          </w:p>
          <w:p w14:paraId="740E9EAB" w14:textId="21054640" w:rsidR="00770E21" w:rsidRPr="00EA09C0" w:rsidRDefault="00770E21" w:rsidP="00556941">
            <w:pPr>
              <w:jc w:val="both"/>
              <w:rPr>
                <w:b/>
                <w:bCs/>
                <w:color w:val="000000" w:themeColor="text1"/>
                <w:lang w:val="uk-UA"/>
              </w:rPr>
            </w:pPr>
            <w:r w:rsidRPr="00EA09C0">
              <w:rPr>
                <w:color w:val="000000" w:themeColor="text1"/>
                <w:lang w:val="uk-UA"/>
              </w:rPr>
              <w:t>4. Усі місцеві вибори, крім чергових, можуть проводитися одночасно з виборами Президента України, виборами народних депутатів України, референдумом.</w:t>
            </w:r>
          </w:p>
        </w:tc>
      </w:tr>
      <w:tr w:rsidR="00897668" w:rsidRPr="00EA09C0" w14:paraId="7C5BA13F" w14:textId="77777777" w:rsidTr="00981AC2">
        <w:tc>
          <w:tcPr>
            <w:tcW w:w="2499" w:type="pct"/>
          </w:tcPr>
          <w:p w14:paraId="0D52BBA1" w14:textId="77777777" w:rsidR="00897668" w:rsidRPr="00EA09C0" w:rsidRDefault="00897668" w:rsidP="00556941">
            <w:pPr>
              <w:jc w:val="both"/>
              <w:outlineLvl w:val="2"/>
              <w:rPr>
                <w:b/>
                <w:bCs/>
                <w:color w:val="000000" w:themeColor="text1"/>
                <w:lang w:val="uk-UA"/>
              </w:rPr>
            </w:pPr>
            <w:r w:rsidRPr="00EA09C0">
              <w:rPr>
                <w:b/>
                <w:bCs/>
                <w:color w:val="000000" w:themeColor="text1"/>
                <w:lang w:val="uk-UA"/>
              </w:rPr>
              <w:t>Стаття 197. Визначення загального складу Верховної Ради Автономної Республіки Крим, місцевих рад</w:t>
            </w:r>
          </w:p>
        </w:tc>
        <w:tc>
          <w:tcPr>
            <w:tcW w:w="2501" w:type="pct"/>
          </w:tcPr>
          <w:p w14:paraId="39F4B8A0" w14:textId="77777777" w:rsidR="00897668" w:rsidRPr="00EA09C0" w:rsidRDefault="00897668" w:rsidP="00556941">
            <w:pPr>
              <w:jc w:val="both"/>
              <w:outlineLvl w:val="2"/>
              <w:rPr>
                <w:b/>
                <w:bCs/>
                <w:color w:val="000000" w:themeColor="text1"/>
                <w:lang w:val="uk-UA"/>
              </w:rPr>
            </w:pPr>
            <w:r w:rsidRPr="00EA09C0">
              <w:rPr>
                <w:b/>
                <w:bCs/>
                <w:color w:val="000000" w:themeColor="text1"/>
                <w:lang w:val="uk-UA"/>
              </w:rPr>
              <w:t>Стаття 197. Визначення загального складу Верховної Ради Автономної Республіки Крим, місцевих рад</w:t>
            </w:r>
          </w:p>
        </w:tc>
      </w:tr>
      <w:tr w:rsidR="00897668" w:rsidRPr="00EA09C0" w14:paraId="662A3079" w14:textId="77777777" w:rsidTr="00981AC2">
        <w:tc>
          <w:tcPr>
            <w:tcW w:w="2499" w:type="pct"/>
          </w:tcPr>
          <w:p w14:paraId="6245E6E5" w14:textId="77777777" w:rsidR="00897668" w:rsidRPr="00EA09C0" w:rsidRDefault="00897668" w:rsidP="00556941">
            <w:pPr>
              <w:jc w:val="both"/>
              <w:rPr>
                <w:color w:val="000000" w:themeColor="text1"/>
                <w:lang w:val="uk-UA"/>
              </w:rPr>
            </w:pPr>
            <w:r w:rsidRPr="00EA09C0">
              <w:rPr>
                <w:color w:val="000000" w:themeColor="text1"/>
                <w:lang w:val="uk-UA"/>
              </w:rPr>
              <w:t>4. У разі якщо кількість депутатів, передбачена частиною третьою цієї статті для районної ради, є меншою, ніж кількість сільських, селищних, міських (міст районного значення) рад, територіальні громади яких розташовані в межах відповідного району, загальний склад такої районної ради дорівнює кількості відповідних сільських, селищних, міських (міст районного значення) рад.</w:t>
            </w:r>
          </w:p>
          <w:p w14:paraId="2EB7C685" w14:textId="77777777" w:rsidR="00897668" w:rsidRPr="00EA09C0" w:rsidRDefault="00897668" w:rsidP="00556941">
            <w:pPr>
              <w:jc w:val="both"/>
              <w:rPr>
                <w:color w:val="000000" w:themeColor="text1"/>
                <w:lang w:val="uk-UA"/>
              </w:rPr>
            </w:pPr>
          </w:p>
        </w:tc>
        <w:tc>
          <w:tcPr>
            <w:tcW w:w="2501" w:type="pct"/>
          </w:tcPr>
          <w:p w14:paraId="5B47A24C" w14:textId="77777777" w:rsidR="00897668" w:rsidRPr="00EA09C0" w:rsidRDefault="00897668" w:rsidP="00556941">
            <w:pPr>
              <w:jc w:val="both"/>
              <w:rPr>
                <w:b/>
                <w:color w:val="000000" w:themeColor="text1"/>
                <w:lang w:val="uk-UA"/>
              </w:rPr>
            </w:pPr>
            <w:r w:rsidRPr="00EA09C0">
              <w:rPr>
                <w:color w:val="000000" w:themeColor="text1"/>
                <w:lang w:val="uk-UA"/>
              </w:rPr>
              <w:t xml:space="preserve">4. У разі якщо кількість депутатів, передбачена частиною третьою цієї статті для районної ради, є меншою, ніж кількість сільських, селищних, міських (міст районного значення) рад, територіальні громади яких розташовані в межах відповідного району, загальний склад такої районної ради дорівнює кількості відповідних сільських, селищних, міських (міст районного значення) рад. </w:t>
            </w:r>
            <w:r w:rsidRPr="00EA09C0">
              <w:rPr>
                <w:b/>
                <w:color w:val="000000" w:themeColor="text1"/>
                <w:lang w:val="uk-UA"/>
              </w:rPr>
              <w:t>В такому разі в окремих багатомандатних виборчих округах з виборів депутатів відповідної районної ради може розподілятися один депутатський мандат.</w:t>
            </w:r>
          </w:p>
        </w:tc>
      </w:tr>
      <w:tr w:rsidR="00897668" w:rsidRPr="00F16DF8" w14:paraId="3CAB2CA5" w14:textId="77777777" w:rsidTr="00981AC2">
        <w:tc>
          <w:tcPr>
            <w:tcW w:w="2499" w:type="pct"/>
          </w:tcPr>
          <w:p w14:paraId="7B927D40" w14:textId="77777777" w:rsidR="00897668" w:rsidRPr="00EA09C0" w:rsidRDefault="00897668" w:rsidP="00556941">
            <w:pPr>
              <w:jc w:val="both"/>
              <w:rPr>
                <w:color w:val="000000" w:themeColor="text1"/>
                <w:lang w:val="uk-UA"/>
              </w:rPr>
            </w:pPr>
            <w:r w:rsidRPr="00EA09C0">
              <w:rPr>
                <w:color w:val="000000" w:themeColor="text1"/>
                <w:lang w:val="uk-UA"/>
              </w:rPr>
              <w:t>5. Загальний склад сільської, селищної ради об’єднаної територіальної громади збільшується понад визначений частиною третьою цієї статті внаслідок проведення додаткових виборів депутатів сільської, селищної ради на кількість</w:t>
            </w:r>
            <w:r w:rsidRPr="00EA09C0">
              <w:rPr>
                <w:b/>
                <w:color w:val="000000" w:themeColor="text1"/>
                <w:lang w:val="uk-UA"/>
              </w:rPr>
              <w:t xml:space="preserve"> </w:t>
            </w:r>
            <w:r w:rsidRPr="00EA09C0">
              <w:rPr>
                <w:b/>
                <w:color w:val="000000" w:themeColor="text1"/>
                <w:u w:val="single"/>
                <w:lang w:val="uk-UA"/>
              </w:rPr>
              <w:t>новоутворених одномандатних виборчих округів, яка визначається як відношення кількості виборців територіальних громад, що приєдналися, до суми кількості виборців територіальної громади, до якої приєдналися, та кількості виборців територіальних громад, що приєдналися, помноженої на загальний склад ради, визначений частиною третьою цієї статті, але не менше кількості територіальних громад, що приєдналися.</w:t>
            </w:r>
          </w:p>
        </w:tc>
        <w:tc>
          <w:tcPr>
            <w:tcW w:w="2501" w:type="pct"/>
          </w:tcPr>
          <w:p w14:paraId="3DDC04A6" w14:textId="77777777" w:rsidR="00897668" w:rsidRPr="00EA09C0" w:rsidRDefault="00897668" w:rsidP="00556941">
            <w:pPr>
              <w:jc w:val="both"/>
              <w:rPr>
                <w:color w:val="000000" w:themeColor="text1"/>
                <w:lang w:val="uk-UA"/>
              </w:rPr>
            </w:pPr>
            <w:r w:rsidRPr="00EA09C0">
              <w:rPr>
                <w:color w:val="000000" w:themeColor="text1"/>
                <w:lang w:val="uk-UA"/>
              </w:rPr>
              <w:t xml:space="preserve">5. Загальний склад сільської, селищної, </w:t>
            </w:r>
            <w:r w:rsidRPr="00EA09C0">
              <w:rPr>
                <w:b/>
                <w:color w:val="000000" w:themeColor="text1"/>
                <w:lang w:val="uk-UA"/>
              </w:rPr>
              <w:t xml:space="preserve">міської (міста з кількістю виборців до 90 тисяч) </w:t>
            </w:r>
            <w:r w:rsidRPr="00EA09C0">
              <w:rPr>
                <w:b/>
                <w:bCs/>
                <w:color w:val="000000" w:themeColor="text1"/>
                <w:lang w:val="uk-UA"/>
              </w:rPr>
              <w:t>ради об’єднаної територіальної громади,визначений частиною третьою цієї статті,</w:t>
            </w:r>
            <w:r w:rsidRPr="00EA09C0">
              <w:rPr>
                <w:color w:val="000000" w:themeColor="text1"/>
                <w:lang w:val="uk-UA"/>
              </w:rPr>
              <w:t xml:space="preserve">  збільшується понад визначений частиною третьою цієї статті внаслідок проведення додаткових виборів депутатів сільської, селищної, </w:t>
            </w:r>
            <w:r w:rsidRPr="00EA09C0">
              <w:rPr>
                <w:b/>
                <w:color w:val="000000" w:themeColor="text1"/>
                <w:lang w:val="uk-UA"/>
              </w:rPr>
              <w:t>міської (міста з кількістю виборців до 90 тисяч)</w:t>
            </w:r>
            <w:r w:rsidRPr="00EA09C0">
              <w:rPr>
                <w:color w:val="000000" w:themeColor="text1"/>
                <w:lang w:val="uk-UA"/>
              </w:rPr>
              <w:t xml:space="preserve"> ради на кількість</w:t>
            </w:r>
            <w:r w:rsidRPr="00EA09C0">
              <w:rPr>
                <w:b/>
                <w:color w:val="000000" w:themeColor="text1"/>
                <w:lang w:val="uk-UA"/>
              </w:rPr>
              <w:t xml:space="preserve"> депутатів, яка визначається як відношення кількості виборців територіальних громад, що приєдналися, до суми кількості виборців територіальної громади, до якої приєдналися, та кількості виборців територіальних громад, що приєдналися, помноженої на загальний склад ради, визначений частиною третьою цієї статті, але не менше двох мандатів для кожної територіальної громади, що приєдналися.</w:t>
            </w:r>
          </w:p>
        </w:tc>
      </w:tr>
      <w:tr w:rsidR="00897668" w:rsidRPr="00F16DF8" w14:paraId="441AC644" w14:textId="77777777" w:rsidTr="00981AC2">
        <w:tc>
          <w:tcPr>
            <w:tcW w:w="2499" w:type="pct"/>
          </w:tcPr>
          <w:p w14:paraId="0DDC95B4" w14:textId="77777777" w:rsidR="00897668" w:rsidRPr="00EA09C0" w:rsidRDefault="00897668" w:rsidP="00556941">
            <w:pPr>
              <w:jc w:val="both"/>
              <w:outlineLvl w:val="2"/>
              <w:rPr>
                <w:b/>
                <w:bCs/>
                <w:color w:val="000000" w:themeColor="text1"/>
                <w:lang w:val="uk-UA"/>
              </w:rPr>
            </w:pPr>
            <w:r w:rsidRPr="00EA09C0">
              <w:rPr>
                <w:b/>
                <w:bCs/>
                <w:color w:val="000000" w:themeColor="text1"/>
                <w:lang w:val="uk-UA"/>
              </w:rPr>
              <w:t>Розділ XXXIII. ТЕРИТОРІАЛЬНА ОРГАНІЗАЦІЯ МІСЦЕВИХ ВИБОРІВ</w:t>
            </w:r>
          </w:p>
        </w:tc>
        <w:tc>
          <w:tcPr>
            <w:tcW w:w="2501" w:type="pct"/>
          </w:tcPr>
          <w:p w14:paraId="6267D31C" w14:textId="77777777" w:rsidR="00897668" w:rsidRPr="00EA09C0" w:rsidRDefault="00897668" w:rsidP="00556941">
            <w:pPr>
              <w:jc w:val="both"/>
              <w:outlineLvl w:val="2"/>
              <w:rPr>
                <w:b/>
                <w:bCs/>
                <w:color w:val="000000" w:themeColor="text1"/>
                <w:lang w:val="uk-UA"/>
              </w:rPr>
            </w:pPr>
            <w:r w:rsidRPr="00EA09C0">
              <w:rPr>
                <w:b/>
                <w:bCs/>
                <w:color w:val="000000" w:themeColor="text1"/>
                <w:lang w:val="uk-UA"/>
              </w:rPr>
              <w:t>Розділ XXXIII. ТЕРИТОРІАЛЬНА ОРГАНІЗАЦІЯ МІСЦЕВИХ ВИБОРІВ</w:t>
            </w:r>
          </w:p>
        </w:tc>
      </w:tr>
      <w:tr w:rsidR="00770E21" w:rsidRPr="00EA09C0" w14:paraId="05A296C6" w14:textId="77777777" w:rsidTr="00981AC2">
        <w:tc>
          <w:tcPr>
            <w:tcW w:w="2499" w:type="pct"/>
          </w:tcPr>
          <w:p w14:paraId="77DD65BB" w14:textId="77777777" w:rsidR="00770E21" w:rsidRPr="00EA09C0" w:rsidRDefault="00770E21" w:rsidP="00556941">
            <w:pPr>
              <w:jc w:val="both"/>
              <w:outlineLvl w:val="2"/>
              <w:rPr>
                <w:b/>
                <w:bCs/>
                <w:color w:val="000000" w:themeColor="text1"/>
                <w:lang w:val="uk-UA"/>
              </w:rPr>
            </w:pPr>
            <w:r w:rsidRPr="00EA09C0">
              <w:rPr>
                <w:b/>
                <w:bCs/>
                <w:color w:val="000000" w:themeColor="text1"/>
                <w:lang w:val="uk-UA"/>
              </w:rPr>
              <w:t>Стаття 198. Територіальна організація виборів депутатів Верховної Ради Автономної Республіки Крим</w:t>
            </w:r>
          </w:p>
          <w:p w14:paraId="0394B890" w14:textId="77777777" w:rsidR="00770E21" w:rsidRPr="00EA09C0" w:rsidRDefault="00770E21" w:rsidP="00556941">
            <w:pPr>
              <w:jc w:val="both"/>
              <w:rPr>
                <w:color w:val="000000" w:themeColor="text1"/>
                <w:lang w:val="uk-UA"/>
              </w:rPr>
            </w:pPr>
            <w:r w:rsidRPr="00EA09C0">
              <w:rPr>
                <w:color w:val="000000" w:themeColor="text1"/>
                <w:lang w:val="uk-UA"/>
              </w:rPr>
              <w:lastRenderedPageBreak/>
              <w:t>1. Систему територіальної організації виборів депутатів складають:</w:t>
            </w:r>
          </w:p>
          <w:p w14:paraId="7B792913" w14:textId="77777777" w:rsidR="00770E21" w:rsidRPr="00EA09C0" w:rsidRDefault="00770E21" w:rsidP="00556941">
            <w:pPr>
              <w:jc w:val="both"/>
              <w:rPr>
                <w:color w:val="000000" w:themeColor="text1"/>
                <w:lang w:val="uk-UA"/>
              </w:rPr>
            </w:pPr>
            <w:r w:rsidRPr="00EA09C0">
              <w:rPr>
                <w:color w:val="000000" w:themeColor="text1"/>
                <w:lang w:val="uk-UA"/>
              </w:rPr>
              <w:t>1) єдиний республіканський виборчий округ;</w:t>
            </w:r>
          </w:p>
          <w:p w14:paraId="7229CA04" w14:textId="77777777" w:rsidR="00770E21" w:rsidRPr="00EA09C0" w:rsidRDefault="00770E21" w:rsidP="00556941">
            <w:pPr>
              <w:jc w:val="both"/>
              <w:rPr>
                <w:color w:val="000000" w:themeColor="text1"/>
                <w:lang w:val="uk-UA"/>
              </w:rPr>
            </w:pPr>
            <w:r w:rsidRPr="00EA09C0">
              <w:rPr>
                <w:color w:val="000000" w:themeColor="text1"/>
                <w:lang w:val="uk-UA"/>
              </w:rPr>
              <w:t xml:space="preserve">2) </w:t>
            </w:r>
            <w:r w:rsidRPr="00EA09C0">
              <w:rPr>
                <w:b/>
                <w:color w:val="000000" w:themeColor="text1"/>
                <w:lang w:val="uk-UA"/>
              </w:rPr>
              <w:t>багатомандатні</w:t>
            </w:r>
            <w:r w:rsidRPr="00EA09C0">
              <w:rPr>
                <w:color w:val="000000" w:themeColor="text1"/>
                <w:lang w:val="uk-UA"/>
              </w:rPr>
              <w:t xml:space="preserve"> виборчі округи;</w:t>
            </w:r>
          </w:p>
          <w:p w14:paraId="4837EF11" w14:textId="77777777" w:rsidR="00770E21" w:rsidRPr="00EA09C0" w:rsidRDefault="00770E21" w:rsidP="00556941">
            <w:pPr>
              <w:jc w:val="both"/>
              <w:rPr>
                <w:color w:val="000000" w:themeColor="text1"/>
                <w:lang w:val="uk-UA"/>
              </w:rPr>
            </w:pPr>
            <w:r w:rsidRPr="00EA09C0">
              <w:rPr>
                <w:color w:val="000000" w:themeColor="text1"/>
                <w:lang w:val="uk-UA"/>
              </w:rPr>
              <w:t>3) виборчі дільниці.</w:t>
            </w:r>
          </w:p>
          <w:p w14:paraId="24DB4382" w14:textId="77777777" w:rsidR="00770E21" w:rsidRPr="00EA09C0" w:rsidRDefault="00770E21" w:rsidP="00556941">
            <w:pPr>
              <w:jc w:val="both"/>
              <w:rPr>
                <w:color w:val="000000" w:themeColor="text1"/>
                <w:lang w:val="uk-UA"/>
              </w:rPr>
            </w:pPr>
            <w:r w:rsidRPr="00EA09C0">
              <w:rPr>
                <w:color w:val="000000" w:themeColor="text1"/>
                <w:lang w:val="uk-UA"/>
              </w:rPr>
              <w:t>2. Єдиний республіканський виборчий округ включає територію Автономної Республіки Крим.</w:t>
            </w:r>
          </w:p>
          <w:p w14:paraId="0AB98E06" w14:textId="77777777" w:rsidR="00770E21" w:rsidRPr="00EA09C0" w:rsidRDefault="00770E21" w:rsidP="00556941">
            <w:pPr>
              <w:jc w:val="both"/>
              <w:rPr>
                <w:color w:val="000000" w:themeColor="text1"/>
                <w:lang w:val="uk-UA"/>
              </w:rPr>
            </w:pPr>
            <w:r w:rsidRPr="00EA09C0">
              <w:rPr>
                <w:color w:val="000000" w:themeColor="text1"/>
                <w:lang w:val="uk-UA"/>
              </w:rPr>
              <w:t xml:space="preserve">3. </w:t>
            </w:r>
            <w:r w:rsidRPr="00EA09C0">
              <w:rPr>
                <w:b/>
                <w:color w:val="000000" w:themeColor="text1"/>
                <w:lang w:val="uk-UA"/>
              </w:rPr>
              <w:t>Багатомандатні</w:t>
            </w:r>
            <w:r w:rsidRPr="00EA09C0">
              <w:rPr>
                <w:color w:val="000000" w:themeColor="text1"/>
                <w:lang w:val="uk-UA"/>
              </w:rPr>
              <w:t xml:space="preserve"> виборчі округи з виборів депутатів Верховної Ради Автономної Республіки Крим утворюються виборчою комісією Автономної Республіки Крим не пізніш як на другий день виборчого процесу з дотриманням принципу неперервності меж (зв’язності територій) таких округів. Виборча комісія Автономної Республіки Крим тим самим рішенням присвоює номери </w:t>
            </w:r>
            <w:r w:rsidRPr="00EA09C0">
              <w:rPr>
                <w:b/>
                <w:color w:val="000000" w:themeColor="text1"/>
                <w:lang w:val="uk-UA"/>
              </w:rPr>
              <w:t>багатомандатним</w:t>
            </w:r>
            <w:r w:rsidRPr="00EA09C0">
              <w:rPr>
                <w:color w:val="000000" w:themeColor="text1"/>
                <w:lang w:val="uk-UA"/>
              </w:rPr>
              <w:t xml:space="preserve"> виборчим округам.</w:t>
            </w:r>
          </w:p>
          <w:p w14:paraId="0B8A2DB6" w14:textId="77777777" w:rsidR="00770E21" w:rsidRPr="00EA09C0" w:rsidRDefault="00770E21" w:rsidP="00556941">
            <w:pPr>
              <w:jc w:val="both"/>
              <w:rPr>
                <w:color w:val="000000" w:themeColor="text1"/>
                <w:lang w:val="uk-UA"/>
              </w:rPr>
            </w:pPr>
            <w:r w:rsidRPr="00EA09C0">
              <w:rPr>
                <w:color w:val="000000" w:themeColor="text1"/>
                <w:lang w:val="uk-UA"/>
              </w:rPr>
              <w:t xml:space="preserve">4. Орієнтовна кількість </w:t>
            </w:r>
            <w:r w:rsidRPr="00EA09C0">
              <w:rPr>
                <w:b/>
                <w:color w:val="000000" w:themeColor="text1"/>
                <w:lang w:val="uk-UA"/>
              </w:rPr>
              <w:t>багатомандатних</w:t>
            </w:r>
            <w:r w:rsidRPr="00EA09C0">
              <w:rPr>
                <w:color w:val="000000" w:themeColor="text1"/>
                <w:lang w:val="uk-UA"/>
              </w:rPr>
              <w:t xml:space="preserve"> виборчих округів, зазначених у частині третій цієї статті, визначається як ціла частка від ділення кількісного складу Верховної Ради Автономної Республіки Крим на 10. При утворенні </w:t>
            </w:r>
            <w:r w:rsidRPr="00EA09C0">
              <w:rPr>
                <w:b/>
                <w:color w:val="000000" w:themeColor="text1"/>
                <w:lang w:val="uk-UA"/>
              </w:rPr>
              <w:t>багатомандатних</w:t>
            </w:r>
            <w:r w:rsidRPr="00EA09C0">
              <w:rPr>
                <w:color w:val="000000" w:themeColor="text1"/>
                <w:lang w:val="uk-UA"/>
              </w:rPr>
              <w:t xml:space="preserve"> виборчих округів відхилення від їх середньої орієнтовної кількості не може становити більше ніж два округи. </w:t>
            </w:r>
            <w:r w:rsidRPr="00EA09C0">
              <w:rPr>
                <w:b/>
                <w:color w:val="000000" w:themeColor="text1"/>
                <w:lang w:val="uk-UA"/>
              </w:rPr>
              <w:t>Територія району, міста республіканського значення не може бути поділена між двома округами</w:t>
            </w:r>
            <w:r w:rsidRPr="00EA09C0">
              <w:rPr>
                <w:color w:val="000000" w:themeColor="text1"/>
                <w:lang w:val="uk-UA"/>
              </w:rPr>
              <w:t xml:space="preserve">. На території міста республіканського значення в Автономній Республіці Крим може бути утворено більше ніж один </w:t>
            </w:r>
            <w:r w:rsidRPr="00EA09C0">
              <w:rPr>
                <w:b/>
                <w:color w:val="000000" w:themeColor="text1"/>
                <w:lang w:val="uk-UA"/>
              </w:rPr>
              <w:t>багатомандатний</w:t>
            </w:r>
            <w:r w:rsidRPr="00EA09C0">
              <w:rPr>
                <w:color w:val="000000" w:themeColor="text1"/>
                <w:lang w:val="uk-UA"/>
              </w:rPr>
              <w:t xml:space="preserve"> виборчий округ.</w:t>
            </w:r>
          </w:p>
          <w:p w14:paraId="52350A86" w14:textId="4F085511" w:rsidR="00770E21" w:rsidRPr="00EA09C0" w:rsidRDefault="00770E21" w:rsidP="00556941">
            <w:pPr>
              <w:jc w:val="both"/>
              <w:rPr>
                <w:b/>
                <w:bCs/>
                <w:color w:val="000000" w:themeColor="text1"/>
                <w:lang w:val="uk-UA"/>
              </w:rPr>
            </w:pPr>
            <w:r w:rsidRPr="00EA09C0">
              <w:rPr>
                <w:color w:val="000000" w:themeColor="text1"/>
                <w:lang w:val="uk-UA"/>
              </w:rPr>
              <w:t xml:space="preserve">5. Рішення про утворення </w:t>
            </w:r>
            <w:r w:rsidRPr="00EA09C0">
              <w:rPr>
                <w:b/>
                <w:color w:val="000000" w:themeColor="text1"/>
                <w:lang w:val="uk-UA"/>
              </w:rPr>
              <w:t>багатомандатних</w:t>
            </w:r>
            <w:r w:rsidRPr="00EA09C0">
              <w:rPr>
                <w:color w:val="000000" w:themeColor="text1"/>
                <w:lang w:val="uk-UA"/>
              </w:rPr>
              <w:t xml:space="preserve"> виборчих округів разом із зазначенням номера кожного такого округу виборча комісія Автономної Республіки Крим не пізніш як на другий день після їх утворення публікує в регіональних друкованих засобах масової інформації.</w:t>
            </w:r>
          </w:p>
        </w:tc>
        <w:tc>
          <w:tcPr>
            <w:tcW w:w="2501" w:type="pct"/>
          </w:tcPr>
          <w:p w14:paraId="786ACEB0" w14:textId="77777777" w:rsidR="00770E21" w:rsidRPr="00EA09C0" w:rsidRDefault="00770E21" w:rsidP="00556941">
            <w:pPr>
              <w:jc w:val="both"/>
              <w:outlineLvl w:val="2"/>
              <w:rPr>
                <w:b/>
                <w:bCs/>
                <w:color w:val="000000" w:themeColor="text1"/>
                <w:lang w:val="uk-UA"/>
              </w:rPr>
            </w:pPr>
            <w:r w:rsidRPr="00EA09C0">
              <w:rPr>
                <w:b/>
                <w:bCs/>
                <w:color w:val="000000" w:themeColor="text1"/>
                <w:lang w:val="uk-UA"/>
              </w:rPr>
              <w:lastRenderedPageBreak/>
              <w:t>Стаття 198. Територіальна організація виборів депутатів Верховної Ради Автономної Республіки Крим</w:t>
            </w:r>
          </w:p>
          <w:p w14:paraId="34882D11" w14:textId="77777777" w:rsidR="00770E21" w:rsidRPr="00EA09C0" w:rsidRDefault="00770E21" w:rsidP="00556941">
            <w:pPr>
              <w:jc w:val="both"/>
              <w:rPr>
                <w:color w:val="000000" w:themeColor="text1"/>
                <w:lang w:val="uk-UA"/>
              </w:rPr>
            </w:pPr>
            <w:r w:rsidRPr="00EA09C0">
              <w:rPr>
                <w:color w:val="000000" w:themeColor="text1"/>
                <w:lang w:val="uk-UA"/>
              </w:rPr>
              <w:lastRenderedPageBreak/>
              <w:t>1. Систему територіальної організації виборів депутатів складають:</w:t>
            </w:r>
          </w:p>
          <w:p w14:paraId="6735A889" w14:textId="77777777" w:rsidR="00770E21" w:rsidRPr="00EA09C0" w:rsidRDefault="00770E21" w:rsidP="00556941">
            <w:pPr>
              <w:jc w:val="both"/>
              <w:rPr>
                <w:color w:val="000000" w:themeColor="text1"/>
                <w:lang w:val="uk-UA"/>
              </w:rPr>
            </w:pPr>
            <w:r w:rsidRPr="00EA09C0">
              <w:rPr>
                <w:color w:val="000000" w:themeColor="text1"/>
                <w:lang w:val="uk-UA"/>
              </w:rPr>
              <w:t>1) єдиний республіканський</w:t>
            </w:r>
            <w:r w:rsidRPr="00EA09C0">
              <w:rPr>
                <w:b/>
                <w:color w:val="000000" w:themeColor="text1"/>
                <w:lang w:val="uk-UA"/>
              </w:rPr>
              <w:t>, обласний, міський (міста з кількістю виборців 90 тисяч і більше) багатомандатний</w:t>
            </w:r>
            <w:r w:rsidRPr="00EA09C0">
              <w:rPr>
                <w:color w:val="000000" w:themeColor="text1"/>
                <w:lang w:val="uk-UA"/>
              </w:rPr>
              <w:t xml:space="preserve"> виборчий округ;</w:t>
            </w:r>
          </w:p>
          <w:p w14:paraId="108F74ED" w14:textId="77777777" w:rsidR="00770E21" w:rsidRPr="00EA09C0" w:rsidRDefault="00770E21" w:rsidP="00556941">
            <w:pPr>
              <w:jc w:val="both"/>
              <w:rPr>
                <w:color w:val="000000" w:themeColor="text1"/>
                <w:lang w:val="uk-UA"/>
              </w:rPr>
            </w:pPr>
            <w:r w:rsidRPr="00EA09C0">
              <w:rPr>
                <w:color w:val="000000" w:themeColor="text1"/>
                <w:lang w:val="uk-UA"/>
              </w:rPr>
              <w:t xml:space="preserve">2) </w:t>
            </w:r>
            <w:r w:rsidRPr="00EA09C0">
              <w:rPr>
                <w:b/>
                <w:color w:val="000000" w:themeColor="text1"/>
                <w:lang w:val="uk-UA"/>
              </w:rPr>
              <w:t xml:space="preserve">територіальні </w:t>
            </w:r>
            <w:r w:rsidRPr="00EA09C0">
              <w:rPr>
                <w:color w:val="000000" w:themeColor="text1"/>
                <w:lang w:val="uk-UA"/>
              </w:rPr>
              <w:t>виборчі округи;</w:t>
            </w:r>
          </w:p>
          <w:p w14:paraId="6A8563D0" w14:textId="77777777" w:rsidR="00770E21" w:rsidRPr="00EA09C0" w:rsidRDefault="00770E21" w:rsidP="00556941">
            <w:pPr>
              <w:jc w:val="both"/>
              <w:rPr>
                <w:color w:val="000000" w:themeColor="text1"/>
                <w:lang w:val="uk-UA"/>
              </w:rPr>
            </w:pPr>
            <w:r w:rsidRPr="00EA09C0">
              <w:rPr>
                <w:color w:val="000000" w:themeColor="text1"/>
                <w:lang w:val="uk-UA"/>
              </w:rPr>
              <w:t>3) виборчі дільниці.</w:t>
            </w:r>
          </w:p>
          <w:p w14:paraId="1A5319DA" w14:textId="77777777" w:rsidR="00770E21" w:rsidRPr="00EA09C0" w:rsidRDefault="00770E21" w:rsidP="00556941">
            <w:pPr>
              <w:jc w:val="both"/>
              <w:rPr>
                <w:color w:val="000000" w:themeColor="text1"/>
                <w:lang w:val="uk-UA"/>
              </w:rPr>
            </w:pPr>
            <w:r w:rsidRPr="00EA09C0">
              <w:rPr>
                <w:color w:val="000000" w:themeColor="text1"/>
                <w:lang w:val="uk-UA"/>
              </w:rPr>
              <w:t>2. Єдиний республіканський</w:t>
            </w:r>
            <w:r w:rsidRPr="00EA09C0">
              <w:rPr>
                <w:b/>
                <w:color w:val="000000" w:themeColor="text1"/>
                <w:lang w:val="uk-UA"/>
              </w:rPr>
              <w:t>, обласний, міський (міста з кількістю виборців 90 тисяч і більше) багатомандатний</w:t>
            </w:r>
            <w:r w:rsidRPr="00EA09C0">
              <w:rPr>
                <w:color w:val="000000" w:themeColor="text1"/>
                <w:lang w:val="uk-UA"/>
              </w:rPr>
              <w:t xml:space="preserve"> виборчий округ включає </w:t>
            </w:r>
            <w:r w:rsidRPr="00EA09C0">
              <w:rPr>
                <w:b/>
                <w:color w:val="000000" w:themeColor="text1"/>
                <w:lang w:val="uk-UA"/>
              </w:rPr>
              <w:t xml:space="preserve">відповідно </w:t>
            </w:r>
            <w:r w:rsidRPr="00EA09C0">
              <w:rPr>
                <w:color w:val="000000" w:themeColor="text1"/>
                <w:lang w:val="uk-UA"/>
              </w:rPr>
              <w:t xml:space="preserve">територію Автономної Республіки Крим, </w:t>
            </w:r>
            <w:r w:rsidRPr="00EA09C0">
              <w:rPr>
                <w:b/>
                <w:color w:val="000000" w:themeColor="text1"/>
                <w:lang w:val="uk-UA"/>
              </w:rPr>
              <w:t>області, міста (з кількістю виборців 90 тисяч і більше)</w:t>
            </w:r>
            <w:r w:rsidRPr="00EA09C0">
              <w:rPr>
                <w:color w:val="000000" w:themeColor="text1"/>
                <w:lang w:val="uk-UA"/>
              </w:rPr>
              <w:t>.</w:t>
            </w:r>
          </w:p>
          <w:p w14:paraId="01137A45" w14:textId="77777777" w:rsidR="00770E21" w:rsidRPr="00EA09C0" w:rsidRDefault="00770E21" w:rsidP="00556941">
            <w:pPr>
              <w:jc w:val="both"/>
              <w:rPr>
                <w:color w:val="000000" w:themeColor="text1"/>
                <w:lang w:val="uk-UA"/>
              </w:rPr>
            </w:pPr>
            <w:r w:rsidRPr="00EA09C0">
              <w:rPr>
                <w:color w:val="000000" w:themeColor="text1"/>
                <w:lang w:val="uk-UA"/>
              </w:rPr>
              <w:t xml:space="preserve">3. </w:t>
            </w:r>
            <w:r w:rsidRPr="00EA09C0">
              <w:rPr>
                <w:b/>
                <w:color w:val="000000" w:themeColor="text1"/>
                <w:lang w:val="uk-UA"/>
              </w:rPr>
              <w:t>Територіальні</w:t>
            </w:r>
            <w:r w:rsidRPr="00EA09C0">
              <w:rPr>
                <w:color w:val="000000" w:themeColor="text1"/>
                <w:lang w:val="uk-UA"/>
              </w:rPr>
              <w:t xml:space="preserve"> виборчі округи з виборів депутатів Верховної Ради Автономної Республіки Крим утворюються виборчою комісією Автономної Республіки Крим не пізніш як на другий день виборчого процесу з дотриманням принципу неперервності меж (зв’язності територій) таких округів </w:t>
            </w:r>
            <w:r w:rsidRPr="00EA09C0">
              <w:rPr>
                <w:b/>
                <w:color w:val="000000" w:themeColor="text1"/>
                <w:lang w:val="uk-UA"/>
              </w:rPr>
              <w:t>з урахуванням системи адміністративно-територіального устрою</w:t>
            </w:r>
            <w:r w:rsidRPr="00EA09C0">
              <w:rPr>
                <w:color w:val="000000" w:themeColor="text1"/>
                <w:lang w:val="uk-UA"/>
              </w:rPr>
              <w:t xml:space="preserve">. Виборча комісія Автономної Республіки Крим тим самим рішенням присвоює номери </w:t>
            </w:r>
            <w:r w:rsidRPr="00EA09C0">
              <w:rPr>
                <w:b/>
                <w:color w:val="000000" w:themeColor="text1"/>
                <w:lang w:val="uk-UA"/>
              </w:rPr>
              <w:t>територіальним</w:t>
            </w:r>
            <w:r w:rsidRPr="00EA09C0">
              <w:rPr>
                <w:color w:val="000000" w:themeColor="text1"/>
                <w:lang w:val="uk-UA"/>
              </w:rPr>
              <w:t xml:space="preserve"> виборчим округам.</w:t>
            </w:r>
          </w:p>
          <w:p w14:paraId="634653C6" w14:textId="77777777" w:rsidR="00770E21" w:rsidRPr="00EA09C0" w:rsidRDefault="00770E21" w:rsidP="00556941">
            <w:pPr>
              <w:jc w:val="both"/>
              <w:rPr>
                <w:b/>
                <w:color w:val="000000" w:themeColor="text1"/>
                <w:lang w:val="uk-UA"/>
              </w:rPr>
            </w:pPr>
            <w:r w:rsidRPr="00EA09C0">
              <w:rPr>
                <w:color w:val="000000" w:themeColor="text1"/>
                <w:lang w:val="uk-UA"/>
              </w:rPr>
              <w:t xml:space="preserve">4. Орієнтовна кількість </w:t>
            </w:r>
            <w:r w:rsidRPr="00EA09C0">
              <w:rPr>
                <w:b/>
                <w:color w:val="000000" w:themeColor="text1"/>
                <w:lang w:val="uk-UA"/>
              </w:rPr>
              <w:t>територіальних</w:t>
            </w:r>
            <w:r w:rsidRPr="00EA09C0">
              <w:rPr>
                <w:color w:val="000000" w:themeColor="text1"/>
                <w:lang w:val="uk-UA"/>
              </w:rPr>
              <w:t xml:space="preserve"> виборчих округів, зазначених у частині третій цієї статті, визначається як ціла частка від ділення кількісного складу Верховної Ради Автономної Республіки Крим на 10. При утворенні </w:t>
            </w:r>
            <w:r w:rsidRPr="00EA09C0">
              <w:rPr>
                <w:b/>
                <w:color w:val="000000" w:themeColor="text1"/>
                <w:lang w:val="uk-UA"/>
              </w:rPr>
              <w:t>територіальних</w:t>
            </w:r>
            <w:r w:rsidRPr="00EA09C0">
              <w:rPr>
                <w:color w:val="000000" w:themeColor="text1"/>
                <w:lang w:val="uk-UA"/>
              </w:rPr>
              <w:t xml:space="preserve"> виборчих округів відхилення від їх середньої орієнтовної кількості не може становити більше ніж два округи. </w:t>
            </w:r>
            <w:r w:rsidRPr="00EA09C0">
              <w:rPr>
                <w:b/>
                <w:color w:val="000000" w:themeColor="text1"/>
                <w:lang w:val="uk-UA"/>
              </w:rPr>
              <w:t>До  меж територіального виборчого округу не можуть входити частини територій різних районів та міст республіканського значення</w:t>
            </w:r>
            <w:r w:rsidRPr="00EA09C0">
              <w:rPr>
                <w:color w:val="000000" w:themeColor="text1"/>
                <w:lang w:val="uk-UA"/>
              </w:rPr>
              <w:t xml:space="preserve">, що </w:t>
            </w:r>
            <w:r w:rsidRPr="00EA09C0">
              <w:rPr>
                <w:b/>
                <w:color w:val="000000" w:themeColor="text1"/>
                <w:lang w:val="uk-UA"/>
              </w:rPr>
              <w:t xml:space="preserve">входять до складу Автономної Республіки Крим. </w:t>
            </w:r>
          </w:p>
          <w:p w14:paraId="1C08C14E" w14:textId="77777777" w:rsidR="00770E21" w:rsidRPr="00EA09C0" w:rsidRDefault="00770E21" w:rsidP="00556941">
            <w:pPr>
              <w:jc w:val="both"/>
              <w:rPr>
                <w:color w:val="000000" w:themeColor="text1"/>
                <w:lang w:val="uk-UA"/>
              </w:rPr>
            </w:pPr>
            <w:r w:rsidRPr="00EA09C0">
              <w:rPr>
                <w:color w:val="000000" w:themeColor="text1"/>
                <w:lang w:val="uk-UA"/>
              </w:rPr>
              <w:t xml:space="preserve">На території міста республіканського значення в Автономній Республіці Крим </w:t>
            </w:r>
            <w:r w:rsidRPr="00EA09C0">
              <w:rPr>
                <w:b/>
                <w:color w:val="000000" w:themeColor="text1"/>
                <w:lang w:val="uk-UA"/>
              </w:rPr>
              <w:t>та району</w:t>
            </w:r>
            <w:r w:rsidRPr="00EA09C0">
              <w:rPr>
                <w:color w:val="000000" w:themeColor="text1"/>
                <w:lang w:val="uk-UA"/>
              </w:rPr>
              <w:t xml:space="preserve"> може бути утворено більше ніж один </w:t>
            </w:r>
            <w:r w:rsidRPr="00EA09C0">
              <w:rPr>
                <w:b/>
                <w:color w:val="000000" w:themeColor="text1"/>
                <w:lang w:val="uk-UA"/>
              </w:rPr>
              <w:t>територіальний</w:t>
            </w:r>
            <w:r w:rsidRPr="00EA09C0">
              <w:rPr>
                <w:color w:val="000000" w:themeColor="text1"/>
                <w:lang w:val="uk-UA"/>
              </w:rPr>
              <w:t xml:space="preserve"> виборчий округ.</w:t>
            </w:r>
          </w:p>
          <w:p w14:paraId="57E19F21" w14:textId="16EC7B45" w:rsidR="00770E21" w:rsidRPr="00EA09C0" w:rsidRDefault="00770E21" w:rsidP="00556941">
            <w:pPr>
              <w:jc w:val="both"/>
              <w:rPr>
                <w:b/>
                <w:bCs/>
                <w:color w:val="000000" w:themeColor="text1"/>
                <w:lang w:val="uk-UA"/>
              </w:rPr>
            </w:pPr>
            <w:r w:rsidRPr="00EA09C0">
              <w:rPr>
                <w:color w:val="000000" w:themeColor="text1"/>
                <w:lang w:val="uk-UA"/>
              </w:rPr>
              <w:lastRenderedPageBreak/>
              <w:t xml:space="preserve">5. Рішення про утворення </w:t>
            </w:r>
            <w:r w:rsidRPr="00EA09C0">
              <w:rPr>
                <w:b/>
                <w:color w:val="000000" w:themeColor="text1"/>
                <w:lang w:val="uk-UA"/>
              </w:rPr>
              <w:t>територіальних</w:t>
            </w:r>
            <w:r w:rsidRPr="00EA09C0">
              <w:rPr>
                <w:color w:val="000000" w:themeColor="text1"/>
                <w:lang w:val="uk-UA"/>
              </w:rPr>
              <w:t xml:space="preserve"> виборчих округів разом із зазначенням номера кожного такого округу виборча комісія Автономної Республіки Крим не пізніш як на другий день після</w:t>
            </w:r>
            <w:r w:rsidRPr="00EA09C0">
              <w:rPr>
                <w:b/>
                <w:color w:val="000000" w:themeColor="text1"/>
                <w:lang w:val="uk-UA"/>
              </w:rPr>
              <w:t xml:space="preserve"> </w:t>
            </w:r>
            <w:r w:rsidRPr="00EA09C0">
              <w:rPr>
                <w:color w:val="000000" w:themeColor="text1"/>
                <w:lang w:val="uk-UA"/>
              </w:rPr>
              <w:t xml:space="preserve">їх утворення </w:t>
            </w:r>
            <w:r w:rsidRPr="00EA09C0">
              <w:rPr>
                <w:b/>
                <w:color w:val="000000" w:themeColor="text1"/>
                <w:lang w:val="uk-UA"/>
              </w:rPr>
              <w:t>оприлюднює у визначений нею спосіб, з урахуванням положень цього Кодексу</w:t>
            </w:r>
            <w:r w:rsidRPr="00EA09C0">
              <w:rPr>
                <w:color w:val="000000" w:themeColor="text1"/>
                <w:lang w:val="uk-UA"/>
              </w:rPr>
              <w:t>.</w:t>
            </w:r>
          </w:p>
        </w:tc>
      </w:tr>
      <w:tr w:rsidR="00770E21" w:rsidRPr="00EA09C0" w14:paraId="0241D565" w14:textId="77777777" w:rsidTr="00981AC2">
        <w:tc>
          <w:tcPr>
            <w:tcW w:w="2499" w:type="pct"/>
          </w:tcPr>
          <w:p w14:paraId="34761818" w14:textId="77777777" w:rsidR="00770E21" w:rsidRPr="00EA09C0" w:rsidRDefault="00770E21" w:rsidP="00556941">
            <w:pPr>
              <w:jc w:val="both"/>
              <w:outlineLvl w:val="2"/>
              <w:rPr>
                <w:b/>
                <w:bCs/>
                <w:color w:val="000000" w:themeColor="text1"/>
                <w:lang w:val="uk-UA"/>
              </w:rPr>
            </w:pPr>
            <w:r w:rsidRPr="00EA09C0">
              <w:rPr>
                <w:b/>
                <w:bCs/>
                <w:color w:val="000000" w:themeColor="text1"/>
                <w:lang w:val="uk-UA"/>
              </w:rPr>
              <w:lastRenderedPageBreak/>
              <w:t>Стаття 199. Територіальна організація виборів депутатів сільських, селищних, міських (міста з кількістю виборців до 90 тисяч осіб), районних у містах рад</w:t>
            </w:r>
          </w:p>
          <w:p w14:paraId="31873294" w14:textId="77777777" w:rsidR="00770E21" w:rsidRPr="00EA09C0" w:rsidRDefault="00770E21" w:rsidP="00556941">
            <w:pPr>
              <w:jc w:val="both"/>
              <w:rPr>
                <w:color w:val="000000" w:themeColor="text1"/>
                <w:lang w:val="uk-UA"/>
              </w:rPr>
            </w:pPr>
            <w:r w:rsidRPr="00EA09C0">
              <w:rPr>
                <w:color w:val="000000" w:themeColor="text1"/>
                <w:lang w:val="uk-UA"/>
              </w:rPr>
              <w:t xml:space="preserve">1. Систему територіальної організації виборів депутатів сільських, селищних, міських (міста з кількістю виборців до 90 тисяч </w:t>
            </w:r>
            <w:r w:rsidRPr="00EA09C0">
              <w:rPr>
                <w:b/>
                <w:color w:val="000000" w:themeColor="text1"/>
                <w:lang w:val="uk-UA"/>
              </w:rPr>
              <w:t>осіб</w:t>
            </w:r>
            <w:r w:rsidRPr="00EA09C0">
              <w:rPr>
                <w:color w:val="000000" w:themeColor="text1"/>
                <w:lang w:val="uk-UA"/>
              </w:rPr>
              <w:t>), районних у містах рад складають:</w:t>
            </w:r>
          </w:p>
          <w:p w14:paraId="2AAC13C9" w14:textId="77777777" w:rsidR="00770E21" w:rsidRPr="00EA09C0" w:rsidRDefault="00770E21" w:rsidP="00556941">
            <w:pPr>
              <w:jc w:val="both"/>
              <w:rPr>
                <w:color w:val="000000" w:themeColor="text1"/>
                <w:lang w:val="uk-UA"/>
              </w:rPr>
            </w:pPr>
            <w:r w:rsidRPr="00EA09C0">
              <w:rPr>
                <w:color w:val="000000" w:themeColor="text1"/>
                <w:lang w:val="uk-UA"/>
              </w:rPr>
              <w:t>1) багатомандатні виборчі округи;</w:t>
            </w:r>
          </w:p>
          <w:p w14:paraId="267FCC74" w14:textId="77777777" w:rsidR="00770E21" w:rsidRPr="00EA09C0" w:rsidRDefault="00770E21" w:rsidP="00556941">
            <w:pPr>
              <w:jc w:val="both"/>
              <w:rPr>
                <w:color w:val="000000" w:themeColor="text1"/>
                <w:lang w:val="uk-UA"/>
              </w:rPr>
            </w:pPr>
            <w:r w:rsidRPr="00EA09C0">
              <w:rPr>
                <w:color w:val="000000" w:themeColor="text1"/>
                <w:lang w:val="uk-UA"/>
              </w:rPr>
              <w:t>2) виборчі дільниці.</w:t>
            </w:r>
          </w:p>
          <w:p w14:paraId="0FD34E18" w14:textId="77777777" w:rsidR="00770E21" w:rsidRPr="00EA09C0" w:rsidRDefault="00770E21" w:rsidP="00556941">
            <w:pPr>
              <w:jc w:val="both"/>
              <w:rPr>
                <w:color w:val="000000" w:themeColor="text1"/>
                <w:lang w:val="uk-UA"/>
              </w:rPr>
            </w:pPr>
            <w:r w:rsidRPr="00EA09C0">
              <w:rPr>
                <w:color w:val="000000" w:themeColor="text1"/>
                <w:lang w:val="uk-UA"/>
              </w:rPr>
              <w:t>2. З метою обрання депутатів територія відповідної громади, району в місті поділяється на багатомандатні виборчі округи. Середня орієнтовна кількість таких багатомандатних округів визначається як ціла частка від ділення кількісного складу відповідної ради на три. При утворенні багатомандатних виборчих округів відхилення від їх середньої орієнтовної кількості не може становити більше ніж один округ.</w:t>
            </w:r>
          </w:p>
          <w:p w14:paraId="38679AED" w14:textId="77777777" w:rsidR="00770E21" w:rsidRPr="00EA09C0" w:rsidRDefault="00770E21" w:rsidP="00556941">
            <w:pPr>
              <w:jc w:val="both"/>
              <w:rPr>
                <w:color w:val="000000" w:themeColor="text1"/>
                <w:lang w:val="uk-UA"/>
              </w:rPr>
            </w:pPr>
            <w:r w:rsidRPr="00EA09C0">
              <w:rPr>
                <w:color w:val="000000" w:themeColor="text1"/>
                <w:lang w:val="uk-UA"/>
              </w:rPr>
              <w:t>3. Багатомандатні виборчі округи включають приблизно однакову кількість виборців. Відхилення кількості виборців у багатомандатному виборчому окрузі, утвореному в межах території села, селища, міста, району в місті, не може перевищувати 15 відсотків орієнтовної середньої кількості виборців в окрузі. Орієнтовна середня кількість виборців в окрузі визначається як частка від ділення загальної кількості виборців, встановленої на підставі відомостей Державного реєстру виборців, на кількість багатомандатних виборчих округів.</w:t>
            </w:r>
          </w:p>
          <w:p w14:paraId="79AF5661" w14:textId="77777777" w:rsidR="00770E21" w:rsidRPr="00EA09C0" w:rsidRDefault="00770E21" w:rsidP="00556941">
            <w:pPr>
              <w:jc w:val="both"/>
              <w:rPr>
                <w:color w:val="000000" w:themeColor="text1"/>
                <w:lang w:val="uk-UA"/>
              </w:rPr>
            </w:pPr>
            <w:r w:rsidRPr="00EA09C0">
              <w:rPr>
                <w:color w:val="000000" w:themeColor="text1"/>
                <w:lang w:val="uk-UA"/>
              </w:rPr>
              <w:t xml:space="preserve">4. Багатомандатні виборчі округи з виборів депутатів сільської, селищної, міської (міста з кількістю виборців до </w:t>
            </w:r>
            <w:r w:rsidRPr="00EA09C0">
              <w:rPr>
                <w:bCs/>
                <w:color w:val="000000" w:themeColor="text1"/>
                <w:lang w:val="uk-UA"/>
              </w:rPr>
              <w:t xml:space="preserve">90 </w:t>
            </w:r>
            <w:r w:rsidRPr="00EA09C0">
              <w:rPr>
                <w:color w:val="000000" w:themeColor="text1"/>
                <w:lang w:val="uk-UA"/>
              </w:rPr>
              <w:t xml:space="preserve">тисяч </w:t>
            </w:r>
            <w:r w:rsidRPr="00EA09C0">
              <w:rPr>
                <w:b/>
                <w:color w:val="000000" w:themeColor="text1"/>
                <w:lang w:val="uk-UA"/>
              </w:rPr>
              <w:t>осіб</w:t>
            </w:r>
            <w:r w:rsidRPr="00EA09C0">
              <w:rPr>
                <w:color w:val="000000" w:themeColor="text1"/>
                <w:lang w:val="uk-UA"/>
              </w:rPr>
              <w:t xml:space="preserve">), районної у місті ради утворюються територіальною виборчою комісією </w:t>
            </w:r>
            <w:r w:rsidRPr="00EA09C0">
              <w:rPr>
                <w:b/>
                <w:color w:val="000000" w:themeColor="text1"/>
                <w:lang w:val="uk-UA"/>
              </w:rPr>
              <w:t>відповідних виборів</w:t>
            </w:r>
            <w:r w:rsidRPr="00EA09C0">
              <w:rPr>
                <w:color w:val="000000" w:themeColor="text1"/>
                <w:lang w:val="uk-UA"/>
              </w:rPr>
              <w:t xml:space="preserve"> не пізніш як на другий день </w:t>
            </w:r>
            <w:r w:rsidRPr="00EA09C0">
              <w:rPr>
                <w:color w:val="000000" w:themeColor="text1"/>
                <w:lang w:val="uk-UA"/>
              </w:rPr>
              <w:lastRenderedPageBreak/>
              <w:t xml:space="preserve">виборчого процесу </w:t>
            </w:r>
            <w:r w:rsidRPr="00EA09C0">
              <w:rPr>
                <w:b/>
                <w:bCs/>
                <w:color w:val="000000" w:themeColor="text1"/>
                <w:lang w:val="uk-UA"/>
              </w:rPr>
              <w:t>з дотриманням принципу неперервності меж (зв’язності територій) таких округів</w:t>
            </w:r>
            <w:r w:rsidRPr="00EA09C0">
              <w:rPr>
                <w:color w:val="000000" w:themeColor="text1"/>
                <w:lang w:val="uk-UA"/>
              </w:rPr>
              <w:t>.</w:t>
            </w:r>
          </w:p>
          <w:p w14:paraId="3B674EF7" w14:textId="77777777" w:rsidR="00770E21" w:rsidRPr="00EA09C0" w:rsidRDefault="00770E21" w:rsidP="00556941">
            <w:pPr>
              <w:jc w:val="both"/>
              <w:rPr>
                <w:b/>
                <w:bCs/>
                <w:color w:val="000000" w:themeColor="text1"/>
                <w:lang w:val="uk-UA"/>
              </w:rPr>
            </w:pPr>
            <w:r w:rsidRPr="00EA09C0">
              <w:rPr>
                <w:color w:val="000000" w:themeColor="text1"/>
                <w:lang w:val="uk-UA"/>
              </w:rPr>
              <w:t xml:space="preserve">5. При утворенні багатомандатних виборчих округів територіальна виборча комісія відповідних виборів визначає </w:t>
            </w:r>
            <w:r w:rsidRPr="00EA09C0">
              <w:rPr>
                <w:b/>
                <w:color w:val="000000" w:themeColor="text1"/>
                <w:lang w:val="uk-UA"/>
              </w:rPr>
              <w:t>територію</w:t>
            </w:r>
            <w:r w:rsidRPr="00EA09C0">
              <w:rPr>
                <w:color w:val="000000" w:themeColor="text1"/>
                <w:lang w:val="uk-UA"/>
              </w:rPr>
              <w:t xml:space="preserve"> кожного округу </w:t>
            </w:r>
            <w:r w:rsidRPr="00EA09C0">
              <w:rPr>
                <w:b/>
                <w:color w:val="000000" w:themeColor="text1"/>
                <w:lang w:val="uk-UA"/>
              </w:rPr>
              <w:t>(перелік вулиць, житлових будинків, інші ознаки, які дозволяють ідентифікувати територію округу)</w:t>
            </w:r>
            <w:r w:rsidRPr="00EA09C0">
              <w:rPr>
                <w:color w:val="000000" w:themeColor="text1"/>
                <w:lang w:val="uk-UA"/>
              </w:rPr>
              <w:t>. Кожному округу присвоюється порядковий номер.</w:t>
            </w:r>
          </w:p>
          <w:p w14:paraId="054D38AB" w14:textId="77777777" w:rsidR="00770E21" w:rsidRPr="00EA09C0" w:rsidRDefault="00770E21" w:rsidP="00556941">
            <w:pPr>
              <w:jc w:val="both"/>
              <w:rPr>
                <w:b/>
                <w:bCs/>
                <w:color w:val="000000" w:themeColor="text1"/>
                <w:lang w:val="uk-UA"/>
              </w:rPr>
            </w:pPr>
            <w:r w:rsidRPr="00EA09C0">
              <w:rPr>
                <w:b/>
                <w:bCs/>
                <w:color w:val="000000" w:themeColor="text1"/>
                <w:lang w:val="uk-UA"/>
              </w:rPr>
              <w:t>6. Межі багатомандатного виборчого округу не повинні перетинати межі звичайних виборчих дільниць.</w:t>
            </w:r>
          </w:p>
          <w:p w14:paraId="7E83B0EA" w14:textId="77777777" w:rsidR="00770E21" w:rsidRPr="00EA09C0" w:rsidRDefault="00770E21" w:rsidP="00556941">
            <w:pPr>
              <w:jc w:val="both"/>
              <w:rPr>
                <w:color w:val="000000" w:themeColor="text1"/>
                <w:lang w:val="uk-UA"/>
              </w:rPr>
            </w:pPr>
            <w:r w:rsidRPr="00EA09C0">
              <w:rPr>
                <w:color w:val="000000" w:themeColor="text1"/>
                <w:lang w:val="uk-UA"/>
              </w:rPr>
              <w:t xml:space="preserve">7. Територіальна виборча комісія при утворенні багатомандатних виборчих округів встановлює кількість мандатів, що розподіляються на кожному такому окрузі, на засадах рівноправності голосів виборців, що допускає відхилення від орієнтовної середньої кількості виборців, що припадає на кожний мандат, не більше 15 відсотків. </w:t>
            </w:r>
            <w:r w:rsidRPr="00EA09C0">
              <w:rPr>
                <w:b/>
                <w:bCs/>
                <w:color w:val="000000" w:themeColor="text1"/>
                <w:lang w:val="uk-UA"/>
              </w:rPr>
              <w:t>Орієнтовна середня кількість виборців, що припадає на кожний мандат, визначається як частка від ділення загальної кількості виборців, встановленої на підставі відомостей Державного реєстру виборців, на кількісний склад відповідної місцевої ради.</w:t>
            </w:r>
          </w:p>
          <w:p w14:paraId="1D26F513" w14:textId="77777777" w:rsidR="00770E21" w:rsidRPr="00EA09C0" w:rsidRDefault="00770E21" w:rsidP="00556941">
            <w:pPr>
              <w:jc w:val="both"/>
              <w:rPr>
                <w:color w:val="000000" w:themeColor="text1"/>
                <w:lang w:val="uk-UA"/>
              </w:rPr>
            </w:pPr>
            <w:r w:rsidRPr="00EA09C0">
              <w:rPr>
                <w:color w:val="000000" w:themeColor="text1"/>
                <w:lang w:val="uk-UA"/>
              </w:rPr>
              <w:t xml:space="preserve">8. Перелік утворених багатомандатних виборчих округів не пізніше наступного дня після прийняття рішення про їх утворення </w:t>
            </w:r>
            <w:r w:rsidRPr="00EA09C0">
              <w:rPr>
                <w:b/>
                <w:color w:val="000000" w:themeColor="text1"/>
                <w:lang w:val="uk-UA"/>
              </w:rPr>
              <w:t>публікується у друкованих засобах масової інформації або, у разі неможливості</w:t>
            </w:r>
            <w:r w:rsidRPr="00EA09C0">
              <w:rPr>
                <w:color w:val="000000" w:themeColor="text1"/>
                <w:lang w:val="uk-UA"/>
              </w:rPr>
              <w:t xml:space="preserve">, оприлюднюється в </w:t>
            </w:r>
            <w:r w:rsidRPr="00EA09C0">
              <w:rPr>
                <w:b/>
                <w:color w:val="000000" w:themeColor="text1"/>
                <w:lang w:val="uk-UA"/>
              </w:rPr>
              <w:t>інший</w:t>
            </w:r>
            <w:r w:rsidRPr="00EA09C0">
              <w:rPr>
                <w:color w:val="000000" w:themeColor="text1"/>
                <w:lang w:val="uk-UA"/>
              </w:rPr>
              <w:t xml:space="preserve"> спосіб, визначений територіальною виборчою комісією.</w:t>
            </w:r>
          </w:p>
          <w:p w14:paraId="7A949B50" w14:textId="77777777" w:rsidR="00770E21" w:rsidRPr="00EA09C0" w:rsidRDefault="00770E21" w:rsidP="00556941">
            <w:pPr>
              <w:jc w:val="both"/>
              <w:rPr>
                <w:color w:val="000000" w:themeColor="text1"/>
                <w:lang w:val="uk-UA"/>
              </w:rPr>
            </w:pPr>
            <w:r w:rsidRPr="00EA09C0">
              <w:rPr>
                <w:color w:val="000000" w:themeColor="text1"/>
                <w:lang w:val="uk-UA"/>
              </w:rPr>
              <w:t xml:space="preserve">9. На багатомандатні виборчі округи з виборів депутатів районної ради вимоги частин другої – п’ятої цієї статті не поширюються. </w:t>
            </w:r>
            <w:r w:rsidRPr="00EA09C0">
              <w:rPr>
                <w:b/>
                <w:color w:val="000000" w:themeColor="text1"/>
                <w:lang w:val="uk-UA"/>
              </w:rPr>
              <w:t>Рішення про утворення таких округів не приймається.</w:t>
            </w:r>
          </w:p>
          <w:p w14:paraId="32173BDB" w14:textId="77777777" w:rsidR="00770E21" w:rsidRPr="00EA09C0" w:rsidRDefault="00770E21" w:rsidP="00556941">
            <w:pPr>
              <w:jc w:val="both"/>
              <w:rPr>
                <w:color w:val="000000" w:themeColor="text1"/>
                <w:lang w:val="uk-UA"/>
              </w:rPr>
            </w:pPr>
          </w:p>
          <w:p w14:paraId="40601AB3" w14:textId="77777777" w:rsidR="00770E21" w:rsidRPr="00EA09C0" w:rsidRDefault="00770E21" w:rsidP="00556941">
            <w:pPr>
              <w:jc w:val="both"/>
              <w:rPr>
                <w:color w:val="000000" w:themeColor="text1"/>
                <w:lang w:val="uk-UA"/>
              </w:rPr>
            </w:pPr>
          </w:p>
          <w:p w14:paraId="41ED0C36" w14:textId="77777777" w:rsidR="00770E21" w:rsidRPr="00EA09C0" w:rsidRDefault="00770E21" w:rsidP="00556941">
            <w:pPr>
              <w:jc w:val="both"/>
              <w:rPr>
                <w:color w:val="000000" w:themeColor="text1"/>
                <w:lang w:val="uk-UA"/>
              </w:rPr>
            </w:pPr>
          </w:p>
          <w:p w14:paraId="3DFA3C86" w14:textId="77777777" w:rsidR="00770E21" w:rsidRPr="00EA09C0" w:rsidRDefault="00770E21" w:rsidP="00556941">
            <w:pPr>
              <w:jc w:val="both"/>
              <w:rPr>
                <w:color w:val="000000" w:themeColor="text1"/>
                <w:lang w:val="uk-UA"/>
              </w:rPr>
            </w:pPr>
          </w:p>
          <w:p w14:paraId="03E7E4AA" w14:textId="5691B0BC" w:rsidR="00770E21" w:rsidRPr="00EA09C0" w:rsidRDefault="00770E21" w:rsidP="00556941">
            <w:pPr>
              <w:jc w:val="both"/>
              <w:rPr>
                <w:b/>
                <w:bCs/>
                <w:color w:val="000000" w:themeColor="text1"/>
                <w:lang w:val="uk-UA"/>
              </w:rPr>
            </w:pPr>
          </w:p>
        </w:tc>
        <w:tc>
          <w:tcPr>
            <w:tcW w:w="2501" w:type="pct"/>
          </w:tcPr>
          <w:p w14:paraId="3146FD39" w14:textId="77777777" w:rsidR="00770E21" w:rsidRPr="00EA09C0" w:rsidRDefault="00770E21" w:rsidP="00556941">
            <w:pPr>
              <w:jc w:val="both"/>
              <w:outlineLvl w:val="2"/>
              <w:rPr>
                <w:b/>
                <w:bCs/>
                <w:color w:val="000000" w:themeColor="text1"/>
                <w:lang w:val="uk-UA"/>
              </w:rPr>
            </w:pPr>
            <w:r w:rsidRPr="00EA09C0">
              <w:rPr>
                <w:b/>
                <w:bCs/>
                <w:color w:val="000000" w:themeColor="text1"/>
                <w:lang w:val="uk-UA"/>
              </w:rPr>
              <w:lastRenderedPageBreak/>
              <w:t xml:space="preserve">Стаття 199. Територіальна організація виборів депутатів сільських, селищних, міських (міста з кількістю виборців до </w:t>
            </w:r>
            <w:r w:rsidRPr="00EA09C0">
              <w:rPr>
                <w:b/>
                <w:color w:val="000000" w:themeColor="text1"/>
                <w:lang w:val="uk-UA"/>
              </w:rPr>
              <w:t>90</w:t>
            </w:r>
            <w:r w:rsidRPr="00EA09C0">
              <w:rPr>
                <w:b/>
                <w:bCs/>
                <w:color w:val="000000" w:themeColor="text1"/>
                <w:lang w:val="uk-UA"/>
              </w:rPr>
              <w:t xml:space="preserve"> тисяч), районних у містах, районних рад</w:t>
            </w:r>
          </w:p>
          <w:p w14:paraId="0B6D4B3A" w14:textId="77777777" w:rsidR="00770E21" w:rsidRPr="00EA09C0" w:rsidRDefault="00770E21" w:rsidP="00556941">
            <w:pPr>
              <w:jc w:val="both"/>
              <w:rPr>
                <w:color w:val="000000" w:themeColor="text1"/>
                <w:lang w:val="uk-UA"/>
              </w:rPr>
            </w:pPr>
            <w:r w:rsidRPr="00EA09C0">
              <w:rPr>
                <w:color w:val="000000" w:themeColor="text1"/>
                <w:lang w:val="uk-UA"/>
              </w:rPr>
              <w:t xml:space="preserve">1. Систему територіальної організації виборів депутатів сільських, селищних, міських (міста з кількістю виборців до </w:t>
            </w:r>
            <w:r w:rsidRPr="00EA09C0">
              <w:rPr>
                <w:b/>
                <w:color w:val="000000" w:themeColor="text1"/>
                <w:lang w:val="uk-UA"/>
              </w:rPr>
              <w:t>90</w:t>
            </w:r>
            <w:r w:rsidRPr="00EA09C0">
              <w:rPr>
                <w:color w:val="000000" w:themeColor="text1"/>
                <w:lang w:val="uk-UA"/>
              </w:rPr>
              <w:t xml:space="preserve"> тисяч), районних у містах, </w:t>
            </w:r>
            <w:r w:rsidRPr="00EA09C0">
              <w:rPr>
                <w:b/>
                <w:color w:val="000000" w:themeColor="text1"/>
                <w:lang w:val="uk-UA"/>
              </w:rPr>
              <w:t>районних</w:t>
            </w:r>
            <w:r w:rsidRPr="00EA09C0">
              <w:rPr>
                <w:color w:val="000000" w:themeColor="text1"/>
                <w:lang w:val="uk-UA"/>
              </w:rPr>
              <w:t xml:space="preserve"> рад складають:</w:t>
            </w:r>
          </w:p>
          <w:p w14:paraId="7AEBA989" w14:textId="77777777" w:rsidR="00770E21" w:rsidRPr="00EA09C0" w:rsidRDefault="00770E21" w:rsidP="00556941">
            <w:pPr>
              <w:jc w:val="both"/>
              <w:rPr>
                <w:color w:val="000000" w:themeColor="text1"/>
                <w:lang w:val="uk-UA"/>
              </w:rPr>
            </w:pPr>
            <w:r w:rsidRPr="00EA09C0">
              <w:rPr>
                <w:color w:val="000000" w:themeColor="text1"/>
                <w:lang w:val="uk-UA"/>
              </w:rPr>
              <w:t>1) багатомандатні виборчі округи;</w:t>
            </w:r>
          </w:p>
          <w:p w14:paraId="3DD3F930" w14:textId="77777777" w:rsidR="00770E21" w:rsidRPr="00EA09C0" w:rsidRDefault="00770E21" w:rsidP="00556941">
            <w:pPr>
              <w:jc w:val="both"/>
              <w:rPr>
                <w:color w:val="000000" w:themeColor="text1"/>
                <w:lang w:val="uk-UA"/>
              </w:rPr>
            </w:pPr>
            <w:r w:rsidRPr="00EA09C0">
              <w:rPr>
                <w:color w:val="000000" w:themeColor="text1"/>
                <w:lang w:val="uk-UA"/>
              </w:rPr>
              <w:t>2) виборчі дільниці.</w:t>
            </w:r>
          </w:p>
          <w:p w14:paraId="080B6934" w14:textId="77777777" w:rsidR="00770E21" w:rsidRPr="00EA09C0" w:rsidRDefault="00770E21" w:rsidP="00556941">
            <w:pPr>
              <w:jc w:val="both"/>
              <w:rPr>
                <w:b/>
                <w:color w:val="000000" w:themeColor="text1"/>
                <w:lang w:val="uk-UA"/>
              </w:rPr>
            </w:pPr>
            <w:r w:rsidRPr="00EA09C0">
              <w:rPr>
                <w:color w:val="000000" w:themeColor="text1"/>
                <w:lang w:val="uk-UA"/>
              </w:rPr>
              <w:t xml:space="preserve">2. </w:t>
            </w:r>
            <w:r w:rsidRPr="00EA09C0">
              <w:rPr>
                <w:b/>
                <w:bCs/>
                <w:color w:val="000000" w:themeColor="text1"/>
                <w:lang w:val="uk-UA"/>
              </w:rPr>
              <w:t>З метою обрання депутатів територія відповідної громади села, селища, міста, району в місті, поділяється на багатомандатні виборчі округи. Кількість таких округів визначається таким чином, щоб у кожному багатомандатному окрузі розподілялось не менше двох і не більше чотирьох мандатів, відхилення кількості виборців у відношенні до депутатських мандатів, які розподіляються у таких виборчих округах не перевищувало 10 відсотків орієнтовної середньої кількості виборців в окрузі з розрахунку на один депутатський мандат, було дотримано принцип неперервності меж (зв’язності територій) таких округів, а межі багатомандатного виборчого округу не перетинали меж звичайних виборчих дільниць.</w:t>
            </w:r>
            <w:r w:rsidRPr="00EA09C0">
              <w:rPr>
                <w:color w:val="000000" w:themeColor="text1"/>
                <w:lang w:val="uk-UA"/>
              </w:rPr>
              <w:t xml:space="preserve"> </w:t>
            </w:r>
          </w:p>
          <w:p w14:paraId="38CF9D4C" w14:textId="77777777" w:rsidR="00770E21" w:rsidRPr="00EA09C0" w:rsidRDefault="00770E21" w:rsidP="00556941">
            <w:pPr>
              <w:jc w:val="both"/>
              <w:rPr>
                <w:b/>
                <w:color w:val="000000" w:themeColor="text1"/>
                <w:lang w:val="uk-UA"/>
              </w:rPr>
            </w:pPr>
            <w:r w:rsidRPr="00EA09C0">
              <w:rPr>
                <w:b/>
                <w:color w:val="000000" w:themeColor="text1"/>
                <w:lang w:val="uk-UA"/>
              </w:rPr>
              <w:t>3. Орієнтовна середня кількість виборців, що припадає на кожний мандат, визначається як частка від ділення загальної кількості виборців, встановленої на підставі відомостей Державного реєстру виборців, на кількісний склад відповідної місцевої ради.</w:t>
            </w:r>
          </w:p>
          <w:p w14:paraId="0FD2494D" w14:textId="77777777" w:rsidR="00770E21" w:rsidRPr="00EA09C0" w:rsidRDefault="00770E21" w:rsidP="00556941">
            <w:pPr>
              <w:jc w:val="both"/>
              <w:rPr>
                <w:b/>
                <w:color w:val="000000" w:themeColor="text1"/>
                <w:lang w:val="uk-UA"/>
              </w:rPr>
            </w:pPr>
            <w:r w:rsidRPr="00EA09C0">
              <w:rPr>
                <w:b/>
                <w:color w:val="000000" w:themeColor="text1"/>
                <w:lang w:val="uk-UA"/>
              </w:rPr>
              <w:t xml:space="preserve">Загальна кількість виборців на території відповідного села, селища, міста (міста з кількістю виборців до 90 тисяч),  району </w:t>
            </w:r>
            <w:r w:rsidRPr="00EA09C0">
              <w:rPr>
                <w:b/>
                <w:color w:val="000000" w:themeColor="text1"/>
                <w:lang w:val="uk-UA"/>
              </w:rPr>
              <w:lastRenderedPageBreak/>
              <w:t>у місті визначається відповідною територіальною виборчою комісією на підставі відомостей Державного реєстру виборців про кількість виборців, які мають право голосу на відповідних місцевих виборах,  що подаються до територіальної виборчої комісії органом ведення Державного реєстру виборців не пізніш як за п’ять днів до дня початку виборчого процесу відповідних місцевих виборів.</w:t>
            </w:r>
          </w:p>
          <w:p w14:paraId="1152B68A" w14:textId="77777777" w:rsidR="00770E21" w:rsidRPr="00EA09C0" w:rsidRDefault="00770E21" w:rsidP="00556941">
            <w:pPr>
              <w:jc w:val="both"/>
              <w:rPr>
                <w:b/>
                <w:color w:val="000000" w:themeColor="text1"/>
                <w:lang w:val="uk-UA"/>
              </w:rPr>
            </w:pPr>
            <w:r w:rsidRPr="00EA09C0">
              <w:rPr>
                <w:b/>
                <w:color w:val="000000" w:themeColor="text1"/>
                <w:lang w:val="uk-UA"/>
              </w:rPr>
              <w:t>Занальна кількість виборців, які мають право голосу на відповідних місцевих виборах (виборча адреса яких віднесена до території відповідного села, селища, міста, району у місті) визначається станом на перший день місяця, що передує місяцю в якому розпочинається виборчий процес  відповідних місцевих виборів.</w:t>
            </w:r>
          </w:p>
          <w:p w14:paraId="2D317C03" w14:textId="77777777" w:rsidR="00770E21" w:rsidRPr="00EA09C0" w:rsidRDefault="00770E21" w:rsidP="00556941">
            <w:pPr>
              <w:jc w:val="both"/>
              <w:rPr>
                <w:color w:val="000000" w:themeColor="text1"/>
                <w:lang w:val="uk-UA"/>
              </w:rPr>
            </w:pPr>
            <w:r w:rsidRPr="00EA09C0">
              <w:rPr>
                <w:color w:val="000000" w:themeColor="text1"/>
                <w:lang w:val="uk-UA"/>
              </w:rPr>
              <w:t xml:space="preserve">4. Багатомандатні виборчі округи з виборів депутатів сільської, селищної, міської (міста з кількістю виборців до </w:t>
            </w:r>
            <w:r w:rsidRPr="00EA09C0">
              <w:rPr>
                <w:b/>
                <w:color w:val="000000" w:themeColor="text1"/>
                <w:lang w:val="uk-UA"/>
              </w:rPr>
              <w:t>90</w:t>
            </w:r>
            <w:r w:rsidRPr="00EA09C0">
              <w:rPr>
                <w:color w:val="000000" w:themeColor="text1"/>
                <w:lang w:val="uk-UA"/>
              </w:rPr>
              <w:t xml:space="preserve"> тисяч), районної у місті, </w:t>
            </w:r>
            <w:r w:rsidRPr="00EA09C0">
              <w:rPr>
                <w:b/>
                <w:color w:val="000000" w:themeColor="text1"/>
                <w:lang w:val="uk-UA"/>
              </w:rPr>
              <w:t>районної</w:t>
            </w:r>
            <w:r w:rsidRPr="00EA09C0">
              <w:rPr>
                <w:color w:val="000000" w:themeColor="text1"/>
                <w:lang w:val="uk-UA"/>
              </w:rPr>
              <w:t xml:space="preserve"> ради утворюються </w:t>
            </w:r>
            <w:r w:rsidRPr="00EA09C0">
              <w:rPr>
                <w:b/>
                <w:color w:val="000000" w:themeColor="text1"/>
                <w:lang w:val="uk-UA"/>
              </w:rPr>
              <w:t xml:space="preserve">відповідною </w:t>
            </w:r>
            <w:r w:rsidRPr="00EA09C0">
              <w:rPr>
                <w:color w:val="000000" w:themeColor="text1"/>
                <w:lang w:val="uk-UA"/>
              </w:rPr>
              <w:t>територіальною виборчою комісією не пізніш як на другий день виборчого процесу.</w:t>
            </w:r>
          </w:p>
          <w:p w14:paraId="35B986DC" w14:textId="77777777" w:rsidR="00770E21" w:rsidRPr="00EA09C0" w:rsidRDefault="00770E21" w:rsidP="00556941">
            <w:pPr>
              <w:jc w:val="both"/>
              <w:rPr>
                <w:b/>
                <w:bCs/>
                <w:color w:val="000000" w:themeColor="text1"/>
                <w:lang w:val="uk-UA"/>
              </w:rPr>
            </w:pPr>
            <w:r w:rsidRPr="00EA09C0">
              <w:rPr>
                <w:color w:val="000000" w:themeColor="text1"/>
                <w:lang w:val="uk-UA"/>
              </w:rPr>
              <w:t xml:space="preserve">5. При утворенні багатомандатних виборчих округів територіальна виборча комісія визначає </w:t>
            </w:r>
            <w:r w:rsidRPr="00EA09C0">
              <w:rPr>
                <w:b/>
                <w:color w:val="000000" w:themeColor="text1"/>
                <w:lang w:val="uk-UA"/>
              </w:rPr>
              <w:t>межі</w:t>
            </w:r>
            <w:r w:rsidRPr="00EA09C0">
              <w:rPr>
                <w:color w:val="000000" w:themeColor="text1"/>
                <w:lang w:val="uk-UA"/>
              </w:rPr>
              <w:t xml:space="preserve"> кожного округу. Кожному округу присвоюється порядковий номер.</w:t>
            </w:r>
          </w:p>
          <w:p w14:paraId="29777798" w14:textId="77777777" w:rsidR="00770E21" w:rsidRPr="00EA09C0" w:rsidRDefault="00770E21" w:rsidP="00556941">
            <w:pPr>
              <w:jc w:val="both"/>
              <w:rPr>
                <w:b/>
                <w:color w:val="000000" w:themeColor="text1"/>
                <w:lang w:val="uk-UA"/>
              </w:rPr>
            </w:pPr>
            <w:r w:rsidRPr="00EA09C0">
              <w:rPr>
                <w:b/>
                <w:color w:val="000000" w:themeColor="text1"/>
                <w:lang w:val="uk-UA"/>
              </w:rPr>
              <w:t>Виключити</w:t>
            </w:r>
          </w:p>
          <w:p w14:paraId="6733DB9B" w14:textId="77777777" w:rsidR="00770E21" w:rsidRPr="00EA09C0" w:rsidRDefault="00770E21" w:rsidP="00556941">
            <w:pPr>
              <w:jc w:val="both"/>
              <w:rPr>
                <w:b/>
                <w:bCs/>
                <w:color w:val="000000" w:themeColor="text1"/>
                <w:lang w:val="uk-UA"/>
              </w:rPr>
            </w:pPr>
            <w:r w:rsidRPr="00EA09C0">
              <w:rPr>
                <w:b/>
                <w:bCs/>
                <w:color w:val="000000" w:themeColor="text1"/>
                <w:lang w:val="uk-UA"/>
              </w:rPr>
              <w:t xml:space="preserve">7. Територіальна виборча комісія при утворенні багатомандатних виборчих округів встановлює кількість мандатів, що розподіляються у кожному такому окрузі з дотриманням вимог, передбачених частинами другою та третьої цієї статті. </w:t>
            </w:r>
          </w:p>
          <w:p w14:paraId="4B7CBDE6" w14:textId="77777777" w:rsidR="00770E21" w:rsidRPr="00EA09C0" w:rsidRDefault="00770E21" w:rsidP="00556941">
            <w:pPr>
              <w:jc w:val="both"/>
              <w:rPr>
                <w:color w:val="000000" w:themeColor="text1"/>
                <w:lang w:val="uk-UA"/>
              </w:rPr>
            </w:pPr>
            <w:r w:rsidRPr="00EA09C0">
              <w:rPr>
                <w:color w:val="000000" w:themeColor="text1"/>
                <w:lang w:val="uk-UA"/>
              </w:rPr>
              <w:t>8. Перелік утворених багатомандатних виборчих округів не пізніше наступного дня після прийняття рішення про їх утворення оприлюднюється в спосіб, визначений територіальною виборчою комісією</w:t>
            </w:r>
            <w:r w:rsidRPr="00EA09C0">
              <w:rPr>
                <w:b/>
                <w:color w:val="000000" w:themeColor="text1"/>
                <w:lang w:val="uk-UA"/>
              </w:rPr>
              <w:t>, з урахуванням положень цього Кодексу</w:t>
            </w:r>
            <w:r w:rsidRPr="00EA09C0">
              <w:rPr>
                <w:color w:val="000000" w:themeColor="text1"/>
                <w:lang w:val="uk-UA"/>
              </w:rPr>
              <w:t>.</w:t>
            </w:r>
          </w:p>
          <w:p w14:paraId="0B8DEC50" w14:textId="77777777" w:rsidR="00770E21" w:rsidRPr="00EA09C0" w:rsidRDefault="00770E21" w:rsidP="00556941">
            <w:pPr>
              <w:jc w:val="both"/>
              <w:rPr>
                <w:b/>
                <w:bCs/>
                <w:color w:val="000000" w:themeColor="text1"/>
                <w:lang w:val="uk-UA"/>
              </w:rPr>
            </w:pPr>
            <w:r w:rsidRPr="00EA09C0">
              <w:rPr>
                <w:b/>
                <w:bCs/>
                <w:color w:val="000000" w:themeColor="text1"/>
                <w:lang w:val="uk-UA"/>
              </w:rPr>
              <w:t>9. Багатомандатні виборчі округі з виборів депутатів районної ради утворюються з дотриманням вимог цієї частини.</w:t>
            </w:r>
          </w:p>
          <w:p w14:paraId="5EAF5EAD" w14:textId="77777777" w:rsidR="00770E21" w:rsidRPr="00EA09C0" w:rsidRDefault="00770E21" w:rsidP="00556941">
            <w:pPr>
              <w:jc w:val="both"/>
              <w:rPr>
                <w:b/>
                <w:color w:val="000000" w:themeColor="text1"/>
                <w:lang w:val="uk-UA"/>
              </w:rPr>
            </w:pPr>
            <w:r w:rsidRPr="00EA09C0">
              <w:rPr>
                <w:b/>
                <w:bCs/>
                <w:color w:val="000000" w:themeColor="text1"/>
                <w:lang w:val="uk-UA"/>
              </w:rPr>
              <w:lastRenderedPageBreak/>
              <w:t>При утворенні багатомандатних виборчих округів з виборів депутатів районної ради дотримується принцип неперервності меж (зв’язності територій) багатомандатних виборчих округів. Межі багатомандатного виборчого округу не повинні перетинати меж звичайних виборчих дільниць, які входять до його складу.</w:t>
            </w:r>
          </w:p>
          <w:p w14:paraId="08CFF3BC" w14:textId="77777777" w:rsidR="00770E21" w:rsidRPr="00EA09C0" w:rsidRDefault="00770E21" w:rsidP="00556941">
            <w:pPr>
              <w:pStyle w:val="rvps2"/>
              <w:shd w:val="clear" w:color="auto" w:fill="FFFFFF"/>
              <w:spacing w:before="0" w:beforeAutospacing="0" w:after="0" w:afterAutospacing="0"/>
              <w:jc w:val="both"/>
              <w:rPr>
                <w:b/>
                <w:color w:val="000000" w:themeColor="text1"/>
                <w:lang w:val="uk-UA"/>
              </w:rPr>
            </w:pPr>
            <w:r w:rsidRPr="00EA09C0">
              <w:rPr>
                <w:b/>
                <w:color w:val="000000" w:themeColor="text1"/>
                <w:lang w:val="uk-UA"/>
              </w:rPr>
              <w:t xml:space="preserve">На території кожного села, селища, міста районного значення утворюється щонайменше один багатомандатний виборчий округ з виборів депутатів районної ради або кілька багатомандатних виборчих округів з виборів депутатів районної ради. </w:t>
            </w:r>
          </w:p>
          <w:p w14:paraId="2CC62174" w14:textId="77777777" w:rsidR="00770E21" w:rsidRPr="00EA09C0" w:rsidRDefault="00770E21" w:rsidP="00556941">
            <w:pPr>
              <w:pStyle w:val="rvps2"/>
              <w:shd w:val="clear" w:color="auto" w:fill="FFFFFF"/>
              <w:spacing w:before="0" w:beforeAutospacing="0" w:after="0" w:afterAutospacing="0"/>
              <w:jc w:val="both"/>
              <w:rPr>
                <w:b/>
                <w:color w:val="000000" w:themeColor="text1"/>
                <w:lang w:val="uk-UA"/>
              </w:rPr>
            </w:pPr>
            <w:r w:rsidRPr="00EA09C0">
              <w:rPr>
                <w:b/>
                <w:color w:val="000000" w:themeColor="text1"/>
                <w:lang w:val="uk-UA"/>
              </w:rPr>
              <w:t>Багатомандатний виборчий округ з виборів депутатів районної ради може включати територію одного села, селища або міста районного значення, що входять до складу відповідного району, чи частину території відповідного села, селища або міста районного значення.</w:t>
            </w:r>
          </w:p>
          <w:p w14:paraId="47FE34C9" w14:textId="77777777" w:rsidR="00770E21" w:rsidRPr="00EA09C0" w:rsidRDefault="00770E21" w:rsidP="00556941">
            <w:pPr>
              <w:jc w:val="both"/>
              <w:rPr>
                <w:b/>
                <w:color w:val="000000" w:themeColor="text1"/>
                <w:lang w:val="uk-UA"/>
              </w:rPr>
            </w:pPr>
            <w:r w:rsidRPr="00EA09C0">
              <w:rPr>
                <w:b/>
                <w:color w:val="000000" w:themeColor="text1"/>
                <w:lang w:val="uk-UA"/>
              </w:rPr>
              <w:t>Кількість депутатських мандатів, що розподіляється в кожному багатомандатному окрузі з виборів депутатів районної ради визначається із урахуванням  орієнтовної середньої кількості виборців, що припадає на кожний депутатський мандат, визначеної відповідно до частин другої та третьої цієї статті.  Загальна кількість виборців на території відповідного району, а також загальна кількість виборців на території відповідного району, які мають право голосу на виборах депутатів районної ради, визначаються у порядку та у строки, передбачені часитною другою цієї статті.</w:t>
            </w:r>
          </w:p>
          <w:p w14:paraId="723BFC10" w14:textId="7E3BCE18" w:rsidR="00770E21" w:rsidRPr="00EA09C0" w:rsidRDefault="00770E21" w:rsidP="00556941">
            <w:pPr>
              <w:jc w:val="both"/>
              <w:rPr>
                <w:b/>
                <w:bCs/>
                <w:color w:val="000000" w:themeColor="text1"/>
                <w:lang w:val="uk-UA"/>
              </w:rPr>
            </w:pPr>
            <w:r w:rsidRPr="00EA09C0">
              <w:rPr>
                <w:b/>
                <w:color w:val="000000" w:themeColor="text1"/>
                <w:lang w:val="uk-UA"/>
              </w:rPr>
              <w:t xml:space="preserve">У винятковому випадку - із урахуванням кількості сіл, селищ, міст районного значення, що входить до складу району, необхідності забезпечення представництва у районній раді кожної територіальної громади, складу відповідної районної ради, визначеного відповідно до частини третьої статті 197 цього Кодексу, - а також у випадку, передбаченому частиною четвертої статті 197 цього Кодексу, в багатомандатному </w:t>
            </w:r>
            <w:r w:rsidRPr="00EA09C0">
              <w:rPr>
                <w:b/>
                <w:color w:val="000000" w:themeColor="text1"/>
                <w:lang w:val="uk-UA"/>
              </w:rPr>
              <w:lastRenderedPageBreak/>
              <w:t>виборчому окрузі за рішенням відповідної районної виборчої комісії може розподілятися один депутатський мандат. В такому разі вимоги щодо визначення кількості депутатських мандатів у урахуванням орієнтовної середньої кількості виборців, що припадає на кожний депутатський мандат,  не застосовуються.</w:t>
            </w:r>
          </w:p>
        </w:tc>
      </w:tr>
      <w:tr w:rsidR="00770E21" w:rsidRPr="00F16DF8" w14:paraId="684EB711" w14:textId="77777777" w:rsidTr="00981AC2">
        <w:tc>
          <w:tcPr>
            <w:tcW w:w="2499" w:type="pct"/>
          </w:tcPr>
          <w:p w14:paraId="220C89B4" w14:textId="77777777" w:rsidR="00770E21" w:rsidRPr="00EA09C0" w:rsidRDefault="00770E21" w:rsidP="00556941">
            <w:pPr>
              <w:jc w:val="both"/>
              <w:outlineLvl w:val="2"/>
              <w:rPr>
                <w:b/>
                <w:bCs/>
                <w:color w:val="000000" w:themeColor="text1"/>
                <w:lang w:val="uk-UA"/>
              </w:rPr>
            </w:pPr>
            <w:r w:rsidRPr="00EA09C0">
              <w:rPr>
                <w:b/>
                <w:bCs/>
                <w:color w:val="000000" w:themeColor="text1"/>
                <w:lang w:val="uk-UA"/>
              </w:rPr>
              <w:lastRenderedPageBreak/>
              <w:t>Стаття 200. Територіальна організація виборів сільського, селищного, міського голови, старости села, селища</w:t>
            </w:r>
          </w:p>
          <w:p w14:paraId="560B8DE3" w14:textId="77777777" w:rsidR="00770E21" w:rsidRPr="00EA09C0" w:rsidRDefault="00770E21" w:rsidP="00556941">
            <w:pPr>
              <w:jc w:val="both"/>
              <w:rPr>
                <w:color w:val="000000" w:themeColor="text1"/>
                <w:lang w:val="uk-UA"/>
              </w:rPr>
            </w:pPr>
            <w:r w:rsidRPr="00EA09C0">
              <w:rPr>
                <w:color w:val="000000" w:themeColor="text1"/>
                <w:lang w:val="uk-UA"/>
              </w:rPr>
              <w:t xml:space="preserve">1. Систему територіальної організації виборів </w:t>
            </w:r>
            <w:r w:rsidRPr="00EA09C0">
              <w:rPr>
                <w:b/>
                <w:color w:val="000000" w:themeColor="text1"/>
                <w:lang w:val="uk-UA"/>
              </w:rPr>
              <w:t xml:space="preserve">голови громади, старости села, селища </w:t>
            </w:r>
            <w:r w:rsidRPr="00EA09C0">
              <w:rPr>
                <w:color w:val="000000" w:themeColor="text1"/>
                <w:lang w:val="uk-UA"/>
              </w:rPr>
              <w:t>складають:</w:t>
            </w:r>
          </w:p>
          <w:p w14:paraId="144F32F5" w14:textId="77777777" w:rsidR="00770E21" w:rsidRPr="00EA09C0" w:rsidRDefault="00770E21" w:rsidP="00556941">
            <w:pPr>
              <w:jc w:val="both"/>
              <w:rPr>
                <w:color w:val="000000" w:themeColor="text1"/>
                <w:lang w:val="uk-UA"/>
              </w:rPr>
            </w:pPr>
            <w:r w:rsidRPr="00EA09C0">
              <w:rPr>
                <w:color w:val="000000" w:themeColor="text1"/>
                <w:lang w:val="uk-UA"/>
              </w:rPr>
              <w:t xml:space="preserve">1) єдиний сільський, селищний, міський виборчий округ, який охоплює всю територію відповідної територіальної громади </w:t>
            </w:r>
            <w:r w:rsidRPr="00EA09C0">
              <w:rPr>
                <w:b/>
                <w:color w:val="000000" w:themeColor="text1"/>
                <w:lang w:val="uk-UA"/>
              </w:rPr>
              <w:t>чи села, селища, що входить до складу об’єднаної територіальної громади</w:t>
            </w:r>
            <w:r w:rsidRPr="00EA09C0">
              <w:rPr>
                <w:color w:val="000000" w:themeColor="text1"/>
                <w:lang w:val="uk-UA"/>
              </w:rPr>
              <w:t>;</w:t>
            </w:r>
          </w:p>
          <w:p w14:paraId="668E3EC6" w14:textId="77777777" w:rsidR="00770E21" w:rsidRPr="00EA09C0" w:rsidRDefault="00770E21" w:rsidP="00556941">
            <w:pPr>
              <w:jc w:val="both"/>
              <w:rPr>
                <w:b/>
                <w:bCs/>
                <w:color w:val="000000" w:themeColor="text1"/>
                <w:lang w:val="uk-UA"/>
              </w:rPr>
            </w:pPr>
            <w:r w:rsidRPr="00EA09C0">
              <w:rPr>
                <w:color w:val="000000" w:themeColor="text1"/>
                <w:lang w:val="uk-UA"/>
              </w:rPr>
              <w:t>2) виборчі дільниці.</w:t>
            </w:r>
          </w:p>
          <w:p w14:paraId="7A0B2FCE" w14:textId="77777777" w:rsidR="00770E21" w:rsidRPr="00EA09C0" w:rsidRDefault="00770E21" w:rsidP="00556941">
            <w:pPr>
              <w:jc w:val="both"/>
              <w:rPr>
                <w:b/>
                <w:color w:val="000000" w:themeColor="text1"/>
                <w:lang w:val="uk-UA"/>
              </w:rPr>
            </w:pPr>
            <w:r w:rsidRPr="00EA09C0">
              <w:rPr>
                <w:b/>
                <w:color w:val="000000" w:themeColor="text1"/>
                <w:lang w:val="uk-UA"/>
              </w:rPr>
              <w:t>2. У містах з районним поділом територія району за рішенням міської територіальної виборчої комісії у місті вважається територіальним виборчим округом з виборів міського голови.</w:t>
            </w:r>
          </w:p>
          <w:p w14:paraId="008DCEBE" w14:textId="1A35F809" w:rsidR="00770E21" w:rsidRPr="00EA09C0" w:rsidRDefault="00770E21" w:rsidP="00556941">
            <w:pPr>
              <w:jc w:val="both"/>
              <w:rPr>
                <w:b/>
                <w:bCs/>
                <w:color w:val="000000" w:themeColor="text1"/>
                <w:lang w:val="uk-UA"/>
              </w:rPr>
            </w:pPr>
            <w:r w:rsidRPr="00EA09C0">
              <w:rPr>
                <w:color w:val="000000" w:themeColor="text1"/>
                <w:lang w:val="uk-UA"/>
              </w:rPr>
              <w:t xml:space="preserve">3. Рішення про утворення єдиного сільського, селищного, міського виборчого округу, </w:t>
            </w:r>
            <w:r w:rsidRPr="00EA09C0">
              <w:rPr>
                <w:b/>
                <w:color w:val="000000" w:themeColor="text1"/>
                <w:lang w:val="uk-UA"/>
              </w:rPr>
              <w:t xml:space="preserve">а у випадку, зазначеному у частині другій цієї статті, – про утворення територіальних виборчих округів </w:t>
            </w:r>
            <w:r w:rsidRPr="00EA09C0">
              <w:rPr>
                <w:color w:val="000000" w:themeColor="text1"/>
                <w:lang w:val="uk-UA"/>
              </w:rPr>
              <w:t>не приймається.</w:t>
            </w:r>
          </w:p>
        </w:tc>
        <w:tc>
          <w:tcPr>
            <w:tcW w:w="2501" w:type="pct"/>
          </w:tcPr>
          <w:p w14:paraId="71CDF0A5" w14:textId="77777777" w:rsidR="00770E21" w:rsidRPr="00EA09C0" w:rsidRDefault="00770E21" w:rsidP="00556941">
            <w:pPr>
              <w:jc w:val="both"/>
              <w:outlineLvl w:val="2"/>
              <w:rPr>
                <w:b/>
                <w:bCs/>
                <w:color w:val="000000" w:themeColor="text1"/>
                <w:lang w:val="uk-UA"/>
              </w:rPr>
            </w:pPr>
            <w:r w:rsidRPr="00EA09C0">
              <w:rPr>
                <w:b/>
                <w:bCs/>
                <w:color w:val="000000" w:themeColor="text1"/>
                <w:lang w:val="uk-UA"/>
              </w:rPr>
              <w:t>Стаття 200. Територіальна організація виборів сільського, селищного, міського голови, старости села, селища</w:t>
            </w:r>
          </w:p>
          <w:p w14:paraId="0495ED98" w14:textId="77777777" w:rsidR="00770E21" w:rsidRPr="00EA09C0" w:rsidRDefault="00770E21" w:rsidP="00556941">
            <w:pPr>
              <w:jc w:val="both"/>
              <w:rPr>
                <w:color w:val="000000" w:themeColor="text1"/>
                <w:lang w:val="uk-UA"/>
              </w:rPr>
            </w:pPr>
            <w:r w:rsidRPr="00EA09C0">
              <w:rPr>
                <w:color w:val="000000" w:themeColor="text1"/>
                <w:lang w:val="uk-UA"/>
              </w:rPr>
              <w:t>1. Систему територіальної організації виборів</w:t>
            </w:r>
            <w:r w:rsidRPr="00EA09C0">
              <w:rPr>
                <w:b/>
                <w:color w:val="000000" w:themeColor="text1"/>
                <w:lang w:val="uk-UA"/>
              </w:rPr>
              <w:t xml:space="preserve"> </w:t>
            </w:r>
            <w:r w:rsidRPr="00EA09C0">
              <w:rPr>
                <w:b/>
                <w:bCs/>
                <w:color w:val="000000" w:themeColor="text1"/>
                <w:lang w:val="uk-UA"/>
              </w:rPr>
              <w:t xml:space="preserve">сільського, селищного, міського </w:t>
            </w:r>
            <w:r w:rsidRPr="00EA09C0">
              <w:rPr>
                <w:b/>
                <w:color w:val="000000" w:themeColor="text1"/>
                <w:lang w:val="uk-UA"/>
              </w:rPr>
              <w:t>голови складають:</w:t>
            </w:r>
          </w:p>
          <w:p w14:paraId="06C8993E" w14:textId="77777777" w:rsidR="00770E21" w:rsidRPr="00EA09C0" w:rsidRDefault="00770E21" w:rsidP="00556941">
            <w:pPr>
              <w:jc w:val="both"/>
              <w:rPr>
                <w:color w:val="000000" w:themeColor="text1"/>
                <w:lang w:val="uk-UA"/>
              </w:rPr>
            </w:pPr>
            <w:r w:rsidRPr="00EA09C0">
              <w:rPr>
                <w:color w:val="000000" w:themeColor="text1"/>
                <w:lang w:val="uk-UA"/>
              </w:rPr>
              <w:t xml:space="preserve">1) єдиний </w:t>
            </w:r>
            <w:r w:rsidRPr="00EA09C0">
              <w:rPr>
                <w:b/>
                <w:color w:val="000000" w:themeColor="text1"/>
                <w:lang w:val="uk-UA"/>
              </w:rPr>
              <w:t xml:space="preserve">одномандатний </w:t>
            </w:r>
            <w:r w:rsidRPr="00EA09C0">
              <w:rPr>
                <w:color w:val="000000" w:themeColor="text1"/>
                <w:lang w:val="uk-UA"/>
              </w:rPr>
              <w:t xml:space="preserve">сільський, селищний, міський виборчий округ, який охоплює всю територію відповідної </w:t>
            </w:r>
            <w:r w:rsidRPr="00EA09C0">
              <w:rPr>
                <w:b/>
                <w:color w:val="000000" w:themeColor="text1"/>
                <w:lang w:val="uk-UA"/>
              </w:rPr>
              <w:t xml:space="preserve">сільської, селищної, міської </w:t>
            </w:r>
            <w:r w:rsidRPr="00EA09C0">
              <w:rPr>
                <w:color w:val="000000" w:themeColor="text1"/>
                <w:lang w:val="uk-UA"/>
              </w:rPr>
              <w:t>територіальної громади;</w:t>
            </w:r>
          </w:p>
          <w:p w14:paraId="58AB9BC4" w14:textId="77777777" w:rsidR="00770E21" w:rsidRPr="00EA09C0" w:rsidRDefault="00770E21" w:rsidP="00556941">
            <w:pPr>
              <w:jc w:val="both"/>
              <w:rPr>
                <w:color w:val="000000" w:themeColor="text1"/>
                <w:lang w:val="uk-UA"/>
              </w:rPr>
            </w:pPr>
            <w:r w:rsidRPr="00EA09C0">
              <w:rPr>
                <w:color w:val="000000" w:themeColor="text1"/>
                <w:lang w:val="uk-UA"/>
              </w:rPr>
              <w:t>2) виборчі дільниці.</w:t>
            </w:r>
          </w:p>
          <w:p w14:paraId="4A83898A" w14:textId="77777777" w:rsidR="00770E21" w:rsidRPr="00EA09C0" w:rsidRDefault="00770E21" w:rsidP="00556941">
            <w:pPr>
              <w:jc w:val="both"/>
              <w:rPr>
                <w:b/>
                <w:color w:val="000000" w:themeColor="text1"/>
                <w:lang w:val="uk-UA"/>
              </w:rPr>
            </w:pPr>
            <w:r w:rsidRPr="00EA09C0">
              <w:rPr>
                <w:b/>
                <w:color w:val="000000" w:themeColor="text1"/>
                <w:lang w:val="uk-UA"/>
              </w:rPr>
              <w:t xml:space="preserve">Систему територіальної організації виборів </w:t>
            </w:r>
            <w:r w:rsidRPr="00EA09C0">
              <w:rPr>
                <w:b/>
                <w:bCs/>
                <w:color w:val="000000" w:themeColor="text1"/>
                <w:lang w:val="uk-UA"/>
              </w:rPr>
              <w:t xml:space="preserve">старости села, селища </w:t>
            </w:r>
            <w:r w:rsidRPr="00EA09C0">
              <w:rPr>
                <w:b/>
                <w:color w:val="000000" w:themeColor="text1"/>
                <w:lang w:val="uk-UA"/>
              </w:rPr>
              <w:t xml:space="preserve"> складають:</w:t>
            </w:r>
          </w:p>
          <w:p w14:paraId="33405D15" w14:textId="07E30D0D" w:rsidR="00770E21" w:rsidRPr="00EA09C0" w:rsidRDefault="00770E21" w:rsidP="00556941">
            <w:pPr>
              <w:jc w:val="both"/>
              <w:rPr>
                <w:b/>
                <w:color w:val="000000" w:themeColor="text1"/>
                <w:lang w:val="uk-UA"/>
              </w:rPr>
            </w:pPr>
            <w:r w:rsidRPr="00EA09C0">
              <w:rPr>
                <w:b/>
                <w:color w:val="000000" w:themeColor="text1"/>
                <w:lang w:val="uk-UA"/>
              </w:rPr>
              <w:t>1) єдиний одномандатний старостинський виборчий округ який охоплює територію одного або декількох населених пунктів (сіл, селищ), визначених сільською, селищною, міською радою об’єднаної територіальної громади</w:t>
            </w:r>
            <w:r w:rsidR="0003144E">
              <w:rPr>
                <w:b/>
                <w:color w:val="000000" w:themeColor="text1"/>
                <w:lang w:val="uk-UA"/>
              </w:rPr>
              <w:t xml:space="preserve"> (для перших виборів старост - сільською, селищною, міською радою відповідно села, селища, міста, визначеного адміністративним центром об</w:t>
            </w:r>
            <w:r w:rsidR="0003144E" w:rsidRPr="0003144E">
              <w:rPr>
                <w:b/>
                <w:color w:val="000000" w:themeColor="text1"/>
                <w:lang w:val="uk-UA"/>
              </w:rPr>
              <w:t>’</w:t>
            </w:r>
            <w:r w:rsidR="0003144E">
              <w:rPr>
                <w:b/>
                <w:color w:val="000000" w:themeColor="text1"/>
                <w:lang w:val="uk-UA"/>
              </w:rPr>
              <w:t>єднаної територіальної громади)</w:t>
            </w:r>
            <w:r w:rsidRPr="00EA09C0">
              <w:rPr>
                <w:b/>
                <w:color w:val="000000" w:themeColor="text1"/>
                <w:lang w:val="uk-UA"/>
              </w:rPr>
              <w:t xml:space="preserve"> з метою забезпечення представництва інтересів жителів такого населеного пункту (населених пунктів) старостою;</w:t>
            </w:r>
          </w:p>
          <w:p w14:paraId="1CD9B37D" w14:textId="77777777" w:rsidR="00770E21" w:rsidRPr="00EA09C0" w:rsidRDefault="00770E21" w:rsidP="00556941">
            <w:pPr>
              <w:jc w:val="both"/>
              <w:rPr>
                <w:b/>
                <w:bCs/>
                <w:color w:val="000000" w:themeColor="text1"/>
                <w:lang w:val="uk-UA"/>
              </w:rPr>
            </w:pPr>
            <w:r w:rsidRPr="00EA09C0">
              <w:rPr>
                <w:b/>
                <w:color w:val="000000" w:themeColor="text1"/>
                <w:lang w:val="uk-UA"/>
              </w:rPr>
              <w:t>2) виборчі дільниці.</w:t>
            </w:r>
          </w:p>
          <w:p w14:paraId="66C78D09" w14:textId="77777777" w:rsidR="00770E21" w:rsidRPr="00EA09C0" w:rsidRDefault="00770E21" w:rsidP="00556941">
            <w:pPr>
              <w:jc w:val="both"/>
              <w:rPr>
                <w:color w:val="000000" w:themeColor="text1"/>
                <w:lang w:val="uk-UA"/>
              </w:rPr>
            </w:pPr>
            <w:r w:rsidRPr="00EA09C0">
              <w:rPr>
                <w:color w:val="000000" w:themeColor="text1"/>
                <w:lang w:val="uk-UA"/>
              </w:rPr>
              <w:t>2</w:t>
            </w:r>
            <w:r w:rsidRPr="00EA09C0">
              <w:rPr>
                <w:b/>
                <w:color w:val="000000" w:themeColor="text1"/>
                <w:lang w:val="uk-UA"/>
              </w:rPr>
              <w:t>. Єдиний одномандатний міській виборчий округ з виборів міського голови у містах з районним поділом поділяється на виборчі територіальні округи, межі яких збігаються з межами районів у місті. Рішення про утворення таких виборчих округів не приймаються.</w:t>
            </w:r>
          </w:p>
          <w:p w14:paraId="107A8F2E" w14:textId="77777777" w:rsidR="00770E21" w:rsidRPr="00EA09C0" w:rsidRDefault="00770E21" w:rsidP="00556941">
            <w:pPr>
              <w:jc w:val="both"/>
              <w:rPr>
                <w:color w:val="000000" w:themeColor="text1"/>
                <w:lang w:val="uk-UA"/>
              </w:rPr>
            </w:pPr>
            <w:r w:rsidRPr="00EA09C0">
              <w:rPr>
                <w:color w:val="000000" w:themeColor="text1"/>
                <w:lang w:val="uk-UA"/>
              </w:rPr>
              <w:lastRenderedPageBreak/>
              <w:t>3. Рішення про утворення єдиного сільського, селищного, міського виборчого округу не приймається.</w:t>
            </w:r>
          </w:p>
          <w:p w14:paraId="5B41044C" w14:textId="4FDACC7F" w:rsidR="00770E21" w:rsidRPr="00EA09C0" w:rsidRDefault="00770E21" w:rsidP="00556941">
            <w:pPr>
              <w:jc w:val="both"/>
              <w:rPr>
                <w:b/>
                <w:bCs/>
                <w:color w:val="000000" w:themeColor="text1"/>
                <w:lang w:val="uk-UA"/>
              </w:rPr>
            </w:pPr>
            <w:r w:rsidRPr="00EA09C0">
              <w:rPr>
                <w:b/>
                <w:bCs/>
                <w:color w:val="000000" w:themeColor="text1"/>
                <w:lang w:val="uk-UA"/>
              </w:rPr>
              <w:t>Єдиний старостинський виборчий округ утворюються сільською, селищною виборчою комісією не пізніш як на другий день виборчого процесу з виборів старости села, селища. При його утворенні територіальна виборча комісія на підставі рішення ради, передбачено</w:t>
            </w:r>
            <w:r w:rsidR="0003144E">
              <w:rPr>
                <w:b/>
                <w:bCs/>
                <w:color w:val="000000" w:themeColor="text1"/>
                <w:lang w:val="uk-UA"/>
              </w:rPr>
              <w:t>ї</w:t>
            </w:r>
            <w:r w:rsidRPr="00EA09C0">
              <w:rPr>
                <w:b/>
                <w:bCs/>
                <w:color w:val="000000" w:themeColor="text1"/>
                <w:lang w:val="uk-UA"/>
              </w:rPr>
              <w:t xml:space="preserve"> пунктом 1 абзацу другого частини першої цієї статті, визначає межі такого округу.</w:t>
            </w:r>
          </w:p>
        </w:tc>
      </w:tr>
      <w:tr w:rsidR="00770E21" w:rsidRPr="00EA09C0" w14:paraId="58B5CB89" w14:textId="77777777" w:rsidTr="00981AC2">
        <w:tc>
          <w:tcPr>
            <w:tcW w:w="2499" w:type="pct"/>
          </w:tcPr>
          <w:p w14:paraId="0F4AADA1" w14:textId="77777777" w:rsidR="00770E21" w:rsidRPr="00EA09C0" w:rsidRDefault="00770E21" w:rsidP="00556941">
            <w:pPr>
              <w:jc w:val="both"/>
              <w:outlineLvl w:val="2"/>
              <w:rPr>
                <w:b/>
                <w:bCs/>
                <w:color w:val="000000" w:themeColor="text1"/>
                <w:lang w:val="uk-UA"/>
              </w:rPr>
            </w:pPr>
            <w:r w:rsidRPr="00EA09C0">
              <w:rPr>
                <w:b/>
                <w:bCs/>
                <w:color w:val="000000" w:themeColor="text1"/>
                <w:lang w:val="uk-UA"/>
              </w:rPr>
              <w:lastRenderedPageBreak/>
              <w:t>Стаття 201. Територіальна організація виборів депутатів міських (міста з кількістю виборців 90 тисяч і більше осіб), обласних рад</w:t>
            </w:r>
          </w:p>
          <w:p w14:paraId="3EF3AE64" w14:textId="77777777" w:rsidR="00770E21" w:rsidRPr="00EA09C0" w:rsidRDefault="00770E21" w:rsidP="00556941">
            <w:pPr>
              <w:jc w:val="both"/>
              <w:rPr>
                <w:color w:val="000000" w:themeColor="text1"/>
                <w:lang w:val="uk-UA"/>
              </w:rPr>
            </w:pPr>
            <w:r w:rsidRPr="00EA09C0">
              <w:rPr>
                <w:color w:val="000000" w:themeColor="text1"/>
                <w:lang w:val="uk-UA"/>
              </w:rPr>
              <w:t xml:space="preserve">1. Систему територіальної організації виборів депутатів міських (міста з кількістю виборців 90 тисяч і більше </w:t>
            </w:r>
            <w:r w:rsidRPr="00EA09C0">
              <w:rPr>
                <w:b/>
                <w:color w:val="000000" w:themeColor="text1"/>
                <w:lang w:val="uk-UA"/>
              </w:rPr>
              <w:t>осіб</w:t>
            </w:r>
            <w:r w:rsidRPr="00EA09C0">
              <w:rPr>
                <w:color w:val="000000" w:themeColor="text1"/>
                <w:lang w:val="uk-UA"/>
              </w:rPr>
              <w:t>), обласних рад складають:</w:t>
            </w:r>
          </w:p>
          <w:p w14:paraId="257605F3" w14:textId="77777777" w:rsidR="00770E21" w:rsidRPr="00EA09C0" w:rsidRDefault="00770E21" w:rsidP="00556941">
            <w:pPr>
              <w:jc w:val="both"/>
              <w:rPr>
                <w:color w:val="000000" w:themeColor="text1"/>
                <w:lang w:val="uk-UA"/>
              </w:rPr>
            </w:pPr>
            <w:r w:rsidRPr="00EA09C0">
              <w:rPr>
                <w:color w:val="000000" w:themeColor="text1"/>
                <w:lang w:val="uk-UA"/>
              </w:rPr>
              <w:t xml:space="preserve">1) єдиний міський (міста з кількістю виборців </w:t>
            </w:r>
            <w:r w:rsidRPr="00EA09C0">
              <w:rPr>
                <w:bCs/>
                <w:color w:val="000000" w:themeColor="text1"/>
                <w:lang w:val="uk-UA"/>
              </w:rPr>
              <w:t xml:space="preserve">90 </w:t>
            </w:r>
            <w:r w:rsidRPr="00EA09C0">
              <w:rPr>
                <w:color w:val="000000" w:themeColor="text1"/>
                <w:lang w:val="uk-UA"/>
              </w:rPr>
              <w:t xml:space="preserve">тисяч і більше </w:t>
            </w:r>
            <w:r w:rsidRPr="00EA09C0">
              <w:rPr>
                <w:b/>
                <w:color w:val="000000" w:themeColor="text1"/>
                <w:lang w:val="uk-UA"/>
              </w:rPr>
              <w:t>осіб</w:t>
            </w:r>
            <w:r w:rsidRPr="00EA09C0">
              <w:rPr>
                <w:color w:val="000000" w:themeColor="text1"/>
                <w:lang w:val="uk-UA"/>
              </w:rPr>
              <w:t>) або обласний виборчий округ відповідно;</w:t>
            </w:r>
          </w:p>
          <w:p w14:paraId="3BCF0A07" w14:textId="77777777" w:rsidR="00770E21" w:rsidRPr="00EA09C0" w:rsidRDefault="00770E21" w:rsidP="00556941">
            <w:pPr>
              <w:jc w:val="both"/>
              <w:rPr>
                <w:color w:val="000000" w:themeColor="text1"/>
                <w:lang w:val="uk-UA"/>
              </w:rPr>
            </w:pPr>
            <w:r w:rsidRPr="00EA09C0">
              <w:rPr>
                <w:color w:val="000000" w:themeColor="text1"/>
                <w:lang w:val="uk-UA"/>
              </w:rPr>
              <w:t xml:space="preserve">2) </w:t>
            </w:r>
            <w:r w:rsidRPr="00EA09C0">
              <w:rPr>
                <w:b/>
                <w:color w:val="000000" w:themeColor="text1"/>
                <w:lang w:val="uk-UA"/>
              </w:rPr>
              <w:t>багатомандатні</w:t>
            </w:r>
            <w:r w:rsidRPr="00EA09C0">
              <w:rPr>
                <w:color w:val="000000" w:themeColor="text1"/>
                <w:lang w:val="uk-UA"/>
              </w:rPr>
              <w:t xml:space="preserve"> виборчі округи;</w:t>
            </w:r>
          </w:p>
          <w:p w14:paraId="10C084B7" w14:textId="77777777" w:rsidR="00770E21" w:rsidRPr="00EA09C0" w:rsidRDefault="00770E21" w:rsidP="00556941">
            <w:pPr>
              <w:jc w:val="both"/>
              <w:rPr>
                <w:color w:val="000000" w:themeColor="text1"/>
                <w:lang w:val="uk-UA"/>
              </w:rPr>
            </w:pPr>
            <w:r w:rsidRPr="00EA09C0">
              <w:rPr>
                <w:color w:val="000000" w:themeColor="text1"/>
                <w:lang w:val="uk-UA"/>
              </w:rPr>
              <w:t>3) виборчі дільниці.</w:t>
            </w:r>
          </w:p>
          <w:p w14:paraId="44B00F9C" w14:textId="77777777" w:rsidR="00770E21" w:rsidRPr="00EA09C0" w:rsidRDefault="00770E21" w:rsidP="00556941">
            <w:pPr>
              <w:jc w:val="both"/>
              <w:rPr>
                <w:color w:val="000000" w:themeColor="text1"/>
                <w:lang w:val="uk-UA"/>
              </w:rPr>
            </w:pPr>
            <w:r w:rsidRPr="00EA09C0">
              <w:rPr>
                <w:color w:val="000000" w:themeColor="text1"/>
                <w:lang w:val="uk-UA"/>
              </w:rPr>
              <w:t xml:space="preserve">2. Єдиний міський (міста з кількістю виборців 90 тисяч і більше </w:t>
            </w:r>
            <w:r w:rsidRPr="00EA09C0">
              <w:rPr>
                <w:b/>
                <w:color w:val="000000" w:themeColor="text1"/>
                <w:lang w:val="uk-UA"/>
              </w:rPr>
              <w:t>осіб</w:t>
            </w:r>
            <w:r w:rsidRPr="00EA09C0">
              <w:rPr>
                <w:color w:val="000000" w:themeColor="text1"/>
                <w:lang w:val="uk-UA"/>
              </w:rPr>
              <w:t>) або обласний виборчий округ включає територію відповідного міста, області.</w:t>
            </w:r>
          </w:p>
          <w:p w14:paraId="3153B72E" w14:textId="77777777" w:rsidR="00770E21" w:rsidRPr="00EA09C0" w:rsidRDefault="00770E21" w:rsidP="00556941">
            <w:pPr>
              <w:jc w:val="both"/>
              <w:rPr>
                <w:color w:val="000000" w:themeColor="text1"/>
                <w:lang w:val="uk-UA"/>
              </w:rPr>
            </w:pPr>
            <w:r w:rsidRPr="00EA09C0">
              <w:rPr>
                <w:color w:val="000000" w:themeColor="text1"/>
                <w:lang w:val="uk-UA"/>
              </w:rPr>
              <w:t xml:space="preserve">3. </w:t>
            </w:r>
            <w:r w:rsidRPr="00EA09C0">
              <w:rPr>
                <w:b/>
                <w:color w:val="000000" w:themeColor="text1"/>
                <w:lang w:val="uk-UA"/>
              </w:rPr>
              <w:t>Багатомандатні</w:t>
            </w:r>
            <w:r w:rsidRPr="00EA09C0">
              <w:rPr>
                <w:color w:val="000000" w:themeColor="text1"/>
                <w:lang w:val="uk-UA"/>
              </w:rPr>
              <w:t xml:space="preserve"> округи з виборів депутатів, міської (міста з кількістю виборців 90 тисяч і більше </w:t>
            </w:r>
            <w:r w:rsidRPr="00EA09C0">
              <w:rPr>
                <w:b/>
                <w:color w:val="000000" w:themeColor="text1"/>
                <w:lang w:val="uk-UA"/>
              </w:rPr>
              <w:t>осіб</w:t>
            </w:r>
            <w:r w:rsidRPr="00EA09C0">
              <w:rPr>
                <w:color w:val="000000" w:themeColor="text1"/>
                <w:lang w:val="uk-UA"/>
              </w:rPr>
              <w:t xml:space="preserve">), обласної ради утворюються </w:t>
            </w:r>
            <w:r w:rsidRPr="00EA09C0">
              <w:rPr>
                <w:b/>
                <w:color w:val="000000" w:themeColor="text1"/>
                <w:lang w:val="uk-UA"/>
              </w:rPr>
              <w:t xml:space="preserve">головною виборчою комісією відповідних виборів </w:t>
            </w:r>
            <w:r w:rsidRPr="00EA09C0">
              <w:rPr>
                <w:color w:val="000000" w:themeColor="text1"/>
                <w:lang w:val="uk-UA"/>
              </w:rPr>
              <w:t xml:space="preserve">не пізніш як на другий день виборчого процесу з дотриманням принципу неперервності меж (зв’язності територій) таких округів. </w:t>
            </w:r>
            <w:r w:rsidRPr="00EA09C0">
              <w:rPr>
                <w:b/>
                <w:color w:val="000000" w:themeColor="text1"/>
                <w:lang w:val="uk-UA"/>
              </w:rPr>
              <w:t>Головна виборча комісія відповідних виборів</w:t>
            </w:r>
            <w:r w:rsidRPr="00EA09C0">
              <w:rPr>
                <w:color w:val="000000" w:themeColor="text1"/>
                <w:lang w:val="uk-UA"/>
              </w:rPr>
              <w:t xml:space="preserve"> тим самим рішенням присвоює номери </w:t>
            </w:r>
            <w:r w:rsidRPr="00EA09C0">
              <w:rPr>
                <w:b/>
                <w:color w:val="000000" w:themeColor="text1"/>
                <w:lang w:val="uk-UA"/>
              </w:rPr>
              <w:t>багатомандатним</w:t>
            </w:r>
            <w:r w:rsidRPr="00EA09C0">
              <w:rPr>
                <w:color w:val="000000" w:themeColor="text1"/>
                <w:lang w:val="uk-UA"/>
              </w:rPr>
              <w:t xml:space="preserve"> виборчим округам.</w:t>
            </w:r>
          </w:p>
          <w:p w14:paraId="73A71B93" w14:textId="77777777" w:rsidR="00770E21" w:rsidRPr="00EA09C0" w:rsidRDefault="00770E21" w:rsidP="00556941">
            <w:pPr>
              <w:jc w:val="both"/>
              <w:rPr>
                <w:color w:val="000000" w:themeColor="text1"/>
                <w:lang w:val="uk-UA"/>
              </w:rPr>
            </w:pPr>
            <w:r w:rsidRPr="00EA09C0">
              <w:rPr>
                <w:color w:val="000000" w:themeColor="text1"/>
                <w:lang w:val="uk-UA"/>
              </w:rPr>
              <w:t xml:space="preserve">4. Орієнтовна кількість </w:t>
            </w:r>
            <w:r w:rsidRPr="00EA09C0">
              <w:rPr>
                <w:b/>
                <w:color w:val="000000" w:themeColor="text1"/>
                <w:lang w:val="uk-UA"/>
              </w:rPr>
              <w:t>багатомандатних</w:t>
            </w:r>
            <w:r w:rsidRPr="00EA09C0">
              <w:rPr>
                <w:color w:val="000000" w:themeColor="text1"/>
                <w:lang w:val="uk-UA"/>
              </w:rPr>
              <w:t xml:space="preserve"> округів, зазначених у частині третій цієї статті, визначається як ціла частка від ділення кількісного складу відповідної ради на 10. При утворенні цих </w:t>
            </w:r>
            <w:r w:rsidRPr="00EA09C0">
              <w:rPr>
                <w:color w:val="000000" w:themeColor="text1"/>
                <w:lang w:val="uk-UA"/>
              </w:rPr>
              <w:lastRenderedPageBreak/>
              <w:t>округів відхилення від їх середньої орієнтовної кількості не може становити більше ніж два округи.</w:t>
            </w:r>
          </w:p>
          <w:p w14:paraId="6CD9DB9F" w14:textId="77777777" w:rsidR="00770E21" w:rsidRPr="00EA09C0" w:rsidRDefault="00770E21" w:rsidP="00556941">
            <w:pPr>
              <w:jc w:val="both"/>
              <w:rPr>
                <w:color w:val="000000" w:themeColor="text1"/>
                <w:lang w:val="uk-UA"/>
              </w:rPr>
            </w:pPr>
            <w:r w:rsidRPr="00EA09C0">
              <w:rPr>
                <w:color w:val="000000" w:themeColor="text1"/>
                <w:lang w:val="uk-UA"/>
              </w:rPr>
              <w:t xml:space="preserve">5. При утворенні </w:t>
            </w:r>
            <w:r w:rsidRPr="00EA09C0">
              <w:rPr>
                <w:b/>
                <w:color w:val="000000" w:themeColor="text1"/>
                <w:lang w:val="uk-UA"/>
              </w:rPr>
              <w:t>багатомандатних</w:t>
            </w:r>
            <w:r w:rsidRPr="00EA09C0">
              <w:rPr>
                <w:color w:val="000000" w:themeColor="text1"/>
                <w:lang w:val="uk-UA"/>
              </w:rPr>
              <w:t xml:space="preserve"> виборчих округів з виборів депутатів міської ради міста з районним поділом </w:t>
            </w:r>
            <w:r w:rsidRPr="00EA09C0">
              <w:rPr>
                <w:b/>
                <w:color w:val="000000" w:themeColor="text1"/>
                <w:lang w:val="uk-UA"/>
              </w:rPr>
              <w:t>територія району в місті не може бути поділена між двома такими округами.</w:t>
            </w:r>
            <w:r w:rsidRPr="00EA09C0">
              <w:rPr>
                <w:color w:val="000000" w:themeColor="text1"/>
                <w:lang w:val="uk-UA"/>
              </w:rPr>
              <w:t xml:space="preserve"> У межах району в місті може бути утворено більше ніж один </w:t>
            </w:r>
            <w:r w:rsidRPr="00EA09C0">
              <w:rPr>
                <w:b/>
                <w:color w:val="000000" w:themeColor="text1"/>
                <w:lang w:val="uk-UA"/>
              </w:rPr>
              <w:t>багатомандатний</w:t>
            </w:r>
            <w:r w:rsidRPr="00EA09C0">
              <w:rPr>
                <w:color w:val="000000" w:themeColor="text1"/>
                <w:lang w:val="uk-UA"/>
              </w:rPr>
              <w:t xml:space="preserve"> округ.</w:t>
            </w:r>
          </w:p>
          <w:p w14:paraId="7CCB6176" w14:textId="77777777" w:rsidR="00770E21" w:rsidRPr="00EA09C0" w:rsidRDefault="00770E21" w:rsidP="00556941">
            <w:pPr>
              <w:jc w:val="both"/>
              <w:rPr>
                <w:color w:val="000000" w:themeColor="text1"/>
                <w:lang w:val="uk-UA"/>
              </w:rPr>
            </w:pPr>
            <w:r w:rsidRPr="00EA09C0">
              <w:rPr>
                <w:color w:val="000000" w:themeColor="text1"/>
                <w:lang w:val="uk-UA"/>
              </w:rPr>
              <w:t xml:space="preserve">6. При утворенні </w:t>
            </w:r>
            <w:r w:rsidRPr="00EA09C0">
              <w:rPr>
                <w:b/>
                <w:color w:val="000000" w:themeColor="text1"/>
                <w:lang w:val="uk-UA"/>
              </w:rPr>
              <w:t>багатомандатних</w:t>
            </w:r>
            <w:r w:rsidRPr="00EA09C0">
              <w:rPr>
                <w:color w:val="000000" w:themeColor="text1"/>
                <w:lang w:val="uk-UA"/>
              </w:rPr>
              <w:t xml:space="preserve"> виборчих округів з виборів депутатів обласної ради територія району, міста обласного значення не може бути поділена між двома такими округами. На території міста обласного значення може бути утворено більше ніж один </w:t>
            </w:r>
            <w:r w:rsidRPr="00EA09C0">
              <w:rPr>
                <w:b/>
                <w:color w:val="000000" w:themeColor="text1"/>
                <w:lang w:val="uk-UA"/>
              </w:rPr>
              <w:t>багатомандатний</w:t>
            </w:r>
            <w:r w:rsidRPr="00EA09C0">
              <w:rPr>
                <w:color w:val="000000" w:themeColor="text1"/>
                <w:lang w:val="uk-UA"/>
              </w:rPr>
              <w:t xml:space="preserve"> округ.</w:t>
            </w:r>
          </w:p>
          <w:p w14:paraId="6FF28F68" w14:textId="2166F211" w:rsidR="00770E21" w:rsidRPr="00EA09C0" w:rsidRDefault="00770E21" w:rsidP="00556941">
            <w:pPr>
              <w:jc w:val="both"/>
              <w:rPr>
                <w:b/>
                <w:bCs/>
                <w:color w:val="000000" w:themeColor="text1"/>
                <w:lang w:val="uk-UA"/>
              </w:rPr>
            </w:pPr>
            <w:r w:rsidRPr="00EA09C0">
              <w:rPr>
                <w:color w:val="000000" w:themeColor="text1"/>
                <w:lang w:val="uk-UA"/>
              </w:rPr>
              <w:t xml:space="preserve">7. Рішення про утворення </w:t>
            </w:r>
            <w:r w:rsidRPr="00EA09C0">
              <w:rPr>
                <w:b/>
                <w:color w:val="000000" w:themeColor="text1"/>
                <w:lang w:val="uk-UA"/>
              </w:rPr>
              <w:t>багатомандатних</w:t>
            </w:r>
            <w:r w:rsidRPr="00EA09C0">
              <w:rPr>
                <w:color w:val="000000" w:themeColor="text1"/>
                <w:lang w:val="uk-UA"/>
              </w:rPr>
              <w:t xml:space="preserve"> виборчих округів разом із зазначенням номера кожного такого округу головна виборча комісія не пізніш як на другий день після їх утворення публікує у місцевих чи регіональних друкованих засобах масової інформації.</w:t>
            </w:r>
          </w:p>
        </w:tc>
        <w:tc>
          <w:tcPr>
            <w:tcW w:w="2501" w:type="pct"/>
          </w:tcPr>
          <w:p w14:paraId="5F0B7643" w14:textId="77777777" w:rsidR="00770E21" w:rsidRPr="00EA09C0" w:rsidRDefault="00770E21" w:rsidP="00556941">
            <w:pPr>
              <w:jc w:val="both"/>
              <w:outlineLvl w:val="2"/>
              <w:rPr>
                <w:b/>
                <w:bCs/>
                <w:color w:val="000000" w:themeColor="text1"/>
                <w:lang w:val="uk-UA"/>
              </w:rPr>
            </w:pPr>
            <w:r w:rsidRPr="00EA09C0">
              <w:rPr>
                <w:b/>
                <w:bCs/>
                <w:color w:val="000000" w:themeColor="text1"/>
                <w:lang w:val="uk-UA"/>
              </w:rPr>
              <w:lastRenderedPageBreak/>
              <w:t xml:space="preserve">Стаття 201. Територіальна організація виборів депутатів міських (міста з кількістю виборців </w:t>
            </w:r>
            <w:r w:rsidRPr="00EA09C0">
              <w:rPr>
                <w:b/>
                <w:color w:val="000000" w:themeColor="text1"/>
                <w:lang w:val="uk-UA"/>
              </w:rPr>
              <w:t>90</w:t>
            </w:r>
            <w:r w:rsidRPr="00EA09C0">
              <w:rPr>
                <w:b/>
                <w:bCs/>
                <w:color w:val="000000" w:themeColor="text1"/>
                <w:lang w:val="uk-UA"/>
              </w:rPr>
              <w:t xml:space="preserve"> тисяч і більше), обласних рад</w:t>
            </w:r>
          </w:p>
          <w:p w14:paraId="55C4E325" w14:textId="77777777" w:rsidR="00770E21" w:rsidRPr="00EA09C0" w:rsidRDefault="00770E21" w:rsidP="00556941">
            <w:pPr>
              <w:jc w:val="both"/>
              <w:rPr>
                <w:color w:val="000000" w:themeColor="text1"/>
                <w:lang w:val="uk-UA"/>
              </w:rPr>
            </w:pPr>
            <w:r w:rsidRPr="00EA09C0">
              <w:rPr>
                <w:color w:val="000000" w:themeColor="text1"/>
                <w:lang w:val="uk-UA"/>
              </w:rPr>
              <w:t>1. Систему територіальної організації виборів депутатів міських (міста з кількістю виборців</w:t>
            </w:r>
            <w:r w:rsidRPr="00EA09C0">
              <w:rPr>
                <w:bCs/>
                <w:color w:val="000000" w:themeColor="text1"/>
                <w:lang w:val="uk-UA"/>
              </w:rPr>
              <w:t xml:space="preserve"> 90</w:t>
            </w:r>
            <w:r w:rsidRPr="00EA09C0">
              <w:rPr>
                <w:color w:val="000000" w:themeColor="text1"/>
                <w:lang w:val="uk-UA"/>
              </w:rPr>
              <w:t xml:space="preserve"> тисяч і більше), обласних рад складають:</w:t>
            </w:r>
          </w:p>
          <w:p w14:paraId="7D4AF77A" w14:textId="77777777" w:rsidR="00770E21" w:rsidRPr="00EA09C0" w:rsidRDefault="00770E21" w:rsidP="00556941">
            <w:pPr>
              <w:jc w:val="both"/>
              <w:rPr>
                <w:color w:val="000000" w:themeColor="text1"/>
                <w:lang w:val="uk-UA"/>
              </w:rPr>
            </w:pPr>
            <w:r w:rsidRPr="00EA09C0">
              <w:rPr>
                <w:color w:val="000000" w:themeColor="text1"/>
                <w:lang w:val="uk-UA"/>
              </w:rPr>
              <w:t xml:space="preserve">1) єдиний міський (міста з кількістю виборців </w:t>
            </w:r>
            <w:r w:rsidRPr="00EA09C0">
              <w:rPr>
                <w:bCs/>
                <w:color w:val="000000" w:themeColor="text1"/>
                <w:lang w:val="uk-UA"/>
              </w:rPr>
              <w:t>90</w:t>
            </w:r>
            <w:r w:rsidRPr="00EA09C0">
              <w:rPr>
                <w:color w:val="000000" w:themeColor="text1"/>
                <w:lang w:val="uk-UA"/>
              </w:rPr>
              <w:t xml:space="preserve"> тисяч і більше) або обласний </w:t>
            </w:r>
            <w:r w:rsidRPr="00EA09C0">
              <w:rPr>
                <w:b/>
                <w:color w:val="000000" w:themeColor="text1"/>
                <w:lang w:val="uk-UA"/>
              </w:rPr>
              <w:t xml:space="preserve">багатомандатний </w:t>
            </w:r>
            <w:r w:rsidRPr="00EA09C0">
              <w:rPr>
                <w:color w:val="000000" w:themeColor="text1"/>
                <w:lang w:val="uk-UA"/>
              </w:rPr>
              <w:t>виборчий округ відповідно;</w:t>
            </w:r>
          </w:p>
          <w:p w14:paraId="4004F8E2" w14:textId="77777777" w:rsidR="00770E21" w:rsidRPr="00EA09C0" w:rsidRDefault="00770E21" w:rsidP="00556941">
            <w:pPr>
              <w:jc w:val="both"/>
              <w:rPr>
                <w:color w:val="000000" w:themeColor="text1"/>
                <w:lang w:val="uk-UA"/>
              </w:rPr>
            </w:pPr>
            <w:r w:rsidRPr="00EA09C0">
              <w:rPr>
                <w:color w:val="000000" w:themeColor="text1"/>
                <w:lang w:val="uk-UA"/>
              </w:rPr>
              <w:t xml:space="preserve">2) </w:t>
            </w:r>
            <w:r w:rsidRPr="00EA09C0">
              <w:rPr>
                <w:b/>
                <w:color w:val="000000" w:themeColor="text1"/>
                <w:lang w:val="uk-UA"/>
              </w:rPr>
              <w:t>територіальні</w:t>
            </w:r>
            <w:r w:rsidRPr="00EA09C0">
              <w:rPr>
                <w:color w:val="000000" w:themeColor="text1"/>
                <w:lang w:val="uk-UA"/>
              </w:rPr>
              <w:t xml:space="preserve"> виборчі округи;</w:t>
            </w:r>
          </w:p>
          <w:p w14:paraId="19CCCFCB" w14:textId="77777777" w:rsidR="00770E21" w:rsidRPr="00EA09C0" w:rsidRDefault="00770E21" w:rsidP="00556941">
            <w:pPr>
              <w:jc w:val="both"/>
              <w:rPr>
                <w:color w:val="000000" w:themeColor="text1"/>
                <w:lang w:val="uk-UA"/>
              </w:rPr>
            </w:pPr>
            <w:r w:rsidRPr="00EA09C0">
              <w:rPr>
                <w:color w:val="000000" w:themeColor="text1"/>
                <w:lang w:val="uk-UA"/>
              </w:rPr>
              <w:t>3) виборчі дільниці.</w:t>
            </w:r>
          </w:p>
          <w:p w14:paraId="614C627B" w14:textId="77777777" w:rsidR="00770E21" w:rsidRPr="00EA09C0" w:rsidRDefault="00770E21" w:rsidP="00556941">
            <w:pPr>
              <w:jc w:val="both"/>
              <w:rPr>
                <w:color w:val="000000" w:themeColor="text1"/>
                <w:lang w:val="uk-UA"/>
              </w:rPr>
            </w:pPr>
            <w:r w:rsidRPr="00EA09C0">
              <w:rPr>
                <w:color w:val="000000" w:themeColor="text1"/>
                <w:lang w:val="uk-UA"/>
              </w:rPr>
              <w:t xml:space="preserve">2. Єдиний міський (міста з кількістю виборців </w:t>
            </w:r>
            <w:r w:rsidRPr="00EA09C0">
              <w:rPr>
                <w:bCs/>
                <w:color w:val="000000" w:themeColor="text1"/>
                <w:lang w:val="uk-UA"/>
              </w:rPr>
              <w:t>90</w:t>
            </w:r>
            <w:r w:rsidRPr="00EA09C0">
              <w:rPr>
                <w:color w:val="000000" w:themeColor="text1"/>
                <w:lang w:val="uk-UA"/>
              </w:rPr>
              <w:t xml:space="preserve"> тисяч і більше) або обласний </w:t>
            </w:r>
            <w:r w:rsidRPr="00EA09C0">
              <w:rPr>
                <w:b/>
                <w:color w:val="000000" w:themeColor="text1"/>
                <w:lang w:val="uk-UA"/>
              </w:rPr>
              <w:t xml:space="preserve">багатомандатний </w:t>
            </w:r>
            <w:r w:rsidRPr="00EA09C0">
              <w:rPr>
                <w:color w:val="000000" w:themeColor="text1"/>
                <w:lang w:val="uk-UA"/>
              </w:rPr>
              <w:t>виборчий округ включає територію відповідного міста, області.</w:t>
            </w:r>
          </w:p>
          <w:p w14:paraId="4A6AEA51" w14:textId="77777777" w:rsidR="00770E21" w:rsidRPr="00EA09C0" w:rsidRDefault="00770E21" w:rsidP="00556941">
            <w:pPr>
              <w:jc w:val="both"/>
              <w:rPr>
                <w:color w:val="000000" w:themeColor="text1"/>
                <w:lang w:val="uk-UA"/>
              </w:rPr>
            </w:pPr>
            <w:r w:rsidRPr="00EA09C0">
              <w:rPr>
                <w:color w:val="000000" w:themeColor="text1"/>
                <w:lang w:val="uk-UA"/>
              </w:rPr>
              <w:t xml:space="preserve">3. </w:t>
            </w:r>
            <w:r w:rsidRPr="00EA09C0">
              <w:rPr>
                <w:b/>
                <w:color w:val="000000" w:themeColor="text1"/>
                <w:lang w:val="uk-UA"/>
              </w:rPr>
              <w:t>Територіальні виборчі</w:t>
            </w:r>
            <w:r w:rsidRPr="00EA09C0">
              <w:rPr>
                <w:color w:val="000000" w:themeColor="text1"/>
                <w:lang w:val="uk-UA"/>
              </w:rPr>
              <w:t xml:space="preserve"> округи з виборів депутатів, міської (міста з кількістю виборців </w:t>
            </w:r>
            <w:r w:rsidRPr="00EA09C0">
              <w:rPr>
                <w:bCs/>
                <w:color w:val="000000" w:themeColor="text1"/>
                <w:lang w:val="uk-UA"/>
              </w:rPr>
              <w:t>90</w:t>
            </w:r>
            <w:r w:rsidRPr="00EA09C0">
              <w:rPr>
                <w:color w:val="000000" w:themeColor="text1"/>
                <w:lang w:val="uk-UA"/>
              </w:rPr>
              <w:t xml:space="preserve"> тисяч і більше), обласної ради утворюються відповідно </w:t>
            </w:r>
            <w:r w:rsidRPr="00EA09C0">
              <w:rPr>
                <w:b/>
                <w:color w:val="000000" w:themeColor="text1"/>
                <w:lang w:val="uk-UA"/>
              </w:rPr>
              <w:t>міською, обласною виборчою комісією</w:t>
            </w:r>
            <w:r w:rsidRPr="00EA09C0">
              <w:rPr>
                <w:color w:val="000000" w:themeColor="text1"/>
                <w:lang w:val="uk-UA"/>
              </w:rPr>
              <w:t xml:space="preserve"> не пізніш як на другий день виборчого процесу з дотриманням принципу неперервності меж (зв’язності територій) таких округів. </w:t>
            </w:r>
            <w:r w:rsidRPr="00EA09C0">
              <w:rPr>
                <w:b/>
                <w:color w:val="000000" w:themeColor="text1"/>
                <w:lang w:val="uk-UA"/>
              </w:rPr>
              <w:t>Відповідна виборча комісія</w:t>
            </w:r>
            <w:r w:rsidRPr="00EA09C0">
              <w:rPr>
                <w:color w:val="000000" w:themeColor="text1"/>
                <w:lang w:val="uk-UA"/>
              </w:rPr>
              <w:t xml:space="preserve"> тим самим рішенням присвоює номери </w:t>
            </w:r>
            <w:r w:rsidRPr="00EA09C0">
              <w:rPr>
                <w:b/>
                <w:color w:val="000000" w:themeColor="text1"/>
                <w:lang w:val="uk-UA"/>
              </w:rPr>
              <w:t>територіальним</w:t>
            </w:r>
            <w:r w:rsidRPr="00EA09C0">
              <w:rPr>
                <w:color w:val="000000" w:themeColor="text1"/>
                <w:lang w:val="uk-UA"/>
              </w:rPr>
              <w:t xml:space="preserve"> виборчим округам.</w:t>
            </w:r>
          </w:p>
          <w:p w14:paraId="02ABF2E8" w14:textId="77777777" w:rsidR="00770E21" w:rsidRPr="00EA09C0" w:rsidRDefault="00770E21" w:rsidP="00556941">
            <w:pPr>
              <w:jc w:val="both"/>
              <w:rPr>
                <w:color w:val="000000" w:themeColor="text1"/>
                <w:lang w:val="uk-UA"/>
              </w:rPr>
            </w:pPr>
            <w:r w:rsidRPr="00EA09C0">
              <w:rPr>
                <w:b/>
                <w:bCs/>
                <w:color w:val="000000" w:themeColor="text1"/>
                <w:lang w:val="uk-UA"/>
              </w:rPr>
              <w:t>Межі територіального виборчого округу</w:t>
            </w:r>
            <w:r w:rsidRPr="00EA09C0">
              <w:rPr>
                <w:b/>
                <w:color w:val="000000" w:themeColor="text1"/>
                <w:lang w:val="uk-UA"/>
              </w:rPr>
              <w:t xml:space="preserve"> з виборів депутатів, міської (міста з кількістю виборців 90 тисяч і більше), обласної ради </w:t>
            </w:r>
            <w:r w:rsidRPr="00EA09C0">
              <w:rPr>
                <w:b/>
                <w:bCs/>
                <w:color w:val="000000" w:themeColor="text1"/>
                <w:lang w:val="uk-UA"/>
              </w:rPr>
              <w:t>не можуть перетинати меж звичайних виборчих дільниць.</w:t>
            </w:r>
          </w:p>
          <w:p w14:paraId="19925AB7" w14:textId="77777777" w:rsidR="00770E21" w:rsidRPr="00EA09C0" w:rsidRDefault="00770E21" w:rsidP="00556941">
            <w:pPr>
              <w:jc w:val="both"/>
              <w:rPr>
                <w:color w:val="000000" w:themeColor="text1"/>
                <w:lang w:val="uk-UA"/>
              </w:rPr>
            </w:pPr>
            <w:r w:rsidRPr="00EA09C0">
              <w:rPr>
                <w:color w:val="000000" w:themeColor="text1"/>
                <w:lang w:val="uk-UA"/>
              </w:rPr>
              <w:lastRenderedPageBreak/>
              <w:t xml:space="preserve">4. Орієнтовна кількість </w:t>
            </w:r>
            <w:r w:rsidRPr="00EA09C0">
              <w:rPr>
                <w:b/>
                <w:color w:val="000000" w:themeColor="text1"/>
                <w:lang w:val="uk-UA"/>
              </w:rPr>
              <w:t xml:space="preserve">територіальних </w:t>
            </w:r>
            <w:r w:rsidRPr="00EA09C0">
              <w:rPr>
                <w:color w:val="000000" w:themeColor="text1"/>
                <w:lang w:val="uk-UA"/>
              </w:rPr>
              <w:t>округів, зазначених у частині третій цієї статті, визначається як ціла частка від ділення кількісного складу відповідної ради на 10. При утворенні цих округів відхилення від їх середньої орієнтовної кількості не може становити більше ніж два округи.</w:t>
            </w:r>
          </w:p>
          <w:p w14:paraId="1EAEED4F" w14:textId="77777777" w:rsidR="00770E21" w:rsidRPr="00EA09C0" w:rsidRDefault="00770E21" w:rsidP="00556941">
            <w:pPr>
              <w:jc w:val="both"/>
              <w:rPr>
                <w:b/>
                <w:color w:val="000000" w:themeColor="text1"/>
                <w:lang w:val="uk-UA"/>
              </w:rPr>
            </w:pPr>
            <w:r w:rsidRPr="00EA09C0">
              <w:rPr>
                <w:color w:val="000000" w:themeColor="text1"/>
                <w:lang w:val="uk-UA"/>
              </w:rPr>
              <w:t xml:space="preserve">5. При утворенні </w:t>
            </w:r>
            <w:r w:rsidRPr="00EA09C0">
              <w:rPr>
                <w:b/>
                <w:color w:val="000000" w:themeColor="text1"/>
                <w:lang w:val="uk-UA"/>
              </w:rPr>
              <w:t>територіальних</w:t>
            </w:r>
            <w:r w:rsidRPr="00EA09C0">
              <w:rPr>
                <w:color w:val="000000" w:themeColor="text1"/>
                <w:lang w:val="uk-UA"/>
              </w:rPr>
              <w:t xml:space="preserve"> виборчих округів з виборів депутатів міської ради міста з районним поділом</w:t>
            </w:r>
            <w:r w:rsidRPr="00EA09C0">
              <w:rPr>
                <w:b/>
                <w:color w:val="000000" w:themeColor="text1"/>
                <w:lang w:val="uk-UA"/>
              </w:rPr>
              <w:t xml:space="preserve"> територіальні округи утворюється, по можливості, в межах відповідних районів у місті.</w:t>
            </w:r>
          </w:p>
          <w:p w14:paraId="37D2BD7A" w14:textId="77777777" w:rsidR="00770E21" w:rsidRPr="00EA09C0" w:rsidRDefault="00770E21" w:rsidP="00556941">
            <w:pPr>
              <w:jc w:val="both"/>
              <w:rPr>
                <w:b/>
                <w:color w:val="000000" w:themeColor="text1"/>
                <w:lang w:val="uk-UA"/>
              </w:rPr>
            </w:pPr>
            <w:r w:rsidRPr="00EA09C0">
              <w:rPr>
                <w:b/>
                <w:color w:val="000000" w:themeColor="text1"/>
                <w:lang w:val="uk-UA"/>
              </w:rPr>
              <w:t>До меж територіального округу, утвореного у місті з районним поділом, не можуть входити частини територій різних районів у місті.</w:t>
            </w:r>
          </w:p>
          <w:p w14:paraId="2ABBB9A1" w14:textId="77777777" w:rsidR="00770E21" w:rsidRPr="00EA09C0" w:rsidRDefault="00770E21" w:rsidP="00556941">
            <w:pPr>
              <w:jc w:val="both"/>
              <w:rPr>
                <w:color w:val="000000" w:themeColor="text1"/>
                <w:lang w:val="uk-UA"/>
              </w:rPr>
            </w:pPr>
            <w:r w:rsidRPr="00EA09C0">
              <w:rPr>
                <w:color w:val="000000" w:themeColor="text1"/>
                <w:lang w:val="uk-UA"/>
              </w:rPr>
              <w:t xml:space="preserve"> У межах району в місті може бути утворено більше ніж один </w:t>
            </w:r>
            <w:r w:rsidRPr="00EA09C0">
              <w:rPr>
                <w:b/>
                <w:color w:val="000000" w:themeColor="text1"/>
                <w:lang w:val="uk-UA"/>
              </w:rPr>
              <w:t xml:space="preserve">територіальний </w:t>
            </w:r>
            <w:r w:rsidRPr="00EA09C0">
              <w:rPr>
                <w:color w:val="000000" w:themeColor="text1"/>
                <w:lang w:val="uk-UA"/>
              </w:rPr>
              <w:t xml:space="preserve">округ. </w:t>
            </w:r>
          </w:p>
          <w:p w14:paraId="7ECD13D3" w14:textId="77777777" w:rsidR="00770E21" w:rsidRPr="00EA09C0" w:rsidRDefault="00770E21" w:rsidP="00556941">
            <w:pPr>
              <w:jc w:val="both"/>
              <w:rPr>
                <w:b/>
                <w:color w:val="000000" w:themeColor="text1"/>
                <w:lang w:val="uk-UA"/>
              </w:rPr>
            </w:pPr>
            <w:r w:rsidRPr="00EA09C0">
              <w:rPr>
                <w:b/>
                <w:color w:val="000000" w:themeColor="text1"/>
                <w:lang w:val="uk-UA"/>
              </w:rPr>
              <w:t>До меж територіального округу з виборів депутатів міської ради міста з районним поділом може входити декілька суміжних районів у місті.</w:t>
            </w:r>
          </w:p>
          <w:p w14:paraId="1C7E8AA7" w14:textId="77777777" w:rsidR="00770E21" w:rsidRPr="00EA09C0" w:rsidRDefault="00770E21" w:rsidP="00556941">
            <w:pPr>
              <w:jc w:val="both"/>
              <w:rPr>
                <w:b/>
                <w:color w:val="000000" w:themeColor="text1"/>
                <w:lang w:val="uk-UA"/>
              </w:rPr>
            </w:pPr>
            <w:r w:rsidRPr="00EA09C0">
              <w:rPr>
                <w:color w:val="000000" w:themeColor="text1"/>
                <w:lang w:val="uk-UA"/>
              </w:rPr>
              <w:t xml:space="preserve">6. При утворенні </w:t>
            </w:r>
            <w:r w:rsidRPr="00EA09C0">
              <w:rPr>
                <w:b/>
                <w:color w:val="000000" w:themeColor="text1"/>
                <w:lang w:val="uk-UA"/>
              </w:rPr>
              <w:t>територіальних</w:t>
            </w:r>
            <w:r w:rsidRPr="00EA09C0">
              <w:rPr>
                <w:color w:val="000000" w:themeColor="text1"/>
                <w:lang w:val="uk-UA"/>
              </w:rPr>
              <w:t xml:space="preserve"> виборчих округів з виборів депутатів обласної ради </w:t>
            </w:r>
            <w:r w:rsidRPr="00EA09C0">
              <w:rPr>
                <w:b/>
                <w:color w:val="000000" w:themeColor="text1"/>
                <w:lang w:val="uk-UA"/>
              </w:rPr>
              <w:t>такі виборчі округи утворюється, по можливості, в межах відповідних районів, міст обласного значення, що входять до складу області.</w:t>
            </w:r>
          </w:p>
          <w:p w14:paraId="3D99EC07" w14:textId="77777777" w:rsidR="00770E21" w:rsidRPr="00EA09C0" w:rsidRDefault="00770E21" w:rsidP="00556941">
            <w:pPr>
              <w:jc w:val="both"/>
              <w:rPr>
                <w:color w:val="000000" w:themeColor="text1"/>
                <w:lang w:val="uk-UA"/>
              </w:rPr>
            </w:pPr>
            <w:r w:rsidRPr="00EA09C0">
              <w:rPr>
                <w:b/>
                <w:color w:val="000000" w:themeColor="text1"/>
                <w:lang w:val="uk-UA"/>
              </w:rPr>
              <w:t>Такі виборчі округи не можуть складатися із частин територій різних районів, міст обласного значення, району і  частини міста обласного значення або частини району і міста обласного значення, крім випадків, коли територіальні виборчі округи утворюються в межах об’єднаної територіальної громади, до якої увійшли територіальні громади суміжних районів, суміжного району та міста обласного значення.</w:t>
            </w:r>
            <w:r w:rsidRPr="00EA09C0">
              <w:rPr>
                <w:color w:val="000000" w:themeColor="text1"/>
                <w:lang w:val="uk-UA"/>
              </w:rPr>
              <w:t xml:space="preserve"> На території міста обласного значення, </w:t>
            </w:r>
            <w:r w:rsidRPr="00EA09C0">
              <w:rPr>
                <w:b/>
                <w:color w:val="000000" w:themeColor="text1"/>
                <w:lang w:val="uk-UA"/>
              </w:rPr>
              <w:t xml:space="preserve">району </w:t>
            </w:r>
            <w:r w:rsidRPr="00EA09C0">
              <w:rPr>
                <w:color w:val="000000" w:themeColor="text1"/>
                <w:lang w:val="uk-UA"/>
              </w:rPr>
              <w:t xml:space="preserve">може бути утворено більше ніж один </w:t>
            </w:r>
            <w:r w:rsidRPr="00EA09C0">
              <w:rPr>
                <w:b/>
                <w:color w:val="000000" w:themeColor="text1"/>
                <w:lang w:val="uk-UA"/>
              </w:rPr>
              <w:t>територіальний виборчий</w:t>
            </w:r>
            <w:r w:rsidRPr="00EA09C0">
              <w:rPr>
                <w:color w:val="000000" w:themeColor="text1"/>
                <w:lang w:val="uk-UA"/>
              </w:rPr>
              <w:t xml:space="preserve"> округ.</w:t>
            </w:r>
          </w:p>
          <w:p w14:paraId="5500ADB2" w14:textId="77777777" w:rsidR="00770E21" w:rsidRPr="00EA09C0" w:rsidRDefault="00770E21" w:rsidP="00556941">
            <w:pPr>
              <w:jc w:val="both"/>
              <w:rPr>
                <w:color w:val="000000" w:themeColor="text1"/>
                <w:lang w:val="uk-UA"/>
              </w:rPr>
            </w:pPr>
            <w:r w:rsidRPr="00EA09C0">
              <w:rPr>
                <w:b/>
                <w:color w:val="000000" w:themeColor="text1"/>
                <w:lang w:val="uk-UA"/>
              </w:rPr>
              <w:lastRenderedPageBreak/>
              <w:t>До меж територіального округу з виборів депутатів обласної ради може входити декілька суміжних районів, міст обласного значення.</w:t>
            </w:r>
          </w:p>
          <w:p w14:paraId="47746E3C" w14:textId="161467C0" w:rsidR="00770E21" w:rsidRPr="00EA09C0" w:rsidRDefault="00770E21" w:rsidP="00556941">
            <w:pPr>
              <w:jc w:val="both"/>
              <w:rPr>
                <w:b/>
                <w:bCs/>
                <w:color w:val="000000" w:themeColor="text1"/>
                <w:lang w:val="uk-UA"/>
              </w:rPr>
            </w:pPr>
            <w:r w:rsidRPr="00EA09C0">
              <w:rPr>
                <w:color w:val="000000" w:themeColor="text1"/>
                <w:lang w:val="uk-UA"/>
              </w:rPr>
              <w:t xml:space="preserve">7. Рішення про утворення </w:t>
            </w:r>
            <w:r w:rsidRPr="00EA09C0">
              <w:rPr>
                <w:b/>
                <w:color w:val="000000" w:themeColor="text1"/>
                <w:lang w:val="uk-UA"/>
              </w:rPr>
              <w:t xml:space="preserve">територіальних </w:t>
            </w:r>
            <w:r w:rsidRPr="00EA09C0">
              <w:rPr>
                <w:color w:val="000000" w:themeColor="text1"/>
                <w:lang w:val="uk-UA"/>
              </w:rPr>
              <w:t>виборчих округів разом із зазначенням номера кожного такого округу</w:t>
            </w:r>
            <w:r w:rsidRPr="00EA09C0">
              <w:rPr>
                <w:b/>
                <w:color w:val="000000" w:themeColor="text1"/>
                <w:lang w:val="uk-UA"/>
              </w:rPr>
              <w:t xml:space="preserve"> відповідна міська, обласна</w:t>
            </w:r>
            <w:r w:rsidRPr="00EA09C0">
              <w:rPr>
                <w:color w:val="000000" w:themeColor="text1"/>
                <w:lang w:val="uk-UA"/>
              </w:rPr>
              <w:t xml:space="preserve"> виборча комісія не пізніше </w:t>
            </w:r>
            <w:r w:rsidRPr="00EA09C0">
              <w:rPr>
                <w:b/>
                <w:color w:val="000000" w:themeColor="text1"/>
                <w:lang w:val="uk-UA"/>
              </w:rPr>
              <w:t>наступного дня</w:t>
            </w:r>
            <w:r w:rsidRPr="00EA09C0">
              <w:rPr>
                <w:color w:val="000000" w:themeColor="text1"/>
                <w:lang w:val="uk-UA"/>
              </w:rPr>
              <w:t xml:space="preserve"> після </w:t>
            </w:r>
            <w:r w:rsidRPr="00EA09C0">
              <w:rPr>
                <w:b/>
                <w:color w:val="000000" w:themeColor="text1"/>
                <w:lang w:val="uk-UA"/>
              </w:rPr>
              <w:t>прийняття рішення про</w:t>
            </w:r>
            <w:r w:rsidRPr="00EA09C0">
              <w:rPr>
                <w:color w:val="000000" w:themeColor="text1"/>
                <w:lang w:val="uk-UA"/>
              </w:rPr>
              <w:t xml:space="preserve"> їх утворення </w:t>
            </w:r>
            <w:r w:rsidRPr="00EA09C0">
              <w:rPr>
                <w:b/>
                <w:color w:val="000000" w:themeColor="text1"/>
                <w:lang w:val="uk-UA"/>
              </w:rPr>
              <w:t>оприлюднює у визначений нею спосіб, з урахуванням положень цього Кодексу.</w:t>
            </w:r>
          </w:p>
        </w:tc>
      </w:tr>
      <w:tr w:rsidR="00897668" w:rsidRPr="00F16DF8" w14:paraId="37ABB067" w14:textId="77777777" w:rsidTr="00981AC2">
        <w:tc>
          <w:tcPr>
            <w:tcW w:w="2499" w:type="pct"/>
          </w:tcPr>
          <w:p w14:paraId="4B09B7BD" w14:textId="77777777" w:rsidR="00897668" w:rsidRPr="00EA09C0" w:rsidRDefault="00897668" w:rsidP="00556941">
            <w:pPr>
              <w:jc w:val="both"/>
              <w:outlineLvl w:val="2"/>
              <w:rPr>
                <w:b/>
                <w:bCs/>
                <w:color w:val="000000" w:themeColor="text1"/>
                <w:lang w:val="uk-UA"/>
              </w:rPr>
            </w:pPr>
            <w:r w:rsidRPr="00EA09C0">
              <w:rPr>
                <w:b/>
                <w:bCs/>
                <w:color w:val="000000" w:themeColor="text1"/>
                <w:lang w:val="uk-UA"/>
              </w:rPr>
              <w:lastRenderedPageBreak/>
              <w:t>Розділ XXXIV. ВИБОРЧІ КОМІСІЇ З МІСЦЕВИХ ВИБОРІВ</w:t>
            </w:r>
          </w:p>
        </w:tc>
        <w:tc>
          <w:tcPr>
            <w:tcW w:w="2501" w:type="pct"/>
          </w:tcPr>
          <w:p w14:paraId="4EDAB702" w14:textId="77777777" w:rsidR="00897668" w:rsidRPr="00EA09C0" w:rsidRDefault="00897668" w:rsidP="00556941">
            <w:pPr>
              <w:jc w:val="both"/>
              <w:outlineLvl w:val="2"/>
              <w:rPr>
                <w:b/>
                <w:bCs/>
                <w:color w:val="000000" w:themeColor="text1"/>
                <w:lang w:val="uk-UA"/>
              </w:rPr>
            </w:pPr>
            <w:r w:rsidRPr="00EA09C0">
              <w:rPr>
                <w:b/>
                <w:bCs/>
                <w:color w:val="000000" w:themeColor="text1"/>
                <w:lang w:val="uk-UA"/>
              </w:rPr>
              <w:t>Розділ XXXIV. ВИБОРЧІ КОМІСІЇ З МІСЦЕВИХ ВИБОРІВ</w:t>
            </w:r>
          </w:p>
        </w:tc>
      </w:tr>
      <w:tr w:rsidR="00770E21" w:rsidRPr="00F16DF8" w14:paraId="0649B395" w14:textId="77777777" w:rsidTr="00981AC2">
        <w:tc>
          <w:tcPr>
            <w:tcW w:w="2499" w:type="pct"/>
          </w:tcPr>
          <w:p w14:paraId="3DA9B684" w14:textId="77777777" w:rsidR="00770E21" w:rsidRPr="00EA09C0" w:rsidRDefault="00770E21" w:rsidP="00556941">
            <w:pPr>
              <w:jc w:val="both"/>
              <w:outlineLvl w:val="2"/>
              <w:rPr>
                <w:b/>
                <w:bCs/>
                <w:color w:val="000000" w:themeColor="text1"/>
                <w:lang w:val="uk-UA"/>
              </w:rPr>
            </w:pPr>
            <w:r w:rsidRPr="00EA09C0">
              <w:rPr>
                <w:b/>
                <w:bCs/>
                <w:color w:val="000000" w:themeColor="text1"/>
                <w:lang w:val="uk-UA"/>
              </w:rPr>
              <w:t>Стаття 202. Система виборчих комісій з місцевих виборів</w:t>
            </w:r>
          </w:p>
          <w:p w14:paraId="32CBCE1B" w14:textId="77777777" w:rsidR="00770E21" w:rsidRPr="00EA09C0" w:rsidRDefault="00770E21" w:rsidP="00556941">
            <w:pPr>
              <w:jc w:val="both"/>
              <w:rPr>
                <w:color w:val="000000" w:themeColor="text1"/>
                <w:lang w:val="uk-UA"/>
              </w:rPr>
            </w:pPr>
            <w:r w:rsidRPr="00EA09C0">
              <w:rPr>
                <w:color w:val="000000" w:themeColor="text1"/>
                <w:lang w:val="uk-UA"/>
              </w:rPr>
              <w:t>1. Систему виборчих комісій, що здійснюють підготовку та проведення місцевих виборів, становлять:</w:t>
            </w:r>
          </w:p>
          <w:p w14:paraId="4FAEA7B7" w14:textId="77777777" w:rsidR="00770E21" w:rsidRPr="00EA09C0" w:rsidRDefault="00770E21" w:rsidP="00556941">
            <w:pPr>
              <w:jc w:val="both"/>
              <w:rPr>
                <w:color w:val="000000" w:themeColor="text1"/>
                <w:lang w:val="uk-UA"/>
              </w:rPr>
            </w:pPr>
            <w:r w:rsidRPr="00EA09C0">
              <w:rPr>
                <w:color w:val="000000" w:themeColor="text1"/>
                <w:lang w:val="uk-UA"/>
              </w:rPr>
              <w:t>1) Центральна виборча комісія, яка є виборчою комісією вищого рівня для всіх виборчих комісій з усіх місцевих виборів;</w:t>
            </w:r>
          </w:p>
          <w:p w14:paraId="7A650360" w14:textId="77777777" w:rsidR="00770E21" w:rsidRPr="00EA09C0" w:rsidRDefault="00770E21" w:rsidP="00556941">
            <w:pPr>
              <w:jc w:val="both"/>
              <w:rPr>
                <w:color w:val="000000" w:themeColor="text1"/>
                <w:lang w:val="uk-UA"/>
              </w:rPr>
            </w:pPr>
            <w:r w:rsidRPr="00EA09C0">
              <w:rPr>
                <w:color w:val="000000" w:themeColor="text1"/>
                <w:lang w:val="uk-UA"/>
              </w:rPr>
              <w:t>2) територіальні виборчі комісії:</w:t>
            </w:r>
          </w:p>
          <w:p w14:paraId="103F694C" w14:textId="77777777" w:rsidR="00770E21" w:rsidRPr="00EA09C0" w:rsidRDefault="00770E21" w:rsidP="00556941">
            <w:pPr>
              <w:jc w:val="both"/>
              <w:rPr>
                <w:color w:val="000000" w:themeColor="text1"/>
                <w:lang w:val="uk-UA"/>
              </w:rPr>
            </w:pPr>
            <w:r w:rsidRPr="00EA09C0">
              <w:rPr>
                <w:color w:val="000000" w:themeColor="text1"/>
                <w:lang w:val="uk-UA"/>
              </w:rPr>
              <w:t>а) виборча комісія Автономної Республіки Крим;</w:t>
            </w:r>
          </w:p>
          <w:p w14:paraId="6BB73FFB" w14:textId="77777777" w:rsidR="00770E21" w:rsidRPr="00EA09C0" w:rsidRDefault="00770E21" w:rsidP="00556941">
            <w:pPr>
              <w:jc w:val="both"/>
              <w:rPr>
                <w:color w:val="000000" w:themeColor="text1"/>
                <w:lang w:val="uk-UA"/>
              </w:rPr>
            </w:pPr>
            <w:r w:rsidRPr="00EA09C0">
              <w:rPr>
                <w:color w:val="000000" w:themeColor="text1"/>
                <w:lang w:val="uk-UA"/>
              </w:rPr>
              <w:t>б) обласні виборчі комісії;</w:t>
            </w:r>
          </w:p>
          <w:p w14:paraId="701E62F0" w14:textId="77777777" w:rsidR="00770E21" w:rsidRPr="00EA09C0" w:rsidRDefault="00770E21" w:rsidP="00556941">
            <w:pPr>
              <w:jc w:val="both"/>
              <w:rPr>
                <w:color w:val="000000" w:themeColor="text1"/>
                <w:lang w:val="uk-UA"/>
              </w:rPr>
            </w:pPr>
            <w:r w:rsidRPr="00EA09C0">
              <w:rPr>
                <w:color w:val="000000" w:themeColor="text1"/>
                <w:lang w:val="uk-UA"/>
              </w:rPr>
              <w:t>в) районні виборчі комісії;</w:t>
            </w:r>
          </w:p>
          <w:p w14:paraId="58C67A9C" w14:textId="77777777" w:rsidR="00770E21" w:rsidRPr="00EA09C0" w:rsidRDefault="00770E21" w:rsidP="00556941">
            <w:pPr>
              <w:jc w:val="both"/>
              <w:rPr>
                <w:color w:val="000000" w:themeColor="text1"/>
                <w:lang w:val="uk-UA"/>
              </w:rPr>
            </w:pPr>
            <w:r w:rsidRPr="00EA09C0">
              <w:rPr>
                <w:color w:val="000000" w:themeColor="text1"/>
                <w:lang w:val="uk-UA"/>
              </w:rPr>
              <w:t>г) міські виборчі комісії;</w:t>
            </w:r>
          </w:p>
          <w:p w14:paraId="515AA264" w14:textId="77777777" w:rsidR="00770E21" w:rsidRPr="00EA09C0" w:rsidRDefault="00770E21" w:rsidP="00556941">
            <w:pPr>
              <w:jc w:val="both"/>
              <w:rPr>
                <w:color w:val="000000" w:themeColor="text1"/>
                <w:lang w:val="uk-UA"/>
              </w:rPr>
            </w:pPr>
            <w:r w:rsidRPr="00EA09C0">
              <w:rPr>
                <w:color w:val="000000" w:themeColor="text1"/>
                <w:lang w:val="uk-UA"/>
              </w:rPr>
              <w:t>ґ) районні у містах виборчі комісії (у містах з районним поділом);</w:t>
            </w:r>
          </w:p>
          <w:p w14:paraId="1D14A980" w14:textId="77777777" w:rsidR="00770E21" w:rsidRPr="00EA09C0" w:rsidRDefault="00770E21" w:rsidP="00556941">
            <w:pPr>
              <w:jc w:val="both"/>
              <w:rPr>
                <w:color w:val="000000" w:themeColor="text1"/>
                <w:lang w:val="uk-UA"/>
              </w:rPr>
            </w:pPr>
            <w:r w:rsidRPr="00EA09C0">
              <w:rPr>
                <w:color w:val="000000" w:themeColor="text1"/>
                <w:lang w:val="uk-UA"/>
              </w:rPr>
              <w:t>д) селищні, сільські виборчі комісії;</w:t>
            </w:r>
          </w:p>
          <w:p w14:paraId="3CB75ECE" w14:textId="77777777" w:rsidR="00770E21" w:rsidRPr="00EA09C0" w:rsidRDefault="00770E21" w:rsidP="00556941">
            <w:pPr>
              <w:jc w:val="both"/>
              <w:rPr>
                <w:color w:val="000000" w:themeColor="text1"/>
                <w:lang w:val="uk-UA"/>
              </w:rPr>
            </w:pPr>
            <w:r w:rsidRPr="00EA09C0">
              <w:rPr>
                <w:color w:val="000000" w:themeColor="text1"/>
                <w:lang w:val="uk-UA"/>
              </w:rPr>
              <w:t>3) дільничні виборчі комісії.</w:t>
            </w:r>
          </w:p>
          <w:p w14:paraId="61BCCD5D" w14:textId="77777777" w:rsidR="00770E21" w:rsidRPr="00EA09C0" w:rsidRDefault="00770E21" w:rsidP="00556941">
            <w:pPr>
              <w:jc w:val="both"/>
              <w:rPr>
                <w:color w:val="000000" w:themeColor="text1"/>
                <w:lang w:val="uk-UA"/>
              </w:rPr>
            </w:pPr>
            <w:r w:rsidRPr="00EA09C0">
              <w:rPr>
                <w:color w:val="000000" w:themeColor="text1"/>
                <w:lang w:val="uk-UA"/>
              </w:rPr>
              <w:t>Районні у місті виборчі комісії у містах з районним поділом, де не утворені районні у місті ради, утворюються для здійснення передбачених цим Кодексом повноважень у відповідному виборчому окрузі щодо виборів депутатів міських рад та міських голів.</w:t>
            </w:r>
          </w:p>
          <w:p w14:paraId="509B2FBE" w14:textId="231F6265" w:rsidR="00770E21" w:rsidRPr="00EA09C0" w:rsidRDefault="00770E21" w:rsidP="00556941">
            <w:pPr>
              <w:jc w:val="both"/>
              <w:rPr>
                <w:b/>
                <w:bCs/>
                <w:color w:val="000000" w:themeColor="text1"/>
                <w:lang w:val="uk-UA"/>
              </w:rPr>
            </w:pPr>
            <w:r w:rsidRPr="00EA09C0">
              <w:rPr>
                <w:b/>
                <w:color w:val="000000" w:themeColor="text1"/>
                <w:lang w:val="uk-UA"/>
              </w:rPr>
              <w:t>2</w:t>
            </w:r>
            <w:r w:rsidRPr="00EA09C0">
              <w:rPr>
                <w:color w:val="000000" w:themeColor="text1"/>
                <w:lang w:val="uk-UA"/>
              </w:rPr>
              <w:t xml:space="preserve">. Повноваження територіальної виборчої комісії територіальної громади, що приєднується до об’єднаної територіальної громади, припиняються </w:t>
            </w:r>
            <w:r w:rsidRPr="00EA09C0">
              <w:rPr>
                <w:b/>
                <w:color w:val="000000" w:themeColor="text1"/>
                <w:lang w:val="uk-UA"/>
              </w:rPr>
              <w:t xml:space="preserve">з моменту прийняття сільською, селищною радою </w:t>
            </w:r>
            <w:r w:rsidRPr="00EA09C0">
              <w:rPr>
                <w:color w:val="000000" w:themeColor="text1"/>
                <w:lang w:val="uk-UA"/>
              </w:rPr>
              <w:t xml:space="preserve">рішення про приєднання до об’єднаної територіальної громади. Повноваження щодо проведення додаткових виборів </w:t>
            </w:r>
            <w:r w:rsidRPr="00EA09C0">
              <w:rPr>
                <w:color w:val="000000" w:themeColor="text1"/>
                <w:lang w:val="uk-UA"/>
              </w:rPr>
              <w:lastRenderedPageBreak/>
              <w:t>здійснюються територіальною виборчою комісією, створеною на території об’єднаної територіальної громади, до якої приєднується територіальна громада.</w:t>
            </w:r>
          </w:p>
        </w:tc>
        <w:tc>
          <w:tcPr>
            <w:tcW w:w="2501" w:type="pct"/>
          </w:tcPr>
          <w:p w14:paraId="33FA0BE6" w14:textId="77777777" w:rsidR="00770E21" w:rsidRPr="00EA09C0" w:rsidRDefault="00770E21" w:rsidP="00556941">
            <w:pPr>
              <w:jc w:val="both"/>
              <w:outlineLvl w:val="2"/>
              <w:rPr>
                <w:b/>
                <w:bCs/>
                <w:color w:val="000000" w:themeColor="text1"/>
                <w:lang w:val="uk-UA"/>
              </w:rPr>
            </w:pPr>
            <w:r w:rsidRPr="00EA09C0">
              <w:rPr>
                <w:b/>
                <w:bCs/>
                <w:color w:val="000000" w:themeColor="text1"/>
                <w:lang w:val="uk-UA"/>
              </w:rPr>
              <w:lastRenderedPageBreak/>
              <w:t>Стаття 202. Система виборчих комісій з місцевих виборів</w:t>
            </w:r>
          </w:p>
          <w:p w14:paraId="1AA75438" w14:textId="77777777" w:rsidR="00770E21" w:rsidRPr="00EA09C0" w:rsidRDefault="00770E21" w:rsidP="00556941">
            <w:pPr>
              <w:jc w:val="both"/>
              <w:rPr>
                <w:color w:val="000000" w:themeColor="text1"/>
                <w:lang w:val="uk-UA"/>
              </w:rPr>
            </w:pPr>
            <w:r w:rsidRPr="00EA09C0">
              <w:rPr>
                <w:color w:val="000000" w:themeColor="text1"/>
                <w:lang w:val="uk-UA"/>
              </w:rPr>
              <w:t>1. Систему виборчих комісій, що здійснюють підготовку та проведення місцевих виборів, становлять:</w:t>
            </w:r>
          </w:p>
          <w:p w14:paraId="20569DC5" w14:textId="77777777" w:rsidR="00770E21" w:rsidRPr="00EA09C0" w:rsidRDefault="00770E21" w:rsidP="00556941">
            <w:pPr>
              <w:jc w:val="both"/>
              <w:rPr>
                <w:color w:val="000000" w:themeColor="text1"/>
                <w:lang w:val="uk-UA"/>
              </w:rPr>
            </w:pPr>
            <w:r w:rsidRPr="00EA09C0">
              <w:rPr>
                <w:color w:val="000000" w:themeColor="text1"/>
                <w:lang w:val="uk-UA"/>
              </w:rPr>
              <w:t>1) Центральна виборча комісія, яка є виборчою комісією вищого рівня для всіх виборчих комісій з усіх місцевих виборів;</w:t>
            </w:r>
          </w:p>
          <w:p w14:paraId="35EF5599" w14:textId="77777777" w:rsidR="00770E21" w:rsidRPr="00EA09C0" w:rsidRDefault="00770E21" w:rsidP="00556941">
            <w:pPr>
              <w:jc w:val="both"/>
              <w:rPr>
                <w:color w:val="000000" w:themeColor="text1"/>
                <w:lang w:val="uk-UA"/>
              </w:rPr>
            </w:pPr>
            <w:r w:rsidRPr="00EA09C0">
              <w:rPr>
                <w:color w:val="000000" w:themeColor="text1"/>
                <w:lang w:val="uk-UA"/>
              </w:rPr>
              <w:t>2) територіальні виборчі комісії:</w:t>
            </w:r>
          </w:p>
          <w:p w14:paraId="39B3AFEA" w14:textId="77777777" w:rsidR="00770E21" w:rsidRPr="00EA09C0" w:rsidRDefault="00770E21" w:rsidP="00556941">
            <w:pPr>
              <w:jc w:val="both"/>
              <w:rPr>
                <w:color w:val="000000" w:themeColor="text1"/>
                <w:lang w:val="uk-UA"/>
              </w:rPr>
            </w:pPr>
            <w:r w:rsidRPr="00EA09C0">
              <w:rPr>
                <w:color w:val="000000" w:themeColor="text1"/>
                <w:lang w:val="uk-UA"/>
              </w:rPr>
              <w:t>а) виборча комісія Автономної Республіки Крим;</w:t>
            </w:r>
          </w:p>
          <w:p w14:paraId="3D707BF9" w14:textId="77777777" w:rsidR="00770E21" w:rsidRPr="00EA09C0" w:rsidRDefault="00770E21" w:rsidP="00556941">
            <w:pPr>
              <w:jc w:val="both"/>
              <w:rPr>
                <w:color w:val="000000" w:themeColor="text1"/>
                <w:lang w:val="uk-UA"/>
              </w:rPr>
            </w:pPr>
            <w:r w:rsidRPr="00EA09C0">
              <w:rPr>
                <w:color w:val="000000" w:themeColor="text1"/>
                <w:lang w:val="uk-UA"/>
              </w:rPr>
              <w:t>б) обласні виборчі комісії;</w:t>
            </w:r>
          </w:p>
          <w:p w14:paraId="1F50E2BD" w14:textId="77777777" w:rsidR="00770E21" w:rsidRPr="00EA09C0" w:rsidRDefault="00770E21" w:rsidP="00556941">
            <w:pPr>
              <w:jc w:val="both"/>
              <w:rPr>
                <w:color w:val="000000" w:themeColor="text1"/>
                <w:lang w:val="uk-UA"/>
              </w:rPr>
            </w:pPr>
            <w:r w:rsidRPr="00EA09C0">
              <w:rPr>
                <w:color w:val="000000" w:themeColor="text1"/>
                <w:lang w:val="uk-UA"/>
              </w:rPr>
              <w:t>в) районні виборчі комісії;</w:t>
            </w:r>
          </w:p>
          <w:p w14:paraId="7D1739FC" w14:textId="77777777" w:rsidR="00770E21" w:rsidRPr="00EA09C0" w:rsidRDefault="00770E21" w:rsidP="00556941">
            <w:pPr>
              <w:jc w:val="both"/>
              <w:rPr>
                <w:color w:val="000000" w:themeColor="text1"/>
                <w:lang w:val="uk-UA"/>
              </w:rPr>
            </w:pPr>
            <w:r w:rsidRPr="00EA09C0">
              <w:rPr>
                <w:color w:val="000000" w:themeColor="text1"/>
                <w:lang w:val="uk-UA"/>
              </w:rPr>
              <w:t>г) міські виборчі комісії;</w:t>
            </w:r>
          </w:p>
          <w:p w14:paraId="7F1863C4" w14:textId="77777777" w:rsidR="00770E21" w:rsidRPr="00EA09C0" w:rsidRDefault="00770E21" w:rsidP="00556941">
            <w:pPr>
              <w:jc w:val="both"/>
              <w:rPr>
                <w:color w:val="000000" w:themeColor="text1"/>
                <w:lang w:val="uk-UA"/>
              </w:rPr>
            </w:pPr>
            <w:r w:rsidRPr="00EA09C0">
              <w:rPr>
                <w:color w:val="000000" w:themeColor="text1"/>
                <w:lang w:val="uk-UA"/>
              </w:rPr>
              <w:t>ґ) районні у містах виборчі комісії (у містах з районним поділом);</w:t>
            </w:r>
          </w:p>
          <w:p w14:paraId="65B853B5" w14:textId="77777777" w:rsidR="00770E21" w:rsidRPr="00EA09C0" w:rsidRDefault="00770E21" w:rsidP="00556941">
            <w:pPr>
              <w:jc w:val="both"/>
              <w:rPr>
                <w:color w:val="000000" w:themeColor="text1"/>
                <w:lang w:val="uk-UA"/>
              </w:rPr>
            </w:pPr>
            <w:r w:rsidRPr="00EA09C0">
              <w:rPr>
                <w:color w:val="000000" w:themeColor="text1"/>
                <w:lang w:val="uk-UA"/>
              </w:rPr>
              <w:t>д) селищні, сільські виборчі комісії;</w:t>
            </w:r>
          </w:p>
          <w:p w14:paraId="6B702A2E" w14:textId="77777777" w:rsidR="00770E21" w:rsidRPr="00EA09C0" w:rsidRDefault="00770E21" w:rsidP="00556941">
            <w:pPr>
              <w:jc w:val="both"/>
              <w:rPr>
                <w:color w:val="000000" w:themeColor="text1"/>
                <w:lang w:val="uk-UA"/>
              </w:rPr>
            </w:pPr>
            <w:r w:rsidRPr="00EA09C0">
              <w:rPr>
                <w:color w:val="000000" w:themeColor="text1"/>
                <w:lang w:val="uk-UA"/>
              </w:rPr>
              <w:t>3) дільничні виборчі комісії.</w:t>
            </w:r>
          </w:p>
          <w:p w14:paraId="490F2856" w14:textId="77777777" w:rsidR="00770E21" w:rsidRPr="00EA09C0" w:rsidRDefault="00770E21" w:rsidP="00556941">
            <w:pPr>
              <w:jc w:val="both"/>
              <w:rPr>
                <w:color w:val="000000" w:themeColor="text1"/>
                <w:lang w:val="uk-UA"/>
              </w:rPr>
            </w:pPr>
            <w:r w:rsidRPr="00EA09C0">
              <w:rPr>
                <w:color w:val="000000" w:themeColor="text1"/>
                <w:lang w:val="uk-UA"/>
              </w:rPr>
              <w:t>Районні у місті виборчі комісії у містах з районним поділом, де не утворені районні у місті ради, утворюються для здійснення передбачених цим Кодексом повноважень у відповідному виборчому окрузі щодо виборів депутатів міських рад та міських голів.</w:t>
            </w:r>
          </w:p>
          <w:p w14:paraId="658B4E5F" w14:textId="77777777" w:rsidR="00770E21" w:rsidRPr="00EA09C0" w:rsidRDefault="00770E21" w:rsidP="00556941">
            <w:pPr>
              <w:jc w:val="both"/>
              <w:rPr>
                <w:b/>
                <w:color w:val="000000" w:themeColor="text1"/>
                <w:lang w:val="uk-UA"/>
              </w:rPr>
            </w:pPr>
            <w:r w:rsidRPr="00EA09C0">
              <w:rPr>
                <w:b/>
                <w:color w:val="000000" w:themeColor="text1"/>
                <w:lang w:val="uk-UA"/>
              </w:rPr>
              <w:t>2. Повноваження виборчих комісій щодо підготовки та проведення місцевих виборів поширюються:</w:t>
            </w:r>
          </w:p>
          <w:p w14:paraId="2C4A7844" w14:textId="77777777" w:rsidR="00770E21" w:rsidRPr="00EA09C0" w:rsidRDefault="00770E21" w:rsidP="00556941">
            <w:pPr>
              <w:jc w:val="both"/>
              <w:rPr>
                <w:b/>
                <w:color w:val="000000" w:themeColor="text1"/>
                <w:lang w:val="uk-UA"/>
              </w:rPr>
            </w:pPr>
            <w:r w:rsidRPr="00EA09C0">
              <w:rPr>
                <w:b/>
                <w:color w:val="000000" w:themeColor="text1"/>
                <w:lang w:val="uk-UA"/>
              </w:rPr>
              <w:t>1) Центральної виборчої комісії – на всю територію України;</w:t>
            </w:r>
          </w:p>
          <w:p w14:paraId="3FF495CE" w14:textId="77777777" w:rsidR="00770E21" w:rsidRPr="00EA09C0" w:rsidRDefault="00770E21" w:rsidP="00556941">
            <w:pPr>
              <w:jc w:val="both"/>
              <w:rPr>
                <w:b/>
                <w:color w:val="000000" w:themeColor="text1"/>
                <w:lang w:val="uk-UA"/>
              </w:rPr>
            </w:pPr>
            <w:r w:rsidRPr="00EA09C0">
              <w:rPr>
                <w:b/>
                <w:color w:val="000000" w:themeColor="text1"/>
                <w:lang w:val="uk-UA"/>
              </w:rPr>
              <w:t xml:space="preserve">2) територіальної виборчої комісії – на територію відповідного виборчого округу або частини виборчого округу в межах </w:t>
            </w:r>
            <w:r w:rsidRPr="00EA09C0">
              <w:rPr>
                <w:b/>
                <w:color w:val="000000" w:themeColor="text1"/>
                <w:lang w:val="uk-UA"/>
              </w:rPr>
              <w:lastRenderedPageBreak/>
              <w:t>адміністративно-територіальної одиниці стосовно відповідних місцевих виборів;</w:t>
            </w:r>
          </w:p>
          <w:p w14:paraId="2523D628" w14:textId="77777777" w:rsidR="00770E21" w:rsidRPr="00EA09C0" w:rsidRDefault="00770E21" w:rsidP="00556941">
            <w:pPr>
              <w:jc w:val="both"/>
              <w:rPr>
                <w:b/>
                <w:color w:val="000000" w:themeColor="text1"/>
                <w:lang w:val="uk-UA"/>
              </w:rPr>
            </w:pPr>
            <w:r w:rsidRPr="00EA09C0">
              <w:rPr>
                <w:b/>
                <w:color w:val="000000" w:themeColor="text1"/>
                <w:lang w:val="uk-UA"/>
              </w:rPr>
              <w:t>3) дільничної виборчої комісії – на територію відповідної виборчої дільниці стосовно кожних місцевих виборів, які проводяться на її території.</w:t>
            </w:r>
          </w:p>
          <w:p w14:paraId="6ADB7998" w14:textId="77777777" w:rsidR="00770E21" w:rsidRPr="00EA09C0" w:rsidRDefault="00770E21" w:rsidP="00556941">
            <w:pPr>
              <w:jc w:val="both"/>
              <w:rPr>
                <w:b/>
                <w:color w:val="000000" w:themeColor="text1"/>
                <w:lang w:val="uk-UA"/>
              </w:rPr>
            </w:pPr>
            <w:r w:rsidRPr="00EA09C0">
              <w:rPr>
                <w:b/>
                <w:color w:val="000000" w:themeColor="text1"/>
                <w:lang w:val="uk-UA"/>
              </w:rPr>
              <w:t xml:space="preserve">3. Рішення Центральної виборчої комісії, </w:t>
            </w:r>
            <w:r w:rsidRPr="00EA09C0">
              <w:rPr>
                <w:b/>
                <w:color w:val="000000"/>
                <w:shd w:val="clear" w:color="auto" w:fill="FFFFFF"/>
                <w:lang w:val="uk-UA"/>
              </w:rPr>
              <w:t>в межах її повноважень,</w:t>
            </w:r>
            <w:r w:rsidRPr="00EA09C0">
              <w:rPr>
                <w:b/>
                <w:color w:val="000000" w:themeColor="text1"/>
                <w:lang w:val="uk-UA"/>
              </w:rPr>
              <w:t xml:space="preserve"> є обов’язковими для виконання всіма суб’єктами виборчого процесу, в тому числі територіальними, дільничними виборчими комісіями, а також органами виконавчої влади, органами влади Автономної Республіки Крим, органами місцевого самоврядування, їх посадовими та службовими особами, об’єднаннями громадян, підприємствами, установами, організаціями.</w:t>
            </w:r>
          </w:p>
          <w:p w14:paraId="6C835B12" w14:textId="00D4BDD9" w:rsidR="00770E21" w:rsidRPr="00EA09C0" w:rsidRDefault="00770E21" w:rsidP="00556941">
            <w:pPr>
              <w:jc w:val="both"/>
              <w:rPr>
                <w:b/>
                <w:bCs/>
                <w:color w:val="000000" w:themeColor="text1"/>
                <w:lang w:val="uk-UA"/>
              </w:rPr>
            </w:pPr>
            <w:r w:rsidRPr="00EA09C0">
              <w:rPr>
                <w:b/>
                <w:color w:val="000000" w:themeColor="text1"/>
                <w:lang w:val="uk-UA"/>
              </w:rPr>
              <w:t>4</w:t>
            </w:r>
            <w:r w:rsidRPr="00EA09C0">
              <w:rPr>
                <w:color w:val="000000" w:themeColor="text1"/>
                <w:lang w:val="uk-UA"/>
              </w:rPr>
              <w:t xml:space="preserve">. Повноваження територіальної виборчої комісії територіальної громади, що приєднується до об’єднаної територіальної громади, припиняються з моменту </w:t>
            </w:r>
            <w:r w:rsidRPr="00EA09C0">
              <w:rPr>
                <w:b/>
                <w:color w:val="000000" w:themeColor="text1"/>
                <w:lang w:val="uk-UA"/>
              </w:rPr>
              <w:t xml:space="preserve">припинення повноважень </w:t>
            </w:r>
            <w:r w:rsidRPr="00EA09C0">
              <w:rPr>
                <w:color w:val="000000" w:themeColor="text1"/>
                <w:lang w:val="uk-UA"/>
              </w:rPr>
              <w:t xml:space="preserve">сільської, селищної ради, </w:t>
            </w:r>
            <w:r w:rsidRPr="00EA09C0">
              <w:rPr>
                <w:b/>
                <w:color w:val="000000" w:themeColor="text1"/>
                <w:lang w:val="uk-UA"/>
              </w:rPr>
              <w:t>яка прийняла</w:t>
            </w:r>
            <w:r w:rsidRPr="00EA09C0">
              <w:rPr>
                <w:color w:val="000000" w:themeColor="text1"/>
                <w:lang w:val="uk-UA"/>
              </w:rPr>
              <w:t xml:space="preserve"> рішення про приєднання до об’єднаної територіальної громади. Повноваження щодо проведення додаткових виборів здійснюються територіальною виборчою комісією, створеною на території об’єднаної територіальної громади, до якої приєднується територіальна громада.</w:t>
            </w:r>
          </w:p>
        </w:tc>
      </w:tr>
      <w:tr w:rsidR="0027712D" w:rsidRPr="00F16DF8" w14:paraId="262FDA0F" w14:textId="77777777" w:rsidTr="00ED6B49">
        <w:tc>
          <w:tcPr>
            <w:tcW w:w="2499" w:type="pct"/>
          </w:tcPr>
          <w:p w14:paraId="419A479F" w14:textId="77777777" w:rsidR="0027712D" w:rsidRPr="00EA09C0" w:rsidRDefault="0027712D" w:rsidP="00556941">
            <w:pPr>
              <w:jc w:val="both"/>
              <w:outlineLvl w:val="2"/>
              <w:rPr>
                <w:b/>
                <w:bCs/>
                <w:color w:val="000000" w:themeColor="text1"/>
                <w:lang w:val="uk-UA"/>
              </w:rPr>
            </w:pPr>
            <w:r w:rsidRPr="00EA09C0">
              <w:rPr>
                <w:b/>
                <w:bCs/>
                <w:color w:val="000000" w:themeColor="text1"/>
                <w:lang w:val="uk-UA"/>
              </w:rPr>
              <w:lastRenderedPageBreak/>
              <w:t>Стаття 203. Порядок формування складу територіальних виборчих комісій</w:t>
            </w:r>
          </w:p>
          <w:p w14:paraId="56BA6D23" w14:textId="77777777" w:rsidR="0027712D" w:rsidRPr="00EA09C0" w:rsidRDefault="0027712D" w:rsidP="00556941">
            <w:pPr>
              <w:jc w:val="both"/>
              <w:rPr>
                <w:color w:val="000000" w:themeColor="text1"/>
                <w:lang w:val="uk-UA"/>
              </w:rPr>
            </w:pPr>
            <w:r w:rsidRPr="00EA09C0">
              <w:rPr>
                <w:color w:val="000000" w:themeColor="text1"/>
                <w:lang w:val="uk-UA"/>
              </w:rPr>
              <w:t>3. Суб’єкти подання кандидатур, зазначені у пункті 1 частини другої цієї статті, можуть запропонувати до складу відповідної територіальної виборчої комісії не більше ніж по одній кандидатурі. Суб’єкти подання кандидатур, зазначені у пункті 2 частини другої цієї статті, можуть запропонувати до складу відповідної територіальної виборчої комісії не більше ніж по одній кандидатурі.</w:t>
            </w:r>
          </w:p>
          <w:p w14:paraId="48F9B167" w14:textId="77777777" w:rsidR="0027712D" w:rsidRPr="00EA09C0" w:rsidRDefault="0027712D" w:rsidP="00556941">
            <w:pPr>
              <w:jc w:val="both"/>
              <w:rPr>
                <w:color w:val="000000" w:themeColor="text1"/>
                <w:lang w:val="uk-UA"/>
              </w:rPr>
            </w:pPr>
            <w:r w:rsidRPr="00EA09C0">
              <w:rPr>
                <w:color w:val="000000" w:themeColor="text1"/>
                <w:lang w:val="uk-UA"/>
              </w:rPr>
              <w:t xml:space="preserve">До складу територіальної виборчої комісії обов’язково включаються кандидатури (не більше однієї особи до складу </w:t>
            </w:r>
            <w:r w:rsidRPr="00EA09C0">
              <w:rPr>
                <w:color w:val="000000" w:themeColor="text1"/>
                <w:lang w:val="uk-UA"/>
              </w:rPr>
              <w:lastRenderedPageBreak/>
              <w:t>кожної територіальної виборчої комісії), запропоновані суб’єктами подання, зазначеними у пункті 1 частини другої цієї статті.</w:t>
            </w:r>
          </w:p>
          <w:p w14:paraId="2E17A685" w14:textId="77777777" w:rsidR="0027712D" w:rsidRPr="00EA09C0" w:rsidRDefault="0027712D" w:rsidP="00556941">
            <w:pPr>
              <w:jc w:val="both"/>
              <w:rPr>
                <w:color w:val="000000" w:themeColor="text1"/>
                <w:lang w:val="uk-UA"/>
              </w:rPr>
            </w:pPr>
            <w:r w:rsidRPr="00EA09C0">
              <w:rPr>
                <w:color w:val="000000" w:themeColor="text1"/>
                <w:lang w:val="uk-UA"/>
              </w:rPr>
              <w:t>Кандидатури від місцевих організацій партій – по одній кандидатурі від місцевої організації однієї політичної партії, зазначених у пункті 2 частини другої цієї статті, включаються до складу територіальних виборчих комісій за результатами жеребкування, що проводиться виборчою комісією, яка формує склад відповідної територіальної виборчої комісії, у порядку, встановленому Центральною виборчою комісією, до формування складу комісії.</w:t>
            </w:r>
          </w:p>
          <w:p w14:paraId="5C5BF795" w14:textId="77777777" w:rsidR="0027712D" w:rsidRPr="00EA09C0" w:rsidRDefault="0027712D" w:rsidP="00556941">
            <w:pPr>
              <w:jc w:val="both"/>
              <w:rPr>
                <w:color w:val="000000" w:themeColor="text1"/>
                <w:lang w:val="uk-UA"/>
              </w:rPr>
            </w:pPr>
            <w:r w:rsidRPr="00EA09C0">
              <w:rPr>
                <w:color w:val="000000" w:themeColor="text1"/>
                <w:lang w:val="uk-UA"/>
              </w:rPr>
              <w:t>Кандидатури, внесені до складу територіальної виборчої комісії, можуть бути відхилені лише з підстав їх невідповідності вимогам, передбаченим статтею 34 цього Кодексу, порушення вимог частин другої – одинадцятої цієї статті або застосування механізму жеребкування, передбаченого цією частиною.</w:t>
            </w:r>
          </w:p>
          <w:p w14:paraId="5220915F" w14:textId="77777777" w:rsidR="0027712D" w:rsidRPr="00EA09C0" w:rsidRDefault="0027712D" w:rsidP="00556941">
            <w:pPr>
              <w:jc w:val="both"/>
              <w:rPr>
                <w:b/>
                <w:bCs/>
                <w:color w:val="000000" w:themeColor="text1"/>
                <w:lang w:val="uk-UA"/>
              </w:rPr>
            </w:pPr>
            <w:r w:rsidRPr="00EA09C0">
              <w:rPr>
                <w:color w:val="000000" w:themeColor="text1"/>
                <w:lang w:val="uk-UA"/>
              </w:rPr>
              <w:t>Рішення про відхилення кандидатур не приймається.</w:t>
            </w:r>
          </w:p>
          <w:p w14:paraId="4675B8C9" w14:textId="77777777" w:rsidR="0027712D" w:rsidRPr="00EA09C0" w:rsidRDefault="0027712D" w:rsidP="00556941">
            <w:pPr>
              <w:jc w:val="both"/>
              <w:rPr>
                <w:color w:val="000000" w:themeColor="text1"/>
                <w:lang w:val="uk-UA"/>
              </w:rPr>
            </w:pPr>
            <w:r w:rsidRPr="00EA09C0">
              <w:rPr>
                <w:color w:val="000000" w:themeColor="text1"/>
                <w:lang w:val="uk-UA"/>
              </w:rPr>
              <w:t xml:space="preserve">4. Центральна виборча комісія формує склад обласних, районних (крім районів в Автономній Республіці Крим), міських (міст обласного значення, міст Києва, Севастополя), районних у містах Києві, Севастополі виборчих комісій не пізніш як </w:t>
            </w:r>
            <w:r w:rsidRPr="00EA09C0">
              <w:rPr>
                <w:b/>
                <w:color w:val="000000" w:themeColor="text1"/>
                <w:lang w:val="uk-UA"/>
              </w:rPr>
              <w:t>за сорок вісім днів</w:t>
            </w:r>
            <w:r w:rsidRPr="00EA09C0">
              <w:rPr>
                <w:color w:val="000000" w:themeColor="text1"/>
                <w:lang w:val="uk-UA"/>
              </w:rPr>
              <w:t xml:space="preserve"> до дня виборів. Подання кандидатур до складу відповідних територіальних виборчих комісій можуть вносити обласні, районні, міські (у містах обласного значення, містах Києві, Севастополі), районні у містах Києві, Севастополі організації політичних партій, зазначених у частині другій цієї статті. Такі подання вносяться не раніше </w:t>
            </w:r>
            <w:r w:rsidRPr="00EA09C0">
              <w:rPr>
                <w:b/>
                <w:color w:val="000000" w:themeColor="text1"/>
                <w:lang w:val="uk-UA"/>
              </w:rPr>
              <w:t>ніж за шістдесят днів та не пізніш як за п’ятдесят три дні до дня виборів</w:t>
            </w:r>
            <w:r w:rsidRPr="00EA09C0">
              <w:rPr>
                <w:color w:val="000000" w:themeColor="text1"/>
                <w:lang w:val="uk-UA"/>
              </w:rPr>
              <w:t>.</w:t>
            </w:r>
          </w:p>
          <w:p w14:paraId="2D3ED79B" w14:textId="77777777" w:rsidR="0027712D" w:rsidRPr="00EA09C0" w:rsidRDefault="0027712D" w:rsidP="00556941">
            <w:pPr>
              <w:jc w:val="both"/>
              <w:rPr>
                <w:color w:val="000000" w:themeColor="text1"/>
                <w:lang w:val="uk-UA"/>
              </w:rPr>
            </w:pPr>
            <w:r w:rsidRPr="00EA09C0">
              <w:rPr>
                <w:color w:val="000000" w:themeColor="text1"/>
                <w:lang w:val="uk-UA"/>
              </w:rPr>
              <w:t xml:space="preserve">5. Виборча комісія Автономної Республіки Крим формує склад районних (районів в Автономній Республіці Крим), міських (міст республіканського в Автономній Республіці Крим значення) виборчих комісій не пізніш як </w:t>
            </w:r>
            <w:r w:rsidRPr="00EA09C0">
              <w:rPr>
                <w:b/>
                <w:color w:val="000000" w:themeColor="text1"/>
                <w:lang w:val="uk-UA"/>
              </w:rPr>
              <w:t>за п’ятдесят один день</w:t>
            </w:r>
            <w:r w:rsidRPr="00EA09C0">
              <w:rPr>
                <w:color w:val="000000" w:themeColor="text1"/>
                <w:lang w:val="uk-UA"/>
              </w:rPr>
              <w:t xml:space="preserve"> до дня виборів. Подання до складу відповідних територіальних виборчих </w:t>
            </w:r>
            <w:r w:rsidRPr="00EA09C0">
              <w:rPr>
                <w:color w:val="000000" w:themeColor="text1"/>
                <w:lang w:val="uk-UA"/>
              </w:rPr>
              <w:lastRenderedPageBreak/>
              <w:t xml:space="preserve">комісій можуть вносити районні (у районах в Автономній Республіці Крим), міські (у містах республіканського в Автономній Республіці Крим значення) організації політичних партій, зазначених у частині другій цієї статті. Такі подання вносяться не пізніш як за </w:t>
            </w:r>
            <w:r w:rsidRPr="00EA09C0">
              <w:rPr>
                <w:b/>
                <w:color w:val="000000" w:themeColor="text1"/>
                <w:lang w:val="uk-UA"/>
              </w:rPr>
              <w:t>п’ятдесят три</w:t>
            </w:r>
            <w:r w:rsidRPr="00EA09C0">
              <w:rPr>
                <w:color w:val="000000" w:themeColor="text1"/>
                <w:lang w:val="uk-UA"/>
              </w:rPr>
              <w:t xml:space="preserve"> дні до дня виборів.</w:t>
            </w:r>
          </w:p>
          <w:p w14:paraId="5EE20DF4" w14:textId="77777777" w:rsidR="0027712D" w:rsidRPr="00EA09C0" w:rsidRDefault="0027712D" w:rsidP="00556941">
            <w:pPr>
              <w:jc w:val="both"/>
              <w:rPr>
                <w:color w:val="000000" w:themeColor="text1"/>
                <w:lang w:val="uk-UA"/>
              </w:rPr>
            </w:pPr>
            <w:r w:rsidRPr="00EA09C0">
              <w:rPr>
                <w:color w:val="000000" w:themeColor="text1"/>
                <w:lang w:val="uk-UA"/>
              </w:rPr>
              <w:t xml:space="preserve">6. Районні виборчі комісії формують склад міських (крім міст обласного значення, міст Києва, Севастополя, міст республіканського в Автономній Республіці Крим значення, </w:t>
            </w:r>
            <w:r w:rsidRPr="00EA09C0">
              <w:rPr>
                <w:b/>
                <w:color w:val="000000" w:themeColor="text1"/>
                <w:lang w:val="uk-UA"/>
              </w:rPr>
              <w:t>міст, до складу яких входить інше місто, селище, село),</w:t>
            </w:r>
            <w:r w:rsidRPr="00EA09C0">
              <w:rPr>
                <w:color w:val="000000" w:themeColor="text1"/>
                <w:lang w:val="uk-UA"/>
              </w:rPr>
              <w:t xml:space="preserve"> сільських, селищних виборчих комісій у відповідному районі не пізніш </w:t>
            </w:r>
            <w:r w:rsidRPr="00EA09C0">
              <w:rPr>
                <w:b/>
                <w:color w:val="000000" w:themeColor="text1"/>
                <w:lang w:val="uk-UA"/>
              </w:rPr>
              <w:t>як за сорок два дні до дня виборів</w:t>
            </w:r>
            <w:r w:rsidRPr="00EA09C0">
              <w:rPr>
                <w:color w:val="000000" w:themeColor="text1"/>
                <w:lang w:val="uk-UA"/>
              </w:rPr>
              <w:t xml:space="preserve">. Подання до складу відповідних територіальних виборчих комісій можуть вносити районні організації політичних партій, зазначених у частині другій цієї статті. Такі подання вносяться не пізніш </w:t>
            </w:r>
            <w:r w:rsidRPr="00EA09C0">
              <w:rPr>
                <w:b/>
                <w:color w:val="000000" w:themeColor="text1"/>
                <w:lang w:val="uk-UA"/>
              </w:rPr>
              <w:t>як за сорок п’ять днів до дня виборів.</w:t>
            </w:r>
          </w:p>
          <w:p w14:paraId="213E2FC5" w14:textId="77777777" w:rsidR="0027712D" w:rsidRPr="00EA09C0" w:rsidRDefault="0027712D" w:rsidP="00556941">
            <w:pPr>
              <w:jc w:val="both"/>
              <w:rPr>
                <w:color w:val="000000" w:themeColor="text1"/>
                <w:lang w:val="uk-UA"/>
              </w:rPr>
            </w:pPr>
            <w:r w:rsidRPr="00EA09C0">
              <w:rPr>
                <w:color w:val="000000" w:themeColor="text1"/>
                <w:lang w:val="uk-UA"/>
              </w:rPr>
              <w:t xml:space="preserve">7. Міські виборчі комісії (у містах з районним поділом, крім міст Києва та Севастополя) формують склад районних у місті виборчих комісій не пізніш як </w:t>
            </w:r>
            <w:r w:rsidRPr="00EA09C0">
              <w:rPr>
                <w:b/>
                <w:color w:val="000000" w:themeColor="text1"/>
                <w:lang w:val="uk-UA"/>
              </w:rPr>
              <w:t>за сорок два дні до дня виборів</w:t>
            </w:r>
            <w:r w:rsidRPr="00EA09C0">
              <w:rPr>
                <w:color w:val="000000" w:themeColor="text1"/>
                <w:lang w:val="uk-UA"/>
              </w:rPr>
              <w:t xml:space="preserve">. Подання до складу відповідних територіальних виборчих комісій можуть вносити міські організації політичних партій, зазначених у частині другій цієї статті. Такі подання вносяться не пізніш </w:t>
            </w:r>
            <w:r w:rsidRPr="00EA09C0">
              <w:rPr>
                <w:b/>
                <w:color w:val="000000" w:themeColor="text1"/>
                <w:lang w:val="uk-UA"/>
              </w:rPr>
              <w:t>як за сорок п’ять днів до дня виборів.</w:t>
            </w:r>
          </w:p>
          <w:p w14:paraId="2E005816" w14:textId="77777777" w:rsidR="0027712D" w:rsidRPr="00EA09C0" w:rsidRDefault="0027712D" w:rsidP="00556941">
            <w:pPr>
              <w:jc w:val="both"/>
              <w:rPr>
                <w:b/>
                <w:bCs/>
                <w:color w:val="000000" w:themeColor="text1"/>
                <w:lang w:val="uk-UA"/>
              </w:rPr>
            </w:pPr>
            <w:r w:rsidRPr="00EA09C0">
              <w:rPr>
                <w:b/>
                <w:color w:val="000000" w:themeColor="text1"/>
                <w:lang w:val="uk-UA"/>
              </w:rPr>
              <w:t>8. Міські виборчі комісії міст, до складу яких входить інше місто, селище, село, формують склад відповідних міських, селищних, сільських виборчих комісій не пізніш як за сорок два дні до дня виборів. Подання до складу відповідних територіальних виборчих комісій можуть вносити міські організації політичних партій, зазначених у частині другій цієї статті, а в разі їх відсутності – організації цих політичних партій вищого рівня. Такі подання вносяться не пізніш як за сорок п’ять днів до дня виборів.</w:t>
            </w:r>
          </w:p>
          <w:p w14:paraId="5E3FFF55" w14:textId="77777777" w:rsidR="0027712D" w:rsidRPr="00EA09C0" w:rsidRDefault="0027712D" w:rsidP="00556941">
            <w:pPr>
              <w:jc w:val="both"/>
              <w:rPr>
                <w:color w:val="000000" w:themeColor="text1"/>
                <w:lang w:val="uk-UA"/>
              </w:rPr>
            </w:pPr>
            <w:r w:rsidRPr="00EA09C0">
              <w:rPr>
                <w:color w:val="000000" w:themeColor="text1"/>
                <w:lang w:val="uk-UA"/>
              </w:rPr>
              <w:t xml:space="preserve">9. Склад виборчої комісії Автономної Республіки Крим затверджується Верховною Радою Автономної Республіки Крим </w:t>
            </w:r>
            <w:r w:rsidRPr="00EA09C0">
              <w:rPr>
                <w:color w:val="000000" w:themeColor="text1"/>
                <w:lang w:val="uk-UA"/>
              </w:rPr>
              <w:lastRenderedPageBreak/>
              <w:t xml:space="preserve">не пізніш як </w:t>
            </w:r>
            <w:r w:rsidRPr="00EA09C0">
              <w:rPr>
                <w:b/>
                <w:color w:val="000000" w:themeColor="text1"/>
                <w:lang w:val="uk-UA"/>
              </w:rPr>
              <w:t>за п’ятдесят сім днів до дня виборів</w:t>
            </w:r>
            <w:r w:rsidRPr="00EA09C0">
              <w:rPr>
                <w:color w:val="000000" w:themeColor="text1"/>
                <w:lang w:val="uk-UA"/>
              </w:rPr>
              <w:t xml:space="preserve"> у порядку, встановленому частинами першою – третьою, десятою – сімнадцятою цієї статті.</w:t>
            </w:r>
          </w:p>
          <w:p w14:paraId="58335AAF" w14:textId="77777777" w:rsidR="0027712D" w:rsidRPr="00EA09C0" w:rsidRDefault="0027712D" w:rsidP="00556941">
            <w:pPr>
              <w:jc w:val="both"/>
              <w:rPr>
                <w:color w:val="000000" w:themeColor="text1"/>
                <w:lang w:val="uk-UA"/>
              </w:rPr>
            </w:pPr>
            <w:r w:rsidRPr="00EA09C0">
              <w:rPr>
                <w:color w:val="000000" w:themeColor="text1"/>
                <w:lang w:val="uk-UA"/>
              </w:rPr>
              <w:t xml:space="preserve">Подання щодо кандидатур до складу виборчої комісії Автономної Республіки Крим вносяться до Верховної Ради Автономної Республіки Крим не пізніш як </w:t>
            </w:r>
            <w:r w:rsidRPr="00EA09C0">
              <w:rPr>
                <w:b/>
                <w:color w:val="000000" w:themeColor="text1"/>
                <w:lang w:val="uk-UA"/>
              </w:rPr>
              <w:t>за шістдесят днів до дня виборів.</w:t>
            </w:r>
          </w:p>
          <w:p w14:paraId="452AE09D" w14:textId="77777777" w:rsidR="0027712D" w:rsidRPr="00EA09C0" w:rsidRDefault="0027712D" w:rsidP="00556941">
            <w:pPr>
              <w:jc w:val="both"/>
              <w:rPr>
                <w:color w:val="000000" w:themeColor="text1"/>
                <w:lang w:val="uk-UA"/>
              </w:rPr>
            </w:pPr>
            <w:r w:rsidRPr="00EA09C0">
              <w:rPr>
                <w:color w:val="000000" w:themeColor="text1"/>
                <w:lang w:val="uk-UA"/>
              </w:rPr>
              <w:t>10. Подання щодо кандидатур до складу територіальної виборчої комісії вноситься за формою, встановленою Центральною виборчою комісією, на паперовому носії та в електронному вигляді.</w:t>
            </w:r>
          </w:p>
          <w:p w14:paraId="18F7B63D" w14:textId="77777777" w:rsidR="0027712D" w:rsidRPr="00EA09C0" w:rsidRDefault="0027712D" w:rsidP="00556941">
            <w:pPr>
              <w:jc w:val="both"/>
              <w:rPr>
                <w:color w:val="000000" w:themeColor="text1"/>
                <w:lang w:val="uk-UA"/>
              </w:rPr>
            </w:pPr>
            <w:r w:rsidRPr="00EA09C0">
              <w:rPr>
                <w:color w:val="000000" w:themeColor="text1"/>
                <w:lang w:val="uk-UA"/>
              </w:rPr>
              <w:t>Подання щодо кандидатур до складу територіальної виборчої комісії вноситься до відповідної виборчої комісії за підписом керівника місцевої організації партії та скріплюється печаткою місцевої організації партії або печаткою організації партії вищого рівня</w:t>
            </w:r>
            <w:r w:rsidRPr="00EA09C0">
              <w:rPr>
                <w:b/>
                <w:color w:val="000000" w:themeColor="text1"/>
                <w:lang w:val="uk-UA"/>
              </w:rPr>
              <w:t xml:space="preserve">, а подання, які вносяться до Центральної виборчої комісії, додатково скріплюються </w:t>
            </w:r>
            <w:r w:rsidRPr="00EA09C0">
              <w:rPr>
                <w:color w:val="000000" w:themeColor="text1"/>
                <w:lang w:val="uk-UA"/>
              </w:rPr>
              <w:t>печаткою цієї політичної партії.</w:t>
            </w:r>
          </w:p>
          <w:p w14:paraId="7216F569" w14:textId="77777777" w:rsidR="0027712D" w:rsidRPr="00EA09C0" w:rsidRDefault="0027712D" w:rsidP="00556941">
            <w:pPr>
              <w:jc w:val="both"/>
              <w:rPr>
                <w:b/>
                <w:color w:val="000000" w:themeColor="text1"/>
                <w:lang w:val="uk-UA"/>
              </w:rPr>
            </w:pPr>
            <w:r w:rsidRPr="00EA09C0">
              <w:rPr>
                <w:b/>
                <w:color w:val="000000" w:themeColor="text1"/>
                <w:lang w:val="uk-UA"/>
              </w:rPr>
              <w:t>Відсутній</w:t>
            </w:r>
          </w:p>
          <w:p w14:paraId="75D1A046" w14:textId="77777777" w:rsidR="0027712D" w:rsidRPr="00EA09C0" w:rsidRDefault="0027712D" w:rsidP="00556941">
            <w:pPr>
              <w:jc w:val="both"/>
              <w:rPr>
                <w:color w:val="000000" w:themeColor="text1"/>
                <w:lang w:val="uk-UA"/>
              </w:rPr>
            </w:pPr>
            <w:r w:rsidRPr="00EA09C0">
              <w:rPr>
                <w:color w:val="000000" w:themeColor="text1"/>
                <w:lang w:val="uk-UA"/>
              </w:rPr>
              <w:t>До подання додаються:</w:t>
            </w:r>
          </w:p>
          <w:p w14:paraId="05FE8343" w14:textId="77777777" w:rsidR="0027712D" w:rsidRPr="00EA09C0" w:rsidRDefault="0027712D" w:rsidP="00556941">
            <w:pPr>
              <w:jc w:val="both"/>
              <w:rPr>
                <w:color w:val="000000" w:themeColor="text1"/>
                <w:lang w:val="uk-UA"/>
              </w:rPr>
            </w:pPr>
            <w:r w:rsidRPr="00EA09C0">
              <w:rPr>
                <w:color w:val="000000" w:themeColor="text1"/>
                <w:lang w:val="uk-UA"/>
              </w:rPr>
              <w:t xml:space="preserve">1) </w:t>
            </w:r>
            <w:r w:rsidRPr="00EA09C0">
              <w:rPr>
                <w:b/>
                <w:color w:val="000000" w:themeColor="text1"/>
                <w:lang w:val="uk-UA"/>
              </w:rPr>
              <w:t>ксерокопії</w:t>
            </w:r>
            <w:r w:rsidRPr="00EA09C0">
              <w:rPr>
                <w:color w:val="000000" w:themeColor="text1"/>
                <w:lang w:val="uk-UA"/>
              </w:rPr>
              <w:t xml:space="preserve"> паспорта громадянина України (</w:t>
            </w:r>
            <w:r w:rsidRPr="00EA09C0">
              <w:rPr>
                <w:b/>
                <w:color w:val="000000" w:themeColor="text1"/>
                <w:lang w:val="uk-UA"/>
              </w:rPr>
              <w:t>ксеро</w:t>
            </w:r>
            <w:r w:rsidRPr="00EA09C0">
              <w:rPr>
                <w:color w:val="000000" w:themeColor="text1"/>
                <w:lang w:val="uk-UA"/>
              </w:rPr>
              <w:t xml:space="preserve">копії першої та другої сторінок паспорта громадянина України у вигляді паспортної книжечки </w:t>
            </w:r>
            <w:r w:rsidRPr="00EA09C0">
              <w:rPr>
                <w:b/>
                <w:color w:val="000000" w:themeColor="text1"/>
                <w:lang w:val="uk-UA"/>
              </w:rPr>
              <w:t>та сторінок, де зазначаються відомості про його місце проживання відповідно до Закону України "Про свободу пересування та вільний вибір місця проживання в Україні",</w:t>
            </w:r>
            <w:r w:rsidRPr="00EA09C0">
              <w:rPr>
                <w:color w:val="000000" w:themeColor="text1"/>
                <w:lang w:val="uk-UA"/>
              </w:rPr>
              <w:t xml:space="preserve"> або </w:t>
            </w:r>
            <w:r w:rsidRPr="00EA09C0">
              <w:rPr>
                <w:b/>
                <w:color w:val="000000" w:themeColor="text1"/>
                <w:lang w:val="uk-UA"/>
              </w:rPr>
              <w:t>ксеро</w:t>
            </w:r>
            <w:r w:rsidRPr="00EA09C0">
              <w:rPr>
                <w:color w:val="000000" w:themeColor="text1"/>
                <w:lang w:val="uk-UA"/>
              </w:rPr>
              <w:t xml:space="preserve">копії лицьового та зворотного боків паспорта громадянина України у вигляді картки </w:t>
            </w:r>
            <w:r w:rsidRPr="00EA09C0">
              <w:rPr>
                <w:b/>
                <w:color w:val="000000" w:themeColor="text1"/>
                <w:lang w:val="uk-UA"/>
              </w:rPr>
              <w:t>разом із копією витягу з Єдиного державного демографічного реєстру (копією витягу з реєстру територіальної громади про реєстрацію місця проживання або місця перебування особи</w:t>
            </w:r>
            <w:r w:rsidRPr="00EA09C0">
              <w:rPr>
                <w:color w:val="000000" w:themeColor="text1"/>
                <w:lang w:val="uk-UA"/>
              </w:rPr>
              <w:t xml:space="preserve">) або </w:t>
            </w:r>
            <w:r w:rsidRPr="00EA09C0">
              <w:rPr>
                <w:b/>
                <w:color w:val="000000" w:themeColor="text1"/>
                <w:lang w:val="uk-UA"/>
              </w:rPr>
              <w:t>ксерокопії</w:t>
            </w:r>
            <w:r w:rsidRPr="00EA09C0">
              <w:rPr>
                <w:color w:val="000000" w:themeColor="text1"/>
                <w:lang w:val="uk-UA"/>
              </w:rPr>
              <w:t xml:space="preserve"> першої та другої сторінок тимчасового посвідчення громадянина України (для осіб, недавно прийнятих до громадянства України) кожної запропонованої особи;</w:t>
            </w:r>
          </w:p>
          <w:p w14:paraId="16EDDEFE" w14:textId="77777777" w:rsidR="0027712D" w:rsidRPr="00EA09C0" w:rsidRDefault="0027712D" w:rsidP="0027712D">
            <w:pPr>
              <w:jc w:val="both"/>
              <w:rPr>
                <w:b/>
                <w:bCs/>
                <w:color w:val="000000" w:themeColor="text1"/>
                <w:lang w:val="uk-UA"/>
              </w:rPr>
            </w:pPr>
            <w:r w:rsidRPr="00EA09C0">
              <w:rPr>
                <w:bCs/>
                <w:color w:val="000000" w:themeColor="text1"/>
                <w:lang w:val="uk-UA"/>
              </w:rPr>
              <w:lastRenderedPageBreak/>
              <w:t>2) власноручно написані заяви осіб, запропонованих до складу територіальної виборчої комісії, про згоду на участь у роботі виборчої комісії від відповідного суб’єкта подання, згоду виконувати посадові обов’язки голови, заступника голови або секретаря виборчої комісії, про ненадання згоди на участь у роботі виборчої комісії іншим суб’єктам подання на відповідних виборах.</w:t>
            </w:r>
          </w:p>
          <w:p w14:paraId="3E90634E" w14:textId="77777777" w:rsidR="0027712D" w:rsidRPr="00EA09C0" w:rsidRDefault="0027712D" w:rsidP="00556941">
            <w:pPr>
              <w:jc w:val="both"/>
              <w:rPr>
                <w:color w:val="000000" w:themeColor="text1"/>
                <w:lang w:val="uk-UA"/>
              </w:rPr>
            </w:pPr>
            <w:r w:rsidRPr="00EA09C0">
              <w:rPr>
                <w:color w:val="000000" w:themeColor="text1"/>
                <w:lang w:val="uk-UA"/>
              </w:rPr>
              <w:t>12. Технічні описки та неточності, допущені у поданні, не є підставою для відхилення внесених кандидатур.</w:t>
            </w:r>
          </w:p>
          <w:p w14:paraId="1ECD9214" w14:textId="0FFE4F20" w:rsidR="0027712D" w:rsidRPr="00EA09C0" w:rsidRDefault="0027712D" w:rsidP="0027712D">
            <w:pPr>
              <w:jc w:val="both"/>
              <w:rPr>
                <w:b/>
                <w:bCs/>
                <w:color w:val="000000" w:themeColor="text1"/>
                <w:lang w:val="uk-UA"/>
              </w:rPr>
            </w:pPr>
          </w:p>
        </w:tc>
        <w:tc>
          <w:tcPr>
            <w:tcW w:w="2501" w:type="pct"/>
          </w:tcPr>
          <w:p w14:paraId="55AFF5A8" w14:textId="77777777" w:rsidR="0027712D" w:rsidRPr="00EA09C0" w:rsidRDefault="0027712D" w:rsidP="00556941">
            <w:pPr>
              <w:jc w:val="both"/>
              <w:outlineLvl w:val="2"/>
              <w:rPr>
                <w:b/>
                <w:bCs/>
                <w:color w:val="000000" w:themeColor="text1"/>
                <w:lang w:val="uk-UA"/>
              </w:rPr>
            </w:pPr>
            <w:r w:rsidRPr="00EA09C0">
              <w:rPr>
                <w:b/>
                <w:bCs/>
                <w:color w:val="000000" w:themeColor="text1"/>
                <w:lang w:val="uk-UA"/>
              </w:rPr>
              <w:lastRenderedPageBreak/>
              <w:t>Стаття 203. Порядок формування складу територіальних виборчих комісій</w:t>
            </w:r>
          </w:p>
          <w:p w14:paraId="5A700F83" w14:textId="77777777" w:rsidR="0027712D" w:rsidRPr="00EA09C0" w:rsidRDefault="0027712D" w:rsidP="00556941">
            <w:pPr>
              <w:jc w:val="both"/>
              <w:rPr>
                <w:color w:val="000000" w:themeColor="text1"/>
                <w:lang w:val="uk-UA"/>
              </w:rPr>
            </w:pPr>
            <w:r w:rsidRPr="00EA09C0">
              <w:rPr>
                <w:color w:val="000000" w:themeColor="text1"/>
                <w:lang w:val="uk-UA"/>
              </w:rPr>
              <w:t>3. Суб’єкти подання кандидатур, зазначені у пункті 1 частини другої цієї статті, можуть запропонувати до складу відповідної територіальної виборчої комісії не більше ніж по одній кандидатурі. Суб’єкти подання кандидатур, зазначені у пункті 2 частини другої цієї статті, можуть запропонувати до складу відповідної територіальної виборчої комісії не більше ніж по одній кандидатурі.</w:t>
            </w:r>
          </w:p>
          <w:p w14:paraId="180FFA7F" w14:textId="77777777" w:rsidR="0027712D" w:rsidRPr="00EA09C0" w:rsidRDefault="0027712D" w:rsidP="00556941">
            <w:pPr>
              <w:jc w:val="both"/>
              <w:rPr>
                <w:color w:val="000000" w:themeColor="text1"/>
                <w:lang w:val="uk-UA"/>
              </w:rPr>
            </w:pPr>
            <w:r w:rsidRPr="00EA09C0">
              <w:rPr>
                <w:color w:val="000000" w:themeColor="text1"/>
                <w:lang w:val="uk-UA"/>
              </w:rPr>
              <w:t xml:space="preserve">До складу територіальної виборчої комісії обов’язково включаються кандидатури (не більше однієї особи до складу </w:t>
            </w:r>
            <w:r w:rsidRPr="00EA09C0">
              <w:rPr>
                <w:color w:val="000000" w:themeColor="text1"/>
                <w:lang w:val="uk-UA"/>
              </w:rPr>
              <w:lastRenderedPageBreak/>
              <w:t>кожної територіальної виборчої комісії), запропоновані суб’єктами подання, зазначеними у пункті 1 частини другої цієї статті.</w:t>
            </w:r>
          </w:p>
          <w:p w14:paraId="38098ED0" w14:textId="77777777" w:rsidR="0027712D" w:rsidRPr="00EA09C0" w:rsidRDefault="0027712D" w:rsidP="00556941">
            <w:pPr>
              <w:jc w:val="both"/>
              <w:rPr>
                <w:color w:val="000000" w:themeColor="text1"/>
                <w:lang w:val="uk-UA"/>
              </w:rPr>
            </w:pPr>
            <w:r w:rsidRPr="00EA09C0">
              <w:rPr>
                <w:color w:val="000000" w:themeColor="text1"/>
                <w:lang w:val="uk-UA"/>
              </w:rPr>
              <w:t>Кандидатури від місцевих організацій партій – по одній кандидатурі від місцевої організації однієї політичної партії, зазначених у пункті 2 частини другої цієї статті, включаються до складу територіальних виборчих комісій за результатами жеребкування, що проводиться виборчою комісією, яка формує склад відповідної територіальної виборчої комісії, у порядку, встановленому Центральною виборчою комісією, до формування складу комісії.</w:t>
            </w:r>
          </w:p>
          <w:p w14:paraId="61B88FA3" w14:textId="77777777" w:rsidR="0027712D" w:rsidRPr="00EA09C0" w:rsidRDefault="0027712D" w:rsidP="00556941">
            <w:pPr>
              <w:jc w:val="both"/>
              <w:rPr>
                <w:color w:val="000000" w:themeColor="text1"/>
                <w:lang w:val="uk-UA"/>
              </w:rPr>
            </w:pPr>
            <w:r w:rsidRPr="00EA09C0">
              <w:rPr>
                <w:color w:val="000000" w:themeColor="text1"/>
                <w:lang w:val="uk-UA"/>
              </w:rPr>
              <w:t xml:space="preserve">Кандидатури, внесені до складу територіальної виборчої комісії, можуть бути відхилені лише з підстав їх невідповідності вимогам, передбаченим статтею 34 цього Кодексу, порушення вимог частин другої – одинадцятої цієї статті </w:t>
            </w:r>
            <w:r w:rsidRPr="00EA09C0">
              <w:rPr>
                <w:b/>
                <w:color w:val="000000" w:themeColor="text1"/>
                <w:lang w:val="uk-UA"/>
              </w:rPr>
              <w:t>шляхом прийняття відповідного рішення територіальною виборчою комісією</w:t>
            </w:r>
            <w:r w:rsidRPr="00EA09C0">
              <w:rPr>
                <w:color w:val="000000" w:themeColor="text1"/>
                <w:lang w:val="uk-UA"/>
              </w:rPr>
              <w:t xml:space="preserve"> або </w:t>
            </w:r>
            <w:r w:rsidRPr="00EA09C0">
              <w:rPr>
                <w:b/>
                <w:color w:val="000000" w:themeColor="text1"/>
                <w:lang w:val="uk-UA"/>
              </w:rPr>
              <w:t>в результаті</w:t>
            </w:r>
            <w:r w:rsidRPr="00EA09C0">
              <w:rPr>
                <w:color w:val="000000" w:themeColor="text1"/>
                <w:lang w:val="uk-UA"/>
              </w:rPr>
              <w:t xml:space="preserve"> застосування механізму жеребкування, передбаченого цією частиною.</w:t>
            </w:r>
          </w:p>
          <w:p w14:paraId="006B4466" w14:textId="77777777" w:rsidR="0027712D" w:rsidRPr="00EA09C0" w:rsidRDefault="0027712D" w:rsidP="00556941">
            <w:pPr>
              <w:jc w:val="both"/>
              <w:rPr>
                <w:color w:val="000000" w:themeColor="text1"/>
                <w:lang w:val="uk-UA"/>
              </w:rPr>
            </w:pPr>
            <w:r w:rsidRPr="00EA09C0">
              <w:rPr>
                <w:color w:val="000000" w:themeColor="text1"/>
                <w:lang w:val="uk-UA"/>
              </w:rPr>
              <w:t xml:space="preserve">Рішення про відхилення кандидатур </w:t>
            </w:r>
            <w:r w:rsidRPr="00EA09C0">
              <w:rPr>
                <w:b/>
                <w:color w:val="000000" w:themeColor="text1"/>
                <w:lang w:val="uk-UA"/>
              </w:rPr>
              <w:t>за результатами жеребкування</w:t>
            </w:r>
            <w:r w:rsidRPr="00EA09C0">
              <w:rPr>
                <w:color w:val="000000" w:themeColor="text1"/>
                <w:lang w:val="uk-UA"/>
              </w:rPr>
              <w:t xml:space="preserve"> не приймається.</w:t>
            </w:r>
          </w:p>
          <w:p w14:paraId="2E2BAAEA" w14:textId="77777777" w:rsidR="0027712D" w:rsidRPr="00EA09C0" w:rsidRDefault="0027712D" w:rsidP="00556941">
            <w:pPr>
              <w:jc w:val="both"/>
              <w:rPr>
                <w:color w:val="000000" w:themeColor="text1"/>
                <w:lang w:val="uk-UA"/>
              </w:rPr>
            </w:pPr>
            <w:r w:rsidRPr="00EA09C0">
              <w:rPr>
                <w:color w:val="000000" w:themeColor="text1"/>
                <w:lang w:val="uk-UA"/>
              </w:rPr>
              <w:t xml:space="preserve">4. Центральна виборча комісія формує склад обласних, районних (крім районів в Автономній Республіці Крим), міських (міст обласного значення, міст Києва, Севастополя), районних у містах Києві, Севастополі виборчих комісій не пізніш як за </w:t>
            </w:r>
            <w:r w:rsidRPr="00EA09C0">
              <w:rPr>
                <w:b/>
                <w:color w:val="000000" w:themeColor="text1"/>
                <w:lang w:val="uk-UA"/>
              </w:rPr>
              <w:t>сімдесят п’ять днів до дня чергових виборів</w:t>
            </w:r>
            <w:r w:rsidRPr="00EA09C0">
              <w:rPr>
                <w:color w:val="000000" w:themeColor="text1"/>
                <w:lang w:val="uk-UA"/>
              </w:rPr>
              <w:t xml:space="preserve">. Подання кандидатур до складу відповідних територіальних виборчих комісій можуть вносити обласні, районні, міські (у містах обласного значення, містах Києві, Севастополі), районні у містах Києві, Севастополі організації політичних партій. </w:t>
            </w:r>
            <w:r w:rsidRPr="00EA09C0">
              <w:rPr>
                <w:b/>
                <w:bCs/>
                <w:color w:val="000000" w:themeColor="text1"/>
                <w:lang w:val="uk-UA"/>
              </w:rPr>
              <w:t xml:space="preserve">У разі відсутності у політичної партії, зазначеної у частині другій цієї статті, районних організацій, міських (міст обласного значення) організацій партії, подання кандидатур до складу відповідно районних, міських (міст обласного значення) виборчих комісій можуть </w:t>
            </w:r>
            <w:r w:rsidRPr="00EA09C0">
              <w:rPr>
                <w:b/>
                <w:bCs/>
                <w:color w:val="000000" w:themeColor="text1"/>
                <w:lang w:val="uk-UA"/>
              </w:rPr>
              <w:lastRenderedPageBreak/>
              <w:t xml:space="preserve">вносити відповідна обласна організація такої партії згідно з існуючим адміністративно-теріторіальним устроєм, а у разі відсутності у такої партії районних у місті Києві, Севастополі організацій – міська міста Києва, Севастополя організація такої партії. </w:t>
            </w:r>
            <w:r w:rsidRPr="00EA09C0">
              <w:rPr>
                <w:color w:val="000000" w:themeColor="text1"/>
                <w:lang w:val="uk-UA"/>
              </w:rPr>
              <w:t xml:space="preserve">Такі подання вносяться не раніше </w:t>
            </w:r>
            <w:r w:rsidRPr="00EA09C0">
              <w:rPr>
                <w:b/>
                <w:color w:val="000000" w:themeColor="text1"/>
                <w:lang w:val="uk-UA"/>
              </w:rPr>
              <w:t>ніж за дев’яносто днів та не пізніш як за вісімдесят днів до дня чергових виборів</w:t>
            </w:r>
            <w:r w:rsidRPr="00EA09C0">
              <w:rPr>
                <w:color w:val="000000" w:themeColor="text1"/>
                <w:lang w:val="uk-UA"/>
              </w:rPr>
              <w:t>.</w:t>
            </w:r>
          </w:p>
          <w:p w14:paraId="5C488CC7" w14:textId="77777777" w:rsidR="0027712D" w:rsidRPr="00EA09C0" w:rsidRDefault="0027712D" w:rsidP="00556941">
            <w:pPr>
              <w:jc w:val="both"/>
              <w:rPr>
                <w:b/>
                <w:color w:val="000000" w:themeColor="text1"/>
                <w:lang w:val="uk-UA"/>
              </w:rPr>
            </w:pPr>
            <w:r w:rsidRPr="00EA09C0">
              <w:rPr>
                <w:color w:val="000000" w:themeColor="text1"/>
                <w:lang w:val="uk-UA"/>
              </w:rPr>
              <w:t xml:space="preserve">5. Виборча комісія Автономної Республіки Крим формує склад районних (районів в Автономній Республіці Крим), міських (міст республіканського в Автономній Республіці Крим значення) виборчих комісій не пізніш як </w:t>
            </w:r>
            <w:r w:rsidRPr="00EA09C0">
              <w:rPr>
                <w:b/>
                <w:color w:val="000000" w:themeColor="text1"/>
                <w:lang w:val="uk-UA"/>
              </w:rPr>
              <w:t>сімдесят п’ять днів</w:t>
            </w:r>
            <w:r w:rsidRPr="00EA09C0">
              <w:rPr>
                <w:color w:val="000000" w:themeColor="text1"/>
                <w:lang w:val="uk-UA"/>
              </w:rPr>
              <w:t xml:space="preserve"> </w:t>
            </w:r>
            <w:r w:rsidRPr="00EA09C0">
              <w:rPr>
                <w:b/>
                <w:color w:val="000000" w:themeColor="text1"/>
                <w:lang w:val="uk-UA"/>
              </w:rPr>
              <w:t>до дня чергових виборів</w:t>
            </w:r>
            <w:r w:rsidRPr="00EA09C0">
              <w:rPr>
                <w:color w:val="000000" w:themeColor="text1"/>
                <w:lang w:val="uk-UA"/>
              </w:rPr>
              <w:t xml:space="preserve">. Подання до складу відповідних територіальних виборчих комісій можуть вносити районні (у районах в Автономній Республіці Крим), міські (у містах республіканського в Автономній Республіці Крим значення) організації політичних партій. </w:t>
            </w:r>
            <w:r w:rsidRPr="00EA09C0">
              <w:rPr>
                <w:b/>
                <w:bCs/>
                <w:color w:val="000000" w:themeColor="text1"/>
                <w:lang w:val="uk-UA"/>
              </w:rPr>
              <w:t>У разі відсутності у політичної партії, зазначеної у частині другій цієї статті, районних (у районах в Автономній Республіці Крим), міських (у містах республіканського в Автономній Республіці Крим значення) організацій, подання кандидатур до складу відповідно районних (районів в Автономній Республіці Крим), міських (міст республіканського в Автономній Республіці Крим значення) виборчих комісій може вносити</w:t>
            </w:r>
            <w:r w:rsidRPr="00EA09C0">
              <w:rPr>
                <w:b/>
                <w:color w:val="000000" w:themeColor="text1"/>
                <w:lang w:val="uk-UA"/>
              </w:rPr>
              <w:t xml:space="preserve"> </w:t>
            </w:r>
            <w:r w:rsidRPr="00EA09C0">
              <w:rPr>
                <w:rStyle w:val="rvts0"/>
                <w:b/>
                <w:color w:val="000000" w:themeColor="text1"/>
                <w:lang w:val="uk-UA"/>
              </w:rPr>
              <w:t>республіканська в Автономній Республіці Крим</w:t>
            </w:r>
            <w:r w:rsidRPr="00EA09C0">
              <w:rPr>
                <w:b/>
                <w:color w:val="000000" w:themeColor="text1"/>
                <w:lang w:val="uk-UA"/>
              </w:rPr>
              <w:t xml:space="preserve"> організація цієї політичної партії</w:t>
            </w:r>
            <w:r w:rsidRPr="00EA09C0">
              <w:rPr>
                <w:color w:val="000000" w:themeColor="text1"/>
                <w:lang w:val="uk-UA"/>
              </w:rPr>
              <w:t xml:space="preserve">. Такі подання вносяться не пізніш як за </w:t>
            </w:r>
            <w:r w:rsidRPr="00EA09C0">
              <w:rPr>
                <w:b/>
                <w:color w:val="000000" w:themeColor="text1"/>
                <w:lang w:val="uk-UA"/>
              </w:rPr>
              <w:t>вісімдесят днів дня чергових виборів</w:t>
            </w:r>
            <w:r w:rsidRPr="00EA09C0">
              <w:rPr>
                <w:color w:val="000000" w:themeColor="text1"/>
                <w:lang w:val="uk-UA"/>
              </w:rPr>
              <w:t>.</w:t>
            </w:r>
          </w:p>
          <w:p w14:paraId="664D955B" w14:textId="77777777" w:rsidR="0027712D" w:rsidRPr="00EA09C0" w:rsidRDefault="0027712D" w:rsidP="00556941">
            <w:pPr>
              <w:jc w:val="both"/>
              <w:rPr>
                <w:color w:val="000000" w:themeColor="text1"/>
                <w:lang w:val="uk-UA"/>
              </w:rPr>
            </w:pPr>
            <w:r w:rsidRPr="00EA09C0">
              <w:rPr>
                <w:color w:val="000000" w:themeColor="text1"/>
                <w:lang w:val="uk-UA"/>
              </w:rPr>
              <w:t xml:space="preserve">6. Районні виборчі комісії формують склад міських (крім міст обласного значення, міст Києва, Севастополя, міст республіканського в Автономній Республіці Крим значення), сільських, селищних виборчих комісій у відповідному районі не пізніш як </w:t>
            </w:r>
            <w:r w:rsidRPr="00EA09C0">
              <w:rPr>
                <w:b/>
                <w:color w:val="000000" w:themeColor="text1"/>
                <w:lang w:val="uk-UA"/>
              </w:rPr>
              <w:t>за шістдесят днів до дня чергових виборів</w:t>
            </w:r>
            <w:r w:rsidRPr="00EA09C0">
              <w:rPr>
                <w:color w:val="000000" w:themeColor="text1"/>
                <w:lang w:val="uk-UA"/>
              </w:rPr>
              <w:t xml:space="preserve">. Подання до складу відповідних територіальних виборчих комісій можуть вносити відповідні районні організації політичних партій, </w:t>
            </w:r>
            <w:r w:rsidRPr="00EA09C0">
              <w:rPr>
                <w:b/>
                <w:bCs/>
                <w:color w:val="000000" w:themeColor="text1"/>
                <w:lang w:val="uk-UA"/>
              </w:rPr>
              <w:t xml:space="preserve">зазначених у частині другій цієї статті, а у разі їх відсутності – </w:t>
            </w:r>
            <w:r w:rsidRPr="00EA09C0">
              <w:rPr>
                <w:b/>
                <w:bCs/>
                <w:color w:val="000000" w:themeColor="text1"/>
                <w:lang w:val="uk-UA"/>
              </w:rPr>
              <w:lastRenderedPageBreak/>
              <w:t xml:space="preserve">відповідна обласна чи </w:t>
            </w:r>
            <w:r w:rsidRPr="00EA09C0">
              <w:rPr>
                <w:rStyle w:val="rvts0"/>
                <w:b/>
                <w:bCs/>
                <w:color w:val="000000" w:themeColor="text1"/>
                <w:lang w:val="uk-UA"/>
              </w:rPr>
              <w:t>республіканська в Автономній Республіці Крим</w:t>
            </w:r>
            <w:r w:rsidRPr="00EA09C0">
              <w:rPr>
                <w:b/>
                <w:bCs/>
                <w:color w:val="000000" w:themeColor="text1"/>
                <w:lang w:val="uk-UA"/>
              </w:rPr>
              <w:t xml:space="preserve"> організація цієї політичної партії. </w:t>
            </w:r>
            <w:r w:rsidRPr="00EA09C0">
              <w:rPr>
                <w:color w:val="000000" w:themeColor="text1"/>
                <w:lang w:val="uk-UA"/>
              </w:rPr>
              <w:t xml:space="preserve">Такі подання вносяться не пізніш як </w:t>
            </w:r>
            <w:r w:rsidRPr="00EA09C0">
              <w:rPr>
                <w:b/>
                <w:color w:val="000000" w:themeColor="text1"/>
                <w:lang w:val="uk-UA"/>
              </w:rPr>
              <w:t>за шістдесят п’ять днів до дня чергових виборів</w:t>
            </w:r>
            <w:r w:rsidRPr="00EA09C0">
              <w:rPr>
                <w:color w:val="000000" w:themeColor="text1"/>
                <w:lang w:val="uk-UA"/>
              </w:rPr>
              <w:t>.</w:t>
            </w:r>
          </w:p>
          <w:p w14:paraId="4967AB29" w14:textId="1628D4F0" w:rsidR="0027712D" w:rsidRDefault="0027712D" w:rsidP="00556941">
            <w:pPr>
              <w:jc w:val="both"/>
              <w:rPr>
                <w:color w:val="000000" w:themeColor="text1"/>
                <w:lang w:val="uk-UA"/>
              </w:rPr>
            </w:pPr>
            <w:r w:rsidRPr="00EA09C0">
              <w:rPr>
                <w:color w:val="000000" w:themeColor="text1"/>
                <w:lang w:val="uk-UA"/>
              </w:rPr>
              <w:t xml:space="preserve">7. Міські виборчі комісії (у містах з районним поділом, крім міст Києва та Севастополя) формують склад районних у місті виборчих комісій не пізніш як </w:t>
            </w:r>
            <w:r w:rsidRPr="00EA09C0">
              <w:rPr>
                <w:b/>
                <w:color w:val="000000" w:themeColor="text1"/>
                <w:lang w:val="uk-UA"/>
              </w:rPr>
              <w:t>за шістдесят днів до дня чергових виборів</w:t>
            </w:r>
            <w:r w:rsidRPr="00EA09C0">
              <w:rPr>
                <w:color w:val="000000" w:themeColor="text1"/>
                <w:lang w:val="uk-UA"/>
              </w:rPr>
              <w:t>. Подання до складу відповідних територіальних виборчих комісій можуть вносити міські організації політичних партій, зазначених у частині другій цієї статті,</w:t>
            </w:r>
            <w:r w:rsidRPr="00EA09C0">
              <w:rPr>
                <w:b/>
                <w:color w:val="000000" w:themeColor="text1"/>
                <w:lang w:val="uk-UA"/>
              </w:rPr>
              <w:t xml:space="preserve"> а у разі їх відсутності – відповідна обласна чи </w:t>
            </w:r>
            <w:r w:rsidRPr="00EA09C0">
              <w:rPr>
                <w:rStyle w:val="rvts0"/>
                <w:b/>
                <w:color w:val="000000" w:themeColor="text1"/>
                <w:lang w:val="uk-UA"/>
              </w:rPr>
              <w:t>республіканська в Автономній Республіці Крим</w:t>
            </w:r>
            <w:r w:rsidRPr="00EA09C0">
              <w:rPr>
                <w:b/>
                <w:color w:val="000000" w:themeColor="text1"/>
                <w:lang w:val="uk-UA"/>
              </w:rPr>
              <w:t xml:space="preserve"> організація цієї політичної партії</w:t>
            </w:r>
            <w:r w:rsidRPr="00EA09C0">
              <w:rPr>
                <w:color w:val="000000" w:themeColor="text1"/>
                <w:lang w:val="uk-UA"/>
              </w:rPr>
              <w:t xml:space="preserve">. Такі подання вносяться не пізніш як </w:t>
            </w:r>
            <w:r w:rsidRPr="00EA09C0">
              <w:rPr>
                <w:b/>
                <w:color w:val="000000" w:themeColor="text1"/>
                <w:lang w:val="uk-UA"/>
              </w:rPr>
              <w:t>за шістдесят п’ять днів до дня чергових виборів</w:t>
            </w:r>
            <w:r w:rsidRPr="00EA09C0">
              <w:rPr>
                <w:color w:val="000000" w:themeColor="text1"/>
                <w:lang w:val="uk-UA"/>
              </w:rPr>
              <w:t>.</w:t>
            </w:r>
          </w:p>
          <w:p w14:paraId="377DCAD6" w14:textId="77777777" w:rsidR="00ED501C" w:rsidRPr="00EA09C0" w:rsidRDefault="00ED501C" w:rsidP="00556941">
            <w:pPr>
              <w:jc w:val="both"/>
              <w:rPr>
                <w:color w:val="000000" w:themeColor="text1"/>
                <w:lang w:val="uk-UA"/>
              </w:rPr>
            </w:pPr>
          </w:p>
          <w:p w14:paraId="291E1B56" w14:textId="6FDB50CD" w:rsidR="0027712D" w:rsidRDefault="0027712D" w:rsidP="00556941">
            <w:pPr>
              <w:jc w:val="both"/>
              <w:rPr>
                <w:b/>
                <w:color w:val="000000" w:themeColor="text1"/>
                <w:lang w:val="uk-UA"/>
              </w:rPr>
            </w:pPr>
            <w:r w:rsidRPr="00EA09C0">
              <w:rPr>
                <w:b/>
                <w:color w:val="000000" w:themeColor="text1"/>
                <w:lang w:val="uk-UA"/>
              </w:rPr>
              <w:t>Виключити</w:t>
            </w:r>
          </w:p>
          <w:p w14:paraId="4BB7B93D" w14:textId="77777777" w:rsidR="00ED501C" w:rsidRPr="00EA09C0" w:rsidRDefault="00ED501C" w:rsidP="00556941">
            <w:pPr>
              <w:jc w:val="both"/>
              <w:rPr>
                <w:b/>
                <w:color w:val="000000" w:themeColor="text1"/>
                <w:lang w:val="uk-UA"/>
              </w:rPr>
            </w:pPr>
          </w:p>
          <w:p w14:paraId="030B8B1C" w14:textId="77777777" w:rsidR="0027712D" w:rsidRPr="00EA09C0" w:rsidRDefault="0027712D" w:rsidP="00556941">
            <w:pPr>
              <w:jc w:val="both"/>
              <w:rPr>
                <w:color w:val="000000" w:themeColor="text1"/>
                <w:lang w:val="uk-UA"/>
              </w:rPr>
            </w:pPr>
            <w:r w:rsidRPr="00EA09C0">
              <w:rPr>
                <w:color w:val="000000" w:themeColor="text1"/>
                <w:lang w:val="uk-UA"/>
              </w:rPr>
              <w:t xml:space="preserve">9. Склад виборчої комісії Автономної Республіки Крим затверджується Верховною Радою Автономної Республіки Крим </w:t>
            </w:r>
            <w:r w:rsidRPr="00EA09C0">
              <w:rPr>
                <w:b/>
                <w:color w:val="000000" w:themeColor="text1"/>
                <w:lang w:val="uk-UA"/>
              </w:rPr>
              <w:t>не пізніш як за вісімдесят п’ять днів до дня чергових виборів</w:t>
            </w:r>
            <w:r w:rsidRPr="00EA09C0">
              <w:rPr>
                <w:color w:val="000000" w:themeColor="text1"/>
                <w:lang w:val="uk-UA"/>
              </w:rPr>
              <w:t xml:space="preserve"> у порядку, встановленому частинами першою – третьою, десятою – сімнадцятою цієї статті.</w:t>
            </w:r>
          </w:p>
          <w:p w14:paraId="6CE474FB" w14:textId="77777777" w:rsidR="0027712D" w:rsidRPr="00EA09C0" w:rsidRDefault="0027712D" w:rsidP="00556941">
            <w:pPr>
              <w:jc w:val="both"/>
              <w:rPr>
                <w:color w:val="000000" w:themeColor="text1"/>
                <w:lang w:val="uk-UA"/>
              </w:rPr>
            </w:pPr>
            <w:r w:rsidRPr="00EA09C0">
              <w:rPr>
                <w:color w:val="000000" w:themeColor="text1"/>
                <w:lang w:val="uk-UA"/>
              </w:rPr>
              <w:t xml:space="preserve">Подання щодо кандидатур до складу виборчої комісії Автономної Республіки Крим вносяться до Верховної Ради Автономної Республіки Крим </w:t>
            </w:r>
            <w:r w:rsidRPr="00EA09C0">
              <w:rPr>
                <w:b/>
                <w:color w:val="000000" w:themeColor="text1"/>
                <w:lang w:val="uk-UA"/>
              </w:rPr>
              <w:t>не раніше</w:t>
            </w:r>
            <w:r w:rsidRPr="00EA09C0">
              <w:rPr>
                <w:color w:val="000000" w:themeColor="text1"/>
                <w:lang w:val="uk-UA"/>
              </w:rPr>
              <w:t xml:space="preserve"> </w:t>
            </w:r>
            <w:r w:rsidRPr="00EA09C0">
              <w:rPr>
                <w:b/>
                <w:color w:val="000000" w:themeColor="text1"/>
                <w:lang w:val="uk-UA"/>
              </w:rPr>
              <w:t>ніж за дев’яносто днів та не пізніш як за вісімдесят п’ять днів до дня чергових виборів</w:t>
            </w:r>
            <w:r w:rsidRPr="00EA09C0">
              <w:rPr>
                <w:color w:val="000000" w:themeColor="text1"/>
                <w:lang w:val="uk-UA"/>
              </w:rPr>
              <w:t>.</w:t>
            </w:r>
          </w:p>
          <w:p w14:paraId="1368A9CA" w14:textId="77777777" w:rsidR="0027712D" w:rsidRPr="00EA09C0" w:rsidRDefault="0027712D" w:rsidP="00556941">
            <w:pPr>
              <w:jc w:val="both"/>
              <w:rPr>
                <w:color w:val="000000" w:themeColor="text1"/>
                <w:lang w:val="uk-UA"/>
              </w:rPr>
            </w:pPr>
            <w:r w:rsidRPr="00EA09C0">
              <w:rPr>
                <w:color w:val="000000" w:themeColor="text1"/>
                <w:lang w:val="uk-UA"/>
              </w:rPr>
              <w:t>10. Подання щодо кандидатур до складу територіальної виборчої комісії вноситься за формою, встановленою Центральною виборчою комісією, на паперовому носії та в електронному вигляді.</w:t>
            </w:r>
          </w:p>
          <w:p w14:paraId="31466474" w14:textId="77777777" w:rsidR="0027712D" w:rsidRPr="00EA09C0" w:rsidRDefault="0027712D" w:rsidP="00556941">
            <w:pPr>
              <w:jc w:val="both"/>
              <w:rPr>
                <w:color w:val="000000" w:themeColor="text1"/>
                <w:lang w:val="uk-UA"/>
              </w:rPr>
            </w:pPr>
            <w:r w:rsidRPr="00EA09C0">
              <w:rPr>
                <w:color w:val="000000" w:themeColor="text1"/>
                <w:lang w:val="uk-UA"/>
              </w:rPr>
              <w:t xml:space="preserve">Подання щодо кандидатур до складу територіальної виборчої комісії вноситься до відповідної виборчої комісії за підписом керівника </w:t>
            </w:r>
            <w:r w:rsidRPr="00EA09C0">
              <w:rPr>
                <w:b/>
                <w:bCs/>
                <w:color w:val="000000" w:themeColor="text1"/>
                <w:lang w:val="uk-UA"/>
              </w:rPr>
              <w:t>відповідної</w:t>
            </w:r>
            <w:r w:rsidRPr="00EA09C0">
              <w:rPr>
                <w:color w:val="000000" w:themeColor="text1"/>
                <w:lang w:val="uk-UA"/>
              </w:rPr>
              <w:t xml:space="preserve"> місцевої організації партії та скріплюється </w:t>
            </w:r>
            <w:r w:rsidRPr="00EA09C0">
              <w:rPr>
                <w:color w:val="000000" w:themeColor="text1"/>
                <w:lang w:val="uk-UA"/>
              </w:rPr>
              <w:lastRenderedPageBreak/>
              <w:t xml:space="preserve">печаткою </w:t>
            </w:r>
            <w:r w:rsidRPr="00EA09C0">
              <w:rPr>
                <w:b/>
                <w:bCs/>
                <w:color w:val="000000" w:themeColor="text1"/>
                <w:lang w:val="uk-UA"/>
              </w:rPr>
              <w:t xml:space="preserve">цієї </w:t>
            </w:r>
            <w:r w:rsidRPr="00EA09C0">
              <w:rPr>
                <w:color w:val="000000" w:themeColor="text1"/>
                <w:lang w:val="uk-UA"/>
              </w:rPr>
              <w:t xml:space="preserve">місцевої організації партії або печаткою організації партії вищого рівня, </w:t>
            </w:r>
            <w:r w:rsidRPr="00EA09C0">
              <w:rPr>
                <w:b/>
                <w:color w:val="000000" w:themeColor="text1"/>
                <w:lang w:val="uk-UA"/>
              </w:rPr>
              <w:t xml:space="preserve">або </w:t>
            </w:r>
            <w:r w:rsidRPr="00EA09C0">
              <w:rPr>
                <w:color w:val="000000" w:themeColor="text1"/>
                <w:lang w:val="uk-UA"/>
              </w:rPr>
              <w:t>печаткою цієї політичної партії.</w:t>
            </w:r>
          </w:p>
          <w:p w14:paraId="74888736" w14:textId="77777777" w:rsidR="0027712D" w:rsidRPr="00EA09C0" w:rsidRDefault="0027712D" w:rsidP="00556941">
            <w:pPr>
              <w:jc w:val="both"/>
              <w:rPr>
                <w:color w:val="000000" w:themeColor="text1"/>
                <w:lang w:val="uk-UA"/>
              </w:rPr>
            </w:pPr>
            <w:r w:rsidRPr="00EA09C0">
              <w:rPr>
                <w:b/>
                <w:color w:val="000000" w:themeColor="text1"/>
                <w:lang w:val="uk-UA"/>
              </w:rPr>
              <w:t>Подання щодо кандидатур до складу територіальної виборчої комісії може вноситися до відповідної виборчої комісії за допомогою електронних сервісів в порядку, визначеному Центральною виборчою комісією.</w:t>
            </w:r>
          </w:p>
          <w:p w14:paraId="34B810FD" w14:textId="6CEE89C9" w:rsidR="0027712D" w:rsidRPr="00EA09C0" w:rsidRDefault="0027712D" w:rsidP="00556941">
            <w:pPr>
              <w:jc w:val="both"/>
              <w:rPr>
                <w:b/>
                <w:color w:val="000000" w:themeColor="text1"/>
                <w:lang w:val="uk-UA"/>
              </w:rPr>
            </w:pPr>
            <w:r w:rsidRPr="00EA09C0">
              <w:rPr>
                <w:b/>
                <w:color w:val="000000" w:themeColor="text1"/>
                <w:lang w:val="uk-UA"/>
              </w:rPr>
              <w:t>До подання додаються</w:t>
            </w:r>
            <w:r w:rsidR="00ED501C">
              <w:rPr>
                <w:b/>
                <w:color w:val="000000" w:themeColor="text1"/>
                <w:lang w:val="uk-UA"/>
              </w:rPr>
              <w:t>:</w:t>
            </w:r>
          </w:p>
          <w:p w14:paraId="147082D2" w14:textId="77777777" w:rsidR="0027712D" w:rsidRPr="00EA09C0" w:rsidRDefault="0027712D" w:rsidP="00556941">
            <w:pPr>
              <w:jc w:val="both"/>
              <w:rPr>
                <w:b/>
                <w:color w:val="000000" w:themeColor="text1"/>
                <w:lang w:val="uk-UA"/>
              </w:rPr>
            </w:pPr>
            <w:r w:rsidRPr="00EA09C0">
              <w:rPr>
                <w:b/>
                <w:color w:val="000000" w:themeColor="text1"/>
                <w:lang w:val="uk-UA"/>
              </w:rPr>
              <w:t xml:space="preserve">1) копії </w:t>
            </w:r>
            <w:r w:rsidRPr="00EA09C0">
              <w:rPr>
                <w:color w:val="000000" w:themeColor="text1"/>
                <w:lang w:val="uk-UA"/>
              </w:rPr>
              <w:t>паспорта громадянина України (</w:t>
            </w:r>
            <w:r w:rsidRPr="00EA09C0">
              <w:rPr>
                <w:b/>
                <w:color w:val="000000" w:themeColor="text1"/>
                <w:lang w:val="uk-UA"/>
              </w:rPr>
              <w:t>копії</w:t>
            </w:r>
            <w:r w:rsidRPr="00EA09C0">
              <w:rPr>
                <w:color w:val="000000" w:themeColor="text1"/>
                <w:lang w:val="uk-UA"/>
              </w:rPr>
              <w:t xml:space="preserve"> першої та другої сторінок паспорта громадянина України у вигляді паспортної книжечки</w:t>
            </w:r>
            <w:r w:rsidRPr="00EA09C0">
              <w:rPr>
                <w:b/>
                <w:color w:val="000000" w:themeColor="text1"/>
                <w:lang w:val="uk-UA"/>
              </w:rPr>
              <w:t xml:space="preserve"> або копії лицьового та зворотного боків паспорта громадянина України у вигляді картки) </w:t>
            </w:r>
            <w:r w:rsidRPr="00EA09C0">
              <w:rPr>
                <w:color w:val="000000" w:themeColor="text1"/>
                <w:lang w:val="uk-UA"/>
              </w:rPr>
              <w:t xml:space="preserve">або </w:t>
            </w:r>
            <w:r w:rsidRPr="00EA09C0">
              <w:rPr>
                <w:b/>
                <w:color w:val="000000" w:themeColor="text1"/>
                <w:lang w:val="uk-UA"/>
              </w:rPr>
              <w:t>копії</w:t>
            </w:r>
            <w:r w:rsidRPr="00EA09C0">
              <w:rPr>
                <w:color w:val="000000" w:themeColor="text1"/>
                <w:lang w:val="uk-UA"/>
              </w:rPr>
              <w:t xml:space="preserve"> першої та другої сторінок тимчасового посвідчення громадянина України (для осіб, недавно прийнятих до громадянства України) кожної запропонованої особи.</w:t>
            </w:r>
          </w:p>
          <w:p w14:paraId="77C66471" w14:textId="77777777" w:rsidR="0027712D" w:rsidRPr="00EA09C0" w:rsidRDefault="0027712D" w:rsidP="00556941">
            <w:pPr>
              <w:jc w:val="both"/>
              <w:rPr>
                <w:b/>
                <w:bCs/>
                <w:color w:val="000000" w:themeColor="text1"/>
                <w:lang w:val="uk-UA"/>
              </w:rPr>
            </w:pPr>
            <w:r w:rsidRPr="00EA09C0">
              <w:rPr>
                <w:bCs/>
                <w:color w:val="000000" w:themeColor="text1"/>
                <w:lang w:val="uk-UA"/>
              </w:rPr>
              <w:t>2) власноручно написані заяви осіб, запропонованих до складу територіальної виборчої комісії, про згоду на участь у роботі виборчої комісії від відповідного суб’єкта подання, згоду виконувати посадові обов’язки голови, заступника голови або секретаря виборчої комісії, про ненадання згоди на участь у роботі виборчої комісії іншим суб’єктам подання на відповідних виборах.</w:t>
            </w:r>
          </w:p>
          <w:p w14:paraId="11084342" w14:textId="77777777" w:rsidR="0027712D" w:rsidRPr="00EA09C0" w:rsidRDefault="0027712D" w:rsidP="00556941">
            <w:pPr>
              <w:jc w:val="both"/>
              <w:rPr>
                <w:color w:val="000000" w:themeColor="text1"/>
                <w:lang w:val="uk-UA"/>
              </w:rPr>
            </w:pPr>
            <w:r w:rsidRPr="00EA09C0">
              <w:rPr>
                <w:color w:val="000000" w:themeColor="text1"/>
                <w:lang w:val="uk-UA"/>
              </w:rPr>
              <w:t>12. Технічні описки та неточності, допущені у поданні, не є підставою для відхилення внесених кандидатур.</w:t>
            </w:r>
          </w:p>
          <w:p w14:paraId="4F69BACB" w14:textId="0508E65D" w:rsidR="0027712D" w:rsidRPr="00EA09C0" w:rsidRDefault="0027712D" w:rsidP="0027712D">
            <w:pPr>
              <w:jc w:val="both"/>
              <w:rPr>
                <w:b/>
                <w:bCs/>
                <w:color w:val="000000" w:themeColor="text1"/>
                <w:lang w:val="uk-UA"/>
              </w:rPr>
            </w:pPr>
            <w:r w:rsidRPr="00EA09C0">
              <w:rPr>
                <w:b/>
                <w:color w:val="000000" w:themeColor="text1"/>
                <w:lang w:val="uk-UA"/>
              </w:rPr>
              <w:t>У разі виявлення технічних описок та неточностей при зазначенні у поданні прізвища, ім’я та по батькові особи, дати її народження – в постанові про утворення територіальної виборчої комісії зазначаються відомості на підставі копій паспортних документів.</w:t>
            </w:r>
          </w:p>
        </w:tc>
      </w:tr>
      <w:tr w:rsidR="009C6CB4" w:rsidRPr="00F16DF8" w14:paraId="18EFC10A" w14:textId="77777777" w:rsidTr="0027712D">
        <w:trPr>
          <w:trHeight w:val="27874"/>
        </w:trPr>
        <w:tc>
          <w:tcPr>
            <w:tcW w:w="2499" w:type="pct"/>
            <w:tcBorders>
              <w:bottom w:val="single" w:sz="4" w:space="0" w:color="auto"/>
            </w:tcBorders>
          </w:tcPr>
          <w:p w14:paraId="0AFB9174" w14:textId="77777777" w:rsidR="009C6CB4" w:rsidRPr="00EA09C0" w:rsidRDefault="009C6CB4" w:rsidP="009C6CB4">
            <w:pPr>
              <w:jc w:val="both"/>
              <w:outlineLvl w:val="2"/>
              <w:rPr>
                <w:b/>
                <w:bCs/>
                <w:color w:val="000000" w:themeColor="text1"/>
                <w:lang w:val="uk-UA"/>
              </w:rPr>
            </w:pPr>
            <w:r w:rsidRPr="00EA09C0">
              <w:rPr>
                <w:b/>
                <w:bCs/>
                <w:color w:val="000000" w:themeColor="text1"/>
                <w:lang w:val="uk-UA"/>
              </w:rPr>
              <w:lastRenderedPageBreak/>
              <w:t>Стаття 204. Порядок утворення дільничної виборчої комісії</w:t>
            </w:r>
          </w:p>
          <w:p w14:paraId="7007C2B0" w14:textId="77777777" w:rsidR="009C6CB4" w:rsidRPr="00EA09C0" w:rsidRDefault="009C6CB4" w:rsidP="009C6CB4">
            <w:pPr>
              <w:jc w:val="both"/>
              <w:rPr>
                <w:color w:val="000000" w:themeColor="text1"/>
                <w:lang w:val="uk-UA"/>
              </w:rPr>
            </w:pPr>
            <w:r w:rsidRPr="00EA09C0">
              <w:rPr>
                <w:color w:val="000000" w:themeColor="text1"/>
                <w:lang w:val="uk-UA"/>
              </w:rPr>
              <w:t>1. Дільнична виборча комісія утворюється відповідною районною, міською (міста обласного, республіканського в Автономній Республіці Крим значення без районного поділу), районною у місті територіальною виборчою комісією не пізніш як за п’ятнадцять днів до дня виборів у складі голови, заступника голови, секретаря та інших членів комісії.</w:t>
            </w:r>
          </w:p>
          <w:p w14:paraId="74C4D8F0" w14:textId="77777777" w:rsidR="009C6CB4" w:rsidRPr="00EA09C0" w:rsidRDefault="009C6CB4" w:rsidP="009C6CB4">
            <w:pPr>
              <w:jc w:val="both"/>
              <w:rPr>
                <w:color w:val="000000" w:themeColor="text1"/>
                <w:lang w:val="uk-UA"/>
              </w:rPr>
            </w:pPr>
            <w:r w:rsidRPr="00EA09C0">
              <w:rPr>
                <w:color w:val="000000" w:themeColor="text1"/>
                <w:lang w:val="uk-UA"/>
              </w:rPr>
              <w:t>Право подання кандидатур до складу дільничних виборчих комісій мають:</w:t>
            </w:r>
          </w:p>
          <w:p w14:paraId="3EC36AE5" w14:textId="77777777" w:rsidR="009C6CB4" w:rsidRPr="00EA09C0" w:rsidRDefault="009C6CB4" w:rsidP="009C6CB4">
            <w:pPr>
              <w:jc w:val="both"/>
              <w:rPr>
                <w:color w:val="000000" w:themeColor="text1"/>
                <w:lang w:val="uk-UA"/>
              </w:rPr>
            </w:pPr>
            <w:r w:rsidRPr="00EA09C0">
              <w:rPr>
                <w:color w:val="000000" w:themeColor="text1"/>
                <w:lang w:val="uk-UA"/>
              </w:rPr>
              <w:t>1) місцеві організації політичних партій, про утворення депутатських фракцій яких оголошено на першій черговій сесії Верховної Ради України поточного скликання;</w:t>
            </w:r>
          </w:p>
          <w:p w14:paraId="69E8A8D5" w14:textId="77777777" w:rsidR="009C6CB4" w:rsidRPr="00EA09C0" w:rsidRDefault="009C6CB4" w:rsidP="009C6CB4">
            <w:pPr>
              <w:jc w:val="both"/>
              <w:rPr>
                <w:bCs/>
                <w:color w:val="000000" w:themeColor="text1"/>
                <w:lang w:val="uk-UA"/>
              </w:rPr>
            </w:pPr>
            <w:r w:rsidRPr="00EA09C0">
              <w:rPr>
                <w:bCs/>
                <w:color w:val="000000" w:themeColor="text1"/>
                <w:lang w:val="uk-UA"/>
              </w:rPr>
              <w:t>2) місцеві організації політичних партій, кандидатів у депутати від яких зареєстровано в багатомандатних виборчих округах;</w:t>
            </w:r>
          </w:p>
          <w:p w14:paraId="1DA1E4D3" w14:textId="77777777" w:rsidR="009C6CB4" w:rsidRPr="00EA09C0" w:rsidRDefault="009C6CB4" w:rsidP="009C6CB4">
            <w:pPr>
              <w:jc w:val="both"/>
              <w:rPr>
                <w:bCs/>
                <w:color w:val="000000" w:themeColor="text1"/>
                <w:lang w:val="uk-UA"/>
              </w:rPr>
            </w:pPr>
            <w:r w:rsidRPr="00EA09C0">
              <w:rPr>
                <w:bCs/>
                <w:color w:val="000000" w:themeColor="text1"/>
                <w:lang w:val="uk-UA"/>
              </w:rPr>
              <w:t>3) кандидати у депутати (крім кандидатів у депутати Верховної Ради Автономної Республіки Крим, обласних, міських (міста з кількістю виборців 90 тисяч і більше осіб) рад) рад;</w:t>
            </w:r>
          </w:p>
          <w:p w14:paraId="66D42647" w14:textId="77777777" w:rsidR="009C6CB4" w:rsidRPr="00EA09C0" w:rsidRDefault="009C6CB4" w:rsidP="009C6CB4">
            <w:pPr>
              <w:jc w:val="both"/>
              <w:rPr>
                <w:bCs/>
                <w:color w:val="000000" w:themeColor="text1"/>
                <w:lang w:val="uk-UA"/>
              </w:rPr>
            </w:pPr>
            <w:r w:rsidRPr="00EA09C0">
              <w:rPr>
                <w:bCs/>
                <w:color w:val="000000" w:themeColor="text1"/>
                <w:lang w:val="uk-UA"/>
              </w:rPr>
              <w:t>4) кандидати на посаду сільського, селищного, міського голови, старости села, селища.</w:t>
            </w:r>
          </w:p>
          <w:p w14:paraId="73CD5166" w14:textId="77777777" w:rsidR="009C6CB4" w:rsidRPr="00EA09C0" w:rsidRDefault="009C6CB4" w:rsidP="009C6CB4">
            <w:pPr>
              <w:jc w:val="both"/>
              <w:rPr>
                <w:color w:val="000000" w:themeColor="text1"/>
                <w:lang w:val="uk-UA"/>
              </w:rPr>
            </w:pPr>
            <w:r w:rsidRPr="00EA09C0">
              <w:rPr>
                <w:color w:val="000000" w:themeColor="text1"/>
                <w:lang w:val="uk-UA"/>
              </w:rPr>
              <w:t xml:space="preserve">При утворенні дільничної виборчої комісії відповідна територіальна виборча комісія визначає осіб, які підлягають включенню до складу відповідної дільничної виборчої комісії, з числа кандидатур, поданих суб’єктами подання, шляхом жеребкування, що проводиться у порядку, встановленому Центральною виборчою комісією, не пізніш як на </w:t>
            </w:r>
            <w:r w:rsidRPr="00EA09C0">
              <w:rPr>
                <w:b/>
                <w:color w:val="000000" w:themeColor="text1"/>
                <w:lang w:val="uk-UA"/>
              </w:rPr>
              <w:t>п’ятий</w:t>
            </w:r>
            <w:r w:rsidRPr="00EA09C0">
              <w:rPr>
                <w:color w:val="000000" w:themeColor="text1"/>
                <w:lang w:val="uk-UA"/>
              </w:rPr>
              <w:t xml:space="preserve"> день після закінчення строку внесення подань щодо кандидатур до складу такої комісії.</w:t>
            </w:r>
          </w:p>
          <w:p w14:paraId="26B8AD91" w14:textId="77777777" w:rsidR="009C6CB4" w:rsidRPr="00EA09C0" w:rsidRDefault="009C6CB4" w:rsidP="009C6CB4">
            <w:pPr>
              <w:jc w:val="both"/>
              <w:rPr>
                <w:color w:val="000000" w:themeColor="text1"/>
                <w:lang w:val="uk-UA"/>
              </w:rPr>
            </w:pPr>
            <w:r w:rsidRPr="00EA09C0">
              <w:rPr>
                <w:color w:val="000000" w:themeColor="text1"/>
                <w:lang w:val="uk-UA"/>
              </w:rPr>
              <w:t xml:space="preserve">Щодо кандидатур, поданих місцевими організаціями політичних партій, про утворення депутатських фракцій яких оголошено на першій черговій сесії Верховної Ради України поточного скликання, жеребкування не проводиться. Кандидатури від таких суб’єктів подання включаються до складу кожної дільничної виборчої комісії (не більше однієї особи до складу кожної </w:t>
            </w:r>
            <w:r w:rsidRPr="00EA09C0">
              <w:rPr>
                <w:color w:val="000000" w:themeColor="text1"/>
                <w:lang w:val="uk-UA"/>
              </w:rPr>
              <w:lastRenderedPageBreak/>
              <w:t>дільничної виборчої комісії), за умови наявності відповідних подань та їх відповідності встановленим цим Кодексом вимогам.</w:t>
            </w:r>
          </w:p>
          <w:p w14:paraId="15E762BA" w14:textId="77777777" w:rsidR="009C6CB4" w:rsidRPr="00EA09C0" w:rsidRDefault="009C6CB4" w:rsidP="009C6CB4">
            <w:pPr>
              <w:jc w:val="both"/>
              <w:rPr>
                <w:color w:val="000000" w:themeColor="text1"/>
                <w:lang w:val="uk-UA"/>
              </w:rPr>
            </w:pPr>
            <w:r w:rsidRPr="00EA09C0">
              <w:rPr>
                <w:color w:val="000000" w:themeColor="text1"/>
                <w:lang w:val="uk-UA"/>
              </w:rPr>
              <w:t>Кандидатури, внесені до складу дільничної виборчої комісії, можуть бути відхилені лише з підстав їх невідповідності вимогам, передбаченим статтею 34 цього Кодексу, порушення вимог частин першої, другої та четвертої цієї статті або застосування механізму жеребкування, передбаченого цією частиною.</w:t>
            </w:r>
          </w:p>
          <w:p w14:paraId="68C3453F" w14:textId="77777777" w:rsidR="009C6CB4" w:rsidRPr="00EA09C0" w:rsidRDefault="009C6CB4" w:rsidP="009C6CB4">
            <w:pPr>
              <w:jc w:val="both"/>
              <w:rPr>
                <w:color w:val="000000" w:themeColor="text1"/>
                <w:lang w:val="uk-UA"/>
              </w:rPr>
            </w:pPr>
            <w:r w:rsidRPr="00EA09C0">
              <w:rPr>
                <w:color w:val="000000" w:themeColor="text1"/>
                <w:lang w:val="uk-UA"/>
              </w:rPr>
              <w:t>Рішення про відхилення кандидатур не приймається.</w:t>
            </w:r>
          </w:p>
          <w:p w14:paraId="26446D43" w14:textId="77777777" w:rsidR="009C6CB4" w:rsidRPr="00EA09C0" w:rsidRDefault="009C6CB4" w:rsidP="009C6CB4">
            <w:pPr>
              <w:jc w:val="both"/>
              <w:rPr>
                <w:color w:val="000000" w:themeColor="text1"/>
                <w:lang w:val="uk-UA"/>
              </w:rPr>
            </w:pPr>
            <w:r w:rsidRPr="00EA09C0">
              <w:rPr>
                <w:color w:val="000000" w:themeColor="text1"/>
                <w:lang w:val="uk-UA"/>
              </w:rPr>
              <w:t>2. До складу дільничної виборчої комісії можуть входити громадяни України, які відповідають вимогам статті 34 цього Кодексу.</w:t>
            </w:r>
          </w:p>
          <w:p w14:paraId="2A2061FB" w14:textId="77777777" w:rsidR="009C6CB4" w:rsidRPr="00EA09C0" w:rsidRDefault="009C6CB4" w:rsidP="009C6CB4">
            <w:pPr>
              <w:jc w:val="both"/>
              <w:rPr>
                <w:color w:val="000000" w:themeColor="text1"/>
                <w:lang w:val="uk-UA"/>
              </w:rPr>
            </w:pPr>
            <w:r w:rsidRPr="00EA09C0">
              <w:rPr>
                <w:color w:val="000000" w:themeColor="text1"/>
                <w:lang w:val="uk-UA"/>
              </w:rPr>
              <w:t>3. Дільнична виборча комісія утворюється у складі:</w:t>
            </w:r>
          </w:p>
          <w:p w14:paraId="375BAE54" w14:textId="77777777" w:rsidR="009C6CB4" w:rsidRPr="00EA09C0" w:rsidRDefault="009C6CB4" w:rsidP="009C6CB4">
            <w:pPr>
              <w:jc w:val="both"/>
              <w:rPr>
                <w:color w:val="000000" w:themeColor="text1"/>
                <w:lang w:val="uk-UA"/>
              </w:rPr>
            </w:pPr>
            <w:r w:rsidRPr="00EA09C0">
              <w:rPr>
                <w:color w:val="000000" w:themeColor="text1"/>
                <w:lang w:val="uk-UA"/>
              </w:rPr>
              <w:t>1) для малих дільниць – 10 – 14 осіб;</w:t>
            </w:r>
          </w:p>
          <w:p w14:paraId="533BA5AE" w14:textId="77777777" w:rsidR="009C6CB4" w:rsidRPr="00EA09C0" w:rsidRDefault="009C6CB4" w:rsidP="009C6CB4">
            <w:pPr>
              <w:jc w:val="both"/>
              <w:rPr>
                <w:color w:val="000000" w:themeColor="text1"/>
                <w:lang w:val="uk-UA"/>
              </w:rPr>
            </w:pPr>
            <w:r w:rsidRPr="00EA09C0">
              <w:rPr>
                <w:color w:val="000000" w:themeColor="text1"/>
                <w:lang w:val="uk-UA"/>
              </w:rPr>
              <w:t>2) для середніх дільниць – 12 – 16 осіб;</w:t>
            </w:r>
          </w:p>
          <w:p w14:paraId="324FE3E5" w14:textId="77777777" w:rsidR="009C6CB4" w:rsidRPr="00EA09C0" w:rsidRDefault="009C6CB4" w:rsidP="009C6CB4">
            <w:pPr>
              <w:jc w:val="both"/>
              <w:rPr>
                <w:color w:val="000000" w:themeColor="text1"/>
                <w:lang w:val="uk-UA"/>
              </w:rPr>
            </w:pPr>
            <w:r w:rsidRPr="00EA09C0">
              <w:rPr>
                <w:color w:val="000000" w:themeColor="text1"/>
                <w:lang w:val="uk-UA"/>
              </w:rPr>
              <w:t>3) для великих дільниць – 14 – 18 осіб.</w:t>
            </w:r>
          </w:p>
          <w:p w14:paraId="3DE6A04F" w14:textId="77777777" w:rsidR="009C6CB4" w:rsidRPr="00EA09C0" w:rsidRDefault="009C6CB4" w:rsidP="009C6CB4">
            <w:pPr>
              <w:jc w:val="both"/>
              <w:rPr>
                <w:color w:val="000000" w:themeColor="text1"/>
                <w:lang w:val="uk-UA"/>
              </w:rPr>
            </w:pPr>
            <w:r w:rsidRPr="00EA09C0">
              <w:rPr>
                <w:color w:val="000000" w:themeColor="text1"/>
                <w:lang w:val="uk-UA"/>
              </w:rPr>
              <w:t>На виборчих дільницях, на яких кількість виборців не перевищує 50 осіб, дільнична виборча комісія може утворюватися у складі голови, секретаря та двох – чотирьох членів комісії.</w:t>
            </w:r>
          </w:p>
          <w:p w14:paraId="53A0C18D" w14:textId="77777777" w:rsidR="009C6CB4" w:rsidRPr="00EA09C0" w:rsidRDefault="009C6CB4" w:rsidP="009C6CB4">
            <w:pPr>
              <w:jc w:val="both"/>
              <w:rPr>
                <w:color w:val="000000" w:themeColor="text1"/>
                <w:lang w:val="uk-UA"/>
              </w:rPr>
            </w:pPr>
            <w:r w:rsidRPr="00EA09C0">
              <w:rPr>
                <w:color w:val="000000" w:themeColor="text1"/>
                <w:lang w:val="uk-UA"/>
              </w:rPr>
              <w:t xml:space="preserve">4. Місцева організація партії, </w:t>
            </w:r>
            <w:r w:rsidRPr="00EA09C0">
              <w:rPr>
                <w:b/>
                <w:bCs/>
                <w:color w:val="000000" w:themeColor="text1"/>
                <w:lang w:val="uk-UA"/>
              </w:rPr>
              <w:t>про утворення депутатської фракції якої оголошено на першій черговій сесії Верховної Ради України поточного скликання, місцева організація партії,</w:t>
            </w:r>
            <w:r w:rsidRPr="00EA09C0">
              <w:rPr>
                <w:color w:val="000000" w:themeColor="text1"/>
                <w:lang w:val="uk-UA"/>
              </w:rPr>
              <w:t xml:space="preserve"> </w:t>
            </w:r>
            <w:r w:rsidRPr="00EA09C0">
              <w:rPr>
                <w:b/>
                <w:color w:val="000000" w:themeColor="text1"/>
                <w:lang w:val="uk-UA"/>
              </w:rPr>
              <w:t>кандидати в депутати від якої зареєстровані у багатомандатному виборчому окрузі з відповідних місцевих виборів</w:t>
            </w:r>
            <w:r w:rsidRPr="00EA09C0">
              <w:rPr>
                <w:color w:val="000000" w:themeColor="text1"/>
                <w:lang w:val="uk-UA"/>
              </w:rPr>
              <w:t xml:space="preserve">, </w:t>
            </w:r>
            <w:r w:rsidRPr="00EA09C0">
              <w:rPr>
                <w:b/>
                <w:bCs/>
                <w:color w:val="000000" w:themeColor="text1"/>
                <w:lang w:val="uk-UA"/>
              </w:rPr>
              <w:t>вносять до відповідної територіальної виборчої комісії подання щодо кандидатур до складу дільничних виборчих комісій (не більше однієї особи до складу кожної дільничної виборчої комісії).</w:t>
            </w:r>
            <w:r w:rsidRPr="00EA09C0">
              <w:rPr>
                <w:color w:val="000000" w:themeColor="text1"/>
                <w:lang w:val="uk-UA"/>
              </w:rPr>
              <w:t xml:space="preserve"> Подання підписується керівником місцевої організації партії та засвідчується печаткою відповідної місцевої організації партії або печаткою організації відповідної політичної партії вищого рівня.</w:t>
            </w:r>
          </w:p>
          <w:p w14:paraId="592E29AB" w14:textId="77777777" w:rsidR="009C6CB4" w:rsidRPr="00EA09C0" w:rsidRDefault="009C6CB4" w:rsidP="009C6CB4">
            <w:pPr>
              <w:jc w:val="both"/>
              <w:rPr>
                <w:color w:val="000000" w:themeColor="text1"/>
                <w:lang w:val="uk-UA"/>
              </w:rPr>
            </w:pPr>
            <w:r w:rsidRPr="00EA09C0">
              <w:rPr>
                <w:color w:val="000000" w:themeColor="text1"/>
                <w:lang w:val="uk-UA"/>
              </w:rPr>
              <w:t xml:space="preserve">Кандидат у депутати в багатомандатному виборчому окрузі </w:t>
            </w:r>
            <w:r w:rsidRPr="00EA09C0">
              <w:rPr>
                <w:b/>
                <w:bCs/>
                <w:color w:val="000000" w:themeColor="text1"/>
                <w:lang w:val="uk-UA"/>
              </w:rPr>
              <w:t xml:space="preserve">(крім кандидатів у депутати Верховної Ради Автономної Республіки Крим, обласних, міських (міста з кількістю виборців 90 тисяч </w:t>
            </w:r>
            <w:r w:rsidRPr="00EA09C0">
              <w:rPr>
                <w:b/>
                <w:bCs/>
                <w:color w:val="000000" w:themeColor="text1"/>
                <w:lang w:val="uk-UA"/>
              </w:rPr>
              <w:lastRenderedPageBreak/>
              <w:t>і більше осіб) рад</w:t>
            </w:r>
            <w:r w:rsidRPr="00EA09C0">
              <w:rPr>
                <w:color w:val="000000" w:themeColor="text1"/>
                <w:lang w:val="uk-UA"/>
              </w:rPr>
              <w:t>), кандидат на посаду сільського, селищного, міського голови, старости вносить до територіальної виборчої комісії подання щодо кандидатур до складу відповідних дільничних виборчих комісій (не більше однієї особи до складу кожної дільничної виборчої комісії) за своїм підписом.</w:t>
            </w:r>
          </w:p>
          <w:p w14:paraId="5B017117" w14:textId="77777777" w:rsidR="009C6CB4" w:rsidRPr="00EA09C0" w:rsidRDefault="009C6CB4" w:rsidP="009C6CB4">
            <w:pPr>
              <w:jc w:val="both"/>
              <w:rPr>
                <w:color w:val="000000" w:themeColor="text1"/>
                <w:lang w:val="uk-UA"/>
              </w:rPr>
            </w:pPr>
            <w:r w:rsidRPr="00EA09C0">
              <w:rPr>
                <w:color w:val="000000" w:themeColor="text1"/>
                <w:lang w:val="uk-UA"/>
              </w:rPr>
              <w:t xml:space="preserve">Зазначені подання щодо кандидатур до складу дільничних виборчих комісій подаються за формою, встановленою Центральною виборчою комісією, </w:t>
            </w:r>
            <w:r w:rsidRPr="00EA09C0">
              <w:rPr>
                <w:b/>
                <w:color w:val="000000" w:themeColor="text1"/>
                <w:lang w:val="uk-UA"/>
              </w:rPr>
              <w:t>не пізніш як за двадцять днів до дня виборів.</w:t>
            </w:r>
          </w:p>
          <w:p w14:paraId="615C75BE" w14:textId="77777777" w:rsidR="009C6CB4" w:rsidRPr="00EA09C0" w:rsidRDefault="009C6CB4" w:rsidP="009C6CB4">
            <w:pPr>
              <w:jc w:val="both"/>
              <w:rPr>
                <w:color w:val="000000" w:themeColor="text1"/>
                <w:lang w:val="uk-UA"/>
              </w:rPr>
            </w:pPr>
            <w:r w:rsidRPr="00EA09C0">
              <w:rPr>
                <w:color w:val="000000" w:themeColor="text1"/>
                <w:lang w:val="uk-UA"/>
              </w:rPr>
              <w:t>У поданні кандидатур до складу дільничних виборчих комісій зазначаються відомості, передбачені частиною одинадцятою статті 203 цього Кодексу.</w:t>
            </w:r>
          </w:p>
          <w:p w14:paraId="331DD390" w14:textId="77777777" w:rsidR="009C6CB4" w:rsidRPr="00EA09C0" w:rsidRDefault="009C6CB4" w:rsidP="009C6CB4">
            <w:pPr>
              <w:jc w:val="both"/>
              <w:rPr>
                <w:b/>
                <w:bCs/>
                <w:color w:val="000000" w:themeColor="text1"/>
                <w:lang w:val="uk-UA"/>
              </w:rPr>
            </w:pPr>
            <w:r w:rsidRPr="00EA09C0">
              <w:rPr>
                <w:b/>
                <w:color w:val="000000" w:themeColor="text1"/>
                <w:lang w:val="uk-UA"/>
              </w:rPr>
              <w:t>До подання додаються:</w:t>
            </w:r>
          </w:p>
          <w:p w14:paraId="1A4A177A" w14:textId="77777777" w:rsidR="009C6CB4" w:rsidRPr="00EA09C0" w:rsidRDefault="009C6CB4" w:rsidP="009C6CB4">
            <w:pPr>
              <w:jc w:val="both"/>
              <w:rPr>
                <w:color w:val="000000" w:themeColor="text1"/>
                <w:lang w:val="uk-UA"/>
              </w:rPr>
            </w:pPr>
            <w:r w:rsidRPr="00EA09C0">
              <w:rPr>
                <w:b/>
                <w:color w:val="000000" w:themeColor="text1"/>
                <w:lang w:val="uk-UA"/>
              </w:rPr>
              <w:t>1) ксерокопії</w:t>
            </w:r>
            <w:r w:rsidRPr="00EA09C0">
              <w:rPr>
                <w:color w:val="000000" w:themeColor="text1"/>
                <w:lang w:val="uk-UA"/>
              </w:rPr>
              <w:t xml:space="preserve"> паспорта громадянина України (ксерокопії першої та другої сторінок паспорта громадянина України у вигляді паспортної книжечки </w:t>
            </w:r>
            <w:r w:rsidRPr="00EA09C0">
              <w:rPr>
                <w:b/>
                <w:color w:val="000000" w:themeColor="text1"/>
                <w:lang w:val="uk-UA"/>
              </w:rPr>
              <w:t>та сторінок, де зазначаються відомості про його місце проживання відповідно до Закону України "Про свободу пересування та вільний вибір місця проживання в Україні",</w:t>
            </w:r>
            <w:r w:rsidRPr="00EA09C0">
              <w:rPr>
                <w:color w:val="000000" w:themeColor="text1"/>
                <w:lang w:val="uk-UA"/>
              </w:rPr>
              <w:t xml:space="preserve"> або ксерокопії лицьового та зворотного боків паспорта громадянина України у вигляді картки </w:t>
            </w:r>
            <w:r w:rsidRPr="00EA09C0">
              <w:rPr>
                <w:b/>
                <w:color w:val="000000" w:themeColor="text1"/>
                <w:lang w:val="uk-UA"/>
              </w:rPr>
              <w:t>разом із копією витягу з Єдиного державного демографічного реєстру (копією витягу з реєстру територіальної громади про реєстрацію місця проживання або місця перебування особи</w:t>
            </w:r>
            <w:r w:rsidRPr="00EA09C0">
              <w:rPr>
                <w:color w:val="000000" w:themeColor="text1"/>
                <w:lang w:val="uk-UA"/>
              </w:rPr>
              <w:t xml:space="preserve">), або </w:t>
            </w:r>
            <w:r w:rsidRPr="00EA09C0">
              <w:rPr>
                <w:b/>
                <w:color w:val="000000" w:themeColor="text1"/>
                <w:lang w:val="uk-UA"/>
              </w:rPr>
              <w:t>ксерокопії</w:t>
            </w:r>
            <w:r w:rsidRPr="00EA09C0">
              <w:rPr>
                <w:color w:val="000000" w:themeColor="text1"/>
                <w:lang w:val="uk-UA"/>
              </w:rPr>
              <w:t xml:space="preserve"> першої та другої сторінок тимчасового посвідчення громадянина України (для осіб, недавно прийнятих до громадянства України) кожної запропонованої особи;</w:t>
            </w:r>
          </w:p>
          <w:p w14:paraId="277366D5" w14:textId="77777777" w:rsidR="009C6CB4" w:rsidRPr="00EA09C0" w:rsidRDefault="009C6CB4" w:rsidP="009C6CB4">
            <w:pPr>
              <w:jc w:val="both"/>
              <w:rPr>
                <w:bCs/>
                <w:color w:val="000000" w:themeColor="text1"/>
                <w:lang w:val="uk-UA"/>
              </w:rPr>
            </w:pPr>
            <w:r w:rsidRPr="00EA09C0">
              <w:rPr>
                <w:bCs/>
                <w:color w:val="000000" w:themeColor="text1"/>
                <w:lang w:val="uk-UA"/>
              </w:rPr>
              <w:t>2) заяви осіб, запропонованих до складу дільничної виборчої комісії, про згоду на участь у роботі виборчої комісії від відповідного суб’єкта подання, згоду виконувати посадові обов’язки голови, заступника голови або секретаря виборчої комісії, про ненадання згоди на участь у роботі виборчої комісії іншим суб’єктам подання на відповідних виборах.</w:t>
            </w:r>
          </w:p>
          <w:p w14:paraId="6EAAC602" w14:textId="58782E38" w:rsidR="009C6CB4" w:rsidRPr="00EA09C0" w:rsidRDefault="009C6CB4" w:rsidP="009C6CB4">
            <w:pPr>
              <w:jc w:val="both"/>
              <w:outlineLvl w:val="2"/>
              <w:rPr>
                <w:b/>
                <w:bCs/>
                <w:color w:val="000000" w:themeColor="text1"/>
                <w:lang w:val="uk-UA"/>
              </w:rPr>
            </w:pPr>
            <w:r w:rsidRPr="00EA09C0">
              <w:rPr>
                <w:color w:val="000000" w:themeColor="text1"/>
                <w:lang w:val="uk-UA"/>
              </w:rPr>
              <w:lastRenderedPageBreak/>
              <w:t>5. Технічні описки та неточності, допущені у поданні, не є підставою для відхилення внесених кандидатур</w:t>
            </w:r>
            <w:r>
              <w:rPr>
                <w:color w:val="000000" w:themeColor="text1"/>
                <w:lang w:val="uk-UA"/>
              </w:rPr>
              <w:t>.</w:t>
            </w:r>
          </w:p>
        </w:tc>
        <w:tc>
          <w:tcPr>
            <w:tcW w:w="2501" w:type="pct"/>
            <w:tcBorders>
              <w:bottom w:val="single" w:sz="4" w:space="0" w:color="auto"/>
            </w:tcBorders>
          </w:tcPr>
          <w:p w14:paraId="5698EB3C" w14:textId="77777777" w:rsidR="009C6CB4" w:rsidRPr="00EA09C0" w:rsidRDefault="009C6CB4" w:rsidP="009C6CB4">
            <w:pPr>
              <w:jc w:val="both"/>
              <w:outlineLvl w:val="2"/>
              <w:rPr>
                <w:b/>
                <w:bCs/>
                <w:color w:val="000000" w:themeColor="text1"/>
                <w:lang w:val="uk-UA"/>
              </w:rPr>
            </w:pPr>
            <w:r w:rsidRPr="00EA09C0">
              <w:rPr>
                <w:b/>
                <w:bCs/>
                <w:color w:val="000000" w:themeColor="text1"/>
                <w:lang w:val="uk-UA"/>
              </w:rPr>
              <w:lastRenderedPageBreak/>
              <w:t>Стаття 204. Порядок утворення дільничної виборчої комісії</w:t>
            </w:r>
          </w:p>
          <w:p w14:paraId="43853CC8" w14:textId="77777777" w:rsidR="009C6CB4" w:rsidRPr="00EA09C0" w:rsidRDefault="009C6CB4" w:rsidP="009C6CB4">
            <w:pPr>
              <w:jc w:val="both"/>
              <w:rPr>
                <w:color w:val="000000" w:themeColor="text1"/>
                <w:lang w:val="uk-UA"/>
              </w:rPr>
            </w:pPr>
            <w:r w:rsidRPr="00EA09C0">
              <w:rPr>
                <w:color w:val="000000" w:themeColor="text1"/>
                <w:lang w:val="uk-UA"/>
              </w:rPr>
              <w:t>1. Дільнична виборча комісія утворюється відповідною районною, міською (міста обласного, республіканського в Автономній Республіці Крим значення без районного поділу), районною у місті територіальною виборчою комісією не пізніш як за п’ятнадцять днів до дня виборів у складі голови, заступника голови, секретаря та інших членів комісії.</w:t>
            </w:r>
          </w:p>
          <w:p w14:paraId="69799248" w14:textId="77777777" w:rsidR="009C6CB4" w:rsidRPr="00EA09C0" w:rsidRDefault="009C6CB4" w:rsidP="009C6CB4">
            <w:pPr>
              <w:jc w:val="both"/>
              <w:rPr>
                <w:color w:val="000000" w:themeColor="text1"/>
                <w:lang w:val="uk-UA"/>
              </w:rPr>
            </w:pPr>
            <w:r w:rsidRPr="00EA09C0">
              <w:rPr>
                <w:color w:val="000000" w:themeColor="text1"/>
                <w:lang w:val="uk-UA"/>
              </w:rPr>
              <w:t>Право подання кандидатур до складу дільничних виборчих комісій мають:</w:t>
            </w:r>
          </w:p>
          <w:p w14:paraId="77EDB4E3" w14:textId="77777777" w:rsidR="009C6CB4" w:rsidRPr="00EA09C0" w:rsidRDefault="009C6CB4" w:rsidP="009C6CB4">
            <w:pPr>
              <w:jc w:val="both"/>
              <w:rPr>
                <w:color w:val="000000" w:themeColor="text1"/>
                <w:lang w:val="uk-UA"/>
              </w:rPr>
            </w:pPr>
            <w:r w:rsidRPr="00EA09C0">
              <w:rPr>
                <w:color w:val="000000" w:themeColor="text1"/>
                <w:lang w:val="uk-UA"/>
              </w:rPr>
              <w:t>1) місцеві організації політичних партій, про утворення депутатських фракцій яких оголошено на першій черговій сесії Верховної Ради України поточного скликання;</w:t>
            </w:r>
          </w:p>
          <w:p w14:paraId="75415568" w14:textId="77777777" w:rsidR="009C6CB4" w:rsidRPr="00EA09C0" w:rsidRDefault="009C6CB4" w:rsidP="009C6CB4">
            <w:pPr>
              <w:jc w:val="both"/>
              <w:rPr>
                <w:bCs/>
                <w:color w:val="000000" w:themeColor="text1"/>
                <w:lang w:val="uk-UA"/>
              </w:rPr>
            </w:pPr>
            <w:r w:rsidRPr="00EA09C0">
              <w:rPr>
                <w:bCs/>
                <w:color w:val="000000" w:themeColor="text1"/>
                <w:lang w:val="uk-UA"/>
              </w:rPr>
              <w:t xml:space="preserve">2) місцеві організації політичних партій, кандидатів у депутати від яких зареєстровано </w:t>
            </w:r>
            <w:r w:rsidRPr="00EA09C0">
              <w:rPr>
                <w:b/>
                <w:color w:val="000000" w:themeColor="text1"/>
                <w:lang w:val="uk-UA"/>
              </w:rPr>
              <w:t>в територіальному виборчому окрузі, до якого входить відповідна виборча дільниця;</w:t>
            </w:r>
          </w:p>
          <w:p w14:paraId="66767B2D" w14:textId="77777777" w:rsidR="009C6CB4" w:rsidRPr="00EA09C0" w:rsidRDefault="009C6CB4" w:rsidP="009C6CB4">
            <w:pPr>
              <w:jc w:val="both"/>
              <w:rPr>
                <w:bCs/>
                <w:color w:val="000000" w:themeColor="text1"/>
                <w:lang w:val="uk-UA"/>
              </w:rPr>
            </w:pPr>
            <w:r w:rsidRPr="00EA09C0">
              <w:rPr>
                <w:bCs/>
                <w:color w:val="000000" w:themeColor="text1"/>
                <w:lang w:val="uk-UA"/>
              </w:rPr>
              <w:t>3) кандидати у депутати у</w:t>
            </w:r>
            <w:r w:rsidRPr="00EA09C0">
              <w:rPr>
                <w:b/>
                <w:color w:val="000000" w:themeColor="text1"/>
                <w:lang w:val="uk-UA"/>
              </w:rPr>
              <w:t xml:space="preserve"> багатомандатному виборчому окрузі, до якого входить відповідна виборча дільниця;</w:t>
            </w:r>
          </w:p>
          <w:p w14:paraId="6A606C0D" w14:textId="77777777" w:rsidR="009C6CB4" w:rsidRPr="00EA09C0" w:rsidRDefault="009C6CB4" w:rsidP="009C6CB4">
            <w:pPr>
              <w:jc w:val="both"/>
              <w:rPr>
                <w:bCs/>
                <w:color w:val="000000" w:themeColor="text1"/>
                <w:lang w:val="uk-UA"/>
              </w:rPr>
            </w:pPr>
            <w:r w:rsidRPr="00EA09C0">
              <w:rPr>
                <w:bCs/>
                <w:color w:val="000000" w:themeColor="text1"/>
                <w:lang w:val="uk-UA"/>
              </w:rPr>
              <w:t xml:space="preserve">4) кандидати на посаду сільського, селищного, міського голови, старости села, селища у відповідному </w:t>
            </w:r>
            <w:r w:rsidRPr="00EA09C0">
              <w:rPr>
                <w:b/>
                <w:color w:val="000000" w:themeColor="text1"/>
                <w:lang w:val="uk-UA"/>
              </w:rPr>
              <w:t>єдиному сільському, селищному, міському, старостинському виборчому окрузі, до складу якого входить відповідна виборча дільниця.</w:t>
            </w:r>
          </w:p>
          <w:p w14:paraId="101E0E7C" w14:textId="77777777" w:rsidR="009C6CB4" w:rsidRPr="00EA09C0" w:rsidRDefault="009C6CB4" w:rsidP="009C6CB4">
            <w:pPr>
              <w:jc w:val="both"/>
              <w:rPr>
                <w:color w:val="000000" w:themeColor="text1"/>
                <w:lang w:val="uk-UA"/>
              </w:rPr>
            </w:pPr>
            <w:r w:rsidRPr="00EA09C0">
              <w:rPr>
                <w:color w:val="000000" w:themeColor="text1"/>
                <w:lang w:val="uk-UA"/>
              </w:rPr>
              <w:t xml:space="preserve">При утворенні дільничної виборчої комісії відповідна територіальна виборча комісія визначає осіб, які підлягають включенню до складу відповідної дільничної виборчої комісії, з числа кандидатур, поданих суб’єктами подання, </w:t>
            </w:r>
            <w:r w:rsidRPr="00EA09C0">
              <w:rPr>
                <w:b/>
                <w:color w:val="000000" w:themeColor="text1"/>
                <w:lang w:val="uk-UA"/>
              </w:rPr>
              <w:t>визначеними пунктами 2 – 4 цієї частини,</w:t>
            </w:r>
            <w:r w:rsidRPr="00EA09C0">
              <w:rPr>
                <w:color w:val="000000" w:themeColor="text1"/>
                <w:lang w:val="uk-UA"/>
              </w:rPr>
              <w:t xml:space="preserve"> шляхом жеребкування, що проводиться у порядку, встановленому Центральною виборчою комісією, не пізніш як на </w:t>
            </w:r>
            <w:r w:rsidRPr="00EA09C0">
              <w:rPr>
                <w:b/>
                <w:color w:val="000000" w:themeColor="text1"/>
                <w:lang w:val="uk-UA"/>
              </w:rPr>
              <w:t>восьмий</w:t>
            </w:r>
            <w:r w:rsidRPr="00EA09C0">
              <w:rPr>
                <w:color w:val="000000" w:themeColor="text1"/>
                <w:lang w:val="uk-UA"/>
              </w:rPr>
              <w:t xml:space="preserve"> день після закінчення строку внесення подань щодо кандидатур до складу такої комісії.</w:t>
            </w:r>
          </w:p>
          <w:p w14:paraId="6C1E63C4" w14:textId="77777777" w:rsidR="009C6CB4" w:rsidRPr="00EA09C0" w:rsidRDefault="009C6CB4" w:rsidP="009C6CB4">
            <w:pPr>
              <w:jc w:val="both"/>
              <w:rPr>
                <w:color w:val="000000" w:themeColor="text1"/>
                <w:lang w:val="uk-UA"/>
              </w:rPr>
            </w:pPr>
            <w:r w:rsidRPr="00EA09C0">
              <w:rPr>
                <w:color w:val="000000" w:themeColor="text1"/>
                <w:lang w:val="uk-UA"/>
              </w:rPr>
              <w:t xml:space="preserve">Щодо кандидатур, поданих місцевими організаціями політичних партій, про утворення депутатських фракцій яких оголошено на першій черговій сесії Верховної Ради України поточного скликання, жеребкування не проводиться. Кандидатури від таких </w:t>
            </w:r>
            <w:r w:rsidRPr="00EA09C0">
              <w:rPr>
                <w:color w:val="000000" w:themeColor="text1"/>
                <w:lang w:val="uk-UA"/>
              </w:rPr>
              <w:lastRenderedPageBreak/>
              <w:t>суб’єктів подання включаються до складу кожної дільничної виборчої комісії (не більше однієї особи до складу кожної дільничної виборчої комісії), за умови наявності відповідних подань та їх відповідності встановленим цим Кодексом вимогам.</w:t>
            </w:r>
          </w:p>
          <w:p w14:paraId="64E6434C" w14:textId="77777777" w:rsidR="009C6CB4" w:rsidRPr="00EA09C0" w:rsidRDefault="009C6CB4" w:rsidP="009C6CB4">
            <w:pPr>
              <w:jc w:val="both"/>
              <w:rPr>
                <w:color w:val="000000" w:themeColor="text1"/>
                <w:lang w:val="uk-UA"/>
              </w:rPr>
            </w:pPr>
            <w:r w:rsidRPr="00EA09C0">
              <w:rPr>
                <w:color w:val="000000" w:themeColor="text1"/>
                <w:lang w:val="uk-UA"/>
              </w:rPr>
              <w:t xml:space="preserve">Кандидатури, внесені до складу дільничної виборчої комісії, можуть бути відхилені лише з підстав їх невідповідності вимогам, передбаченим статтею 34 цього Кодексу, порушення вимог частин першої, четвертої цієї статті </w:t>
            </w:r>
            <w:r w:rsidRPr="00EA09C0">
              <w:rPr>
                <w:b/>
                <w:color w:val="000000" w:themeColor="text1"/>
                <w:lang w:val="uk-UA"/>
              </w:rPr>
              <w:t>шляхом прийняття відповідного рішення територіальною виборчою комісією</w:t>
            </w:r>
            <w:r w:rsidRPr="00EA09C0">
              <w:rPr>
                <w:color w:val="000000" w:themeColor="text1"/>
                <w:lang w:val="uk-UA"/>
              </w:rPr>
              <w:t xml:space="preserve"> або </w:t>
            </w:r>
            <w:r w:rsidRPr="00EA09C0">
              <w:rPr>
                <w:b/>
                <w:color w:val="000000" w:themeColor="text1"/>
                <w:lang w:val="uk-UA"/>
              </w:rPr>
              <w:t>в результаті</w:t>
            </w:r>
            <w:r w:rsidRPr="00EA09C0">
              <w:rPr>
                <w:color w:val="000000" w:themeColor="text1"/>
                <w:lang w:val="uk-UA"/>
              </w:rPr>
              <w:t xml:space="preserve"> застосування механізму жеребкування, передбаченого цією частиною.</w:t>
            </w:r>
            <w:r w:rsidRPr="00EA09C0">
              <w:rPr>
                <w:b/>
                <w:color w:val="000000" w:themeColor="text1"/>
                <w:lang w:val="uk-UA"/>
              </w:rPr>
              <w:t xml:space="preserve"> </w:t>
            </w:r>
          </w:p>
          <w:p w14:paraId="70B0A66E" w14:textId="77777777" w:rsidR="009C6CB4" w:rsidRPr="00EA09C0" w:rsidRDefault="009C6CB4" w:rsidP="009C6CB4">
            <w:pPr>
              <w:jc w:val="both"/>
              <w:rPr>
                <w:color w:val="000000" w:themeColor="text1"/>
                <w:lang w:val="uk-UA"/>
              </w:rPr>
            </w:pPr>
            <w:r w:rsidRPr="00EA09C0">
              <w:rPr>
                <w:color w:val="000000" w:themeColor="text1"/>
                <w:lang w:val="uk-UA"/>
              </w:rPr>
              <w:t xml:space="preserve">Рішення про відхилення кандидатур </w:t>
            </w:r>
            <w:r w:rsidRPr="00EA09C0">
              <w:rPr>
                <w:b/>
                <w:color w:val="000000" w:themeColor="text1"/>
                <w:lang w:val="uk-UA"/>
              </w:rPr>
              <w:t xml:space="preserve">за результатами жеребкування </w:t>
            </w:r>
            <w:r w:rsidRPr="00EA09C0">
              <w:rPr>
                <w:color w:val="000000" w:themeColor="text1"/>
                <w:lang w:val="uk-UA"/>
              </w:rPr>
              <w:t>не приймається.</w:t>
            </w:r>
          </w:p>
          <w:p w14:paraId="43EDB269" w14:textId="77777777" w:rsidR="009C6CB4" w:rsidRPr="00EA09C0" w:rsidRDefault="009C6CB4" w:rsidP="009C6CB4">
            <w:pPr>
              <w:jc w:val="both"/>
              <w:rPr>
                <w:b/>
                <w:color w:val="000000" w:themeColor="text1"/>
                <w:lang w:val="uk-UA"/>
              </w:rPr>
            </w:pPr>
            <w:r w:rsidRPr="00EA09C0">
              <w:rPr>
                <w:color w:val="000000" w:themeColor="text1"/>
                <w:lang w:val="uk-UA"/>
              </w:rPr>
              <w:t>2.</w:t>
            </w:r>
            <w:r w:rsidRPr="00EA09C0">
              <w:rPr>
                <w:b/>
                <w:color w:val="000000" w:themeColor="text1"/>
                <w:lang w:val="uk-UA"/>
              </w:rPr>
              <w:t xml:space="preserve"> </w:t>
            </w:r>
            <w:r w:rsidRPr="00EA09C0">
              <w:rPr>
                <w:color w:val="000000" w:themeColor="text1"/>
                <w:lang w:val="uk-UA"/>
              </w:rPr>
              <w:t xml:space="preserve">До складу дільничної виборчої комісії можуть входити громадяни України, які відповідають вимогам статті 34 цього Кодексу. </w:t>
            </w:r>
          </w:p>
          <w:p w14:paraId="10E24814" w14:textId="77777777" w:rsidR="009C6CB4" w:rsidRPr="00EA09C0" w:rsidRDefault="009C6CB4" w:rsidP="009C6CB4">
            <w:pPr>
              <w:jc w:val="both"/>
              <w:rPr>
                <w:color w:val="000000" w:themeColor="text1"/>
                <w:lang w:val="uk-UA"/>
              </w:rPr>
            </w:pPr>
            <w:r w:rsidRPr="00EA09C0">
              <w:rPr>
                <w:color w:val="000000" w:themeColor="text1"/>
                <w:lang w:val="uk-UA"/>
              </w:rPr>
              <w:t>3. Дільнична виборча комісія утворюється у складі:</w:t>
            </w:r>
          </w:p>
          <w:p w14:paraId="53F3EA40" w14:textId="77777777" w:rsidR="009C6CB4" w:rsidRPr="00EA09C0" w:rsidRDefault="009C6CB4" w:rsidP="009C6CB4">
            <w:pPr>
              <w:jc w:val="both"/>
              <w:rPr>
                <w:color w:val="000000" w:themeColor="text1"/>
                <w:lang w:val="uk-UA"/>
              </w:rPr>
            </w:pPr>
            <w:r w:rsidRPr="00EA09C0">
              <w:rPr>
                <w:color w:val="000000" w:themeColor="text1"/>
                <w:lang w:val="uk-UA"/>
              </w:rPr>
              <w:t>1) для малих дільниць – 10 – 14 осіб;</w:t>
            </w:r>
          </w:p>
          <w:p w14:paraId="4F6E81ED" w14:textId="77777777" w:rsidR="009C6CB4" w:rsidRPr="00EA09C0" w:rsidRDefault="009C6CB4" w:rsidP="009C6CB4">
            <w:pPr>
              <w:jc w:val="both"/>
              <w:rPr>
                <w:color w:val="000000" w:themeColor="text1"/>
                <w:lang w:val="uk-UA"/>
              </w:rPr>
            </w:pPr>
            <w:r w:rsidRPr="00EA09C0">
              <w:rPr>
                <w:color w:val="000000" w:themeColor="text1"/>
                <w:lang w:val="uk-UA"/>
              </w:rPr>
              <w:t>2) для середніх дільниць – 12 – 16 осіб;</w:t>
            </w:r>
          </w:p>
          <w:p w14:paraId="5D7B316B" w14:textId="77777777" w:rsidR="009C6CB4" w:rsidRPr="00EA09C0" w:rsidRDefault="009C6CB4" w:rsidP="009C6CB4">
            <w:pPr>
              <w:jc w:val="both"/>
              <w:rPr>
                <w:color w:val="000000" w:themeColor="text1"/>
                <w:lang w:val="uk-UA"/>
              </w:rPr>
            </w:pPr>
            <w:r w:rsidRPr="00EA09C0">
              <w:rPr>
                <w:color w:val="000000" w:themeColor="text1"/>
                <w:lang w:val="uk-UA"/>
              </w:rPr>
              <w:t>3) для великих дільниць – 14 – 18 осіб.</w:t>
            </w:r>
          </w:p>
          <w:p w14:paraId="5A23CB48" w14:textId="77777777" w:rsidR="009C6CB4" w:rsidRPr="00EA09C0" w:rsidRDefault="009C6CB4" w:rsidP="009C6CB4">
            <w:pPr>
              <w:jc w:val="both"/>
              <w:rPr>
                <w:color w:val="000000" w:themeColor="text1"/>
                <w:lang w:val="uk-UA"/>
              </w:rPr>
            </w:pPr>
            <w:r w:rsidRPr="00EA09C0">
              <w:rPr>
                <w:color w:val="000000" w:themeColor="text1"/>
                <w:lang w:val="uk-UA"/>
              </w:rPr>
              <w:t xml:space="preserve">На виборчих дільницях, на яких кількість виборців не перевищує </w:t>
            </w:r>
            <w:r w:rsidRPr="00EA09C0">
              <w:rPr>
                <w:b/>
                <w:bCs/>
                <w:color w:val="000000" w:themeColor="text1"/>
                <w:lang w:val="uk-UA"/>
              </w:rPr>
              <w:t>100</w:t>
            </w:r>
            <w:r w:rsidRPr="00EA09C0">
              <w:rPr>
                <w:color w:val="000000" w:themeColor="text1"/>
                <w:lang w:val="uk-UA"/>
              </w:rPr>
              <w:t xml:space="preserve"> осіб, дільнична виборча комісія може утворюватися у складі голови, секретаря та двох – чотирьох членів комісії.</w:t>
            </w:r>
          </w:p>
          <w:p w14:paraId="2A3A7B33" w14:textId="77777777" w:rsidR="009C6CB4" w:rsidRPr="00EA09C0" w:rsidRDefault="009C6CB4" w:rsidP="009C6CB4">
            <w:pPr>
              <w:jc w:val="both"/>
              <w:rPr>
                <w:color w:val="000000" w:themeColor="text1"/>
                <w:lang w:val="uk-UA"/>
              </w:rPr>
            </w:pPr>
            <w:r w:rsidRPr="00EA09C0">
              <w:rPr>
                <w:color w:val="000000" w:themeColor="text1"/>
                <w:lang w:val="uk-UA"/>
              </w:rPr>
              <w:t xml:space="preserve">4. Місцева організація партії, </w:t>
            </w:r>
            <w:r w:rsidRPr="00EA09C0">
              <w:rPr>
                <w:b/>
                <w:bCs/>
                <w:color w:val="000000" w:themeColor="text1"/>
                <w:lang w:val="uk-UA"/>
              </w:rPr>
              <w:t xml:space="preserve">зазначена у пунктах 1, 2 абзацу другого частини першої цієї статті, </w:t>
            </w:r>
            <w:r w:rsidRPr="00EA09C0">
              <w:rPr>
                <w:b/>
                <w:color w:val="000000" w:themeColor="text1"/>
                <w:lang w:val="uk-UA"/>
              </w:rPr>
              <w:t>включає до подання кандидатур до складу дільничних виборчих комісій не більш ніж одну кандидатуру до складу кожної дільничної виборчої комісії</w:t>
            </w:r>
            <w:r w:rsidRPr="00EA09C0">
              <w:rPr>
                <w:color w:val="000000" w:themeColor="text1"/>
                <w:lang w:val="uk-UA"/>
              </w:rPr>
              <w:t xml:space="preserve">. Подання підписується керівником місцевої організації партії та засвідчується печаткою відповідної місцевої організації партії або печаткою організації відповідної політичної партії вищого рівня </w:t>
            </w:r>
            <w:r w:rsidRPr="00EA09C0">
              <w:rPr>
                <w:b/>
                <w:color w:val="000000" w:themeColor="text1"/>
                <w:lang w:val="uk-UA"/>
              </w:rPr>
              <w:t>або печаткою партії</w:t>
            </w:r>
            <w:r w:rsidRPr="00EA09C0">
              <w:rPr>
                <w:color w:val="000000" w:themeColor="text1"/>
                <w:lang w:val="uk-UA"/>
              </w:rPr>
              <w:t>.</w:t>
            </w:r>
          </w:p>
          <w:p w14:paraId="2095188A" w14:textId="77777777" w:rsidR="009C6CB4" w:rsidRPr="00EA09C0" w:rsidRDefault="009C6CB4" w:rsidP="009C6CB4">
            <w:pPr>
              <w:jc w:val="both"/>
              <w:rPr>
                <w:color w:val="000000" w:themeColor="text1"/>
                <w:lang w:val="uk-UA"/>
              </w:rPr>
            </w:pPr>
            <w:r w:rsidRPr="00EA09C0">
              <w:rPr>
                <w:color w:val="000000" w:themeColor="text1"/>
                <w:lang w:val="uk-UA"/>
              </w:rPr>
              <w:t xml:space="preserve">Кандидат у депутати в багатомандатному </w:t>
            </w:r>
            <w:r w:rsidRPr="00EA09C0">
              <w:rPr>
                <w:b/>
                <w:bCs/>
                <w:color w:val="000000" w:themeColor="text1"/>
                <w:lang w:val="uk-UA"/>
              </w:rPr>
              <w:t>виборчому окрузі, кандидат</w:t>
            </w:r>
            <w:r w:rsidRPr="00EA09C0">
              <w:rPr>
                <w:color w:val="000000" w:themeColor="text1"/>
                <w:lang w:val="uk-UA"/>
              </w:rPr>
              <w:t xml:space="preserve"> на посаду сільського, селищного, міського голови, </w:t>
            </w:r>
            <w:r w:rsidRPr="00EA09C0">
              <w:rPr>
                <w:color w:val="000000" w:themeColor="text1"/>
                <w:lang w:val="uk-UA"/>
              </w:rPr>
              <w:lastRenderedPageBreak/>
              <w:t>старости вносить до територіальної виборчої комісії подання щодо кандидатур до складу відповідних дільничних виборчих комісій (не більше однієї особи до складу кожної дільничної виборчої комісії) за своїм підписом.</w:t>
            </w:r>
          </w:p>
          <w:p w14:paraId="12DB24C7" w14:textId="77777777" w:rsidR="009C6CB4" w:rsidRPr="00EA09C0" w:rsidRDefault="009C6CB4" w:rsidP="009C6CB4">
            <w:pPr>
              <w:jc w:val="both"/>
              <w:rPr>
                <w:color w:val="000000" w:themeColor="text1"/>
                <w:lang w:val="uk-UA"/>
              </w:rPr>
            </w:pPr>
            <w:r w:rsidRPr="00EA09C0">
              <w:rPr>
                <w:color w:val="000000" w:themeColor="text1"/>
                <w:lang w:val="uk-UA"/>
              </w:rPr>
              <w:t xml:space="preserve">Зазначені подання щодо кандидатур до складу дільничних виборчих комісій подаються </w:t>
            </w:r>
            <w:r w:rsidRPr="00EA09C0">
              <w:rPr>
                <w:b/>
                <w:color w:val="000000" w:themeColor="text1"/>
                <w:lang w:val="uk-UA"/>
              </w:rPr>
              <w:t xml:space="preserve">не пізніш як за двадцять чотири дні до дня виборів </w:t>
            </w:r>
            <w:r w:rsidRPr="00EA09C0">
              <w:rPr>
                <w:color w:val="000000" w:themeColor="text1"/>
                <w:lang w:val="uk-UA"/>
              </w:rPr>
              <w:t>за формою, встановленою Центральною виборчою комісією</w:t>
            </w:r>
            <w:r w:rsidRPr="00EA09C0">
              <w:rPr>
                <w:b/>
                <w:bCs/>
                <w:color w:val="000000" w:themeColor="text1"/>
                <w:lang w:val="uk-UA"/>
              </w:rPr>
              <w:t>.</w:t>
            </w:r>
          </w:p>
          <w:p w14:paraId="7C1E9412" w14:textId="77777777" w:rsidR="009C6CB4" w:rsidRPr="00EA09C0" w:rsidRDefault="009C6CB4" w:rsidP="009C6CB4">
            <w:pPr>
              <w:jc w:val="both"/>
              <w:rPr>
                <w:color w:val="000000" w:themeColor="text1"/>
                <w:lang w:val="uk-UA"/>
              </w:rPr>
            </w:pPr>
            <w:r w:rsidRPr="00EA09C0">
              <w:rPr>
                <w:b/>
                <w:color w:val="000000" w:themeColor="text1"/>
                <w:lang w:val="uk-UA"/>
              </w:rPr>
              <w:t>Подання щодо кандидатур до складу дільничної виборчої комісії може вноситися до відповідної виборчої комісії за допомогою електронних сервісів в порядку, визначеному Центральною виборчою комісією.</w:t>
            </w:r>
          </w:p>
          <w:p w14:paraId="3C237611" w14:textId="77777777" w:rsidR="009C6CB4" w:rsidRPr="00EA09C0" w:rsidRDefault="009C6CB4" w:rsidP="009C6CB4">
            <w:pPr>
              <w:jc w:val="both"/>
              <w:rPr>
                <w:color w:val="000000" w:themeColor="text1"/>
                <w:lang w:val="uk-UA"/>
              </w:rPr>
            </w:pPr>
            <w:r w:rsidRPr="00EA09C0">
              <w:rPr>
                <w:color w:val="000000" w:themeColor="text1"/>
                <w:lang w:val="uk-UA"/>
              </w:rPr>
              <w:t>У поданні кандидатур до складу дільничних виборчих комісій зазначаються відомості, передбачені частиною одинадцятою статті 203 цього Кодексу.</w:t>
            </w:r>
          </w:p>
          <w:p w14:paraId="37754A03" w14:textId="77777777" w:rsidR="009C6CB4" w:rsidRPr="00EA09C0" w:rsidRDefault="009C6CB4" w:rsidP="009C6CB4">
            <w:pPr>
              <w:jc w:val="both"/>
              <w:rPr>
                <w:color w:val="000000" w:themeColor="text1"/>
                <w:lang w:val="uk-UA"/>
              </w:rPr>
            </w:pPr>
            <w:r w:rsidRPr="00EA09C0">
              <w:rPr>
                <w:b/>
                <w:color w:val="000000" w:themeColor="text1"/>
                <w:lang w:val="uk-UA"/>
              </w:rPr>
              <w:t xml:space="preserve">До подання додаються копії </w:t>
            </w:r>
            <w:r w:rsidRPr="00EA09C0">
              <w:rPr>
                <w:color w:val="000000" w:themeColor="text1"/>
                <w:lang w:val="uk-UA"/>
              </w:rPr>
              <w:t>паспорта громадянина України (</w:t>
            </w:r>
            <w:r w:rsidRPr="00EA09C0">
              <w:rPr>
                <w:b/>
                <w:color w:val="000000" w:themeColor="text1"/>
                <w:lang w:val="uk-UA"/>
              </w:rPr>
              <w:t>копії</w:t>
            </w:r>
            <w:r w:rsidRPr="00EA09C0">
              <w:rPr>
                <w:color w:val="000000" w:themeColor="text1"/>
                <w:lang w:val="uk-UA"/>
              </w:rPr>
              <w:t xml:space="preserve"> першої та другої сторінок паспорта громадянина України у вигляді паспортної книжечки</w:t>
            </w:r>
            <w:r w:rsidRPr="00EA09C0">
              <w:rPr>
                <w:b/>
                <w:color w:val="000000" w:themeColor="text1"/>
                <w:lang w:val="uk-UA"/>
              </w:rPr>
              <w:t xml:space="preserve"> або копії лицьового та зворотного боків паспорта громадянина України у вигляді картки) </w:t>
            </w:r>
            <w:r w:rsidRPr="00EA09C0">
              <w:rPr>
                <w:color w:val="000000" w:themeColor="text1"/>
                <w:lang w:val="uk-UA"/>
              </w:rPr>
              <w:t xml:space="preserve">або </w:t>
            </w:r>
            <w:r w:rsidRPr="00EA09C0">
              <w:rPr>
                <w:b/>
                <w:color w:val="000000" w:themeColor="text1"/>
                <w:lang w:val="uk-UA"/>
              </w:rPr>
              <w:t>копії</w:t>
            </w:r>
            <w:r w:rsidRPr="00EA09C0">
              <w:rPr>
                <w:color w:val="000000" w:themeColor="text1"/>
                <w:lang w:val="uk-UA"/>
              </w:rPr>
              <w:t xml:space="preserve"> першої та другої сторінок тимчасового посвідчення громадянина України (для осіб, недавно прийнятих до громадянства України) кожної запропонованої особи.</w:t>
            </w:r>
          </w:p>
          <w:p w14:paraId="29A514C8" w14:textId="77777777" w:rsidR="009C6CB4" w:rsidRPr="00EA09C0" w:rsidRDefault="009C6CB4" w:rsidP="009C6CB4">
            <w:pPr>
              <w:jc w:val="both"/>
              <w:rPr>
                <w:bCs/>
                <w:color w:val="000000" w:themeColor="text1"/>
                <w:lang w:val="uk-UA"/>
              </w:rPr>
            </w:pPr>
            <w:r w:rsidRPr="00EA09C0">
              <w:rPr>
                <w:bCs/>
                <w:color w:val="000000" w:themeColor="text1"/>
                <w:lang w:val="uk-UA"/>
              </w:rPr>
              <w:t>2) заяви осіб, запропонованих до складу дільничної виборчої комісії, про згоду на участь у роботі виборчої комісії від відповідного суб’єкта подання, згоду виконувати посадові обов’язки голови, заступника голови або секретаря виборчої комісії, про ненадання згоди на участь у роботі виборчої комісії іншим суб’єктам подання на відповідних виборах.</w:t>
            </w:r>
          </w:p>
          <w:p w14:paraId="3D1AFF45" w14:textId="77777777" w:rsidR="009C6CB4" w:rsidRPr="00EA09C0" w:rsidRDefault="009C6CB4" w:rsidP="009C6CB4">
            <w:pPr>
              <w:jc w:val="both"/>
              <w:rPr>
                <w:color w:val="000000" w:themeColor="text1"/>
                <w:lang w:val="uk-UA"/>
              </w:rPr>
            </w:pPr>
            <w:r w:rsidRPr="00EA09C0">
              <w:rPr>
                <w:color w:val="000000" w:themeColor="text1"/>
                <w:lang w:val="uk-UA"/>
              </w:rPr>
              <w:t>5. Технічні описки та неточності, допущені у поданні, не є підставою для відхилення внесених кандидатур.</w:t>
            </w:r>
          </w:p>
          <w:p w14:paraId="287B3011" w14:textId="4FBFBFE6" w:rsidR="009C6CB4" w:rsidRPr="00EA09C0" w:rsidRDefault="009C6CB4" w:rsidP="009C6CB4">
            <w:pPr>
              <w:jc w:val="both"/>
              <w:outlineLvl w:val="2"/>
              <w:rPr>
                <w:b/>
                <w:bCs/>
                <w:color w:val="000000" w:themeColor="text1"/>
                <w:lang w:val="uk-UA"/>
              </w:rPr>
            </w:pPr>
            <w:r w:rsidRPr="00EA09C0">
              <w:rPr>
                <w:b/>
                <w:color w:val="000000" w:themeColor="text1"/>
                <w:lang w:val="uk-UA"/>
              </w:rPr>
              <w:t xml:space="preserve">У разі виявлення технічних описок та неточностей при зазначенні у поданні прізвища, ім’я та по батькові особи, дати її народження – в постанові про утворення дільничної </w:t>
            </w:r>
            <w:r w:rsidRPr="00EA09C0">
              <w:rPr>
                <w:b/>
                <w:color w:val="000000" w:themeColor="text1"/>
                <w:lang w:val="uk-UA"/>
              </w:rPr>
              <w:lastRenderedPageBreak/>
              <w:t>виборчої комісії зазначаються відомості на підставі копій паспортних документів.</w:t>
            </w:r>
          </w:p>
        </w:tc>
      </w:tr>
      <w:tr w:rsidR="009C6CB4" w:rsidRPr="00F16DF8" w14:paraId="71BC30D9" w14:textId="77777777" w:rsidTr="009C6CB4">
        <w:tc>
          <w:tcPr>
            <w:tcW w:w="2499" w:type="pct"/>
            <w:tcBorders>
              <w:bottom w:val="single" w:sz="4" w:space="0" w:color="auto"/>
            </w:tcBorders>
          </w:tcPr>
          <w:p w14:paraId="33C5E6BD" w14:textId="77777777" w:rsidR="009C6CB4" w:rsidRPr="00EA09C0" w:rsidRDefault="009C6CB4" w:rsidP="009C6CB4">
            <w:pPr>
              <w:jc w:val="both"/>
              <w:outlineLvl w:val="2"/>
              <w:rPr>
                <w:b/>
                <w:bCs/>
                <w:color w:val="000000" w:themeColor="text1"/>
                <w:lang w:val="uk-UA"/>
              </w:rPr>
            </w:pPr>
            <w:r w:rsidRPr="00EA09C0">
              <w:rPr>
                <w:b/>
                <w:bCs/>
                <w:color w:val="000000" w:themeColor="text1"/>
                <w:lang w:val="uk-UA"/>
              </w:rPr>
              <w:lastRenderedPageBreak/>
              <w:t>Стаття 205. Повноваження Центральної виборчої комісії щодо організації і проведення місцевих виборів</w:t>
            </w:r>
          </w:p>
          <w:p w14:paraId="4A31A2E5" w14:textId="77777777" w:rsidR="009C6CB4" w:rsidRPr="00EA09C0" w:rsidRDefault="009C6CB4" w:rsidP="009C6CB4">
            <w:pPr>
              <w:jc w:val="both"/>
              <w:rPr>
                <w:color w:val="000000" w:themeColor="text1"/>
                <w:lang w:val="uk-UA"/>
              </w:rPr>
            </w:pPr>
            <w:r w:rsidRPr="00EA09C0">
              <w:rPr>
                <w:color w:val="000000" w:themeColor="text1"/>
                <w:lang w:val="uk-UA"/>
              </w:rPr>
              <w:t>1. Центральна виборча комісія, крім повноважень, передбачених Законом України "Про Центральну виборчу комісію":</w:t>
            </w:r>
          </w:p>
          <w:p w14:paraId="6D431AE8" w14:textId="77777777" w:rsidR="009C6CB4" w:rsidRPr="00EA09C0" w:rsidRDefault="009C6CB4" w:rsidP="009C6CB4">
            <w:pPr>
              <w:jc w:val="both"/>
              <w:rPr>
                <w:color w:val="000000" w:themeColor="text1"/>
                <w:lang w:val="uk-UA"/>
              </w:rPr>
            </w:pPr>
            <w:r w:rsidRPr="00EA09C0">
              <w:rPr>
                <w:color w:val="000000" w:themeColor="text1"/>
                <w:lang w:val="uk-UA"/>
              </w:rPr>
              <w:t>1) призначає перші вибори депутатів, сільських, селищних, міських голів у порядку, визначеному законом;</w:t>
            </w:r>
          </w:p>
          <w:p w14:paraId="426C2FD1" w14:textId="77777777" w:rsidR="009C6CB4" w:rsidRPr="00EA09C0" w:rsidRDefault="009C6CB4" w:rsidP="009C6CB4">
            <w:pPr>
              <w:jc w:val="both"/>
              <w:rPr>
                <w:color w:val="000000" w:themeColor="text1"/>
                <w:lang w:val="uk-UA"/>
              </w:rPr>
            </w:pPr>
            <w:r w:rsidRPr="00EA09C0">
              <w:rPr>
                <w:color w:val="000000" w:themeColor="text1"/>
                <w:lang w:val="uk-UA"/>
              </w:rPr>
              <w:t>2) призначає додаткові вибори до сільської, селищної ради об’єднаної територіальної громади депутатів від територіальної громади, що приєдналася у порядку, визначеному Законом України "Про добровільне об’єднання територіальних громад";</w:t>
            </w:r>
          </w:p>
          <w:p w14:paraId="4B733061" w14:textId="77777777" w:rsidR="009C6CB4" w:rsidRPr="00EA09C0" w:rsidRDefault="009C6CB4" w:rsidP="009C6CB4">
            <w:pPr>
              <w:jc w:val="both"/>
              <w:rPr>
                <w:color w:val="000000" w:themeColor="text1"/>
                <w:lang w:val="uk-UA"/>
              </w:rPr>
            </w:pPr>
            <w:r w:rsidRPr="00EA09C0">
              <w:rPr>
                <w:color w:val="000000" w:themeColor="text1"/>
                <w:lang w:val="uk-UA"/>
              </w:rPr>
              <w:t>3) встановлює норми і перелік обладнання, інвентарю для приміщень виборчих комісій та приміщень для голосування, а також види послуг, робіт, що можуть надаватися виборчим комісіям;</w:t>
            </w:r>
          </w:p>
          <w:p w14:paraId="1D13CFB5" w14:textId="77777777" w:rsidR="009C6CB4" w:rsidRPr="00EA09C0" w:rsidRDefault="009C6CB4" w:rsidP="009C6CB4">
            <w:pPr>
              <w:jc w:val="both"/>
              <w:rPr>
                <w:color w:val="000000" w:themeColor="text1"/>
                <w:lang w:val="uk-UA"/>
              </w:rPr>
            </w:pPr>
            <w:r w:rsidRPr="00EA09C0">
              <w:rPr>
                <w:color w:val="000000" w:themeColor="text1"/>
                <w:lang w:val="uk-UA"/>
              </w:rPr>
              <w:t>4) встановлює (затверджує) форми (зразки) виборчих документів, печаток і штампів;</w:t>
            </w:r>
          </w:p>
          <w:p w14:paraId="1C141DC2" w14:textId="77777777" w:rsidR="009C6CB4" w:rsidRPr="00EA09C0" w:rsidRDefault="009C6CB4" w:rsidP="009C6CB4">
            <w:pPr>
              <w:jc w:val="both"/>
              <w:rPr>
                <w:color w:val="000000" w:themeColor="text1"/>
                <w:lang w:val="uk-UA"/>
              </w:rPr>
            </w:pPr>
            <w:r w:rsidRPr="00EA09C0">
              <w:rPr>
                <w:color w:val="000000" w:themeColor="text1"/>
                <w:lang w:val="uk-UA"/>
              </w:rPr>
              <w:t>5) може з власної ініціативи у разі прийняття територіальною виборчою комісією незаконного рішення або її бездіяльності скасувати таке рішення та/або прийняти відповідне рішення (у день голосування (день повторного голосування) такі питання розглядаються невідкладно);</w:t>
            </w:r>
          </w:p>
          <w:p w14:paraId="4AC66E7F" w14:textId="77777777" w:rsidR="009C6CB4" w:rsidRPr="00EA09C0" w:rsidRDefault="009C6CB4" w:rsidP="009C6CB4">
            <w:pPr>
              <w:jc w:val="both"/>
              <w:rPr>
                <w:color w:val="000000" w:themeColor="text1"/>
                <w:lang w:val="uk-UA"/>
              </w:rPr>
            </w:pPr>
            <w:r w:rsidRPr="00EA09C0">
              <w:rPr>
                <w:color w:val="000000" w:themeColor="text1"/>
                <w:lang w:val="uk-UA"/>
              </w:rPr>
              <w:t>6) у разі невиконання відповідною територіальною виборчою комісією вимог цього Кодексу щодо встановлення в порядку та строки, визначені цим Кодексом, результатів відповідних місцевих виборів та/або реєстрації обраних депутатів, сільських, селищних, міських голів, старост села, селища встановлює результати таких місцевих виборів та/або приймає рішення щодо реєстрації відповідних осіб. Порядок транспортування до Центральної виборчої комісії виборчої документації з відповідної територіальної виборчої комісії встановлюється Центральною виборчою комісією;</w:t>
            </w:r>
          </w:p>
          <w:p w14:paraId="3989E1DE" w14:textId="77777777" w:rsidR="009C6CB4" w:rsidRPr="00EA09C0" w:rsidRDefault="009C6CB4" w:rsidP="009C6CB4">
            <w:pPr>
              <w:jc w:val="both"/>
              <w:rPr>
                <w:color w:val="000000" w:themeColor="text1"/>
                <w:lang w:val="uk-UA"/>
              </w:rPr>
            </w:pPr>
            <w:r w:rsidRPr="00EA09C0">
              <w:rPr>
                <w:color w:val="000000" w:themeColor="text1"/>
                <w:lang w:val="uk-UA"/>
              </w:rPr>
              <w:t xml:space="preserve">7) у разі встановлення неможливості забезпечити підготовку та проведення місцевих виборів відповідно до положень цього </w:t>
            </w:r>
            <w:r w:rsidRPr="00EA09C0">
              <w:rPr>
                <w:color w:val="000000" w:themeColor="text1"/>
                <w:lang w:val="uk-UA"/>
              </w:rPr>
              <w:lastRenderedPageBreak/>
              <w:t>Кодексу на окремих територіях приймає рішення про неможливість проведення виборів до відповідних органів місцевого самоврядування;</w:t>
            </w:r>
          </w:p>
          <w:p w14:paraId="79AAD26B" w14:textId="77777777" w:rsidR="009C6CB4" w:rsidRPr="00EA09C0" w:rsidRDefault="009C6CB4" w:rsidP="009C6CB4">
            <w:pPr>
              <w:jc w:val="both"/>
              <w:rPr>
                <w:color w:val="000000" w:themeColor="text1"/>
                <w:lang w:val="uk-UA"/>
              </w:rPr>
            </w:pPr>
            <w:r w:rsidRPr="00EA09C0">
              <w:rPr>
                <w:color w:val="000000" w:themeColor="text1"/>
                <w:lang w:val="uk-UA"/>
              </w:rPr>
              <w:t>8) затверджує форму інформаційних буклетів та інформаційних плакатів організацій партій – суб’єктів виборчого процесу, форму та текст плакатів, що роз’яснюють порядок голосування та відповідальність за порушення законодавства про вибори;</w:t>
            </w:r>
          </w:p>
          <w:p w14:paraId="29574BBB" w14:textId="77777777" w:rsidR="009C6CB4" w:rsidRPr="00EA09C0" w:rsidRDefault="009C6CB4" w:rsidP="009C6CB4">
            <w:pPr>
              <w:jc w:val="both"/>
              <w:rPr>
                <w:color w:val="000000" w:themeColor="text1"/>
                <w:lang w:val="uk-UA"/>
              </w:rPr>
            </w:pPr>
            <w:r w:rsidRPr="00EA09C0">
              <w:rPr>
                <w:color w:val="000000" w:themeColor="text1"/>
                <w:lang w:val="uk-UA"/>
              </w:rPr>
              <w:t>9) затверджує форму і колір виборчих бюлетенів;</w:t>
            </w:r>
          </w:p>
          <w:p w14:paraId="728B3C47" w14:textId="15011E53" w:rsidR="009C6CB4" w:rsidRPr="00EA09C0" w:rsidRDefault="009C6CB4" w:rsidP="009C6CB4">
            <w:pPr>
              <w:jc w:val="both"/>
              <w:rPr>
                <w:b/>
                <w:bCs/>
                <w:color w:val="000000" w:themeColor="text1"/>
                <w:lang w:val="uk-UA"/>
              </w:rPr>
            </w:pPr>
            <w:r w:rsidRPr="00EA09C0">
              <w:rPr>
                <w:color w:val="000000" w:themeColor="text1"/>
                <w:lang w:val="uk-UA"/>
              </w:rPr>
              <w:t>10) здійснює інші повноваження, передбачені цим Кодексом та законами України.</w:t>
            </w:r>
          </w:p>
        </w:tc>
        <w:tc>
          <w:tcPr>
            <w:tcW w:w="2501" w:type="pct"/>
          </w:tcPr>
          <w:p w14:paraId="0689FD08" w14:textId="77777777" w:rsidR="009C6CB4" w:rsidRPr="00EA09C0" w:rsidRDefault="009C6CB4" w:rsidP="00556941">
            <w:pPr>
              <w:jc w:val="both"/>
              <w:outlineLvl w:val="2"/>
              <w:rPr>
                <w:b/>
                <w:bCs/>
                <w:color w:val="000000" w:themeColor="text1"/>
                <w:lang w:val="uk-UA"/>
              </w:rPr>
            </w:pPr>
            <w:r w:rsidRPr="00EA09C0">
              <w:rPr>
                <w:b/>
                <w:bCs/>
                <w:color w:val="000000" w:themeColor="text1"/>
                <w:lang w:val="uk-UA"/>
              </w:rPr>
              <w:lastRenderedPageBreak/>
              <w:t>Стаття 205. Повноваження Центральної виборчої комісії щодо організації і проведення місцевих виборів</w:t>
            </w:r>
          </w:p>
          <w:p w14:paraId="76BCC437" w14:textId="77777777" w:rsidR="009C6CB4" w:rsidRPr="00EA09C0" w:rsidRDefault="009C6CB4" w:rsidP="00556941">
            <w:pPr>
              <w:jc w:val="both"/>
              <w:rPr>
                <w:color w:val="000000" w:themeColor="text1"/>
                <w:lang w:val="uk-UA"/>
              </w:rPr>
            </w:pPr>
            <w:r w:rsidRPr="00EA09C0">
              <w:rPr>
                <w:color w:val="000000" w:themeColor="text1"/>
                <w:lang w:val="uk-UA"/>
              </w:rPr>
              <w:t>1. Центральна виборча комісія, крім повноважень, передбачених Законом України "Про Центральну виборчу комісію":</w:t>
            </w:r>
          </w:p>
          <w:p w14:paraId="42C0678B" w14:textId="77777777" w:rsidR="009C6CB4" w:rsidRPr="00EA09C0" w:rsidRDefault="009C6CB4" w:rsidP="00556941">
            <w:pPr>
              <w:jc w:val="both"/>
              <w:rPr>
                <w:color w:val="000000" w:themeColor="text1"/>
                <w:lang w:val="uk-UA"/>
              </w:rPr>
            </w:pPr>
            <w:r w:rsidRPr="00EA09C0">
              <w:rPr>
                <w:color w:val="000000" w:themeColor="text1"/>
                <w:lang w:val="uk-UA"/>
              </w:rPr>
              <w:t>1) призначає перші вибори депутатів, сільських, селищних, міських голів у порядку, визначеному законом;</w:t>
            </w:r>
          </w:p>
          <w:p w14:paraId="6A51192F" w14:textId="77777777" w:rsidR="009C6CB4" w:rsidRPr="00EA09C0" w:rsidRDefault="009C6CB4" w:rsidP="00556941">
            <w:pPr>
              <w:jc w:val="both"/>
              <w:rPr>
                <w:color w:val="000000" w:themeColor="text1"/>
                <w:lang w:val="uk-UA"/>
              </w:rPr>
            </w:pPr>
            <w:r w:rsidRPr="00EA09C0">
              <w:rPr>
                <w:color w:val="000000" w:themeColor="text1"/>
                <w:lang w:val="uk-UA"/>
              </w:rPr>
              <w:t>2) призначає додаткові вибори до сільської, селищної ради об’єднаної територіальної громади депутатів від територіальної громади, що приєдналася у порядку, визначеному Законом України "Про добровільне об’єднання територіальних громад";</w:t>
            </w:r>
          </w:p>
          <w:p w14:paraId="44400A2C" w14:textId="77777777" w:rsidR="009C6CB4" w:rsidRPr="00EA09C0" w:rsidRDefault="009C6CB4" w:rsidP="00556941">
            <w:pPr>
              <w:jc w:val="both"/>
              <w:rPr>
                <w:b/>
                <w:color w:val="000000" w:themeColor="text1"/>
                <w:lang w:val="uk-UA"/>
              </w:rPr>
            </w:pPr>
            <w:r w:rsidRPr="00EA09C0">
              <w:rPr>
                <w:b/>
                <w:color w:val="000000" w:themeColor="text1"/>
                <w:lang w:val="uk-UA"/>
              </w:rPr>
              <w:t>2</w:t>
            </w:r>
            <w:r w:rsidRPr="00EA09C0">
              <w:rPr>
                <w:b/>
                <w:color w:val="000000" w:themeColor="text1"/>
                <w:vertAlign w:val="superscript"/>
                <w:lang w:val="uk-UA"/>
              </w:rPr>
              <w:t>1</w:t>
            </w:r>
            <w:r w:rsidRPr="00EA09C0">
              <w:rPr>
                <w:b/>
                <w:color w:val="000000" w:themeColor="text1"/>
                <w:lang w:val="uk-UA"/>
              </w:rPr>
              <w:t>) приймає обов’язкові для виконання всіма суб’єктами виборчого процесу, установами, підприємствами, організаціями, а також органами державної влади, органами влади Автономної Республіки Крим та органами місцевого самоврядування, їх посадовими та службовими особами роз’яснення з питань застосування цього Кодексу;</w:t>
            </w:r>
          </w:p>
          <w:p w14:paraId="67D31B9D" w14:textId="77777777" w:rsidR="009C6CB4" w:rsidRPr="00EA09C0" w:rsidRDefault="009C6CB4" w:rsidP="00556941">
            <w:pPr>
              <w:jc w:val="both"/>
              <w:rPr>
                <w:color w:val="000000" w:themeColor="text1"/>
                <w:lang w:val="uk-UA"/>
              </w:rPr>
            </w:pPr>
            <w:r w:rsidRPr="00EA09C0">
              <w:rPr>
                <w:color w:val="000000" w:themeColor="text1"/>
                <w:lang w:val="uk-UA"/>
              </w:rPr>
              <w:t>3) встановлює норми і перелік обладнання, інвентарю для приміщень виборчих комісій та приміщень для голосування, а також види послуг, робіт, що можуть надаватися виборчим комісіям;</w:t>
            </w:r>
          </w:p>
          <w:p w14:paraId="28D749E0" w14:textId="77777777" w:rsidR="009C6CB4" w:rsidRPr="00EA09C0" w:rsidRDefault="009C6CB4" w:rsidP="00556941">
            <w:pPr>
              <w:jc w:val="both"/>
              <w:rPr>
                <w:color w:val="000000" w:themeColor="text1"/>
                <w:lang w:val="uk-UA"/>
              </w:rPr>
            </w:pPr>
            <w:r w:rsidRPr="00EA09C0">
              <w:rPr>
                <w:color w:val="000000" w:themeColor="text1"/>
                <w:lang w:val="uk-UA"/>
              </w:rPr>
              <w:t>4) встановлює (затверджує) форми (зразки) виборчих документів, печаток і штампів;</w:t>
            </w:r>
          </w:p>
          <w:p w14:paraId="6639E92B" w14:textId="77777777" w:rsidR="009C6CB4" w:rsidRPr="00EA09C0" w:rsidRDefault="009C6CB4" w:rsidP="00556941">
            <w:pPr>
              <w:jc w:val="both"/>
              <w:rPr>
                <w:color w:val="000000" w:themeColor="text1"/>
                <w:lang w:val="uk-UA"/>
              </w:rPr>
            </w:pPr>
            <w:r w:rsidRPr="00EA09C0">
              <w:rPr>
                <w:color w:val="000000" w:themeColor="text1"/>
                <w:lang w:val="uk-UA"/>
              </w:rPr>
              <w:t>5) може з власної ініціативи у разі прийняття територіальною виборчою комісією незаконного рішення або її бездіяльності скасувати таке рішення та/або прийняти відповідне рішення (у день голосування (день повторного голосування) такі питання розглядаються невідкладно);</w:t>
            </w:r>
          </w:p>
          <w:p w14:paraId="56B30BCF" w14:textId="77777777" w:rsidR="009C6CB4" w:rsidRPr="00EA09C0" w:rsidRDefault="009C6CB4" w:rsidP="00556941">
            <w:pPr>
              <w:jc w:val="both"/>
              <w:rPr>
                <w:color w:val="000000" w:themeColor="text1"/>
                <w:lang w:val="uk-UA"/>
              </w:rPr>
            </w:pPr>
            <w:r w:rsidRPr="00EA09C0">
              <w:rPr>
                <w:color w:val="000000" w:themeColor="text1"/>
                <w:lang w:val="uk-UA"/>
              </w:rPr>
              <w:t xml:space="preserve">6) у разі невиконання відповідною територіальною виборчою комісією вимог цього Кодексу щодо встановлення в порядку та строки, визначені цим Кодексом, результатів відповідних місцевих виборів та/або реєстрації обраних депутатів, сільських, селищних, міських голів, старост села, селища встановлює результати таких місцевих виборів та/або приймає рішення щодо </w:t>
            </w:r>
            <w:r w:rsidRPr="00EA09C0">
              <w:rPr>
                <w:color w:val="000000" w:themeColor="text1"/>
                <w:lang w:val="uk-UA"/>
              </w:rPr>
              <w:lastRenderedPageBreak/>
              <w:t>реєстрації відповідних осіб. Порядок транспортування до Центральної виборчої комісії виборчої документації з відповідної територіальної виборчої комісії встановлюється Центральною виборчою комісією;</w:t>
            </w:r>
          </w:p>
          <w:p w14:paraId="2DD8E156" w14:textId="77777777" w:rsidR="009C6CB4" w:rsidRPr="00EA09C0" w:rsidRDefault="009C6CB4" w:rsidP="00556941">
            <w:pPr>
              <w:jc w:val="both"/>
              <w:rPr>
                <w:color w:val="000000" w:themeColor="text1"/>
                <w:lang w:val="uk-UA"/>
              </w:rPr>
            </w:pPr>
            <w:r w:rsidRPr="00EA09C0">
              <w:rPr>
                <w:color w:val="000000" w:themeColor="text1"/>
                <w:lang w:val="uk-UA"/>
              </w:rPr>
              <w:t xml:space="preserve">7) у разі встановлення </w:t>
            </w:r>
            <w:r w:rsidRPr="00EA09C0">
              <w:rPr>
                <w:b/>
                <w:color w:val="000000" w:themeColor="text1"/>
                <w:lang w:val="uk-UA"/>
              </w:rPr>
              <w:t xml:space="preserve">на підставі звернень уповноважених державних органів </w:t>
            </w:r>
            <w:r w:rsidRPr="00EA09C0">
              <w:rPr>
                <w:color w:val="000000" w:themeColor="text1"/>
                <w:lang w:val="uk-UA"/>
              </w:rPr>
              <w:t>неможливості забезпечити підготовку та проведення місцевих виборів відповідно до положень цього Кодексу на окремих територіях приймає рішення про неможливість проведення виборів до відповідних органів місцевого самоврядування;</w:t>
            </w:r>
          </w:p>
          <w:p w14:paraId="7449719D" w14:textId="77777777" w:rsidR="009C6CB4" w:rsidRPr="00EA09C0" w:rsidRDefault="009C6CB4" w:rsidP="00556941">
            <w:pPr>
              <w:jc w:val="both"/>
              <w:rPr>
                <w:color w:val="000000" w:themeColor="text1"/>
                <w:lang w:val="uk-UA"/>
              </w:rPr>
            </w:pPr>
            <w:r w:rsidRPr="00EA09C0">
              <w:rPr>
                <w:color w:val="000000" w:themeColor="text1"/>
                <w:lang w:val="uk-UA"/>
              </w:rPr>
              <w:t>8) затверджує форму інформаційних буклетів та інформаційних плакатів організацій партій – суб’єктів виборчого процесу, форму та текст плакатів, що роз’яснюють порядок голосування та відповідальність за порушення законодавства про вибори;</w:t>
            </w:r>
          </w:p>
          <w:p w14:paraId="409877EA" w14:textId="77777777" w:rsidR="009C6CB4" w:rsidRPr="00EA09C0" w:rsidRDefault="009C6CB4" w:rsidP="00556941">
            <w:pPr>
              <w:jc w:val="both"/>
              <w:rPr>
                <w:color w:val="000000" w:themeColor="text1"/>
                <w:lang w:val="uk-UA"/>
              </w:rPr>
            </w:pPr>
            <w:r w:rsidRPr="00EA09C0">
              <w:rPr>
                <w:color w:val="000000" w:themeColor="text1"/>
                <w:lang w:val="uk-UA"/>
              </w:rPr>
              <w:t>9) затверджує форму і колір виборчих бюлетенів;</w:t>
            </w:r>
          </w:p>
          <w:p w14:paraId="6294638E" w14:textId="343D2ACB" w:rsidR="009C6CB4" w:rsidRPr="00EA09C0" w:rsidRDefault="009C6CB4" w:rsidP="005D6704">
            <w:pPr>
              <w:jc w:val="both"/>
              <w:rPr>
                <w:b/>
                <w:bCs/>
                <w:color w:val="000000" w:themeColor="text1"/>
                <w:lang w:val="uk-UA"/>
              </w:rPr>
            </w:pPr>
            <w:r w:rsidRPr="00EA09C0">
              <w:rPr>
                <w:color w:val="000000" w:themeColor="text1"/>
                <w:lang w:val="uk-UA"/>
              </w:rPr>
              <w:t>10) здійснює інші повноваження, передбачені цим Кодексом та законами України.</w:t>
            </w:r>
          </w:p>
        </w:tc>
      </w:tr>
      <w:tr w:rsidR="0027712D" w:rsidRPr="00F16DF8" w14:paraId="072E606A" w14:textId="77777777" w:rsidTr="0027712D">
        <w:tc>
          <w:tcPr>
            <w:tcW w:w="2499" w:type="pct"/>
          </w:tcPr>
          <w:p w14:paraId="0745ED48" w14:textId="77777777" w:rsidR="0027712D" w:rsidRPr="00EA09C0" w:rsidRDefault="0027712D" w:rsidP="00556941">
            <w:pPr>
              <w:jc w:val="both"/>
              <w:outlineLvl w:val="2"/>
              <w:rPr>
                <w:color w:val="000000" w:themeColor="text1"/>
                <w:lang w:val="uk-UA"/>
              </w:rPr>
            </w:pPr>
            <w:r w:rsidRPr="00EA09C0">
              <w:rPr>
                <w:b/>
                <w:bCs/>
                <w:color w:val="000000" w:themeColor="text1"/>
                <w:lang w:val="uk-UA"/>
              </w:rPr>
              <w:lastRenderedPageBreak/>
              <w:t>Стаття 206. Повноваження територіальних виборчих комісій щодо організації і проведення місцевих виборів</w:t>
            </w:r>
          </w:p>
          <w:p w14:paraId="20ACA88B" w14:textId="77777777" w:rsidR="0027712D" w:rsidRPr="00EA09C0" w:rsidRDefault="0027712D" w:rsidP="00556941">
            <w:pPr>
              <w:jc w:val="both"/>
              <w:rPr>
                <w:color w:val="000000" w:themeColor="text1"/>
                <w:lang w:val="uk-UA"/>
              </w:rPr>
            </w:pPr>
            <w:r w:rsidRPr="00EA09C0">
              <w:rPr>
                <w:color w:val="000000" w:themeColor="text1"/>
                <w:lang w:val="uk-UA"/>
              </w:rPr>
              <w:t>1. Територіальна виборча комісія на період здійснення своїх повноважень забезпечує організацію і проведення місцевих виборів у межах повноважень та в порядку, передбачених цим Кодексом та законами України.</w:t>
            </w:r>
          </w:p>
          <w:p w14:paraId="1ACA979E" w14:textId="77777777" w:rsidR="0027712D" w:rsidRPr="00EA09C0" w:rsidRDefault="0027712D" w:rsidP="00556941">
            <w:pPr>
              <w:jc w:val="both"/>
              <w:rPr>
                <w:b/>
                <w:color w:val="000000" w:themeColor="text1"/>
                <w:lang w:val="uk-UA"/>
              </w:rPr>
            </w:pPr>
            <w:r w:rsidRPr="00EA09C0">
              <w:rPr>
                <w:b/>
                <w:color w:val="000000" w:themeColor="text1"/>
                <w:lang w:val="uk-UA"/>
              </w:rPr>
              <w:t>2. Виборча комісія Автономної Республіки Крим, обласна, районна виборча комісія:</w:t>
            </w:r>
          </w:p>
          <w:p w14:paraId="692747EF" w14:textId="77777777" w:rsidR="0027712D" w:rsidRPr="00EA09C0" w:rsidRDefault="0027712D" w:rsidP="00556941">
            <w:pPr>
              <w:jc w:val="both"/>
              <w:rPr>
                <w:b/>
                <w:color w:val="000000" w:themeColor="text1"/>
                <w:lang w:val="uk-UA"/>
              </w:rPr>
            </w:pPr>
            <w:r w:rsidRPr="00EA09C0">
              <w:rPr>
                <w:color w:val="000000" w:themeColor="text1"/>
                <w:lang w:val="uk-UA"/>
              </w:rPr>
              <w:t>1) забезпечує підготовку та проведення</w:t>
            </w:r>
            <w:r w:rsidRPr="00EA09C0">
              <w:rPr>
                <w:b/>
                <w:color w:val="000000" w:themeColor="text1"/>
                <w:lang w:val="uk-UA"/>
              </w:rPr>
              <w:t xml:space="preserve"> </w:t>
            </w:r>
            <w:r w:rsidRPr="00EA09C0">
              <w:rPr>
                <w:color w:val="000000" w:themeColor="text1"/>
                <w:lang w:val="uk-UA"/>
              </w:rPr>
              <w:t xml:space="preserve">виборів </w:t>
            </w:r>
            <w:r w:rsidRPr="00EA09C0">
              <w:rPr>
                <w:b/>
                <w:color w:val="000000" w:themeColor="text1"/>
                <w:lang w:val="uk-UA"/>
              </w:rPr>
              <w:t>депутатів Верховної Ради Автономної Республіки Крим, відповідної обласної, районної ради;</w:t>
            </w:r>
          </w:p>
          <w:p w14:paraId="22FF9D3A" w14:textId="77777777" w:rsidR="0027712D" w:rsidRPr="00EA09C0" w:rsidRDefault="0027712D" w:rsidP="00556941">
            <w:pPr>
              <w:jc w:val="both"/>
              <w:rPr>
                <w:color w:val="000000" w:themeColor="text1"/>
                <w:lang w:val="uk-UA"/>
              </w:rPr>
            </w:pPr>
            <w:r w:rsidRPr="00EA09C0">
              <w:rPr>
                <w:color w:val="000000" w:themeColor="text1"/>
                <w:lang w:val="uk-UA"/>
              </w:rPr>
              <w:t>2) утворює багатомандатні виборчі округи відповідно до цього Кодексу, встановлює їхні межі та єдину нумерацію;</w:t>
            </w:r>
          </w:p>
          <w:p w14:paraId="433F8825" w14:textId="77777777" w:rsidR="0027712D" w:rsidRPr="00EA09C0" w:rsidRDefault="0027712D" w:rsidP="00556941">
            <w:pPr>
              <w:jc w:val="both"/>
              <w:rPr>
                <w:b/>
                <w:color w:val="000000" w:themeColor="text1"/>
                <w:lang w:val="uk-UA"/>
              </w:rPr>
            </w:pPr>
            <w:r w:rsidRPr="00EA09C0">
              <w:rPr>
                <w:b/>
                <w:color w:val="000000" w:themeColor="text1"/>
                <w:lang w:val="uk-UA"/>
              </w:rPr>
              <w:t xml:space="preserve">3) </w:t>
            </w:r>
            <w:r w:rsidRPr="00EA09C0">
              <w:rPr>
                <w:color w:val="000000" w:themeColor="text1"/>
                <w:lang w:val="uk-UA"/>
              </w:rPr>
              <w:t xml:space="preserve">здійснює в межах Автономної Республіки Крим, відповідної області, району контроль за додержанням та однаковим застосуванням законодавства про місцеві вибори в частині, що </w:t>
            </w:r>
            <w:r w:rsidRPr="00EA09C0">
              <w:rPr>
                <w:color w:val="000000" w:themeColor="text1"/>
                <w:lang w:val="uk-UA"/>
              </w:rPr>
              <w:lastRenderedPageBreak/>
              <w:t>стосується виборів</w:t>
            </w:r>
            <w:r w:rsidRPr="00EA09C0">
              <w:rPr>
                <w:b/>
                <w:color w:val="000000" w:themeColor="text1"/>
                <w:lang w:val="uk-UA"/>
              </w:rPr>
              <w:t xml:space="preserve"> до Верховної Ради Автономної Республіки Крим, обласної, районної ради;</w:t>
            </w:r>
          </w:p>
          <w:p w14:paraId="7756D79E" w14:textId="77777777" w:rsidR="0027712D" w:rsidRPr="00EA09C0" w:rsidRDefault="0027712D" w:rsidP="00556941">
            <w:pPr>
              <w:jc w:val="both"/>
              <w:rPr>
                <w:b/>
                <w:color w:val="000000" w:themeColor="text1"/>
                <w:lang w:val="uk-UA"/>
              </w:rPr>
            </w:pPr>
            <w:r w:rsidRPr="00EA09C0">
              <w:rPr>
                <w:b/>
                <w:color w:val="000000" w:themeColor="text1"/>
                <w:lang w:val="uk-UA"/>
              </w:rPr>
              <w:t xml:space="preserve">4) </w:t>
            </w:r>
            <w:r w:rsidRPr="00EA09C0">
              <w:rPr>
                <w:color w:val="000000" w:themeColor="text1"/>
                <w:lang w:val="uk-UA"/>
              </w:rPr>
              <w:t>надає правову, організаційну, методичну, технічну допомогу виборчим комісіям в частині їхньої діяльності, що стосується виборів відповідної ради, організовує навчання членів цих комісій з питань організації виборчого процесу;</w:t>
            </w:r>
          </w:p>
          <w:p w14:paraId="599AC2FB" w14:textId="77777777" w:rsidR="0027712D" w:rsidRPr="00EA09C0" w:rsidRDefault="0027712D" w:rsidP="00556941">
            <w:pPr>
              <w:jc w:val="both"/>
              <w:rPr>
                <w:b/>
                <w:color w:val="000000" w:themeColor="text1"/>
                <w:lang w:val="uk-UA"/>
              </w:rPr>
            </w:pPr>
            <w:r w:rsidRPr="00EA09C0">
              <w:rPr>
                <w:b/>
                <w:color w:val="000000" w:themeColor="text1"/>
                <w:lang w:val="uk-UA"/>
              </w:rPr>
              <w:t xml:space="preserve">5) </w:t>
            </w:r>
            <w:r w:rsidRPr="00EA09C0">
              <w:rPr>
                <w:color w:val="000000" w:themeColor="text1"/>
                <w:lang w:val="uk-UA"/>
              </w:rPr>
              <w:t>реєструє кандидатів у депутати</w:t>
            </w:r>
            <w:r w:rsidRPr="00EA09C0">
              <w:rPr>
                <w:b/>
                <w:color w:val="000000" w:themeColor="text1"/>
                <w:lang w:val="uk-UA"/>
              </w:rPr>
              <w:t xml:space="preserve"> Верховної Ради Автономної Республіки Крим, відповідної обласної, районної ради, </w:t>
            </w:r>
            <w:r w:rsidRPr="00EA09C0">
              <w:rPr>
                <w:color w:val="000000" w:themeColor="text1"/>
                <w:lang w:val="uk-UA"/>
              </w:rPr>
              <w:t>уповноважених осіб організацій партій – суб’єктів відповідного виборчого процесу, довірених осіб кандидатів у депутати, видає їм посвідчення</w:t>
            </w:r>
            <w:r w:rsidRPr="00EA09C0">
              <w:rPr>
                <w:b/>
                <w:color w:val="000000" w:themeColor="text1"/>
                <w:lang w:val="uk-UA"/>
              </w:rPr>
              <w:t>;</w:t>
            </w:r>
          </w:p>
          <w:p w14:paraId="2136F752" w14:textId="77777777" w:rsidR="0027712D" w:rsidRPr="00EA09C0" w:rsidRDefault="0027712D" w:rsidP="00556941">
            <w:pPr>
              <w:jc w:val="both"/>
              <w:rPr>
                <w:b/>
                <w:color w:val="000000" w:themeColor="text1"/>
                <w:lang w:val="uk-UA"/>
              </w:rPr>
            </w:pPr>
            <w:r w:rsidRPr="00EA09C0">
              <w:rPr>
                <w:b/>
                <w:color w:val="000000" w:themeColor="text1"/>
                <w:lang w:val="uk-UA"/>
              </w:rPr>
              <w:t xml:space="preserve">6) розглядає питання щодо скасування рішення про </w:t>
            </w:r>
            <w:r w:rsidRPr="00EA09C0">
              <w:rPr>
                <w:b/>
                <w:color w:val="000000" w:themeColor="text1"/>
                <w:u w:val="single"/>
                <w:lang w:val="uk-UA"/>
              </w:rPr>
              <w:t>реєстрацію</w:t>
            </w:r>
            <w:r w:rsidRPr="00EA09C0">
              <w:rPr>
                <w:b/>
                <w:color w:val="000000" w:themeColor="text1"/>
                <w:lang w:val="uk-UA"/>
              </w:rPr>
              <w:t xml:space="preserve"> кандидатів у депутати у випадках, передбачених цим Кодексом;</w:t>
            </w:r>
          </w:p>
          <w:p w14:paraId="54BAB9FD" w14:textId="77777777" w:rsidR="0027712D" w:rsidRPr="00EA09C0" w:rsidRDefault="0027712D" w:rsidP="00556941">
            <w:pPr>
              <w:jc w:val="both"/>
              <w:rPr>
                <w:b/>
                <w:color w:val="000000" w:themeColor="text1"/>
                <w:lang w:val="uk-UA"/>
              </w:rPr>
            </w:pPr>
            <w:r w:rsidRPr="00EA09C0">
              <w:rPr>
                <w:b/>
                <w:color w:val="000000" w:themeColor="text1"/>
                <w:lang w:val="uk-UA"/>
              </w:rPr>
              <w:t xml:space="preserve">7) </w:t>
            </w:r>
            <w:r w:rsidRPr="00EA09C0">
              <w:rPr>
                <w:color w:val="000000" w:themeColor="text1"/>
                <w:lang w:val="uk-UA"/>
              </w:rPr>
              <w:t xml:space="preserve">інформує населення про зареєстрованих кандидатів у депутати в </w:t>
            </w:r>
            <w:r w:rsidRPr="00EA09C0">
              <w:rPr>
                <w:b/>
                <w:color w:val="000000" w:themeColor="text1"/>
                <w:lang w:val="uk-UA"/>
              </w:rPr>
              <w:t>багатомандатному виборчому окрузі;</w:t>
            </w:r>
          </w:p>
          <w:p w14:paraId="1A7DF767" w14:textId="77777777" w:rsidR="0027712D" w:rsidRPr="00EA09C0" w:rsidRDefault="0027712D" w:rsidP="00556941">
            <w:pPr>
              <w:jc w:val="both"/>
              <w:rPr>
                <w:b/>
                <w:color w:val="000000" w:themeColor="text1"/>
                <w:lang w:val="uk-UA"/>
              </w:rPr>
            </w:pPr>
            <w:r w:rsidRPr="00EA09C0">
              <w:rPr>
                <w:b/>
                <w:color w:val="000000" w:themeColor="text1"/>
                <w:lang w:val="uk-UA"/>
              </w:rPr>
              <w:t xml:space="preserve">8) </w:t>
            </w:r>
            <w:r w:rsidRPr="00EA09C0">
              <w:rPr>
                <w:color w:val="000000" w:themeColor="text1"/>
                <w:lang w:val="uk-UA"/>
              </w:rPr>
              <w:t>затверджує текст виборчих бюлетенів на виборах</w:t>
            </w:r>
            <w:r w:rsidRPr="00EA09C0">
              <w:rPr>
                <w:b/>
                <w:color w:val="000000" w:themeColor="text1"/>
                <w:lang w:val="uk-UA"/>
              </w:rPr>
              <w:t xml:space="preserve"> депутатів Верховної Ради Автономної Республіки Крим, відповідної обласної, районної ради, </w:t>
            </w:r>
            <w:r w:rsidRPr="00EA09C0">
              <w:rPr>
                <w:color w:val="000000" w:themeColor="text1"/>
                <w:lang w:val="uk-UA"/>
              </w:rPr>
              <w:t>забезпечує виготовлення виборчих бюлетенів, передає їх відповідним виборчим комісіям</w:t>
            </w:r>
            <w:r w:rsidRPr="00EA09C0">
              <w:rPr>
                <w:b/>
                <w:color w:val="000000" w:themeColor="text1"/>
                <w:lang w:val="uk-UA"/>
              </w:rPr>
              <w:t>;</w:t>
            </w:r>
          </w:p>
          <w:p w14:paraId="6D88F1BF" w14:textId="77777777" w:rsidR="0027712D" w:rsidRPr="00EA09C0" w:rsidRDefault="0027712D" w:rsidP="00556941">
            <w:pPr>
              <w:jc w:val="both"/>
              <w:rPr>
                <w:b/>
                <w:color w:val="000000" w:themeColor="text1"/>
                <w:lang w:val="uk-UA"/>
              </w:rPr>
            </w:pPr>
            <w:r w:rsidRPr="00EA09C0">
              <w:rPr>
                <w:b/>
                <w:color w:val="000000" w:themeColor="text1"/>
                <w:lang w:val="uk-UA"/>
              </w:rPr>
              <w:t xml:space="preserve">9) </w:t>
            </w:r>
            <w:r w:rsidRPr="00EA09C0">
              <w:rPr>
                <w:color w:val="000000" w:themeColor="text1"/>
                <w:lang w:val="uk-UA"/>
              </w:rPr>
              <w:t>вирішує питання щодо використання коштів на проведення виборів</w:t>
            </w:r>
            <w:r w:rsidRPr="00EA09C0">
              <w:rPr>
                <w:b/>
                <w:color w:val="000000" w:themeColor="text1"/>
                <w:lang w:val="uk-UA"/>
              </w:rPr>
              <w:t xml:space="preserve"> депутатів Верховної Ради Автономної Республіки Крим, відповідної обласної, районної ради, </w:t>
            </w:r>
            <w:r w:rsidRPr="00EA09C0">
              <w:rPr>
                <w:color w:val="000000" w:themeColor="text1"/>
                <w:lang w:val="uk-UA"/>
              </w:rPr>
              <w:t xml:space="preserve">сприяє організації зустрічей з виборцями кандидатів у депутати </w:t>
            </w:r>
            <w:r w:rsidRPr="00EA09C0">
              <w:rPr>
                <w:b/>
                <w:color w:val="000000" w:themeColor="text1"/>
                <w:lang w:val="uk-UA"/>
              </w:rPr>
              <w:t>відповідної ради</w:t>
            </w:r>
            <w:r w:rsidRPr="00EA09C0">
              <w:rPr>
                <w:color w:val="000000" w:themeColor="text1"/>
                <w:lang w:val="uk-UA"/>
              </w:rPr>
              <w:t>;</w:t>
            </w:r>
          </w:p>
          <w:p w14:paraId="39AF2998" w14:textId="77777777" w:rsidR="0027712D" w:rsidRPr="00EA09C0" w:rsidRDefault="0027712D" w:rsidP="00556941">
            <w:pPr>
              <w:jc w:val="both"/>
              <w:rPr>
                <w:color w:val="000000" w:themeColor="text1"/>
                <w:lang w:val="uk-UA"/>
              </w:rPr>
            </w:pPr>
            <w:r w:rsidRPr="00EA09C0">
              <w:rPr>
                <w:color w:val="000000" w:themeColor="text1"/>
                <w:lang w:val="uk-UA"/>
              </w:rPr>
              <w:t xml:space="preserve">10) забезпечує виготовлення бланків протоколів та іншої виборчої документації </w:t>
            </w:r>
            <w:r w:rsidRPr="00EA09C0">
              <w:rPr>
                <w:b/>
                <w:color w:val="000000" w:themeColor="text1"/>
                <w:lang w:val="uk-UA"/>
              </w:rPr>
              <w:t>на виборах до Верховної Ради Автономної Республіки Крим, відповідної обласної, районної ради</w:t>
            </w:r>
            <w:r w:rsidRPr="00EA09C0">
              <w:rPr>
                <w:color w:val="000000" w:themeColor="text1"/>
                <w:lang w:val="uk-UA"/>
              </w:rPr>
              <w:t xml:space="preserve"> і передає їх відповідним дільничним виборчим комісіям;</w:t>
            </w:r>
          </w:p>
          <w:p w14:paraId="0FDB73C7" w14:textId="77777777" w:rsidR="0027712D" w:rsidRPr="00EA09C0" w:rsidRDefault="0027712D" w:rsidP="00556941">
            <w:pPr>
              <w:jc w:val="both"/>
              <w:rPr>
                <w:b/>
                <w:color w:val="000000" w:themeColor="text1"/>
                <w:lang w:val="uk-UA"/>
              </w:rPr>
            </w:pPr>
            <w:r w:rsidRPr="00EA09C0">
              <w:rPr>
                <w:color w:val="000000" w:themeColor="text1"/>
                <w:lang w:val="uk-UA"/>
              </w:rPr>
              <w:t>11</w:t>
            </w:r>
            <w:r w:rsidRPr="00EA09C0">
              <w:rPr>
                <w:b/>
                <w:color w:val="000000" w:themeColor="text1"/>
                <w:lang w:val="uk-UA"/>
              </w:rPr>
              <w:t xml:space="preserve">) </w:t>
            </w:r>
            <w:r w:rsidRPr="00EA09C0">
              <w:rPr>
                <w:color w:val="000000" w:themeColor="text1"/>
                <w:lang w:val="uk-UA"/>
              </w:rPr>
              <w:t>заслуховує інформацію виборчих комісій, місцевих органів виконавчої влади та органів місцевого самоврядування з питань, пов’язаних з підготовкою і проведенням виборів</w:t>
            </w:r>
            <w:r w:rsidRPr="00EA09C0">
              <w:rPr>
                <w:b/>
                <w:color w:val="000000" w:themeColor="text1"/>
                <w:lang w:val="uk-UA"/>
              </w:rPr>
              <w:t xml:space="preserve"> до відповідної ради;</w:t>
            </w:r>
          </w:p>
          <w:p w14:paraId="70F55EAD" w14:textId="77777777" w:rsidR="0027712D" w:rsidRPr="00EA09C0" w:rsidRDefault="0027712D" w:rsidP="00556941">
            <w:pPr>
              <w:jc w:val="both"/>
              <w:rPr>
                <w:b/>
                <w:color w:val="000000" w:themeColor="text1"/>
                <w:lang w:val="uk-UA"/>
              </w:rPr>
            </w:pPr>
            <w:r w:rsidRPr="00EA09C0">
              <w:rPr>
                <w:b/>
                <w:color w:val="000000" w:themeColor="text1"/>
                <w:lang w:val="uk-UA"/>
              </w:rPr>
              <w:lastRenderedPageBreak/>
              <w:t xml:space="preserve">12) </w:t>
            </w:r>
            <w:r w:rsidRPr="00EA09C0">
              <w:rPr>
                <w:color w:val="000000" w:themeColor="text1"/>
                <w:lang w:val="uk-UA"/>
              </w:rPr>
              <w:t>реєструє офіційних спостерігачів</w:t>
            </w:r>
            <w:r w:rsidRPr="00EA09C0">
              <w:rPr>
                <w:b/>
                <w:color w:val="000000" w:themeColor="text1"/>
                <w:lang w:val="uk-UA"/>
              </w:rPr>
              <w:t xml:space="preserve"> від громадських організацій, від суб’єктів виборчого процесу на виборах депутатів Верховної Ради Автономної Республіки Крим, відповідної обласної, районної ради відповідно до цього Кодексу;</w:t>
            </w:r>
          </w:p>
          <w:p w14:paraId="103DF455" w14:textId="77777777" w:rsidR="0027712D" w:rsidRPr="00EA09C0" w:rsidRDefault="0027712D" w:rsidP="00556941">
            <w:pPr>
              <w:jc w:val="both"/>
              <w:rPr>
                <w:b/>
                <w:color w:val="000000" w:themeColor="text1"/>
                <w:lang w:val="uk-UA"/>
              </w:rPr>
            </w:pPr>
            <w:r w:rsidRPr="00EA09C0">
              <w:rPr>
                <w:b/>
                <w:color w:val="000000" w:themeColor="text1"/>
                <w:lang w:val="uk-UA"/>
              </w:rPr>
              <w:t>13) здійснює контроль за використанням коштів виборчих фондів суб’єктів виборчого процесу на виборах до Верховної Ради Автономної Республіки Крим, відповідної обласної, районної ради;</w:t>
            </w:r>
          </w:p>
          <w:p w14:paraId="33D3207E" w14:textId="77777777" w:rsidR="0027712D" w:rsidRPr="00EA09C0" w:rsidRDefault="0027712D" w:rsidP="00556941">
            <w:pPr>
              <w:jc w:val="both"/>
              <w:rPr>
                <w:b/>
                <w:color w:val="000000" w:themeColor="text1"/>
                <w:lang w:val="uk-UA"/>
              </w:rPr>
            </w:pPr>
            <w:r w:rsidRPr="00EA09C0">
              <w:rPr>
                <w:b/>
                <w:color w:val="000000" w:themeColor="text1"/>
                <w:lang w:val="uk-UA"/>
              </w:rPr>
              <w:t xml:space="preserve">14) </w:t>
            </w:r>
            <w:r w:rsidRPr="00EA09C0">
              <w:rPr>
                <w:color w:val="000000" w:themeColor="text1"/>
                <w:lang w:val="uk-UA"/>
              </w:rPr>
              <w:t>здійснює контроль за дотриманням встановленого цим Кодексом порядку проведення передвиборної агітації;</w:t>
            </w:r>
          </w:p>
          <w:p w14:paraId="459263C8" w14:textId="77777777" w:rsidR="0027712D" w:rsidRPr="00EA09C0" w:rsidRDefault="0027712D" w:rsidP="00556941">
            <w:pPr>
              <w:jc w:val="both"/>
              <w:rPr>
                <w:b/>
                <w:color w:val="000000" w:themeColor="text1"/>
                <w:lang w:val="uk-UA"/>
              </w:rPr>
            </w:pPr>
            <w:r w:rsidRPr="00EA09C0">
              <w:rPr>
                <w:b/>
                <w:color w:val="000000" w:themeColor="text1"/>
                <w:lang w:val="uk-UA"/>
              </w:rPr>
              <w:t xml:space="preserve">15) </w:t>
            </w:r>
            <w:r w:rsidRPr="00EA09C0">
              <w:rPr>
                <w:color w:val="000000" w:themeColor="text1"/>
                <w:lang w:val="uk-UA"/>
              </w:rPr>
              <w:t>встановлює результати виборів депутатів</w:t>
            </w:r>
            <w:r w:rsidRPr="00EA09C0">
              <w:rPr>
                <w:b/>
                <w:color w:val="000000" w:themeColor="text1"/>
                <w:lang w:val="uk-UA"/>
              </w:rPr>
              <w:t xml:space="preserve"> Верховної Ради Автономної Республіки Крим, відповідної обласної, районної ради, </w:t>
            </w:r>
            <w:r w:rsidRPr="00EA09C0">
              <w:rPr>
                <w:color w:val="000000" w:themeColor="text1"/>
                <w:lang w:val="uk-UA"/>
              </w:rPr>
              <w:t>здійснює офіційне</w:t>
            </w:r>
            <w:r w:rsidRPr="00EA09C0">
              <w:rPr>
                <w:b/>
                <w:color w:val="000000" w:themeColor="text1"/>
                <w:lang w:val="uk-UA"/>
              </w:rPr>
              <w:t xml:space="preserve"> опублікування </w:t>
            </w:r>
            <w:r w:rsidRPr="00EA09C0">
              <w:rPr>
                <w:color w:val="000000" w:themeColor="text1"/>
                <w:lang w:val="uk-UA"/>
              </w:rPr>
              <w:t>результатів виборів до відповідної ради;</w:t>
            </w:r>
          </w:p>
          <w:p w14:paraId="1C0AB99D" w14:textId="77777777" w:rsidR="0027712D" w:rsidRPr="00EA09C0" w:rsidRDefault="0027712D" w:rsidP="00556941">
            <w:pPr>
              <w:jc w:val="both"/>
              <w:rPr>
                <w:b/>
                <w:color w:val="000000" w:themeColor="text1"/>
                <w:lang w:val="uk-UA"/>
              </w:rPr>
            </w:pPr>
            <w:r w:rsidRPr="00EA09C0">
              <w:rPr>
                <w:b/>
                <w:color w:val="000000" w:themeColor="text1"/>
                <w:lang w:val="uk-UA"/>
              </w:rPr>
              <w:t xml:space="preserve">16) </w:t>
            </w:r>
            <w:r w:rsidRPr="00EA09C0">
              <w:rPr>
                <w:color w:val="000000" w:themeColor="text1"/>
                <w:lang w:val="uk-UA"/>
              </w:rPr>
              <w:t>реєструє депутатів</w:t>
            </w:r>
            <w:r w:rsidRPr="00EA09C0">
              <w:rPr>
                <w:b/>
                <w:color w:val="000000" w:themeColor="text1"/>
                <w:lang w:val="uk-UA"/>
              </w:rPr>
              <w:t>, обраних до Верховної Ради Автономної Республіки Крим, відповідної обласної, районної ради, інформує відповідну раду та населення про зареєстрованих депутатів відповідної ради та основні відомості про них;</w:t>
            </w:r>
          </w:p>
          <w:p w14:paraId="627F7A39" w14:textId="77777777" w:rsidR="0027712D" w:rsidRPr="00EA09C0" w:rsidRDefault="0027712D" w:rsidP="00556941">
            <w:pPr>
              <w:jc w:val="both"/>
              <w:rPr>
                <w:color w:val="000000" w:themeColor="text1"/>
                <w:lang w:val="uk-UA"/>
              </w:rPr>
            </w:pPr>
            <w:r w:rsidRPr="00EA09C0">
              <w:rPr>
                <w:color w:val="000000" w:themeColor="text1"/>
                <w:lang w:val="uk-UA"/>
              </w:rPr>
              <w:t>17) організовує проведення повторного голосування і повторних місцевих виборів у випадках, передбачених цим Кодексом;</w:t>
            </w:r>
          </w:p>
          <w:p w14:paraId="4F80D3C4" w14:textId="77777777" w:rsidR="0027712D" w:rsidRPr="00EA09C0" w:rsidRDefault="0027712D" w:rsidP="00556941">
            <w:pPr>
              <w:jc w:val="both"/>
              <w:rPr>
                <w:color w:val="000000" w:themeColor="text1"/>
                <w:lang w:val="uk-UA"/>
              </w:rPr>
            </w:pPr>
            <w:r w:rsidRPr="00EA09C0">
              <w:rPr>
                <w:color w:val="000000" w:themeColor="text1"/>
                <w:lang w:val="uk-UA"/>
              </w:rPr>
              <w:t>18) розглядає звернення, заяви і скарги стосовно підготовки та проведення місцевих виборів до відповідної ради, приймає щодо них рішення;</w:t>
            </w:r>
          </w:p>
          <w:p w14:paraId="1C48F819" w14:textId="77777777" w:rsidR="0027712D" w:rsidRPr="00EA09C0" w:rsidRDefault="0027712D" w:rsidP="00556941">
            <w:pPr>
              <w:jc w:val="both"/>
              <w:rPr>
                <w:color w:val="000000" w:themeColor="text1"/>
                <w:lang w:val="uk-UA"/>
              </w:rPr>
            </w:pPr>
            <w:r w:rsidRPr="00EA09C0">
              <w:rPr>
                <w:color w:val="000000" w:themeColor="text1"/>
                <w:lang w:val="uk-UA"/>
              </w:rPr>
              <w:t xml:space="preserve">19) забезпечує передачу на зберігання до відповідної </w:t>
            </w:r>
            <w:r w:rsidRPr="00EA09C0">
              <w:rPr>
                <w:b/>
                <w:color w:val="000000" w:themeColor="text1"/>
                <w:lang w:val="uk-UA"/>
              </w:rPr>
              <w:t>державної</w:t>
            </w:r>
            <w:r w:rsidRPr="00EA09C0">
              <w:rPr>
                <w:color w:val="000000" w:themeColor="text1"/>
                <w:lang w:val="uk-UA"/>
              </w:rPr>
              <w:t xml:space="preserve"> архівної установи виборчої та іншої документації в порядку, встановленому Центральною виборчою комісією;</w:t>
            </w:r>
          </w:p>
          <w:p w14:paraId="36628E28" w14:textId="77777777" w:rsidR="0027712D" w:rsidRPr="00EA09C0" w:rsidRDefault="0027712D" w:rsidP="00556941">
            <w:pPr>
              <w:jc w:val="both"/>
              <w:rPr>
                <w:color w:val="000000" w:themeColor="text1"/>
                <w:lang w:val="uk-UA"/>
              </w:rPr>
            </w:pPr>
            <w:r w:rsidRPr="00EA09C0">
              <w:rPr>
                <w:color w:val="000000" w:themeColor="text1"/>
                <w:lang w:val="uk-UA"/>
              </w:rPr>
              <w:t>20) здійснює інші повноваження, передбачені цим Кодексом та законами України.</w:t>
            </w:r>
          </w:p>
          <w:p w14:paraId="38855D34" w14:textId="77777777" w:rsidR="0027712D" w:rsidRPr="00EA09C0" w:rsidRDefault="0027712D" w:rsidP="00556941">
            <w:pPr>
              <w:jc w:val="both"/>
              <w:rPr>
                <w:color w:val="000000" w:themeColor="text1"/>
                <w:lang w:val="uk-UA"/>
              </w:rPr>
            </w:pPr>
            <w:r w:rsidRPr="00EA09C0">
              <w:rPr>
                <w:b/>
                <w:color w:val="000000" w:themeColor="text1"/>
                <w:lang w:val="uk-UA"/>
              </w:rPr>
              <w:t>3. Районна виборча комісія, крім повноважень, визначених частиною другою цієї статті:</w:t>
            </w:r>
          </w:p>
          <w:p w14:paraId="6F556902" w14:textId="77777777" w:rsidR="0027712D" w:rsidRPr="00EA09C0" w:rsidRDefault="0027712D" w:rsidP="00556941">
            <w:pPr>
              <w:jc w:val="both"/>
              <w:rPr>
                <w:b/>
                <w:color w:val="000000" w:themeColor="text1"/>
                <w:lang w:val="uk-UA"/>
              </w:rPr>
            </w:pPr>
            <w:r w:rsidRPr="00EA09C0">
              <w:rPr>
                <w:b/>
                <w:color w:val="000000" w:themeColor="text1"/>
                <w:lang w:val="uk-UA"/>
              </w:rPr>
              <w:t xml:space="preserve">1) встановлює підсумки голосування на виборах депутатів Верховної Ради Автономної Республіки Крим у </w:t>
            </w:r>
            <w:r w:rsidRPr="00EA09C0">
              <w:rPr>
                <w:b/>
                <w:color w:val="000000" w:themeColor="text1"/>
                <w:lang w:val="uk-UA"/>
              </w:rPr>
              <w:lastRenderedPageBreak/>
              <w:t>багатомандатних виборчих округах, утворених у межах відповідного району;</w:t>
            </w:r>
          </w:p>
          <w:p w14:paraId="3AAA58C1" w14:textId="77777777" w:rsidR="0027712D" w:rsidRPr="00EA09C0" w:rsidRDefault="0027712D" w:rsidP="00556941">
            <w:pPr>
              <w:jc w:val="both"/>
              <w:rPr>
                <w:b/>
                <w:color w:val="000000" w:themeColor="text1"/>
                <w:lang w:val="uk-UA"/>
              </w:rPr>
            </w:pPr>
            <w:r w:rsidRPr="00EA09C0">
              <w:rPr>
                <w:b/>
                <w:color w:val="000000" w:themeColor="text1"/>
                <w:lang w:val="uk-UA"/>
              </w:rPr>
              <w:t>2) встановлює підсумки голосування на виборах депутатів обласної ради у багатомандатних виборчих округах, утворених у межах відповідного району;</w:t>
            </w:r>
          </w:p>
          <w:p w14:paraId="341BB4AA" w14:textId="77777777" w:rsidR="0027712D" w:rsidRPr="00EA09C0" w:rsidRDefault="0027712D" w:rsidP="00556941">
            <w:pPr>
              <w:jc w:val="both"/>
              <w:rPr>
                <w:b/>
                <w:color w:val="000000" w:themeColor="text1"/>
                <w:lang w:val="uk-UA"/>
              </w:rPr>
            </w:pPr>
            <w:r w:rsidRPr="00EA09C0">
              <w:rPr>
                <w:b/>
                <w:color w:val="000000" w:themeColor="text1"/>
                <w:lang w:val="uk-UA"/>
              </w:rPr>
              <w:t>3) передає підсумки голосування відповідно до виборчої комісії Автономної Республіки Крим, обласної територіальної виборчої комісії.</w:t>
            </w:r>
          </w:p>
          <w:p w14:paraId="25EE9B5A" w14:textId="77777777" w:rsidR="0027712D" w:rsidRPr="00EA09C0" w:rsidRDefault="0027712D" w:rsidP="00556941">
            <w:pPr>
              <w:jc w:val="both"/>
              <w:rPr>
                <w:b/>
                <w:color w:val="000000" w:themeColor="text1"/>
                <w:lang w:val="uk-UA"/>
              </w:rPr>
            </w:pPr>
            <w:r w:rsidRPr="00EA09C0">
              <w:rPr>
                <w:b/>
                <w:color w:val="000000" w:themeColor="text1"/>
                <w:lang w:val="uk-UA"/>
              </w:rPr>
              <w:t>4. Сільська, селищна виборча комісія:</w:t>
            </w:r>
          </w:p>
          <w:p w14:paraId="4DCA8B02" w14:textId="77777777" w:rsidR="0027712D" w:rsidRPr="00EA09C0" w:rsidRDefault="0027712D" w:rsidP="00556941">
            <w:pPr>
              <w:jc w:val="both"/>
              <w:rPr>
                <w:b/>
                <w:color w:val="000000" w:themeColor="text1"/>
                <w:lang w:val="uk-UA"/>
              </w:rPr>
            </w:pPr>
            <w:r w:rsidRPr="00EA09C0">
              <w:rPr>
                <w:b/>
                <w:color w:val="000000" w:themeColor="text1"/>
                <w:lang w:val="uk-UA"/>
              </w:rPr>
              <w:t>1) забезпечує підготовку та проведення відповідних місцевих виборів;</w:t>
            </w:r>
          </w:p>
          <w:p w14:paraId="6E43B838" w14:textId="77777777" w:rsidR="0027712D" w:rsidRPr="00EA09C0" w:rsidRDefault="0027712D" w:rsidP="00556941">
            <w:pPr>
              <w:jc w:val="both"/>
              <w:rPr>
                <w:b/>
                <w:color w:val="000000" w:themeColor="text1"/>
                <w:lang w:val="uk-UA"/>
              </w:rPr>
            </w:pPr>
            <w:r w:rsidRPr="00EA09C0">
              <w:rPr>
                <w:b/>
                <w:color w:val="000000" w:themeColor="text1"/>
                <w:lang w:val="uk-UA"/>
              </w:rPr>
              <w:t>2) утворює багатомандатні виборчі округи на виборах депутатів сільської, селищної ради, встановлює їхні межі, єдину нумерацію;</w:t>
            </w:r>
          </w:p>
          <w:p w14:paraId="36FF3D25" w14:textId="77777777" w:rsidR="0027712D" w:rsidRPr="00EA09C0" w:rsidRDefault="0027712D" w:rsidP="00556941">
            <w:pPr>
              <w:jc w:val="both"/>
              <w:rPr>
                <w:b/>
                <w:color w:val="000000" w:themeColor="text1"/>
                <w:lang w:val="uk-UA"/>
              </w:rPr>
            </w:pPr>
            <w:r w:rsidRPr="00EA09C0">
              <w:rPr>
                <w:b/>
                <w:color w:val="000000" w:themeColor="text1"/>
                <w:lang w:val="uk-UA"/>
              </w:rPr>
              <w:t>3) реєструє кандидатів у депутати відповідно сільської, селищної ради у відповідних багатомандатних виборчих округах, їх довірених осіб та видає їм посвідчення;</w:t>
            </w:r>
          </w:p>
          <w:p w14:paraId="78D99792" w14:textId="77777777" w:rsidR="0027712D" w:rsidRPr="00EA09C0" w:rsidRDefault="0027712D" w:rsidP="00556941">
            <w:pPr>
              <w:jc w:val="both"/>
              <w:rPr>
                <w:b/>
                <w:color w:val="000000" w:themeColor="text1"/>
                <w:lang w:val="uk-UA"/>
              </w:rPr>
            </w:pPr>
            <w:r w:rsidRPr="00EA09C0">
              <w:rPr>
                <w:b/>
                <w:color w:val="000000" w:themeColor="text1"/>
                <w:lang w:val="uk-UA"/>
              </w:rPr>
              <w:t>4) реєструє кандидатів на посаду відповідно сільського, селищного голови, старости села, селища, їх довірених осіб та видає їм відповідні посвідчення;</w:t>
            </w:r>
          </w:p>
          <w:p w14:paraId="4E98A1CB" w14:textId="77777777" w:rsidR="0027712D" w:rsidRPr="00EA09C0" w:rsidRDefault="0027712D" w:rsidP="00556941">
            <w:pPr>
              <w:jc w:val="both"/>
              <w:rPr>
                <w:b/>
                <w:color w:val="000000" w:themeColor="text1"/>
                <w:lang w:val="uk-UA"/>
              </w:rPr>
            </w:pPr>
            <w:r w:rsidRPr="00EA09C0">
              <w:rPr>
                <w:b/>
                <w:color w:val="000000" w:themeColor="text1"/>
                <w:lang w:val="uk-UA"/>
              </w:rPr>
              <w:t>5) інформує населення про зареєстрованих кандидатів у депутати відповідної сільської, селищної ради, кандидатів на посаду сільського, селищного голови, старости села, селища;</w:t>
            </w:r>
          </w:p>
          <w:p w14:paraId="5083B5FF" w14:textId="77777777" w:rsidR="0027712D" w:rsidRPr="00EA09C0" w:rsidRDefault="0027712D" w:rsidP="00556941">
            <w:pPr>
              <w:jc w:val="both"/>
              <w:rPr>
                <w:b/>
                <w:color w:val="000000" w:themeColor="text1"/>
                <w:lang w:val="uk-UA"/>
              </w:rPr>
            </w:pPr>
            <w:r w:rsidRPr="00EA09C0">
              <w:rPr>
                <w:b/>
                <w:color w:val="000000" w:themeColor="text1"/>
                <w:lang w:val="uk-UA"/>
              </w:rPr>
              <w:t>6) затверджує текст виборчих бюлетенів на виборах депутатів відповідної місцевої ради, а також сільського, селищного голови, старости села, селища, забезпечує виготовлення виборчих бюлетенів, передає їх дільничним виборчим комісіям;</w:t>
            </w:r>
          </w:p>
          <w:p w14:paraId="67E9DBE3" w14:textId="77777777" w:rsidR="0027712D" w:rsidRPr="00EA09C0" w:rsidRDefault="0027712D" w:rsidP="00556941">
            <w:pPr>
              <w:jc w:val="both"/>
              <w:rPr>
                <w:b/>
                <w:color w:val="000000" w:themeColor="text1"/>
                <w:lang w:val="uk-UA"/>
              </w:rPr>
            </w:pPr>
            <w:r w:rsidRPr="00EA09C0">
              <w:rPr>
                <w:b/>
                <w:color w:val="000000" w:themeColor="text1"/>
                <w:lang w:val="uk-UA"/>
              </w:rPr>
              <w:t>7) скликає у разі необхідності за власною ініціативою засідання дільничної виборчої комісії;</w:t>
            </w:r>
          </w:p>
          <w:p w14:paraId="11A59505" w14:textId="77777777" w:rsidR="0027712D" w:rsidRPr="00EA09C0" w:rsidRDefault="0027712D" w:rsidP="00556941">
            <w:pPr>
              <w:jc w:val="both"/>
              <w:rPr>
                <w:b/>
                <w:color w:val="000000" w:themeColor="text1"/>
                <w:lang w:val="uk-UA"/>
              </w:rPr>
            </w:pPr>
            <w:r w:rsidRPr="00EA09C0">
              <w:rPr>
                <w:b/>
                <w:color w:val="000000" w:themeColor="text1"/>
                <w:lang w:val="uk-UA"/>
              </w:rPr>
              <w:t xml:space="preserve">8) вирішує питання щодо використання коштів на проведення місцевих виборів, розподіляє кошти між дільничними </w:t>
            </w:r>
            <w:r w:rsidRPr="00EA09C0">
              <w:rPr>
                <w:b/>
                <w:color w:val="000000" w:themeColor="text1"/>
                <w:lang w:val="uk-UA"/>
              </w:rPr>
              <w:lastRenderedPageBreak/>
              <w:t>виборчими комісіями, здійснює контроль за їх цільовим використанням;</w:t>
            </w:r>
          </w:p>
          <w:p w14:paraId="18529678" w14:textId="77777777" w:rsidR="0027712D" w:rsidRPr="00EA09C0" w:rsidRDefault="0027712D" w:rsidP="00556941">
            <w:pPr>
              <w:jc w:val="both"/>
              <w:rPr>
                <w:b/>
                <w:color w:val="000000" w:themeColor="text1"/>
                <w:lang w:val="uk-UA"/>
              </w:rPr>
            </w:pPr>
            <w:r w:rsidRPr="00EA09C0">
              <w:rPr>
                <w:b/>
                <w:color w:val="000000" w:themeColor="text1"/>
                <w:lang w:val="uk-UA"/>
              </w:rPr>
              <w:t>9) сприяє організації зустрічей кандидатів у депутати відповідно сільської, селищної ради, кандидатів на посаду відповідно сільського, селищного голови, старости села, селища з виборцями;</w:t>
            </w:r>
          </w:p>
          <w:p w14:paraId="33632F2B" w14:textId="77777777" w:rsidR="0027712D" w:rsidRPr="00EA09C0" w:rsidRDefault="0027712D" w:rsidP="00556941">
            <w:pPr>
              <w:jc w:val="both"/>
              <w:rPr>
                <w:b/>
                <w:color w:val="000000" w:themeColor="text1"/>
                <w:lang w:val="uk-UA"/>
              </w:rPr>
            </w:pPr>
            <w:r w:rsidRPr="00EA09C0">
              <w:rPr>
                <w:b/>
                <w:color w:val="000000" w:themeColor="text1"/>
                <w:lang w:val="uk-UA"/>
              </w:rPr>
              <w:t>10) забезпечує виготовлення бланків протоколів та іншої виборчої документації, передає їх відповідним дільничним виборчим комісіям;</w:t>
            </w:r>
          </w:p>
          <w:p w14:paraId="7F155996" w14:textId="77777777" w:rsidR="0027712D" w:rsidRPr="00EA09C0" w:rsidRDefault="0027712D" w:rsidP="00556941">
            <w:pPr>
              <w:jc w:val="both"/>
              <w:rPr>
                <w:b/>
                <w:color w:val="000000" w:themeColor="text1"/>
                <w:lang w:val="uk-UA"/>
              </w:rPr>
            </w:pPr>
            <w:r w:rsidRPr="00EA09C0">
              <w:rPr>
                <w:b/>
                <w:color w:val="000000" w:themeColor="text1"/>
                <w:lang w:val="uk-UA"/>
              </w:rPr>
              <w:t>11) здійснює контроль за наданням списків виборців дільничними виборчими комісіями для загального ознайомлення та уточнення;</w:t>
            </w:r>
          </w:p>
          <w:p w14:paraId="711ACEF1" w14:textId="77777777" w:rsidR="0027712D" w:rsidRPr="00EA09C0" w:rsidRDefault="0027712D" w:rsidP="00556941">
            <w:pPr>
              <w:jc w:val="both"/>
              <w:rPr>
                <w:b/>
                <w:color w:val="000000" w:themeColor="text1"/>
                <w:lang w:val="uk-UA"/>
              </w:rPr>
            </w:pPr>
            <w:r w:rsidRPr="00EA09C0">
              <w:rPr>
                <w:b/>
                <w:color w:val="000000" w:themeColor="text1"/>
                <w:lang w:val="uk-UA"/>
              </w:rPr>
              <w:t>12) реєструє довірених осіб кандидатів, уповноважених осіб організацій партій, офіційних спостерігачів від кандидатів у депутати відповідної сільської, селищної ради та кандидатів на посади сільських, селищних голів, старост села, селища, від громадських організацій;</w:t>
            </w:r>
          </w:p>
          <w:p w14:paraId="2C81F2B5" w14:textId="77777777" w:rsidR="0027712D" w:rsidRPr="00EA09C0" w:rsidRDefault="0027712D" w:rsidP="00556941">
            <w:pPr>
              <w:jc w:val="both"/>
              <w:rPr>
                <w:b/>
                <w:color w:val="000000" w:themeColor="text1"/>
                <w:lang w:val="uk-UA"/>
              </w:rPr>
            </w:pPr>
            <w:r w:rsidRPr="00EA09C0">
              <w:rPr>
                <w:b/>
                <w:color w:val="000000" w:themeColor="text1"/>
                <w:lang w:val="uk-UA"/>
              </w:rPr>
              <w:t>13) здійснює контроль за використанням кандидатами власних виборчих фондів згідно з цим Кодексом;</w:t>
            </w:r>
          </w:p>
          <w:p w14:paraId="1048C6AD" w14:textId="77777777" w:rsidR="0027712D" w:rsidRPr="00EA09C0" w:rsidRDefault="0027712D" w:rsidP="00556941">
            <w:pPr>
              <w:jc w:val="both"/>
              <w:rPr>
                <w:b/>
                <w:color w:val="000000" w:themeColor="text1"/>
                <w:lang w:val="uk-UA"/>
              </w:rPr>
            </w:pPr>
            <w:r w:rsidRPr="00EA09C0">
              <w:rPr>
                <w:b/>
                <w:color w:val="000000" w:themeColor="text1"/>
                <w:lang w:val="uk-UA"/>
              </w:rPr>
              <w:t>14) встановлює підсумки голосування та результати виборів депутатів відповідної сільської, селищної ради та відповідного сільського, селищного голови, старости села, селища;</w:t>
            </w:r>
          </w:p>
          <w:p w14:paraId="52FA81CF" w14:textId="77777777" w:rsidR="0027712D" w:rsidRPr="00EA09C0" w:rsidRDefault="0027712D" w:rsidP="00556941">
            <w:pPr>
              <w:jc w:val="both"/>
              <w:rPr>
                <w:b/>
                <w:color w:val="000000" w:themeColor="text1"/>
                <w:lang w:val="uk-UA"/>
              </w:rPr>
            </w:pPr>
            <w:r w:rsidRPr="00EA09C0">
              <w:rPr>
                <w:b/>
                <w:color w:val="000000" w:themeColor="text1"/>
                <w:lang w:val="uk-UA"/>
              </w:rPr>
              <w:t>15) реєструє обраних депутатів сільської, селищної ради;</w:t>
            </w:r>
          </w:p>
          <w:p w14:paraId="6F52CD6B" w14:textId="77777777" w:rsidR="0027712D" w:rsidRPr="00EA09C0" w:rsidRDefault="0027712D" w:rsidP="00556941">
            <w:pPr>
              <w:jc w:val="both"/>
              <w:rPr>
                <w:b/>
                <w:color w:val="000000" w:themeColor="text1"/>
                <w:lang w:val="uk-UA"/>
              </w:rPr>
            </w:pPr>
            <w:r w:rsidRPr="00EA09C0">
              <w:rPr>
                <w:b/>
                <w:color w:val="000000" w:themeColor="text1"/>
                <w:lang w:val="uk-UA"/>
              </w:rPr>
              <w:t>16) реєструє обраного сільського, селищного голову, старосту села, селища;</w:t>
            </w:r>
          </w:p>
          <w:p w14:paraId="569F7F4D" w14:textId="77777777" w:rsidR="0027712D" w:rsidRPr="00EA09C0" w:rsidRDefault="0027712D" w:rsidP="00556941">
            <w:pPr>
              <w:jc w:val="both"/>
              <w:rPr>
                <w:b/>
                <w:color w:val="000000" w:themeColor="text1"/>
                <w:lang w:val="uk-UA"/>
              </w:rPr>
            </w:pPr>
            <w:r w:rsidRPr="00EA09C0">
              <w:rPr>
                <w:b/>
                <w:color w:val="000000" w:themeColor="text1"/>
                <w:lang w:val="uk-UA"/>
              </w:rPr>
              <w:t>17) організовує проведення повторного голосування і повторних виборів у випадках, передбачених цим Кодексом;</w:t>
            </w:r>
          </w:p>
          <w:p w14:paraId="3FE38982" w14:textId="77777777" w:rsidR="0027712D" w:rsidRPr="00EA09C0" w:rsidRDefault="0027712D" w:rsidP="00556941">
            <w:pPr>
              <w:jc w:val="both"/>
              <w:rPr>
                <w:b/>
                <w:color w:val="000000" w:themeColor="text1"/>
                <w:lang w:val="uk-UA"/>
              </w:rPr>
            </w:pPr>
            <w:r w:rsidRPr="00EA09C0">
              <w:rPr>
                <w:b/>
                <w:color w:val="000000" w:themeColor="text1"/>
                <w:lang w:val="uk-UA"/>
              </w:rPr>
              <w:t>18) встановлює підсумки голосування на виборах депутатів районної ради в територіальних виборчих округах, утворених у межах відповідного села, селища, передає ці підсумки до районної виборчої комісії;</w:t>
            </w:r>
          </w:p>
          <w:p w14:paraId="171F2695" w14:textId="77777777" w:rsidR="0027712D" w:rsidRPr="00EA09C0" w:rsidRDefault="0027712D" w:rsidP="00556941">
            <w:pPr>
              <w:jc w:val="both"/>
              <w:rPr>
                <w:b/>
                <w:color w:val="000000" w:themeColor="text1"/>
                <w:lang w:val="uk-UA"/>
              </w:rPr>
            </w:pPr>
            <w:r w:rsidRPr="00EA09C0">
              <w:rPr>
                <w:b/>
                <w:color w:val="000000" w:themeColor="text1"/>
                <w:lang w:val="uk-UA"/>
              </w:rPr>
              <w:t>19) здійснює інші повноваження, передбачені цим Кодексом та законами України.</w:t>
            </w:r>
          </w:p>
          <w:p w14:paraId="2117DA41" w14:textId="77777777" w:rsidR="0027712D" w:rsidRPr="00EA09C0" w:rsidRDefault="0027712D" w:rsidP="00556941">
            <w:pPr>
              <w:jc w:val="both"/>
              <w:rPr>
                <w:b/>
                <w:color w:val="000000" w:themeColor="text1"/>
                <w:lang w:val="uk-UA"/>
              </w:rPr>
            </w:pPr>
            <w:r w:rsidRPr="00EA09C0">
              <w:rPr>
                <w:b/>
                <w:color w:val="000000" w:themeColor="text1"/>
                <w:lang w:val="uk-UA"/>
              </w:rPr>
              <w:lastRenderedPageBreak/>
              <w:t>5. Міська, районна в місті (у містах, де утворені районні у місті ради) виборча комісія:</w:t>
            </w:r>
          </w:p>
          <w:p w14:paraId="2B1CA4F7" w14:textId="77777777" w:rsidR="0027712D" w:rsidRPr="00EA09C0" w:rsidRDefault="0027712D" w:rsidP="00556941">
            <w:pPr>
              <w:jc w:val="both"/>
              <w:rPr>
                <w:b/>
                <w:color w:val="000000" w:themeColor="text1"/>
                <w:lang w:val="uk-UA"/>
              </w:rPr>
            </w:pPr>
            <w:r w:rsidRPr="00EA09C0">
              <w:rPr>
                <w:b/>
                <w:color w:val="000000" w:themeColor="text1"/>
                <w:lang w:val="uk-UA"/>
              </w:rPr>
              <w:t>1) забезпечує підготовку та проведення виборів до відповідної ради;</w:t>
            </w:r>
          </w:p>
          <w:p w14:paraId="04F157CC" w14:textId="77777777" w:rsidR="0027712D" w:rsidRPr="00EA09C0" w:rsidRDefault="0027712D" w:rsidP="00556941">
            <w:pPr>
              <w:jc w:val="both"/>
              <w:rPr>
                <w:b/>
                <w:color w:val="000000" w:themeColor="text1"/>
                <w:lang w:val="uk-UA"/>
              </w:rPr>
            </w:pPr>
            <w:r w:rsidRPr="00EA09C0">
              <w:rPr>
                <w:b/>
                <w:color w:val="000000" w:themeColor="text1"/>
                <w:lang w:val="uk-UA"/>
              </w:rPr>
              <w:t>2) утворює багатомандатні виборчі округи відповідно до цього Кодексу, встановлює їхні межі та єдину нумерацію;</w:t>
            </w:r>
          </w:p>
          <w:p w14:paraId="39C1EC33" w14:textId="77777777" w:rsidR="0027712D" w:rsidRPr="00EA09C0" w:rsidRDefault="0027712D" w:rsidP="00556941">
            <w:pPr>
              <w:jc w:val="both"/>
              <w:rPr>
                <w:b/>
                <w:color w:val="000000" w:themeColor="text1"/>
                <w:lang w:val="uk-UA"/>
              </w:rPr>
            </w:pPr>
            <w:r w:rsidRPr="00EA09C0">
              <w:rPr>
                <w:b/>
                <w:color w:val="000000" w:themeColor="text1"/>
                <w:lang w:val="uk-UA"/>
              </w:rPr>
              <w:t>3) надає правову, організаційну, методичну, технічну допомогу дільничним виборчим комісіям в частині їхньої діяльності, що стосується виборів депутатів міської, районної у місті ради, організовує навчання членів цих комісій з питань організації виборчого процесу;</w:t>
            </w:r>
          </w:p>
          <w:p w14:paraId="5F8F381E" w14:textId="77777777" w:rsidR="0027712D" w:rsidRPr="00EA09C0" w:rsidRDefault="0027712D" w:rsidP="00556941">
            <w:pPr>
              <w:jc w:val="both"/>
              <w:rPr>
                <w:b/>
                <w:color w:val="000000" w:themeColor="text1"/>
                <w:lang w:val="uk-UA"/>
              </w:rPr>
            </w:pPr>
            <w:r w:rsidRPr="00EA09C0">
              <w:rPr>
                <w:b/>
                <w:color w:val="000000" w:themeColor="text1"/>
                <w:lang w:val="uk-UA"/>
              </w:rPr>
              <w:t>4) реєструє кандидатів у депутати відповідно міської, районної у місті ради, представників, уповноважених осіб місцевих організацій партій – суб’єктів відповідного виборчого процесу, видає їм посвідчення;</w:t>
            </w:r>
          </w:p>
          <w:p w14:paraId="1468BDB4" w14:textId="77777777" w:rsidR="0027712D" w:rsidRPr="00EA09C0" w:rsidRDefault="0027712D" w:rsidP="00556941">
            <w:pPr>
              <w:jc w:val="both"/>
              <w:rPr>
                <w:b/>
                <w:color w:val="000000" w:themeColor="text1"/>
                <w:lang w:val="uk-UA"/>
              </w:rPr>
            </w:pPr>
            <w:r w:rsidRPr="00EA09C0">
              <w:rPr>
                <w:b/>
                <w:color w:val="000000" w:themeColor="text1"/>
                <w:lang w:val="uk-UA"/>
              </w:rPr>
              <w:t>5) розглядає питання щодо скасування рішення про реєстрацію кандидатів у випадках, передбачених цим Кодексом;</w:t>
            </w:r>
          </w:p>
          <w:p w14:paraId="11425DF6" w14:textId="77777777" w:rsidR="0027712D" w:rsidRPr="00EA09C0" w:rsidRDefault="0027712D" w:rsidP="00556941">
            <w:pPr>
              <w:jc w:val="both"/>
              <w:rPr>
                <w:b/>
                <w:color w:val="000000" w:themeColor="text1"/>
                <w:lang w:val="uk-UA"/>
              </w:rPr>
            </w:pPr>
            <w:r w:rsidRPr="00EA09C0">
              <w:rPr>
                <w:b/>
                <w:color w:val="000000" w:themeColor="text1"/>
                <w:lang w:val="uk-UA"/>
              </w:rPr>
              <w:t>6) інформує населення про зареєстрованих кандидатів у депутати в багатомандатному виборчому окрузі, включених до виборчих списків кандидатів у депутати місцевих організацій партій;</w:t>
            </w:r>
          </w:p>
          <w:p w14:paraId="3A1B695B" w14:textId="77777777" w:rsidR="0027712D" w:rsidRPr="00EA09C0" w:rsidRDefault="0027712D" w:rsidP="00556941">
            <w:pPr>
              <w:jc w:val="both"/>
              <w:rPr>
                <w:b/>
                <w:color w:val="000000" w:themeColor="text1"/>
                <w:lang w:val="uk-UA"/>
              </w:rPr>
            </w:pPr>
            <w:r w:rsidRPr="00EA09C0">
              <w:rPr>
                <w:b/>
                <w:color w:val="000000" w:themeColor="text1"/>
                <w:lang w:val="uk-UA"/>
              </w:rPr>
              <w:t>7) затверджує текст виборчих бюлетенів на виборах депутатів відповідної місцевої ради, забезпечує виготовлення виборчих бюлетенів, передає їх відповідним територіальним, дільничним виборчим комісіям;</w:t>
            </w:r>
          </w:p>
          <w:p w14:paraId="48A58A5F" w14:textId="77777777" w:rsidR="0027712D" w:rsidRPr="00EA09C0" w:rsidRDefault="0027712D" w:rsidP="00556941">
            <w:pPr>
              <w:jc w:val="both"/>
              <w:rPr>
                <w:b/>
                <w:color w:val="000000" w:themeColor="text1"/>
                <w:lang w:val="uk-UA"/>
              </w:rPr>
            </w:pPr>
            <w:r w:rsidRPr="00EA09C0">
              <w:rPr>
                <w:b/>
                <w:color w:val="000000" w:themeColor="text1"/>
                <w:lang w:val="uk-UA"/>
              </w:rPr>
              <w:t>8) вирішує питання щодо використання коштів на проведення відповідних місцевих виборів, розподіляє кошти між дільничними виборчими комісіями, здійснює контроль за їх цільовим використанням;</w:t>
            </w:r>
          </w:p>
          <w:p w14:paraId="11BA2ED7" w14:textId="77777777" w:rsidR="0027712D" w:rsidRPr="00EA09C0" w:rsidRDefault="0027712D" w:rsidP="00556941">
            <w:pPr>
              <w:jc w:val="both"/>
              <w:rPr>
                <w:b/>
                <w:color w:val="000000" w:themeColor="text1"/>
                <w:lang w:val="uk-UA"/>
              </w:rPr>
            </w:pPr>
            <w:r w:rsidRPr="00EA09C0">
              <w:rPr>
                <w:b/>
                <w:color w:val="000000" w:themeColor="text1"/>
                <w:lang w:val="uk-UA"/>
              </w:rPr>
              <w:t>9) сприяє організації зустрічей кандидатів у депутати міської, районної у місті ради з виборцями;</w:t>
            </w:r>
          </w:p>
          <w:p w14:paraId="2EA396CB" w14:textId="77777777" w:rsidR="0027712D" w:rsidRPr="00EA09C0" w:rsidRDefault="0027712D" w:rsidP="00556941">
            <w:pPr>
              <w:jc w:val="both"/>
              <w:rPr>
                <w:b/>
                <w:color w:val="000000" w:themeColor="text1"/>
                <w:lang w:val="uk-UA"/>
              </w:rPr>
            </w:pPr>
            <w:r w:rsidRPr="00EA09C0">
              <w:rPr>
                <w:b/>
                <w:color w:val="000000" w:themeColor="text1"/>
                <w:lang w:val="uk-UA"/>
              </w:rPr>
              <w:lastRenderedPageBreak/>
              <w:t>10) забезпечує виготовлення бланків протоколів та іншої виборчої документації, а територіальна виборча комісія, яка утворює дільничні виборчі комісії, – також печаток, штампів і передає їх відповідним дільничним виборчим комісіям;</w:t>
            </w:r>
          </w:p>
          <w:p w14:paraId="54DCB56C" w14:textId="77777777" w:rsidR="0027712D" w:rsidRPr="00EA09C0" w:rsidRDefault="0027712D" w:rsidP="00556941">
            <w:pPr>
              <w:jc w:val="both"/>
              <w:rPr>
                <w:b/>
                <w:color w:val="000000" w:themeColor="text1"/>
                <w:lang w:val="uk-UA"/>
              </w:rPr>
            </w:pPr>
            <w:r w:rsidRPr="00EA09C0">
              <w:rPr>
                <w:b/>
                <w:color w:val="000000" w:themeColor="text1"/>
                <w:lang w:val="uk-UA"/>
              </w:rPr>
              <w:t>11) заслуховує інформацію відповідних територіальних, дільничних виборчих комісій, місцевих органів виконавчої влади та органів місцевого самоврядування з питань, пов’язаних з підготовкою і проведенням виборів до відповідної місцевої ради;</w:t>
            </w:r>
          </w:p>
          <w:p w14:paraId="3228DB9C" w14:textId="77777777" w:rsidR="0027712D" w:rsidRPr="00EA09C0" w:rsidRDefault="0027712D" w:rsidP="00556941">
            <w:pPr>
              <w:jc w:val="both"/>
              <w:rPr>
                <w:b/>
                <w:color w:val="000000" w:themeColor="text1"/>
                <w:lang w:val="uk-UA"/>
              </w:rPr>
            </w:pPr>
            <w:r w:rsidRPr="00EA09C0">
              <w:rPr>
                <w:b/>
                <w:color w:val="000000" w:themeColor="text1"/>
                <w:lang w:val="uk-UA"/>
              </w:rPr>
              <w:t>12) здійснює контроль за наданням списків виборців дільничними виборчими комісіями для загального ознайомлення та уточнення;</w:t>
            </w:r>
          </w:p>
          <w:p w14:paraId="647DAE4F" w14:textId="77777777" w:rsidR="0027712D" w:rsidRPr="00EA09C0" w:rsidRDefault="0027712D" w:rsidP="00556941">
            <w:pPr>
              <w:jc w:val="both"/>
              <w:rPr>
                <w:b/>
                <w:color w:val="000000" w:themeColor="text1"/>
                <w:lang w:val="uk-UA"/>
              </w:rPr>
            </w:pPr>
            <w:r w:rsidRPr="00EA09C0">
              <w:rPr>
                <w:b/>
                <w:color w:val="000000" w:themeColor="text1"/>
                <w:lang w:val="uk-UA"/>
              </w:rPr>
              <w:t>13) реєструє офіційних спостерігачів від кандидатів, місцевих організацій партій – суб’єктів виборчого процесу на виборах до міської, районної у місті ради, від громадських організацій згідно із цим Кодексом;</w:t>
            </w:r>
          </w:p>
          <w:p w14:paraId="44950735" w14:textId="77777777" w:rsidR="0027712D" w:rsidRPr="00EA09C0" w:rsidRDefault="0027712D" w:rsidP="00556941">
            <w:pPr>
              <w:jc w:val="both"/>
              <w:rPr>
                <w:b/>
                <w:color w:val="000000" w:themeColor="text1"/>
                <w:lang w:val="uk-UA"/>
              </w:rPr>
            </w:pPr>
            <w:r w:rsidRPr="00EA09C0">
              <w:rPr>
                <w:b/>
                <w:color w:val="000000" w:themeColor="text1"/>
                <w:lang w:val="uk-UA"/>
              </w:rPr>
              <w:t>14) здійснює контроль за використанням коштів виборчих фондів суб’єктів виборчого процесу на виборах до відповідної місцевої ради;</w:t>
            </w:r>
          </w:p>
          <w:p w14:paraId="2442556C" w14:textId="77777777" w:rsidR="0027712D" w:rsidRPr="00EA09C0" w:rsidRDefault="0027712D" w:rsidP="00556941">
            <w:pPr>
              <w:jc w:val="both"/>
              <w:rPr>
                <w:b/>
                <w:color w:val="000000" w:themeColor="text1"/>
                <w:lang w:val="uk-UA"/>
              </w:rPr>
            </w:pPr>
            <w:r w:rsidRPr="00EA09C0">
              <w:rPr>
                <w:b/>
                <w:color w:val="000000" w:themeColor="text1"/>
                <w:lang w:val="uk-UA"/>
              </w:rPr>
              <w:t>15) здійснює контроль за дотриманням встановленого цим Кодексом порядку проведення передвиборної агітації;</w:t>
            </w:r>
          </w:p>
          <w:p w14:paraId="1FD3C98F" w14:textId="77777777" w:rsidR="0027712D" w:rsidRPr="00EA09C0" w:rsidRDefault="0027712D" w:rsidP="00556941">
            <w:pPr>
              <w:jc w:val="both"/>
              <w:rPr>
                <w:b/>
                <w:color w:val="000000" w:themeColor="text1"/>
                <w:lang w:val="uk-UA"/>
              </w:rPr>
            </w:pPr>
            <w:r w:rsidRPr="00EA09C0">
              <w:rPr>
                <w:b/>
                <w:color w:val="000000" w:themeColor="text1"/>
                <w:lang w:val="uk-UA"/>
              </w:rPr>
              <w:t>16) визнає голосування на виборчій дільниці недійсним у випадках, передбачених цим Кодексом;</w:t>
            </w:r>
          </w:p>
          <w:p w14:paraId="1AE824B4" w14:textId="77777777" w:rsidR="0027712D" w:rsidRPr="00EA09C0" w:rsidRDefault="0027712D" w:rsidP="00556941">
            <w:pPr>
              <w:jc w:val="both"/>
              <w:rPr>
                <w:b/>
                <w:color w:val="000000" w:themeColor="text1"/>
                <w:lang w:val="uk-UA"/>
              </w:rPr>
            </w:pPr>
            <w:r w:rsidRPr="00EA09C0">
              <w:rPr>
                <w:b/>
                <w:color w:val="000000" w:themeColor="text1"/>
                <w:lang w:val="uk-UA"/>
              </w:rPr>
              <w:t>17) встановлює підсумки голосування за кандидатів у депутати відповідних рад, результати виборів депутатів міської, районної у місті ради, здійснює офіційне опублікування результатів таких виборів;</w:t>
            </w:r>
          </w:p>
          <w:p w14:paraId="56D4D83E" w14:textId="77777777" w:rsidR="0027712D" w:rsidRPr="00EA09C0" w:rsidRDefault="0027712D" w:rsidP="00556941">
            <w:pPr>
              <w:jc w:val="both"/>
              <w:rPr>
                <w:b/>
                <w:color w:val="000000" w:themeColor="text1"/>
                <w:lang w:val="uk-UA"/>
              </w:rPr>
            </w:pPr>
            <w:r w:rsidRPr="00EA09C0">
              <w:rPr>
                <w:b/>
                <w:color w:val="000000" w:themeColor="text1"/>
                <w:lang w:val="uk-UA"/>
              </w:rPr>
              <w:t>18) реєструє обраних депутатів міської, районної у місті ради, інформує населення про зареєстрованих депутатів відповідної місцевої ради та основні відомості про них;</w:t>
            </w:r>
          </w:p>
          <w:p w14:paraId="3E78ADF9" w14:textId="77777777" w:rsidR="0027712D" w:rsidRPr="00EA09C0" w:rsidRDefault="0027712D" w:rsidP="00556941">
            <w:pPr>
              <w:jc w:val="both"/>
              <w:rPr>
                <w:b/>
                <w:color w:val="000000" w:themeColor="text1"/>
                <w:lang w:val="uk-UA"/>
              </w:rPr>
            </w:pPr>
            <w:r w:rsidRPr="00EA09C0">
              <w:rPr>
                <w:b/>
                <w:color w:val="000000" w:themeColor="text1"/>
                <w:lang w:val="uk-UA"/>
              </w:rPr>
              <w:t>19) організовує проведення повторного голосування і повторних місцевих виборів у випадках, передбачених цим Кодексом;</w:t>
            </w:r>
          </w:p>
          <w:p w14:paraId="36B6EF11" w14:textId="77777777" w:rsidR="0027712D" w:rsidRPr="00EA09C0" w:rsidRDefault="0027712D" w:rsidP="00556941">
            <w:pPr>
              <w:jc w:val="both"/>
              <w:rPr>
                <w:b/>
                <w:color w:val="000000" w:themeColor="text1"/>
                <w:lang w:val="uk-UA"/>
              </w:rPr>
            </w:pPr>
            <w:r w:rsidRPr="00EA09C0">
              <w:rPr>
                <w:b/>
                <w:color w:val="000000" w:themeColor="text1"/>
                <w:lang w:val="uk-UA"/>
              </w:rPr>
              <w:lastRenderedPageBreak/>
              <w:t>20) розглядає звернення, заяви і скарги стосовно підготовки та проведення місцевих виборів до відповідної місцевої ради, приймає щодо них рішення;</w:t>
            </w:r>
          </w:p>
          <w:p w14:paraId="22FE2F34" w14:textId="77777777" w:rsidR="0027712D" w:rsidRPr="00EA09C0" w:rsidRDefault="0027712D" w:rsidP="00556941">
            <w:pPr>
              <w:jc w:val="both"/>
              <w:rPr>
                <w:b/>
                <w:color w:val="000000" w:themeColor="text1"/>
                <w:lang w:val="uk-UA"/>
              </w:rPr>
            </w:pPr>
            <w:r w:rsidRPr="00EA09C0">
              <w:rPr>
                <w:b/>
                <w:color w:val="000000" w:themeColor="text1"/>
                <w:lang w:val="uk-UA"/>
              </w:rPr>
              <w:t>21) забезпечує передачу на зберігання до відповідної державної архівної установи виборчої та іншої документації в порядку, встановленому Центральною виборчою комісією;</w:t>
            </w:r>
          </w:p>
          <w:p w14:paraId="0C659112" w14:textId="77777777" w:rsidR="0027712D" w:rsidRPr="00EA09C0" w:rsidRDefault="0027712D" w:rsidP="00556941">
            <w:pPr>
              <w:jc w:val="both"/>
              <w:rPr>
                <w:b/>
                <w:color w:val="000000" w:themeColor="text1"/>
                <w:lang w:val="uk-UA"/>
              </w:rPr>
            </w:pPr>
            <w:r w:rsidRPr="00EA09C0">
              <w:rPr>
                <w:b/>
                <w:color w:val="000000" w:themeColor="text1"/>
                <w:lang w:val="uk-UA"/>
              </w:rPr>
              <w:t>22) здійснює в межах відповідної адміністративно-територіальної одиниці контроль за додержанням та однаковим застосуванням законодавства про місцеві вибори в частині, що стосується виборів до міської, районної у місті ради;</w:t>
            </w:r>
          </w:p>
          <w:p w14:paraId="2F7B1557" w14:textId="77777777" w:rsidR="0027712D" w:rsidRPr="00EA09C0" w:rsidRDefault="0027712D" w:rsidP="00556941">
            <w:pPr>
              <w:jc w:val="both"/>
              <w:rPr>
                <w:b/>
                <w:color w:val="000000" w:themeColor="text1"/>
                <w:lang w:val="uk-UA"/>
              </w:rPr>
            </w:pPr>
            <w:r w:rsidRPr="00EA09C0">
              <w:rPr>
                <w:b/>
                <w:color w:val="000000" w:themeColor="text1"/>
                <w:lang w:val="uk-UA"/>
              </w:rPr>
              <w:t>23) здійснює інші повноваження, передбачені цим Кодексом та законами України.</w:t>
            </w:r>
          </w:p>
          <w:p w14:paraId="1FEE6E1E" w14:textId="77777777" w:rsidR="0027712D" w:rsidRPr="00EA09C0" w:rsidRDefault="0027712D" w:rsidP="00556941">
            <w:pPr>
              <w:jc w:val="both"/>
              <w:rPr>
                <w:b/>
                <w:color w:val="000000" w:themeColor="text1"/>
                <w:lang w:val="uk-UA"/>
              </w:rPr>
            </w:pPr>
            <w:r w:rsidRPr="00EA09C0">
              <w:rPr>
                <w:b/>
                <w:color w:val="000000" w:themeColor="text1"/>
                <w:lang w:val="uk-UA"/>
              </w:rPr>
              <w:t>У містах з районним поділом, в яких не утворені районні у місті ради, міська територіальна виборча комісія, крім повноважень, передбачених пунктами 1 – 23 цієї частини, розподіляє кошти між районними у місті територіальними виборчими комісіями, здійснює контроль за їх цільовим використанням.</w:t>
            </w:r>
          </w:p>
          <w:p w14:paraId="190341A1" w14:textId="77777777" w:rsidR="0027712D" w:rsidRPr="00EA09C0" w:rsidRDefault="0027712D" w:rsidP="00556941">
            <w:pPr>
              <w:jc w:val="both"/>
              <w:rPr>
                <w:b/>
                <w:color w:val="000000" w:themeColor="text1"/>
                <w:lang w:val="uk-UA"/>
              </w:rPr>
            </w:pPr>
            <w:r w:rsidRPr="00EA09C0">
              <w:rPr>
                <w:b/>
                <w:color w:val="000000" w:themeColor="text1"/>
                <w:lang w:val="uk-UA"/>
              </w:rPr>
              <w:t>6. Міська виборча комісія, крім повноважень, визначених частиною п’ятою цієї статті, здійснює такі повноваження щодо виборів міського голови:</w:t>
            </w:r>
          </w:p>
          <w:p w14:paraId="2CF970F7" w14:textId="77777777" w:rsidR="0027712D" w:rsidRPr="00EA09C0" w:rsidRDefault="0027712D" w:rsidP="00556941">
            <w:pPr>
              <w:jc w:val="both"/>
              <w:rPr>
                <w:b/>
                <w:color w:val="000000" w:themeColor="text1"/>
                <w:lang w:val="uk-UA"/>
              </w:rPr>
            </w:pPr>
            <w:r w:rsidRPr="00EA09C0">
              <w:rPr>
                <w:b/>
                <w:color w:val="000000" w:themeColor="text1"/>
                <w:lang w:val="uk-UA"/>
              </w:rPr>
              <w:t>1) забезпечує підготовку та проведення виборів міського голови;</w:t>
            </w:r>
          </w:p>
          <w:p w14:paraId="786F8566" w14:textId="77777777" w:rsidR="0027712D" w:rsidRPr="00EA09C0" w:rsidRDefault="0027712D" w:rsidP="00556941">
            <w:pPr>
              <w:jc w:val="both"/>
              <w:rPr>
                <w:b/>
                <w:color w:val="000000" w:themeColor="text1"/>
                <w:lang w:val="uk-UA"/>
              </w:rPr>
            </w:pPr>
            <w:r w:rsidRPr="00EA09C0">
              <w:rPr>
                <w:b/>
                <w:color w:val="000000" w:themeColor="text1"/>
                <w:lang w:val="uk-UA"/>
              </w:rPr>
              <w:t>2) реєструє кандидатів на посаду міського голови, їх довірених осіб та видає їм посвідчення;</w:t>
            </w:r>
          </w:p>
          <w:p w14:paraId="695D99CE" w14:textId="77777777" w:rsidR="0027712D" w:rsidRPr="00EA09C0" w:rsidRDefault="0027712D" w:rsidP="00556941">
            <w:pPr>
              <w:jc w:val="both"/>
              <w:rPr>
                <w:b/>
                <w:color w:val="000000" w:themeColor="text1"/>
                <w:lang w:val="uk-UA"/>
              </w:rPr>
            </w:pPr>
            <w:r w:rsidRPr="00EA09C0">
              <w:rPr>
                <w:b/>
                <w:color w:val="000000" w:themeColor="text1"/>
                <w:lang w:val="uk-UA"/>
              </w:rPr>
              <w:t>3) інформує населення про зареєстрованих кандидатів на посаду міського голови;</w:t>
            </w:r>
          </w:p>
          <w:p w14:paraId="46E26880" w14:textId="77777777" w:rsidR="0027712D" w:rsidRPr="00EA09C0" w:rsidRDefault="0027712D" w:rsidP="00556941">
            <w:pPr>
              <w:jc w:val="both"/>
              <w:rPr>
                <w:b/>
                <w:color w:val="000000" w:themeColor="text1"/>
                <w:lang w:val="uk-UA"/>
              </w:rPr>
            </w:pPr>
            <w:r w:rsidRPr="00EA09C0">
              <w:rPr>
                <w:b/>
                <w:color w:val="000000" w:themeColor="text1"/>
                <w:lang w:val="uk-UA"/>
              </w:rPr>
              <w:t>4) заслуховує інформацію дільничних виборчих комісій, місцевих органів виконавчої влади та органів місцевого самоврядування з питань, пов’язаних з підготовкою і проведенням виборів;</w:t>
            </w:r>
          </w:p>
          <w:p w14:paraId="76CFC938" w14:textId="77777777" w:rsidR="0027712D" w:rsidRPr="00EA09C0" w:rsidRDefault="0027712D" w:rsidP="00556941">
            <w:pPr>
              <w:jc w:val="both"/>
              <w:rPr>
                <w:b/>
                <w:color w:val="000000" w:themeColor="text1"/>
                <w:lang w:val="uk-UA"/>
              </w:rPr>
            </w:pPr>
            <w:r w:rsidRPr="00EA09C0">
              <w:rPr>
                <w:b/>
                <w:color w:val="000000" w:themeColor="text1"/>
                <w:lang w:val="uk-UA"/>
              </w:rPr>
              <w:lastRenderedPageBreak/>
              <w:t>5) затверджує текст виборчих бюлетенів на виборах міського голови, забезпечує виготовлення виборчих бюлетенів і передає їх дільничним виборчим комісіям;</w:t>
            </w:r>
          </w:p>
          <w:p w14:paraId="1C675791" w14:textId="77777777" w:rsidR="0027712D" w:rsidRPr="00EA09C0" w:rsidRDefault="0027712D" w:rsidP="00556941">
            <w:pPr>
              <w:jc w:val="both"/>
              <w:rPr>
                <w:b/>
                <w:color w:val="000000" w:themeColor="text1"/>
                <w:lang w:val="uk-UA"/>
              </w:rPr>
            </w:pPr>
            <w:r w:rsidRPr="00EA09C0">
              <w:rPr>
                <w:b/>
                <w:color w:val="000000" w:themeColor="text1"/>
                <w:lang w:val="uk-UA"/>
              </w:rPr>
              <w:t>6) сприяє організації зустрічей кандидатів на посаду міського голови з виборцями;</w:t>
            </w:r>
          </w:p>
          <w:p w14:paraId="439710A5" w14:textId="77777777" w:rsidR="0027712D" w:rsidRPr="00EA09C0" w:rsidRDefault="0027712D" w:rsidP="00556941">
            <w:pPr>
              <w:jc w:val="both"/>
              <w:rPr>
                <w:b/>
                <w:color w:val="000000" w:themeColor="text1"/>
                <w:lang w:val="uk-UA"/>
              </w:rPr>
            </w:pPr>
            <w:r w:rsidRPr="00EA09C0">
              <w:rPr>
                <w:b/>
                <w:color w:val="000000" w:themeColor="text1"/>
                <w:lang w:val="uk-UA"/>
              </w:rPr>
              <w:t>7) реєструє офіційних спостерігачів від кандидатів на посаду міського голови;</w:t>
            </w:r>
          </w:p>
          <w:p w14:paraId="156661E9" w14:textId="77777777" w:rsidR="0027712D" w:rsidRPr="00EA09C0" w:rsidRDefault="0027712D" w:rsidP="00556941">
            <w:pPr>
              <w:jc w:val="both"/>
              <w:rPr>
                <w:b/>
                <w:color w:val="000000" w:themeColor="text1"/>
                <w:lang w:val="uk-UA"/>
              </w:rPr>
            </w:pPr>
            <w:r w:rsidRPr="00EA09C0">
              <w:rPr>
                <w:b/>
                <w:color w:val="000000" w:themeColor="text1"/>
                <w:lang w:val="uk-UA"/>
              </w:rPr>
              <w:t>8) здійснює контроль за використанням кандидатами на посаду міського голови власних виборчих фондів відповідно до цього Кодексу;</w:t>
            </w:r>
          </w:p>
          <w:p w14:paraId="13C6E490" w14:textId="77777777" w:rsidR="0027712D" w:rsidRPr="00EA09C0" w:rsidRDefault="0027712D" w:rsidP="00556941">
            <w:pPr>
              <w:jc w:val="both"/>
              <w:rPr>
                <w:b/>
                <w:color w:val="000000" w:themeColor="text1"/>
                <w:lang w:val="uk-UA"/>
              </w:rPr>
            </w:pPr>
            <w:r w:rsidRPr="00EA09C0">
              <w:rPr>
                <w:b/>
                <w:color w:val="000000" w:themeColor="text1"/>
                <w:lang w:val="uk-UA"/>
              </w:rPr>
              <w:t>9) встановлює підсумки голосування, результати виборів міського голови та визнає міського голову обраним;</w:t>
            </w:r>
          </w:p>
          <w:p w14:paraId="503B35A3" w14:textId="77777777" w:rsidR="0027712D" w:rsidRPr="00EA09C0" w:rsidRDefault="0027712D" w:rsidP="00556941">
            <w:pPr>
              <w:jc w:val="both"/>
              <w:rPr>
                <w:b/>
                <w:color w:val="000000" w:themeColor="text1"/>
                <w:lang w:val="uk-UA"/>
              </w:rPr>
            </w:pPr>
            <w:r w:rsidRPr="00EA09C0">
              <w:rPr>
                <w:b/>
                <w:color w:val="000000" w:themeColor="text1"/>
                <w:lang w:val="uk-UA"/>
              </w:rPr>
              <w:t>10) реєструє обраного міського голову;</w:t>
            </w:r>
          </w:p>
          <w:p w14:paraId="0A859971" w14:textId="77777777" w:rsidR="0027712D" w:rsidRPr="00EA09C0" w:rsidRDefault="0027712D" w:rsidP="00556941">
            <w:pPr>
              <w:jc w:val="both"/>
              <w:rPr>
                <w:b/>
                <w:color w:val="000000" w:themeColor="text1"/>
                <w:lang w:val="uk-UA"/>
              </w:rPr>
            </w:pPr>
            <w:r w:rsidRPr="00EA09C0">
              <w:rPr>
                <w:b/>
                <w:color w:val="000000" w:themeColor="text1"/>
                <w:lang w:val="uk-UA"/>
              </w:rPr>
              <w:t>11) здійснює інші повноваження щодо виборів міського голови, передбачені цим Кодексом.</w:t>
            </w:r>
          </w:p>
          <w:p w14:paraId="425C34C1" w14:textId="77777777" w:rsidR="0027712D" w:rsidRPr="00EA09C0" w:rsidRDefault="0027712D" w:rsidP="00556941">
            <w:pPr>
              <w:jc w:val="both"/>
              <w:rPr>
                <w:b/>
                <w:color w:val="000000" w:themeColor="text1"/>
                <w:lang w:val="uk-UA"/>
              </w:rPr>
            </w:pPr>
            <w:r w:rsidRPr="00EA09C0">
              <w:rPr>
                <w:b/>
                <w:color w:val="000000" w:themeColor="text1"/>
                <w:lang w:val="uk-UA"/>
              </w:rPr>
              <w:t>Міська виборча комісія здійснює повноваження, передбачені цією частиною, щодо виборів старости села, селища.</w:t>
            </w:r>
          </w:p>
          <w:p w14:paraId="6660AC7F" w14:textId="77777777" w:rsidR="0027712D" w:rsidRPr="00EA09C0" w:rsidRDefault="0027712D" w:rsidP="00556941">
            <w:pPr>
              <w:jc w:val="both"/>
              <w:rPr>
                <w:b/>
                <w:color w:val="000000" w:themeColor="text1"/>
                <w:lang w:val="uk-UA"/>
              </w:rPr>
            </w:pPr>
            <w:r w:rsidRPr="00EA09C0">
              <w:rPr>
                <w:b/>
                <w:color w:val="000000" w:themeColor="text1"/>
                <w:lang w:val="uk-UA"/>
              </w:rPr>
              <w:t>7. Районна у місті (у містах, в яких не утворені районні у місті ради) виборча комісія здійснює повноваження, передбачені пунктами 3, 11, 12, 15, 16, 20 – 23 частини п’ятої цієї статті, передає дільничним виборчим комісіям виборчі бюлетені, встановлює підсумки голосування на виборах депутатів міської ради у багатомандатних виборчих округах, утворених у межах районів у місті, закріплених ними за багатомандатними виборчими округами на території району в місті, та передає ці підсумки до відповідної міської територіальної виборчої комісії.</w:t>
            </w:r>
          </w:p>
          <w:p w14:paraId="25C682EB" w14:textId="77777777" w:rsidR="0027712D" w:rsidRPr="00EA09C0" w:rsidRDefault="0027712D" w:rsidP="00556941">
            <w:pPr>
              <w:jc w:val="both"/>
              <w:rPr>
                <w:b/>
                <w:color w:val="000000" w:themeColor="text1"/>
                <w:lang w:val="uk-UA"/>
              </w:rPr>
            </w:pPr>
            <w:r w:rsidRPr="00EA09C0">
              <w:rPr>
                <w:b/>
                <w:color w:val="000000" w:themeColor="text1"/>
                <w:lang w:val="uk-UA"/>
              </w:rPr>
              <w:t xml:space="preserve">Районна в місті виборча комісія, крім повноважень, визначених відповідно пунктами 1 – 22 частини п’ятої цієї статті або абзацом першим цієї частини, під час проведення виборів міського голови встановлює підсумки голосування на виборах міського голови у відповідному виборчому </w:t>
            </w:r>
            <w:r w:rsidRPr="00EA09C0">
              <w:rPr>
                <w:b/>
                <w:color w:val="000000" w:themeColor="text1"/>
                <w:lang w:val="uk-UA"/>
              </w:rPr>
              <w:lastRenderedPageBreak/>
              <w:t>територіальному окрузі та передає ці підсумки до відповідної міської територіальної виборчої комісії.</w:t>
            </w:r>
          </w:p>
          <w:p w14:paraId="4B9931BC" w14:textId="77777777" w:rsidR="0027712D" w:rsidRPr="00EA09C0" w:rsidRDefault="0027712D" w:rsidP="00556941">
            <w:pPr>
              <w:jc w:val="both"/>
              <w:rPr>
                <w:b/>
                <w:color w:val="000000" w:themeColor="text1"/>
                <w:lang w:val="uk-UA"/>
              </w:rPr>
            </w:pPr>
            <w:r w:rsidRPr="00EA09C0">
              <w:rPr>
                <w:b/>
                <w:color w:val="000000" w:themeColor="text1"/>
                <w:lang w:val="uk-UA"/>
              </w:rPr>
              <w:t>8. Міська (міст республіканського в Автономній Республіці Крим значення) виборча комісія, крім повноважень, визначених частиною п’ятою цієї статті, встановлює підсумки голосування на виборах депутатів Верховної Ради Автономної Республіки Крим у територіальних виборчих округах, утворених у межах міста (міста і міст, селищ та/або сіл, що входять до його складу) згідно з адміністративно-територіальним устроєм, та передає ці підсумки до виборчої комісії Автономної Республіки Крим.</w:t>
            </w:r>
          </w:p>
          <w:p w14:paraId="4F15D442" w14:textId="77777777" w:rsidR="0027712D" w:rsidRPr="00EA09C0" w:rsidRDefault="0027712D" w:rsidP="00556941">
            <w:pPr>
              <w:jc w:val="both"/>
              <w:rPr>
                <w:b/>
                <w:color w:val="000000" w:themeColor="text1"/>
                <w:lang w:val="uk-UA"/>
              </w:rPr>
            </w:pPr>
            <w:r w:rsidRPr="00EA09C0">
              <w:rPr>
                <w:b/>
                <w:color w:val="000000" w:themeColor="text1"/>
                <w:lang w:val="uk-UA"/>
              </w:rPr>
              <w:t>9. Міська (міста обласного, районного значення) виборча комісія, крім повноважень, визначених частиною п’ятою цієї статті, здійснює такі повноваження на виборах депутатів відповідно обласної, районної ради:</w:t>
            </w:r>
          </w:p>
          <w:p w14:paraId="137CD573" w14:textId="77777777" w:rsidR="0027712D" w:rsidRPr="00EA09C0" w:rsidRDefault="0027712D" w:rsidP="00556941">
            <w:pPr>
              <w:jc w:val="both"/>
              <w:rPr>
                <w:b/>
                <w:color w:val="000000" w:themeColor="text1"/>
                <w:lang w:val="uk-UA"/>
              </w:rPr>
            </w:pPr>
            <w:r w:rsidRPr="00EA09C0">
              <w:rPr>
                <w:b/>
                <w:color w:val="000000" w:themeColor="text1"/>
                <w:lang w:val="uk-UA"/>
              </w:rPr>
              <w:t>1) встановлює підсумки голосування на виборах депутатів відповідно обласної, районної ради у багатомандатних виборчих округах, утворених на території міста;</w:t>
            </w:r>
          </w:p>
          <w:p w14:paraId="37155EB7" w14:textId="77777777" w:rsidR="0027712D" w:rsidRPr="00EA09C0" w:rsidRDefault="0027712D" w:rsidP="00556941">
            <w:pPr>
              <w:jc w:val="both"/>
              <w:rPr>
                <w:b/>
                <w:color w:val="000000" w:themeColor="text1"/>
                <w:lang w:val="uk-UA"/>
              </w:rPr>
            </w:pPr>
            <w:r w:rsidRPr="00EA09C0">
              <w:rPr>
                <w:b/>
                <w:color w:val="000000" w:themeColor="text1"/>
                <w:lang w:val="uk-UA"/>
              </w:rPr>
              <w:t>2) передає підсумки голосування до відповідної обласної, районної територіальної виборчої комісії.</w:t>
            </w:r>
          </w:p>
          <w:p w14:paraId="49DF6653" w14:textId="77777777" w:rsidR="0027712D" w:rsidRPr="00EA09C0" w:rsidRDefault="0027712D" w:rsidP="00556941">
            <w:pPr>
              <w:jc w:val="both"/>
              <w:rPr>
                <w:b/>
                <w:color w:val="000000" w:themeColor="text1"/>
                <w:lang w:val="uk-UA"/>
              </w:rPr>
            </w:pPr>
            <w:r w:rsidRPr="00EA09C0">
              <w:rPr>
                <w:b/>
                <w:color w:val="000000" w:themeColor="text1"/>
                <w:lang w:val="uk-UA"/>
              </w:rPr>
              <w:t>10. Сільська, селищна, міська виборча комісія села, селища, міста, розташованого у межах району (у складі міста відповідно до існуючого адміністративно-територіального устрою), також встановлює підсумки голосування на виборах депутатів відповідної районної, міської ради у багатомандатних виборчих округах, утворених на території села, селища, міста, або кандидатів на посаду міського голови у відповідному виборчому багатомандатному окрузі та передає ці підсумки до відповідної районної, міської територіальної виборчої комісії.</w:t>
            </w:r>
          </w:p>
          <w:p w14:paraId="56B5AFDA" w14:textId="1A6561CF" w:rsidR="0027712D" w:rsidRPr="00EA09C0" w:rsidRDefault="0027712D" w:rsidP="0027712D">
            <w:pPr>
              <w:jc w:val="both"/>
              <w:rPr>
                <w:color w:val="000000" w:themeColor="text1"/>
                <w:lang w:val="uk-UA"/>
              </w:rPr>
            </w:pPr>
            <w:r w:rsidRPr="00EA09C0">
              <w:rPr>
                <w:b/>
                <w:color w:val="000000" w:themeColor="text1"/>
                <w:lang w:val="uk-UA"/>
              </w:rPr>
              <w:t xml:space="preserve">11. </w:t>
            </w:r>
            <w:r w:rsidRPr="00EA09C0">
              <w:rPr>
                <w:color w:val="000000" w:themeColor="text1"/>
                <w:lang w:val="uk-UA"/>
              </w:rPr>
              <w:t xml:space="preserve">Виборча комісія Автономної Республіки Крим, обласні, районні, міські, районні у місті (у містах, в яких утворені районні у місті ради), селищні, сільські виборчі комісії інформують </w:t>
            </w:r>
            <w:r w:rsidRPr="00EA09C0">
              <w:rPr>
                <w:color w:val="000000" w:themeColor="text1"/>
                <w:lang w:val="uk-UA"/>
              </w:rPr>
              <w:lastRenderedPageBreak/>
              <w:t>Верховну Раду України, Центральну виборчу комісію, відповідні місцеві ради про обраних депутатів та сільських, селищних, міських голів, старост села, селища.</w:t>
            </w:r>
          </w:p>
        </w:tc>
        <w:tc>
          <w:tcPr>
            <w:tcW w:w="2501" w:type="pct"/>
          </w:tcPr>
          <w:p w14:paraId="05AC1B06" w14:textId="77777777" w:rsidR="0027712D" w:rsidRPr="00EA09C0" w:rsidRDefault="0027712D" w:rsidP="00556941">
            <w:pPr>
              <w:jc w:val="both"/>
              <w:outlineLvl w:val="2"/>
              <w:rPr>
                <w:color w:val="000000" w:themeColor="text1"/>
                <w:lang w:val="uk-UA"/>
              </w:rPr>
            </w:pPr>
            <w:r w:rsidRPr="00EA09C0">
              <w:rPr>
                <w:b/>
                <w:bCs/>
                <w:color w:val="000000" w:themeColor="text1"/>
                <w:lang w:val="uk-UA"/>
              </w:rPr>
              <w:lastRenderedPageBreak/>
              <w:t xml:space="preserve">  Стаття 206. Повноваження територіальних виборчих комісій щодо організації підготовки і проведення місцевих виборів</w:t>
            </w:r>
          </w:p>
          <w:p w14:paraId="36955C4B" w14:textId="77777777" w:rsidR="0027712D" w:rsidRPr="00EA09C0" w:rsidRDefault="0027712D" w:rsidP="00556941">
            <w:pPr>
              <w:jc w:val="both"/>
              <w:rPr>
                <w:color w:val="000000" w:themeColor="text1"/>
                <w:lang w:val="uk-UA"/>
              </w:rPr>
            </w:pPr>
            <w:r w:rsidRPr="00EA09C0">
              <w:rPr>
                <w:color w:val="000000" w:themeColor="text1"/>
                <w:lang w:val="uk-UA"/>
              </w:rPr>
              <w:t>1. Територіальна виборча комісія на період здійснення своїх повноважень забезпечує організацію і проведення місцевих виборів у межах повноважень та в порядку, передбачених цим Кодексом та законами України.</w:t>
            </w:r>
          </w:p>
          <w:p w14:paraId="1B027C0B" w14:textId="77777777" w:rsidR="0027712D" w:rsidRPr="00EA09C0" w:rsidRDefault="0027712D" w:rsidP="00556941">
            <w:pPr>
              <w:jc w:val="both"/>
              <w:rPr>
                <w:b/>
                <w:color w:val="000000" w:themeColor="text1"/>
                <w:lang w:val="uk-UA"/>
              </w:rPr>
            </w:pPr>
            <w:r w:rsidRPr="00EA09C0">
              <w:rPr>
                <w:b/>
                <w:color w:val="000000" w:themeColor="text1"/>
                <w:lang w:val="uk-UA"/>
              </w:rPr>
              <w:t>2. Відповідна територіальна виборча комісія, яка встановлює результати виборів депутатів Верховної Ради Автономної Республіки Крим, обласної, міської, районної у місті, районної ради, сільської, селищної ради, результати виборів сільського, селищного, міського голови, старости села, селища;</w:t>
            </w:r>
          </w:p>
          <w:p w14:paraId="495D80D2" w14:textId="77777777" w:rsidR="0027712D" w:rsidRPr="00EA09C0" w:rsidRDefault="0027712D" w:rsidP="00556941">
            <w:pPr>
              <w:jc w:val="both"/>
              <w:rPr>
                <w:color w:val="000000" w:themeColor="text1"/>
                <w:lang w:val="uk-UA"/>
              </w:rPr>
            </w:pPr>
            <w:r w:rsidRPr="00EA09C0">
              <w:rPr>
                <w:color w:val="000000" w:themeColor="text1"/>
                <w:lang w:val="uk-UA"/>
              </w:rPr>
              <w:t xml:space="preserve">1) забезпечує підготовку та проведення </w:t>
            </w:r>
            <w:r w:rsidRPr="00EA09C0">
              <w:rPr>
                <w:b/>
                <w:bCs/>
                <w:color w:val="000000" w:themeColor="text1"/>
                <w:lang w:val="uk-UA"/>
              </w:rPr>
              <w:t>відповідних місцевих виборів;</w:t>
            </w:r>
          </w:p>
          <w:p w14:paraId="2323D56D" w14:textId="77777777" w:rsidR="0027712D" w:rsidRPr="00EA09C0" w:rsidRDefault="0027712D" w:rsidP="00556941">
            <w:pPr>
              <w:jc w:val="both"/>
              <w:rPr>
                <w:color w:val="000000" w:themeColor="text1"/>
                <w:lang w:val="uk-UA"/>
              </w:rPr>
            </w:pPr>
            <w:r w:rsidRPr="00EA09C0">
              <w:rPr>
                <w:color w:val="000000" w:themeColor="text1"/>
                <w:lang w:val="uk-UA"/>
              </w:rPr>
              <w:t xml:space="preserve">2) утворює </w:t>
            </w:r>
            <w:r w:rsidRPr="00EA09C0">
              <w:rPr>
                <w:b/>
                <w:color w:val="000000" w:themeColor="text1"/>
                <w:lang w:val="uk-UA"/>
              </w:rPr>
              <w:t xml:space="preserve">територіальні, </w:t>
            </w:r>
            <w:r w:rsidRPr="00EA09C0">
              <w:rPr>
                <w:color w:val="000000" w:themeColor="text1"/>
                <w:lang w:val="uk-UA"/>
              </w:rPr>
              <w:t xml:space="preserve">багатомандатні виборчі округи відповідно до цього Кодексу, встановлює їхні межі та єдину </w:t>
            </w:r>
            <w:r w:rsidRPr="00EA09C0">
              <w:rPr>
                <w:color w:val="000000" w:themeColor="text1"/>
                <w:lang w:val="uk-UA"/>
              </w:rPr>
              <w:lastRenderedPageBreak/>
              <w:t>нумерацію</w:t>
            </w:r>
            <w:r w:rsidRPr="00EA09C0">
              <w:rPr>
                <w:b/>
                <w:color w:val="000000" w:themeColor="text1"/>
                <w:lang w:val="uk-UA"/>
              </w:rPr>
              <w:t>, визначає кількість мандатів, які розподіляються у багатомандатних виборчих округах</w:t>
            </w:r>
            <w:r w:rsidRPr="00EA09C0">
              <w:rPr>
                <w:color w:val="000000" w:themeColor="text1"/>
                <w:lang w:val="uk-UA"/>
              </w:rPr>
              <w:t>;</w:t>
            </w:r>
          </w:p>
          <w:p w14:paraId="30BF87F9" w14:textId="77777777" w:rsidR="0027712D" w:rsidRPr="00EA09C0" w:rsidRDefault="0027712D" w:rsidP="00556941">
            <w:pPr>
              <w:jc w:val="both"/>
              <w:rPr>
                <w:color w:val="000000" w:themeColor="text1"/>
                <w:lang w:val="uk-UA"/>
              </w:rPr>
            </w:pPr>
            <w:r w:rsidRPr="00EA09C0">
              <w:rPr>
                <w:b/>
                <w:color w:val="000000" w:themeColor="text1"/>
                <w:lang w:val="uk-UA"/>
              </w:rPr>
              <w:t>3)</w:t>
            </w:r>
            <w:r w:rsidRPr="00EA09C0">
              <w:rPr>
                <w:color w:val="000000" w:themeColor="text1"/>
                <w:lang w:val="uk-UA"/>
              </w:rPr>
              <w:t xml:space="preserve"> надає правову, організаційну, методичну, технічну допомогу </w:t>
            </w:r>
            <w:r w:rsidRPr="00EA09C0">
              <w:rPr>
                <w:b/>
                <w:color w:val="000000" w:themeColor="text1"/>
                <w:lang w:val="uk-UA"/>
              </w:rPr>
              <w:t xml:space="preserve">нижчестоящим </w:t>
            </w:r>
            <w:r w:rsidRPr="00EA09C0">
              <w:rPr>
                <w:color w:val="000000" w:themeColor="text1"/>
                <w:lang w:val="uk-UA"/>
              </w:rPr>
              <w:t>виборчим комісіям в частині їхньої діяльності, що стосується виборів відповідної ради, організовує навчання членів цих комісій з питань організації виборчого процесу;</w:t>
            </w:r>
          </w:p>
          <w:p w14:paraId="3ED018F9" w14:textId="77777777" w:rsidR="0027712D" w:rsidRPr="00EA09C0" w:rsidRDefault="0027712D" w:rsidP="00556941">
            <w:pPr>
              <w:jc w:val="both"/>
              <w:rPr>
                <w:color w:val="000000" w:themeColor="text1"/>
                <w:lang w:val="uk-UA"/>
              </w:rPr>
            </w:pPr>
            <w:r w:rsidRPr="00EA09C0">
              <w:rPr>
                <w:b/>
                <w:color w:val="000000" w:themeColor="text1"/>
                <w:lang w:val="uk-UA"/>
              </w:rPr>
              <w:t>4)</w:t>
            </w:r>
            <w:r w:rsidRPr="00EA09C0">
              <w:rPr>
                <w:color w:val="000000" w:themeColor="text1"/>
                <w:lang w:val="uk-UA"/>
              </w:rPr>
              <w:t xml:space="preserve"> реєструє кандидатів у депутати,  кандидатів на посаду сільського, селищного, міського голови, старости села, селища, їх довірених осіб,</w:t>
            </w:r>
            <w:r w:rsidRPr="00EA09C0">
              <w:rPr>
                <w:b/>
                <w:color w:val="000000" w:themeColor="text1"/>
                <w:lang w:val="uk-UA"/>
              </w:rPr>
              <w:t xml:space="preserve"> представників, </w:t>
            </w:r>
            <w:r w:rsidRPr="00EA09C0">
              <w:rPr>
                <w:color w:val="000000" w:themeColor="text1"/>
                <w:lang w:val="uk-UA"/>
              </w:rPr>
              <w:t>уповноважених осіб організацій партій – суб’єктів відповідного виборчого процесу та видає їм посвідчення;</w:t>
            </w:r>
          </w:p>
          <w:p w14:paraId="505AE72A" w14:textId="77777777" w:rsidR="0027712D" w:rsidRPr="00EA09C0" w:rsidRDefault="0027712D" w:rsidP="00556941">
            <w:pPr>
              <w:jc w:val="both"/>
              <w:rPr>
                <w:b/>
                <w:color w:val="000000" w:themeColor="text1"/>
                <w:lang w:val="uk-UA"/>
              </w:rPr>
            </w:pPr>
            <w:r w:rsidRPr="00EA09C0">
              <w:rPr>
                <w:b/>
                <w:color w:val="000000" w:themeColor="text1"/>
                <w:lang w:val="uk-UA"/>
              </w:rPr>
              <w:t>5)</w:t>
            </w:r>
            <w:r w:rsidRPr="00EA09C0">
              <w:rPr>
                <w:color w:val="000000" w:themeColor="text1"/>
                <w:lang w:val="uk-UA"/>
              </w:rPr>
              <w:t xml:space="preserve"> розглядає питання щодо </w:t>
            </w:r>
            <w:r w:rsidRPr="00EA09C0">
              <w:rPr>
                <w:b/>
                <w:color w:val="000000" w:themeColor="text1"/>
                <w:lang w:val="uk-UA"/>
              </w:rPr>
              <w:t>скасування реєстрації</w:t>
            </w:r>
            <w:r w:rsidRPr="00EA09C0">
              <w:rPr>
                <w:color w:val="000000" w:themeColor="text1"/>
                <w:lang w:val="uk-UA"/>
              </w:rPr>
              <w:t xml:space="preserve"> кандидатів у випадках, передбачених цим Кодексом;</w:t>
            </w:r>
          </w:p>
          <w:p w14:paraId="4A6326E0" w14:textId="77777777" w:rsidR="0027712D" w:rsidRPr="00EA09C0" w:rsidRDefault="0027712D" w:rsidP="00556941">
            <w:pPr>
              <w:jc w:val="both"/>
              <w:rPr>
                <w:color w:val="000000" w:themeColor="text1"/>
                <w:lang w:val="uk-UA"/>
              </w:rPr>
            </w:pPr>
            <w:r w:rsidRPr="00EA09C0">
              <w:rPr>
                <w:b/>
                <w:color w:val="000000" w:themeColor="text1"/>
                <w:lang w:val="uk-UA"/>
              </w:rPr>
              <w:t>6)</w:t>
            </w:r>
            <w:r w:rsidRPr="00EA09C0">
              <w:rPr>
                <w:color w:val="000000" w:themeColor="text1"/>
                <w:lang w:val="uk-UA"/>
              </w:rPr>
              <w:t xml:space="preserve"> інформує населення про зареєстрованих кандидатів у депутати </w:t>
            </w:r>
            <w:r w:rsidRPr="00EA09C0">
              <w:rPr>
                <w:b/>
                <w:color w:val="000000" w:themeColor="text1"/>
                <w:lang w:val="uk-UA"/>
              </w:rPr>
              <w:t>у відповідних виборчих округах,</w:t>
            </w:r>
            <w:r w:rsidRPr="00EA09C0">
              <w:rPr>
                <w:color w:val="000000" w:themeColor="text1"/>
                <w:lang w:val="uk-UA"/>
              </w:rPr>
              <w:t xml:space="preserve"> </w:t>
            </w:r>
            <w:r w:rsidRPr="00EA09C0">
              <w:rPr>
                <w:b/>
                <w:color w:val="000000" w:themeColor="text1"/>
                <w:lang w:val="uk-UA"/>
              </w:rPr>
              <w:t>кандидатів на посаду сільського, селищного, міського голови, старости села, селища;</w:t>
            </w:r>
            <w:r w:rsidRPr="00EA09C0">
              <w:rPr>
                <w:color w:val="000000" w:themeColor="text1"/>
                <w:lang w:val="uk-UA"/>
              </w:rPr>
              <w:t xml:space="preserve"> </w:t>
            </w:r>
          </w:p>
          <w:p w14:paraId="58D73970" w14:textId="77777777" w:rsidR="0027712D" w:rsidRPr="00EA09C0" w:rsidRDefault="0027712D" w:rsidP="00556941">
            <w:pPr>
              <w:jc w:val="both"/>
              <w:rPr>
                <w:b/>
                <w:color w:val="000000" w:themeColor="text1"/>
                <w:lang w:val="uk-UA"/>
              </w:rPr>
            </w:pPr>
            <w:r w:rsidRPr="00EA09C0">
              <w:rPr>
                <w:b/>
                <w:color w:val="000000" w:themeColor="text1"/>
                <w:lang w:val="uk-UA"/>
              </w:rPr>
              <w:t>7)</w:t>
            </w:r>
            <w:r w:rsidRPr="00EA09C0">
              <w:rPr>
                <w:color w:val="000000" w:themeColor="text1"/>
                <w:lang w:val="uk-UA"/>
              </w:rPr>
              <w:t xml:space="preserve"> затверджує текст виборчих бюлетенів на відповідних місцевих виборах, забезпечує виготовлення виборчих бюлетенів та передачу їх відповідним </w:t>
            </w:r>
            <w:r w:rsidRPr="00EA09C0">
              <w:rPr>
                <w:b/>
                <w:color w:val="000000" w:themeColor="text1"/>
                <w:lang w:val="uk-UA"/>
              </w:rPr>
              <w:t>територіальним, дільничним</w:t>
            </w:r>
            <w:r w:rsidRPr="00EA09C0">
              <w:rPr>
                <w:color w:val="000000" w:themeColor="text1"/>
                <w:lang w:val="uk-UA"/>
              </w:rPr>
              <w:t xml:space="preserve"> виборчим комісіям;</w:t>
            </w:r>
          </w:p>
          <w:p w14:paraId="53C36443" w14:textId="77777777" w:rsidR="0027712D" w:rsidRPr="00EA09C0" w:rsidRDefault="0027712D" w:rsidP="00556941">
            <w:pPr>
              <w:jc w:val="both"/>
              <w:rPr>
                <w:color w:val="000000" w:themeColor="text1"/>
                <w:lang w:val="uk-UA"/>
              </w:rPr>
            </w:pPr>
            <w:r w:rsidRPr="00EA09C0">
              <w:rPr>
                <w:color w:val="000000" w:themeColor="text1"/>
                <w:lang w:val="uk-UA"/>
              </w:rPr>
              <w:t xml:space="preserve">8) </w:t>
            </w:r>
            <w:r w:rsidRPr="00EA09C0">
              <w:rPr>
                <w:b/>
                <w:color w:val="000000" w:themeColor="text1"/>
                <w:lang w:val="uk-UA"/>
              </w:rPr>
              <w:t xml:space="preserve">вирішує питання щодо використання коштів на проведення відповідних місцевих виборів, забезпечує їх цільове використання; </w:t>
            </w:r>
          </w:p>
          <w:p w14:paraId="09EA51BC" w14:textId="77777777" w:rsidR="0027712D" w:rsidRPr="00EA09C0" w:rsidRDefault="0027712D" w:rsidP="00556941">
            <w:pPr>
              <w:jc w:val="both"/>
              <w:rPr>
                <w:color w:val="000000" w:themeColor="text1"/>
                <w:lang w:val="uk-UA"/>
              </w:rPr>
            </w:pPr>
            <w:r w:rsidRPr="00EA09C0">
              <w:rPr>
                <w:color w:val="000000" w:themeColor="text1"/>
                <w:lang w:val="uk-UA"/>
              </w:rPr>
              <w:t>9) сприяє організації зустрічей кандидатів у депутати, кандидатів на посаду сільського, селищного, міського голови, старости села, селища з виборцями;</w:t>
            </w:r>
          </w:p>
          <w:p w14:paraId="7D4E4247" w14:textId="77777777" w:rsidR="0027712D" w:rsidRPr="00EA09C0" w:rsidRDefault="0027712D" w:rsidP="00556941">
            <w:pPr>
              <w:jc w:val="both"/>
              <w:rPr>
                <w:b/>
                <w:color w:val="000000" w:themeColor="text1"/>
                <w:lang w:val="uk-UA"/>
              </w:rPr>
            </w:pPr>
            <w:r w:rsidRPr="00EA09C0">
              <w:rPr>
                <w:color w:val="000000" w:themeColor="text1"/>
                <w:lang w:val="uk-UA"/>
              </w:rPr>
              <w:t xml:space="preserve">10) забезпечує виготовлення бланків протоколів та іншої виборчої документації, </w:t>
            </w:r>
            <w:r w:rsidRPr="00EA09C0">
              <w:rPr>
                <w:b/>
                <w:color w:val="000000" w:themeColor="text1"/>
                <w:lang w:val="uk-UA"/>
              </w:rPr>
              <w:t>а територіальна виборча комісія, яка утворює дільничні виборчі комісії, – також печаток, штампів</w:t>
            </w:r>
            <w:r w:rsidRPr="00EA09C0">
              <w:rPr>
                <w:color w:val="000000" w:themeColor="text1"/>
                <w:lang w:val="uk-UA"/>
              </w:rPr>
              <w:t xml:space="preserve"> і передає їх відповідним дільничним виборчим комісіям, </w:t>
            </w:r>
            <w:r w:rsidRPr="00EA09C0">
              <w:rPr>
                <w:b/>
                <w:color w:val="000000" w:themeColor="text1"/>
                <w:lang w:val="uk-UA"/>
              </w:rPr>
              <w:t>якщо Центральною виборчою комісією не встановлено інший порядок їх виготовлення</w:t>
            </w:r>
            <w:r w:rsidRPr="00EA09C0">
              <w:rPr>
                <w:color w:val="000000" w:themeColor="text1"/>
                <w:lang w:val="uk-UA"/>
              </w:rPr>
              <w:t>;</w:t>
            </w:r>
          </w:p>
          <w:p w14:paraId="3E51ABB5" w14:textId="77777777" w:rsidR="0027712D" w:rsidRPr="00EA09C0" w:rsidRDefault="0027712D" w:rsidP="00556941">
            <w:pPr>
              <w:jc w:val="both"/>
              <w:rPr>
                <w:color w:val="000000" w:themeColor="text1"/>
                <w:lang w:val="uk-UA"/>
              </w:rPr>
            </w:pPr>
            <w:r w:rsidRPr="00EA09C0">
              <w:rPr>
                <w:color w:val="000000" w:themeColor="text1"/>
                <w:lang w:val="uk-UA"/>
              </w:rPr>
              <w:lastRenderedPageBreak/>
              <w:t>11) заслуховує інформацію відповідних територіальних, дільничних виборчих комісій, місцевих органів виконавчої влади та органів місцевого самоврядування з питань, пов’язаних з підготовкою і проведенням відповідних місцевих виборів;</w:t>
            </w:r>
          </w:p>
          <w:p w14:paraId="5E3519CA" w14:textId="77777777" w:rsidR="0027712D" w:rsidRPr="00EA09C0" w:rsidRDefault="0027712D" w:rsidP="00556941">
            <w:pPr>
              <w:jc w:val="both"/>
              <w:rPr>
                <w:color w:val="000000" w:themeColor="text1"/>
                <w:lang w:val="uk-UA"/>
              </w:rPr>
            </w:pPr>
            <w:r w:rsidRPr="00EA09C0">
              <w:rPr>
                <w:color w:val="000000" w:themeColor="text1"/>
                <w:lang w:val="uk-UA"/>
              </w:rPr>
              <w:t>12) здійснює контроль за наданням списків виборців дільничними виборчими комісіями для загального ознайомлення та уточнення;</w:t>
            </w:r>
          </w:p>
          <w:p w14:paraId="362B4ED3" w14:textId="77777777" w:rsidR="0027712D" w:rsidRPr="00EA09C0" w:rsidRDefault="0027712D" w:rsidP="00556941">
            <w:pPr>
              <w:jc w:val="both"/>
              <w:rPr>
                <w:color w:val="000000" w:themeColor="text1"/>
                <w:lang w:val="uk-UA"/>
              </w:rPr>
            </w:pPr>
            <w:r w:rsidRPr="00EA09C0">
              <w:rPr>
                <w:color w:val="000000" w:themeColor="text1"/>
                <w:lang w:val="uk-UA"/>
              </w:rPr>
              <w:t>13) реєструє офіційних спостерігачів від кандидатів, місцевих організацій партій – суб’єктів виборчого процесу відповідних місцевих виборів, від громадських організацій;</w:t>
            </w:r>
          </w:p>
          <w:p w14:paraId="367BB278" w14:textId="77777777" w:rsidR="0027712D" w:rsidRPr="00EA09C0" w:rsidRDefault="0027712D" w:rsidP="00556941">
            <w:pPr>
              <w:jc w:val="both"/>
              <w:rPr>
                <w:color w:val="000000" w:themeColor="text1"/>
                <w:lang w:val="uk-UA"/>
              </w:rPr>
            </w:pPr>
            <w:r w:rsidRPr="00EA09C0">
              <w:rPr>
                <w:color w:val="000000" w:themeColor="text1"/>
                <w:lang w:val="uk-UA"/>
              </w:rPr>
              <w:t>14) здійснює контроль за використанням коштів виборчих фондів суб’єктів виборчого процесу на відповідних місцевих виборах;</w:t>
            </w:r>
          </w:p>
          <w:p w14:paraId="427A79D0" w14:textId="77777777" w:rsidR="0027712D" w:rsidRPr="00EA09C0" w:rsidRDefault="0027712D" w:rsidP="00556941">
            <w:pPr>
              <w:jc w:val="both"/>
              <w:rPr>
                <w:b/>
                <w:color w:val="000000" w:themeColor="text1"/>
                <w:lang w:val="uk-UA"/>
              </w:rPr>
            </w:pPr>
            <w:r w:rsidRPr="00EA09C0">
              <w:rPr>
                <w:color w:val="000000" w:themeColor="text1"/>
                <w:lang w:val="uk-UA"/>
              </w:rPr>
              <w:t>15) здійснює контроль за дотриманням встановленого цим Кодексом порядку проведення передвиборної агітації;</w:t>
            </w:r>
          </w:p>
          <w:p w14:paraId="6FA000B1" w14:textId="77777777" w:rsidR="0027712D" w:rsidRPr="00EA09C0" w:rsidRDefault="0027712D" w:rsidP="00556941">
            <w:pPr>
              <w:jc w:val="both"/>
              <w:rPr>
                <w:color w:val="000000" w:themeColor="text1"/>
                <w:lang w:val="uk-UA"/>
              </w:rPr>
            </w:pPr>
            <w:r w:rsidRPr="00EA09C0">
              <w:rPr>
                <w:color w:val="000000" w:themeColor="text1"/>
                <w:lang w:val="uk-UA"/>
              </w:rPr>
              <w:t xml:space="preserve">16) визнає голосування на виборчій дільниці недійсним </w:t>
            </w:r>
            <w:r w:rsidRPr="00EA09C0">
              <w:rPr>
                <w:b/>
                <w:color w:val="000000" w:themeColor="text1"/>
                <w:lang w:val="uk-UA"/>
              </w:rPr>
              <w:t xml:space="preserve">за результатами повторного підрахунку голосів виборців на виборчій дільниці </w:t>
            </w:r>
            <w:r w:rsidRPr="00EA09C0">
              <w:rPr>
                <w:color w:val="000000" w:themeColor="text1"/>
                <w:lang w:val="uk-UA"/>
              </w:rPr>
              <w:t xml:space="preserve">у випадках </w:t>
            </w:r>
            <w:r w:rsidRPr="00EA09C0">
              <w:rPr>
                <w:b/>
                <w:color w:val="000000" w:themeColor="text1"/>
                <w:lang w:val="uk-UA"/>
              </w:rPr>
              <w:t>та порядку</w:t>
            </w:r>
            <w:r w:rsidRPr="00EA09C0">
              <w:rPr>
                <w:color w:val="000000" w:themeColor="text1"/>
                <w:lang w:val="uk-UA"/>
              </w:rPr>
              <w:t>, передбачених цим Кодексом;</w:t>
            </w:r>
          </w:p>
          <w:p w14:paraId="68478839" w14:textId="77777777" w:rsidR="0027712D" w:rsidRPr="00EA09C0" w:rsidRDefault="0027712D" w:rsidP="00556941">
            <w:pPr>
              <w:jc w:val="both"/>
              <w:rPr>
                <w:b/>
                <w:color w:val="000000" w:themeColor="text1"/>
                <w:lang w:val="uk-UA"/>
              </w:rPr>
            </w:pPr>
            <w:r w:rsidRPr="00EA09C0">
              <w:rPr>
                <w:color w:val="000000" w:themeColor="text1"/>
                <w:lang w:val="uk-UA"/>
              </w:rPr>
              <w:t xml:space="preserve">17) встановлює результати виборів депутатів, сільського, селищного, міського голови, старости села, селища в порядку, визначеному цим Кодексом, здійснює офіційне </w:t>
            </w:r>
            <w:r w:rsidRPr="00EA09C0">
              <w:rPr>
                <w:b/>
                <w:color w:val="000000" w:themeColor="text1"/>
                <w:lang w:val="uk-UA"/>
              </w:rPr>
              <w:t xml:space="preserve">оприлюднення </w:t>
            </w:r>
            <w:r w:rsidRPr="00EA09C0">
              <w:rPr>
                <w:color w:val="000000" w:themeColor="text1"/>
                <w:lang w:val="uk-UA"/>
              </w:rPr>
              <w:t>результатів відповідних місцевих виборів;</w:t>
            </w:r>
          </w:p>
          <w:p w14:paraId="1B41F1B7" w14:textId="77777777" w:rsidR="0027712D" w:rsidRPr="00EA09C0" w:rsidRDefault="0027712D" w:rsidP="00556941">
            <w:pPr>
              <w:jc w:val="both"/>
              <w:rPr>
                <w:color w:val="000000" w:themeColor="text1"/>
                <w:lang w:val="uk-UA"/>
              </w:rPr>
            </w:pPr>
            <w:r w:rsidRPr="00EA09C0">
              <w:rPr>
                <w:color w:val="000000" w:themeColor="text1"/>
                <w:lang w:val="uk-UA"/>
              </w:rPr>
              <w:t>18) реєструє обраних депутатів, сільського, селищного, міського голову, старосту села, селища;</w:t>
            </w:r>
          </w:p>
          <w:p w14:paraId="4BE2A863" w14:textId="77777777" w:rsidR="0027712D" w:rsidRPr="00EA09C0" w:rsidRDefault="0027712D" w:rsidP="00556941">
            <w:pPr>
              <w:jc w:val="both"/>
              <w:rPr>
                <w:color w:val="000000" w:themeColor="text1"/>
                <w:lang w:val="uk-UA"/>
              </w:rPr>
            </w:pPr>
            <w:r w:rsidRPr="00EA09C0">
              <w:rPr>
                <w:color w:val="000000" w:themeColor="text1"/>
                <w:lang w:val="uk-UA"/>
              </w:rPr>
              <w:t>19) організовує проведення повторного голосування і повторних місцевих виборів у випадках, передбачених цим Кодексом;</w:t>
            </w:r>
          </w:p>
          <w:p w14:paraId="5162AC90" w14:textId="77777777" w:rsidR="0027712D" w:rsidRPr="00EA09C0" w:rsidRDefault="0027712D" w:rsidP="00556941">
            <w:pPr>
              <w:jc w:val="both"/>
              <w:rPr>
                <w:b/>
                <w:color w:val="000000" w:themeColor="text1"/>
                <w:lang w:val="uk-UA"/>
              </w:rPr>
            </w:pPr>
            <w:r w:rsidRPr="00EA09C0">
              <w:rPr>
                <w:color w:val="000000" w:themeColor="text1"/>
                <w:lang w:val="uk-UA"/>
              </w:rPr>
              <w:t>20) розглядає звернення, заяви і скарги стосовно підготовки та проведення відповідних місцевих виборів, приймає щодо них рішення;</w:t>
            </w:r>
          </w:p>
          <w:p w14:paraId="5182FEE8" w14:textId="77777777" w:rsidR="0027712D" w:rsidRPr="00EA09C0" w:rsidRDefault="0027712D" w:rsidP="00556941">
            <w:pPr>
              <w:jc w:val="both"/>
              <w:rPr>
                <w:color w:val="000000" w:themeColor="text1"/>
                <w:lang w:val="uk-UA"/>
              </w:rPr>
            </w:pPr>
            <w:r w:rsidRPr="00EA09C0">
              <w:rPr>
                <w:color w:val="000000" w:themeColor="text1"/>
                <w:lang w:val="uk-UA"/>
              </w:rPr>
              <w:t>21) забезпечує передачу на зберігання до</w:t>
            </w:r>
            <w:r w:rsidRPr="00EA09C0">
              <w:rPr>
                <w:b/>
                <w:color w:val="000000" w:themeColor="text1"/>
                <w:lang w:val="uk-UA"/>
              </w:rPr>
              <w:t xml:space="preserve"> відповідної </w:t>
            </w:r>
            <w:r w:rsidRPr="00EA09C0">
              <w:rPr>
                <w:color w:val="000000" w:themeColor="text1"/>
                <w:lang w:val="uk-UA"/>
              </w:rPr>
              <w:t>архівної установи виборчої та іншої документації в порядку, встановленому Центральною виборчою комісією;</w:t>
            </w:r>
          </w:p>
          <w:p w14:paraId="2979E805" w14:textId="77777777" w:rsidR="0027712D" w:rsidRPr="00EA09C0" w:rsidRDefault="0027712D" w:rsidP="00556941">
            <w:pPr>
              <w:jc w:val="both"/>
              <w:rPr>
                <w:color w:val="000000" w:themeColor="text1"/>
                <w:lang w:val="uk-UA"/>
              </w:rPr>
            </w:pPr>
            <w:r w:rsidRPr="00EA09C0">
              <w:rPr>
                <w:color w:val="000000" w:themeColor="text1"/>
                <w:lang w:val="uk-UA"/>
              </w:rPr>
              <w:t xml:space="preserve">22) здійснює в межах відповідної адміністративно-територіальної одиниці контроль за додержанням та однаковим застосуванням </w:t>
            </w:r>
            <w:r w:rsidRPr="00EA09C0">
              <w:rPr>
                <w:color w:val="000000" w:themeColor="text1"/>
                <w:lang w:val="uk-UA"/>
              </w:rPr>
              <w:lastRenderedPageBreak/>
              <w:t>законодавства про місцеві вибори в частині, що стосується відповідних місцевих виборів;  скликає у разі необхідності за власною ініціативою засідання дільничної виборчої комісії;</w:t>
            </w:r>
          </w:p>
          <w:p w14:paraId="44C6C435" w14:textId="77777777" w:rsidR="0027712D" w:rsidRPr="00EA09C0" w:rsidRDefault="0027712D" w:rsidP="00556941">
            <w:pPr>
              <w:jc w:val="both"/>
              <w:rPr>
                <w:color w:val="000000" w:themeColor="text1"/>
                <w:lang w:val="uk-UA"/>
              </w:rPr>
            </w:pPr>
            <w:r w:rsidRPr="00EA09C0">
              <w:rPr>
                <w:color w:val="000000" w:themeColor="text1"/>
                <w:lang w:val="uk-UA"/>
              </w:rPr>
              <w:t>23) здійснює інші повноваження, передбачені цим Кодексом та законами України.</w:t>
            </w:r>
          </w:p>
          <w:p w14:paraId="18620E88" w14:textId="77777777" w:rsidR="0027712D" w:rsidRPr="00EA09C0" w:rsidRDefault="0027712D" w:rsidP="00556941">
            <w:pPr>
              <w:jc w:val="both"/>
              <w:rPr>
                <w:b/>
                <w:color w:val="000000" w:themeColor="text1"/>
                <w:lang w:val="uk-UA"/>
              </w:rPr>
            </w:pPr>
            <w:r w:rsidRPr="00EA09C0">
              <w:rPr>
                <w:b/>
                <w:color w:val="000000" w:themeColor="text1"/>
                <w:lang w:val="uk-UA"/>
              </w:rPr>
              <w:t>3. Територіальна виборча комісія, яка відповідно до частини першої статті 255 цього Кодексу встановлює підсумки голосування на відповідних місцевих виборах, під час організації підготовки і проведення таких виборів здійснює повноваження, передбачені пунктами 3, 11, 12, 15, 16, 20 – 23 частини другої цієї статті, передає дільничним виборчим комісіям виборчі бюлетені, складає протокол про підсумки голосування з відповідних місцевих виборів та транспортує його разом з іншою виборчою документацією виборчої комісії, яка встановлює результати таких виборів:</w:t>
            </w:r>
          </w:p>
          <w:p w14:paraId="04D432C1" w14:textId="77777777" w:rsidR="0027712D" w:rsidRPr="00EA09C0" w:rsidRDefault="0027712D" w:rsidP="00556941">
            <w:pPr>
              <w:jc w:val="both"/>
              <w:outlineLvl w:val="2"/>
              <w:rPr>
                <w:b/>
                <w:bCs/>
                <w:color w:val="000000" w:themeColor="text1"/>
                <w:lang w:val="uk-UA"/>
              </w:rPr>
            </w:pPr>
            <w:r w:rsidRPr="00EA09C0">
              <w:rPr>
                <w:b/>
                <w:bCs/>
                <w:color w:val="000000" w:themeColor="text1"/>
                <w:lang w:val="uk-UA"/>
              </w:rPr>
              <w:t xml:space="preserve">1) районна, міська (міста обласного, республіканського значення) виборча комісія складає протокол про підсумки голосування з відповідних виборів депутатів Верховної Ради Автономної Республіки Крим, обласної ради </w:t>
            </w:r>
            <w:r w:rsidRPr="00EA09C0">
              <w:rPr>
                <w:b/>
                <w:color w:val="000000" w:themeColor="text1"/>
                <w:lang w:val="uk-UA"/>
              </w:rPr>
              <w:t>у територіальних виборчих округах, частині територіального виборчого округу, утворених у межах району, міста</w:t>
            </w:r>
            <w:r w:rsidRPr="00EA09C0">
              <w:rPr>
                <w:b/>
                <w:bCs/>
                <w:color w:val="000000" w:themeColor="text1"/>
                <w:lang w:val="uk-UA"/>
              </w:rPr>
              <w:t xml:space="preserve"> та передає його виборчій комісії Автономної Республіки Крим, відповідній обласній виборчій комісії;</w:t>
            </w:r>
          </w:p>
          <w:p w14:paraId="5BABC431" w14:textId="77777777" w:rsidR="0027712D" w:rsidRPr="00EA09C0" w:rsidRDefault="0027712D" w:rsidP="00556941">
            <w:pPr>
              <w:jc w:val="both"/>
              <w:outlineLvl w:val="2"/>
              <w:rPr>
                <w:b/>
                <w:bCs/>
                <w:color w:val="000000" w:themeColor="text1"/>
                <w:lang w:val="uk-UA"/>
              </w:rPr>
            </w:pPr>
            <w:r w:rsidRPr="00EA09C0">
              <w:rPr>
                <w:b/>
                <w:bCs/>
                <w:color w:val="000000" w:themeColor="text1"/>
                <w:lang w:val="uk-UA"/>
              </w:rPr>
              <w:t>2) районна в місті виборча комісія складає і передає міській виборчій комісії:</w:t>
            </w:r>
          </w:p>
          <w:p w14:paraId="679280D6" w14:textId="77777777" w:rsidR="0027712D" w:rsidRPr="00EA09C0" w:rsidRDefault="0027712D" w:rsidP="00556941">
            <w:pPr>
              <w:jc w:val="both"/>
              <w:outlineLvl w:val="2"/>
              <w:rPr>
                <w:b/>
                <w:bCs/>
                <w:color w:val="000000" w:themeColor="text1"/>
                <w:lang w:val="uk-UA"/>
              </w:rPr>
            </w:pPr>
            <w:r w:rsidRPr="00EA09C0">
              <w:rPr>
                <w:b/>
                <w:bCs/>
                <w:color w:val="000000" w:themeColor="text1"/>
                <w:lang w:val="uk-UA"/>
              </w:rPr>
              <w:t xml:space="preserve">а) протокол про підсумки голосування з виборів депутатів міської ради в територіальному виборчому окрузі чи його частині (міста з кількістю виборців </w:t>
            </w:r>
            <w:r w:rsidRPr="00EA09C0">
              <w:rPr>
                <w:b/>
                <w:color w:val="000000" w:themeColor="text1"/>
                <w:lang w:val="uk-UA"/>
              </w:rPr>
              <w:t>90</w:t>
            </w:r>
            <w:r w:rsidRPr="00EA09C0">
              <w:rPr>
                <w:b/>
                <w:bCs/>
                <w:color w:val="000000" w:themeColor="text1"/>
                <w:lang w:val="uk-UA"/>
              </w:rPr>
              <w:t xml:space="preserve"> тисяч і більше)  або в багатомандатних виборчих округах (міста з кількістю виборців до </w:t>
            </w:r>
            <w:r w:rsidRPr="00EA09C0">
              <w:rPr>
                <w:b/>
                <w:color w:val="000000" w:themeColor="text1"/>
                <w:lang w:val="uk-UA"/>
              </w:rPr>
              <w:t xml:space="preserve">90 </w:t>
            </w:r>
            <w:r w:rsidRPr="00EA09C0">
              <w:rPr>
                <w:b/>
                <w:bCs/>
                <w:color w:val="000000" w:themeColor="text1"/>
                <w:lang w:val="uk-UA"/>
              </w:rPr>
              <w:t>тисяч);</w:t>
            </w:r>
          </w:p>
          <w:p w14:paraId="7A65874D" w14:textId="77777777" w:rsidR="0027712D" w:rsidRPr="00EA09C0" w:rsidRDefault="0027712D" w:rsidP="00556941">
            <w:pPr>
              <w:jc w:val="both"/>
              <w:outlineLvl w:val="2"/>
              <w:rPr>
                <w:b/>
                <w:bCs/>
                <w:color w:val="000000" w:themeColor="text1"/>
                <w:lang w:val="uk-UA"/>
              </w:rPr>
            </w:pPr>
            <w:r w:rsidRPr="00EA09C0">
              <w:rPr>
                <w:b/>
                <w:bCs/>
                <w:color w:val="000000" w:themeColor="text1"/>
                <w:lang w:val="uk-UA"/>
              </w:rPr>
              <w:t>б) протоколу про підсумки голосування з виборів міського голови;</w:t>
            </w:r>
          </w:p>
          <w:p w14:paraId="240494F4" w14:textId="77777777" w:rsidR="0027712D" w:rsidRPr="00EA09C0" w:rsidRDefault="0027712D" w:rsidP="00556941">
            <w:pPr>
              <w:jc w:val="both"/>
              <w:rPr>
                <w:b/>
                <w:color w:val="000000" w:themeColor="text1"/>
                <w:lang w:val="uk-UA" w:eastAsia="en-US"/>
              </w:rPr>
            </w:pPr>
            <w:r w:rsidRPr="00EA09C0">
              <w:rPr>
                <w:b/>
                <w:bCs/>
                <w:color w:val="000000" w:themeColor="text1"/>
                <w:lang w:val="uk-UA"/>
              </w:rPr>
              <w:lastRenderedPageBreak/>
              <w:t>3) сільська, селищна, міська (міста районного значення) складає та передає до районної виборчої комісії протокол про підсумки голосування з виборів депутатів відповідної районної ради в багатомандатному виборчому окрузі</w:t>
            </w:r>
            <w:r w:rsidRPr="00EA09C0">
              <w:rPr>
                <w:b/>
                <w:color w:val="000000" w:themeColor="text1"/>
                <w:lang w:val="uk-UA"/>
              </w:rPr>
              <w:t>, утвореному в межах відповідного села, селища, міста районного значення та передає встановлені підсумки до відповідної районної виборчої комісії</w:t>
            </w:r>
            <w:r w:rsidRPr="00EA09C0">
              <w:rPr>
                <w:b/>
                <w:bCs/>
                <w:color w:val="000000" w:themeColor="text1"/>
                <w:lang w:val="uk-UA"/>
              </w:rPr>
              <w:t>.</w:t>
            </w:r>
          </w:p>
          <w:p w14:paraId="13282C0B" w14:textId="5ED31168" w:rsidR="0027712D" w:rsidRPr="00EA09C0" w:rsidRDefault="0027712D" w:rsidP="00556941">
            <w:pPr>
              <w:jc w:val="both"/>
              <w:rPr>
                <w:color w:val="000000" w:themeColor="text1"/>
                <w:lang w:val="uk-UA"/>
              </w:rPr>
            </w:pPr>
            <w:r w:rsidRPr="00EA09C0">
              <w:rPr>
                <w:b/>
                <w:color w:val="000000" w:themeColor="text1"/>
                <w:lang w:val="uk-UA"/>
              </w:rPr>
              <w:t>4. </w:t>
            </w:r>
            <w:r w:rsidRPr="00EA09C0">
              <w:rPr>
                <w:color w:val="000000" w:themeColor="text1"/>
                <w:lang w:val="uk-UA"/>
              </w:rPr>
              <w:t>Виборча комісія Автономної Республіки Крим, обласні, районні, міські, районні у місті (у містах, в яких утворені районні у місті ради), селищні, сільські виборчі комісії інформують Верховну Раду України, Центральну виборчу комісію, відповідні місцеві ради про обраних депутатів та сільських, селищних, міських голів,</w:t>
            </w:r>
            <w:r w:rsidRPr="00EA09C0">
              <w:rPr>
                <w:b/>
                <w:color w:val="000000" w:themeColor="text1"/>
                <w:lang w:val="uk-UA"/>
              </w:rPr>
              <w:t xml:space="preserve"> </w:t>
            </w:r>
            <w:r w:rsidRPr="00EA09C0">
              <w:rPr>
                <w:color w:val="000000" w:themeColor="text1"/>
                <w:lang w:val="uk-UA"/>
              </w:rPr>
              <w:t>старост села, селища.</w:t>
            </w:r>
          </w:p>
        </w:tc>
      </w:tr>
      <w:tr w:rsidR="00241EF4" w:rsidRPr="00F16DF8" w14:paraId="2F776D63" w14:textId="77777777" w:rsidTr="00981AC2">
        <w:tc>
          <w:tcPr>
            <w:tcW w:w="2499" w:type="pct"/>
          </w:tcPr>
          <w:p w14:paraId="78A6E265" w14:textId="77777777" w:rsidR="00241EF4" w:rsidRPr="00EA09C0" w:rsidRDefault="00241EF4" w:rsidP="00556941">
            <w:pPr>
              <w:jc w:val="both"/>
              <w:outlineLvl w:val="2"/>
              <w:rPr>
                <w:b/>
                <w:bCs/>
                <w:color w:val="000000" w:themeColor="text1"/>
                <w:lang w:val="uk-UA"/>
              </w:rPr>
            </w:pPr>
            <w:r w:rsidRPr="00EA09C0">
              <w:rPr>
                <w:b/>
                <w:bCs/>
                <w:color w:val="000000" w:themeColor="text1"/>
                <w:lang w:val="uk-UA"/>
              </w:rPr>
              <w:lastRenderedPageBreak/>
              <w:t>Стаття 207. Повноваження дільничної виборчої комісії</w:t>
            </w:r>
          </w:p>
        </w:tc>
        <w:tc>
          <w:tcPr>
            <w:tcW w:w="2501" w:type="pct"/>
            <w:vMerge w:val="restart"/>
          </w:tcPr>
          <w:p w14:paraId="596E6651" w14:textId="77777777" w:rsidR="00241EF4" w:rsidRPr="00EA09C0" w:rsidRDefault="00241EF4" w:rsidP="00556941">
            <w:pPr>
              <w:jc w:val="both"/>
              <w:outlineLvl w:val="2"/>
              <w:rPr>
                <w:b/>
                <w:bCs/>
                <w:color w:val="000000" w:themeColor="text1"/>
                <w:lang w:val="uk-UA"/>
              </w:rPr>
            </w:pPr>
            <w:r w:rsidRPr="00EA09C0">
              <w:rPr>
                <w:b/>
                <w:bCs/>
                <w:color w:val="000000" w:themeColor="text1"/>
                <w:lang w:val="uk-UA"/>
              </w:rPr>
              <w:t>Стаття 207. Повноваження дільничної виборчої комісії</w:t>
            </w:r>
          </w:p>
          <w:p w14:paraId="7B580BA3" w14:textId="77777777" w:rsidR="00241EF4" w:rsidRPr="00EA09C0" w:rsidRDefault="00241EF4" w:rsidP="00556941">
            <w:pPr>
              <w:jc w:val="both"/>
              <w:rPr>
                <w:color w:val="000000" w:themeColor="text1"/>
                <w:lang w:val="uk-UA"/>
              </w:rPr>
            </w:pPr>
            <w:r w:rsidRPr="00EA09C0">
              <w:rPr>
                <w:color w:val="000000" w:themeColor="text1"/>
                <w:lang w:val="uk-UA"/>
              </w:rPr>
              <w:lastRenderedPageBreak/>
              <w:t>1. Дільнична виборча комісія на період здійснення своїх повноважень забезпечує організацію і проведення місцевих виборів у межах повноважень та в порядку, передбачених цим Кодексом та законами України.</w:t>
            </w:r>
          </w:p>
          <w:p w14:paraId="7BC360BA" w14:textId="77777777" w:rsidR="00241EF4" w:rsidRPr="00EA09C0" w:rsidRDefault="00241EF4" w:rsidP="00556941">
            <w:pPr>
              <w:jc w:val="both"/>
              <w:rPr>
                <w:color w:val="000000" w:themeColor="text1"/>
                <w:lang w:val="uk-UA"/>
              </w:rPr>
            </w:pPr>
            <w:r w:rsidRPr="00EA09C0">
              <w:rPr>
                <w:color w:val="000000" w:themeColor="text1"/>
                <w:lang w:val="uk-UA"/>
              </w:rPr>
              <w:t>2. Дільнична виборча комісія:</w:t>
            </w:r>
          </w:p>
          <w:p w14:paraId="1162AACC" w14:textId="77777777" w:rsidR="00241EF4" w:rsidRPr="00EA09C0" w:rsidRDefault="00241EF4" w:rsidP="00556941">
            <w:pPr>
              <w:jc w:val="both"/>
              <w:rPr>
                <w:color w:val="000000" w:themeColor="text1"/>
                <w:lang w:val="uk-UA"/>
              </w:rPr>
            </w:pPr>
            <w:r w:rsidRPr="00EA09C0">
              <w:rPr>
                <w:color w:val="000000" w:themeColor="text1"/>
                <w:lang w:val="uk-UA"/>
              </w:rPr>
              <w:t>1) здійснює в межах території відповідної виборчої дільниці контроль за додержанням та однаковим застосуванням законодавства про місцеві вибори;</w:t>
            </w:r>
          </w:p>
          <w:p w14:paraId="113F04E4" w14:textId="77777777" w:rsidR="00241EF4" w:rsidRPr="00EA09C0" w:rsidRDefault="00241EF4" w:rsidP="00556941">
            <w:pPr>
              <w:jc w:val="both"/>
              <w:rPr>
                <w:color w:val="000000" w:themeColor="text1"/>
                <w:lang w:val="uk-UA"/>
              </w:rPr>
            </w:pPr>
            <w:r w:rsidRPr="00EA09C0">
              <w:rPr>
                <w:color w:val="000000" w:themeColor="text1"/>
                <w:lang w:val="uk-UA"/>
              </w:rPr>
              <w:t>2) отримує список виборців від органу ведення Державного реєстру виборців, складає список виборців у випадках, передбачених цим Кодексом, надає його для загального ознайомлення та у випадках, передбачених цим Кодексом, вносить до нього зміни;</w:t>
            </w:r>
          </w:p>
          <w:p w14:paraId="39AB5BD2" w14:textId="77777777" w:rsidR="00241EF4" w:rsidRPr="00EA09C0" w:rsidRDefault="00241EF4" w:rsidP="00556941">
            <w:pPr>
              <w:jc w:val="both"/>
              <w:rPr>
                <w:color w:val="000000" w:themeColor="text1"/>
                <w:lang w:val="uk-UA"/>
              </w:rPr>
            </w:pPr>
            <w:r w:rsidRPr="00EA09C0">
              <w:rPr>
                <w:color w:val="000000" w:themeColor="text1"/>
                <w:lang w:val="uk-UA"/>
              </w:rPr>
              <w:t>3) забезпечує можливість ознайомлення виборців з відомостями про кандидатів у депутати та кандидатів на посаду сільського, селищного, міського голови, старости села, селища а також з рішеннями, опублікованими або оприлюдненими в інший спосіб Центральною виборчою комісією, відповідними територіальними виборчими комісіями, власними рішеннями та повідомленнями;</w:t>
            </w:r>
          </w:p>
          <w:p w14:paraId="7DEE5B94" w14:textId="77777777" w:rsidR="00241EF4" w:rsidRPr="00EA09C0" w:rsidRDefault="00241EF4" w:rsidP="00556941">
            <w:pPr>
              <w:jc w:val="both"/>
              <w:rPr>
                <w:color w:val="000000" w:themeColor="text1"/>
                <w:lang w:val="uk-UA"/>
              </w:rPr>
            </w:pPr>
            <w:r w:rsidRPr="00EA09C0">
              <w:rPr>
                <w:color w:val="000000" w:themeColor="text1"/>
                <w:lang w:val="uk-UA"/>
              </w:rPr>
              <w:t>4) завчасно вручає або надсилає кожному виборцю отримані від органу ведення Державного реєстру виборців іменні запрошення із зазначенням дати проведення місцевих виборів, адреси приміщення для голосування, часу початку і закінчення голосування;</w:t>
            </w:r>
          </w:p>
          <w:p w14:paraId="3C3C4A3B" w14:textId="77777777" w:rsidR="00241EF4" w:rsidRPr="00EA09C0" w:rsidRDefault="00241EF4" w:rsidP="00556941">
            <w:pPr>
              <w:jc w:val="both"/>
              <w:rPr>
                <w:color w:val="000000" w:themeColor="text1"/>
                <w:lang w:val="uk-UA"/>
              </w:rPr>
            </w:pPr>
            <w:r w:rsidRPr="00EA09C0">
              <w:rPr>
                <w:color w:val="000000" w:themeColor="text1"/>
                <w:lang w:val="uk-UA"/>
              </w:rPr>
              <w:t>5) забезпечує підготовку приміщення для голосування та виборчих скриньок;</w:t>
            </w:r>
          </w:p>
          <w:p w14:paraId="6FF890DF" w14:textId="77777777" w:rsidR="00241EF4" w:rsidRPr="00EA09C0" w:rsidRDefault="00241EF4" w:rsidP="00556941">
            <w:pPr>
              <w:jc w:val="both"/>
              <w:rPr>
                <w:color w:val="000000" w:themeColor="text1"/>
                <w:lang w:val="uk-UA"/>
              </w:rPr>
            </w:pPr>
            <w:r w:rsidRPr="00EA09C0">
              <w:rPr>
                <w:color w:val="000000" w:themeColor="text1"/>
                <w:lang w:val="uk-UA"/>
              </w:rPr>
              <w:t>6) організовує голосування на виборчій дільниці;</w:t>
            </w:r>
          </w:p>
          <w:p w14:paraId="2DDABA3E" w14:textId="77777777" w:rsidR="00241EF4" w:rsidRPr="00EA09C0" w:rsidRDefault="00241EF4" w:rsidP="00556941">
            <w:pPr>
              <w:jc w:val="both"/>
              <w:rPr>
                <w:color w:val="000000" w:themeColor="text1"/>
                <w:lang w:val="uk-UA"/>
              </w:rPr>
            </w:pPr>
            <w:r w:rsidRPr="00EA09C0">
              <w:rPr>
                <w:color w:val="000000" w:themeColor="text1"/>
                <w:lang w:val="uk-UA"/>
              </w:rPr>
              <w:t>7) здійснює підрахунок голосів виборців, поданих на виборчій дільниці;</w:t>
            </w:r>
          </w:p>
          <w:p w14:paraId="3B27A07C" w14:textId="77777777" w:rsidR="00241EF4" w:rsidRPr="00EA09C0" w:rsidRDefault="00241EF4" w:rsidP="00556941">
            <w:pPr>
              <w:jc w:val="both"/>
              <w:rPr>
                <w:color w:val="000000" w:themeColor="text1"/>
                <w:lang w:val="uk-UA"/>
              </w:rPr>
            </w:pPr>
            <w:r w:rsidRPr="00EA09C0">
              <w:rPr>
                <w:color w:val="000000" w:themeColor="text1"/>
                <w:lang w:val="uk-UA"/>
              </w:rPr>
              <w:t>8) складає протоколи про підрахунок голосів виборців, поданих на виборчій дільниці;</w:t>
            </w:r>
          </w:p>
          <w:p w14:paraId="7A448538" w14:textId="77777777" w:rsidR="00241EF4" w:rsidRPr="00EA09C0" w:rsidRDefault="00241EF4" w:rsidP="00556941">
            <w:pPr>
              <w:jc w:val="both"/>
              <w:rPr>
                <w:color w:val="000000" w:themeColor="text1"/>
                <w:lang w:val="uk-UA"/>
              </w:rPr>
            </w:pPr>
            <w:r w:rsidRPr="00EA09C0">
              <w:rPr>
                <w:color w:val="000000" w:themeColor="text1"/>
                <w:lang w:val="uk-UA"/>
              </w:rPr>
              <w:t>9) визнає недійсним голосування на виборчій дільниці у випадках, передбачених цим Кодексом;</w:t>
            </w:r>
          </w:p>
          <w:p w14:paraId="31B79CD2" w14:textId="77777777" w:rsidR="00241EF4" w:rsidRPr="00EA09C0" w:rsidRDefault="00241EF4" w:rsidP="00556941">
            <w:pPr>
              <w:jc w:val="both"/>
              <w:rPr>
                <w:color w:val="000000" w:themeColor="text1"/>
                <w:lang w:val="uk-UA"/>
              </w:rPr>
            </w:pPr>
            <w:r w:rsidRPr="00EA09C0">
              <w:rPr>
                <w:color w:val="000000" w:themeColor="text1"/>
                <w:lang w:val="uk-UA"/>
              </w:rPr>
              <w:lastRenderedPageBreak/>
              <w:t>10) розглядає звернення з питань підготовки місцевих виборів, організації голосування на виборчій дільниці та в межах своїх повноважень приймає щодо них рішення;</w:t>
            </w:r>
          </w:p>
          <w:p w14:paraId="6C07F848" w14:textId="77777777" w:rsidR="00241EF4" w:rsidRPr="00EA09C0" w:rsidRDefault="00241EF4" w:rsidP="00556941">
            <w:pPr>
              <w:jc w:val="both"/>
              <w:rPr>
                <w:color w:val="000000" w:themeColor="text1"/>
                <w:lang w:val="uk-UA"/>
              </w:rPr>
            </w:pPr>
            <w:r w:rsidRPr="00EA09C0">
              <w:rPr>
                <w:color w:val="000000" w:themeColor="text1"/>
                <w:lang w:val="uk-UA"/>
              </w:rPr>
              <w:t>11) здійснює інші повноваження, передбачені цим Кодексом та законами України.</w:t>
            </w:r>
          </w:p>
          <w:p w14:paraId="08CCD3C0" w14:textId="77777777" w:rsidR="00241EF4" w:rsidRPr="00EA09C0" w:rsidRDefault="00241EF4" w:rsidP="00556941">
            <w:pPr>
              <w:jc w:val="both"/>
              <w:rPr>
                <w:b/>
                <w:color w:val="000000" w:themeColor="text1"/>
                <w:lang w:val="uk-UA"/>
              </w:rPr>
            </w:pPr>
            <w:r w:rsidRPr="00EA09C0">
              <w:rPr>
                <w:b/>
                <w:color w:val="000000" w:themeColor="text1"/>
                <w:lang w:val="uk-UA"/>
              </w:rPr>
              <w:t>Повноваження дільничної виборчої комісії починаються з моменту складення присяги на засіданні цієї комісії більшістю від складу дільничної виборчої комісії, визначеного при її утворенні.</w:t>
            </w:r>
          </w:p>
          <w:p w14:paraId="35483DCB" w14:textId="34E42E50" w:rsidR="00241EF4" w:rsidRPr="00EA09C0" w:rsidRDefault="00241EF4" w:rsidP="00556941">
            <w:pPr>
              <w:jc w:val="both"/>
              <w:rPr>
                <w:b/>
                <w:bCs/>
                <w:color w:val="000000" w:themeColor="text1"/>
                <w:lang w:val="uk-UA"/>
              </w:rPr>
            </w:pPr>
            <w:r w:rsidRPr="00EA09C0">
              <w:rPr>
                <w:b/>
                <w:color w:val="000000" w:themeColor="text1"/>
                <w:lang w:val="uk-UA"/>
              </w:rPr>
              <w:t>Повноваження дільничної виборчої комісії припиняються через п’ять днів після дня офіційного оприлюднення результатів місцевих виборів. Дільнична виборча комісія припиняє свою діяльність одночасно з припиненням її повноважень.</w:t>
            </w:r>
          </w:p>
        </w:tc>
      </w:tr>
      <w:tr w:rsidR="0027712D" w:rsidRPr="00EA09C0" w14:paraId="0AC4914A" w14:textId="77777777" w:rsidTr="0027712D">
        <w:trPr>
          <w:trHeight w:val="12173"/>
        </w:trPr>
        <w:tc>
          <w:tcPr>
            <w:tcW w:w="2499" w:type="pct"/>
          </w:tcPr>
          <w:p w14:paraId="1A8936F3" w14:textId="77777777" w:rsidR="0027712D" w:rsidRPr="00EA09C0" w:rsidRDefault="0027712D" w:rsidP="00556941">
            <w:pPr>
              <w:jc w:val="both"/>
              <w:rPr>
                <w:color w:val="000000" w:themeColor="text1"/>
                <w:lang w:val="uk-UA"/>
              </w:rPr>
            </w:pPr>
            <w:r w:rsidRPr="00EA09C0">
              <w:rPr>
                <w:color w:val="000000" w:themeColor="text1"/>
                <w:lang w:val="uk-UA"/>
              </w:rPr>
              <w:lastRenderedPageBreak/>
              <w:t>1. Дільнична виборча комісія на період здійснення своїх повноважень забезпечує організацію і проведення місцевих виборів у межах повноважень та в порядку, передбачених цим Кодексом та законами України.</w:t>
            </w:r>
          </w:p>
          <w:p w14:paraId="1D0DC86B" w14:textId="77777777" w:rsidR="0027712D" w:rsidRPr="00EA09C0" w:rsidRDefault="0027712D" w:rsidP="00556941">
            <w:pPr>
              <w:jc w:val="both"/>
              <w:rPr>
                <w:color w:val="000000" w:themeColor="text1"/>
                <w:lang w:val="uk-UA"/>
              </w:rPr>
            </w:pPr>
            <w:r w:rsidRPr="00EA09C0">
              <w:rPr>
                <w:color w:val="000000" w:themeColor="text1"/>
                <w:lang w:val="uk-UA"/>
              </w:rPr>
              <w:t>2. Дільнична виборча комісія:</w:t>
            </w:r>
          </w:p>
          <w:p w14:paraId="34CE76EE" w14:textId="77777777" w:rsidR="0027712D" w:rsidRPr="00EA09C0" w:rsidRDefault="0027712D" w:rsidP="00556941">
            <w:pPr>
              <w:jc w:val="both"/>
              <w:rPr>
                <w:color w:val="000000" w:themeColor="text1"/>
                <w:lang w:val="uk-UA"/>
              </w:rPr>
            </w:pPr>
            <w:r w:rsidRPr="00EA09C0">
              <w:rPr>
                <w:color w:val="000000" w:themeColor="text1"/>
                <w:lang w:val="uk-UA"/>
              </w:rPr>
              <w:t>1) здійснює в межах території відповідної виборчої дільниці контроль за додержанням та однаковим застосуванням законодавства про місцеві вибори;</w:t>
            </w:r>
          </w:p>
          <w:p w14:paraId="6FB55BEE" w14:textId="77777777" w:rsidR="0027712D" w:rsidRPr="00EA09C0" w:rsidRDefault="0027712D" w:rsidP="00556941">
            <w:pPr>
              <w:jc w:val="both"/>
              <w:rPr>
                <w:color w:val="000000" w:themeColor="text1"/>
                <w:lang w:val="uk-UA"/>
              </w:rPr>
            </w:pPr>
            <w:r w:rsidRPr="00EA09C0">
              <w:rPr>
                <w:color w:val="000000" w:themeColor="text1"/>
                <w:lang w:val="uk-UA"/>
              </w:rPr>
              <w:t>2) отримує список виборців від органу ведення Державного реєстру виборців, складає список виборців у випадках, передбачених цим Кодексом, надає його для загального ознайомлення та у випадках, передбачених цим Кодексом, вносить до нього зміни;</w:t>
            </w:r>
          </w:p>
          <w:p w14:paraId="1B94A0A4" w14:textId="77777777" w:rsidR="0027712D" w:rsidRPr="00EA09C0" w:rsidRDefault="0027712D" w:rsidP="00556941">
            <w:pPr>
              <w:jc w:val="both"/>
              <w:rPr>
                <w:color w:val="000000" w:themeColor="text1"/>
                <w:lang w:val="uk-UA"/>
              </w:rPr>
            </w:pPr>
            <w:r w:rsidRPr="00EA09C0">
              <w:rPr>
                <w:color w:val="000000" w:themeColor="text1"/>
                <w:lang w:val="uk-UA"/>
              </w:rPr>
              <w:t xml:space="preserve">3) забезпечує можливість ознайомлення виборців з відомостями про кандидатів у депутати, </w:t>
            </w:r>
            <w:r w:rsidRPr="00EA09C0">
              <w:rPr>
                <w:b/>
                <w:color w:val="000000" w:themeColor="text1"/>
                <w:lang w:val="uk-UA"/>
              </w:rPr>
              <w:t>зареєстрованих у відповідному багатомандатному виборчому окрузі,</w:t>
            </w:r>
            <w:r w:rsidRPr="00EA09C0">
              <w:rPr>
                <w:color w:val="000000" w:themeColor="text1"/>
                <w:lang w:val="uk-UA"/>
              </w:rPr>
              <w:t xml:space="preserve"> та кандидатів на посаду сільського, селищного, міського голови, старости села, селища, а також з рішеннями, опублікованими або оприлюдненими в інший спосіб Центральною виборчою комісією, відповідними територіальними виборчими комісіями, власними рішеннями та повідомленнями;</w:t>
            </w:r>
          </w:p>
          <w:p w14:paraId="2FE36BB3" w14:textId="77777777" w:rsidR="0027712D" w:rsidRPr="00EA09C0" w:rsidRDefault="0027712D" w:rsidP="00556941">
            <w:pPr>
              <w:jc w:val="both"/>
              <w:rPr>
                <w:color w:val="000000" w:themeColor="text1"/>
                <w:lang w:val="uk-UA"/>
              </w:rPr>
            </w:pPr>
            <w:r w:rsidRPr="00EA09C0">
              <w:rPr>
                <w:color w:val="000000" w:themeColor="text1"/>
                <w:lang w:val="uk-UA"/>
              </w:rPr>
              <w:t>4) завчасно вручає або надсилає кожному виборцю отримані від органу ведення Державного реєстру виборців іменні запрошення із зазначенням дати проведення місцевих виборів, адреси приміщення для голосування, часу початку і закінчення голосування;</w:t>
            </w:r>
          </w:p>
          <w:p w14:paraId="42A78DBD" w14:textId="77777777" w:rsidR="0027712D" w:rsidRPr="00EA09C0" w:rsidRDefault="0027712D" w:rsidP="00556941">
            <w:pPr>
              <w:jc w:val="both"/>
              <w:rPr>
                <w:color w:val="000000" w:themeColor="text1"/>
                <w:lang w:val="uk-UA"/>
              </w:rPr>
            </w:pPr>
            <w:r w:rsidRPr="00EA09C0">
              <w:rPr>
                <w:color w:val="000000" w:themeColor="text1"/>
                <w:lang w:val="uk-UA"/>
              </w:rPr>
              <w:t>5) забезпечує підготовку приміщення для голосування та виборчих скриньок;</w:t>
            </w:r>
          </w:p>
          <w:p w14:paraId="30F57217" w14:textId="77777777" w:rsidR="0027712D" w:rsidRPr="00EA09C0" w:rsidRDefault="0027712D" w:rsidP="00556941">
            <w:pPr>
              <w:jc w:val="both"/>
              <w:rPr>
                <w:color w:val="000000" w:themeColor="text1"/>
                <w:lang w:val="uk-UA"/>
              </w:rPr>
            </w:pPr>
            <w:r w:rsidRPr="00EA09C0">
              <w:rPr>
                <w:color w:val="000000" w:themeColor="text1"/>
                <w:lang w:val="uk-UA"/>
              </w:rPr>
              <w:t>6) організовує голосування на виборчій дільниці;</w:t>
            </w:r>
          </w:p>
          <w:p w14:paraId="53269B72" w14:textId="77777777" w:rsidR="0027712D" w:rsidRPr="00EA09C0" w:rsidRDefault="0027712D" w:rsidP="00556941">
            <w:pPr>
              <w:jc w:val="both"/>
              <w:rPr>
                <w:color w:val="000000" w:themeColor="text1"/>
                <w:lang w:val="uk-UA"/>
              </w:rPr>
            </w:pPr>
            <w:r w:rsidRPr="00EA09C0">
              <w:rPr>
                <w:color w:val="000000" w:themeColor="text1"/>
                <w:lang w:val="uk-UA"/>
              </w:rPr>
              <w:t>7) здійснює підрахунок голосів виборців, поданих на виборчій дільниці;</w:t>
            </w:r>
          </w:p>
          <w:p w14:paraId="0B263C02" w14:textId="77777777" w:rsidR="0027712D" w:rsidRPr="00EA09C0" w:rsidRDefault="0027712D" w:rsidP="00556941">
            <w:pPr>
              <w:jc w:val="both"/>
              <w:rPr>
                <w:color w:val="000000" w:themeColor="text1"/>
                <w:lang w:val="uk-UA"/>
              </w:rPr>
            </w:pPr>
            <w:r w:rsidRPr="00EA09C0">
              <w:rPr>
                <w:color w:val="000000" w:themeColor="text1"/>
                <w:lang w:val="uk-UA"/>
              </w:rPr>
              <w:t>8) складає протоколи про підрахунок голосів виборців, поданих на виборчій дільниці;</w:t>
            </w:r>
          </w:p>
          <w:p w14:paraId="54D8D92A" w14:textId="77777777" w:rsidR="0027712D" w:rsidRPr="00EA09C0" w:rsidRDefault="0027712D" w:rsidP="00556941">
            <w:pPr>
              <w:jc w:val="both"/>
              <w:rPr>
                <w:color w:val="000000" w:themeColor="text1"/>
                <w:lang w:val="uk-UA"/>
              </w:rPr>
            </w:pPr>
            <w:r w:rsidRPr="00EA09C0">
              <w:rPr>
                <w:color w:val="000000" w:themeColor="text1"/>
                <w:lang w:val="uk-UA"/>
              </w:rPr>
              <w:lastRenderedPageBreak/>
              <w:t>9) визнає недійсним голосування на виборчій дільниці у випадках, передбачених цим Кодексом;</w:t>
            </w:r>
          </w:p>
          <w:p w14:paraId="1E100231" w14:textId="77777777" w:rsidR="0027712D" w:rsidRPr="00EA09C0" w:rsidRDefault="0027712D" w:rsidP="00556941">
            <w:pPr>
              <w:jc w:val="both"/>
              <w:rPr>
                <w:color w:val="000000" w:themeColor="text1"/>
                <w:lang w:val="uk-UA"/>
              </w:rPr>
            </w:pPr>
            <w:r w:rsidRPr="00EA09C0">
              <w:rPr>
                <w:color w:val="000000" w:themeColor="text1"/>
                <w:lang w:val="uk-UA"/>
              </w:rPr>
              <w:t>10) розглядає звернення з питань підготовки місцевих виборів, організації голосування на виборчій дільниці та в межах своїх повноважень приймає щодо них рішення;</w:t>
            </w:r>
          </w:p>
          <w:p w14:paraId="6730D4C9" w14:textId="77777777" w:rsidR="0027712D" w:rsidRPr="00EA09C0" w:rsidRDefault="0027712D" w:rsidP="00556941">
            <w:pPr>
              <w:jc w:val="both"/>
              <w:rPr>
                <w:color w:val="000000" w:themeColor="text1"/>
                <w:lang w:val="uk-UA"/>
              </w:rPr>
            </w:pPr>
            <w:r w:rsidRPr="00EA09C0">
              <w:rPr>
                <w:color w:val="000000" w:themeColor="text1"/>
                <w:lang w:val="uk-UA"/>
              </w:rPr>
              <w:t>11) здійснює інші повноваження, передбачені цим Кодексом та законами України.</w:t>
            </w:r>
          </w:p>
          <w:p w14:paraId="13AC443C" w14:textId="57600BB1" w:rsidR="0027712D" w:rsidRPr="00EA09C0" w:rsidRDefault="0027712D" w:rsidP="0027712D">
            <w:pPr>
              <w:jc w:val="both"/>
              <w:rPr>
                <w:color w:val="000000" w:themeColor="text1"/>
                <w:lang w:val="uk-UA"/>
              </w:rPr>
            </w:pPr>
            <w:r w:rsidRPr="00EA09C0">
              <w:rPr>
                <w:b/>
                <w:color w:val="000000" w:themeColor="text1"/>
                <w:lang w:val="uk-UA"/>
              </w:rPr>
              <w:t xml:space="preserve">Відсутній </w:t>
            </w:r>
          </w:p>
        </w:tc>
        <w:tc>
          <w:tcPr>
            <w:tcW w:w="2501" w:type="pct"/>
            <w:vMerge/>
          </w:tcPr>
          <w:p w14:paraId="52C28065" w14:textId="17880D2E" w:rsidR="0027712D" w:rsidRPr="00EA09C0" w:rsidRDefault="0027712D" w:rsidP="00556941">
            <w:pPr>
              <w:jc w:val="both"/>
              <w:rPr>
                <w:color w:val="000000" w:themeColor="text1"/>
                <w:lang w:val="uk-UA"/>
              </w:rPr>
            </w:pPr>
          </w:p>
        </w:tc>
      </w:tr>
      <w:tr w:rsidR="0027712D" w:rsidRPr="00F16DF8" w14:paraId="269F03B7" w14:textId="77777777" w:rsidTr="0027712D">
        <w:tc>
          <w:tcPr>
            <w:tcW w:w="2499" w:type="pct"/>
          </w:tcPr>
          <w:p w14:paraId="64074F46" w14:textId="77777777" w:rsidR="0027712D" w:rsidRPr="00EA09C0" w:rsidRDefault="0027712D" w:rsidP="00556941">
            <w:pPr>
              <w:jc w:val="both"/>
              <w:outlineLvl w:val="2"/>
              <w:rPr>
                <w:b/>
                <w:bCs/>
                <w:color w:val="000000" w:themeColor="text1"/>
                <w:lang w:val="uk-UA"/>
              </w:rPr>
            </w:pPr>
            <w:r w:rsidRPr="00EA09C0">
              <w:rPr>
                <w:b/>
                <w:bCs/>
                <w:color w:val="000000" w:themeColor="text1"/>
                <w:lang w:val="uk-UA"/>
              </w:rPr>
              <w:lastRenderedPageBreak/>
              <w:t>Стаття 208. Припинення повноважень складу виборчої комісії та члена виборчої комісії</w:t>
            </w:r>
          </w:p>
          <w:p w14:paraId="07792A31" w14:textId="77777777" w:rsidR="0027712D" w:rsidRPr="00EA09C0" w:rsidRDefault="0027712D" w:rsidP="00556941">
            <w:pPr>
              <w:jc w:val="both"/>
              <w:rPr>
                <w:color w:val="000000" w:themeColor="text1"/>
                <w:lang w:val="uk-UA"/>
              </w:rPr>
            </w:pPr>
            <w:r w:rsidRPr="00EA09C0">
              <w:rPr>
                <w:color w:val="000000" w:themeColor="text1"/>
                <w:lang w:val="uk-UA"/>
              </w:rPr>
              <w:t>1. Повноваження члена територіальної виборчої комісії припиняються з моменту сформування нового складу територіальної виборчої комісії у порядку, визначеному цим Кодексом.</w:t>
            </w:r>
          </w:p>
          <w:p w14:paraId="4E5453A5" w14:textId="77777777" w:rsidR="0027712D" w:rsidRPr="00EA09C0" w:rsidRDefault="0027712D" w:rsidP="00556941">
            <w:pPr>
              <w:jc w:val="both"/>
              <w:rPr>
                <w:color w:val="000000" w:themeColor="text1"/>
                <w:lang w:val="uk-UA"/>
              </w:rPr>
            </w:pPr>
            <w:r w:rsidRPr="00EA09C0">
              <w:rPr>
                <w:color w:val="000000" w:themeColor="text1"/>
                <w:lang w:val="uk-UA"/>
              </w:rPr>
              <w:t>2. Повноваження члена дільничної виборчої комісії припиняються одночасно з припиненням повноважень дільничної виборчої комісії.</w:t>
            </w:r>
          </w:p>
          <w:p w14:paraId="1419C37A" w14:textId="77777777" w:rsidR="0027712D" w:rsidRPr="00EA09C0" w:rsidRDefault="0027712D" w:rsidP="00556941">
            <w:pPr>
              <w:jc w:val="both"/>
              <w:rPr>
                <w:color w:val="000000" w:themeColor="text1"/>
                <w:lang w:val="uk-UA"/>
              </w:rPr>
            </w:pPr>
            <w:r w:rsidRPr="00EA09C0">
              <w:rPr>
                <w:color w:val="000000" w:themeColor="text1"/>
                <w:lang w:val="uk-UA"/>
              </w:rPr>
              <w:t>3. Повноваження усього складу територіальної, дільничної виборчої комісії можуть бути достроково припинені в установленому законом порядку виборчою комісією, яка сформувала (утворила) відповідну територіальну, дільничну виборчу комісію, рішенням виборчої комісії вищого рівня з відповідних місцевих виборів або рішенням суду в разі одноразового грубого порушення чи систематичного порушення комісією Конституції України, цього Кодексу та законів України.</w:t>
            </w:r>
          </w:p>
          <w:p w14:paraId="3B6CCD54" w14:textId="77777777" w:rsidR="0027712D" w:rsidRPr="00EA09C0" w:rsidRDefault="0027712D" w:rsidP="00556941">
            <w:pPr>
              <w:jc w:val="both"/>
              <w:rPr>
                <w:color w:val="000000" w:themeColor="text1"/>
                <w:lang w:val="uk-UA"/>
              </w:rPr>
            </w:pPr>
            <w:r w:rsidRPr="00EA09C0">
              <w:rPr>
                <w:color w:val="000000" w:themeColor="text1"/>
                <w:lang w:val="uk-UA"/>
              </w:rPr>
              <w:t>4. Повноваження члена відповідної територіальної, дільничної виборчої комісії припиняються достроково у зв’язку з:</w:t>
            </w:r>
          </w:p>
          <w:p w14:paraId="580DD739" w14:textId="77777777" w:rsidR="0027712D" w:rsidRPr="00EA09C0" w:rsidRDefault="0027712D" w:rsidP="00556941">
            <w:pPr>
              <w:jc w:val="both"/>
              <w:rPr>
                <w:color w:val="000000" w:themeColor="text1"/>
                <w:lang w:val="uk-UA"/>
              </w:rPr>
            </w:pPr>
            <w:r w:rsidRPr="00EA09C0">
              <w:rPr>
                <w:color w:val="000000" w:themeColor="text1"/>
                <w:lang w:val="uk-UA"/>
              </w:rPr>
              <w:t>1) особистою заявою про складення повноважень члена комісії. Така заява подається суб’єкту внесення кандидатури відповідного члена комісії для передачі відповідній виборчій комісії або для внесення подання про заміну члена виборчої комісії;</w:t>
            </w:r>
          </w:p>
          <w:p w14:paraId="26067907" w14:textId="77777777" w:rsidR="0027712D" w:rsidRPr="00EA09C0" w:rsidRDefault="0027712D" w:rsidP="00556941">
            <w:pPr>
              <w:jc w:val="both"/>
              <w:rPr>
                <w:color w:val="000000" w:themeColor="text1"/>
                <w:lang w:val="uk-UA"/>
              </w:rPr>
            </w:pPr>
            <w:r w:rsidRPr="00EA09C0">
              <w:rPr>
                <w:color w:val="000000" w:themeColor="text1"/>
                <w:lang w:val="uk-UA"/>
              </w:rPr>
              <w:t>2) внесенням подання про заміну члена виборчої комісії суб’єктом, за поданням якого кандидатуру такого члена було включено до складу виборчої комісії;</w:t>
            </w:r>
          </w:p>
          <w:p w14:paraId="615DDAC8" w14:textId="77777777" w:rsidR="0027712D" w:rsidRPr="00EA09C0" w:rsidRDefault="0027712D" w:rsidP="00556941">
            <w:pPr>
              <w:jc w:val="both"/>
              <w:rPr>
                <w:color w:val="000000" w:themeColor="text1"/>
                <w:lang w:val="uk-UA"/>
              </w:rPr>
            </w:pPr>
            <w:r w:rsidRPr="00EA09C0">
              <w:rPr>
                <w:color w:val="000000" w:themeColor="text1"/>
                <w:lang w:val="uk-UA"/>
              </w:rPr>
              <w:t>3) припиненням його громадянства України;</w:t>
            </w:r>
          </w:p>
          <w:p w14:paraId="689F114E" w14:textId="77777777" w:rsidR="0027712D" w:rsidRPr="00EA09C0" w:rsidRDefault="0027712D" w:rsidP="00556941">
            <w:pPr>
              <w:jc w:val="both"/>
              <w:rPr>
                <w:color w:val="000000" w:themeColor="text1"/>
                <w:lang w:val="uk-UA"/>
              </w:rPr>
            </w:pPr>
            <w:r w:rsidRPr="00EA09C0">
              <w:rPr>
                <w:color w:val="000000" w:themeColor="text1"/>
                <w:lang w:val="uk-UA"/>
              </w:rPr>
              <w:t>4) вибуттям на період до дня виборів за межі відповідної адміністративно-територіальної одиниці, що унеможливлює виконання обов’язків члена комісії;</w:t>
            </w:r>
          </w:p>
          <w:p w14:paraId="3967D7B2" w14:textId="77777777" w:rsidR="0027712D" w:rsidRPr="00EA09C0" w:rsidRDefault="0027712D" w:rsidP="00556941">
            <w:pPr>
              <w:jc w:val="both"/>
              <w:rPr>
                <w:color w:val="000000" w:themeColor="text1"/>
                <w:lang w:val="uk-UA"/>
              </w:rPr>
            </w:pPr>
            <w:r w:rsidRPr="00EA09C0">
              <w:rPr>
                <w:color w:val="000000" w:themeColor="text1"/>
                <w:lang w:val="uk-UA"/>
              </w:rPr>
              <w:t xml:space="preserve">5) реєстрацією його кандидатом у депутати місцевої ради, кандидатом на посаду сільського, селищного, міського голови, старости села, селища, кандидатом у депутати Верховної Ради </w:t>
            </w:r>
            <w:r w:rsidRPr="00EA09C0">
              <w:rPr>
                <w:color w:val="000000" w:themeColor="text1"/>
                <w:lang w:val="uk-UA"/>
              </w:rPr>
              <w:lastRenderedPageBreak/>
              <w:t>Автономної Республіки Крим, кандидатом у народні депутати України, кандидатом на пост Президента України;</w:t>
            </w:r>
          </w:p>
          <w:p w14:paraId="5FCA92E4" w14:textId="77777777" w:rsidR="0027712D" w:rsidRPr="00EA09C0" w:rsidRDefault="0027712D" w:rsidP="00556941">
            <w:pPr>
              <w:jc w:val="both"/>
              <w:rPr>
                <w:color w:val="000000" w:themeColor="text1"/>
                <w:lang w:val="uk-UA"/>
              </w:rPr>
            </w:pPr>
            <w:r w:rsidRPr="00EA09C0">
              <w:rPr>
                <w:color w:val="000000" w:themeColor="text1"/>
                <w:lang w:val="uk-UA"/>
              </w:rPr>
              <w:t>6) реєстрацією його довіреною особою кандидата в депутати або кандидата на посаду сільського, селищного, міського голови, старости села, селища, кандидата у народні депутати України, кандидата на пост Президента України, представником політичної партії в Центральній виборчій комісії, уповноваженою особою політичної партії, представником місцевої організації партії в територіальній виборчій комісії, уповноваженою особою місцевої організації партії, уповноваженою особою суб’єкта процесу референдуму, представником ініціативної групи в Центральній виборчій комісії, офіційним спостерігачем, якщо виборчий процес зазначених виборів чи референдуму проводиться одночасно з виборчим процесом місцевих виборів;</w:t>
            </w:r>
          </w:p>
          <w:p w14:paraId="79721CC0" w14:textId="77777777" w:rsidR="0027712D" w:rsidRPr="00EA09C0" w:rsidRDefault="0027712D" w:rsidP="00556941">
            <w:pPr>
              <w:jc w:val="both"/>
              <w:rPr>
                <w:color w:val="000000" w:themeColor="text1"/>
                <w:lang w:val="uk-UA"/>
              </w:rPr>
            </w:pPr>
            <w:r w:rsidRPr="00EA09C0">
              <w:rPr>
                <w:color w:val="000000" w:themeColor="text1"/>
                <w:lang w:val="uk-UA"/>
              </w:rPr>
              <w:t>7) відмовою від складення присяги члена комісії;</w:t>
            </w:r>
          </w:p>
          <w:p w14:paraId="29C5EF7B" w14:textId="77777777" w:rsidR="0027712D" w:rsidRPr="00EA09C0" w:rsidRDefault="0027712D" w:rsidP="00556941">
            <w:pPr>
              <w:jc w:val="both"/>
              <w:rPr>
                <w:color w:val="000000" w:themeColor="text1"/>
                <w:lang w:val="uk-UA"/>
              </w:rPr>
            </w:pPr>
            <w:r w:rsidRPr="00EA09C0">
              <w:rPr>
                <w:color w:val="000000" w:themeColor="text1"/>
                <w:lang w:val="uk-UA"/>
              </w:rPr>
              <w:t>8) порушенням присяги члена виборчої комісії, що виявилося як систематичне невиконання покладених на нього обов’язків, засвідчене не менш як двома рішеннями з цього приводу виборчої комісії, до складу якої він входить;</w:t>
            </w:r>
          </w:p>
          <w:p w14:paraId="298113BB" w14:textId="77777777" w:rsidR="0027712D" w:rsidRPr="00EA09C0" w:rsidRDefault="0027712D" w:rsidP="00556941">
            <w:pPr>
              <w:jc w:val="both"/>
              <w:rPr>
                <w:color w:val="000000" w:themeColor="text1"/>
                <w:lang w:val="uk-UA"/>
              </w:rPr>
            </w:pPr>
            <w:r w:rsidRPr="00EA09C0">
              <w:rPr>
                <w:color w:val="000000" w:themeColor="text1"/>
                <w:lang w:val="uk-UA"/>
              </w:rPr>
              <w:t>9) систематичним невиконанням покладених на нього обов’язків або одноразовим грубим порушенням ним законодавства України про місцеві вибори, що встановлено рішенням суду або рішеннями виборчої комісії, яка утворила відповідну комісію (сформувала її склад), двома і більше неявками на засідання виборчої комісії без поважних причин або неявкою на засідання виборчої комісії у день голосування;</w:t>
            </w:r>
          </w:p>
          <w:p w14:paraId="57DEC2CD" w14:textId="77777777" w:rsidR="0027712D" w:rsidRPr="00EA09C0" w:rsidRDefault="0027712D" w:rsidP="00556941">
            <w:pPr>
              <w:jc w:val="both"/>
              <w:rPr>
                <w:color w:val="000000" w:themeColor="text1"/>
                <w:lang w:val="uk-UA"/>
              </w:rPr>
            </w:pPr>
            <w:r w:rsidRPr="00EA09C0">
              <w:rPr>
                <w:color w:val="000000" w:themeColor="text1"/>
                <w:lang w:val="uk-UA"/>
              </w:rPr>
              <w:t>10) набранням щодо нього законної сили обвинувальним вироком суду за вчинення тяжкого або особливо тяжкого злочину, злочину проти виборчих прав громадян чи корупційного злочину;</w:t>
            </w:r>
          </w:p>
          <w:p w14:paraId="17E41275" w14:textId="77777777" w:rsidR="0027712D" w:rsidRPr="00EA09C0" w:rsidRDefault="0027712D" w:rsidP="00556941">
            <w:pPr>
              <w:jc w:val="both"/>
              <w:rPr>
                <w:color w:val="000000" w:themeColor="text1"/>
                <w:lang w:val="uk-UA"/>
              </w:rPr>
            </w:pPr>
            <w:r w:rsidRPr="00EA09C0">
              <w:rPr>
                <w:color w:val="000000" w:themeColor="text1"/>
                <w:lang w:val="uk-UA"/>
              </w:rPr>
              <w:t xml:space="preserve">11) набуттям ним членства в іншій виборчій комісії будь-якого рівня, що здійснює підготовку та проведення місцевих виборів, виборів народних депутатів України, Президента України, комісії з референдуму, якщо виборчий процес зазначених виборів чи </w:t>
            </w:r>
            <w:r w:rsidRPr="00EA09C0">
              <w:rPr>
                <w:color w:val="000000" w:themeColor="text1"/>
                <w:lang w:val="uk-UA"/>
              </w:rPr>
              <w:lastRenderedPageBreak/>
              <w:t>референдуму проводиться одночасно з виборчим процесом місцевих виборів;</w:t>
            </w:r>
          </w:p>
          <w:p w14:paraId="23A4E022" w14:textId="77777777" w:rsidR="0027712D" w:rsidRPr="00EA09C0" w:rsidRDefault="0027712D" w:rsidP="00556941">
            <w:pPr>
              <w:jc w:val="both"/>
              <w:rPr>
                <w:color w:val="000000" w:themeColor="text1"/>
                <w:lang w:val="uk-UA"/>
              </w:rPr>
            </w:pPr>
            <w:r w:rsidRPr="00EA09C0">
              <w:rPr>
                <w:color w:val="000000" w:themeColor="text1"/>
                <w:lang w:val="uk-UA"/>
              </w:rPr>
              <w:t>12) визнанням його судом недієздатним або безвісно відсутнім;</w:t>
            </w:r>
          </w:p>
          <w:p w14:paraId="073732B9" w14:textId="77777777" w:rsidR="0027712D" w:rsidRPr="00EA09C0" w:rsidRDefault="0027712D" w:rsidP="00556941">
            <w:pPr>
              <w:jc w:val="both"/>
              <w:rPr>
                <w:color w:val="000000" w:themeColor="text1"/>
                <w:lang w:val="uk-UA"/>
              </w:rPr>
            </w:pPr>
            <w:r w:rsidRPr="00EA09C0">
              <w:rPr>
                <w:color w:val="000000" w:themeColor="text1"/>
                <w:lang w:val="uk-UA"/>
              </w:rPr>
              <w:t>13) виявленням обставин, що позбавляють особу права входити до складу виборчої комісії;</w:t>
            </w:r>
          </w:p>
          <w:p w14:paraId="6BA1A9CA" w14:textId="77777777" w:rsidR="0027712D" w:rsidRPr="00EA09C0" w:rsidRDefault="0027712D" w:rsidP="00556941">
            <w:pPr>
              <w:jc w:val="both"/>
              <w:rPr>
                <w:color w:val="000000" w:themeColor="text1"/>
                <w:lang w:val="uk-UA"/>
              </w:rPr>
            </w:pPr>
            <w:r w:rsidRPr="00EA09C0">
              <w:rPr>
                <w:color w:val="000000" w:themeColor="text1"/>
                <w:lang w:val="uk-UA"/>
              </w:rPr>
              <w:t>14) його смертю або оголошення його померлим.</w:t>
            </w:r>
          </w:p>
          <w:p w14:paraId="33FB8845" w14:textId="77777777" w:rsidR="0027712D" w:rsidRPr="00EA09C0" w:rsidRDefault="0027712D" w:rsidP="00556941">
            <w:pPr>
              <w:jc w:val="both"/>
              <w:rPr>
                <w:color w:val="000000" w:themeColor="text1"/>
                <w:lang w:val="uk-UA"/>
              </w:rPr>
            </w:pPr>
            <w:r w:rsidRPr="00EA09C0">
              <w:rPr>
                <w:color w:val="000000" w:themeColor="text1"/>
                <w:lang w:val="uk-UA"/>
              </w:rPr>
              <w:t>У разі виникнення обставин, передбачених пунктами 1 – 6, 8 – 14 частини четвертої цієї статті, повноваження члена виборчої комісії припиняються з моменту прийняття рішення про дострокове припинення його повноважень виборчою комісією, яка її утворила, а обставин, передбачених пунктом 7 частини четвертої цієї статті, – з моменту відмови особи поставити свій підпис під текстом присяги на засіданні виборчої комісії або у разі неприбуття такої особи на перші два засідання виборчої комісії після її включення до складу цієї комісії, про які така особа була повідомлена.</w:t>
            </w:r>
          </w:p>
          <w:p w14:paraId="53A78978" w14:textId="77777777" w:rsidR="0027712D" w:rsidRPr="00EA09C0" w:rsidRDefault="0027712D" w:rsidP="00556941">
            <w:pPr>
              <w:jc w:val="both"/>
              <w:rPr>
                <w:color w:val="000000" w:themeColor="text1"/>
                <w:lang w:val="uk-UA"/>
              </w:rPr>
            </w:pPr>
            <w:r w:rsidRPr="00EA09C0">
              <w:rPr>
                <w:color w:val="000000" w:themeColor="text1"/>
                <w:lang w:val="uk-UA"/>
              </w:rPr>
              <w:t>Подання про заміну члена виборчої комісії вноситься суб’єктом, за поданням якого кандидатуру такого члена було включено до складу виборчої комісії, на паперових носіях та в електронному вигляді до відповідної виборчої комісії за формою, затвердженою Центральною виборчою комісією.</w:t>
            </w:r>
          </w:p>
          <w:p w14:paraId="5D51A898" w14:textId="77777777" w:rsidR="0027712D" w:rsidRPr="00EA09C0" w:rsidRDefault="0027712D" w:rsidP="00556941">
            <w:pPr>
              <w:jc w:val="both"/>
              <w:rPr>
                <w:b/>
                <w:color w:val="000000" w:themeColor="text1"/>
                <w:lang w:val="uk-UA"/>
              </w:rPr>
            </w:pPr>
            <w:r w:rsidRPr="00EA09C0">
              <w:rPr>
                <w:b/>
                <w:color w:val="000000" w:themeColor="text1"/>
                <w:lang w:val="uk-UA"/>
              </w:rPr>
              <w:t>У разі надходження до виборчої комісії, яка сформувала (утворила) комісію, подання про заміну члена виборчої комісії від суб’єкта, за поданням якого кандидатуру такого члена було включено до складу виборчої комісії, та за наявності інших підстав для дострокового припинення повноважень члена комісії або підстав для його звільнення від виконання обов’язків голови, заступника голови чи секретаря виборчої комісії повноваження такого члена комісії припиняються відповідно до пункту 2 цієї частини.</w:t>
            </w:r>
          </w:p>
          <w:p w14:paraId="20BDAD8E" w14:textId="77777777" w:rsidR="0027712D" w:rsidRPr="00EA09C0" w:rsidRDefault="0027712D" w:rsidP="00556941">
            <w:pPr>
              <w:jc w:val="both"/>
              <w:rPr>
                <w:color w:val="000000" w:themeColor="text1"/>
                <w:lang w:val="uk-UA"/>
              </w:rPr>
            </w:pPr>
            <w:r w:rsidRPr="00EA09C0">
              <w:rPr>
                <w:color w:val="000000" w:themeColor="text1"/>
                <w:lang w:val="uk-UA"/>
              </w:rPr>
              <w:t xml:space="preserve">5. Виборча комісія, яка достроково припинила повноваження усього складу виборчої комісії, </w:t>
            </w:r>
            <w:r w:rsidRPr="00EA09C0">
              <w:rPr>
                <w:b/>
                <w:color w:val="000000" w:themeColor="text1"/>
                <w:lang w:val="uk-UA"/>
              </w:rPr>
              <w:t>окремого члена виборчої комісії,</w:t>
            </w:r>
            <w:r w:rsidRPr="00EA09C0">
              <w:rPr>
                <w:color w:val="000000" w:themeColor="text1"/>
                <w:lang w:val="uk-UA"/>
              </w:rPr>
              <w:t xml:space="preserve"> не пізніше наступного дня повідомляє про це суб’єктів, за </w:t>
            </w:r>
            <w:r w:rsidRPr="00EA09C0">
              <w:rPr>
                <w:color w:val="000000" w:themeColor="text1"/>
                <w:lang w:val="uk-UA"/>
              </w:rPr>
              <w:lastRenderedPageBreak/>
              <w:t>поданням яких до складу комісії було включено осіб, повноваження яких достроково припинено. Такі суб’єкти можуть не пізніше наступного дня з дня отримання такого повідомлення внести подання з новими кандидатурами до складу відповідної виборчої комісії.</w:t>
            </w:r>
          </w:p>
          <w:p w14:paraId="27B7EE5D" w14:textId="77777777" w:rsidR="0027712D" w:rsidRPr="00EA09C0" w:rsidRDefault="0027712D" w:rsidP="00556941">
            <w:pPr>
              <w:jc w:val="both"/>
              <w:rPr>
                <w:color w:val="000000" w:themeColor="text1"/>
                <w:lang w:val="uk-UA"/>
              </w:rPr>
            </w:pPr>
            <w:r w:rsidRPr="00EA09C0">
              <w:rPr>
                <w:color w:val="000000" w:themeColor="text1"/>
                <w:lang w:val="uk-UA"/>
              </w:rPr>
              <w:t>Якщо у строк, встановлений цією частиною, не надійшли подання щодо кандидатур до складу виборчої комісії та/або якщо кількість запропонованих до складу виборчої комісії осіб не дає змогу сформувати її склад у мінімальній кількості, встановленій частиною першою статті 203 цього Кодексу або частиною третьою статті 204 цього Кодексу, склад комісії формується відповідною виборчою комісією за поданням її голови за пропозиціями членів цієї комісії з тим, щоб кількісний склад такої виборчої комісії відповідав її мінімальній кількості (був не меншим), з обов’язковим урахуванням поданих кандидатур до її складу, крім тих, що підлягають відхиленню з підстав, встановлених цим Кодексом.</w:t>
            </w:r>
          </w:p>
          <w:p w14:paraId="56402E17" w14:textId="77777777" w:rsidR="0027712D" w:rsidRPr="00EA09C0" w:rsidRDefault="0027712D" w:rsidP="00556941">
            <w:pPr>
              <w:jc w:val="both"/>
              <w:rPr>
                <w:color w:val="000000" w:themeColor="text1"/>
                <w:lang w:val="uk-UA"/>
              </w:rPr>
            </w:pPr>
            <w:r w:rsidRPr="00EA09C0">
              <w:rPr>
                <w:color w:val="000000" w:themeColor="text1"/>
                <w:lang w:val="uk-UA"/>
              </w:rPr>
              <w:t xml:space="preserve">У разі дострокового припинення повноважень члена виборчої комісії з підстав, передбачених пунктом 9 частини четвертої цієї статті, або у зв’язку з достроковим припиненням повноважень усього складу виборчої комісії його кандидатура не може бути </w:t>
            </w:r>
            <w:r w:rsidRPr="00EA09C0">
              <w:rPr>
                <w:bCs/>
                <w:color w:val="000000" w:themeColor="text1"/>
                <w:lang w:val="uk-UA"/>
              </w:rPr>
              <w:t>повторно</w:t>
            </w:r>
            <w:r w:rsidRPr="00EA09C0">
              <w:rPr>
                <w:color w:val="000000" w:themeColor="text1"/>
                <w:lang w:val="uk-UA"/>
              </w:rPr>
              <w:t xml:space="preserve"> включена до складу виборчої комісії та підлягає відхиленню.</w:t>
            </w:r>
          </w:p>
          <w:p w14:paraId="77350D0E" w14:textId="77777777" w:rsidR="0027712D" w:rsidRPr="00EA09C0" w:rsidRDefault="0027712D" w:rsidP="00556941">
            <w:pPr>
              <w:jc w:val="both"/>
              <w:rPr>
                <w:color w:val="000000" w:themeColor="text1"/>
                <w:lang w:val="uk-UA"/>
              </w:rPr>
            </w:pPr>
            <w:r w:rsidRPr="00EA09C0">
              <w:rPr>
                <w:color w:val="000000" w:themeColor="text1"/>
                <w:lang w:val="uk-UA"/>
              </w:rPr>
              <w:t>У разі дострокового припинення повноважень усього складу виборчої комісії, окремого члена виборчої комісії відповідна виборча комісія не пізніш як на третій день з дня припинення повноважень комісії (її окремого члена), але не пізніше останнього дня перед днем голосування, затверджує новий склад виборчої комісії або приймає рішення про включення до складу відповідної виборчої комісії іншого члена (у разі надходження відповідного подання у порядку, встановленому цією частиною) у порядку, встановленому цим Кодексом.</w:t>
            </w:r>
          </w:p>
          <w:p w14:paraId="4942D715" w14:textId="77777777" w:rsidR="0027712D" w:rsidRPr="00EA09C0" w:rsidRDefault="0027712D" w:rsidP="00556941">
            <w:pPr>
              <w:jc w:val="both"/>
              <w:rPr>
                <w:color w:val="000000" w:themeColor="text1"/>
                <w:lang w:val="uk-UA"/>
              </w:rPr>
            </w:pPr>
            <w:r w:rsidRPr="00EA09C0">
              <w:rPr>
                <w:color w:val="000000" w:themeColor="text1"/>
                <w:lang w:val="uk-UA"/>
              </w:rPr>
              <w:lastRenderedPageBreak/>
              <w:t>6. Рішення про дострокове припинення повноважень члена виборчої комісії у зв’язку з внесенням подання про його заміну приймається одночасно з рішенням про включення до складу відповідної виборчої комісії іншого представника від того самого суб’єкта подання із одночасним призначенням цієї особи на відповідну посаду в комісії, яку займав член комісії, повноваження якого достроково припинені.</w:t>
            </w:r>
          </w:p>
          <w:p w14:paraId="24422A5B" w14:textId="77777777" w:rsidR="0027712D" w:rsidRPr="00EA09C0" w:rsidRDefault="0027712D" w:rsidP="00556941">
            <w:pPr>
              <w:jc w:val="both"/>
              <w:rPr>
                <w:color w:val="000000" w:themeColor="text1"/>
                <w:lang w:val="uk-UA"/>
              </w:rPr>
            </w:pPr>
            <w:r w:rsidRPr="00EA09C0">
              <w:rPr>
                <w:color w:val="000000" w:themeColor="text1"/>
                <w:lang w:val="uk-UA"/>
              </w:rPr>
              <w:t>7. У разі якщо голова, заступник голови або секретар виборчої комісії систематично не виконує покладені на нього обов’язки, відповідна виборча комісія може звернутися до виборчої комісії, яка її утворила, з мотивованим поданням про його заміну, якщо за це проголосували не менше двох третин від складу комісії. Подання вноситься за підписом голови, заступника голови виборчої комісії або головуючого на відповідному засіданні виборчої комісії та засвідчується печаткою цієї комісії. До подання додаються не менш як два рішення виборчої комісії про невиконання головою, заступником голови чи секретарем цієї комісії покладених на нього обов’язків, а також витяг із протоколу засідання виборчої комісії, на якому розглядалося питання про внесення такого подання.</w:t>
            </w:r>
          </w:p>
          <w:p w14:paraId="195FA3DA" w14:textId="77777777" w:rsidR="0027712D" w:rsidRPr="00EA09C0" w:rsidRDefault="0027712D" w:rsidP="00556941">
            <w:pPr>
              <w:jc w:val="both"/>
              <w:rPr>
                <w:color w:val="000000" w:themeColor="text1"/>
                <w:lang w:val="uk-UA"/>
              </w:rPr>
            </w:pPr>
            <w:r w:rsidRPr="00EA09C0">
              <w:rPr>
                <w:color w:val="000000" w:themeColor="text1"/>
                <w:lang w:val="uk-UA"/>
              </w:rPr>
              <w:t xml:space="preserve">Голова, заступник голови або секретар виборчої комісії можуть особисто подати власноручно написану заяву про складення своїх </w:t>
            </w:r>
            <w:r w:rsidRPr="00EA09C0">
              <w:rPr>
                <w:b/>
                <w:color w:val="000000" w:themeColor="text1"/>
                <w:lang w:val="uk-UA"/>
              </w:rPr>
              <w:t>повноважень</w:t>
            </w:r>
            <w:r w:rsidRPr="00EA09C0">
              <w:rPr>
                <w:color w:val="000000" w:themeColor="text1"/>
                <w:lang w:val="uk-UA"/>
              </w:rPr>
              <w:t xml:space="preserve"> до виборчої комісії, що утворила відповідну виборчу комісію.</w:t>
            </w:r>
          </w:p>
          <w:p w14:paraId="051D9DEB" w14:textId="77777777" w:rsidR="0027712D" w:rsidRPr="00EA09C0" w:rsidRDefault="0027712D" w:rsidP="00556941">
            <w:pPr>
              <w:jc w:val="both"/>
              <w:rPr>
                <w:color w:val="000000" w:themeColor="text1"/>
                <w:lang w:val="uk-UA"/>
              </w:rPr>
            </w:pPr>
            <w:r w:rsidRPr="00EA09C0">
              <w:rPr>
                <w:color w:val="000000" w:themeColor="text1"/>
                <w:lang w:val="uk-UA"/>
              </w:rPr>
              <w:t>Зазначене подання чи заява підлягають обов’язковому розгляду у триденний строк, але не пізніше останнього дня перед днем голосування. Рішення про заміну голови, заступника голови або секретаря виборчої комісії не є підставою для припинення повноважень зазначених осіб як членів відповідної виборчої комісії.</w:t>
            </w:r>
          </w:p>
          <w:p w14:paraId="5C3FEAEE" w14:textId="77777777" w:rsidR="0027712D" w:rsidRPr="00EA09C0" w:rsidRDefault="0027712D" w:rsidP="00556941">
            <w:pPr>
              <w:jc w:val="both"/>
              <w:rPr>
                <w:color w:val="000000" w:themeColor="text1"/>
                <w:lang w:val="uk-UA"/>
              </w:rPr>
            </w:pPr>
            <w:r w:rsidRPr="00EA09C0">
              <w:rPr>
                <w:color w:val="000000" w:themeColor="text1"/>
                <w:lang w:val="uk-UA"/>
              </w:rPr>
              <w:t xml:space="preserve">8. </w:t>
            </w:r>
            <w:r w:rsidRPr="00EA09C0">
              <w:rPr>
                <w:b/>
                <w:color w:val="000000" w:themeColor="text1"/>
                <w:lang w:val="uk-UA"/>
              </w:rPr>
              <w:t>У разі дострокового припинення повноважень голови, заступника голови, секретаря виборчої комісії</w:t>
            </w:r>
            <w:r w:rsidRPr="00EA09C0">
              <w:rPr>
                <w:color w:val="000000" w:themeColor="text1"/>
                <w:lang w:val="uk-UA"/>
              </w:rPr>
              <w:t xml:space="preserve"> рішення про включення до складу відповідної виборчої комісії іншого члена </w:t>
            </w:r>
            <w:r w:rsidRPr="00EA09C0">
              <w:rPr>
                <w:color w:val="000000" w:themeColor="text1"/>
                <w:lang w:val="uk-UA"/>
              </w:rPr>
              <w:lastRenderedPageBreak/>
              <w:t xml:space="preserve">від того самого суб’єкта подання </w:t>
            </w:r>
            <w:r w:rsidRPr="00EA09C0">
              <w:rPr>
                <w:b/>
                <w:color w:val="000000" w:themeColor="text1"/>
                <w:lang w:val="uk-UA"/>
              </w:rPr>
              <w:t>(у разі надходження відповідного подання)</w:t>
            </w:r>
            <w:r w:rsidRPr="00EA09C0">
              <w:rPr>
                <w:color w:val="000000" w:themeColor="text1"/>
                <w:lang w:val="uk-UA"/>
              </w:rPr>
              <w:t xml:space="preserve"> приймається з одночасним призначенням цієї особи на відповідну посаду в комісії, яку займав член комісії, повноваження якого достроково припинені, а в разі неможливості – приймається з урахуванням досвіду роботи осіб у виборчих комісіях, комісіях з референдуму.</w:t>
            </w:r>
          </w:p>
          <w:p w14:paraId="1B248CE5" w14:textId="77777777" w:rsidR="0027712D" w:rsidRPr="00EA09C0" w:rsidRDefault="0027712D" w:rsidP="00556941">
            <w:pPr>
              <w:jc w:val="both"/>
              <w:rPr>
                <w:b/>
                <w:color w:val="000000" w:themeColor="text1"/>
                <w:lang w:val="uk-UA"/>
              </w:rPr>
            </w:pPr>
            <w:r w:rsidRPr="00EA09C0">
              <w:rPr>
                <w:b/>
                <w:color w:val="000000" w:themeColor="text1"/>
                <w:lang w:val="uk-UA"/>
              </w:rPr>
              <w:t xml:space="preserve">Відсутній </w:t>
            </w:r>
          </w:p>
          <w:p w14:paraId="643DFE43" w14:textId="77777777" w:rsidR="0027712D" w:rsidRPr="00EA09C0" w:rsidRDefault="0027712D" w:rsidP="00556941">
            <w:pPr>
              <w:jc w:val="both"/>
              <w:rPr>
                <w:color w:val="000000" w:themeColor="text1"/>
                <w:lang w:val="uk-UA"/>
              </w:rPr>
            </w:pPr>
            <w:r w:rsidRPr="00EA09C0">
              <w:rPr>
                <w:color w:val="000000" w:themeColor="text1"/>
                <w:lang w:val="uk-UA"/>
              </w:rPr>
              <w:t>У разі прийняття рішення про заміну голови, заступника голови, секретаря виборчої комісії без припинення повноважень зазначених осіб як членів виборчої комісії на відповідну посаду призначається інша особа зі складу цієї виборчої комісії. При цьому мають бути додержані вимоги цього Кодексу щодо призначення голови, заступника голови та секретаря виборчої комісії від різних суб’єктів подання.</w:t>
            </w:r>
          </w:p>
          <w:p w14:paraId="39503EB6" w14:textId="77777777" w:rsidR="0027712D" w:rsidRPr="00EA09C0" w:rsidRDefault="0027712D" w:rsidP="00556941">
            <w:pPr>
              <w:jc w:val="both"/>
              <w:rPr>
                <w:color w:val="000000" w:themeColor="text1"/>
                <w:lang w:val="uk-UA"/>
              </w:rPr>
            </w:pPr>
            <w:r w:rsidRPr="00EA09C0">
              <w:rPr>
                <w:color w:val="000000" w:themeColor="text1"/>
                <w:lang w:val="uk-UA"/>
              </w:rPr>
              <w:t>Особа, яка подала заяву про складення повноважень, продовжує виконувати обов’язки голови, заступника голови, секретаря, члена виборчої комісії до моменту прийняття відповідного рішення комісією, яка утворила таку комісію.</w:t>
            </w:r>
          </w:p>
          <w:p w14:paraId="705E7D45" w14:textId="568294F2" w:rsidR="0027712D" w:rsidRPr="00EA09C0" w:rsidRDefault="0027712D" w:rsidP="0027712D">
            <w:pPr>
              <w:jc w:val="both"/>
              <w:rPr>
                <w:b/>
                <w:bCs/>
                <w:color w:val="000000" w:themeColor="text1"/>
                <w:lang w:val="uk-UA"/>
              </w:rPr>
            </w:pPr>
            <w:r w:rsidRPr="00EA09C0">
              <w:rPr>
                <w:b/>
                <w:color w:val="000000" w:themeColor="text1"/>
                <w:lang w:val="uk-UA"/>
              </w:rPr>
              <w:t>Відсутня</w:t>
            </w:r>
          </w:p>
        </w:tc>
        <w:tc>
          <w:tcPr>
            <w:tcW w:w="2501" w:type="pct"/>
          </w:tcPr>
          <w:p w14:paraId="011AE817" w14:textId="77777777" w:rsidR="0027712D" w:rsidRPr="00EA09C0" w:rsidRDefault="0027712D" w:rsidP="00556941">
            <w:pPr>
              <w:jc w:val="both"/>
              <w:outlineLvl w:val="2"/>
              <w:rPr>
                <w:b/>
                <w:bCs/>
                <w:color w:val="000000" w:themeColor="text1"/>
                <w:lang w:val="uk-UA"/>
              </w:rPr>
            </w:pPr>
            <w:r w:rsidRPr="00EA09C0">
              <w:rPr>
                <w:b/>
                <w:bCs/>
                <w:color w:val="000000" w:themeColor="text1"/>
                <w:lang w:val="uk-UA"/>
              </w:rPr>
              <w:lastRenderedPageBreak/>
              <w:t>Стаття 208. Припинення повноважень складу виборчої комісії та члена виборчої комісії</w:t>
            </w:r>
          </w:p>
          <w:p w14:paraId="00467388" w14:textId="77777777" w:rsidR="0027712D" w:rsidRPr="00EA09C0" w:rsidRDefault="0027712D" w:rsidP="00556941">
            <w:pPr>
              <w:jc w:val="both"/>
              <w:rPr>
                <w:color w:val="000000" w:themeColor="text1"/>
                <w:lang w:val="uk-UA"/>
              </w:rPr>
            </w:pPr>
            <w:r w:rsidRPr="00EA09C0">
              <w:rPr>
                <w:color w:val="000000" w:themeColor="text1"/>
                <w:lang w:val="uk-UA"/>
              </w:rPr>
              <w:t>1. Повноваження члена територіальної виборчої комісії припиняються з моменту сформування нового складу територіальної виборчої комісії у порядку, визначеному цим Кодексом.</w:t>
            </w:r>
          </w:p>
          <w:p w14:paraId="29CACC3A" w14:textId="77777777" w:rsidR="0027712D" w:rsidRPr="00EA09C0" w:rsidRDefault="0027712D" w:rsidP="00556941">
            <w:pPr>
              <w:jc w:val="both"/>
              <w:rPr>
                <w:color w:val="000000" w:themeColor="text1"/>
                <w:lang w:val="uk-UA"/>
              </w:rPr>
            </w:pPr>
            <w:r w:rsidRPr="00EA09C0">
              <w:rPr>
                <w:color w:val="000000" w:themeColor="text1"/>
                <w:lang w:val="uk-UA"/>
              </w:rPr>
              <w:t>2. Повноваження члена дільничної виборчої комісії припиняються одночасно з припиненням повноважень дільничної виборчої комісії.</w:t>
            </w:r>
          </w:p>
          <w:p w14:paraId="6409854D" w14:textId="77777777" w:rsidR="0027712D" w:rsidRPr="00EA09C0" w:rsidRDefault="0027712D" w:rsidP="00556941">
            <w:pPr>
              <w:jc w:val="both"/>
              <w:rPr>
                <w:color w:val="000000" w:themeColor="text1"/>
                <w:lang w:val="uk-UA"/>
              </w:rPr>
            </w:pPr>
            <w:r w:rsidRPr="00EA09C0">
              <w:rPr>
                <w:color w:val="000000" w:themeColor="text1"/>
                <w:lang w:val="uk-UA"/>
              </w:rPr>
              <w:t>3. Повноваження усього складу територіальної, дільничної виборчої комісії можуть бути достроково припинені в установленому законом порядку виборчою комісією, яка сформувала (утворила) відповідну територіальну, дільничну виборчу комісію, рішенням виборчої комісії вищого рівня з відповідних місцевих виборів або рішенням суду в разі одноразового грубого порушення чи систематичного порушення комісією Конституції України, цього Кодексу та законів України</w:t>
            </w:r>
            <w:r w:rsidRPr="00EA09C0">
              <w:rPr>
                <w:b/>
                <w:color w:val="000000" w:themeColor="text1"/>
                <w:lang w:val="uk-UA"/>
              </w:rPr>
              <w:t>.</w:t>
            </w:r>
          </w:p>
          <w:p w14:paraId="5C4BC033" w14:textId="77777777" w:rsidR="0027712D" w:rsidRPr="00EA09C0" w:rsidRDefault="0027712D" w:rsidP="00556941">
            <w:pPr>
              <w:jc w:val="both"/>
              <w:rPr>
                <w:color w:val="000000" w:themeColor="text1"/>
                <w:lang w:val="uk-UA"/>
              </w:rPr>
            </w:pPr>
            <w:r w:rsidRPr="00EA09C0">
              <w:rPr>
                <w:color w:val="000000" w:themeColor="text1"/>
                <w:lang w:val="uk-UA"/>
              </w:rPr>
              <w:t>4. Повноваження члена відповідної територіальної, дільничної виборчої комісії припиняються достроково у зв’язку з:</w:t>
            </w:r>
          </w:p>
          <w:p w14:paraId="61194D93" w14:textId="77777777" w:rsidR="0027712D" w:rsidRPr="00EA09C0" w:rsidRDefault="0027712D" w:rsidP="00556941">
            <w:pPr>
              <w:jc w:val="both"/>
              <w:rPr>
                <w:color w:val="000000" w:themeColor="text1"/>
                <w:lang w:val="uk-UA"/>
              </w:rPr>
            </w:pPr>
            <w:r w:rsidRPr="00EA09C0">
              <w:rPr>
                <w:color w:val="000000" w:themeColor="text1"/>
                <w:lang w:val="uk-UA"/>
              </w:rPr>
              <w:t>1) особистою заявою про складення повноважень члена комісії. Така заява подається суб’єкту внесення кандидатури відповідного члена комісії для передачі відповідній виборчій комісії або для внесення подання про заміну члена виборчої комісії;</w:t>
            </w:r>
          </w:p>
          <w:p w14:paraId="22C1F392" w14:textId="77777777" w:rsidR="0027712D" w:rsidRPr="00EA09C0" w:rsidRDefault="0027712D" w:rsidP="00556941">
            <w:pPr>
              <w:jc w:val="both"/>
              <w:rPr>
                <w:color w:val="000000" w:themeColor="text1"/>
                <w:lang w:val="uk-UA"/>
              </w:rPr>
            </w:pPr>
            <w:r w:rsidRPr="00EA09C0">
              <w:rPr>
                <w:color w:val="000000" w:themeColor="text1"/>
                <w:lang w:val="uk-UA"/>
              </w:rPr>
              <w:t>2) внесенням подання про заміну члена виборчої комісії суб’єктом, за поданням якого кандидатуру такого члена було включено до складу виборчої комісії;</w:t>
            </w:r>
          </w:p>
          <w:p w14:paraId="05A9E27D" w14:textId="77777777" w:rsidR="0027712D" w:rsidRPr="00EA09C0" w:rsidRDefault="0027712D" w:rsidP="00556941">
            <w:pPr>
              <w:jc w:val="both"/>
              <w:rPr>
                <w:color w:val="000000" w:themeColor="text1"/>
                <w:lang w:val="uk-UA"/>
              </w:rPr>
            </w:pPr>
            <w:r w:rsidRPr="00EA09C0">
              <w:rPr>
                <w:color w:val="000000" w:themeColor="text1"/>
                <w:lang w:val="uk-UA"/>
              </w:rPr>
              <w:t>3) припиненням його громадянства України;</w:t>
            </w:r>
          </w:p>
          <w:p w14:paraId="61627C99" w14:textId="77777777" w:rsidR="0027712D" w:rsidRPr="00EA09C0" w:rsidRDefault="0027712D" w:rsidP="00556941">
            <w:pPr>
              <w:jc w:val="both"/>
              <w:rPr>
                <w:color w:val="000000" w:themeColor="text1"/>
                <w:lang w:val="uk-UA"/>
              </w:rPr>
            </w:pPr>
            <w:r w:rsidRPr="00EA09C0">
              <w:rPr>
                <w:color w:val="000000" w:themeColor="text1"/>
                <w:lang w:val="uk-UA"/>
              </w:rPr>
              <w:t>4) вибуттям на період до дня виборів за межі відповідної адміністративно-територіальної одиниці, що унеможливлює виконання обов’язків члена комісії;</w:t>
            </w:r>
          </w:p>
          <w:p w14:paraId="1A52D359" w14:textId="77777777" w:rsidR="0027712D" w:rsidRPr="00EA09C0" w:rsidRDefault="0027712D" w:rsidP="00556941">
            <w:pPr>
              <w:jc w:val="both"/>
              <w:rPr>
                <w:color w:val="000000" w:themeColor="text1"/>
                <w:lang w:val="uk-UA"/>
              </w:rPr>
            </w:pPr>
            <w:r w:rsidRPr="00EA09C0">
              <w:rPr>
                <w:color w:val="000000" w:themeColor="text1"/>
                <w:lang w:val="uk-UA"/>
              </w:rPr>
              <w:t xml:space="preserve">5) реєстрацією його кандидатом у депутати місцевої ради, кандидатом на посаду сільського, селищного, міського голови, старости села, селища, кандидатом у депутати Верховної Ради </w:t>
            </w:r>
            <w:r w:rsidRPr="00EA09C0">
              <w:rPr>
                <w:color w:val="000000" w:themeColor="text1"/>
                <w:lang w:val="uk-UA"/>
              </w:rPr>
              <w:lastRenderedPageBreak/>
              <w:t>Автономної Республіки Крим, кандидатом у народні депутати України, кандидатом на пост Президента України;</w:t>
            </w:r>
          </w:p>
          <w:p w14:paraId="7682C808" w14:textId="77777777" w:rsidR="0027712D" w:rsidRPr="00EA09C0" w:rsidRDefault="0027712D" w:rsidP="00556941">
            <w:pPr>
              <w:jc w:val="both"/>
              <w:rPr>
                <w:color w:val="000000" w:themeColor="text1"/>
                <w:lang w:val="uk-UA"/>
              </w:rPr>
            </w:pPr>
            <w:r w:rsidRPr="00EA09C0">
              <w:rPr>
                <w:color w:val="000000" w:themeColor="text1"/>
                <w:lang w:val="uk-UA"/>
              </w:rPr>
              <w:t>6) реєстрацією його довіреною особою кандидата в депутати або кандидата на посаду сільського, селищного, міського голови, старости села, селища, кандидата у народні депутати України, кандидата на пост Президента України, представником політичної партії в Центральній виборчій комісії, уповноваженою особою політичної партії, представником місцевої організації партії в територіальній виборчій комісії, уповноваженою особою місцевої організації партії, уповноваженою особою суб’єкта процесу референдуму, представником ініціативної групи в Центральній виборчій комісії, офіційним спостерігачем, якщо виборчий процес зазначених виборів чи референдуму проводиться одночасно з виборчим процесом місцевих виборів;</w:t>
            </w:r>
          </w:p>
          <w:p w14:paraId="1240DEC8" w14:textId="77777777" w:rsidR="0027712D" w:rsidRPr="00EA09C0" w:rsidRDefault="0027712D" w:rsidP="00556941">
            <w:pPr>
              <w:jc w:val="both"/>
              <w:rPr>
                <w:color w:val="000000" w:themeColor="text1"/>
                <w:lang w:val="uk-UA"/>
              </w:rPr>
            </w:pPr>
            <w:r w:rsidRPr="00EA09C0">
              <w:rPr>
                <w:color w:val="000000" w:themeColor="text1"/>
                <w:lang w:val="uk-UA"/>
              </w:rPr>
              <w:t>7) відмовою від складення присяги члена комісії;</w:t>
            </w:r>
          </w:p>
          <w:p w14:paraId="5DAF6C81" w14:textId="77777777" w:rsidR="0027712D" w:rsidRPr="00EA09C0" w:rsidRDefault="0027712D" w:rsidP="00556941">
            <w:pPr>
              <w:jc w:val="both"/>
              <w:rPr>
                <w:color w:val="000000" w:themeColor="text1"/>
                <w:lang w:val="uk-UA"/>
              </w:rPr>
            </w:pPr>
            <w:r w:rsidRPr="00EA09C0">
              <w:rPr>
                <w:color w:val="000000" w:themeColor="text1"/>
                <w:lang w:val="uk-UA"/>
              </w:rPr>
              <w:t>8) порушенням присяги члена виборчої комісії, що виявилося як систематичне невиконання покладених на нього обов’язків, засвідчене не менш як двома рішеннями з цього приводу виборчої комісії, до складу якої він входить;</w:t>
            </w:r>
          </w:p>
          <w:p w14:paraId="2DE28681" w14:textId="77777777" w:rsidR="0027712D" w:rsidRPr="00EA09C0" w:rsidRDefault="0027712D" w:rsidP="00556941">
            <w:pPr>
              <w:jc w:val="both"/>
              <w:rPr>
                <w:color w:val="000000" w:themeColor="text1"/>
                <w:lang w:val="uk-UA"/>
              </w:rPr>
            </w:pPr>
            <w:r w:rsidRPr="00EA09C0">
              <w:rPr>
                <w:color w:val="000000" w:themeColor="text1"/>
                <w:lang w:val="uk-UA"/>
              </w:rPr>
              <w:t>9) систематичним невиконанням покладених на нього обов’язків або одноразовим грубим порушенням ним законодавства України про місцеві вибори, що встановлено рішенням суду або рішеннями виборчої комісії, яка утворила відповідну комісію (сформувала її склад), двома і більше неявками на засідання виборчої комісії без поважних причин або неявкою на засідання виборчої комісії у день голосування;</w:t>
            </w:r>
          </w:p>
          <w:p w14:paraId="664EBD15" w14:textId="77777777" w:rsidR="0027712D" w:rsidRPr="00EA09C0" w:rsidRDefault="0027712D" w:rsidP="00556941">
            <w:pPr>
              <w:jc w:val="both"/>
              <w:rPr>
                <w:color w:val="000000" w:themeColor="text1"/>
                <w:lang w:val="uk-UA"/>
              </w:rPr>
            </w:pPr>
            <w:r w:rsidRPr="00EA09C0">
              <w:rPr>
                <w:color w:val="000000" w:themeColor="text1"/>
                <w:lang w:val="uk-UA"/>
              </w:rPr>
              <w:t>10) набранням щодо нього законної сили обвинувальним вироком суду за вчинення тяжкого або особливо тяжкого злочину, злочину проти виборчих прав громадян чи корупційного злочину;</w:t>
            </w:r>
          </w:p>
          <w:p w14:paraId="75B8ADA3" w14:textId="77777777" w:rsidR="0027712D" w:rsidRPr="00EA09C0" w:rsidRDefault="0027712D" w:rsidP="00556941">
            <w:pPr>
              <w:jc w:val="both"/>
              <w:rPr>
                <w:color w:val="000000" w:themeColor="text1"/>
                <w:lang w:val="uk-UA"/>
              </w:rPr>
            </w:pPr>
            <w:r w:rsidRPr="00EA09C0">
              <w:rPr>
                <w:color w:val="000000" w:themeColor="text1"/>
                <w:lang w:val="uk-UA"/>
              </w:rPr>
              <w:t xml:space="preserve">11) набуттям ним членства в іншій виборчій комісії будь-якого рівня, що здійснює підготовку та проведення місцевих виборів, виборів народних депутатів України, Президента України, комісії з референдуму, якщо виборчий процес зазначених виборів чи </w:t>
            </w:r>
            <w:r w:rsidRPr="00EA09C0">
              <w:rPr>
                <w:color w:val="000000" w:themeColor="text1"/>
                <w:lang w:val="uk-UA"/>
              </w:rPr>
              <w:lastRenderedPageBreak/>
              <w:t>референдуму проводиться одночасно з виборчим процесом місцевих виборів;</w:t>
            </w:r>
          </w:p>
          <w:p w14:paraId="48EA2C58" w14:textId="77777777" w:rsidR="0027712D" w:rsidRPr="00EA09C0" w:rsidRDefault="0027712D" w:rsidP="00556941">
            <w:pPr>
              <w:jc w:val="both"/>
              <w:rPr>
                <w:color w:val="000000" w:themeColor="text1"/>
                <w:lang w:val="uk-UA"/>
              </w:rPr>
            </w:pPr>
            <w:r w:rsidRPr="00EA09C0">
              <w:rPr>
                <w:color w:val="000000" w:themeColor="text1"/>
                <w:lang w:val="uk-UA"/>
              </w:rPr>
              <w:t>12) визнанням його судом недієздатним або безвісно відсутнім;</w:t>
            </w:r>
          </w:p>
          <w:p w14:paraId="5AB3F59F" w14:textId="77777777" w:rsidR="0027712D" w:rsidRPr="00EA09C0" w:rsidRDefault="0027712D" w:rsidP="00556941">
            <w:pPr>
              <w:jc w:val="both"/>
              <w:rPr>
                <w:color w:val="000000" w:themeColor="text1"/>
                <w:lang w:val="uk-UA"/>
              </w:rPr>
            </w:pPr>
            <w:r w:rsidRPr="00EA09C0">
              <w:rPr>
                <w:color w:val="000000" w:themeColor="text1"/>
                <w:lang w:val="uk-UA"/>
              </w:rPr>
              <w:t>13) виявленням обставин, що позбавляють особу права входити до складу виборчої комісії;</w:t>
            </w:r>
          </w:p>
          <w:p w14:paraId="44E2C3CE" w14:textId="77777777" w:rsidR="0027712D" w:rsidRPr="00EA09C0" w:rsidRDefault="0027712D" w:rsidP="00556941">
            <w:pPr>
              <w:jc w:val="both"/>
              <w:rPr>
                <w:color w:val="000000" w:themeColor="text1"/>
                <w:lang w:val="uk-UA"/>
              </w:rPr>
            </w:pPr>
            <w:r w:rsidRPr="00EA09C0">
              <w:rPr>
                <w:color w:val="000000" w:themeColor="text1"/>
                <w:lang w:val="uk-UA"/>
              </w:rPr>
              <w:t>14) його смертю або оголошення його померлим.</w:t>
            </w:r>
          </w:p>
          <w:p w14:paraId="4A7E9705" w14:textId="77777777" w:rsidR="0027712D" w:rsidRPr="00EA09C0" w:rsidRDefault="0027712D" w:rsidP="00556941">
            <w:pPr>
              <w:jc w:val="both"/>
              <w:rPr>
                <w:color w:val="000000" w:themeColor="text1"/>
                <w:lang w:val="uk-UA"/>
              </w:rPr>
            </w:pPr>
            <w:r w:rsidRPr="00EA09C0">
              <w:rPr>
                <w:color w:val="000000" w:themeColor="text1"/>
                <w:lang w:val="uk-UA"/>
              </w:rPr>
              <w:t>У разі виникнення обставин, передбачених пунктами 1 – 6, 8 – 14 частини четвертої цієї статті, повноваження члена виборчої комісії припиняються з моменту прийняття рішення про дострокове припинення його повноважень виборчою комісією, яка її утворила, а обставин, передбачених пунктом 7 частини четвертої цієї статті, – з моменту відмови особи поставити свій підпис під текстом присяги на засіданні виборчої комісії або у разі неприбуття такої особи на перші два засідання виборчої комісії після її включення до складу цієї комісії, про які така особа була повідомлена.</w:t>
            </w:r>
          </w:p>
          <w:p w14:paraId="757464D8" w14:textId="77777777" w:rsidR="0027712D" w:rsidRPr="00EA09C0" w:rsidRDefault="0027712D" w:rsidP="00556941">
            <w:pPr>
              <w:jc w:val="both"/>
              <w:rPr>
                <w:b/>
                <w:color w:val="000000" w:themeColor="text1"/>
                <w:lang w:val="uk-UA"/>
              </w:rPr>
            </w:pPr>
            <w:r w:rsidRPr="00EA09C0">
              <w:rPr>
                <w:b/>
                <w:color w:val="000000" w:themeColor="text1"/>
                <w:lang w:val="uk-UA"/>
              </w:rPr>
              <w:t>Про дострокове припинення повноважень в зв’язку з відмовою від складення присяги члена комісії невідкладно повідомляється Центральна виборча комісія або відповідна територіальна виборча комісія для прийняття рішення про зміни в складі відповідної виборчої комісії.</w:t>
            </w:r>
          </w:p>
          <w:p w14:paraId="0D4D9DFF" w14:textId="77777777" w:rsidR="0027712D" w:rsidRPr="00EA09C0" w:rsidRDefault="0027712D" w:rsidP="00556941">
            <w:pPr>
              <w:jc w:val="both"/>
              <w:rPr>
                <w:b/>
                <w:color w:val="000000" w:themeColor="text1"/>
                <w:lang w:val="uk-UA"/>
              </w:rPr>
            </w:pPr>
            <w:r w:rsidRPr="00EA09C0">
              <w:rPr>
                <w:color w:val="000000" w:themeColor="text1"/>
                <w:lang w:val="uk-UA"/>
              </w:rPr>
              <w:t xml:space="preserve">Подання про заміну члена виборчої комісії вноситься суб’єктом, за поданням якого кандидатуру такого члена було включено до складу виборчої комісії, на паперових носіях та в електронному вигляді до відповідної виборчої комісії за формою, затвердженою Центральною виборчою комісією. </w:t>
            </w:r>
            <w:r w:rsidRPr="00EA09C0">
              <w:rPr>
                <w:b/>
                <w:color w:val="000000" w:themeColor="text1"/>
                <w:lang w:val="uk-UA"/>
              </w:rPr>
              <w:t>До подання додаються документи, передбачені частиною десятою статті 203, частиною четвертою статті 204 цього Кодексу.</w:t>
            </w:r>
          </w:p>
          <w:p w14:paraId="75B2E5EC" w14:textId="77777777" w:rsidR="0027712D" w:rsidRPr="00EA09C0" w:rsidRDefault="0027712D" w:rsidP="00556941">
            <w:pPr>
              <w:jc w:val="both"/>
              <w:rPr>
                <w:b/>
                <w:color w:val="000000" w:themeColor="text1"/>
                <w:lang w:val="uk-UA"/>
              </w:rPr>
            </w:pPr>
            <w:r w:rsidRPr="00EA09C0">
              <w:rPr>
                <w:b/>
                <w:color w:val="000000" w:themeColor="text1"/>
                <w:lang w:val="uk-UA"/>
              </w:rPr>
              <w:t>Зазначене подання підлягає обов’язковому розгляду у п’ятиденний строк, але не пізніше останнього дня перед днем голосування, а у день голосування – невідкладно.</w:t>
            </w:r>
          </w:p>
          <w:p w14:paraId="6B2B87F7" w14:textId="089CA6E7" w:rsidR="0027712D" w:rsidRDefault="0027712D" w:rsidP="00556941">
            <w:pPr>
              <w:jc w:val="both"/>
              <w:rPr>
                <w:b/>
                <w:color w:val="000000" w:themeColor="text1"/>
                <w:lang w:val="uk-UA"/>
              </w:rPr>
            </w:pPr>
            <w:r w:rsidRPr="00EA09C0">
              <w:rPr>
                <w:b/>
                <w:color w:val="000000" w:themeColor="text1"/>
                <w:lang w:val="uk-UA"/>
              </w:rPr>
              <w:lastRenderedPageBreak/>
              <w:t>Подання про заміну члена виборчої комісії може вноситися за допомогою електронних сервісів в порядку, визначеному Центральною виборчою комісією.</w:t>
            </w:r>
          </w:p>
          <w:p w14:paraId="7CBB926E" w14:textId="77777777" w:rsidR="00EC0FD3" w:rsidRPr="00EA09C0" w:rsidRDefault="00EC0FD3" w:rsidP="00556941">
            <w:pPr>
              <w:jc w:val="both"/>
              <w:rPr>
                <w:b/>
                <w:color w:val="000000" w:themeColor="text1"/>
                <w:lang w:val="uk-UA"/>
              </w:rPr>
            </w:pPr>
          </w:p>
          <w:p w14:paraId="000C0B0A" w14:textId="42ED6DBD" w:rsidR="0027712D" w:rsidRDefault="0027712D" w:rsidP="00556941">
            <w:pPr>
              <w:jc w:val="both"/>
              <w:rPr>
                <w:b/>
                <w:color w:val="000000" w:themeColor="text1"/>
                <w:lang w:val="uk-UA"/>
              </w:rPr>
            </w:pPr>
            <w:r w:rsidRPr="00EA09C0">
              <w:rPr>
                <w:b/>
                <w:color w:val="000000" w:themeColor="text1"/>
                <w:lang w:val="uk-UA"/>
              </w:rPr>
              <w:t>Виключити.</w:t>
            </w:r>
          </w:p>
          <w:p w14:paraId="2997B52B" w14:textId="77777777" w:rsidR="00EC0FD3" w:rsidRPr="00EA09C0" w:rsidRDefault="00EC0FD3" w:rsidP="00556941">
            <w:pPr>
              <w:jc w:val="both"/>
              <w:rPr>
                <w:b/>
                <w:color w:val="000000" w:themeColor="text1"/>
                <w:lang w:val="uk-UA"/>
              </w:rPr>
            </w:pPr>
          </w:p>
          <w:p w14:paraId="69103F4B" w14:textId="77777777" w:rsidR="0027712D" w:rsidRPr="00EA09C0" w:rsidRDefault="0027712D" w:rsidP="00556941">
            <w:pPr>
              <w:jc w:val="both"/>
              <w:rPr>
                <w:color w:val="000000" w:themeColor="text1"/>
                <w:lang w:val="uk-UA"/>
              </w:rPr>
            </w:pPr>
            <w:r w:rsidRPr="00EA09C0">
              <w:rPr>
                <w:color w:val="000000" w:themeColor="text1"/>
                <w:lang w:val="uk-UA"/>
              </w:rPr>
              <w:t>5. Виборча комісія, яка достроково припинила повноваження усього складу виборчої комісії, не пізніше наступного дня повідомляє про це суб’єктів, за поданням яких до складу комісії було включено осіб, повноваження яких достроково припинено. Такі суб’єкти можуть не пізніше наступного дня з дня отримання такого повідомлення внести подання з новими кандидатурами до складу відповідної виборчої комісії.</w:t>
            </w:r>
          </w:p>
          <w:p w14:paraId="2F591716" w14:textId="77777777" w:rsidR="0027712D" w:rsidRPr="00EA09C0" w:rsidRDefault="0027712D" w:rsidP="00556941">
            <w:pPr>
              <w:jc w:val="both"/>
              <w:rPr>
                <w:color w:val="000000" w:themeColor="text1"/>
                <w:lang w:val="uk-UA"/>
              </w:rPr>
            </w:pPr>
            <w:r w:rsidRPr="00EA09C0">
              <w:rPr>
                <w:color w:val="000000" w:themeColor="text1"/>
                <w:lang w:val="uk-UA"/>
              </w:rPr>
              <w:t>Якщо у строк, встановлений цією частиною, не надійшли подання щодо кандидатур до складу виборчої комісії та/або якщо кількість запропонованих до складу виборчої комісії осіб не дає змогу сформувати її склад у мінімальній кількості, встановленій частиною першою статті 203 цього Кодексу або частиною третьою статті 204 цього Кодексу, склад комісії формується відповідною виборчою комісією за поданням її голови за пропозиціями членів цієї комісії з тим, щоб кількісний склад такої виборчої комісії відповідав її мінімальній кількості (був не меншим), з обов’язковим урахуванням поданих кандидатур до її складу, крім тих, що підлягають відхиленню з підстав, встановлених цим Кодексом.</w:t>
            </w:r>
          </w:p>
          <w:p w14:paraId="07D76B41" w14:textId="77777777" w:rsidR="0027712D" w:rsidRPr="00EA09C0" w:rsidRDefault="0027712D" w:rsidP="00556941">
            <w:pPr>
              <w:jc w:val="both"/>
              <w:rPr>
                <w:color w:val="000000" w:themeColor="text1"/>
                <w:lang w:val="uk-UA"/>
              </w:rPr>
            </w:pPr>
            <w:r w:rsidRPr="00EA09C0">
              <w:rPr>
                <w:color w:val="000000" w:themeColor="text1"/>
                <w:lang w:val="uk-UA"/>
              </w:rPr>
              <w:t xml:space="preserve">У разі дострокового припинення повноважень члена виборчої комісії з підстав, передбачених </w:t>
            </w:r>
            <w:r w:rsidRPr="00EA09C0">
              <w:rPr>
                <w:b/>
                <w:color w:val="000000" w:themeColor="text1"/>
                <w:lang w:val="uk-UA"/>
              </w:rPr>
              <w:t>пунктами 7,</w:t>
            </w:r>
            <w:r w:rsidRPr="00EA09C0">
              <w:rPr>
                <w:color w:val="000000" w:themeColor="text1"/>
                <w:lang w:val="uk-UA"/>
              </w:rPr>
              <w:t xml:space="preserve"> 9 частини четвертої цієї статті, або у зв’язку з достроковим припиненням повноважень усього складу виборчої комісії його кандидатура не може бути повторно включена до складу виборчої комісії та підлягає відхиленню.</w:t>
            </w:r>
          </w:p>
          <w:p w14:paraId="6E3A624B" w14:textId="77777777" w:rsidR="0027712D" w:rsidRPr="00EA09C0" w:rsidRDefault="0027712D" w:rsidP="00556941">
            <w:pPr>
              <w:jc w:val="both"/>
              <w:rPr>
                <w:color w:val="000000" w:themeColor="text1"/>
                <w:lang w:val="uk-UA"/>
              </w:rPr>
            </w:pPr>
            <w:r w:rsidRPr="00EA09C0">
              <w:rPr>
                <w:color w:val="000000" w:themeColor="text1"/>
                <w:lang w:val="uk-UA"/>
              </w:rPr>
              <w:t xml:space="preserve">У разі дострокового припинення повноважень усього складу виборчої комісії, окремого члена виборчої комісії відповідна </w:t>
            </w:r>
            <w:r w:rsidRPr="00EA09C0">
              <w:rPr>
                <w:color w:val="000000" w:themeColor="text1"/>
                <w:lang w:val="uk-UA"/>
              </w:rPr>
              <w:lastRenderedPageBreak/>
              <w:t xml:space="preserve">виборча комісія не пізніш як на третій день з дня припинення повноважень комісії (її окремого члена), але не пізніше останнього дня перед днем голосування, </w:t>
            </w:r>
            <w:r w:rsidRPr="00EA09C0">
              <w:rPr>
                <w:b/>
                <w:bCs/>
                <w:color w:val="000000" w:themeColor="text1"/>
                <w:lang w:val="uk-UA"/>
              </w:rPr>
              <w:t>а у день голосування - невідкладно,</w:t>
            </w:r>
            <w:r w:rsidRPr="00EA09C0">
              <w:rPr>
                <w:color w:val="000000" w:themeColor="text1"/>
                <w:lang w:val="uk-UA"/>
              </w:rPr>
              <w:t xml:space="preserve"> затверджує новий склад виборчої комісії або приймає рішення про включення до складу відповідної виборчої комісії іншого члена (у разі надходження відповідного подання у порядку, встановленому цією частиною) у порядку, встановленому цим Кодексом. </w:t>
            </w:r>
          </w:p>
          <w:p w14:paraId="50D9D49A" w14:textId="77777777" w:rsidR="0027712D" w:rsidRPr="00EA09C0" w:rsidRDefault="0027712D" w:rsidP="00556941">
            <w:pPr>
              <w:jc w:val="both"/>
              <w:rPr>
                <w:color w:val="000000" w:themeColor="text1"/>
                <w:lang w:val="uk-UA"/>
              </w:rPr>
            </w:pPr>
            <w:r w:rsidRPr="00EA09C0">
              <w:rPr>
                <w:color w:val="000000" w:themeColor="text1"/>
                <w:lang w:val="uk-UA"/>
              </w:rPr>
              <w:t>6. Рішення про дострокове припинення повноважень члена виборчої комісії у зв’язку з внесенням подання про його заміну приймається одночасно з рішенням про включення до складу відповідної виборчої комісії іншого представника від того самого суб’єкта подання із одночасним призначенням цієї особи на відповідну посаду в комісії, яку займав член комісії, повноваження якого достроково припинені.</w:t>
            </w:r>
          </w:p>
          <w:p w14:paraId="4FBDED70" w14:textId="77777777" w:rsidR="0027712D" w:rsidRPr="00EA09C0" w:rsidRDefault="0027712D" w:rsidP="00556941">
            <w:pPr>
              <w:jc w:val="both"/>
              <w:rPr>
                <w:color w:val="000000" w:themeColor="text1"/>
                <w:lang w:val="uk-UA"/>
              </w:rPr>
            </w:pPr>
            <w:r w:rsidRPr="00EA09C0">
              <w:rPr>
                <w:color w:val="000000" w:themeColor="text1"/>
                <w:lang w:val="uk-UA"/>
              </w:rPr>
              <w:t>7. У разі якщо голова, заступник голови або секретар виборчої комісії систематично не виконує покладені на нього обов’язки, відповідна виборча комісія може звернутися до виборчої комісії, яка її утворила, з мотивованим поданням про його заміну, якщо за це проголосували не менше двох третин від складу комісії. Подання вноситься за підписом голови, заступника голови виборчої комісії або головуючого на відповідному засіданні виборчої комісії та засвідчується печаткою цієї комісії. До подання додаються не менш як два рішення виборчої комісії про невиконання головою, заступником голови чи секретарем цієї комісії покладених на нього обов’язків, а також витяг із протоколу засідання виборчої комісії, на якому розглядалося питання про внесення такого подання.</w:t>
            </w:r>
          </w:p>
          <w:p w14:paraId="444AC531" w14:textId="77777777" w:rsidR="0027712D" w:rsidRPr="00EA09C0" w:rsidRDefault="0027712D" w:rsidP="00556941">
            <w:pPr>
              <w:jc w:val="both"/>
              <w:rPr>
                <w:color w:val="000000" w:themeColor="text1"/>
                <w:lang w:val="uk-UA"/>
              </w:rPr>
            </w:pPr>
            <w:r w:rsidRPr="00EA09C0">
              <w:rPr>
                <w:color w:val="000000" w:themeColor="text1"/>
                <w:lang w:val="uk-UA"/>
              </w:rPr>
              <w:t xml:space="preserve">Голова, заступник голови або секретар виборчої комісії можуть особисто подати власноручно написану заяву про складення своїх </w:t>
            </w:r>
            <w:r w:rsidRPr="00EA09C0">
              <w:rPr>
                <w:b/>
                <w:color w:val="000000" w:themeColor="text1"/>
                <w:lang w:val="uk-UA"/>
              </w:rPr>
              <w:t>обов’язків (без припинення членства в комісії)</w:t>
            </w:r>
            <w:r w:rsidRPr="00EA09C0">
              <w:rPr>
                <w:color w:val="000000" w:themeColor="text1"/>
                <w:lang w:val="uk-UA"/>
              </w:rPr>
              <w:t xml:space="preserve"> до виборчої комісії, що утворила відповідну виборчу комісію.</w:t>
            </w:r>
          </w:p>
          <w:p w14:paraId="037BCB09" w14:textId="77777777" w:rsidR="0027712D" w:rsidRPr="00EA09C0" w:rsidRDefault="0027712D" w:rsidP="00556941">
            <w:pPr>
              <w:jc w:val="both"/>
              <w:rPr>
                <w:color w:val="000000" w:themeColor="text1"/>
                <w:lang w:val="uk-UA"/>
              </w:rPr>
            </w:pPr>
            <w:r w:rsidRPr="00EA09C0">
              <w:rPr>
                <w:color w:val="000000" w:themeColor="text1"/>
                <w:lang w:val="uk-UA"/>
              </w:rPr>
              <w:lastRenderedPageBreak/>
              <w:t xml:space="preserve">Зазначене подання чи заява підлягають обов’язковому розгляду </w:t>
            </w:r>
            <w:r w:rsidRPr="00EA09C0">
              <w:rPr>
                <w:b/>
                <w:color w:val="000000" w:themeColor="text1"/>
                <w:lang w:val="uk-UA"/>
              </w:rPr>
              <w:t>у п’ятиденний строк з дня надходження</w:t>
            </w:r>
            <w:r w:rsidRPr="00EA09C0">
              <w:rPr>
                <w:color w:val="000000" w:themeColor="text1"/>
                <w:lang w:val="uk-UA"/>
              </w:rPr>
              <w:t>, але не пізніше останнього дня перед днем голосування</w:t>
            </w:r>
            <w:r w:rsidRPr="00EA09C0">
              <w:rPr>
                <w:b/>
                <w:color w:val="000000" w:themeColor="text1"/>
                <w:lang w:val="uk-UA"/>
              </w:rPr>
              <w:t>.</w:t>
            </w:r>
            <w:r w:rsidRPr="00EA09C0">
              <w:rPr>
                <w:color w:val="000000" w:themeColor="text1"/>
                <w:lang w:val="uk-UA"/>
              </w:rPr>
              <w:t xml:space="preserve"> Рішення про заміну голови, заступника голови або секретаря виборчої комісії не є підставою для припинення повноважень зазначених осіб як членів відповідної виборчої комісії.</w:t>
            </w:r>
          </w:p>
          <w:p w14:paraId="3F28D0C4" w14:textId="77777777" w:rsidR="0027712D" w:rsidRPr="00EA09C0" w:rsidRDefault="0027712D" w:rsidP="00556941">
            <w:pPr>
              <w:jc w:val="both"/>
              <w:rPr>
                <w:color w:val="000000" w:themeColor="text1"/>
                <w:lang w:val="uk-UA"/>
              </w:rPr>
            </w:pPr>
            <w:r w:rsidRPr="00EA09C0">
              <w:rPr>
                <w:color w:val="000000" w:themeColor="text1"/>
                <w:lang w:val="uk-UA"/>
              </w:rPr>
              <w:t xml:space="preserve">8.  </w:t>
            </w:r>
            <w:r w:rsidRPr="00EA09C0">
              <w:rPr>
                <w:b/>
                <w:color w:val="000000" w:themeColor="text1"/>
                <w:lang w:val="uk-UA"/>
              </w:rPr>
              <w:t xml:space="preserve">У разі надходження подання про заміну члена виборчої комісії, який виконує обов’язки голови, заступника голови, секретаря виборчої комісії, </w:t>
            </w:r>
            <w:r w:rsidRPr="00EA09C0">
              <w:rPr>
                <w:color w:val="000000" w:themeColor="text1"/>
                <w:lang w:val="uk-UA"/>
              </w:rPr>
              <w:t>рішення про включення до складу відповідної виборчої комісії іншого члена від того самого суб’єкта подання приймається з одночасним призначенням цієї особи на відповідну посаду в комісії, яку займав член комісії, повноваження якого достроково припинені.</w:t>
            </w:r>
          </w:p>
          <w:p w14:paraId="1BDDC765" w14:textId="77777777" w:rsidR="0027712D" w:rsidRPr="00EA09C0" w:rsidRDefault="0027712D" w:rsidP="00556941">
            <w:pPr>
              <w:jc w:val="both"/>
              <w:rPr>
                <w:b/>
                <w:color w:val="000000" w:themeColor="text1"/>
                <w:lang w:val="uk-UA"/>
              </w:rPr>
            </w:pPr>
            <w:r w:rsidRPr="00EA09C0">
              <w:rPr>
                <w:b/>
                <w:color w:val="000000" w:themeColor="text1"/>
                <w:lang w:val="uk-UA"/>
              </w:rPr>
              <w:t>У разі ненадходження відповідного подання чи дострокового припинення повноважень голови, заступника голови, секретаря виборчої комісії з інших підстав, передбачених  частиною четвертою цієї статті, виборча комісія призначає на відповідну посаду іншу особу зі складу цієї комісії.</w:t>
            </w:r>
          </w:p>
          <w:p w14:paraId="26373F84" w14:textId="77777777" w:rsidR="0027712D" w:rsidRPr="00EA09C0" w:rsidRDefault="0027712D" w:rsidP="00556941">
            <w:pPr>
              <w:jc w:val="both"/>
              <w:rPr>
                <w:color w:val="000000" w:themeColor="text1"/>
                <w:lang w:val="uk-UA"/>
              </w:rPr>
            </w:pPr>
            <w:r w:rsidRPr="00EA09C0">
              <w:rPr>
                <w:color w:val="000000" w:themeColor="text1"/>
                <w:lang w:val="uk-UA"/>
              </w:rPr>
              <w:t>У разі прийняття рішення про заміну голови, заступника голови, секретаря виборчої комісії без припинення повноважень зазначених осіб як членів виборчої комісії на відповідну посаду призначається інша особа зі складу цієї виборчої комісії. При цьому мають бути додержані вимоги цього Кодексу щодо призначення голови, заступника голови та секретаря виборчої комісії від різних суб’єктів подання.</w:t>
            </w:r>
          </w:p>
          <w:p w14:paraId="308C6BEB" w14:textId="77777777" w:rsidR="0027712D" w:rsidRPr="00EA09C0" w:rsidRDefault="0027712D" w:rsidP="00556941">
            <w:pPr>
              <w:jc w:val="both"/>
              <w:rPr>
                <w:color w:val="000000" w:themeColor="text1"/>
                <w:lang w:val="uk-UA"/>
              </w:rPr>
            </w:pPr>
            <w:r w:rsidRPr="00EA09C0">
              <w:rPr>
                <w:color w:val="000000" w:themeColor="text1"/>
                <w:lang w:val="uk-UA"/>
              </w:rPr>
              <w:t>Особа, яка подала заяву про складення повноважень, продовжує виконувати обов’язки голови, заступника голови, секретаря, члена виборчої комісії до моменту прийняття відповідного рішення комісією, яка утворила таку комісію.</w:t>
            </w:r>
          </w:p>
          <w:p w14:paraId="73F8B0AE" w14:textId="1614DC5B" w:rsidR="0027712D" w:rsidRPr="00EA09C0" w:rsidRDefault="0027712D" w:rsidP="00556941">
            <w:pPr>
              <w:jc w:val="both"/>
              <w:rPr>
                <w:b/>
                <w:bCs/>
                <w:color w:val="000000" w:themeColor="text1"/>
                <w:lang w:val="uk-UA"/>
              </w:rPr>
            </w:pPr>
            <w:r w:rsidRPr="00EA09C0">
              <w:rPr>
                <w:b/>
                <w:color w:val="000000" w:themeColor="text1"/>
                <w:lang w:val="uk-UA"/>
              </w:rPr>
              <w:t xml:space="preserve">9. У разі наявності підстав для дострокового припинення повноважень усього складу виборчої комісії, окремого члена виборчої комісії, які мають ознаки вчинення членами (окремим членом) цієї комісії кримінального або </w:t>
            </w:r>
            <w:r w:rsidRPr="00EA09C0">
              <w:rPr>
                <w:b/>
                <w:color w:val="000000" w:themeColor="text1"/>
                <w:lang w:val="uk-UA"/>
              </w:rPr>
              <w:lastRenderedPageBreak/>
              <w:t>адміністративного правопорушення, відповідна виборча комісія одночасно з прийняттям такого рішення повідомляє про це правоохоронні органи для перевірки і реагування відповідно до закону.</w:t>
            </w:r>
          </w:p>
        </w:tc>
      </w:tr>
      <w:tr w:rsidR="00897668" w:rsidRPr="00EA09C0" w14:paraId="77D24E1A" w14:textId="77777777" w:rsidTr="00981AC2">
        <w:tc>
          <w:tcPr>
            <w:tcW w:w="2499" w:type="pct"/>
          </w:tcPr>
          <w:p w14:paraId="4B9ED35C" w14:textId="77777777" w:rsidR="00897668" w:rsidRPr="00EA09C0" w:rsidRDefault="00897668" w:rsidP="00556941">
            <w:pPr>
              <w:jc w:val="both"/>
              <w:outlineLvl w:val="2"/>
              <w:rPr>
                <w:b/>
                <w:bCs/>
                <w:color w:val="000000" w:themeColor="text1"/>
                <w:lang w:val="uk-UA"/>
              </w:rPr>
            </w:pPr>
            <w:r w:rsidRPr="00EA09C0">
              <w:rPr>
                <w:b/>
                <w:bCs/>
                <w:color w:val="000000" w:themeColor="text1"/>
                <w:lang w:val="uk-UA"/>
              </w:rPr>
              <w:lastRenderedPageBreak/>
              <w:t>Розділ XXXV. ФІНАНСОВЕ І МАТЕРІАЛЬНО-ТЕХНІЧНЕ ЗАБЕЗПЕЧЕННЯ ПІДГОТОВКИ ТА ПРОВЕДЕННЯ МІСЦЕВИХ ВИБОРІВ</w:t>
            </w:r>
          </w:p>
        </w:tc>
        <w:tc>
          <w:tcPr>
            <w:tcW w:w="2501" w:type="pct"/>
          </w:tcPr>
          <w:p w14:paraId="271F537B" w14:textId="77777777" w:rsidR="00897668" w:rsidRPr="00EA09C0" w:rsidRDefault="00897668" w:rsidP="00556941">
            <w:pPr>
              <w:jc w:val="both"/>
              <w:outlineLvl w:val="2"/>
              <w:rPr>
                <w:b/>
                <w:bCs/>
                <w:color w:val="000000" w:themeColor="text1"/>
                <w:lang w:val="uk-UA"/>
              </w:rPr>
            </w:pPr>
            <w:r w:rsidRPr="00EA09C0">
              <w:rPr>
                <w:b/>
                <w:bCs/>
                <w:color w:val="000000" w:themeColor="text1"/>
                <w:lang w:val="uk-UA"/>
              </w:rPr>
              <w:t>Розділ XXXV. ФІНАНСОВЕ І МАТЕРІАЛЬНО-ТЕХНІЧНЕ ЗАБЕЗПЕЧЕННЯ ПІДГОТОВКИ ТА ПРОВЕДЕННЯ МІСЦЕВИХ ВИБОРІВ</w:t>
            </w:r>
          </w:p>
        </w:tc>
      </w:tr>
      <w:tr w:rsidR="0027712D" w:rsidRPr="00EA09C0" w14:paraId="08E85ECA" w14:textId="77777777" w:rsidTr="0027712D">
        <w:trPr>
          <w:trHeight w:val="9371"/>
        </w:trPr>
        <w:tc>
          <w:tcPr>
            <w:tcW w:w="2499" w:type="pct"/>
          </w:tcPr>
          <w:p w14:paraId="223D8E7D" w14:textId="77777777" w:rsidR="0027712D" w:rsidRPr="00EA09C0" w:rsidRDefault="0027712D" w:rsidP="00556941">
            <w:pPr>
              <w:jc w:val="both"/>
              <w:outlineLvl w:val="2"/>
              <w:rPr>
                <w:b/>
                <w:bCs/>
                <w:color w:val="000000" w:themeColor="text1"/>
                <w:lang w:val="uk-UA"/>
              </w:rPr>
            </w:pPr>
            <w:r w:rsidRPr="00EA09C0">
              <w:rPr>
                <w:b/>
                <w:bCs/>
                <w:color w:val="000000" w:themeColor="text1"/>
                <w:lang w:val="uk-UA"/>
              </w:rPr>
              <w:lastRenderedPageBreak/>
              <w:t>Стаття 209. Фінансування місцевих виборів</w:t>
            </w:r>
          </w:p>
          <w:p w14:paraId="2E902482" w14:textId="77777777" w:rsidR="0027712D" w:rsidRPr="00EA09C0" w:rsidRDefault="0027712D" w:rsidP="00556941">
            <w:pPr>
              <w:jc w:val="both"/>
              <w:rPr>
                <w:color w:val="000000" w:themeColor="text1"/>
                <w:lang w:val="uk-UA"/>
              </w:rPr>
            </w:pPr>
            <w:r w:rsidRPr="00EA09C0">
              <w:rPr>
                <w:color w:val="000000" w:themeColor="text1"/>
                <w:lang w:val="uk-UA"/>
              </w:rPr>
              <w:t xml:space="preserve">1. </w:t>
            </w:r>
            <w:r w:rsidRPr="00EA09C0">
              <w:rPr>
                <w:b/>
                <w:color w:val="000000" w:themeColor="text1"/>
                <w:lang w:val="uk-UA"/>
              </w:rPr>
              <w:t>Бюджетні</w:t>
            </w:r>
            <w:r w:rsidRPr="00EA09C0">
              <w:rPr>
                <w:color w:val="000000" w:themeColor="text1"/>
                <w:lang w:val="uk-UA"/>
              </w:rPr>
              <w:t xml:space="preserve"> витрати на підготовку і проведення місцевих виборів здійснюються за рахунок коштів державного бюджету, передбачених на здійснення Центральною виборчою комісією керівництва та управління у сфері проведення виборів та референдумів, коштів відповідного місцевого бюджету, отриманих як цільова субвенція з Державного бюджету України, коштів відповідних місцевих бюджетів (далі – кошти бюджету, що виділені на підготовку і проведення місцевих виборів).</w:t>
            </w:r>
          </w:p>
          <w:p w14:paraId="6AD5538F" w14:textId="77777777" w:rsidR="0027712D" w:rsidRPr="00EA09C0" w:rsidRDefault="0027712D" w:rsidP="00556941">
            <w:pPr>
              <w:jc w:val="both"/>
              <w:rPr>
                <w:color w:val="000000" w:themeColor="text1"/>
                <w:lang w:val="uk-UA"/>
              </w:rPr>
            </w:pPr>
            <w:r w:rsidRPr="00EA09C0">
              <w:rPr>
                <w:color w:val="000000" w:themeColor="text1"/>
                <w:lang w:val="uk-UA"/>
              </w:rPr>
              <w:t xml:space="preserve">Витрати на підготовку і проведення чергових, позачергових, додаткових та перших виборів депутатів, сільських, селищних, міських голів здійснюються за рахунок коштів державного бюджету, передбачених на здійснення Центральною виборчою комісією керівництва та управління у сфері проведення виборів та референдумів, коштів відповідного місцевого бюджету, отриманих як цільова субвенція з Державного бюджету України, </w:t>
            </w:r>
            <w:r w:rsidRPr="00EA09C0">
              <w:rPr>
                <w:b/>
                <w:color w:val="000000" w:themeColor="text1"/>
                <w:lang w:val="uk-UA"/>
              </w:rPr>
              <w:t>а також коштів власних виборчих фондів організацій партій, які висунули виборчі списки, кандидатів у депутати в багатомандатних виборчих округах, кандидатів на посаду сільського, селищного, міського голови, старости села, селища</w:t>
            </w:r>
            <w:r w:rsidRPr="00EA09C0">
              <w:rPr>
                <w:color w:val="000000" w:themeColor="text1"/>
                <w:lang w:val="uk-UA"/>
              </w:rPr>
              <w:t>.</w:t>
            </w:r>
          </w:p>
          <w:p w14:paraId="14F387F8" w14:textId="77777777" w:rsidR="0027712D" w:rsidRPr="00EA09C0" w:rsidRDefault="0027712D" w:rsidP="00556941">
            <w:pPr>
              <w:jc w:val="both"/>
              <w:rPr>
                <w:color w:val="000000" w:themeColor="text1"/>
                <w:lang w:val="uk-UA"/>
              </w:rPr>
            </w:pPr>
            <w:r w:rsidRPr="00EA09C0">
              <w:rPr>
                <w:color w:val="000000" w:themeColor="text1"/>
                <w:lang w:val="uk-UA"/>
              </w:rPr>
              <w:t xml:space="preserve">Усі інші види місцевих виборів проводяться за рахунок коштів відповідних місцевих бюджетів </w:t>
            </w:r>
            <w:r w:rsidRPr="00EA09C0">
              <w:rPr>
                <w:b/>
                <w:color w:val="000000" w:themeColor="text1"/>
                <w:lang w:val="uk-UA"/>
              </w:rPr>
              <w:t>та коштів власних виборчих фондів організацій партій, які висунули виборчі списки, кандидатів у депутати в багатомандатних виборчих округах, кандидатів на посаду сільського, селищного, міського голови, старости села, селища.</w:t>
            </w:r>
          </w:p>
          <w:p w14:paraId="5A0B3308" w14:textId="5DB3E1AD" w:rsidR="0027712D" w:rsidRPr="00EA09C0" w:rsidRDefault="0027712D" w:rsidP="0027712D">
            <w:pPr>
              <w:jc w:val="both"/>
              <w:rPr>
                <w:b/>
                <w:bCs/>
                <w:color w:val="000000" w:themeColor="text1"/>
                <w:lang w:val="uk-UA"/>
              </w:rPr>
            </w:pPr>
            <w:r w:rsidRPr="00EA09C0">
              <w:rPr>
                <w:color w:val="000000" w:themeColor="text1"/>
                <w:lang w:val="uk-UA"/>
              </w:rPr>
              <w:t xml:space="preserve">2. Організація партії, яка висунула виборчий список, кандидати у депутати </w:t>
            </w:r>
            <w:r w:rsidRPr="00EA09C0">
              <w:rPr>
                <w:b/>
                <w:color w:val="000000" w:themeColor="text1"/>
                <w:lang w:val="uk-UA"/>
              </w:rPr>
              <w:t>в багатомандатних виборчих округах</w:t>
            </w:r>
            <w:r w:rsidRPr="00EA09C0">
              <w:rPr>
                <w:color w:val="000000" w:themeColor="text1"/>
                <w:lang w:val="uk-UA"/>
              </w:rPr>
              <w:t xml:space="preserve">, кандидати на посаду сільського, селищного, міського голови, старости села, селища для фінансування своєї передвиборної агітації </w:t>
            </w:r>
            <w:r w:rsidRPr="00EA09C0">
              <w:rPr>
                <w:b/>
                <w:bCs/>
                <w:color w:val="000000" w:themeColor="text1"/>
                <w:lang w:val="uk-UA"/>
              </w:rPr>
              <w:t>можуть утворити</w:t>
            </w:r>
            <w:r w:rsidRPr="00EA09C0">
              <w:rPr>
                <w:color w:val="000000" w:themeColor="text1"/>
                <w:lang w:val="uk-UA"/>
              </w:rPr>
              <w:t xml:space="preserve"> власний виборчий фонд, що формується в порядку, встановленому цим Кодексом.</w:t>
            </w:r>
          </w:p>
        </w:tc>
        <w:tc>
          <w:tcPr>
            <w:tcW w:w="2501" w:type="pct"/>
          </w:tcPr>
          <w:p w14:paraId="3787D42F" w14:textId="77777777" w:rsidR="0027712D" w:rsidRPr="00EA09C0" w:rsidRDefault="0027712D" w:rsidP="00556941">
            <w:pPr>
              <w:jc w:val="both"/>
              <w:outlineLvl w:val="2"/>
              <w:rPr>
                <w:b/>
                <w:bCs/>
                <w:color w:val="000000" w:themeColor="text1"/>
                <w:lang w:val="uk-UA"/>
              </w:rPr>
            </w:pPr>
            <w:r w:rsidRPr="00EA09C0">
              <w:rPr>
                <w:b/>
                <w:bCs/>
                <w:color w:val="000000" w:themeColor="text1"/>
                <w:lang w:val="uk-UA"/>
              </w:rPr>
              <w:t>Стаття 209. Фінансування місцевих виборів</w:t>
            </w:r>
          </w:p>
          <w:p w14:paraId="70E3D4D4" w14:textId="77777777" w:rsidR="0027712D" w:rsidRPr="00EA09C0" w:rsidRDefault="0027712D" w:rsidP="00556941">
            <w:pPr>
              <w:jc w:val="both"/>
              <w:rPr>
                <w:color w:val="000000" w:themeColor="text1"/>
                <w:lang w:val="uk-UA"/>
              </w:rPr>
            </w:pPr>
            <w:r w:rsidRPr="00EA09C0">
              <w:rPr>
                <w:color w:val="000000" w:themeColor="text1"/>
                <w:lang w:val="uk-UA"/>
              </w:rPr>
              <w:t xml:space="preserve">1. Витрати на підготовку і проведення місцевих виборів здійснюються за рахунок коштів державного бюджету, передбачених на здійснення Центральною виборчою комісією керівництва та управління у сфері проведення виборів та референдумів, коштів відповідного місцевого бюджету, отриманих як цільова субвенція з Державного бюджету України, коштів відповідних місцевих бюджетів (далі – кошти бюджету, що виділені на підготовку і проведення місцевих виборів), </w:t>
            </w:r>
            <w:r w:rsidRPr="00EA09C0">
              <w:rPr>
                <w:b/>
                <w:color w:val="000000" w:themeColor="text1"/>
                <w:lang w:val="uk-UA"/>
              </w:rPr>
              <w:t>а також коштів власних виборчих фондів організацій партій, які висунули виборчі списки кандидатів у депутати, кандидатів у депутати, кандидатів на посаду сільського, селищного, міського голови, старости.</w:t>
            </w:r>
          </w:p>
          <w:p w14:paraId="6F68CD56" w14:textId="77777777" w:rsidR="0027712D" w:rsidRPr="00EA09C0" w:rsidRDefault="0027712D" w:rsidP="00556941">
            <w:pPr>
              <w:jc w:val="both"/>
              <w:rPr>
                <w:color w:val="000000" w:themeColor="text1"/>
                <w:lang w:val="uk-UA"/>
              </w:rPr>
            </w:pPr>
            <w:r w:rsidRPr="00EA09C0">
              <w:rPr>
                <w:color w:val="000000" w:themeColor="text1"/>
                <w:lang w:val="uk-UA"/>
              </w:rPr>
              <w:t xml:space="preserve">Витрати на підготовку і проведення чергових, позачергових, додаткових та перших виборів депутатів, сільських, селищних, міських голів, </w:t>
            </w:r>
            <w:r w:rsidRPr="00EA09C0">
              <w:rPr>
                <w:b/>
                <w:color w:val="000000" w:themeColor="text1"/>
                <w:lang w:val="uk-UA"/>
              </w:rPr>
              <w:t>старост</w:t>
            </w:r>
            <w:r w:rsidRPr="00EA09C0">
              <w:rPr>
                <w:color w:val="000000" w:themeColor="text1"/>
                <w:lang w:val="uk-UA"/>
              </w:rPr>
              <w:t xml:space="preserve"> здійснюються за рахунок коштів державного бюджету, передбачених на здійснення Центральною виборчою комісією керівництва та управління у сфері проведення виборів та референдумів, коштів відповідного місцевого бюджету, отриманих як цільова субвенція з Державного бюджету України. </w:t>
            </w:r>
          </w:p>
          <w:p w14:paraId="229A540E" w14:textId="77777777" w:rsidR="0027712D" w:rsidRPr="00EA09C0" w:rsidRDefault="0027712D" w:rsidP="00556941">
            <w:pPr>
              <w:jc w:val="both"/>
              <w:rPr>
                <w:b/>
                <w:color w:val="000000" w:themeColor="text1"/>
                <w:lang w:val="uk-UA"/>
              </w:rPr>
            </w:pPr>
            <w:r w:rsidRPr="00EA09C0">
              <w:rPr>
                <w:b/>
                <w:color w:val="000000" w:themeColor="text1"/>
                <w:lang w:val="uk-UA"/>
              </w:rPr>
              <w:t>Усі інші види місцевих виборів проводяться за рахунок коштів відповідних місцевих бюджетів.</w:t>
            </w:r>
          </w:p>
          <w:p w14:paraId="7AB18FD9" w14:textId="159761A6" w:rsidR="0027712D" w:rsidRPr="00EA09C0" w:rsidRDefault="0027712D" w:rsidP="00556941">
            <w:pPr>
              <w:jc w:val="both"/>
              <w:rPr>
                <w:b/>
                <w:bCs/>
                <w:color w:val="000000" w:themeColor="text1"/>
                <w:lang w:val="uk-UA"/>
              </w:rPr>
            </w:pPr>
            <w:r w:rsidRPr="00EA09C0">
              <w:rPr>
                <w:color w:val="000000" w:themeColor="text1"/>
                <w:lang w:val="uk-UA"/>
              </w:rPr>
              <w:t xml:space="preserve">2. Організація партії, яка висунула виборчий список, кандидати у депутати, </w:t>
            </w:r>
            <w:r w:rsidRPr="00EA09C0">
              <w:rPr>
                <w:b/>
                <w:color w:val="000000" w:themeColor="text1"/>
                <w:lang w:val="uk-UA"/>
              </w:rPr>
              <w:t>в тому числі включені до виборчого списку організації партії,</w:t>
            </w:r>
            <w:r w:rsidRPr="00EA09C0">
              <w:rPr>
                <w:color w:val="000000" w:themeColor="text1"/>
                <w:lang w:val="uk-UA"/>
              </w:rPr>
              <w:t xml:space="preserve"> кандидати на посаду сільського, селищного, міського голови, старости села, селища для фінансування своєї передвиборної агітації можуть </w:t>
            </w:r>
            <w:r w:rsidRPr="00EA09C0">
              <w:rPr>
                <w:b/>
                <w:bCs/>
                <w:color w:val="000000" w:themeColor="text1"/>
                <w:lang w:val="uk-UA"/>
              </w:rPr>
              <w:t>утворюють</w:t>
            </w:r>
            <w:r w:rsidRPr="00EA09C0">
              <w:rPr>
                <w:color w:val="000000" w:themeColor="text1"/>
                <w:lang w:val="uk-UA"/>
              </w:rPr>
              <w:t xml:space="preserve"> власний виборчий фонд, що формується в порядку, встановленому цим Кодексом. </w:t>
            </w:r>
            <w:r w:rsidRPr="00EA09C0">
              <w:rPr>
                <w:b/>
                <w:bCs/>
                <w:color w:val="000000" w:themeColor="text1"/>
                <w:lang w:val="uk-UA"/>
              </w:rPr>
              <w:t>Виборчий фонд не утворюється, якщо передвиборна агітація не передбачає витрат на її фінансування.</w:t>
            </w:r>
            <w:r w:rsidRPr="00EA09C0">
              <w:rPr>
                <w:color w:val="000000" w:themeColor="text1"/>
                <w:lang w:val="uk-UA"/>
              </w:rPr>
              <w:t xml:space="preserve"> </w:t>
            </w:r>
          </w:p>
        </w:tc>
      </w:tr>
      <w:tr w:rsidR="0027712D" w:rsidRPr="00F16DF8" w14:paraId="0CBD55D2" w14:textId="77777777" w:rsidTr="0027712D">
        <w:trPr>
          <w:trHeight w:val="28150"/>
        </w:trPr>
        <w:tc>
          <w:tcPr>
            <w:tcW w:w="2499" w:type="pct"/>
          </w:tcPr>
          <w:p w14:paraId="0EC798D0" w14:textId="77777777" w:rsidR="0027712D" w:rsidRPr="00EA09C0" w:rsidRDefault="0027712D" w:rsidP="00556941">
            <w:pPr>
              <w:jc w:val="both"/>
              <w:outlineLvl w:val="2"/>
              <w:rPr>
                <w:b/>
                <w:bCs/>
                <w:color w:val="000000" w:themeColor="text1"/>
                <w:lang w:val="uk-UA"/>
              </w:rPr>
            </w:pPr>
            <w:r w:rsidRPr="00EA09C0">
              <w:rPr>
                <w:b/>
                <w:bCs/>
                <w:color w:val="000000" w:themeColor="text1"/>
                <w:lang w:val="uk-UA"/>
              </w:rPr>
              <w:lastRenderedPageBreak/>
              <w:t>Стаття 210. Фінансове забезпечення підготовки і проведення місцевих виборів</w:t>
            </w:r>
          </w:p>
          <w:p w14:paraId="1A3E19AA" w14:textId="77777777" w:rsidR="0027712D" w:rsidRPr="00EA09C0" w:rsidRDefault="0027712D" w:rsidP="00556941">
            <w:pPr>
              <w:jc w:val="both"/>
              <w:rPr>
                <w:color w:val="000000" w:themeColor="text1"/>
                <w:lang w:val="uk-UA"/>
              </w:rPr>
            </w:pPr>
            <w:r w:rsidRPr="00EA09C0">
              <w:rPr>
                <w:color w:val="000000" w:themeColor="text1"/>
                <w:lang w:val="uk-UA"/>
              </w:rPr>
              <w:t xml:space="preserve">1. Фінансове забезпечення підготовки і проведення чергових та перших місцевих виборів, позачергових, додаткових виборів депутатів, сільських, селищних, міських голів за рахунок коштів відповідного місцевого бюджету, отриманих як цільова субвенція з Державного бюджету України, здійснюється територіальною виборчою комісією, яка є розпорядником цих коштів, відповідно до затвердженого нею </w:t>
            </w:r>
            <w:r w:rsidRPr="00EA09C0">
              <w:rPr>
                <w:b/>
                <w:color w:val="000000" w:themeColor="text1"/>
                <w:lang w:val="uk-UA"/>
              </w:rPr>
              <w:t>кошторису доходів та видатків,</w:t>
            </w:r>
            <w:r w:rsidRPr="00EA09C0">
              <w:rPr>
                <w:color w:val="000000" w:themeColor="text1"/>
                <w:lang w:val="uk-UA"/>
              </w:rPr>
              <w:t xml:space="preserve"> який повинен включати, зокрема, </w:t>
            </w:r>
            <w:r w:rsidRPr="00EA09C0">
              <w:rPr>
                <w:b/>
                <w:color w:val="000000" w:themeColor="text1"/>
                <w:lang w:val="uk-UA"/>
              </w:rPr>
              <w:t>витрати на найм (оренду) відповідних приміщень</w:t>
            </w:r>
            <w:r w:rsidRPr="00EA09C0">
              <w:rPr>
                <w:color w:val="000000" w:themeColor="text1"/>
                <w:lang w:val="uk-UA"/>
              </w:rPr>
              <w:t>, у межах коштів, передбачених на підготовку та проведення місцевих виборів у Державному бюджеті України.</w:t>
            </w:r>
          </w:p>
          <w:p w14:paraId="5B6B5625" w14:textId="77777777" w:rsidR="0027712D" w:rsidRPr="00EA09C0" w:rsidRDefault="0027712D" w:rsidP="00556941">
            <w:pPr>
              <w:jc w:val="both"/>
              <w:rPr>
                <w:color w:val="000000" w:themeColor="text1"/>
                <w:lang w:val="uk-UA"/>
              </w:rPr>
            </w:pPr>
            <w:r w:rsidRPr="00EA09C0">
              <w:rPr>
                <w:color w:val="000000" w:themeColor="text1"/>
                <w:lang w:val="uk-UA"/>
              </w:rPr>
              <w:t>Фінансове забезпечення діяльності Центральної виборчої комісії щодо підготовки і проведення місцевих виборів здійснюється за рахунок коштів державного бюджету.</w:t>
            </w:r>
          </w:p>
          <w:p w14:paraId="3FD4AF1A" w14:textId="77777777" w:rsidR="0027712D" w:rsidRPr="00EA09C0" w:rsidRDefault="0027712D" w:rsidP="00556941">
            <w:pPr>
              <w:jc w:val="both"/>
              <w:rPr>
                <w:color w:val="000000" w:themeColor="text1"/>
                <w:lang w:val="uk-UA"/>
              </w:rPr>
            </w:pPr>
            <w:r w:rsidRPr="00EA09C0">
              <w:rPr>
                <w:color w:val="000000" w:themeColor="text1"/>
                <w:lang w:val="uk-UA"/>
              </w:rPr>
              <w:t>Фінансування виготовлення органами ведення Державного реєстру виборців списків виборців та іменних запрошень при проведенні чергових місцевих виборів, позачергових, додаткових та перших виборів депутатів, сільських, селищних, міських голів здійснюється за рахунок коштів відповідного місцевого бюджету, отриманих як цільова субвенція з Державного бюджету України, у порядку, встановленому Кабінетом Міністрів України за поданням Центральної виборчої комісії.</w:t>
            </w:r>
          </w:p>
          <w:p w14:paraId="5D4E4672" w14:textId="77777777" w:rsidR="0027712D" w:rsidRPr="00EA09C0" w:rsidRDefault="0027712D" w:rsidP="00556941">
            <w:pPr>
              <w:jc w:val="both"/>
              <w:rPr>
                <w:color w:val="000000" w:themeColor="text1"/>
                <w:lang w:val="uk-UA"/>
              </w:rPr>
            </w:pPr>
            <w:r w:rsidRPr="00EA09C0">
              <w:rPr>
                <w:color w:val="000000" w:themeColor="text1"/>
                <w:lang w:val="uk-UA"/>
              </w:rPr>
              <w:t>При проведенні всіх інших видів місцевих виборів фінансування виготовлення органами ведення Державного реєстру виборців списків виборців та іменних запрошень здійснюється за рахунок коштів відповідних місцевих бюджетів у порядку, встановленому Кабінетом Міністрів України за поданням Центральної виборчої комісії.</w:t>
            </w:r>
          </w:p>
          <w:p w14:paraId="1EF160A1" w14:textId="77777777" w:rsidR="0027712D" w:rsidRPr="00EA09C0" w:rsidRDefault="0027712D" w:rsidP="00556941">
            <w:pPr>
              <w:jc w:val="both"/>
              <w:rPr>
                <w:color w:val="000000" w:themeColor="text1"/>
                <w:lang w:val="uk-UA"/>
              </w:rPr>
            </w:pPr>
            <w:r w:rsidRPr="00EA09C0">
              <w:rPr>
                <w:color w:val="000000" w:themeColor="text1"/>
                <w:lang w:val="uk-UA"/>
              </w:rPr>
              <w:t xml:space="preserve">2. У законі про Державний бюджет України окремо передбачаються цільова субвенція з державного бюджету місцевим бюджетам для підготовки і проведення чергових </w:t>
            </w:r>
            <w:r w:rsidRPr="00EA09C0">
              <w:rPr>
                <w:b/>
                <w:color w:val="000000" w:themeColor="text1"/>
                <w:lang w:val="uk-UA"/>
              </w:rPr>
              <w:lastRenderedPageBreak/>
              <w:t>місцевих виборів та цільова субвенція з державного бюджету місцевим бюджетам для підготовки і проведення позачергових, додаткових та перших місцевих виборів.</w:t>
            </w:r>
          </w:p>
          <w:p w14:paraId="2D14B278" w14:textId="77777777" w:rsidR="0027712D" w:rsidRPr="00EA09C0" w:rsidRDefault="0027712D" w:rsidP="00556941">
            <w:pPr>
              <w:jc w:val="both"/>
              <w:rPr>
                <w:color w:val="000000" w:themeColor="text1"/>
                <w:lang w:val="uk-UA"/>
              </w:rPr>
            </w:pPr>
            <w:r w:rsidRPr="00EA09C0">
              <w:rPr>
                <w:color w:val="000000" w:themeColor="text1"/>
                <w:lang w:val="uk-UA"/>
              </w:rPr>
              <w:t>3. Розподіл субвенції з державного бюджету місцевим бюджетам на підготовку та проведення чергових місцевих виборів здійснюється Центральною виборчою комісією за погодженням із центральним органом виконавчої влади, що реалізує державну фінансову політику.</w:t>
            </w:r>
          </w:p>
          <w:p w14:paraId="0E0F5EFE" w14:textId="77777777" w:rsidR="0027712D" w:rsidRPr="00EA09C0" w:rsidRDefault="0027712D" w:rsidP="00556941">
            <w:pPr>
              <w:jc w:val="both"/>
              <w:rPr>
                <w:color w:val="000000" w:themeColor="text1"/>
                <w:lang w:val="uk-UA"/>
              </w:rPr>
            </w:pPr>
            <w:r w:rsidRPr="00EA09C0">
              <w:rPr>
                <w:color w:val="000000" w:themeColor="text1"/>
                <w:lang w:val="uk-UA"/>
              </w:rPr>
              <w:t>4. Центральна виборча комісія здійснює розподіл субвенції з державного бюджету місцевим бюджетам на підготовку та проведення позачергових, додаткових та перших місцевих виборів за погодженням із центральним органом виконавчої влади, що реалізує державну фінансову політику, на підставі прийнятих Верховною Радою України постанов про призначення позачергових місцевих виборів, а також прийнятих у встановленому порядку рішень про призначення перших, додаткових місцевих виборів.</w:t>
            </w:r>
          </w:p>
          <w:p w14:paraId="7EBBEEFE" w14:textId="77777777" w:rsidR="0027712D" w:rsidRPr="00EA09C0" w:rsidRDefault="0027712D" w:rsidP="00556941">
            <w:pPr>
              <w:jc w:val="both"/>
              <w:rPr>
                <w:color w:val="000000" w:themeColor="text1"/>
                <w:lang w:val="uk-UA"/>
              </w:rPr>
            </w:pPr>
            <w:r w:rsidRPr="00EA09C0">
              <w:rPr>
                <w:color w:val="000000" w:themeColor="text1"/>
                <w:lang w:val="uk-UA"/>
              </w:rPr>
              <w:t>Територіальна виборча комісія в межах затверджених Центральною виборчою комісією середніх норм складає кошторис видатків на підготовку і проведення позачергових, додаткових та перших місцевих виборів з урахуванням видатків дільничних виборчих комісій.</w:t>
            </w:r>
          </w:p>
          <w:p w14:paraId="0ACC735F" w14:textId="77777777" w:rsidR="0027712D" w:rsidRPr="00EA09C0" w:rsidRDefault="0027712D" w:rsidP="00556941">
            <w:pPr>
              <w:jc w:val="both"/>
              <w:rPr>
                <w:color w:val="000000" w:themeColor="text1"/>
                <w:lang w:val="uk-UA"/>
              </w:rPr>
            </w:pPr>
            <w:r w:rsidRPr="00EA09C0">
              <w:rPr>
                <w:color w:val="000000" w:themeColor="text1"/>
                <w:lang w:val="uk-UA"/>
              </w:rPr>
              <w:t>5. Центральна виборча комісія затверджує середні норми видатків територіальної та дільничної виборчих комісій на підготовку і проведення місцевих виборів.</w:t>
            </w:r>
          </w:p>
          <w:p w14:paraId="6072C8F8" w14:textId="77777777" w:rsidR="0027712D" w:rsidRPr="00EA09C0" w:rsidRDefault="0027712D" w:rsidP="00556941">
            <w:pPr>
              <w:jc w:val="both"/>
              <w:rPr>
                <w:color w:val="000000" w:themeColor="text1"/>
                <w:lang w:val="uk-UA"/>
              </w:rPr>
            </w:pPr>
            <w:r w:rsidRPr="00EA09C0">
              <w:rPr>
                <w:color w:val="000000" w:themeColor="text1"/>
                <w:lang w:val="uk-UA"/>
              </w:rPr>
              <w:t xml:space="preserve">6. Територіальна виборча комісія у триденний строк із дня сформування її складу складає відповідно до середніх норм видатків </w:t>
            </w:r>
            <w:r w:rsidRPr="00EA09C0">
              <w:rPr>
                <w:b/>
                <w:color w:val="000000" w:themeColor="text1"/>
                <w:lang w:val="uk-UA"/>
              </w:rPr>
              <w:t>єдиний кошторис доходів і видатків на підготовку</w:t>
            </w:r>
            <w:r w:rsidRPr="00EA09C0">
              <w:rPr>
                <w:color w:val="000000" w:themeColor="text1"/>
                <w:lang w:val="uk-UA"/>
              </w:rPr>
              <w:t xml:space="preserve"> і проведення чергових місцевих виборів із включенням до нього власних видатків та видатків дільничних виборчих комісій.</w:t>
            </w:r>
          </w:p>
          <w:p w14:paraId="2E94BA8C" w14:textId="77777777" w:rsidR="0027712D" w:rsidRPr="00EA09C0" w:rsidRDefault="0027712D" w:rsidP="00556941">
            <w:pPr>
              <w:jc w:val="both"/>
              <w:rPr>
                <w:color w:val="000000" w:themeColor="text1"/>
                <w:lang w:val="uk-UA"/>
              </w:rPr>
            </w:pPr>
            <w:r w:rsidRPr="00EA09C0">
              <w:rPr>
                <w:color w:val="000000" w:themeColor="text1"/>
                <w:lang w:val="uk-UA"/>
              </w:rPr>
              <w:t xml:space="preserve">7. Фінансування виборчих комісій здійснюється в порядку, встановленому Кабінетом Міністрів України. Кошти на підготовку і проведення місцевих виборів </w:t>
            </w:r>
            <w:r w:rsidRPr="00EA09C0">
              <w:rPr>
                <w:b/>
                <w:color w:val="000000" w:themeColor="text1"/>
                <w:lang w:val="uk-UA"/>
              </w:rPr>
              <w:t xml:space="preserve">перераховуються </w:t>
            </w:r>
            <w:r w:rsidRPr="00EA09C0">
              <w:rPr>
                <w:b/>
                <w:color w:val="000000" w:themeColor="text1"/>
                <w:lang w:val="uk-UA"/>
              </w:rPr>
              <w:lastRenderedPageBreak/>
              <w:t>Центральній виборчій комісії не пізніше дня початку виборчого процесу, а територіальним виборчим комісіям – невідкладно після затвердження єдиного кошторису доходів і видатків на підготовку і проведення відповідних місцевих виборів.</w:t>
            </w:r>
          </w:p>
          <w:p w14:paraId="1AC54848" w14:textId="77777777" w:rsidR="0027712D" w:rsidRPr="00EA09C0" w:rsidRDefault="0027712D" w:rsidP="00556941">
            <w:pPr>
              <w:jc w:val="both"/>
              <w:rPr>
                <w:color w:val="000000" w:themeColor="text1"/>
                <w:lang w:val="uk-UA"/>
              </w:rPr>
            </w:pPr>
            <w:r w:rsidRPr="00EA09C0">
              <w:rPr>
                <w:color w:val="000000" w:themeColor="text1"/>
                <w:lang w:val="uk-UA"/>
              </w:rPr>
              <w:t>8. Територіальна виборча комісія зобов’язана не пізніш як у тижневий строк з дня офіційного оприлюднення результатів місцевих виборів повернути не використані нею на підготовку і проведення виборів кошти в порядку, встановленому Кабінетом Міністрів України.</w:t>
            </w:r>
          </w:p>
          <w:p w14:paraId="1D72A735" w14:textId="77777777" w:rsidR="0027712D" w:rsidRPr="00EA09C0" w:rsidRDefault="0027712D" w:rsidP="00556941">
            <w:pPr>
              <w:jc w:val="both"/>
              <w:rPr>
                <w:color w:val="000000" w:themeColor="text1"/>
                <w:lang w:val="uk-UA"/>
              </w:rPr>
            </w:pPr>
            <w:r w:rsidRPr="00EA09C0">
              <w:rPr>
                <w:color w:val="000000" w:themeColor="text1"/>
                <w:lang w:val="uk-UA"/>
              </w:rPr>
              <w:t>9. Територіальна виборча комісія складає та подає в десятиденний строк з дня офіційного оприлюднення результатів місцевих виборів до відповідної місцевої ради фінансовий звіт про надходження та використання коштів відповідного місцевого бюджету, отриманих як цільова субвенція з Державного бюджету України.</w:t>
            </w:r>
          </w:p>
          <w:p w14:paraId="528566CF" w14:textId="77777777" w:rsidR="0027712D" w:rsidRPr="00EA09C0" w:rsidRDefault="0027712D" w:rsidP="00556941">
            <w:pPr>
              <w:jc w:val="both"/>
              <w:rPr>
                <w:color w:val="000000" w:themeColor="text1"/>
                <w:lang w:val="uk-UA"/>
              </w:rPr>
            </w:pPr>
            <w:r w:rsidRPr="00EA09C0">
              <w:rPr>
                <w:color w:val="000000" w:themeColor="text1"/>
                <w:lang w:val="uk-UA"/>
              </w:rPr>
              <w:t xml:space="preserve">10. Контроль за цільовим використанням коштів відповідного місцевого бюджету, отриманих як цільова субвенція з Державного бюджету України, здійснюється </w:t>
            </w:r>
            <w:r w:rsidRPr="00EA09C0">
              <w:rPr>
                <w:b/>
                <w:color w:val="000000" w:themeColor="text1"/>
                <w:lang w:val="uk-UA"/>
              </w:rPr>
              <w:t>центральним органом виконавчої влади, що реалізує державну фінансову політику,</w:t>
            </w:r>
            <w:r w:rsidRPr="00EA09C0">
              <w:rPr>
                <w:color w:val="000000" w:themeColor="text1"/>
                <w:lang w:val="uk-UA"/>
              </w:rPr>
              <w:t xml:space="preserve"> і Рахунковою палатою.</w:t>
            </w:r>
          </w:p>
          <w:p w14:paraId="3B697555" w14:textId="62C5E2C5" w:rsidR="0027712D" w:rsidRPr="00EA09C0" w:rsidRDefault="0027712D" w:rsidP="0027712D">
            <w:pPr>
              <w:jc w:val="both"/>
              <w:rPr>
                <w:b/>
                <w:bCs/>
                <w:color w:val="000000" w:themeColor="text1"/>
                <w:lang w:val="uk-UA"/>
              </w:rPr>
            </w:pPr>
            <w:r w:rsidRPr="00EA09C0">
              <w:rPr>
                <w:color w:val="000000" w:themeColor="text1"/>
                <w:lang w:val="uk-UA"/>
              </w:rPr>
              <w:t xml:space="preserve">11. Відшкодування кредиторської заборгованості територіальних виборчих комісій після складення фінансового звіту, за умови незавершеного фінансування місцевих виборів у межах коштів відповідного місцевого бюджету, отриманих як цільова субвенція з Державного бюджету України, здійснюється Кабінетом Міністрів України до закінчення </w:t>
            </w:r>
            <w:r w:rsidRPr="00EA09C0">
              <w:rPr>
                <w:b/>
                <w:color w:val="000000" w:themeColor="text1"/>
                <w:lang w:val="uk-UA"/>
              </w:rPr>
              <w:t>фінансового року.</w:t>
            </w:r>
          </w:p>
        </w:tc>
        <w:tc>
          <w:tcPr>
            <w:tcW w:w="2501" w:type="pct"/>
          </w:tcPr>
          <w:p w14:paraId="0938B2BA" w14:textId="77777777" w:rsidR="0027712D" w:rsidRPr="00EA09C0" w:rsidRDefault="0027712D" w:rsidP="00556941">
            <w:pPr>
              <w:jc w:val="both"/>
              <w:outlineLvl w:val="2"/>
              <w:rPr>
                <w:b/>
                <w:bCs/>
                <w:color w:val="000000" w:themeColor="text1"/>
                <w:lang w:val="uk-UA"/>
              </w:rPr>
            </w:pPr>
            <w:r w:rsidRPr="00EA09C0">
              <w:rPr>
                <w:b/>
                <w:bCs/>
                <w:color w:val="000000" w:themeColor="text1"/>
                <w:lang w:val="uk-UA"/>
              </w:rPr>
              <w:lastRenderedPageBreak/>
              <w:t>Стаття 210. Фінансове забезпечення підготовки і проведення місцевих виборів</w:t>
            </w:r>
          </w:p>
          <w:p w14:paraId="5F2D4968" w14:textId="77777777" w:rsidR="0027712D" w:rsidRPr="00EA09C0" w:rsidRDefault="0027712D" w:rsidP="00556941">
            <w:pPr>
              <w:jc w:val="both"/>
              <w:rPr>
                <w:color w:val="000000" w:themeColor="text1"/>
                <w:lang w:val="uk-UA"/>
              </w:rPr>
            </w:pPr>
            <w:r w:rsidRPr="00EA09C0">
              <w:rPr>
                <w:color w:val="000000" w:themeColor="text1"/>
                <w:lang w:val="uk-UA"/>
              </w:rPr>
              <w:t xml:space="preserve">1. Фінансове забезпечення підготовки і проведення чергових та перших місцевих виборів, позачергових, додаткових виборів депутатів, сільських, селищних, міських голів, </w:t>
            </w:r>
            <w:r w:rsidRPr="00EA09C0">
              <w:rPr>
                <w:b/>
                <w:color w:val="000000" w:themeColor="text1"/>
                <w:lang w:val="uk-UA"/>
              </w:rPr>
              <w:t>чергових виборів старост</w:t>
            </w:r>
            <w:r w:rsidRPr="00EA09C0">
              <w:rPr>
                <w:color w:val="000000" w:themeColor="text1"/>
                <w:lang w:val="uk-UA"/>
              </w:rPr>
              <w:t xml:space="preserve"> за рахунок коштів відповідного місцевого бюджету, отриманих як цільова субвенція з Державного бюджету України, здійснюється територіальною виборчою комісією, яка є розпорядником цих коштів, відповідно до затвердженого нею </w:t>
            </w:r>
            <w:r w:rsidRPr="00EA09C0">
              <w:rPr>
                <w:b/>
                <w:color w:val="000000" w:themeColor="text1"/>
                <w:lang w:val="uk-UA"/>
              </w:rPr>
              <w:t xml:space="preserve">єдиного кошторису видатків, </w:t>
            </w:r>
            <w:r w:rsidRPr="00EA09C0">
              <w:rPr>
                <w:color w:val="000000" w:themeColor="text1"/>
                <w:lang w:val="uk-UA"/>
              </w:rPr>
              <w:t xml:space="preserve">який повинен включати, зокрема, </w:t>
            </w:r>
            <w:r w:rsidRPr="00EA09C0">
              <w:rPr>
                <w:b/>
                <w:color w:val="000000" w:themeColor="text1"/>
                <w:lang w:val="uk-UA"/>
              </w:rPr>
              <w:t xml:space="preserve">витрати на оплату праці членів комісій та осіб, які залучаються до роботи у виборчій комісії, видатки, пов’язані із забезпеченням здійснення повноважень виборчих комісій, </w:t>
            </w:r>
            <w:r w:rsidRPr="00EA09C0">
              <w:rPr>
                <w:color w:val="000000" w:themeColor="text1"/>
                <w:lang w:val="uk-UA"/>
              </w:rPr>
              <w:t>у межах коштів, передбачених на підготовку та проведення місцевих виборів у Державному бюджеті України.</w:t>
            </w:r>
          </w:p>
          <w:p w14:paraId="676611B1" w14:textId="77777777" w:rsidR="0027712D" w:rsidRPr="00EA09C0" w:rsidRDefault="0027712D" w:rsidP="00556941">
            <w:pPr>
              <w:jc w:val="both"/>
              <w:rPr>
                <w:color w:val="000000" w:themeColor="text1"/>
                <w:lang w:val="uk-UA"/>
              </w:rPr>
            </w:pPr>
            <w:r w:rsidRPr="00EA09C0">
              <w:rPr>
                <w:color w:val="000000" w:themeColor="text1"/>
                <w:lang w:val="uk-UA"/>
              </w:rPr>
              <w:t>Фінансове забезпечення діяльності Центральної виборчої комісії щодо підготовки і проведення місцевих виборів здійснюється за рахунок коштів державного бюджету.</w:t>
            </w:r>
          </w:p>
          <w:p w14:paraId="51C19741" w14:textId="77777777" w:rsidR="0027712D" w:rsidRPr="00EA09C0" w:rsidRDefault="0027712D" w:rsidP="00556941">
            <w:pPr>
              <w:jc w:val="both"/>
              <w:rPr>
                <w:color w:val="000000" w:themeColor="text1"/>
                <w:lang w:val="uk-UA"/>
              </w:rPr>
            </w:pPr>
            <w:r w:rsidRPr="00EA09C0">
              <w:rPr>
                <w:color w:val="000000" w:themeColor="text1"/>
                <w:lang w:val="uk-UA"/>
              </w:rPr>
              <w:t>Фінансування виготовлення органами ведення Державного реєстру виборців списків виборців та іменних запрошень при проведенні чергових місцевих виборів, позачергових, додаткових та перших виборів депутатів, сільських, селищних, міських голів,</w:t>
            </w:r>
            <w:r w:rsidRPr="00EA09C0">
              <w:rPr>
                <w:b/>
                <w:color w:val="000000" w:themeColor="text1"/>
                <w:lang w:val="uk-UA"/>
              </w:rPr>
              <w:t xml:space="preserve"> старост</w:t>
            </w:r>
            <w:r w:rsidRPr="00EA09C0">
              <w:rPr>
                <w:color w:val="000000" w:themeColor="text1"/>
                <w:lang w:val="uk-UA"/>
              </w:rPr>
              <w:t xml:space="preserve"> здійснюється за рахунок коштів відповідного місцевого бюджету, отриманих як цільова субвенція з Державного бюджету України, у порядку, встановленому Кабінетом Міністрів України за поданням Центральної виборчої комісії.</w:t>
            </w:r>
          </w:p>
          <w:p w14:paraId="0AD47E4B" w14:textId="77777777" w:rsidR="0027712D" w:rsidRPr="00EA09C0" w:rsidRDefault="0027712D" w:rsidP="00556941">
            <w:pPr>
              <w:jc w:val="both"/>
              <w:rPr>
                <w:color w:val="000000" w:themeColor="text1"/>
                <w:lang w:val="uk-UA"/>
              </w:rPr>
            </w:pPr>
            <w:r w:rsidRPr="00EA09C0">
              <w:rPr>
                <w:color w:val="000000" w:themeColor="text1"/>
                <w:lang w:val="uk-UA"/>
              </w:rPr>
              <w:t>При проведенні всіх інших видів місцевих виборів фінансування виготовлення органами ведення Державного реєстру виборців списків виборців та іменних запрошень здійснюється за рахунок коштів відповідних місцевих бюджетів у порядку, встановленому Кабінетом Міністрів України за поданням Центральної виборчої комісії.</w:t>
            </w:r>
          </w:p>
          <w:p w14:paraId="14FDC962" w14:textId="77777777" w:rsidR="0027712D" w:rsidRPr="00EA09C0" w:rsidRDefault="0027712D" w:rsidP="00556941">
            <w:pPr>
              <w:jc w:val="both"/>
              <w:rPr>
                <w:color w:val="000000" w:themeColor="text1"/>
                <w:lang w:val="uk-UA"/>
              </w:rPr>
            </w:pPr>
            <w:r w:rsidRPr="00EA09C0">
              <w:rPr>
                <w:color w:val="000000" w:themeColor="text1"/>
                <w:lang w:val="uk-UA"/>
              </w:rPr>
              <w:lastRenderedPageBreak/>
              <w:t xml:space="preserve">2. У законі про Державний бюджет України окремо передбачаються цільова субвенція з державного бюджету місцевим бюджетам для підготовки і проведення чергових, </w:t>
            </w:r>
            <w:r w:rsidRPr="00EA09C0">
              <w:rPr>
                <w:b/>
                <w:color w:val="000000" w:themeColor="text1"/>
                <w:lang w:val="uk-UA"/>
              </w:rPr>
              <w:t>позачергових, додаткових та перших місцевих виборів.</w:t>
            </w:r>
          </w:p>
          <w:p w14:paraId="672368AD" w14:textId="77777777" w:rsidR="0027712D" w:rsidRPr="00EA09C0" w:rsidRDefault="0027712D" w:rsidP="00556941">
            <w:pPr>
              <w:jc w:val="both"/>
              <w:rPr>
                <w:color w:val="000000" w:themeColor="text1"/>
                <w:lang w:val="uk-UA"/>
              </w:rPr>
            </w:pPr>
            <w:r w:rsidRPr="00EA09C0">
              <w:rPr>
                <w:color w:val="000000" w:themeColor="text1"/>
                <w:lang w:val="uk-UA"/>
              </w:rPr>
              <w:t>3. Розподіл субвенції з державного бюджету місцевим бюджетам на підготовку та проведення чергових місцевих виборів здійснюється Центральною виборчою комісією за погодженням із центральним органом виконавчої влади, що реалізує державну фінансову політику.</w:t>
            </w:r>
          </w:p>
          <w:p w14:paraId="547397E7" w14:textId="77777777" w:rsidR="0027712D" w:rsidRPr="00EA09C0" w:rsidRDefault="0027712D" w:rsidP="00556941">
            <w:pPr>
              <w:jc w:val="both"/>
              <w:rPr>
                <w:color w:val="000000" w:themeColor="text1"/>
                <w:lang w:val="uk-UA"/>
              </w:rPr>
            </w:pPr>
            <w:r w:rsidRPr="00EA09C0">
              <w:rPr>
                <w:color w:val="000000" w:themeColor="text1"/>
                <w:lang w:val="uk-UA"/>
              </w:rPr>
              <w:t>4. Центральна виборча комісія здійснює розподіл субвенції з державного бюджету місцевим бюджетам на підготовку та проведення позачергових, додаткових та перших місцевих виборів за погодженням із центральним органом виконавчої влади, що реалізує державну фінансову політику, на підставі прийнятих Верховною Радою України постанов про призначення позачергових місцевих виборів, а також прийнятих у встановленому порядку рішень про призначення перших, додаткових місцевих виборів.</w:t>
            </w:r>
          </w:p>
          <w:p w14:paraId="719757B3" w14:textId="77777777" w:rsidR="0027712D" w:rsidRPr="00EA09C0" w:rsidRDefault="0027712D" w:rsidP="00556941">
            <w:pPr>
              <w:jc w:val="both"/>
              <w:rPr>
                <w:color w:val="000000" w:themeColor="text1"/>
                <w:lang w:val="uk-UA"/>
              </w:rPr>
            </w:pPr>
            <w:r w:rsidRPr="00EA09C0">
              <w:rPr>
                <w:color w:val="000000" w:themeColor="text1"/>
                <w:lang w:val="uk-UA"/>
              </w:rPr>
              <w:t>Територіальна виборча комісія в межах затверджених Центральною виборчою комісією середніх норм складає кошторис видатків на підготовку і проведення позачергових, додаткових та перших місцевих виборів з урахуванням видатків дільничних виборчих комісій.</w:t>
            </w:r>
          </w:p>
          <w:p w14:paraId="560C659D" w14:textId="77777777" w:rsidR="0027712D" w:rsidRPr="00EA09C0" w:rsidRDefault="0027712D" w:rsidP="00556941">
            <w:pPr>
              <w:jc w:val="both"/>
              <w:rPr>
                <w:color w:val="000000" w:themeColor="text1"/>
                <w:lang w:val="uk-UA"/>
              </w:rPr>
            </w:pPr>
            <w:r w:rsidRPr="00EA09C0">
              <w:rPr>
                <w:color w:val="000000" w:themeColor="text1"/>
                <w:lang w:val="uk-UA"/>
              </w:rPr>
              <w:t>5. Центральна виборча комісія затверджує середні норми видатків територіальної та дільничної виборчих комісій на підготовку і проведення місцевих виборів.</w:t>
            </w:r>
          </w:p>
          <w:p w14:paraId="34A30DFB" w14:textId="77777777" w:rsidR="0027712D" w:rsidRPr="00EA09C0" w:rsidRDefault="0027712D" w:rsidP="00556941">
            <w:pPr>
              <w:jc w:val="both"/>
              <w:rPr>
                <w:color w:val="000000" w:themeColor="text1"/>
                <w:lang w:val="uk-UA"/>
              </w:rPr>
            </w:pPr>
            <w:r w:rsidRPr="00EA09C0">
              <w:rPr>
                <w:color w:val="000000" w:themeColor="text1"/>
                <w:lang w:val="uk-UA"/>
              </w:rPr>
              <w:t xml:space="preserve">6. Територіальна виборча комісія у </w:t>
            </w:r>
            <w:r w:rsidRPr="00EA09C0">
              <w:rPr>
                <w:b/>
                <w:color w:val="000000" w:themeColor="text1"/>
                <w:lang w:val="uk-UA"/>
              </w:rPr>
              <w:t>п’ятиденний</w:t>
            </w:r>
            <w:r w:rsidRPr="00EA09C0">
              <w:rPr>
                <w:color w:val="000000" w:themeColor="text1"/>
                <w:lang w:val="uk-UA"/>
              </w:rPr>
              <w:t xml:space="preserve"> строк із дня сформування її складу складає відповідно до середніх норм видатків єдиний кошторис </w:t>
            </w:r>
            <w:r w:rsidRPr="00EA09C0">
              <w:rPr>
                <w:b/>
                <w:color w:val="000000" w:themeColor="text1"/>
                <w:lang w:val="uk-UA"/>
              </w:rPr>
              <w:t>видатків для підготовки</w:t>
            </w:r>
            <w:r w:rsidRPr="00EA09C0">
              <w:rPr>
                <w:color w:val="000000" w:themeColor="text1"/>
                <w:lang w:val="uk-UA"/>
              </w:rPr>
              <w:t xml:space="preserve"> і проведення чергових місцевих виборів із включенням до нього власних видатків та видатків дільничних виборчих комісій.</w:t>
            </w:r>
          </w:p>
          <w:p w14:paraId="6E5C16C5" w14:textId="77777777" w:rsidR="0027712D" w:rsidRPr="00EA09C0" w:rsidRDefault="0027712D" w:rsidP="00556941">
            <w:pPr>
              <w:jc w:val="both"/>
              <w:rPr>
                <w:color w:val="000000" w:themeColor="text1"/>
                <w:lang w:val="uk-UA"/>
              </w:rPr>
            </w:pPr>
            <w:r w:rsidRPr="00EA09C0">
              <w:rPr>
                <w:color w:val="000000" w:themeColor="text1"/>
                <w:lang w:val="uk-UA"/>
              </w:rPr>
              <w:t xml:space="preserve">7. Фінансування виборчих комісій здійснюється в порядку, встановленому Кабінетом Міністрів України. Кошти на </w:t>
            </w:r>
            <w:r w:rsidRPr="00EA09C0">
              <w:rPr>
                <w:color w:val="000000" w:themeColor="text1"/>
                <w:lang w:val="uk-UA"/>
              </w:rPr>
              <w:lastRenderedPageBreak/>
              <w:t xml:space="preserve">підготовку і проведення місцевих виборів, </w:t>
            </w:r>
            <w:r w:rsidRPr="00EA09C0">
              <w:rPr>
                <w:b/>
                <w:color w:val="000000" w:themeColor="text1"/>
                <w:lang w:val="uk-UA"/>
              </w:rPr>
              <w:t>бюджетні призначення за якими встановлені законом про Державний бюджет України, перераховуються центральним органом виконавчої влади, що реалізує державну політику у сфері казначейського обслуговування бюджетних коштів, Центральній виборчій комісії відповідно до помісячного розпису асигнувань  загального фонду Державного бюджету України, сформованого за пропозиціями Центральної виборчої комісії, за бюджетною програмою, за якою здійснюється фінансове забезпечення підготовки та проведення місцевих виборів, а територіальним виборчим комісіям – невідкладно після затвердження ними єдиного кошторису видатків для підготовки та проведення відповідних місцевих виборів.</w:t>
            </w:r>
            <w:r w:rsidRPr="00EA09C0">
              <w:rPr>
                <w:color w:val="000000" w:themeColor="text1"/>
                <w:lang w:val="uk-UA"/>
              </w:rPr>
              <w:t xml:space="preserve"> </w:t>
            </w:r>
          </w:p>
          <w:p w14:paraId="5DE2736F" w14:textId="77777777" w:rsidR="0027712D" w:rsidRPr="00EA09C0" w:rsidRDefault="0027712D" w:rsidP="00556941">
            <w:pPr>
              <w:jc w:val="both"/>
              <w:rPr>
                <w:color w:val="000000" w:themeColor="text1"/>
                <w:lang w:val="uk-UA"/>
              </w:rPr>
            </w:pPr>
            <w:r w:rsidRPr="00EA09C0">
              <w:rPr>
                <w:color w:val="000000" w:themeColor="text1"/>
                <w:lang w:val="uk-UA"/>
              </w:rPr>
              <w:t xml:space="preserve">8. Територіальна виборча комісія зобов’язана не пізніш як у тижневий строк з дня офіційного оприлюднення результатів місцевих виборів повернути не використані нею на підготовку і проведення виборів </w:t>
            </w:r>
            <w:r w:rsidRPr="00EA09C0">
              <w:rPr>
                <w:b/>
                <w:color w:val="000000" w:themeColor="text1"/>
                <w:lang w:val="uk-UA"/>
              </w:rPr>
              <w:t>бюджетні</w:t>
            </w:r>
            <w:r w:rsidRPr="00EA09C0">
              <w:rPr>
                <w:color w:val="000000" w:themeColor="text1"/>
                <w:lang w:val="uk-UA"/>
              </w:rPr>
              <w:t xml:space="preserve"> кошти в порядку, встановленому Кабінетом Міністрів України.</w:t>
            </w:r>
          </w:p>
          <w:p w14:paraId="53734A81" w14:textId="77777777" w:rsidR="0027712D" w:rsidRPr="00EA09C0" w:rsidRDefault="0027712D" w:rsidP="00556941">
            <w:pPr>
              <w:jc w:val="both"/>
              <w:rPr>
                <w:color w:val="000000" w:themeColor="text1"/>
                <w:lang w:val="uk-UA"/>
              </w:rPr>
            </w:pPr>
            <w:r w:rsidRPr="00EA09C0">
              <w:rPr>
                <w:color w:val="000000" w:themeColor="text1"/>
                <w:lang w:val="uk-UA"/>
              </w:rPr>
              <w:t>9. Територіальна виборча комісія складає та подає в десятиденний строк з дня офіційного оприлюднення результатів місцевих виборів до відповідної місцевої ради фінансовий звіт про надходження та використання коштів відповідного місцевого бюджету, отриманих як цільова субвенція з Державного бюджету України.</w:t>
            </w:r>
          </w:p>
          <w:p w14:paraId="08FE2742" w14:textId="77777777" w:rsidR="0027712D" w:rsidRPr="00EA09C0" w:rsidRDefault="0027712D" w:rsidP="00556941">
            <w:pPr>
              <w:jc w:val="both"/>
              <w:rPr>
                <w:color w:val="000000" w:themeColor="text1"/>
                <w:lang w:val="uk-UA"/>
              </w:rPr>
            </w:pPr>
            <w:r w:rsidRPr="00EA09C0">
              <w:rPr>
                <w:color w:val="000000" w:themeColor="text1"/>
                <w:lang w:val="uk-UA"/>
              </w:rPr>
              <w:t xml:space="preserve">10. Контроль за цільовим використанням коштів відповідного місцевого бюджету, отриманих як цільова субвенція з Державного бюджету України, здійснюється центральним органом виконавчої влади, </w:t>
            </w:r>
            <w:r w:rsidRPr="00EA09C0">
              <w:rPr>
                <w:b/>
                <w:color w:val="000000" w:themeColor="text1"/>
                <w:lang w:val="uk-UA"/>
              </w:rPr>
              <w:t>який забезпечує формування державної політики у сфері державного фінансового контролю</w:t>
            </w:r>
            <w:r w:rsidRPr="00EA09C0">
              <w:rPr>
                <w:color w:val="000000" w:themeColor="text1"/>
                <w:lang w:val="uk-UA"/>
              </w:rPr>
              <w:t>, і Рахунковою палатою.</w:t>
            </w:r>
          </w:p>
          <w:p w14:paraId="57C71D56" w14:textId="1934D423" w:rsidR="0027712D" w:rsidRPr="00EA09C0" w:rsidRDefault="0027712D" w:rsidP="00556941">
            <w:pPr>
              <w:jc w:val="both"/>
              <w:rPr>
                <w:b/>
                <w:bCs/>
                <w:color w:val="000000" w:themeColor="text1"/>
                <w:lang w:val="uk-UA"/>
              </w:rPr>
            </w:pPr>
            <w:r w:rsidRPr="00EA09C0">
              <w:rPr>
                <w:color w:val="000000" w:themeColor="text1"/>
                <w:lang w:val="uk-UA"/>
              </w:rPr>
              <w:t xml:space="preserve">11. Відшкодування кредиторської заборгованості територіальних виборчих комісій після складення фінансового звіту, за умови </w:t>
            </w:r>
            <w:r w:rsidRPr="00EA09C0">
              <w:rPr>
                <w:color w:val="000000" w:themeColor="text1"/>
                <w:lang w:val="uk-UA"/>
              </w:rPr>
              <w:lastRenderedPageBreak/>
              <w:t>незавершеного фінансування місцевих виборів у межах коштів відповідного місцевого бюджету, отриманих як цільова субвенція з Державного бюджету України, здійснюється Кабінетом Міністрів України до закінчення бюджетного періоду.</w:t>
            </w:r>
          </w:p>
        </w:tc>
      </w:tr>
      <w:tr w:rsidR="0027712D" w:rsidRPr="00F16DF8" w14:paraId="23C00F6D" w14:textId="77777777" w:rsidTr="0027712D">
        <w:trPr>
          <w:trHeight w:val="7295"/>
        </w:trPr>
        <w:tc>
          <w:tcPr>
            <w:tcW w:w="2499" w:type="pct"/>
          </w:tcPr>
          <w:p w14:paraId="321F4949" w14:textId="77777777" w:rsidR="0027712D" w:rsidRPr="00EA09C0" w:rsidRDefault="0027712D" w:rsidP="00556941">
            <w:pPr>
              <w:jc w:val="both"/>
              <w:outlineLvl w:val="2"/>
              <w:rPr>
                <w:b/>
                <w:bCs/>
                <w:color w:val="000000" w:themeColor="text1"/>
                <w:lang w:val="uk-UA"/>
              </w:rPr>
            </w:pPr>
            <w:r w:rsidRPr="00EA09C0">
              <w:rPr>
                <w:b/>
                <w:bCs/>
                <w:color w:val="000000" w:themeColor="text1"/>
                <w:lang w:val="uk-UA"/>
              </w:rPr>
              <w:lastRenderedPageBreak/>
              <w:t>Стаття 211. Матеріально-технічне забезпечення підготовки і проведення місцевих виборів</w:t>
            </w:r>
          </w:p>
          <w:p w14:paraId="754B331C" w14:textId="77777777" w:rsidR="0027712D" w:rsidRPr="00EA09C0" w:rsidRDefault="0027712D" w:rsidP="00556941">
            <w:pPr>
              <w:jc w:val="both"/>
              <w:rPr>
                <w:color w:val="000000" w:themeColor="text1"/>
                <w:lang w:val="uk-UA"/>
              </w:rPr>
            </w:pPr>
            <w:r w:rsidRPr="00EA09C0">
              <w:rPr>
                <w:color w:val="000000" w:themeColor="text1"/>
                <w:lang w:val="uk-UA"/>
              </w:rPr>
              <w:t>1. Органи державної влади, органи влади Автономної Республіки Крим та органи місцевого самоврядування, їх посадові та службові особи в межах своїх повноважень зобов’язані сприяти виборчим комісіям у реалізації їхніх повноважень, зокрема:</w:t>
            </w:r>
          </w:p>
          <w:p w14:paraId="60F49ED9" w14:textId="77777777" w:rsidR="0027712D" w:rsidRPr="00EA09C0" w:rsidRDefault="0027712D" w:rsidP="00556941">
            <w:pPr>
              <w:jc w:val="both"/>
              <w:rPr>
                <w:color w:val="000000" w:themeColor="text1"/>
                <w:lang w:val="uk-UA"/>
              </w:rPr>
            </w:pPr>
            <w:r w:rsidRPr="00EA09C0">
              <w:rPr>
                <w:color w:val="000000" w:themeColor="text1"/>
                <w:lang w:val="uk-UA"/>
              </w:rPr>
              <w:t>1) надавати необхідні приміщення для виборчих комісій та повідомляти про їх місцезнаходження (адреси) виборчу комісію, що формує (утворює) відповідну виборчу комісію, не пізніш як за один день до її формування (утворення), забезпечувати охорону цих приміщень;</w:t>
            </w:r>
          </w:p>
          <w:p w14:paraId="237ED768" w14:textId="77777777" w:rsidR="0027712D" w:rsidRPr="00EA09C0" w:rsidRDefault="0027712D" w:rsidP="00556941">
            <w:pPr>
              <w:jc w:val="both"/>
              <w:rPr>
                <w:color w:val="000000" w:themeColor="text1"/>
                <w:lang w:val="uk-UA"/>
              </w:rPr>
            </w:pPr>
            <w:r w:rsidRPr="00EA09C0">
              <w:rPr>
                <w:color w:val="000000" w:themeColor="text1"/>
                <w:lang w:val="uk-UA"/>
              </w:rPr>
              <w:t>2) забезпечувати охорону виборчих бюлетенів та іншої виборчої документації;</w:t>
            </w:r>
          </w:p>
          <w:p w14:paraId="541A6BD3" w14:textId="77777777" w:rsidR="0027712D" w:rsidRPr="00EA09C0" w:rsidRDefault="0027712D" w:rsidP="00556941">
            <w:pPr>
              <w:jc w:val="both"/>
              <w:rPr>
                <w:color w:val="000000" w:themeColor="text1"/>
                <w:lang w:val="uk-UA"/>
              </w:rPr>
            </w:pPr>
            <w:r w:rsidRPr="00EA09C0">
              <w:rPr>
                <w:color w:val="000000" w:themeColor="text1"/>
                <w:lang w:val="uk-UA"/>
              </w:rPr>
              <w:t>3) надавати згідно з установленими Центральною виборчою комісією нормами та переліком транспортні засоби і засоби зв’язку (з оплатою послуг щодо їх підключення), обладнання, інвентар, оргтехніку, що підлягають поверненню після припинення повноважень виборчих комісій.</w:t>
            </w:r>
          </w:p>
          <w:p w14:paraId="14A75C97" w14:textId="77777777" w:rsidR="0027712D" w:rsidRPr="00EA09C0" w:rsidRDefault="0027712D" w:rsidP="00556941">
            <w:pPr>
              <w:jc w:val="both"/>
              <w:rPr>
                <w:color w:val="000000" w:themeColor="text1"/>
                <w:lang w:val="uk-UA"/>
              </w:rPr>
            </w:pPr>
            <w:r w:rsidRPr="00EA09C0">
              <w:rPr>
                <w:color w:val="000000" w:themeColor="text1"/>
                <w:lang w:val="uk-UA"/>
              </w:rPr>
              <w:t>Порядок оплати або відшкодування зазначених послуг встановлюється Кабінетом Міністрів України.</w:t>
            </w:r>
          </w:p>
          <w:p w14:paraId="7F1B8199" w14:textId="7397C5A6" w:rsidR="0027712D" w:rsidRPr="00EA09C0" w:rsidRDefault="0027712D" w:rsidP="0027712D">
            <w:pPr>
              <w:jc w:val="both"/>
              <w:rPr>
                <w:b/>
                <w:bCs/>
                <w:color w:val="000000" w:themeColor="text1"/>
                <w:lang w:val="uk-UA"/>
              </w:rPr>
            </w:pPr>
            <w:r w:rsidRPr="00EA09C0">
              <w:rPr>
                <w:color w:val="000000" w:themeColor="text1"/>
                <w:lang w:val="uk-UA"/>
              </w:rPr>
              <w:t>Органи Національної поліції України зобов’язані за зверненням територіальної виборчої комісії забезпечити цілодобову охорону приміщення відповідної виборчої комісії, а також у разі необхідності, за зверненням Центральної виборчої комісії, – органів ведення Державного реєстру виборців.</w:t>
            </w:r>
          </w:p>
        </w:tc>
        <w:tc>
          <w:tcPr>
            <w:tcW w:w="2501" w:type="pct"/>
          </w:tcPr>
          <w:p w14:paraId="2FC0CCCC" w14:textId="77777777" w:rsidR="0027712D" w:rsidRPr="00EA09C0" w:rsidRDefault="0027712D" w:rsidP="00556941">
            <w:pPr>
              <w:jc w:val="both"/>
              <w:outlineLvl w:val="2"/>
              <w:rPr>
                <w:b/>
                <w:bCs/>
                <w:color w:val="000000" w:themeColor="text1"/>
                <w:lang w:val="uk-UA"/>
              </w:rPr>
            </w:pPr>
            <w:r w:rsidRPr="00EA09C0">
              <w:rPr>
                <w:b/>
                <w:bCs/>
                <w:color w:val="000000" w:themeColor="text1"/>
                <w:lang w:val="uk-UA"/>
              </w:rPr>
              <w:t>Стаття 211. Матеріально-технічне забезпечення підготовки і проведення місцевих виборів</w:t>
            </w:r>
          </w:p>
          <w:p w14:paraId="127D6FD3" w14:textId="77777777" w:rsidR="0027712D" w:rsidRPr="00EA09C0" w:rsidRDefault="0027712D" w:rsidP="00556941">
            <w:pPr>
              <w:jc w:val="both"/>
              <w:rPr>
                <w:color w:val="000000" w:themeColor="text1"/>
                <w:lang w:val="uk-UA"/>
              </w:rPr>
            </w:pPr>
            <w:r w:rsidRPr="00EA09C0">
              <w:rPr>
                <w:color w:val="000000" w:themeColor="text1"/>
                <w:lang w:val="uk-UA"/>
              </w:rPr>
              <w:t>1. Органи державної влади, органи влади Автономної Республіки Крим та органи місцевого самоврядування, їх посадові та службові особи в межах своїх повноважень зобов’язані сприяти виборчим комісіям у реалізації їхніх повноважень, зокрема:</w:t>
            </w:r>
          </w:p>
          <w:p w14:paraId="7137B097" w14:textId="77777777" w:rsidR="0027712D" w:rsidRPr="00EA09C0" w:rsidRDefault="0027712D" w:rsidP="00556941">
            <w:pPr>
              <w:jc w:val="both"/>
              <w:rPr>
                <w:color w:val="000000" w:themeColor="text1"/>
                <w:lang w:val="uk-UA"/>
              </w:rPr>
            </w:pPr>
            <w:r w:rsidRPr="00EA09C0">
              <w:rPr>
                <w:color w:val="000000" w:themeColor="text1"/>
                <w:lang w:val="uk-UA"/>
              </w:rPr>
              <w:t>1) надавати необхідні приміщення для виборчих комісій та повідомляти про їх місцезнаходження (адреси) виборчу комісію, що формує (утворює) відповідну виборчу комісію, не пізніш як за один день до її формування (утворення), забезпечувати охорону цих приміщень;</w:t>
            </w:r>
          </w:p>
          <w:p w14:paraId="007E80E1" w14:textId="77777777" w:rsidR="0027712D" w:rsidRPr="00EA09C0" w:rsidRDefault="0027712D" w:rsidP="00556941">
            <w:pPr>
              <w:jc w:val="both"/>
              <w:rPr>
                <w:color w:val="000000" w:themeColor="text1"/>
                <w:lang w:val="uk-UA"/>
              </w:rPr>
            </w:pPr>
            <w:r w:rsidRPr="00EA09C0">
              <w:rPr>
                <w:color w:val="000000" w:themeColor="text1"/>
                <w:lang w:val="uk-UA"/>
              </w:rPr>
              <w:t>2) забезпечувати охорону виборчих бюлетенів та іншої виборчої документації;</w:t>
            </w:r>
          </w:p>
          <w:p w14:paraId="1022DA22" w14:textId="77777777" w:rsidR="0027712D" w:rsidRPr="00EA09C0" w:rsidRDefault="0027712D" w:rsidP="00556941">
            <w:pPr>
              <w:jc w:val="both"/>
              <w:rPr>
                <w:color w:val="000000" w:themeColor="text1"/>
                <w:lang w:val="uk-UA"/>
              </w:rPr>
            </w:pPr>
            <w:r w:rsidRPr="00EA09C0">
              <w:rPr>
                <w:color w:val="000000" w:themeColor="text1"/>
                <w:lang w:val="uk-UA"/>
              </w:rPr>
              <w:t>3) надавати згідно з установленими Центральною виборчою комісією нормами та переліком транспортні засоби і засоби зв’язку (з оплатою послуг щодо їх підключення), обладнання, інвентар, оргтехніку, що підлягають поверненню після припинення повноважень виборчих комісій.</w:t>
            </w:r>
          </w:p>
          <w:p w14:paraId="24170C24" w14:textId="77777777" w:rsidR="0027712D" w:rsidRPr="00EA09C0" w:rsidRDefault="0027712D" w:rsidP="00556941">
            <w:pPr>
              <w:jc w:val="both"/>
              <w:rPr>
                <w:color w:val="000000" w:themeColor="text1"/>
                <w:lang w:val="uk-UA"/>
              </w:rPr>
            </w:pPr>
            <w:r w:rsidRPr="00EA09C0">
              <w:rPr>
                <w:color w:val="000000" w:themeColor="text1"/>
                <w:lang w:val="uk-UA"/>
              </w:rPr>
              <w:t>Порядок оплати або відшкодування зазначених послуг встановлюється Кабінетом Міністрів України.</w:t>
            </w:r>
          </w:p>
          <w:p w14:paraId="5D47BA39" w14:textId="2339927D" w:rsidR="0027712D" w:rsidRPr="00EA09C0" w:rsidRDefault="0027712D" w:rsidP="00556941">
            <w:pPr>
              <w:jc w:val="both"/>
              <w:rPr>
                <w:b/>
                <w:bCs/>
                <w:color w:val="000000" w:themeColor="text1"/>
                <w:lang w:val="uk-UA"/>
              </w:rPr>
            </w:pPr>
            <w:r w:rsidRPr="00EA09C0">
              <w:rPr>
                <w:color w:val="000000" w:themeColor="text1"/>
                <w:lang w:val="uk-UA"/>
              </w:rPr>
              <w:t xml:space="preserve">Органи Національної поліції України зобов’язані за зверненням територіальної виборчої комісії забезпечити цілодобову охорону приміщення відповідної виборчої комісії, а також у разі необхідності, за зверненням Центральної виборчої комісії, – органів ведення Державного реєстру виборців </w:t>
            </w:r>
            <w:r w:rsidRPr="00EA09C0">
              <w:rPr>
                <w:b/>
                <w:color w:val="000000" w:themeColor="text1"/>
                <w:lang w:val="uk-UA"/>
              </w:rPr>
              <w:t>(регіональних, територіальних представництв Центральної виборчої комісії)</w:t>
            </w:r>
            <w:r w:rsidRPr="00EA09C0">
              <w:rPr>
                <w:color w:val="000000" w:themeColor="text1"/>
                <w:lang w:val="uk-UA"/>
              </w:rPr>
              <w:t>.</w:t>
            </w:r>
          </w:p>
        </w:tc>
      </w:tr>
      <w:tr w:rsidR="0027712D" w:rsidRPr="00F16DF8" w14:paraId="297DE245" w14:textId="77777777" w:rsidTr="0027712D">
        <w:trPr>
          <w:trHeight w:val="20530"/>
        </w:trPr>
        <w:tc>
          <w:tcPr>
            <w:tcW w:w="2499" w:type="pct"/>
          </w:tcPr>
          <w:p w14:paraId="0A326023" w14:textId="77777777" w:rsidR="0027712D" w:rsidRPr="00EA09C0" w:rsidRDefault="0027712D" w:rsidP="00556941">
            <w:pPr>
              <w:jc w:val="both"/>
              <w:outlineLvl w:val="2"/>
              <w:rPr>
                <w:b/>
                <w:bCs/>
                <w:color w:val="000000" w:themeColor="text1"/>
                <w:lang w:val="uk-UA"/>
              </w:rPr>
            </w:pPr>
            <w:r w:rsidRPr="00EA09C0">
              <w:rPr>
                <w:b/>
                <w:bCs/>
                <w:color w:val="000000" w:themeColor="text1"/>
                <w:lang w:val="uk-UA"/>
              </w:rPr>
              <w:lastRenderedPageBreak/>
              <w:t>Стаття 212. Оплата праці членів виборчих комісій та осіб, які залучаються до роботи у виборчій комісії</w:t>
            </w:r>
          </w:p>
          <w:p w14:paraId="499EE479" w14:textId="77777777" w:rsidR="0027712D" w:rsidRPr="00EA09C0" w:rsidRDefault="0027712D" w:rsidP="00556941">
            <w:pPr>
              <w:jc w:val="both"/>
              <w:rPr>
                <w:color w:val="000000" w:themeColor="text1"/>
                <w:lang w:val="uk-UA"/>
              </w:rPr>
            </w:pPr>
            <w:r w:rsidRPr="00EA09C0">
              <w:rPr>
                <w:color w:val="000000" w:themeColor="text1"/>
                <w:lang w:val="uk-UA"/>
              </w:rPr>
              <w:t xml:space="preserve">1. За рішенням виборчої комісії, </w:t>
            </w:r>
            <w:r w:rsidRPr="00EA09C0">
              <w:rPr>
                <w:b/>
                <w:color w:val="000000" w:themeColor="text1"/>
                <w:lang w:val="uk-UA"/>
              </w:rPr>
              <w:t>яке затверджується виборчою комісією вищого рівня,</w:t>
            </w:r>
            <w:r w:rsidRPr="00EA09C0">
              <w:rPr>
                <w:color w:val="000000" w:themeColor="text1"/>
                <w:lang w:val="uk-UA"/>
              </w:rPr>
              <w:t xml:space="preserve"> голова, заступник голови, секретар або в разі їх відмови інші члени територіальної виборчої комісії (загальною кількістю не більше трьох осіб), дільничної виборчої комісії (загальною кількістю не більше двох осіб) протягом виборчого процесу можуть виконувати свої повноваження у виборчій комісії на платній основі на підставі цивільно-правового договору між ними і виборчою комісією. Зазначені особи на цей період увільняються від виконання виробничих або службових обов’язків за основним місцем роботи із збереженням стажу роботи.</w:t>
            </w:r>
          </w:p>
          <w:p w14:paraId="6FAFD3EA" w14:textId="77777777" w:rsidR="0027712D" w:rsidRPr="00EA09C0" w:rsidRDefault="0027712D" w:rsidP="00556941">
            <w:pPr>
              <w:jc w:val="both"/>
              <w:rPr>
                <w:color w:val="000000" w:themeColor="text1"/>
                <w:lang w:val="uk-UA"/>
              </w:rPr>
            </w:pPr>
            <w:r w:rsidRPr="00EA09C0">
              <w:rPr>
                <w:color w:val="000000" w:themeColor="text1"/>
                <w:lang w:val="uk-UA"/>
              </w:rPr>
              <w:t>Голова, заступник голови, секретар виборчої комісії Автономної Республіки Крим виконують свої повноваження на постійній основі. Умови оплати їх праці встановлюються Кабінетом Міністрів України, оплата здійснюється за рахунок коштів бюджету Автономної Республіки Крим.</w:t>
            </w:r>
          </w:p>
          <w:p w14:paraId="4761AFAB" w14:textId="77777777" w:rsidR="0027712D" w:rsidRPr="00EA09C0" w:rsidRDefault="0027712D" w:rsidP="00556941">
            <w:pPr>
              <w:jc w:val="both"/>
              <w:rPr>
                <w:color w:val="000000" w:themeColor="text1"/>
                <w:lang w:val="uk-UA"/>
              </w:rPr>
            </w:pPr>
            <w:r w:rsidRPr="00EA09C0">
              <w:rPr>
                <w:color w:val="000000" w:themeColor="text1"/>
                <w:lang w:val="uk-UA"/>
              </w:rPr>
              <w:t>2. Робота члена територіальної, дільничної виборчої комісії, який виконує свої повноваження у виборчій комісії на платній основі відповідно до частини першої цієї статті, оплачується в розмірі та порядку, встановлених Кабінетом Міністрів України, за рахунок коштів бюджету Автономної Республіки Крим, відповідного місцевого бюджету (далі – кошти відповідного місцевого бюджету), отриманих як цільова субвенція з Державного бюджету України (а в передбачених цим Кодексом випадках – за рахунок коштів відповідного місцевого бюджету).</w:t>
            </w:r>
          </w:p>
          <w:p w14:paraId="099D101C" w14:textId="77777777" w:rsidR="0027712D" w:rsidRPr="00EA09C0" w:rsidRDefault="0027712D" w:rsidP="00556941">
            <w:pPr>
              <w:jc w:val="both"/>
              <w:rPr>
                <w:color w:val="000000" w:themeColor="text1"/>
                <w:lang w:val="uk-UA"/>
              </w:rPr>
            </w:pPr>
            <w:r w:rsidRPr="00EA09C0">
              <w:rPr>
                <w:color w:val="000000" w:themeColor="text1"/>
                <w:lang w:val="uk-UA"/>
              </w:rPr>
              <w:t xml:space="preserve">3. Розмір оплати праці членів виборчих комісій визначається Кабінетом Міністрів України. Для членів виборчих комісій, увільнених від виконання виробничих або службових обов’язків за основним місцем роботи, розмір оплати праці не може бути меншим за середню заробітну плату за основним місцем роботи та більшим за розмір заробітної плати відповідного сільського, </w:t>
            </w:r>
            <w:r w:rsidRPr="00EA09C0">
              <w:rPr>
                <w:color w:val="000000" w:themeColor="text1"/>
                <w:lang w:val="uk-UA"/>
              </w:rPr>
              <w:lastRenderedPageBreak/>
              <w:t>селищного, міського голови або голови відповідної ради. Розмір оплати праці члена виборчої комісії, який є пенсіонером або особою, яка тимчасово не працює, не може бути меншим за розмір мінімальної заробітної плати, встановлений на день нарахування такої плати.</w:t>
            </w:r>
          </w:p>
          <w:p w14:paraId="697FC59B" w14:textId="77777777" w:rsidR="0027712D" w:rsidRPr="00EA09C0" w:rsidRDefault="0027712D" w:rsidP="00556941">
            <w:pPr>
              <w:jc w:val="both"/>
              <w:rPr>
                <w:color w:val="000000" w:themeColor="text1"/>
                <w:lang w:val="uk-UA"/>
              </w:rPr>
            </w:pPr>
            <w:r w:rsidRPr="00EA09C0">
              <w:rPr>
                <w:color w:val="000000" w:themeColor="text1"/>
                <w:lang w:val="uk-UA"/>
              </w:rPr>
              <w:t>4. Членам виборчих комісій у межах загальної економії фонду оплати праці, передбаченого кошторисом видатків відповідної виборчої комісії на підготовку та проведення місцевих виборів, може бути нарахована і виплачена одноразова грошова винагорода в порядку, встановленому Кабінетом Міністрів України.</w:t>
            </w:r>
          </w:p>
          <w:p w14:paraId="65CCB76E" w14:textId="77777777" w:rsidR="0027712D" w:rsidRPr="00EA09C0" w:rsidRDefault="0027712D" w:rsidP="00556941">
            <w:pPr>
              <w:jc w:val="both"/>
              <w:rPr>
                <w:color w:val="000000" w:themeColor="text1"/>
                <w:lang w:val="uk-UA"/>
              </w:rPr>
            </w:pPr>
            <w:r w:rsidRPr="00EA09C0">
              <w:rPr>
                <w:color w:val="000000" w:themeColor="text1"/>
                <w:lang w:val="uk-UA"/>
              </w:rPr>
              <w:t>5. Робота членів виборчих комісій (у тому числі пенсіонерів та осіб, які тимчасово не працюють) у день виборів та у дні встановлення підсумків голосування і результатів виборів оплачується у розмірі та порядку, встановлених Кабінетом Міністрів України.</w:t>
            </w:r>
          </w:p>
          <w:p w14:paraId="79A5D4EB" w14:textId="77777777" w:rsidR="0027712D" w:rsidRPr="00EA09C0" w:rsidRDefault="0027712D" w:rsidP="00556941">
            <w:pPr>
              <w:jc w:val="both"/>
              <w:rPr>
                <w:color w:val="000000" w:themeColor="text1"/>
                <w:lang w:val="uk-UA"/>
              </w:rPr>
            </w:pPr>
            <w:r w:rsidRPr="00EA09C0">
              <w:rPr>
                <w:color w:val="000000" w:themeColor="text1"/>
                <w:lang w:val="uk-UA"/>
              </w:rPr>
              <w:t xml:space="preserve">6. Робота осіб, зазначених у частині десятій статті 33 цього Кодексу, під час підготовки та проведення місцевих виборів оплачується за рахунок коштів державного бюджету, </w:t>
            </w:r>
            <w:r w:rsidRPr="00EA09C0">
              <w:rPr>
                <w:b/>
                <w:color w:val="000000" w:themeColor="text1"/>
                <w:lang w:val="uk-UA"/>
              </w:rPr>
              <w:t>та</w:t>
            </w:r>
            <w:r w:rsidRPr="00EA09C0">
              <w:rPr>
                <w:color w:val="000000" w:themeColor="text1"/>
                <w:lang w:val="uk-UA"/>
              </w:rPr>
              <w:t xml:space="preserve"> відповідного місцевого бюджету, отриманих як цільова субвенція з Державного бюджету України (а в передбачених цим Кодексом випадках – за рахунок коштів відповідного місцевого бюджету)</w:t>
            </w:r>
            <w:r w:rsidRPr="00EA09C0">
              <w:rPr>
                <w:b/>
                <w:color w:val="000000" w:themeColor="text1"/>
                <w:lang w:val="uk-UA"/>
              </w:rPr>
              <w:t>, та в межах затвердженого кошторису</w:t>
            </w:r>
            <w:r w:rsidRPr="00EA09C0">
              <w:rPr>
                <w:color w:val="000000" w:themeColor="text1"/>
                <w:lang w:val="uk-UA"/>
              </w:rPr>
              <w:t>.</w:t>
            </w:r>
          </w:p>
          <w:p w14:paraId="69E63308" w14:textId="77777777" w:rsidR="0027712D" w:rsidRPr="00EA09C0" w:rsidRDefault="0027712D" w:rsidP="00556941">
            <w:pPr>
              <w:jc w:val="both"/>
              <w:rPr>
                <w:color w:val="000000" w:themeColor="text1"/>
                <w:lang w:val="uk-UA"/>
              </w:rPr>
            </w:pPr>
            <w:r w:rsidRPr="00EA09C0">
              <w:rPr>
                <w:color w:val="000000" w:themeColor="text1"/>
                <w:lang w:val="uk-UA"/>
              </w:rPr>
              <w:t>7. Виконання робіт, пов’язаних з підготовкою і проведенням місцевих виборів, особами, визнаними у встановленому законом порядку безробітними, не є підставою для зняття цих осіб з обліку в державній службі зайнятості як таких, що шукають роботу, або для припинення виплати їм допомоги по безробіттю та інших видів допомоги.</w:t>
            </w:r>
          </w:p>
          <w:p w14:paraId="3F4096E5" w14:textId="77777777" w:rsidR="0027712D" w:rsidRPr="00EA09C0" w:rsidRDefault="0027712D" w:rsidP="00556941">
            <w:pPr>
              <w:jc w:val="both"/>
              <w:rPr>
                <w:color w:val="000000" w:themeColor="text1"/>
                <w:lang w:val="uk-UA"/>
              </w:rPr>
            </w:pPr>
            <w:r w:rsidRPr="00EA09C0">
              <w:rPr>
                <w:color w:val="000000" w:themeColor="text1"/>
                <w:lang w:val="uk-UA"/>
              </w:rPr>
              <w:t xml:space="preserve">8. Оплата праці членів виборчої комісії, а також осіб, які залучаються до роботи у комісії, у тому числі в день голосування, дні встановлення підсумків голосування та результатів виборів, не може бути підставою для скасування, обмеження або зменшення </w:t>
            </w:r>
            <w:r w:rsidRPr="00EA09C0">
              <w:rPr>
                <w:color w:val="000000" w:themeColor="text1"/>
                <w:lang w:val="uk-UA"/>
              </w:rPr>
              <w:lastRenderedPageBreak/>
              <w:t>їм та членам їхніх сімей, які проживають разом з ними, будь-яких видів соціальних виплат, пенсій, субсидій для відшкодування витрат на оплату житлово-комунальних послуг.</w:t>
            </w:r>
          </w:p>
          <w:p w14:paraId="7F142C7D" w14:textId="2BE992A1" w:rsidR="0027712D" w:rsidRPr="00EA09C0" w:rsidRDefault="0027712D" w:rsidP="0027712D">
            <w:pPr>
              <w:jc w:val="both"/>
              <w:rPr>
                <w:b/>
                <w:bCs/>
                <w:color w:val="000000" w:themeColor="text1"/>
                <w:lang w:val="uk-UA"/>
              </w:rPr>
            </w:pPr>
            <w:r w:rsidRPr="00EA09C0">
              <w:rPr>
                <w:color w:val="000000" w:themeColor="text1"/>
                <w:lang w:val="uk-UA"/>
              </w:rPr>
              <w:t>9. У період поза виборчим процесом забезпечення діяльності територіальної виборчої комісії щодо виконання її повноважень здійснюється за рахунок коштів відповідного місцевого бюджету.</w:t>
            </w:r>
          </w:p>
        </w:tc>
        <w:tc>
          <w:tcPr>
            <w:tcW w:w="2501" w:type="pct"/>
          </w:tcPr>
          <w:p w14:paraId="1EF55571" w14:textId="77777777" w:rsidR="0027712D" w:rsidRPr="00EA09C0" w:rsidRDefault="0027712D" w:rsidP="00556941">
            <w:pPr>
              <w:jc w:val="both"/>
              <w:outlineLvl w:val="2"/>
              <w:rPr>
                <w:b/>
                <w:bCs/>
                <w:color w:val="000000" w:themeColor="text1"/>
                <w:lang w:val="uk-UA"/>
              </w:rPr>
            </w:pPr>
            <w:r w:rsidRPr="00EA09C0">
              <w:rPr>
                <w:b/>
                <w:bCs/>
                <w:color w:val="000000" w:themeColor="text1"/>
                <w:lang w:val="uk-UA"/>
              </w:rPr>
              <w:lastRenderedPageBreak/>
              <w:t>Стаття 212. Оплата праці членів виборчих комісій та осіб, які залучаються до роботи у виборчій комісії</w:t>
            </w:r>
          </w:p>
          <w:p w14:paraId="44DB8999" w14:textId="77777777" w:rsidR="0027712D" w:rsidRPr="00EA09C0" w:rsidRDefault="0027712D" w:rsidP="00556941">
            <w:pPr>
              <w:jc w:val="both"/>
              <w:rPr>
                <w:color w:val="000000" w:themeColor="text1"/>
                <w:lang w:val="uk-UA"/>
              </w:rPr>
            </w:pPr>
            <w:r w:rsidRPr="00EA09C0">
              <w:rPr>
                <w:color w:val="000000" w:themeColor="text1"/>
                <w:lang w:val="uk-UA"/>
              </w:rPr>
              <w:t>1. За рішенням виборчої комісії голова, заступник голови, секретар або в разі їх відмови інші члени територіальної виборчої комісії (загальною кількістю не більше трьох осіб), дільничної виборчої комісії (загальною кількістю не більше двох осіб</w:t>
            </w:r>
            <w:r w:rsidRPr="00EA09C0">
              <w:rPr>
                <w:b/>
                <w:color w:val="000000" w:themeColor="text1"/>
                <w:lang w:val="uk-UA"/>
              </w:rPr>
              <w:t xml:space="preserve"> для кожної комісії)</w:t>
            </w:r>
            <w:r w:rsidRPr="00EA09C0">
              <w:rPr>
                <w:color w:val="000000" w:themeColor="text1"/>
                <w:lang w:val="uk-UA"/>
              </w:rPr>
              <w:t xml:space="preserve"> протягом виборчого процесу можуть виконувати свої повноваження у виборчій комісії на платній основі на підставі цивільно-правового договору між ними і виборчою комісією. Зазначені особи на цей період увільняються від виконання виробничих або службових обов’язків за основним місцем роботи із збереженням стажу роботи. </w:t>
            </w:r>
          </w:p>
          <w:p w14:paraId="353A793E" w14:textId="77777777" w:rsidR="0027712D" w:rsidRPr="00EA09C0" w:rsidRDefault="0027712D" w:rsidP="00556941">
            <w:pPr>
              <w:jc w:val="both"/>
              <w:rPr>
                <w:color w:val="000000" w:themeColor="text1"/>
                <w:lang w:val="uk-UA"/>
              </w:rPr>
            </w:pPr>
            <w:r w:rsidRPr="00EA09C0">
              <w:rPr>
                <w:b/>
                <w:color w:val="000000" w:themeColor="text1"/>
                <w:lang w:val="uk-UA"/>
              </w:rPr>
              <w:t>Рішення дільничної виборчої комісії про виконання її членами повноважень на платній основі затверджується територіальною виборчою комісією, яка здійснює фінансове забезпечення вказаної дільничної виборчої комісії.</w:t>
            </w:r>
          </w:p>
          <w:p w14:paraId="1F49FE04" w14:textId="77777777" w:rsidR="0027712D" w:rsidRPr="00EA09C0" w:rsidRDefault="0027712D" w:rsidP="00556941">
            <w:pPr>
              <w:jc w:val="both"/>
              <w:rPr>
                <w:color w:val="000000" w:themeColor="text1"/>
                <w:lang w:val="uk-UA"/>
              </w:rPr>
            </w:pPr>
            <w:r w:rsidRPr="00EA09C0">
              <w:rPr>
                <w:color w:val="000000" w:themeColor="text1"/>
                <w:lang w:val="uk-UA"/>
              </w:rPr>
              <w:t>Голова, заступник голови, секретар виборчої комісії Автономної Республіки Крим виконують свої повноваження на постійній основі. Умови оплати їх праці встановлюються Кабінетом Міністрів України, оплата здійснюється за рахунок коштів бюджету Автономної Республіки Крим.</w:t>
            </w:r>
          </w:p>
          <w:p w14:paraId="74A2A5A8" w14:textId="77777777" w:rsidR="0027712D" w:rsidRPr="00EA09C0" w:rsidRDefault="0027712D" w:rsidP="00556941">
            <w:pPr>
              <w:jc w:val="both"/>
              <w:rPr>
                <w:color w:val="000000" w:themeColor="text1"/>
                <w:lang w:val="uk-UA"/>
              </w:rPr>
            </w:pPr>
            <w:r w:rsidRPr="00EA09C0">
              <w:rPr>
                <w:color w:val="000000" w:themeColor="text1"/>
                <w:lang w:val="uk-UA"/>
              </w:rPr>
              <w:t>2. Робота члена територіальної, дільничної виборчої комісії, який виконує свої повноваження у виборчій комісії на платній основі відповідно до частини першої цієї статті, оплачується в розмірі та порядку, встановлених Кабінетом Міністрів України, за рахунок коштів бюджету Автономної Республіки Крим, відповідного місцевого бюджету (далі – кошти відповідного місцевого бюджету), отриманих як цільова субвенція з Державного бюджету України (а в передбачених цим Кодексом випадках – за рахунок коштів відповідного місцевого бюджету).</w:t>
            </w:r>
          </w:p>
          <w:p w14:paraId="1EBA25CE" w14:textId="77777777" w:rsidR="0027712D" w:rsidRPr="00EA09C0" w:rsidRDefault="0027712D" w:rsidP="00556941">
            <w:pPr>
              <w:jc w:val="both"/>
              <w:rPr>
                <w:color w:val="000000" w:themeColor="text1"/>
                <w:lang w:val="uk-UA"/>
              </w:rPr>
            </w:pPr>
            <w:r w:rsidRPr="00EA09C0">
              <w:rPr>
                <w:color w:val="000000" w:themeColor="text1"/>
                <w:lang w:val="uk-UA"/>
              </w:rPr>
              <w:t xml:space="preserve">3. Розмір оплати праці членів виборчих комісій визначається Кабінетом Міністрів України. Для членів виборчих комісій, увільнених від виконання виробничих або службових обов’язків </w:t>
            </w:r>
            <w:r w:rsidRPr="00EA09C0">
              <w:rPr>
                <w:color w:val="000000" w:themeColor="text1"/>
                <w:lang w:val="uk-UA"/>
              </w:rPr>
              <w:lastRenderedPageBreak/>
              <w:t>за основним місцем роботи, розмір оплати праці не може бути меншим за середню заробітну плату за основним місцем роботи та більшим за розмір заробітної плати відповідного сільського, селищного, міського голови або голови відповідної ради. Розмір оплати праці члена виборчої комісії, який є пенсіонером або особою, яка тимчасово не працює, не може бути меншим за розмір мінімальної заробітної плати, встановлений на день нарахування такої плати.</w:t>
            </w:r>
          </w:p>
          <w:p w14:paraId="66490868" w14:textId="77777777" w:rsidR="0027712D" w:rsidRPr="00EA09C0" w:rsidRDefault="0027712D" w:rsidP="00556941">
            <w:pPr>
              <w:jc w:val="both"/>
              <w:rPr>
                <w:color w:val="000000" w:themeColor="text1"/>
                <w:lang w:val="uk-UA"/>
              </w:rPr>
            </w:pPr>
            <w:r w:rsidRPr="00EA09C0">
              <w:rPr>
                <w:color w:val="000000" w:themeColor="text1"/>
                <w:lang w:val="uk-UA"/>
              </w:rPr>
              <w:t>4. Членам виборчих комісій у межах загальної економії фонду оплати праці, передбаченого кошторисом видатків відповідної виборчої комісії на підготовку та проведення місцевих виборів, може бути нарахована і виплачена одноразова грошова винагорода в порядку, встановленому Кабінетом Міністрів України.</w:t>
            </w:r>
          </w:p>
          <w:p w14:paraId="1AD45CF1" w14:textId="77777777" w:rsidR="0027712D" w:rsidRPr="00EA09C0" w:rsidRDefault="0027712D" w:rsidP="00556941">
            <w:pPr>
              <w:jc w:val="both"/>
              <w:rPr>
                <w:color w:val="000000" w:themeColor="text1"/>
                <w:lang w:val="uk-UA"/>
              </w:rPr>
            </w:pPr>
            <w:r w:rsidRPr="00EA09C0">
              <w:rPr>
                <w:color w:val="000000" w:themeColor="text1"/>
                <w:lang w:val="uk-UA"/>
              </w:rPr>
              <w:t>5. Робота членів виборчих комісій (у тому числі пенсіонерів та осіб, які тимчасово не працюють) у день виборів та у дні встановлення підсумків голосування і результатів виборів оплачується у розмірі та порядку, встановлених Кабінетом Міністрів України.</w:t>
            </w:r>
          </w:p>
          <w:p w14:paraId="5FFE5740" w14:textId="77777777" w:rsidR="0027712D" w:rsidRPr="00EA09C0" w:rsidRDefault="0027712D" w:rsidP="00556941">
            <w:pPr>
              <w:jc w:val="both"/>
              <w:rPr>
                <w:color w:val="000000" w:themeColor="text1"/>
                <w:lang w:val="uk-UA"/>
              </w:rPr>
            </w:pPr>
            <w:r w:rsidRPr="00EA09C0">
              <w:rPr>
                <w:color w:val="000000" w:themeColor="text1"/>
                <w:lang w:val="uk-UA"/>
              </w:rPr>
              <w:t>6. Робота осіб, зазначених у частині десятій статті 33 цього Кодексу, під час підготовки та проведення місцевих виборів оплачується за рахунок коштів державного бюджету, відповідного місцевого бюджету, отриманих як цільова субвенція з Державного бюджету України (а в передбачених цим Кодексом випадках – за рахунок коштів відповідного місцевого бюджету).</w:t>
            </w:r>
          </w:p>
          <w:p w14:paraId="3B6619F4" w14:textId="77777777" w:rsidR="0027712D" w:rsidRPr="00EA09C0" w:rsidRDefault="0027712D" w:rsidP="00556941">
            <w:pPr>
              <w:jc w:val="both"/>
              <w:rPr>
                <w:color w:val="000000" w:themeColor="text1"/>
                <w:lang w:val="uk-UA"/>
              </w:rPr>
            </w:pPr>
            <w:r w:rsidRPr="00EA09C0">
              <w:rPr>
                <w:color w:val="000000" w:themeColor="text1"/>
                <w:lang w:val="uk-UA"/>
              </w:rPr>
              <w:t>7. Виконання робіт, пов’язаних з підготовкою і проведенням місцевих виборів, особами, визнаними у встановленому законом порядку безробітними, не є підставою для зняття цих осіб з обліку в державній службі зайнятості як таких, що шукають роботу, або для припинення виплати їм допомоги по безробіттю та інших видів допомоги.</w:t>
            </w:r>
          </w:p>
          <w:p w14:paraId="56FE681A" w14:textId="77777777" w:rsidR="0027712D" w:rsidRPr="00EA09C0" w:rsidRDefault="0027712D" w:rsidP="00556941">
            <w:pPr>
              <w:jc w:val="both"/>
              <w:rPr>
                <w:color w:val="000000" w:themeColor="text1"/>
                <w:lang w:val="uk-UA"/>
              </w:rPr>
            </w:pPr>
            <w:r w:rsidRPr="00EA09C0">
              <w:rPr>
                <w:color w:val="000000" w:themeColor="text1"/>
                <w:lang w:val="uk-UA"/>
              </w:rPr>
              <w:t xml:space="preserve">8. Оплата праці членів виборчої комісії, а також осіб, які залучаються до роботи у комісії, у тому числі в день голосування, </w:t>
            </w:r>
            <w:r w:rsidRPr="00EA09C0">
              <w:rPr>
                <w:color w:val="000000" w:themeColor="text1"/>
                <w:lang w:val="uk-UA"/>
              </w:rPr>
              <w:lastRenderedPageBreak/>
              <w:t>дні встановлення підсумків голосування та результатів виборів, не може бути підставою для скасування, обмеження або зменшення їм та членам їхніх сімей, які проживають разом з ними, будь-яких видів соціальних виплат, пенсій, субсидій для відшкодування витрат на оплату житлово-комунальних послуг.</w:t>
            </w:r>
          </w:p>
          <w:p w14:paraId="43FBAF38" w14:textId="78EC8BB4" w:rsidR="0027712D" w:rsidRPr="00EA09C0" w:rsidRDefault="0027712D" w:rsidP="00556941">
            <w:pPr>
              <w:jc w:val="both"/>
              <w:rPr>
                <w:b/>
                <w:bCs/>
                <w:color w:val="000000" w:themeColor="text1"/>
                <w:lang w:val="uk-UA"/>
              </w:rPr>
            </w:pPr>
            <w:r w:rsidRPr="00EA09C0">
              <w:rPr>
                <w:color w:val="000000" w:themeColor="text1"/>
                <w:lang w:val="uk-UA"/>
              </w:rPr>
              <w:t>9. У період поза виборчим процесом забезпечення діяльності територіальної виборчої комісії щодо виконання її повноважень здійснюється за рахунок коштів відповідного місцевого бюджету.</w:t>
            </w:r>
          </w:p>
        </w:tc>
      </w:tr>
      <w:tr w:rsidR="00897668" w:rsidRPr="00EA09C0" w14:paraId="616EBA5C" w14:textId="77777777" w:rsidTr="00981AC2">
        <w:tc>
          <w:tcPr>
            <w:tcW w:w="2499" w:type="pct"/>
          </w:tcPr>
          <w:p w14:paraId="1C56D34F" w14:textId="77777777" w:rsidR="00897668" w:rsidRPr="00EA09C0" w:rsidRDefault="00897668" w:rsidP="00556941">
            <w:pPr>
              <w:jc w:val="both"/>
              <w:outlineLvl w:val="2"/>
              <w:rPr>
                <w:b/>
                <w:bCs/>
                <w:color w:val="000000" w:themeColor="text1"/>
                <w:lang w:val="uk-UA"/>
              </w:rPr>
            </w:pPr>
            <w:r w:rsidRPr="00EA09C0">
              <w:rPr>
                <w:b/>
                <w:bCs/>
                <w:color w:val="000000" w:themeColor="text1"/>
                <w:lang w:val="uk-UA"/>
              </w:rPr>
              <w:lastRenderedPageBreak/>
              <w:t>Розділ XXXVI. ВИБОРЧІ ФОНДИ ОРГАНІЗАЦІЙ ПАРТІЙ, КАНДИДАТІВ</w:t>
            </w:r>
          </w:p>
        </w:tc>
        <w:tc>
          <w:tcPr>
            <w:tcW w:w="2501" w:type="pct"/>
          </w:tcPr>
          <w:p w14:paraId="49F54541" w14:textId="77777777" w:rsidR="00897668" w:rsidRPr="00EA09C0" w:rsidRDefault="00897668" w:rsidP="00556941">
            <w:pPr>
              <w:jc w:val="both"/>
              <w:outlineLvl w:val="2"/>
              <w:rPr>
                <w:b/>
                <w:bCs/>
                <w:color w:val="000000" w:themeColor="text1"/>
                <w:lang w:val="uk-UA"/>
              </w:rPr>
            </w:pPr>
            <w:r w:rsidRPr="00EA09C0">
              <w:rPr>
                <w:b/>
                <w:bCs/>
                <w:color w:val="000000" w:themeColor="text1"/>
                <w:lang w:val="uk-UA"/>
              </w:rPr>
              <w:t>Розділ XXXVI. ВИБОРЧІ ФОНДИ ОРГАНІЗАЦІЙ ПАРТІЙ, КАНДИДАТІВ</w:t>
            </w:r>
          </w:p>
        </w:tc>
      </w:tr>
      <w:tr w:rsidR="0027712D" w:rsidRPr="00EA09C0" w14:paraId="0CCC0655" w14:textId="77777777" w:rsidTr="0027712D">
        <w:trPr>
          <w:trHeight w:val="21070"/>
        </w:trPr>
        <w:tc>
          <w:tcPr>
            <w:tcW w:w="2499" w:type="pct"/>
          </w:tcPr>
          <w:p w14:paraId="65F2AB02" w14:textId="77777777" w:rsidR="0027712D" w:rsidRPr="00EA09C0" w:rsidRDefault="0027712D" w:rsidP="00556941">
            <w:pPr>
              <w:jc w:val="both"/>
              <w:outlineLvl w:val="2"/>
              <w:rPr>
                <w:b/>
                <w:bCs/>
                <w:color w:val="000000" w:themeColor="text1"/>
                <w:lang w:val="uk-UA"/>
              </w:rPr>
            </w:pPr>
            <w:r w:rsidRPr="00EA09C0">
              <w:rPr>
                <w:b/>
                <w:bCs/>
                <w:color w:val="000000" w:themeColor="text1"/>
                <w:lang w:val="uk-UA"/>
              </w:rPr>
              <w:lastRenderedPageBreak/>
              <w:t>Стаття 213. Виборчий фонд організації партії, кандидата у депутати в багатомандатному виборчому окрузі, кандидата на посаду сільського, селищного, міського голови, старости села, селища</w:t>
            </w:r>
          </w:p>
          <w:p w14:paraId="29975D3F" w14:textId="77777777" w:rsidR="0027712D" w:rsidRPr="00EA09C0" w:rsidRDefault="0027712D" w:rsidP="00556941">
            <w:pPr>
              <w:jc w:val="both"/>
              <w:rPr>
                <w:color w:val="000000" w:themeColor="text1"/>
                <w:lang w:val="uk-UA"/>
              </w:rPr>
            </w:pPr>
            <w:r w:rsidRPr="00EA09C0">
              <w:rPr>
                <w:color w:val="000000" w:themeColor="text1"/>
                <w:lang w:val="uk-UA"/>
              </w:rPr>
              <w:t xml:space="preserve">1. Організація партії, яка висунула виборчий список, кандидат у депутати </w:t>
            </w:r>
            <w:r w:rsidRPr="00EA09C0">
              <w:rPr>
                <w:b/>
                <w:color w:val="000000" w:themeColor="text1"/>
                <w:lang w:val="uk-UA"/>
              </w:rPr>
              <w:t>в багатомандатному виборчому окрузі</w:t>
            </w:r>
            <w:r w:rsidRPr="00EA09C0">
              <w:rPr>
                <w:color w:val="000000" w:themeColor="text1"/>
                <w:lang w:val="uk-UA"/>
              </w:rPr>
              <w:t xml:space="preserve">, кандидат на посаду сільського, селищного, міського голови, старости села, селища для фінансування своєї виборчої кампанії </w:t>
            </w:r>
            <w:r w:rsidRPr="00EA09C0">
              <w:rPr>
                <w:b/>
                <w:color w:val="000000" w:themeColor="text1"/>
                <w:lang w:val="uk-UA"/>
              </w:rPr>
              <w:t>можуть відкрити рахунок власного виборчого фонду.</w:t>
            </w:r>
          </w:p>
          <w:p w14:paraId="2EE0F47B" w14:textId="77777777" w:rsidR="0027712D" w:rsidRPr="00EA09C0" w:rsidRDefault="0027712D" w:rsidP="00556941">
            <w:pPr>
              <w:jc w:val="both"/>
              <w:rPr>
                <w:color w:val="000000" w:themeColor="text1"/>
                <w:lang w:val="uk-UA"/>
              </w:rPr>
            </w:pPr>
            <w:r w:rsidRPr="00EA09C0">
              <w:rPr>
                <w:color w:val="000000" w:themeColor="text1"/>
                <w:lang w:val="uk-UA"/>
              </w:rPr>
              <w:t xml:space="preserve">Виборчий фонд організації партії, яка висунула виборчий список (далі – виборчий фонд організації партії), має один накопичувальний рахунок, на який надходять кошти для фінансування виборчої кампанії, а також поточні рахунки, з яких здійснюється фінансування витрат на виборчу кампанію. На поточні рахунки виборчого фонду організації партії кошти надходять виключно з накопичувального рахунку виборчого фонду. Підставою для відкриття накопичувального рахунку виборчого фонду організації партії є копія рішення територіальної виборчої комісії про реєстрацію кандидатів у депутати, включених до виборчого списку від організації партії. Підставою для відкриття поточного рахунку виборчого фонду організації партії є довідка </w:t>
            </w:r>
            <w:r w:rsidRPr="00EA09C0">
              <w:rPr>
                <w:b/>
                <w:color w:val="000000" w:themeColor="text1"/>
                <w:lang w:val="uk-UA"/>
              </w:rPr>
              <w:t>установи</w:t>
            </w:r>
            <w:r w:rsidRPr="00EA09C0">
              <w:rPr>
                <w:color w:val="000000" w:themeColor="text1"/>
                <w:lang w:val="uk-UA"/>
              </w:rPr>
              <w:t xml:space="preserve"> банку про відкриття накопичувального рахунку організації партії.</w:t>
            </w:r>
          </w:p>
          <w:p w14:paraId="070FEE2D" w14:textId="77777777" w:rsidR="0027712D" w:rsidRPr="00EA09C0" w:rsidRDefault="0027712D" w:rsidP="00556941">
            <w:pPr>
              <w:jc w:val="both"/>
              <w:rPr>
                <w:color w:val="000000" w:themeColor="text1"/>
                <w:lang w:val="uk-UA"/>
              </w:rPr>
            </w:pPr>
            <w:r w:rsidRPr="00EA09C0">
              <w:rPr>
                <w:color w:val="000000" w:themeColor="text1"/>
                <w:lang w:val="uk-UA"/>
              </w:rPr>
              <w:t xml:space="preserve">Виборчий фонд кандидата у депутати </w:t>
            </w:r>
            <w:r w:rsidRPr="00EA09C0">
              <w:rPr>
                <w:b/>
                <w:color w:val="000000" w:themeColor="text1"/>
                <w:lang w:val="uk-UA"/>
              </w:rPr>
              <w:t xml:space="preserve">в багатомандатному виборчому окрузі, </w:t>
            </w:r>
            <w:r w:rsidRPr="00EA09C0">
              <w:rPr>
                <w:color w:val="000000" w:themeColor="text1"/>
                <w:lang w:val="uk-UA"/>
              </w:rPr>
              <w:t>кандидата на посаду сільського, селищного, міського голови, старости села, селища має один поточний рахунок, на який надходять кошти для фінансування виборчої кампанії. Підставою для відкриття поточного рахунку виборчого фонду є копія рішення територіальної виборчої комісії про реєстрацію відповідного кандидата.</w:t>
            </w:r>
          </w:p>
          <w:p w14:paraId="0930DF83" w14:textId="77777777" w:rsidR="0027712D" w:rsidRPr="00EA09C0" w:rsidRDefault="0027712D" w:rsidP="00556941">
            <w:pPr>
              <w:jc w:val="both"/>
              <w:rPr>
                <w:color w:val="000000" w:themeColor="text1"/>
                <w:lang w:val="uk-UA"/>
              </w:rPr>
            </w:pPr>
            <w:r w:rsidRPr="00EA09C0">
              <w:rPr>
                <w:color w:val="000000" w:themeColor="text1"/>
                <w:lang w:val="uk-UA"/>
              </w:rPr>
              <w:t xml:space="preserve">2. Порядок відкриття і закриття рахунків виборчого фонду організації партії, кандидата встановлюється Національним </w:t>
            </w:r>
            <w:r w:rsidRPr="00EA09C0">
              <w:rPr>
                <w:color w:val="000000" w:themeColor="text1"/>
                <w:lang w:val="uk-UA"/>
              </w:rPr>
              <w:lastRenderedPageBreak/>
              <w:t xml:space="preserve">банком України за погодженням з Центральною виборчою комісією не пізніш як за п’ятдесят днів до дня </w:t>
            </w:r>
            <w:r w:rsidRPr="00EA09C0">
              <w:rPr>
                <w:b/>
                <w:color w:val="000000" w:themeColor="text1"/>
                <w:lang w:val="uk-UA"/>
              </w:rPr>
              <w:t>голосування</w:t>
            </w:r>
            <w:r w:rsidRPr="00EA09C0">
              <w:rPr>
                <w:color w:val="000000" w:themeColor="text1"/>
                <w:lang w:val="uk-UA"/>
              </w:rPr>
              <w:t>.</w:t>
            </w:r>
          </w:p>
          <w:p w14:paraId="32FB49AE" w14:textId="77777777" w:rsidR="0027712D" w:rsidRPr="00EA09C0" w:rsidRDefault="0027712D" w:rsidP="00556941">
            <w:pPr>
              <w:jc w:val="both"/>
              <w:rPr>
                <w:color w:val="000000" w:themeColor="text1"/>
                <w:lang w:val="uk-UA"/>
              </w:rPr>
            </w:pPr>
            <w:r w:rsidRPr="00EA09C0">
              <w:rPr>
                <w:color w:val="000000" w:themeColor="text1"/>
                <w:lang w:val="uk-UA"/>
              </w:rPr>
              <w:t xml:space="preserve">3. Організація партії, кандидат у депутати </w:t>
            </w:r>
            <w:r w:rsidRPr="00EA09C0">
              <w:rPr>
                <w:b/>
                <w:color w:val="000000" w:themeColor="text1"/>
                <w:lang w:val="uk-UA"/>
              </w:rPr>
              <w:t>в багатомандатному</w:t>
            </w:r>
            <w:r w:rsidRPr="00EA09C0">
              <w:rPr>
                <w:color w:val="000000" w:themeColor="text1"/>
                <w:lang w:val="uk-UA"/>
              </w:rPr>
              <w:t xml:space="preserve"> </w:t>
            </w:r>
            <w:r w:rsidRPr="00EA09C0">
              <w:rPr>
                <w:b/>
                <w:color w:val="000000" w:themeColor="text1"/>
                <w:lang w:val="uk-UA"/>
              </w:rPr>
              <w:t>виборчому</w:t>
            </w:r>
            <w:r w:rsidRPr="00EA09C0">
              <w:rPr>
                <w:color w:val="000000" w:themeColor="text1"/>
                <w:lang w:val="uk-UA"/>
              </w:rPr>
              <w:t xml:space="preserve"> </w:t>
            </w:r>
            <w:r w:rsidRPr="00EA09C0">
              <w:rPr>
                <w:b/>
                <w:color w:val="000000" w:themeColor="text1"/>
                <w:lang w:val="uk-UA"/>
              </w:rPr>
              <w:t>окрузі</w:t>
            </w:r>
            <w:r w:rsidRPr="00EA09C0">
              <w:rPr>
                <w:color w:val="000000" w:themeColor="text1"/>
                <w:lang w:val="uk-UA"/>
              </w:rPr>
              <w:t xml:space="preserve">, кандидат на посаду сільського, селищного, міського голови, старости села, селища відкривають відповідно накопичувальний та поточний рахунки виборчого фонду в </w:t>
            </w:r>
            <w:r w:rsidRPr="00EA09C0">
              <w:rPr>
                <w:b/>
                <w:color w:val="000000" w:themeColor="text1"/>
                <w:lang w:val="uk-UA"/>
              </w:rPr>
              <w:t>установі</w:t>
            </w:r>
            <w:r w:rsidRPr="00EA09C0">
              <w:rPr>
                <w:color w:val="000000" w:themeColor="text1"/>
                <w:lang w:val="uk-UA"/>
              </w:rPr>
              <w:t xml:space="preserve"> банку за власним вибором у межах відповідного виборчого округу або на території відповідного села, селища чи району. Організація партії, кандидат мають право відкрити відповідні рахунки виборчого фонду виключно в національній валюті.</w:t>
            </w:r>
          </w:p>
          <w:p w14:paraId="6D466EAD" w14:textId="77777777" w:rsidR="0027712D" w:rsidRPr="00EA09C0" w:rsidRDefault="0027712D" w:rsidP="00556941">
            <w:pPr>
              <w:jc w:val="both"/>
              <w:rPr>
                <w:color w:val="000000" w:themeColor="text1"/>
                <w:lang w:val="uk-UA"/>
              </w:rPr>
            </w:pPr>
            <w:r w:rsidRPr="00EA09C0">
              <w:rPr>
                <w:color w:val="000000" w:themeColor="text1"/>
                <w:lang w:val="uk-UA"/>
              </w:rPr>
              <w:t xml:space="preserve">Організація партії має право відкривати поточні рахунки виборчого фонду </w:t>
            </w:r>
            <w:r w:rsidRPr="00EA09C0">
              <w:rPr>
                <w:b/>
                <w:color w:val="000000" w:themeColor="text1"/>
                <w:lang w:val="uk-UA"/>
              </w:rPr>
              <w:t>організації</w:t>
            </w:r>
            <w:r w:rsidRPr="00EA09C0">
              <w:rPr>
                <w:color w:val="000000" w:themeColor="text1"/>
                <w:lang w:val="uk-UA"/>
              </w:rPr>
              <w:t xml:space="preserve"> </w:t>
            </w:r>
            <w:r w:rsidRPr="00EA09C0">
              <w:rPr>
                <w:b/>
                <w:color w:val="000000" w:themeColor="text1"/>
                <w:lang w:val="uk-UA"/>
              </w:rPr>
              <w:t>партії</w:t>
            </w:r>
            <w:r w:rsidRPr="00EA09C0">
              <w:rPr>
                <w:color w:val="000000" w:themeColor="text1"/>
                <w:lang w:val="uk-UA"/>
              </w:rPr>
              <w:t xml:space="preserve"> з розрахунку не більше одного поточного рахунку для одного багатомандатного виборчого округу. Один поточний рахунок виборчого фонду організації партії може обслуговувати декілька </w:t>
            </w:r>
            <w:r w:rsidRPr="00EA09C0">
              <w:rPr>
                <w:b/>
                <w:color w:val="000000" w:themeColor="text1"/>
                <w:lang w:val="uk-UA"/>
              </w:rPr>
              <w:t>багатомандатних</w:t>
            </w:r>
            <w:r w:rsidRPr="00EA09C0">
              <w:rPr>
                <w:color w:val="000000" w:themeColor="text1"/>
                <w:lang w:val="uk-UA"/>
              </w:rPr>
              <w:t xml:space="preserve"> виборчих округів.</w:t>
            </w:r>
          </w:p>
          <w:p w14:paraId="4210D437" w14:textId="77777777" w:rsidR="0027712D" w:rsidRPr="00EA09C0" w:rsidRDefault="0027712D" w:rsidP="00556941">
            <w:pPr>
              <w:jc w:val="both"/>
              <w:rPr>
                <w:color w:val="000000" w:themeColor="text1"/>
                <w:lang w:val="uk-UA"/>
              </w:rPr>
            </w:pPr>
            <w:r w:rsidRPr="00EA09C0">
              <w:rPr>
                <w:color w:val="000000" w:themeColor="text1"/>
                <w:lang w:val="uk-UA"/>
              </w:rPr>
              <w:t>4. Використання коштів з рахунків виборчого фонду здійснюється у безготівковій формі.</w:t>
            </w:r>
          </w:p>
          <w:p w14:paraId="1AAA1514" w14:textId="77777777" w:rsidR="0027712D" w:rsidRPr="00EA09C0" w:rsidRDefault="0027712D" w:rsidP="00556941">
            <w:pPr>
              <w:jc w:val="both"/>
              <w:rPr>
                <w:color w:val="000000" w:themeColor="text1"/>
                <w:lang w:val="uk-UA"/>
              </w:rPr>
            </w:pPr>
            <w:r w:rsidRPr="00EA09C0">
              <w:rPr>
                <w:color w:val="000000" w:themeColor="text1"/>
                <w:lang w:val="uk-UA"/>
              </w:rPr>
              <w:t xml:space="preserve">5. Послуги </w:t>
            </w:r>
            <w:r w:rsidRPr="00EA09C0">
              <w:rPr>
                <w:b/>
                <w:color w:val="000000" w:themeColor="text1"/>
                <w:lang w:val="uk-UA"/>
              </w:rPr>
              <w:t>установи</w:t>
            </w:r>
            <w:r w:rsidRPr="00EA09C0">
              <w:rPr>
                <w:color w:val="000000" w:themeColor="text1"/>
                <w:lang w:val="uk-UA"/>
              </w:rPr>
              <w:t xml:space="preserve"> банку, пов’язані з відкриттям і закриттям рахунків виборчого фонду, надаються безоплатно. </w:t>
            </w:r>
            <w:r w:rsidRPr="00EA09C0">
              <w:rPr>
                <w:b/>
                <w:color w:val="000000" w:themeColor="text1"/>
                <w:lang w:val="uk-UA"/>
              </w:rPr>
              <w:t>Установа банку</w:t>
            </w:r>
            <w:r w:rsidRPr="00EA09C0">
              <w:rPr>
                <w:color w:val="000000" w:themeColor="text1"/>
                <w:lang w:val="uk-UA"/>
              </w:rPr>
              <w:t xml:space="preserve"> за користування коштами, що знаходяться на рахунку виборчого фонду, відсотки не нараховує і не сплачує.</w:t>
            </w:r>
          </w:p>
          <w:p w14:paraId="09F7649B" w14:textId="77777777" w:rsidR="0027712D" w:rsidRPr="00EA09C0" w:rsidRDefault="0027712D" w:rsidP="00556941">
            <w:pPr>
              <w:jc w:val="both"/>
              <w:rPr>
                <w:color w:val="000000" w:themeColor="text1"/>
                <w:lang w:val="uk-UA"/>
              </w:rPr>
            </w:pPr>
            <w:r w:rsidRPr="00EA09C0">
              <w:rPr>
                <w:color w:val="000000" w:themeColor="text1"/>
                <w:lang w:val="uk-UA"/>
              </w:rPr>
              <w:t xml:space="preserve">6. </w:t>
            </w:r>
            <w:r w:rsidRPr="00EA09C0">
              <w:rPr>
                <w:b/>
                <w:color w:val="000000" w:themeColor="text1"/>
                <w:lang w:val="uk-UA"/>
              </w:rPr>
              <w:t>Установа банку</w:t>
            </w:r>
            <w:r w:rsidRPr="00EA09C0">
              <w:rPr>
                <w:color w:val="000000" w:themeColor="text1"/>
                <w:lang w:val="uk-UA"/>
              </w:rPr>
              <w:t xml:space="preserve"> не пізніше наступного робочого дня з дня відкриття рахунку виборчого фонду повідомляє територіальну виборчу комісію про відкриття рахунку та його реквізити.</w:t>
            </w:r>
          </w:p>
          <w:p w14:paraId="72DB3498" w14:textId="77777777" w:rsidR="0027712D" w:rsidRPr="00EA09C0" w:rsidRDefault="0027712D" w:rsidP="00556941">
            <w:pPr>
              <w:jc w:val="both"/>
              <w:rPr>
                <w:color w:val="000000" w:themeColor="text1"/>
                <w:lang w:val="uk-UA"/>
              </w:rPr>
            </w:pPr>
            <w:r w:rsidRPr="00EA09C0">
              <w:rPr>
                <w:color w:val="000000" w:themeColor="text1"/>
                <w:lang w:val="uk-UA"/>
              </w:rPr>
              <w:t xml:space="preserve">7. Інформація про відкриття рахунку виборчого фонду та його реквізити може оприлюднюватися у </w:t>
            </w:r>
            <w:r w:rsidRPr="00EA09C0">
              <w:rPr>
                <w:b/>
                <w:color w:val="000000" w:themeColor="text1"/>
                <w:lang w:val="uk-UA"/>
              </w:rPr>
              <w:t>друкованих</w:t>
            </w:r>
            <w:r w:rsidRPr="00EA09C0">
              <w:rPr>
                <w:color w:val="000000" w:themeColor="text1"/>
                <w:lang w:val="uk-UA"/>
              </w:rPr>
              <w:t xml:space="preserve"> засобах масової інформації за рахунок коштів виборчого фонду.</w:t>
            </w:r>
          </w:p>
          <w:p w14:paraId="5E7DA474" w14:textId="77777777" w:rsidR="0027712D" w:rsidRPr="00EA09C0" w:rsidRDefault="0027712D" w:rsidP="00556941">
            <w:pPr>
              <w:jc w:val="both"/>
              <w:rPr>
                <w:color w:val="000000" w:themeColor="text1"/>
                <w:lang w:val="uk-UA"/>
              </w:rPr>
            </w:pPr>
            <w:r w:rsidRPr="00EA09C0">
              <w:rPr>
                <w:color w:val="000000" w:themeColor="text1"/>
                <w:lang w:val="uk-UA"/>
              </w:rPr>
              <w:t>8. Витрачання коштів з поточного рахунку виборчого фонду після 18 години останнього дня перед днем голосування здійснюється виключно у разі, якщо рахунки на оплату товарів, робіт і послуг були виставлені до зазначеного часу.</w:t>
            </w:r>
          </w:p>
          <w:p w14:paraId="151ACC16" w14:textId="77777777" w:rsidR="0027712D" w:rsidRPr="00EA09C0" w:rsidRDefault="0027712D" w:rsidP="00556941">
            <w:pPr>
              <w:jc w:val="both"/>
              <w:rPr>
                <w:color w:val="000000" w:themeColor="text1"/>
                <w:lang w:val="uk-UA"/>
              </w:rPr>
            </w:pPr>
            <w:r w:rsidRPr="00EA09C0">
              <w:rPr>
                <w:color w:val="000000" w:themeColor="text1"/>
                <w:lang w:val="uk-UA"/>
              </w:rPr>
              <w:lastRenderedPageBreak/>
              <w:t>Витрачання коштів з поточних рахунків виборчого фонду припиняється о 18 годині середи після дня голосування.</w:t>
            </w:r>
          </w:p>
          <w:p w14:paraId="40142895" w14:textId="77777777" w:rsidR="0027712D" w:rsidRPr="00EA09C0" w:rsidRDefault="0027712D" w:rsidP="00556941">
            <w:pPr>
              <w:jc w:val="both"/>
              <w:rPr>
                <w:color w:val="000000" w:themeColor="text1"/>
                <w:lang w:val="uk-UA"/>
              </w:rPr>
            </w:pPr>
            <w:r w:rsidRPr="00EA09C0">
              <w:rPr>
                <w:color w:val="000000" w:themeColor="text1"/>
                <w:lang w:val="uk-UA"/>
              </w:rPr>
              <w:t xml:space="preserve">9. Рахунки виборчого фонду закриваються </w:t>
            </w:r>
            <w:r w:rsidRPr="00EA09C0">
              <w:rPr>
                <w:b/>
                <w:color w:val="000000" w:themeColor="text1"/>
                <w:lang w:val="uk-UA"/>
              </w:rPr>
              <w:t>установою</w:t>
            </w:r>
            <w:r w:rsidRPr="00EA09C0">
              <w:rPr>
                <w:color w:val="000000" w:themeColor="text1"/>
                <w:lang w:val="uk-UA"/>
              </w:rPr>
              <w:t xml:space="preserve"> банку на шістнадцятий день після дня офіційного оприлюднення результатів відповідних місцевих виборів.</w:t>
            </w:r>
          </w:p>
          <w:p w14:paraId="6FF03CE7" w14:textId="6065A5A2" w:rsidR="0027712D" w:rsidRPr="00EA09C0" w:rsidRDefault="0027712D" w:rsidP="0027712D">
            <w:pPr>
              <w:jc w:val="both"/>
              <w:rPr>
                <w:b/>
                <w:bCs/>
                <w:color w:val="000000" w:themeColor="text1"/>
                <w:lang w:val="uk-UA"/>
              </w:rPr>
            </w:pPr>
            <w:r w:rsidRPr="00EA09C0">
              <w:rPr>
                <w:color w:val="000000" w:themeColor="text1"/>
                <w:lang w:val="uk-UA"/>
              </w:rPr>
              <w:t>10. Арешт коштів та зупинення операцій по рахунках виборчого фонду, закриття таких рахунків раніше ніж у строк, встановлений цією статтею, не допускаються.</w:t>
            </w:r>
          </w:p>
        </w:tc>
        <w:tc>
          <w:tcPr>
            <w:tcW w:w="2501" w:type="pct"/>
          </w:tcPr>
          <w:p w14:paraId="49036C03" w14:textId="77777777" w:rsidR="0027712D" w:rsidRPr="00EA09C0" w:rsidRDefault="0027712D" w:rsidP="00556941">
            <w:pPr>
              <w:jc w:val="both"/>
              <w:outlineLvl w:val="2"/>
              <w:rPr>
                <w:b/>
                <w:bCs/>
                <w:color w:val="000000" w:themeColor="text1"/>
                <w:lang w:val="uk-UA"/>
              </w:rPr>
            </w:pPr>
            <w:r w:rsidRPr="00EA09C0">
              <w:rPr>
                <w:b/>
                <w:bCs/>
                <w:color w:val="000000" w:themeColor="text1"/>
                <w:lang w:val="uk-UA"/>
              </w:rPr>
              <w:lastRenderedPageBreak/>
              <w:t>Стаття 213. Виборчий фонд організації партії, кандидата у депутати, кандидата на посаду сільського, селищного, міського голови, старости села, селища</w:t>
            </w:r>
          </w:p>
          <w:p w14:paraId="23537C91" w14:textId="77777777" w:rsidR="0027712D" w:rsidRPr="00EA09C0" w:rsidRDefault="0027712D" w:rsidP="00556941">
            <w:pPr>
              <w:jc w:val="both"/>
              <w:rPr>
                <w:color w:val="000000" w:themeColor="text1"/>
                <w:lang w:val="uk-UA"/>
              </w:rPr>
            </w:pPr>
            <w:r w:rsidRPr="00EA09C0">
              <w:rPr>
                <w:color w:val="000000" w:themeColor="text1"/>
                <w:lang w:val="uk-UA"/>
              </w:rPr>
              <w:t xml:space="preserve">1. Організація партії, яка висунула виборчий список, кандидат у депутати, кандидат на посаду сільського, селищного, міського голови, старости села, селища для фінансування </w:t>
            </w:r>
            <w:r w:rsidRPr="00EA09C0">
              <w:rPr>
                <w:b/>
                <w:bCs/>
                <w:color w:val="000000" w:themeColor="text1"/>
                <w:lang w:val="uk-UA"/>
              </w:rPr>
              <w:t>своєї передвиборної</w:t>
            </w:r>
            <w:r w:rsidRPr="00EA09C0">
              <w:rPr>
                <w:b/>
                <w:color w:val="000000" w:themeColor="text1"/>
                <w:lang w:val="uk-UA"/>
              </w:rPr>
              <w:t xml:space="preserve"> агітації утворюють власний виборчий фонд. Виборчий фонд не утворюється, якщо передвиборна агітація не передбачає витрат на фінансування її здійснення.</w:t>
            </w:r>
          </w:p>
          <w:p w14:paraId="54DE9978" w14:textId="77777777" w:rsidR="0027712D" w:rsidRPr="00EA09C0" w:rsidRDefault="0027712D" w:rsidP="00556941">
            <w:pPr>
              <w:jc w:val="both"/>
              <w:rPr>
                <w:color w:val="000000" w:themeColor="text1"/>
                <w:lang w:val="uk-UA"/>
              </w:rPr>
            </w:pPr>
            <w:r w:rsidRPr="00EA09C0">
              <w:rPr>
                <w:color w:val="000000" w:themeColor="text1"/>
                <w:lang w:val="uk-UA"/>
              </w:rPr>
              <w:t xml:space="preserve">Виборчий фонд організації партії, яка висунула виборчий список (далі – виборчий фонд організації партії), має один накопичувальний рахунок, на який надходять кошти для фінансування виборчої кампанії, а також поточні рахунки, з яких здійснюється фінансування витрат на виборчу кампанію. На поточні рахунки виборчого фонду організації партії кошти надходять виключно з накопичувального рахунку виборчого фонду. Підставою для відкриття накопичувального рахунку виборчого фонду організації партії є копія рішення територіальної виборчої комісії про реєстрацію кандидатів у депутати, включених до виборчого списку від організації партії. Підставою для відкриття поточного рахунку виборчого фонду організації партії є довідка банку про відкриття накопичувального рахунку </w:t>
            </w:r>
            <w:r w:rsidRPr="00EA09C0">
              <w:rPr>
                <w:b/>
                <w:color w:val="000000" w:themeColor="text1"/>
                <w:lang w:val="uk-UA"/>
              </w:rPr>
              <w:t>виборчого фонду</w:t>
            </w:r>
            <w:r w:rsidRPr="00EA09C0">
              <w:rPr>
                <w:color w:val="000000" w:themeColor="text1"/>
                <w:lang w:val="uk-UA"/>
              </w:rPr>
              <w:t xml:space="preserve"> організації партії.</w:t>
            </w:r>
          </w:p>
          <w:p w14:paraId="7AB285C7" w14:textId="77777777" w:rsidR="0027712D" w:rsidRPr="00EA09C0" w:rsidRDefault="0027712D" w:rsidP="00556941">
            <w:pPr>
              <w:jc w:val="both"/>
              <w:rPr>
                <w:color w:val="000000" w:themeColor="text1"/>
                <w:lang w:val="uk-UA"/>
              </w:rPr>
            </w:pPr>
            <w:r w:rsidRPr="00EA09C0">
              <w:rPr>
                <w:color w:val="000000" w:themeColor="text1"/>
                <w:lang w:val="uk-UA"/>
              </w:rPr>
              <w:t xml:space="preserve">Виборчий фонд кандидата у депутати, кандидата на посаду сільського, селищного, міського голови, старости села, селища має один поточний рахунок, на який надходять кошти для фінансування виборчої кампанії. Підставою для відкриття поточного рахунку виборчого фонду є копія рішення територіальної виборчої комісії про реєстрацію відповідного кандидата </w:t>
            </w:r>
            <w:r w:rsidRPr="00EA09C0">
              <w:rPr>
                <w:b/>
                <w:color w:val="000000" w:themeColor="text1"/>
                <w:lang w:val="uk-UA"/>
              </w:rPr>
              <w:t>або про реєстрацію кандидатів у депутати, включених до виборчого списку організації партії.</w:t>
            </w:r>
          </w:p>
          <w:p w14:paraId="2DC326CB" w14:textId="77777777" w:rsidR="0027712D" w:rsidRPr="00EA09C0" w:rsidRDefault="0027712D" w:rsidP="00556941">
            <w:pPr>
              <w:jc w:val="both"/>
              <w:rPr>
                <w:color w:val="000000" w:themeColor="text1"/>
                <w:lang w:val="uk-UA"/>
              </w:rPr>
            </w:pPr>
            <w:r w:rsidRPr="00EA09C0">
              <w:rPr>
                <w:color w:val="000000" w:themeColor="text1"/>
                <w:lang w:val="uk-UA"/>
              </w:rPr>
              <w:t xml:space="preserve">2. Порядок відкриття і закриття рахунків виборчого фонду організації партії, кандидата встановлюється Національним </w:t>
            </w:r>
            <w:r w:rsidRPr="00EA09C0">
              <w:rPr>
                <w:color w:val="000000" w:themeColor="text1"/>
                <w:lang w:val="uk-UA"/>
              </w:rPr>
              <w:lastRenderedPageBreak/>
              <w:t xml:space="preserve">банком України за погодженням з Центральною виборчою комісією не пізніш як за п’ятдесят днів до дня </w:t>
            </w:r>
            <w:r w:rsidRPr="00EA09C0">
              <w:rPr>
                <w:b/>
                <w:color w:val="000000" w:themeColor="text1"/>
                <w:lang w:val="uk-UA"/>
              </w:rPr>
              <w:t>чергових виборів</w:t>
            </w:r>
            <w:r w:rsidRPr="00EA09C0">
              <w:rPr>
                <w:color w:val="000000" w:themeColor="text1"/>
                <w:lang w:val="uk-UA"/>
              </w:rPr>
              <w:t>.</w:t>
            </w:r>
          </w:p>
          <w:p w14:paraId="32B40B32" w14:textId="77777777" w:rsidR="0027712D" w:rsidRPr="00EA09C0" w:rsidRDefault="0027712D" w:rsidP="00556941">
            <w:pPr>
              <w:jc w:val="both"/>
              <w:rPr>
                <w:color w:val="000000" w:themeColor="text1"/>
                <w:lang w:val="uk-UA"/>
              </w:rPr>
            </w:pPr>
            <w:r w:rsidRPr="00EA09C0">
              <w:rPr>
                <w:color w:val="000000" w:themeColor="text1"/>
                <w:lang w:val="uk-UA"/>
              </w:rPr>
              <w:t>3. Організація партії, кандидат у депутати, кандидат на посаду сільського, селищного, міського голови, старости села, селища відкривають відповідно накопичувальний та поточний рахунки виборчого фонду в банку за власним вибором у межах відповідного виборчого округу або на території відповідного села, селища</w:t>
            </w:r>
            <w:r w:rsidRPr="00EA09C0">
              <w:rPr>
                <w:b/>
                <w:color w:val="000000" w:themeColor="text1"/>
                <w:lang w:val="uk-UA"/>
              </w:rPr>
              <w:t>, міста</w:t>
            </w:r>
            <w:r w:rsidRPr="00EA09C0">
              <w:rPr>
                <w:color w:val="000000" w:themeColor="text1"/>
                <w:lang w:val="uk-UA"/>
              </w:rPr>
              <w:t xml:space="preserve"> чи району. Організація партії, кандидат мають право відкрити відповідні рахунки виборчого фонду виключно в національній валюті.</w:t>
            </w:r>
          </w:p>
          <w:p w14:paraId="401E41A6" w14:textId="77777777" w:rsidR="0027712D" w:rsidRPr="00EA09C0" w:rsidRDefault="0027712D" w:rsidP="00556941">
            <w:pPr>
              <w:jc w:val="both"/>
              <w:rPr>
                <w:color w:val="000000" w:themeColor="text1"/>
                <w:lang w:val="uk-UA"/>
              </w:rPr>
            </w:pPr>
            <w:r w:rsidRPr="00EA09C0">
              <w:rPr>
                <w:color w:val="000000" w:themeColor="text1"/>
                <w:lang w:val="uk-UA"/>
              </w:rPr>
              <w:t xml:space="preserve">Організація партії має право відкривати поточні рахунки виборчого фонду з розрахунку не більше одного поточного рахунку для одного </w:t>
            </w:r>
            <w:r w:rsidRPr="00EA09C0">
              <w:rPr>
                <w:b/>
                <w:color w:val="000000" w:themeColor="text1"/>
                <w:lang w:val="uk-UA"/>
              </w:rPr>
              <w:t>територіального</w:t>
            </w:r>
            <w:r w:rsidRPr="00EA09C0">
              <w:rPr>
                <w:color w:val="000000" w:themeColor="text1"/>
                <w:lang w:val="uk-UA"/>
              </w:rPr>
              <w:t xml:space="preserve"> виборчого округу </w:t>
            </w:r>
            <w:r w:rsidRPr="00EA09C0">
              <w:rPr>
                <w:b/>
                <w:color w:val="000000" w:themeColor="text1"/>
                <w:lang w:val="uk-UA"/>
              </w:rPr>
              <w:t>в межах єдиного багатомандатного виборчого округу</w:t>
            </w:r>
            <w:r w:rsidRPr="00EA09C0">
              <w:rPr>
                <w:color w:val="000000" w:themeColor="text1"/>
                <w:lang w:val="uk-UA"/>
              </w:rPr>
              <w:t xml:space="preserve">. Один поточний рахунок виборчого фонду організації партії може обслуговувати декілька </w:t>
            </w:r>
            <w:r w:rsidRPr="00EA09C0">
              <w:rPr>
                <w:b/>
                <w:color w:val="000000" w:themeColor="text1"/>
                <w:lang w:val="uk-UA"/>
              </w:rPr>
              <w:t>територіальних</w:t>
            </w:r>
            <w:r w:rsidRPr="00EA09C0">
              <w:rPr>
                <w:color w:val="000000" w:themeColor="text1"/>
                <w:lang w:val="uk-UA"/>
              </w:rPr>
              <w:t xml:space="preserve"> виборчих округів.</w:t>
            </w:r>
          </w:p>
          <w:p w14:paraId="63C957E4" w14:textId="77777777" w:rsidR="0027712D" w:rsidRPr="00EA09C0" w:rsidRDefault="0027712D" w:rsidP="00556941">
            <w:pPr>
              <w:jc w:val="both"/>
              <w:rPr>
                <w:color w:val="000000" w:themeColor="text1"/>
                <w:lang w:val="uk-UA"/>
              </w:rPr>
            </w:pPr>
            <w:r w:rsidRPr="00EA09C0">
              <w:rPr>
                <w:color w:val="000000" w:themeColor="text1"/>
                <w:lang w:val="uk-UA"/>
              </w:rPr>
              <w:t>4. Використання коштів з рахунків виборчого фонду здійснюється у безготівковій формі.</w:t>
            </w:r>
          </w:p>
          <w:p w14:paraId="3E3DB6D2" w14:textId="77777777" w:rsidR="0027712D" w:rsidRPr="00EA09C0" w:rsidRDefault="0027712D" w:rsidP="00556941">
            <w:pPr>
              <w:jc w:val="both"/>
              <w:rPr>
                <w:color w:val="000000" w:themeColor="text1"/>
                <w:lang w:val="uk-UA"/>
              </w:rPr>
            </w:pPr>
            <w:r w:rsidRPr="00EA09C0">
              <w:rPr>
                <w:color w:val="000000" w:themeColor="text1"/>
                <w:lang w:val="uk-UA"/>
              </w:rPr>
              <w:t xml:space="preserve">5. Послуги банку, пов’язані з відкриттям і закриттям рахунків виборчого фонду, надаються безоплатно. </w:t>
            </w:r>
            <w:r w:rsidRPr="00EA09C0">
              <w:rPr>
                <w:b/>
                <w:color w:val="000000" w:themeColor="text1"/>
                <w:lang w:val="uk-UA"/>
              </w:rPr>
              <w:t>Банк</w:t>
            </w:r>
            <w:r w:rsidRPr="00EA09C0">
              <w:rPr>
                <w:color w:val="000000" w:themeColor="text1"/>
                <w:lang w:val="uk-UA"/>
              </w:rPr>
              <w:t xml:space="preserve"> за користування коштами, що знаходяться на рахунку виборчого фонду, відсотки не нараховує і не сплачує.</w:t>
            </w:r>
          </w:p>
          <w:p w14:paraId="609B6CD4" w14:textId="77777777" w:rsidR="0027712D" w:rsidRPr="00EA09C0" w:rsidRDefault="0027712D" w:rsidP="00556941">
            <w:pPr>
              <w:jc w:val="both"/>
              <w:rPr>
                <w:color w:val="000000" w:themeColor="text1"/>
                <w:lang w:val="uk-UA"/>
              </w:rPr>
            </w:pPr>
            <w:r w:rsidRPr="00EA09C0">
              <w:rPr>
                <w:color w:val="000000" w:themeColor="text1"/>
                <w:lang w:val="uk-UA"/>
              </w:rPr>
              <w:t xml:space="preserve">6. </w:t>
            </w:r>
            <w:r w:rsidRPr="00EA09C0">
              <w:rPr>
                <w:b/>
                <w:color w:val="000000" w:themeColor="text1"/>
                <w:lang w:val="uk-UA"/>
              </w:rPr>
              <w:t>Банк</w:t>
            </w:r>
            <w:r w:rsidRPr="00EA09C0">
              <w:rPr>
                <w:color w:val="000000" w:themeColor="text1"/>
                <w:lang w:val="uk-UA"/>
              </w:rPr>
              <w:t xml:space="preserve"> не пізніше наступного робочого дня з дня відкриття рахунку виборчого фонду повідомляє </w:t>
            </w:r>
            <w:r w:rsidRPr="00EA09C0">
              <w:rPr>
                <w:b/>
                <w:color w:val="000000" w:themeColor="text1"/>
                <w:lang w:val="uk-UA"/>
              </w:rPr>
              <w:t xml:space="preserve">відповідну </w:t>
            </w:r>
            <w:r w:rsidRPr="00EA09C0">
              <w:rPr>
                <w:color w:val="000000" w:themeColor="text1"/>
                <w:lang w:val="uk-UA"/>
              </w:rPr>
              <w:t>територіальну виборчу комісію про відкриття рахунку та його реквізити.</w:t>
            </w:r>
          </w:p>
          <w:p w14:paraId="45AAF95A" w14:textId="77777777" w:rsidR="0027712D" w:rsidRPr="00EA09C0" w:rsidRDefault="0027712D" w:rsidP="00556941">
            <w:pPr>
              <w:jc w:val="both"/>
              <w:rPr>
                <w:color w:val="000000" w:themeColor="text1"/>
                <w:lang w:val="uk-UA"/>
              </w:rPr>
            </w:pPr>
            <w:r w:rsidRPr="00EA09C0">
              <w:rPr>
                <w:color w:val="000000" w:themeColor="text1"/>
                <w:lang w:val="uk-UA"/>
              </w:rPr>
              <w:t xml:space="preserve">7. Інформація про відкриття рахунку виборчого фонду та його реквізити може оприлюднюватися у засобах масової інформації </w:t>
            </w:r>
            <w:r w:rsidRPr="00EA09C0">
              <w:rPr>
                <w:b/>
                <w:color w:val="000000" w:themeColor="text1"/>
                <w:lang w:val="uk-UA"/>
              </w:rPr>
              <w:t xml:space="preserve">або в мережі Інтернет </w:t>
            </w:r>
            <w:r w:rsidRPr="00EA09C0">
              <w:rPr>
                <w:color w:val="000000" w:themeColor="text1"/>
                <w:lang w:val="uk-UA"/>
              </w:rPr>
              <w:t>за рахунок коштів виборчого фонду.</w:t>
            </w:r>
          </w:p>
          <w:p w14:paraId="4B2CC098" w14:textId="77777777" w:rsidR="0027712D" w:rsidRPr="00EA09C0" w:rsidRDefault="0027712D" w:rsidP="00556941">
            <w:pPr>
              <w:jc w:val="both"/>
              <w:rPr>
                <w:color w:val="000000" w:themeColor="text1"/>
                <w:lang w:val="uk-UA"/>
              </w:rPr>
            </w:pPr>
            <w:r w:rsidRPr="00EA09C0">
              <w:rPr>
                <w:color w:val="000000" w:themeColor="text1"/>
                <w:lang w:val="uk-UA"/>
              </w:rPr>
              <w:t>8. Витрачання коштів з поточного рахунку виборчого фонду після 18 години останнього дня перед днем голосування здійснюється виключно у разі, якщо рахунки на оплату товарів, робіт і послуг були виставлені до зазначеного часу.</w:t>
            </w:r>
          </w:p>
          <w:p w14:paraId="0EE56B54" w14:textId="77777777" w:rsidR="0027712D" w:rsidRPr="00EA09C0" w:rsidRDefault="0027712D" w:rsidP="00556941">
            <w:pPr>
              <w:jc w:val="both"/>
              <w:rPr>
                <w:color w:val="000000" w:themeColor="text1"/>
                <w:lang w:val="uk-UA"/>
              </w:rPr>
            </w:pPr>
            <w:r w:rsidRPr="00EA09C0">
              <w:rPr>
                <w:color w:val="000000" w:themeColor="text1"/>
                <w:lang w:val="uk-UA"/>
              </w:rPr>
              <w:lastRenderedPageBreak/>
              <w:t>Витрачання коштів з поточних рахунків виборчого фонду припиняється о 18 годині середи після дня голосування.</w:t>
            </w:r>
          </w:p>
          <w:p w14:paraId="12531C68" w14:textId="77777777" w:rsidR="0027712D" w:rsidRPr="00EA09C0" w:rsidRDefault="0027712D" w:rsidP="00556941">
            <w:pPr>
              <w:jc w:val="both"/>
              <w:rPr>
                <w:color w:val="000000" w:themeColor="text1"/>
                <w:lang w:val="uk-UA"/>
              </w:rPr>
            </w:pPr>
            <w:r w:rsidRPr="00EA09C0">
              <w:rPr>
                <w:color w:val="000000" w:themeColor="text1"/>
                <w:lang w:val="uk-UA"/>
              </w:rPr>
              <w:t xml:space="preserve">9. Рахунки виборчого фонду закриваються </w:t>
            </w:r>
            <w:r w:rsidRPr="00EA09C0">
              <w:rPr>
                <w:b/>
                <w:color w:val="000000" w:themeColor="text1"/>
                <w:lang w:val="uk-UA"/>
              </w:rPr>
              <w:t xml:space="preserve">банком </w:t>
            </w:r>
            <w:r w:rsidRPr="00EA09C0">
              <w:rPr>
                <w:color w:val="000000" w:themeColor="text1"/>
                <w:lang w:val="uk-UA"/>
              </w:rPr>
              <w:t>на шістнадцятий день після дня офіційного оприлюднення результатів відповідних місцевих виборів.</w:t>
            </w:r>
          </w:p>
          <w:p w14:paraId="6E5D4FD1" w14:textId="19757FAD" w:rsidR="0027712D" w:rsidRPr="00EA09C0" w:rsidRDefault="0027712D" w:rsidP="00556941">
            <w:pPr>
              <w:jc w:val="both"/>
              <w:rPr>
                <w:b/>
                <w:bCs/>
                <w:color w:val="000000" w:themeColor="text1"/>
                <w:lang w:val="uk-UA"/>
              </w:rPr>
            </w:pPr>
            <w:r w:rsidRPr="00EA09C0">
              <w:rPr>
                <w:color w:val="000000" w:themeColor="text1"/>
                <w:lang w:val="uk-UA"/>
              </w:rPr>
              <w:t>10. Арешт коштів та зупинення операцій по рахунках виборчого фонду, закриття таких рахунків раніше ніж у строк, встановлений цією статтею, не допускаються.</w:t>
            </w:r>
          </w:p>
        </w:tc>
      </w:tr>
      <w:tr w:rsidR="0027712D" w:rsidRPr="00EA09C0" w14:paraId="2B615DB9" w14:textId="77777777" w:rsidTr="0027712D">
        <w:trPr>
          <w:trHeight w:val="29019"/>
        </w:trPr>
        <w:tc>
          <w:tcPr>
            <w:tcW w:w="2499" w:type="pct"/>
          </w:tcPr>
          <w:p w14:paraId="1A3CF926" w14:textId="77777777" w:rsidR="0027712D" w:rsidRPr="00EA09C0" w:rsidRDefault="0027712D" w:rsidP="00556941">
            <w:pPr>
              <w:jc w:val="both"/>
              <w:outlineLvl w:val="2"/>
              <w:rPr>
                <w:b/>
                <w:bCs/>
                <w:color w:val="000000" w:themeColor="text1"/>
                <w:lang w:val="uk-UA"/>
              </w:rPr>
            </w:pPr>
            <w:r w:rsidRPr="00EA09C0">
              <w:rPr>
                <w:b/>
                <w:bCs/>
                <w:color w:val="000000" w:themeColor="text1"/>
                <w:lang w:val="uk-UA"/>
              </w:rPr>
              <w:lastRenderedPageBreak/>
              <w:t>Стаття 214. Розпорядники виборчого фонду кандидата, організації партії</w:t>
            </w:r>
          </w:p>
          <w:p w14:paraId="302EF4BB" w14:textId="77777777" w:rsidR="0027712D" w:rsidRPr="00EA09C0" w:rsidRDefault="0027712D" w:rsidP="00556941">
            <w:pPr>
              <w:jc w:val="both"/>
              <w:rPr>
                <w:color w:val="000000" w:themeColor="text1"/>
                <w:lang w:val="uk-UA"/>
              </w:rPr>
            </w:pPr>
            <w:r w:rsidRPr="00EA09C0">
              <w:rPr>
                <w:color w:val="000000" w:themeColor="text1"/>
                <w:lang w:val="uk-UA"/>
              </w:rPr>
              <w:t>1. Організація партії, яка висунула виборчий список, рішенням її керівного органу призначає:</w:t>
            </w:r>
          </w:p>
          <w:p w14:paraId="146F802E" w14:textId="77777777" w:rsidR="0027712D" w:rsidRPr="00EA09C0" w:rsidRDefault="0027712D" w:rsidP="00556941">
            <w:pPr>
              <w:jc w:val="both"/>
              <w:rPr>
                <w:color w:val="000000" w:themeColor="text1"/>
                <w:lang w:val="uk-UA"/>
              </w:rPr>
            </w:pPr>
            <w:r w:rsidRPr="00EA09C0">
              <w:rPr>
                <w:color w:val="000000" w:themeColor="text1"/>
                <w:lang w:val="uk-UA"/>
              </w:rPr>
              <w:t>1) не більше двох розпорядників накопичувального рахунку виборчого фонду організації партії – з числа кандидатів у депутати, включених до її виборчого списку, або уповноважених осіб в єдиному багатомандатному виборчому окрузі;</w:t>
            </w:r>
          </w:p>
          <w:p w14:paraId="14951AD0" w14:textId="77777777" w:rsidR="0027712D" w:rsidRPr="00EA09C0" w:rsidRDefault="0027712D" w:rsidP="00556941">
            <w:pPr>
              <w:jc w:val="both"/>
              <w:rPr>
                <w:color w:val="000000" w:themeColor="text1"/>
                <w:lang w:val="uk-UA"/>
              </w:rPr>
            </w:pPr>
            <w:r w:rsidRPr="00EA09C0">
              <w:rPr>
                <w:color w:val="000000" w:themeColor="text1"/>
                <w:lang w:val="uk-UA"/>
              </w:rPr>
              <w:t xml:space="preserve">2) по одному розпоряднику кожного поточного рахунку виборчого фонду організації партії – </w:t>
            </w:r>
            <w:r w:rsidRPr="00EA09C0">
              <w:rPr>
                <w:b/>
                <w:color w:val="000000" w:themeColor="text1"/>
                <w:lang w:val="uk-UA"/>
              </w:rPr>
              <w:t>з числа кандидатів у депутати, включених до її виборчого списку, або</w:t>
            </w:r>
            <w:r w:rsidRPr="00EA09C0">
              <w:rPr>
                <w:color w:val="000000" w:themeColor="text1"/>
                <w:lang w:val="uk-UA"/>
              </w:rPr>
              <w:t xml:space="preserve"> уповноважених осіб у </w:t>
            </w:r>
            <w:r w:rsidRPr="00EA09C0">
              <w:rPr>
                <w:b/>
                <w:color w:val="000000" w:themeColor="text1"/>
                <w:lang w:val="uk-UA"/>
              </w:rPr>
              <w:t>багатомандатних</w:t>
            </w:r>
            <w:r w:rsidRPr="00EA09C0">
              <w:rPr>
                <w:color w:val="000000" w:themeColor="text1"/>
                <w:lang w:val="uk-UA"/>
              </w:rPr>
              <w:t xml:space="preserve"> виборчих округах.</w:t>
            </w:r>
          </w:p>
          <w:p w14:paraId="37325695" w14:textId="77777777" w:rsidR="0027712D" w:rsidRPr="00EA09C0" w:rsidRDefault="0027712D" w:rsidP="00556941">
            <w:pPr>
              <w:jc w:val="both"/>
              <w:rPr>
                <w:color w:val="000000" w:themeColor="text1"/>
                <w:lang w:val="uk-UA"/>
              </w:rPr>
            </w:pPr>
            <w:r w:rsidRPr="00EA09C0">
              <w:rPr>
                <w:color w:val="000000" w:themeColor="text1"/>
                <w:lang w:val="uk-UA"/>
              </w:rPr>
              <w:t xml:space="preserve">Кандидат у депутати </w:t>
            </w:r>
            <w:r w:rsidRPr="00EA09C0">
              <w:rPr>
                <w:b/>
                <w:color w:val="000000" w:themeColor="text1"/>
                <w:lang w:val="uk-UA"/>
              </w:rPr>
              <w:t>в багатомандатному виборчому окрузі</w:t>
            </w:r>
            <w:r w:rsidRPr="00EA09C0">
              <w:rPr>
                <w:color w:val="000000" w:themeColor="text1"/>
                <w:lang w:val="uk-UA"/>
              </w:rPr>
              <w:t>, кандидат на посаду сільського, селищного, міського голови, старости села, селища може бути розпорядником поточного рахунку власного виборчого фонду або призначити не більше одного розпорядника поточного рахунку власного виборчого фонду з числа своїх довірених осіб.</w:t>
            </w:r>
          </w:p>
          <w:p w14:paraId="213074BD" w14:textId="77777777" w:rsidR="0027712D" w:rsidRPr="00EA09C0" w:rsidRDefault="0027712D" w:rsidP="00556941">
            <w:pPr>
              <w:jc w:val="both"/>
              <w:rPr>
                <w:color w:val="000000" w:themeColor="text1"/>
                <w:lang w:val="uk-UA"/>
              </w:rPr>
            </w:pPr>
            <w:r w:rsidRPr="00EA09C0">
              <w:rPr>
                <w:color w:val="000000" w:themeColor="text1"/>
                <w:lang w:val="uk-UA"/>
              </w:rPr>
              <w:t>2. Розпорядники коштів накопичувального рахунку виборчого фонду організації партії зобов’язані вести облік надходження та розподілу коштів виборчого фонду між поточними рахунками.</w:t>
            </w:r>
          </w:p>
          <w:p w14:paraId="5AFB2BA2" w14:textId="77777777" w:rsidR="0027712D" w:rsidRPr="00EA09C0" w:rsidRDefault="0027712D" w:rsidP="00556941">
            <w:pPr>
              <w:jc w:val="both"/>
              <w:rPr>
                <w:color w:val="000000" w:themeColor="text1"/>
                <w:lang w:val="uk-UA"/>
              </w:rPr>
            </w:pPr>
            <w:r w:rsidRPr="00EA09C0">
              <w:rPr>
                <w:color w:val="000000" w:themeColor="text1"/>
                <w:lang w:val="uk-UA"/>
              </w:rPr>
              <w:t>Розпорядники поточних рахунків відповідних виборчих фондів забезпечують додержання фінансової дисципліни, цільове використання коштів виборчого фонду.</w:t>
            </w:r>
          </w:p>
          <w:p w14:paraId="70C5CFCC" w14:textId="77777777" w:rsidR="0027712D" w:rsidRPr="00EA09C0" w:rsidRDefault="0027712D" w:rsidP="00556941">
            <w:pPr>
              <w:jc w:val="both"/>
              <w:rPr>
                <w:color w:val="000000" w:themeColor="text1"/>
                <w:lang w:val="uk-UA"/>
              </w:rPr>
            </w:pPr>
            <w:r w:rsidRPr="00EA09C0">
              <w:rPr>
                <w:color w:val="000000" w:themeColor="text1"/>
                <w:lang w:val="uk-UA"/>
              </w:rPr>
              <w:t xml:space="preserve">3. </w:t>
            </w:r>
            <w:r w:rsidRPr="00EA09C0">
              <w:rPr>
                <w:b/>
                <w:color w:val="000000" w:themeColor="text1"/>
                <w:lang w:val="uk-UA"/>
              </w:rPr>
              <w:t>Установа</w:t>
            </w:r>
            <w:r w:rsidRPr="00EA09C0">
              <w:rPr>
                <w:color w:val="000000" w:themeColor="text1"/>
                <w:lang w:val="uk-UA"/>
              </w:rPr>
              <w:t xml:space="preserve"> банку, в якій відкрито накопичувальний або поточний рахунок виборчого фонду, надає розпоряднику відповідного рахунку виборчого фонду щотижнево або за його зверненням відомості про розміри та джерела внесків, що надійшли на рахунки виборчого фонду, рух коштів, а також їх залишки на рахунках.</w:t>
            </w:r>
          </w:p>
          <w:p w14:paraId="6FC1BF2A" w14:textId="77777777" w:rsidR="0027712D" w:rsidRPr="00EA09C0" w:rsidRDefault="0027712D" w:rsidP="00556941">
            <w:pPr>
              <w:jc w:val="both"/>
              <w:rPr>
                <w:color w:val="000000" w:themeColor="text1"/>
                <w:lang w:val="uk-UA"/>
              </w:rPr>
            </w:pPr>
            <w:r w:rsidRPr="00EA09C0">
              <w:rPr>
                <w:color w:val="000000" w:themeColor="text1"/>
                <w:lang w:val="uk-UA"/>
              </w:rPr>
              <w:t xml:space="preserve">4. Розпорядник коштів поточного рахунку виборчого фонду організації партії зобов’язаний за вісім днів до дня голосування подати розпоряднику коштів накопичувального рахунку </w:t>
            </w:r>
            <w:r w:rsidRPr="00EA09C0">
              <w:rPr>
                <w:color w:val="000000" w:themeColor="text1"/>
                <w:lang w:val="uk-UA"/>
              </w:rPr>
              <w:lastRenderedPageBreak/>
              <w:t>виборчого фонду організації партії проміжний фінансовий звіт за період з дня відкриття накопичувального рахунку виборчого фонду до десятого дня до дня голосування за формою, встановленою Центральною виборчою комісією.</w:t>
            </w:r>
          </w:p>
          <w:p w14:paraId="76CFAA69" w14:textId="77777777" w:rsidR="0027712D" w:rsidRPr="00EA09C0" w:rsidRDefault="0027712D" w:rsidP="00556941">
            <w:pPr>
              <w:jc w:val="both"/>
              <w:rPr>
                <w:color w:val="000000" w:themeColor="text1"/>
                <w:lang w:val="uk-UA"/>
              </w:rPr>
            </w:pPr>
            <w:r w:rsidRPr="00EA09C0">
              <w:rPr>
                <w:color w:val="000000" w:themeColor="text1"/>
                <w:lang w:val="uk-UA"/>
              </w:rPr>
              <w:t>Розпорядник коштів накопичувального рахунку виборчого фонду організації партії зобов’язаний за п’ять днів до дня голосування подати до відповідної територіальної виборчої комісії проміжний фінансовий звіт за період з дня відкриття накопичувального рахунку виборчого фонду до десятого дня до дня голосування за формою, встановленою Центральною виборчою комісією.</w:t>
            </w:r>
          </w:p>
          <w:p w14:paraId="17C97D9A" w14:textId="77777777" w:rsidR="0027712D" w:rsidRPr="00EA09C0" w:rsidRDefault="0027712D" w:rsidP="00556941">
            <w:pPr>
              <w:jc w:val="both"/>
              <w:rPr>
                <w:color w:val="000000" w:themeColor="text1"/>
                <w:lang w:val="uk-UA"/>
              </w:rPr>
            </w:pPr>
            <w:r w:rsidRPr="00EA09C0">
              <w:rPr>
                <w:color w:val="000000" w:themeColor="text1"/>
                <w:lang w:val="uk-UA"/>
              </w:rPr>
              <w:t>5. Розпорядник коштів поточного рахунку виборчого фонду організації партії зобов’язаний не пізніш як на п’ятий день після дня голосування подати розпоряднику коштів накопичувального рахунку виборчого фонду організації партії остаточний фінансовий звіт за формою, встановленою Центральною виборчою комісією.</w:t>
            </w:r>
          </w:p>
          <w:p w14:paraId="27E42F60" w14:textId="77777777" w:rsidR="0027712D" w:rsidRPr="00EA09C0" w:rsidRDefault="0027712D" w:rsidP="00556941">
            <w:pPr>
              <w:jc w:val="both"/>
              <w:rPr>
                <w:color w:val="000000" w:themeColor="text1"/>
                <w:lang w:val="uk-UA"/>
              </w:rPr>
            </w:pPr>
            <w:r w:rsidRPr="00EA09C0">
              <w:rPr>
                <w:color w:val="000000" w:themeColor="text1"/>
                <w:lang w:val="uk-UA"/>
              </w:rPr>
              <w:t>Розпорядник коштів накопичувального рахунку виборчого фонду організації партії зобов’язаний не пізніш як на сьомий день після дня голосування подати до відповідної територіальної виборчої комісії остаточний фінансовий звіт за формою, встановленою Центральною виборчою комісією.</w:t>
            </w:r>
          </w:p>
          <w:p w14:paraId="77FA32B7" w14:textId="77777777" w:rsidR="0027712D" w:rsidRPr="00EA09C0" w:rsidRDefault="0027712D" w:rsidP="00556941">
            <w:pPr>
              <w:jc w:val="both"/>
              <w:rPr>
                <w:color w:val="000000" w:themeColor="text1"/>
                <w:lang w:val="uk-UA"/>
              </w:rPr>
            </w:pPr>
            <w:r w:rsidRPr="00EA09C0">
              <w:rPr>
                <w:color w:val="000000" w:themeColor="text1"/>
                <w:lang w:val="uk-UA"/>
              </w:rPr>
              <w:t xml:space="preserve">6. Розпорядник поточного рахунку виборчого фонду кандидата у депутати </w:t>
            </w:r>
            <w:r w:rsidRPr="00EA09C0">
              <w:rPr>
                <w:b/>
                <w:color w:val="000000" w:themeColor="text1"/>
                <w:lang w:val="uk-UA"/>
              </w:rPr>
              <w:t>в багатомандатному виборчому окрузі,</w:t>
            </w:r>
            <w:r w:rsidRPr="00EA09C0">
              <w:rPr>
                <w:color w:val="000000" w:themeColor="text1"/>
                <w:lang w:val="uk-UA"/>
              </w:rPr>
              <w:t xml:space="preserve"> кандидата на посаду сільського, селищного, міського голови, старости села, селища зобов’язаний не пізніш як за п’ять днів до дня голосування подати до відповідної територіальної виборчої комісії проміжний фінансовий звіт за період з дня відкриття поточного рахунку виборчого фонду до десятого дня до дня голосування за формою, встановленою Центральною виборчою комісією. У разі призначення відповідною територіальною виборчою комісією повторного голосування розпорядник поточного рахунку виборчого фонду кандидата на посаду сільського, селищного, міського голови, старости села, селища, включеного до виборчого </w:t>
            </w:r>
            <w:r w:rsidRPr="00EA09C0">
              <w:rPr>
                <w:color w:val="000000" w:themeColor="text1"/>
                <w:lang w:val="uk-UA"/>
              </w:rPr>
              <w:lastRenderedPageBreak/>
              <w:t>бюлетеня для повторного голосування, зобов’язаний не пізніше ніж за п’ять днів до дня повторного голосування подати до відповідної територіальної виборчої комісії проміжний фінансовий звіт за період з дня, наступного за днем офіційного опублікування рішення відповідної територіальної виборчої комісії про призначення повторного голосування, до сьомого дня перед днем повторного голосування за формою, встановленою Центральною виборчою комісією.</w:t>
            </w:r>
          </w:p>
          <w:p w14:paraId="54788333" w14:textId="77777777" w:rsidR="0027712D" w:rsidRPr="00EA09C0" w:rsidRDefault="0027712D" w:rsidP="00556941">
            <w:pPr>
              <w:jc w:val="both"/>
              <w:rPr>
                <w:color w:val="000000" w:themeColor="text1"/>
                <w:lang w:val="uk-UA"/>
              </w:rPr>
            </w:pPr>
            <w:r w:rsidRPr="00EA09C0">
              <w:rPr>
                <w:color w:val="000000" w:themeColor="text1"/>
                <w:lang w:val="uk-UA"/>
              </w:rPr>
              <w:t xml:space="preserve">Розпорядник поточного рахунку виборчого фонду кандидата у депутати </w:t>
            </w:r>
            <w:r w:rsidRPr="00EA09C0">
              <w:rPr>
                <w:b/>
                <w:color w:val="000000" w:themeColor="text1"/>
                <w:lang w:val="uk-UA"/>
              </w:rPr>
              <w:t>в багатомандатному виборчому окрузі</w:t>
            </w:r>
            <w:r w:rsidRPr="00EA09C0">
              <w:rPr>
                <w:color w:val="000000" w:themeColor="text1"/>
                <w:lang w:val="uk-UA"/>
              </w:rPr>
              <w:t>, кандидата на посаду сільського, селищного, міського голови, старости села, селища зобов’язаний не пізніш як на сьомий день після дня голосування (у разі включення кандидата на посаду сільського, селищного, міського голови, старости села, селища до виборчого бюлетеня для повторного голосування – не пізніш як на сьомий день після дня повторного голосування) подати до відповідної територіальної виборчої комісії остаточний фінансовий звіт за формою, встановленою Центральною виборчою комісією.</w:t>
            </w:r>
          </w:p>
          <w:p w14:paraId="2E4E2AF2" w14:textId="77777777" w:rsidR="0027712D" w:rsidRPr="00EA09C0" w:rsidRDefault="0027712D" w:rsidP="00556941">
            <w:pPr>
              <w:jc w:val="both"/>
              <w:rPr>
                <w:color w:val="000000" w:themeColor="text1"/>
                <w:lang w:val="uk-UA"/>
              </w:rPr>
            </w:pPr>
            <w:r w:rsidRPr="00EA09C0">
              <w:rPr>
                <w:color w:val="000000" w:themeColor="text1"/>
                <w:lang w:val="uk-UA"/>
              </w:rPr>
              <w:t>7. У проміжних та остаточних фінансових звітах в обов’язковому порядку відображається інформація про всі надходження на рахунок виборчого фонду, здійснені витрати та залишки коштів на відповідному рахунку, у тому числі інформація про дату надходження кожного внеску до виборчого фонду, його розмір, особу, яка здійснила внесок на відповідний рахунок виборчого фонду (із зазначенням її прізвища, імені, по батькові), назву організації партії (у разі здійснення внеску організацією партії), призначення, дату здійснення і суму кожного платежу з рахунку виборчого фонду, повну назву отримувача кожного платежу.</w:t>
            </w:r>
          </w:p>
          <w:p w14:paraId="07D26394" w14:textId="77777777" w:rsidR="0027712D" w:rsidRPr="00EA09C0" w:rsidRDefault="0027712D" w:rsidP="00556941">
            <w:pPr>
              <w:jc w:val="both"/>
              <w:rPr>
                <w:color w:val="000000" w:themeColor="text1"/>
                <w:lang w:val="uk-UA"/>
              </w:rPr>
            </w:pPr>
            <w:r w:rsidRPr="00EA09C0">
              <w:rPr>
                <w:color w:val="000000" w:themeColor="text1"/>
                <w:lang w:val="uk-UA"/>
              </w:rPr>
              <w:t>8. Аналіз фінансових звітів здійснює територіальна виборча комісія. У разі виявлення в ході аналізу фінансових звітів ознак порушення вимог цього Кодексу територіальна виборча комісія повідомляє про це відповідні правоохоронні органи для перевірки і реагування відповідно до закону.</w:t>
            </w:r>
          </w:p>
          <w:p w14:paraId="2D42DA31" w14:textId="77777777" w:rsidR="0027712D" w:rsidRPr="00EA09C0" w:rsidRDefault="0027712D" w:rsidP="00556941">
            <w:pPr>
              <w:jc w:val="both"/>
              <w:rPr>
                <w:color w:val="000000" w:themeColor="text1"/>
                <w:lang w:val="uk-UA"/>
              </w:rPr>
            </w:pPr>
            <w:r w:rsidRPr="00EA09C0">
              <w:rPr>
                <w:color w:val="000000" w:themeColor="text1"/>
                <w:lang w:val="uk-UA"/>
              </w:rPr>
              <w:lastRenderedPageBreak/>
              <w:t>9. Форми фінансових звітів, передбачених цією статтею, а також порядок проведення їх аналізу встановлюються Центральною виборчою комісією за погодженням із Національним агентством з питань запобігання корупції.</w:t>
            </w:r>
          </w:p>
          <w:p w14:paraId="78B950D4" w14:textId="77777777" w:rsidR="0027712D" w:rsidRPr="00EA09C0" w:rsidRDefault="0027712D" w:rsidP="00556941">
            <w:pPr>
              <w:jc w:val="both"/>
              <w:rPr>
                <w:color w:val="000000" w:themeColor="text1"/>
                <w:lang w:val="uk-UA"/>
              </w:rPr>
            </w:pPr>
            <w:r w:rsidRPr="00EA09C0">
              <w:rPr>
                <w:color w:val="000000" w:themeColor="text1"/>
                <w:lang w:val="uk-UA"/>
              </w:rPr>
              <w:t xml:space="preserve">10. Відомості проміжних та остаточних фінансових звітів оприлюднюються територіальною виборчою комісією протягом двох днів з дня їх отримання </w:t>
            </w:r>
            <w:r w:rsidRPr="00EA09C0">
              <w:rPr>
                <w:b/>
                <w:color w:val="000000" w:themeColor="text1"/>
                <w:lang w:val="uk-UA"/>
              </w:rPr>
              <w:t xml:space="preserve">у місцевих друкованих засобах масової інформації </w:t>
            </w:r>
            <w:r w:rsidRPr="00EA09C0">
              <w:rPr>
                <w:color w:val="000000" w:themeColor="text1"/>
                <w:lang w:val="uk-UA"/>
              </w:rPr>
              <w:t>або в інший визначений нею спосіб.</w:t>
            </w:r>
          </w:p>
          <w:p w14:paraId="5BA0E4C8" w14:textId="785EDCB5" w:rsidR="0027712D" w:rsidRPr="00EA09C0" w:rsidRDefault="0027712D" w:rsidP="0027712D">
            <w:pPr>
              <w:jc w:val="both"/>
              <w:rPr>
                <w:b/>
                <w:bCs/>
                <w:color w:val="000000" w:themeColor="text1"/>
                <w:lang w:val="uk-UA"/>
              </w:rPr>
            </w:pPr>
            <w:r w:rsidRPr="00EA09C0">
              <w:rPr>
                <w:b/>
                <w:color w:val="000000" w:themeColor="text1"/>
                <w:lang w:val="uk-UA"/>
              </w:rPr>
              <w:t>Відсутня</w:t>
            </w:r>
          </w:p>
        </w:tc>
        <w:tc>
          <w:tcPr>
            <w:tcW w:w="2501" w:type="pct"/>
          </w:tcPr>
          <w:p w14:paraId="793A86D9" w14:textId="77777777" w:rsidR="0027712D" w:rsidRPr="00EA09C0" w:rsidRDefault="0027712D" w:rsidP="00556941">
            <w:pPr>
              <w:jc w:val="both"/>
              <w:outlineLvl w:val="2"/>
              <w:rPr>
                <w:b/>
                <w:bCs/>
                <w:color w:val="000000" w:themeColor="text1"/>
                <w:lang w:val="uk-UA"/>
              </w:rPr>
            </w:pPr>
            <w:r w:rsidRPr="00EA09C0">
              <w:rPr>
                <w:b/>
                <w:bCs/>
                <w:color w:val="000000" w:themeColor="text1"/>
                <w:lang w:val="uk-UA"/>
              </w:rPr>
              <w:lastRenderedPageBreak/>
              <w:t>Стаття 214. Розпорядники виборчого фонду кандидата, організації партії</w:t>
            </w:r>
          </w:p>
          <w:p w14:paraId="55543CD9" w14:textId="77777777" w:rsidR="0027712D" w:rsidRPr="00EA09C0" w:rsidRDefault="0027712D" w:rsidP="00556941">
            <w:pPr>
              <w:jc w:val="both"/>
              <w:rPr>
                <w:color w:val="000000" w:themeColor="text1"/>
                <w:lang w:val="uk-UA"/>
              </w:rPr>
            </w:pPr>
            <w:r w:rsidRPr="00EA09C0">
              <w:rPr>
                <w:color w:val="000000" w:themeColor="text1"/>
                <w:lang w:val="uk-UA"/>
              </w:rPr>
              <w:t>1. Організація партії, яка висунула виборчий список, рішенням її керівного органу призначає:</w:t>
            </w:r>
          </w:p>
          <w:p w14:paraId="1BAF4127" w14:textId="77777777" w:rsidR="0027712D" w:rsidRPr="00EA09C0" w:rsidRDefault="0027712D" w:rsidP="00556941">
            <w:pPr>
              <w:jc w:val="both"/>
              <w:rPr>
                <w:color w:val="000000" w:themeColor="text1"/>
                <w:lang w:val="uk-UA"/>
              </w:rPr>
            </w:pPr>
            <w:r w:rsidRPr="00EA09C0">
              <w:rPr>
                <w:color w:val="000000" w:themeColor="text1"/>
                <w:lang w:val="uk-UA"/>
              </w:rPr>
              <w:t>1) не більше двох розпорядників накопичувального рахунку виборчого фонду організації партії – з числа кандидатів у депутати, включених до її виборчого списку, або уповноважених осіб в єдиному багатомандатному виборчому окрузі;</w:t>
            </w:r>
          </w:p>
          <w:p w14:paraId="2D63335C" w14:textId="77777777" w:rsidR="0027712D" w:rsidRPr="00EA09C0" w:rsidRDefault="0027712D" w:rsidP="00556941">
            <w:pPr>
              <w:jc w:val="both"/>
              <w:rPr>
                <w:color w:val="000000" w:themeColor="text1"/>
                <w:lang w:val="uk-UA"/>
              </w:rPr>
            </w:pPr>
            <w:r w:rsidRPr="00EA09C0">
              <w:rPr>
                <w:color w:val="000000" w:themeColor="text1"/>
                <w:lang w:val="uk-UA"/>
              </w:rPr>
              <w:t xml:space="preserve">2) по одному розпоряднику кожного поточного рахунку виборчого фонду організації партії – уповноважених осіб у </w:t>
            </w:r>
            <w:r w:rsidRPr="00EA09C0">
              <w:rPr>
                <w:b/>
                <w:color w:val="000000" w:themeColor="text1"/>
                <w:lang w:val="uk-UA"/>
              </w:rPr>
              <w:t>територіальних</w:t>
            </w:r>
            <w:r w:rsidRPr="00EA09C0">
              <w:rPr>
                <w:color w:val="000000" w:themeColor="text1"/>
                <w:lang w:val="uk-UA"/>
              </w:rPr>
              <w:t xml:space="preserve"> виборчих округах.</w:t>
            </w:r>
          </w:p>
          <w:p w14:paraId="51B6211E" w14:textId="77777777" w:rsidR="0027712D" w:rsidRPr="00EA09C0" w:rsidRDefault="0027712D" w:rsidP="00556941">
            <w:pPr>
              <w:jc w:val="both"/>
              <w:rPr>
                <w:color w:val="000000" w:themeColor="text1"/>
                <w:lang w:val="uk-UA"/>
              </w:rPr>
            </w:pPr>
            <w:r w:rsidRPr="00EA09C0">
              <w:rPr>
                <w:color w:val="000000" w:themeColor="text1"/>
                <w:lang w:val="uk-UA"/>
              </w:rPr>
              <w:t>Кандидат у депутати, кандидат на посаду сільського, селищного, міського голови, старости села, селища може бути розпорядником поточного рахунку власного виборчого фонду або призначити не більше одного розпорядника поточного рахунку власного виборчого фонду з числа своїх довірених осіб.</w:t>
            </w:r>
          </w:p>
          <w:p w14:paraId="53216DCA" w14:textId="77777777" w:rsidR="0027712D" w:rsidRPr="00EA09C0" w:rsidRDefault="0027712D" w:rsidP="00556941">
            <w:pPr>
              <w:jc w:val="both"/>
              <w:rPr>
                <w:color w:val="000000" w:themeColor="text1"/>
                <w:lang w:val="uk-UA"/>
              </w:rPr>
            </w:pPr>
            <w:r w:rsidRPr="00EA09C0">
              <w:rPr>
                <w:color w:val="000000" w:themeColor="text1"/>
                <w:lang w:val="uk-UA"/>
              </w:rPr>
              <w:t>2. Розпорядники коштів накопичувального рахунку виборчого фонду організації партії зобов’язані вести облік надходження та розподілу коштів виборчого фонду між поточними рахунками.</w:t>
            </w:r>
          </w:p>
          <w:p w14:paraId="447DBBD2" w14:textId="77777777" w:rsidR="0027712D" w:rsidRPr="00EA09C0" w:rsidRDefault="0027712D" w:rsidP="00556941">
            <w:pPr>
              <w:jc w:val="both"/>
              <w:rPr>
                <w:color w:val="000000" w:themeColor="text1"/>
                <w:lang w:val="uk-UA"/>
              </w:rPr>
            </w:pPr>
            <w:r w:rsidRPr="00EA09C0">
              <w:rPr>
                <w:color w:val="000000" w:themeColor="text1"/>
                <w:lang w:val="uk-UA"/>
              </w:rPr>
              <w:t>Розпорядники поточних рахунків відповідних виборчих фондів забезпечують додержання фінансової дисципліни, цільове використання коштів виборчого фонду.</w:t>
            </w:r>
          </w:p>
          <w:p w14:paraId="269B2E2C" w14:textId="77777777" w:rsidR="0027712D" w:rsidRPr="00EA09C0" w:rsidRDefault="0027712D" w:rsidP="00556941">
            <w:pPr>
              <w:jc w:val="both"/>
              <w:rPr>
                <w:color w:val="000000" w:themeColor="text1"/>
                <w:lang w:val="uk-UA"/>
              </w:rPr>
            </w:pPr>
            <w:r w:rsidRPr="00EA09C0">
              <w:rPr>
                <w:color w:val="000000" w:themeColor="text1"/>
                <w:lang w:val="uk-UA"/>
              </w:rPr>
              <w:t xml:space="preserve">3. </w:t>
            </w:r>
            <w:r w:rsidRPr="00EA09C0">
              <w:rPr>
                <w:b/>
                <w:color w:val="000000" w:themeColor="text1"/>
                <w:lang w:val="uk-UA"/>
              </w:rPr>
              <w:t>Банк, в якому</w:t>
            </w:r>
            <w:r w:rsidRPr="00EA09C0">
              <w:rPr>
                <w:color w:val="000000" w:themeColor="text1"/>
                <w:lang w:val="uk-UA"/>
              </w:rPr>
              <w:t xml:space="preserve"> відкрито накопичувальний або поточний рахунок виборчого фонду, надає розпоряднику відповідного рахунку виборчого фонду щотижнево або за його зверненням відомості про розміри та джерела внесків, що надійшли на рахунки виборчого фонду, рух коштів, а також їх залишки на рахунках.</w:t>
            </w:r>
          </w:p>
          <w:p w14:paraId="2A472162" w14:textId="77777777" w:rsidR="0027712D" w:rsidRPr="00EA09C0" w:rsidRDefault="0027712D" w:rsidP="00556941">
            <w:pPr>
              <w:jc w:val="both"/>
              <w:rPr>
                <w:color w:val="000000" w:themeColor="text1"/>
                <w:lang w:val="uk-UA"/>
              </w:rPr>
            </w:pPr>
            <w:r w:rsidRPr="00EA09C0">
              <w:rPr>
                <w:color w:val="000000" w:themeColor="text1"/>
                <w:lang w:val="uk-UA"/>
              </w:rPr>
              <w:t xml:space="preserve">4. Розпорядник коштів поточного рахунку виборчого фонду організації партії зобов’язаний за вісім днів до дня голосування подати розпоряднику коштів накопичувального рахунку виборчого фонду організації партії проміжний фінансовий звіт за період з дня відкриття накопичувального рахунку виборчого </w:t>
            </w:r>
            <w:r w:rsidRPr="00EA09C0">
              <w:rPr>
                <w:color w:val="000000" w:themeColor="text1"/>
                <w:lang w:val="uk-UA"/>
              </w:rPr>
              <w:lastRenderedPageBreak/>
              <w:t>фонду до десятого дня до дня голосування за формою, встановленою Центральною виборчою комісією.</w:t>
            </w:r>
          </w:p>
          <w:p w14:paraId="05D86673" w14:textId="77777777" w:rsidR="0027712D" w:rsidRPr="00EA09C0" w:rsidRDefault="0027712D" w:rsidP="00556941">
            <w:pPr>
              <w:jc w:val="both"/>
              <w:rPr>
                <w:color w:val="000000" w:themeColor="text1"/>
                <w:lang w:val="uk-UA"/>
              </w:rPr>
            </w:pPr>
            <w:r w:rsidRPr="00EA09C0">
              <w:rPr>
                <w:color w:val="000000" w:themeColor="text1"/>
                <w:lang w:val="uk-UA"/>
              </w:rPr>
              <w:t>Розпорядник коштів накопичувального рахунку виборчого фонду організації партії зобов’язаний за п’ять днів до дня голосування подати до відповідної територіальної виборчої комісії проміжний фінансовий звіт за період з дня відкриття накопичувального рахунку виборчого фонду до десятого дня до дня голосування за формою, встановленою Центральною виборчою комісією.</w:t>
            </w:r>
          </w:p>
          <w:p w14:paraId="59DF05F2" w14:textId="77777777" w:rsidR="0027712D" w:rsidRPr="00EA09C0" w:rsidRDefault="0027712D" w:rsidP="00556941">
            <w:pPr>
              <w:jc w:val="both"/>
              <w:rPr>
                <w:color w:val="000000" w:themeColor="text1"/>
                <w:lang w:val="uk-UA"/>
              </w:rPr>
            </w:pPr>
            <w:r w:rsidRPr="00EA09C0">
              <w:rPr>
                <w:color w:val="000000" w:themeColor="text1"/>
                <w:lang w:val="uk-UA"/>
              </w:rPr>
              <w:t>5. Розпорядник коштів поточного рахунку виборчого фонду організації партії зобов’язаний не пізніш як на п’ятий день після дня голосування подати розпоряднику коштів накопичувального рахунку виборчого фонду організації партії остаточний фінансовий звіт за формою, встановленою Центральною виборчою комісією.</w:t>
            </w:r>
          </w:p>
          <w:p w14:paraId="5BF3E948" w14:textId="77777777" w:rsidR="0027712D" w:rsidRPr="00EA09C0" w:rsidRDefault="0027712D" w:rsidP="00556941">
            <w:pPr>
              <w:jc w:val="both"/>
              <w:rPr>
                <w:color w:val="000000" w:themeColor="text1"/>
                <w:lang w:val="uk-UA"/>
              </w:rPr>
            </w:pPr>
            <w:r w:rsidRPr="00EA09C0">
              <w:rPr>
                <w:color w:val="000000" w:themeColor="text1"/>
                <w:lang w:val="uk-UA"/>
              </w:rPr>
              <w:t>Розпорядник коштів накопичувального рахунку виборчого фонду організації партії зобов’язаний не пізніш як на сьомий день після дня голосування подати до відповідної територіальної виборчої комісії остаточний фінансовий звіт за формою, встановленою Центральною виборчою комісією.</w:t>
            </w:r>
          </w:p>
          <w:p w14:paraId="37495D3A" w14:textId="77777777" w:rsidR="0027712D" w:rsidRPr="00EA09C0" w:rsidRDefault="0027712D" w:rsidP="00556941">
            <w:pPr>
              <w:jc w:val="both"/>
              <w:rPr>
                <w:color w:val="000000" w:themeColor="text1"/>
                <w:lang w:val="uk-UA"/>
              </w:rPr>
            </w:pPr>
            <w:r w:rsidRPr="00EA09C0">
              <w:rPr>
                <w:color w:val="000000" w:themeColor="text1"/>
                <w:lang w:val="uk-UA"/>
              </w:rPr>
              <w:t xml:space="preserve">6. Розпорядник поточного рахунку виборчого фонду кандидата у депутати, кандидата на посаду сільського, селищного, міського голови, старости села, селища зобов’язаний не пізніш як за п’ять днів до дня голосування подати до відповідної територіальної виборчої комісії проміжний фінансовий звіт за період з дня відкриття поточного рахунку виборчого фонду до десятого дня до дня голосування за формою, встановленою Центральною виборчою комісією. У разі призначення відповідною територіальною виборчою комісією повторного голосування розпорядник поточного рахунку виборчого фонду кандидата на посаду сільського, селищного, міського голови, старости села, селища, включеного до виборчого бюлетеня для повторного голосування, зобов’язаний не пізніше ніж за п’ять днів до дня повторного голосування подати до відповідної територіальної </w:t>
            </w:r>
            <w:r w:rsidRPr="00EA09C0">
              <w:rPr>
                <w:color w:val="000000" w:themeColor="text1"/>
                <w:lang w:val="uk-UA"/>
              </w:rPr>
              <w:lastRenderedPageBreak/>
              <w:t>виборчої комісії проміжний фінансовий звіт за період з дня, наступного за днем офіційного опублікування рішення відповідної територіальної виборчої комісії про призначення повторного голосування, до сьомого дня перед днем повторного голосування за формою, встановленою Центральною виборчою комісією.</w:t>
            </w:r>
          </w:p>
          <w:p w14:paraId="148A4D65" w14:textId="77777777" w:rsidR="0027712D" w:rsidRPr="00EA09C0" w:rsidRDefault="0027712D" w:rsidP="00556941">
            <w:pPr>
              <w:jc w:val="both"/>
              <w:rPr>
                <w:color w:val="000000" w:themeColor="text1"/>
                <w:lang w:val="uk-UA"/>
              </w:rPr>
            </w:pPr>
            <w:r w:rsidRPr="00EA09C0">
              <w:rPr>
                <w:color w:val="000000" w:themeColor="text1"/>
                <w:lang w:val="uk-UA"/>
              </w:rPr>
              <w:t>Розпорядник поточного рахунку виборчого фонду кандидата у депутати, кандидата на посаду сільського, селищного, міського голови, старости села, селища зобов’язаний не пізніш як на сьомий день після дня голосування (у разі включення кандидата на посаду сільського, селищного, міського голови, старости села, селища до виборчого бюлетеня для повторного голосування – не пізніш як на сьомий день після дня повторного голосування) подати до відповідної територіальної виборчої комісії остаточний фінансовий звіт за формою, встановленою Центральною виборчою комісією.</w:t>
            </w:r>
          </w:p>
          <w:p w14:paraId="18C7CE92" w14:textId="77777777" w:rsidR="0027712D" w:rsidRPr="00EA09C0" w:rsidRDefault="0027712D" w:rsidP="00556941">
            <w:pPr>
              <w:jc w:val="both"/>
              <w:rPr>
                <w:color w:val="000000" w:themeColor="text1"/>
                <w:lang w:val="uk-UA"/>
              </w:rPr>
            </w:pPr>
            <w:r w:rsidRPr="00EA09C0">
              <w:rPr>
                <w:color w:val="000000" w:themeColor="text1"/>
                <w:lang w:val="uk-UA"/>
              </w:rPr>
              <w:t>7. У проміжних та остаточних фінансових звітах в обов’язковому порядку відображається інформація про всі надходження на рахунок виборчого фонду, здійснені витрати та залишки коштів на відповідному рахунку, у тому числі інформація про дату надходження кожного внеску до виборчого фонду, його розмір, особу, яка здійснила внесок на відповідний рахунок виборчого фонду (із зазначенням її прізвища, імені, по батькові), назву організації партії (у разі здійснення внеску організацією партії), призначення, дату здійснення і суму кожного платежу з рахунку виборчого фонду, повну назву отримувача кожного платежу.</w:t>
            </w:r>
          </w:p>
          <w:p w14:paraId="444C7754" w14:textId="77777777" w:rsidR="0027712D" w:rsidRPr="00EA09C0" w:rsidRDefault="0027712D" w:rsidP="00556941">
            <w:pPr>
              <w:jc w:val="both"/>
              <w:rPr>
                <w:color w:val="000000" w:themeColor="text1"/>
                <w:lang w:val="uk-UA"/>
              </w:rPr>
            </w:pPr>
            <w:r w:rsidRPr="00EA09C0">
              <w:rPr>
                <w:color w:val="000000" w:themeColor="text1"/>
                <w:lang w:val="uk-UA"/>
              </w:rPr>
              <w:t>8. Аналіз фінансових звітів здійснює територіальна виборча комісія. У разі виявлення в ході аналізу фінансових звітів ознак порушення вимог цього Кодексу територіальна виборча комісія повідомляє про це відповідні правоохоронні органи для перевірки і реагування відповідно до закону.</w:t>
            </w:r>
          </w:p>
          <w:p w14:paraId="448AA583" w14:textId="77777777" w:rsidR="0027712D" w:rsidRPr="00EA09C0" w:rsidRDefault="0027712D" w:rsidP="00556941">
            <w:pPr>
              <w:jc w:val="both"/>
              <w:rPr>
                <w:color w:val="000000" w:themeColor="text1"/>
                <w:lang w:val="uk-UA"/>
              </w:rPr>
            </w:pPr>
            <w:r w:rsidRPr="00EA09C0">
              <w:rPr>
                <w:color w:val="000000" w:themeColor="text1"/>
                <w:lang w:val="uk-UA"/>
              </w:rPr>
              <w:t xml:space="preserve">9. Форми фінансових звітів, передбачених цією статтею, а також порядок проведення їх аналізу встановлюються Центральною </w:t>
            </w:r>
            <w:r w:rsidRPr="00EA09C0">
              <w:rPr>
                <w:color w:val="000000" w:themeColor="text1"/>
                <w:lang w:val="uk-UA"/>
              </w:rPr>
              <w:lastRenderedPageBreak/>
              <w:t>виборчою комісією за погодженням із Національним агентством з питань запобігання корупції.</w:t>
            </w:r>
          </w:p>
          <w:p w14:paraId="15FC5DD2" w14:textId="77777777" w:rsidR="0027712D" w:rsidRPr="00EA09C0" w:rsidRDefault="0027712D" w:rsidP="00556941">
            <w:pPr>
              <w:jc w:val="both"/>
              <w:rPr>
                <w:color w:val="000000" w:themeColor="text1"/>
                <w:lang w:val="uk-UA"/>
              </w:rPr>
            </w:pPr>
            <w:r w:rsidRPr="00EA09C0">
              <w:rPr>
                <w:lang w:val="uk-UA"/>
              </w:rPr>
              <w:t xml:space="preserve">10. Відомості проміжних та остаточних фінансових звітів оприлюднюються територіальною виборчою комісією протягом двох днів з дня їх отримання </w:t>
            </w:r>
            <w:r w:rsidRPr="00EA09C0">
              <w:rPr>
                <w:b/>
                <w:lang w:val="uk-UA"/>
              </w:rPr>
              <w:t>на своїх офіційних вебсайтах (за наявності), вебсайтах відповідних місцевих рад (за наявності), на офіційних вебсайтах відповідних регіональних (територіальних) представництв Центральної виборчої комісії</w:t>
            </w:r>
            <w:r w:rsidRPr="00EA09C0">
              <w:rPr>
                <w:lang w:val="uk-UA"/>
              </w:rPr>
              <w:t xml:space="preserve"> або в інший визначений нею спосіб. </w:t>
            </w:r>
            <w:r w:rsidRPr="00EA09C0">
              <w:rPr>
                <w:b/>
                <w:lang w:val="uk-UA"/>
              </w:rPr>
              <w:t>Організації партії, які висунули виборчі списки та утворили власні виборчі фонди,</w:t>
            </w:r>
            <w:r w:rsidRPr="00EA09C0">
              <w:rPr>
                <w:b/>
                <w:color w:val="000000"/>
                <w:shd w:val="clear" w:color="auto" w:fill="FFFFFF"/>
                <w:lang w:val="uk-UA"/>
              </w:rPr>
              <w:t xml:space="preserve"> оприлюднюють </w:t>
            </w:r>
            <w:r w:rsidRPr="00EA09C0">
              <w:rPr>
                <w:b/>
                <w:lang w:val="uk-UA"/>
              </w:rPr>
              <w:t xml:space="preserve">проміжні та остаточні фінансові звіти </w:t>
            </w:r>
            <w:r w:rsidRPr="00EA09C0">
              <w:rPr>
                <w:b/>
                <w:color w:val="000000"/>
                <w:shd w:val="clear" w:color="auto" w:fill="FFFFFF"/>
                <w:lang w:val="uk-UA"/>
              </w:rPr>
              <w:t>на офіційних веб-сайтах відповідної організації партії (за наявності) або в інший спосіб в мережі Інтернет протягом двох днів з дня їх отримання.</w:t>
            </w:r>
          </w:p>
          <w:p w14:paraId="4675AC57" w14:textId="0DA802DB" w:rsidR="0027712D" w:rsidRPr="00EA09C0" w:rsidRDefault="0027712D" w:rsidP="00556941">
            <w:pPr>
              <w:jc w:val="both"/>
              <w:rPr>
                <w:b/>
                <w:bCs/>
                <w:color w:val="000000" w:themeColor="text1"/>
                <w:lang w:val="uk-UA"/>
              </w:rPr>
            </w:pPr>
            <w:r w:rsidRPr="00EA09C0">
              <w:rPr>
                <w:b/>
                <w:color w:val="000000" w:themeColor="text1"/>
                <w:lang w:val="uk-UA"/>
              </w:rPr>
              <w:t>11. За рішенням Центральної виборчої комісії та у порядку і за формою, встановленими Центральною виборчою комісією за погодженням з Національним агентством з питань запобігання корупції, фінансові звіти, передбачені цією статтею, можуть подаватися до відповідної територіальної виборчої комісії за допомогою електронних сервісів. В такому випадку паперова форма вказаного звіту не подається.</w:t>
            </w:r>
          </w:p>
        </w:tc>
      </w:tr>
      <w:tr w:rsidR="0027712D" w:rsidRPr="00F16DF8" w14:paraId="190B2A38" w14:textId="77777777" w:rsidTr="0027712D">
        <w:tc>
          <w:tcPr>
            <w:tcW w:w="2499" w:type="pct"/>
          </w:tcPr>
          <w:p w14:paraId="791A3A8F" w14:textId="77777777" w:rsidR="0027712D" w:rsidRPr="00EA09C0" w:rsidRDefault="0027712D" w:rsidP="00556941">
            <w:pPr>
              <w:jc w:val="both"/>
              <w:outlineLvl w:val="2"/>
              <w:rPr>
                <w:b/>
                <w:bCs/>
                <w:color w:val="000000" w:themeColor="text1"/>
                <w:lang w:val="uk-UA"/>
              </w:rPr>
            </w:pPr>
            <w:r w:rsidRPr="00EA09C0">
              <w:rPr>
                <w:b/>
                <w:bCs/>
                <w:color w:val="000000" w:themeColor="text1"/>
                <w:lang w:val="uk-UA"/>
              </w:rPr>
              <w:lastRenderedPageBreak/>
              <w:t>Стаття 215. Формування виборчого фонду</w:t>
            </w:r>
          </w:p>
          <w:p w14:paraId="7E4578CE" w14:textId="77777777" w:rsidR="0027712D" w:rsidRPr="00EA09C0" w:rsidRDefault="0027712D" w:rsidP="00556941">
            <w:pPr>
              <w:jc w:val="both"/>
              <w:rPr>
                <w:color w:val="000000" w:themeColor="text1"/>
                <w:lang w:val="uk-UA"/>
              </w:rPr>
            </w:pPr>
            <w:r w:rsidRPr="00EA09C0">
              <w:rPr>
                <w:color w:val="000000" w:themeColor="text1"/>
                <w:lang w:val="uk-UA"/>
              </w:rPr>
              <w:t>1. Виборчий фонд організації партії, яка висунула виборчий список кандидатів, формується за рахунок власних коштів організації партії, внесків кандидатів, включених до виборчого списку кандидатів у депутати від цієї організації партії, а також добровільних внесків фізичних осіб.</w:t>
            </w:r>
          </w:p>
          <w:p w14:paraId="4A387697" w14:textId="77777777" w:rsidR="0027712D" w:rsidRPr="00EA09C0" w:rsidRDefault="0027712D" w:rsidP="00556941">
            <w:pPr>
              <w:jc w:val="both"/>
              <w:rPr>
                <w:color w:val="000000" w:themeColor="text1"/>
                <w:lang w:val="uk-UA"/>
              </w:rPr>
            </w:pPr>
            <w:r w:rsidRPr="00EA09C0">
              <w:rPr>
                <w:color w:val="000000" w:themeColor="text1"/>
                <w:lang w:val="uk-UA"/>
              </w:rPr>
              <w:t xml:space="preserve">Виборчий фонд кандидата у депутати </w:t>
            </w:r>
            <w:r w:rsidRPr="00EA09C0">
              <w:rPr>
                <w:b/>
                <w:color w:val="000000" w:themeColor="text1"/>
                <w:lang w:val="uk-UA"/>
              </w:rPr>
              <w:t>в багатомандатному виборчому окрузі,</w:t>
            </w:r>
            <w:r w:rsidRPr="00EA09C0">
              <w:rPr>
                <w:color w:val="000000" w:themeColor="text1"/>
                <w:lang w:val="uk-UA"/>
              </w:rPr>
              <w:t xml:space="preserve"> кандидата на посаду сільського, селищного, міського голови, старости села, селища, висунутого організацією партії, формується за рахунок його власних коштів, добровільних внесків фізичних осіб, а також за рахунок коштів відповідної організації партії.</w:t>
            </w:r>
          </w:p>
          <w:p w14:paraId="732A4D27" w14:textId="77777777" w:rsidR="0027712D" w:rsidRPr="00EA09C0" w:rsidRDefault="0027712D" w:rsidP="00556941">
            <w:pPr>
              <w:jc w:val="both"/>
              <w:rPr>
                <w:color w:val="000000" w:themeColor="text1"/>
                <w:lang w:val="uk-UA"/>
              </w:rPr>
            </w:pPr>
            <w:r w:rsidRPr="00EA09C0">
              <w:rPr>
                <w:color w:val="000000" w:themeColor="text1"/>
                <w:lang w:val="uk-UA"/>
              </w:rPr>
              <w:t>Виборчий фонд кандидата у депутати в багатомандатному виборчому окрузі, кандидата на посаду сільського, селищного, міського голови, старости села, селища, висунутого шляхом самовисування, формується за рахунок його власних коштів та добровільних внесків фізичних осіб.</w:t>
            </w:r>
          </w:p>
          <w:p w14:paraId="38DECA41" w14:textId="77777777" w:rsidR="0027712D" w:rsidRPr="00EA09C0" w:rsidRDefault="0027712D" w:rsidP="00556941">
            <w:pPr>
              <w:jc w:val="both"/>
              <w:rPr>
                <w:color w:val="000000" w:themeColor="text1"/>
                <w:lang w:val="uk-UA"/>
              </w:rPr>
            </w:pPr>
            <w:r w:rsidRPr="00EA09C0">
              <w:rPr>
                <w:color w:val="000000" w:themeColor="text1"/>
                <w:lang w:val="uk-UA"/>
              </w:rPr>
              <w:t>Власні кошти організації партії, кандидата в депутати, кандидата на посаду сільського, селищного, міського голови, старости села, селища, які перераховуються на рахунок виборчого фонду, не підлягають обмеженням за сумою і кількістю перерахувань.</w:t>
            </w:r>
          </w:p>
          <w:p w14:paraId="5601E778" w14:textId="77777777" w:rsidR="0027712D" w:rsidRPr="00EA09C0" w:rsidRDefault="0027712D" w:rsidP="00556941">
            <w:pPr>
              <w:jc w:val="both"/>
              <w:rPr>
                <w:color w:val="000000" w:themeColor="text1"/>
                <w:lang w:val="uk-UA"/>
              </w:rPr>
            </w:pPr>
            <w:r w:rsidRPr="00EA09C0">
              <w:rPr>
                <w:color w:val="000000" w:themeColor="text1"/>
                <w:lang w:val="uk-UA"/>
              </w:rPr>
              <w:t>2. Розмір добровільного внеску однієї фізичної особи до одного виборчого фонду не може перевищувати десяти розмірів мінімальної заробітної плати.</w:t>
            </w:r>
          </w:p>
          <w:p w14:paraId="2219C7DA" w14:textId="77777777" w:rsidR="0027712D" w:rsidRPr="00EA09C0" w:rsidRDefault="0027712D" w:rsidP="00556941">
            <w:pPr>
              <w:jc w:val="both"/>
              <w:rPr>
                <w:color w:val="000000" w:themeColor="text1"/>
                <w:lang w:val="uk-UA"/>
              </w:rPr>
            </w:pPr>
            <w:r w:rsidRPr="00EA09C0">
              <w:rPr>
                <w:color w:val="000000" w:themeColor="text1"/>
                <w:lang w:val="uk-UA"/>
              </w:rPr>
              <w:t>3. Забороняється робити добровільні внески до виборчого фонду:</w:t>
            </w:r>
          </w:p>
          <w:p w14:paraId="5214C731" w14:textId="77777777" w:rsidR="0027712D" w:rsidRPr="00EA09C0" w:rsidRDefault="0027712D" w:rsidP="00556941">
            <w:pPr>
              <w:jc w:val="both"/>
              <w:rPr>
                <w:color w:val="000000" w:themeColor="text1"/>
                <w:lang w:val="uk-UA"/>
              </w:rPr>
            </w:pPr>
            <w:r w:rsidRPr="00EA09C0">
              <w:rPr>
                <w:color w:val="000000" w:themeColor="text1"/>
                <w:lang w:val="uk-UA"/>
              </w:rPr>
              <w:t>1) іноземцям та особам без громадянства;</w:t>
            </w:r>
          </w:p>
          <w:p w14:paraId="022A8A35" w14:textId="77777777" w:rsidR="0027712D" w:rsidRPr="00EA09C0" w:rsidRDefault="0027712D" w:rsidP="00556941">
            <w:pPr>
              <w:jc w:val="both"/>
              <w:rPr>
                <w:color w:val="000000" w:themeColor="text1"/>
                <w:lang w:val="uk-UA"/>
              </w:rPr>
            </w:pPr>
            <w:r w:rsidRPr="00EA09C0">
              <w:rPr>
                <w:color w:val="000000" w:themeColor="text1"/>
                <w:lang w:val="uk-UA"/>
              </w:rPr>
              <w:t>2) анонімним жертводавцям (без зазначення у платіжному документі відомостей, передбачених частиною четвертою цієї статті).</w:t>
            </w:r>
          </w:p>
          <w:p w14:paraId="3504B9D8" w14:textId="77777777" w:rsidR="0027712D" w:rsidRPr="00EA09C0" w:rsidRDefault="0027712D" w:rsidP="00556941">
            <w:pPr>
              <w:jc w:val="both"/>
              <w:rPr>
                <w:color w:val="000000" w:themeColor="text1"/>
                <w:lang w:val="uk-UA"/>
              </w:rPr>
            </w:pPr>
            <w:r w:rsidRPr="00EA09C0">
              <w:rPr>
                <w:color w:val="000000" w:themeColor="text1"/>
                <w:lang w:val="uk-UA"/>
              </w:rPr>
              <w:t xml:space="preserve">4. Добровільний внесок громадянина України до виборчого фонду приймається </w:t>
            </w:r>
            <w:r w:rsidRPr="00EA09C0">
              <w:rPr>
                <w:b/>
                <w:color w:val="000000" w:themeColor="text1"/>
                <w:lang w:val="uk-UA"/>
              </w:rPr>
              <w:t>установою банку</w:t>
            </w:r>
            <w:r w:rsidRPr="00EA09C0">
              <w:rPr>
                <w:color w:val="000000" w:themeColor="text1"/>
                <w:lang w:val="uk-UA"/>
              </w:rPr>
              <w:t xml:space="preserve"> або відділенням зв’язку, за умови подання громадянином документа, передбаченого частиною першою статті 8 цього Кодексу. У платіжному документі при </w:t>
            </w:r>
            <w:r w:rsidRPr="00EA09C0">
              <w:rPr>
                <w:color w:val="000000" w:themeColor="text1"/>
                <w:lang w:val="uk-UA"/>
              </w:rPr>
              <w:lastRenderedPageBreak/>
              <w:t>цьому обов’язково зазначаються прізвище, власне ім’я (усі власні імена) та по батькові (за наявності), дата народження та адреса місця проживання громадянина.</w:t>
            </w:r>
          </w:p>
          <w:p w14:paraId="115A5BDB" w14:textId="77777777" w:rsidR="0027712D" w:rsidRPr="00EA09C0" w:rsidRDefault="0027712D" w:rsidP="00556941">
            <w:pPr>
              <w:jc w:val="both"/>
              <w:rPr>
                <w:color w:val="000000" w:themeColor="text1"/>
                <w:lang w:val="uk-UA"/>
              </w:rPr>
            </w:pPr>
            <w:r w:rsidRPr="00EA09C0">
              <w:rPr>
                <w:color w:val="000000" w:themeColor="text1"/>
                <w:lang w:val="uk-UA"/>
              </w:rPr>
              <w:t>5. Добровільний внесок перераховується установою банку або переказується відділенням зв’язку на рахунок виборчого фонду не пізніше наступного робочого дня після отримання відповідного платіжного документа. Строк безготівкового перерахування внеску на рахунок виборчого фонду не повинен перевищувати одного банківського дня.</w:t>
            </w:r>
          </w:p>
          <w:p w14:paraId="52829682" w14:textId="77777777" w:rsidR="0027712D" w:rsidRPr="00EA09C0" w:rsidRDefault="0027712D" w:rsidP="00556941">
            <w:pPr>
              <w:jc w:val="both"/>
              <w:rPr>
                <w:color w:val="000000" w:themeColor="text1"/>
                <w:lang w:val="uk-UA"/>
              </w:rPr>
            </w:pPr>
            <w:r w:rsidRPr="00EA09C0">
              <w:rPr>
                <w:color w:val="000000" w:themeColor="text1"/>
                <w:lang w:val="uk-UA"/>
              </w:rPr>
              <w:t xml:space="preserve">6. Розпорядник відповідного рахунку виборчого фонду має право відмовитися від внеску фізичної особи, про що він подає відповідну заяву та платіжний документ до </w:t>
            </w:r>
            <w:r w:rsidRPr="00EA09C0">
              <w:rPr>
                <w:b/>
                <w:color w:val="000000" w:themeColor="text1"/>
                <w:lang w:val="uk-UA"/>
              </w:rPr>
              <w:t>установи банку</w:t>
            </w:r>
            <w:r w:rsidRPr="00EA09C0">
              <w:rPr>
                <w:color w:val="000000" w:themeColor="text1"/>
                <w:lang w:val="uk-UA"/>
              </w:rPr>
              <w:t>, в якій відкрито рахунок виборчого фонду. Цей внесок повертається фізичній особі за рахунок коштів добровільного внеску, а в разі неможливості повернення зараховується до бюджету Автономної Республіки Крим чи відповідного місцевого бюджету.</w:t>
            </w:r>
          </w:p>
          <w:p w14:paraId="76D4CAAC" w14:textId="77777777" w:rsidR="0027712D" w:rsidRPr="00EA09C0" w:rsidRDefault="0027712D" w:rsidP="00556941">
            <w:pPr>
              <w:jc w:val="both"/>
              <w:rPr>
                <w:color w:val="000000" w:themeColor="text1"/>
                <w:lang w:val="uk-UA"/>
              </w:rPr>
            </w:pPr>
            <w:r w:rsidRPr="00EA09C0">
              <w:rPr>
                <w:color w:val="000000" w:themeColor="text1"/>
                <w:lang w:val="uk-UA"/>
              </w:rPr>
              <w:t>7. У разі надходження від фізичної особи добровільного внеску у розмірі, що перевищує розмір, встановлений частиною другою цієї статті, сума, на яку внесок перевищує встановлений розмір внеску, на підставі відповідної заяви та платіжного документа, поданих розпорядником відповідного рахунку виборчого фонду, повертається установою банку, в якій відкрито рахунок виборчого фонду. Цей внесок повертається фізичній особі за рахунок коштів добровільного внеску, а в разі неможливості повернення зараховується до бюджету Автономної Республіки Крим чи відповідного місцевого бюджету.</w:t>
            </w:r>
          </w:p>
          <w:p w14:paraId="5C701355" w14:textId="77777777" w:rsidR="0027712D" w:rsidRPr="00EA09C0" w:rsidRDefault="0027712D" w:rsidP="00556941">
            <w:pPr>
              <w:jc w:val="both"/>
              <w:rPr>
                <w:color w:val="000000" w:themeColor="text1"/>
                <w:lang w:val="uk-UA"/>
              </w:rPr>
            </w:pPr>
            <w:r w:rsidRPr="00EA09C0">
              <w:rPr>
                <w:color w:val="000000" w:themeColor="text1"/>
                <w:lang w:val="uk-UA"/>
              </w:rPr>
              <w:t xml:space="preserve">8. Розпорядник відповідного рахунку виборчого фонду зобов’язаний відмовитися від внеску фізичної особи, яка відповідно до цього Кодексу не має права робити такий внесок. На підставі заяви розпорядника виборчого фонду про відмову від внеску з цієї причини </w:t>
            </w:r>
            <w:r w:rsidRPr="00EA09C0">
              <w:rPr>
                <w:b/>
                <w:color w:val="000000" w:themeColor="text1"/>
                <w:lang w:val="uk-UA"/>
              </w:rPr>
              <w:t>установа банку</w:t>
            </w:r>
            <w:r w:rsidRPr="00EA09C0">
              <w:rPr>
                <w:color w:val="000000" w:themeColor="text1"/>
                <w:lang w:val="uk-UA"/>
              </w:rPr>
              <w:t xml:space="preserve">, в якій відкрито рахунок виборчого фонду, перераховує такий внесок до бюджету </w:t>
            </w:r>
            <w:r w:rsidRPr="00EA09C0">
              <w:rPr>
                <w:color w:val="000000" w:themeColor="text1"/>
                <w:lang w:val="uk-UA"/>
              </w:rPr>
              <w:lastRenderedPageBreak/>
              <w:t>Автономної Республіки Крим чи відповідного місцевого бюджету за рахунок коштів цього внеску.</w:t>
            </w:r>
          </w:p>
          <w:p w14:paraId="52A27E9E" w14:textId="77777777" w:rsidR="0027712D" w:rsidRPr="00EA09C0" w:rsidRDefault="0027712D" w:rsidP="00556941">
            <w:pPr>
              <w:jc w:val="both"/>
              <w:rPr>
                <w:color w:val="000000" w:themeColor="text1"/>
                <w:lang w:val="uk-UA"/>
              </w:rPr>
            </w:pPr>
            <w:r w:rsidRPr="00EA09C0">
              <w:rPr>
                <w:color w:val="000000" w:themeColor="text1"/>
                <w:lang w:val="uk-UA"/>
              </w:rPr>
              <w:t xml:space="preserve">9. Вибірковий контроль за надходженням, обліком і використанням коштів виборчого фонду здійснюється відповідною територіальною виборчою комісією та </w:t>
            </w:r>
            <w:r w:rsidRPr="00EA09C0">
              <w:rPr>
                <w:b/>
                <w:color w:val="000000" w:themeColor="text1"/>
                <w:lang w:val="uk-UA"/>
              </w:rPr>
              <w:t>установою банку,</w:t>
            </w:r>
            <w:r w:rsidRPr="00EA09C0">
              <w:rPr>
                <w:color w:val="000000" w:themeColor="text1"/>
                <w:lang w:val="uk-UA"/>
              </w:rPr>
              <w:t xml:space="preserve"> в якій відкрито рахунок виборчого фонду.</w:t>
            </w:r>
          </w:p>
          <w:p w14:paraId="3EE04BF7" w14:textId="77777777" w:rsidR="0027712D" w:rsidRPr="00EA09C0" w:rsidRDefault="0027712D" w:rsidP="00556941">
            <w:pPr>
              <w:jc w:val="both"/>
              <w:rPr>
                <w:color w:val="000000" w:themeColor="text1"/>
                <w:lang w:val="uk-UA"/>
              </w:rPr>
            </w:pPr>
            <w:r w:rsidRPr="00EA09C0">
              <w:rPr>
                <w:color w:val="000000" w:themeColor="text1"/>
                <w:lang w:val="uk-UA"/>
              </w:rPr>
              <w:t xml:space="preserve">10. </w:t>
            </w:r>
          </w:p>
          <w:p w14:paraId="3DCF1108" w14:textId="77777777" w:rsidR="0027712D" w:rsidRPr="00EA09C0" w:rsidRDefault="0027712D" w:rsidP="00556941">
            <w:pPr>
              <w:jc w:val="both"/>
              <w:rPr>
                <w:color w:val="000000" w:themeColor="text1"/>
                <w:lang w:val="uk-UA"/>
              </w:rPr>
            </w:pPr>
          </w:p>
          <w:p w14:paraId="4BCD32A0" w14:textId="77777777" w:rsidR="0027712D" w:rsidRPr="00EA09C0" w:rsidRDefault="0027712D" w:rsidP="00556941">
            <w:pPr>
              <w:jc w:val="both"/>
              <w:rPr>
                <w:color w:val="000000" w:themeColor="text1"/>
                <w:lang w:val="uk-UA"/>
              </w:rPr>
            </w:pPr>
          </w:p>
          <w:p w14:paraId="1A1C1259" w14:textId="77777777" w:rsidR="0027712D" w:rsidRPr="00EA09C0" w:rsidRDefault="0027712D" w:rsidP="00556941">
            <w:pPr>
              <w:jc w:val="both"/>
              <w:rPr>
                <w:color w:val="000000" w:themeColor="text1"/>
                <w:lang w:val="uk-UA"/>
              </w:rPr>
            </w:pPr>
          </w:p>
          <w:p w14:paraId="41F89B3A" w14:textId="77777777" w:rsidR="0027712D" w:rsidRPr="00EA09C0" w:rsidRDefault="0027712D" w:rsidP="00556941">
            <w:pPr>
              <w:jc w:val="both"/>
              <w:rPr>
                <w:color w:val="000000" w:themeColor="text1"/>
                <w:lang w:val="uk-UA"/>
              </w:rPr>
            </w:pPr>
          </w:p>
          <w:p w14:paraId="7967D111" w14:textId="77777777" w:rsidR="0027712D" w:rsidRPr="00EA09C0" w:rsidRDefault="0027712D" w:rsidP="00556941">
            <w:pPr>
              <w:jc w:val="both"/>
              <w:rPr>
                <w:color w:val="000000" w:themeColor="text1"/>
                <w:lang w:val="uk-UA"/>
              </w:rPr>
            </w:pPr>
            <w:r w:rsidRPr="00EA09C0">
              <w:rPr>
                <w:color w:val="000000" w:themeColor="text1"/>
                <w:lang w:val="uk-UA"/>
              </w:rPr>
              <w:t xml:space="preserve">Кошти виборчого фонду, не використані організацією партії, на підставі рішення керівного органу організації партії, прийнятого у п’ятиденний строк після офіційного оприлюднення результатів місцевих виборів, перераховуються розпорядником виборчого фонду на поточний банківський рахунок організації партії у триденний строк із дня прийняття відповідного рішення керівним органом організації партії. У разі неприйняття у зазначений строк такого рішення невикористані кошти виборчого фонду перераховуються </w:t>
            </w:r>
            <w:r w:rsidRPr="00EA09C0">
              <w:rPr>
                <w:b/>
                <w:color w:val="000000" w:themeColor="text1"/>
                <w:lang w:val="uk-UA"/>
              </w:rPr>
              <w:t>установою банку</w:t>
            </w:r>
            <w:r w:rsidRPr="00EA09C0">
              <w:rPr>
                <w:color w:val="000000" w:themeColor="text1"/>
                <w:lang w:val="uk-UA"/>
              </w:rPr>
              <w:t xml:space="preserve"> у безспірному порядку до бюджету Автономної Республіки Крим чи відповідного місцевого бюджету на десятий день із дня офіційного оприлюднення територіальною виборчою комісією результатів відповідних місцевих виборів.</w:t>
            </w:r>
          </w:p>
          <w:p w14:paraId="1ECC6094" w14:textId="77777777" w:rsidR="0027712D" w:rsidRPr="00EA09C0" w:rsidRDefault="0027712D" w:rsidP="00556941">
            <w:pPr>
              <w:jc w:val="both"/>
              <w:rPr>
                <w:color w:val="000000" w:themeColor="text1"/>
                <w:lang w:val="uk-UA"/>
              </w:rPr>
            </w:pPr>
            <w:r w:rsidRPr="00EA09C0">
              <w:rPr>
                <w:color w:val="000000" w:themeColor="text1"/>
                <w:lang w:val="uk-UA"/>
              </w:rPr>
              <w:t xml:space="preserve">Невикористані кошти виборчого фонду кандидата у п’ятиденний строк після офіційного оприлюднення результатів місцевих виборів перераховуються розпорядником виборчого фонду на поточний банківський рахунок відповідного кандидата. У разі неперерахування невикористаних коштів у зазначений строк вони не повертаються і перераховуються </w:t>
            </w:r>
            <w:r w:rsidRPr="00EA09C0">
              <w:rPr>
                <w:b/>
                <w:color w:val="000000" w:themeColor="text1"/>
                <w:lang w:val="uk-UA"/>
              </w:rPr>
              <w:t>установою банку</w:t>
            </w:r>
            <w:r w:rsidRPr="00EA09C0">
              <w:rPr>
                <w:color w:val="000000" w:themeColor="text1"/>
                <w:lang w:val="uk-UA"/>
              </w:rPr>
              <w:t xml:space="preserve"> у безспірному порядку до бюджету Автономної Республіки Крим чи відповідного місцевого бюджету у десятиденний строк з дня </w:t>
            </w:r>
            <w:r w:rsidRPr="00EA09C0">
              <w:rPr>
                <w:color w:val="000000" w:themeColor="text1"/>
                <w:lang w:val="uk-UA"/>
              </w:rPr>
              <w:lastRenderedPageBreak/>
              <w:t>офіційного оприлюднення територіальною виборчою комісією результатів відповідних виборів.</w:t>
            </w:r>
          </w:p>
          <w:p w14:paraId="21A1DAB8" w14:textId="77777777" w:rsidR="0027712D" w:rsidRPr="00EA09C0" w:rsidRDefault="0027712D" w:rsidP="00556941">
            <w:pPr>
              <w:jc w:val="both"/>
              <w:rPr>
                <w:color w:val="000000" w:themeColor="text1"/>
                <w:lang w:val="uk-UA"/>
              </w:rPr>
            </w:pPr>
            <w:r w:rsidRPr="00EA09C0">
              <w:rPr>
                <w:color w:val="000000" w:themeColor="text1"/>
                <w:lang w:val="uk-UA"/>
              </w:rPr>
              <w:t>11. У разі скасування рішення про реєстрацію кандидатів, вибуття кандидата з балотування залишки коштів їхніх власних виборчих фондів за рішенням територіальної виборчої комісії перераховуються до бюджету Автономної Республіки Крим чи відповідного місцевого бюджету.</w:t>
            </w:r>
          </w:p>
          <w:p w14:paraId="55EA05A9" w14:textId="59508D39" w:rsidR="0027712D" w:rsidRPr="00EA09C0" w:rsidRDefault="0027712D" w:rsidP="0027712D">
            <w:pPr>
              <w:jc w:val="both"/>
              <w:rPr>
                <w:b/>
                <w:bCs/>
                <w:color w:val="000000" w:themeColor="text1"/>
                <w:lang w:val="uk-UA"/>
              </w:rPr>
            </w:pPr>
            <w:r w:rsidRPr="00EA09C0">
              <w:rPr>
                <w:color w:val="000000" w:themeColor="text1"/>
                <w:lang w:val="uk-UA"/>
              </w:rPr>
              <w:t xml:space="preserve">12. Добровільні внески, що надійшли до виборчого фонду пізніше, ніж за день до дня голосування (дня повторного голосування), перераховуються </w:t>
            </w:r>
            <w:r w:rsidRPr="00EA09C0">
              <w:rPr>
                <w:b/>
                <w:color w:val="000000" w:themeColor="text1"/>
                <w:lang w:val="uk-UA"/>
              </w:rPr>
              <w:t>установою банку</w:t>
            </w:r>
            <w:r w:rsidRPr="00EA09C0">
              <w:rPr>
                <w:color w:val="000000" w:themeColor="text1"/>
                <w:lang w:val="uk-UA"/>
              </w:rPr>
              <w:t xml:space="preserve"> до бюджету Автономної Республіки Крим чи відповідного місцевого бюджету.</w:t>
            </w:r>
          </w:p>
        </w:tc>
        <w:tc>
          <w:tcPr>
            <w:tcW w:w="2501" w:type="pct"/>
          </w:tcPr>
          <w:p w14:paraId="7761299B" w14:textId="77777777" w:rsidR="0027712D" w:rsidRPr="00EA09C0" w:rsidRDefault="0027712D" w:rsidP="00556941">
            <w:pPr>
              <w:jc w:val="both"/>
              <w:outlineLvl w:val="2"/>
              <w:rPr>
                <w:b/>
                <w:bCs/>
                <w:color w:val="000000" w:themeColor="text1"/>
                <w:lang w:val="uk-UA"/>
              </w:rPr>
            </w:pPr>
            <w:r w:rsidRPr="00EA09C0">
              <w:rPr>
                <w:b/>
                <w:bCs/>
                <w:color w:val="000000" w:themeColor="text1"/>
                <w:lang w:val="uk-UA"/>
              </w:rPr>
              <w:lastRenderedPageBreak/>
              <w:t>Стаття 215. Формування виборчого фонду</w:t>
            </w:r>
          </w:p>
          <w:p w14:paraId="65862282" w14:textId="77777777" w:rsidR="0027712D" w:rsidRPr="00EA09C0" w:rsidRDefault="0027712D" w:rsidP="00556941">
            <w:pPr>
              <w:jc w:val="both"/>
              <w:rPr>
                <w:color w:val="000000" w:themeColor="text1"/>
                <w:lang w:val="uk-UA"/>
              </w:rPr>
            </w:pPr>
            <w:r w:rsidRPr="00EA09C0">
              <w:rPr>
                <w:color w:val="000000" w:themeColor="text1"/>
                <w:lang w:val="uk-UA"/>
              </w:rPr>
              <w:t xml:space="preserve">1. Виборчий фонд організації партії, яка висунула виборчий список кандидатів, формується за рахунок власних коштів організації партії, внесків кандидатів, включених до виборчого списку кандидатів у депутати від цієї організації партії, </w:t>
            </w:r>
            <w:r w:rsidRPr="00EA09C0">
              <w:rPr>
                <w:b/>
                <w:bCs/>
                <w:color w:val="000000" w:themeColor="text1"/>
                <w:lang w:val="uk-UA"/>
              </w:rPr>
              <w:t>а також</w:t>
            </w:r>
            <w:r w:rsidRPr="00EA09C0">
              <w:rPr>
                <w:color w:val="000000" w:themeColor="text1"/>
                <w:lang w:val="uk-UA"/>
              </w:rPr>
              <w:t xml:space="preserve"> </w:t>
            </w:r>
            <w:r w:rsidRPr="00EA09C0">
              <w:rPr>
                <w:b/>
                <w:lang w:val="uk-UA"/>
              </w:rPr>
              <w:t>добровільних внесків осіб, які відповідно до Закону України "Про політичні партії в Україні" мають право здійснювати внески на підтримку партій.</w:t>
            </w:r>
            <w:r w:rsidRPr="00EA09C0">
              <w:rPr>
                <w:color w:val="000000" w:themeColor="text1"/>
                <w:lang w:val="uk-UA"/>
              </w:rPr>
              <w:t>.</w:t>
            </w:r>
          </w:p>
          <w:p w14:paraId="65E6B129" w14:textId="77777777" w:rsidR="0027712D" w:rsidRPr="00EA09C0" w:rsidRDefault="0027712D" w:rsidP="00556941">
            <w:pPr>
              <w:jc w:val="both"/>
              <w:rPr>
                <w:color w:val="000000" w:themeColor="text1"/>
                <w:lang w:val="uk-UA"/>
              </w:rPr>
            </w:pPr>
            <w:r w:rsidRPr="00EA09C0">
              <w:rPr>
                <w:color w:val="000000" w:themeColor="text1"/>
                <w:lang w:val="uk-UA"/>
              </w:rPr>
              <w:t xml:space="preserve">Виборчий фонд кандидата у депутати, кандидата на посаду сільського, селищного, міського голови, старости села, селища, висунутого організацією партії, формується за рахунок його власних коштів, </w:t>
            </w:r>
            <w:r w:rsidRPr="00EA09C0">
              <w:rPr>
                <w:b/>
                <w:lang w:val="uk-UA"/>
              </w:rPr>
              <w:t>добровільних внесків осіб, які відповідно до Закону України "Про політичні партії в Україні" мають право здійснювати внески на підтримку партій</w:t>
            </w:r>
            <w:r w:rsidRPr="00EA09C0">
              <w:rPr>
                <w:color w:val="000000" w:themeColor="text1"/>
                <w:lang w:val="uk-UA"/>
              </w:rPr>
              <w:t>, а також за рахунок коштів відповідної організації партії.</w:t>
            </w:r>
          </w:p>
          <w:p w14:paraId="5E276D3A" w14:textId="77777777" w:rsidR="0027712D" w:rsidRPr="00EA09C0" w:rsidRDefault="0027712D" w:rsidP="00556941">
            <w:pPr>
              <w:ind w:left="35"/>
              <w:jc w:val="both"/>
              <w:rPr>
                <w:b/>
                <w:lang w:val="uk-UA"/>
              </w:rPr>
            </w:pPr>
            <w:r w:rsidRPr="00EA09C0">
              <w:rPr>
                <w:color w:val="000000" w:themeColor="text1"/>
                <w:lang w:val="uk-UA"/>
              </w:rPr>
              <w:t xml:space="preserve">Виборчий фонд кандидата у депутати в багатомандатному виборчому окрузі, кандидата на посаду сільського, селищного, міського голови, старости села, селища, висунутого шляхом самовисування, формується за рахунок його власних коштів та </w:t>
            </w:r>
            <w:r w:rsidRPr="00EA09C0">
              <w:rPr>
                <w:b/>
                <w:lang w:val="uk-UA"/>
              </w:rPr>
              <w:t>добровільних внесків осіб, які відповідно до Закону України "Про політичні партії в Україні" мають право здійснювати внески на підтримку партій.</w:t>
            </w:r>
          </w:p>
          <w:p w14:paraId="29962329" w14:textId="77777777" w:rsidR="0027712D" w:rsidRPr="00EA09C0" w:rsidRDefault="0027712D" w:rsidP="00556941">
            <w:pPr>
              <w:jc w:val="both"/>
              <w:rPr>
                <w:color w:val="000000" w:themeColor="text1"/>
                <w:lang w:val="uk-UA"/>
              </w:rPr>
            </w:pPr>
            <w:r w:rsidRPr="00EA09C0">
              <w:rPr>
                <w:b/>
                <w:lang w:val="uk-UA"/>
              </w:rPr>
              <w:t>Добровільні внески здійснюються виключно у грошовій формі.</w:t>
            </w:r>
            <w:r w:rsidRPr="00EA09C0">
              <w:rPr>
                <w:color w:val="000000" w:themeColor="text1"/>
                <w:lang w:val="uk-UA"/>
              </w:rPr>
              <w:t>.</w:t>
            </w:r>
          </w:p>
          <w:p w14:paraId="7FCFB49B" w14:textId="77777777" w:rsidR="0027712D" w:rsidRPr="00EA09C0" w:rsidRDefault="0027712D" w:rsidP="00556941">
            <w:pPr>
              <w:jc w:val="both"/>
              <w:rPr>
                <w:color w:val="000000" w:themeColor="text1"/>
                <w:lang w:val="uk-UA"/>
              </w:rPr>
            </w:pPr>
            <w:r w:rsidRPr="00EA09C0">
              <w:rPr>
                <w:color w:val="000000" w:themeColor="text1"/>
                <w:lang w:val="uk-UA"/>
              </w:rPr>
              <w:t>Власні кошти організації партії, кандидата в депутати, кандидата на посаду сільського, селищного, міського голови, старости села, селища, які перераховуються на рахунок виборчого фонду, не підлягають обмеженням за сумою і кількістю перерахувань.</w:t>
            </w:r>
          </w:p>
          <w:p w14:paraId="5E50A0E8" w14:textId="77777777" w:rsidR="0027712D" w:rsidRPr="00EA09C0" w:rsidRDefault="0027712D" w:rsidP="00556941">
            <w:pPr>
              <w:jc w:val="both"/>
              <w:rPr>
                <w:color w:val="000000" w:themeColor="text1"/>
                <w:lang w:val="uk-UA"/>
              </w:rPr>
            </w:pPr>
            <w:r w:rsidRPr="00EA09C0">
              <w:rPr>
                <w:color w:val="000000" w:themeColor="text1"/>
                <w:lang w:val="uk-UA"/>
              </w:rPr>
              <w:t>2. Розмір добровільного внеску однієї фізичної особи до одного виборчого фонду не може перевищувати десяти розмірів мінімальної заробітної плати.</w:t>
            </w:r>
          </w:p>
          <w:p w14:paraId="5639D532" w14:textId="77777777" w:rsidR="0027712D" w:rsidRPr="00EA09C0" w:rsidRDefault="0027712D" w:rsidP="00556941">
            <w:pPr>
              <w:jc w:val="both"/>
              <w:rPr>
                <w:color w:val="000000" w:themeColor="text1"/>
                <w:lang w:val="uk-UA"/>
              </w:rPr>
            </w:pPr>
            <w:r w:rsidRPr="00EA09C0">
              <w:rPr>
                <w:b/>
                <w:lang w:val="uk-UA"/>
              </w:rPr>
              <w:t xml:space="preserve">3. Якщо внесок грошовими коштами здійснюється фізичною особою, то обраний нею спосіб здійснення банківської операції </w:t>
            </w:r>
            <w:r w:rsidRPr="00EA09C0">
              <w:rPr>
                <w:b/>
                <w:lang w:val="uk-UA"/>
              </w:rPr>
              <w:lastRenderedPageBreak/>
              <w:t xml:space="preserve">повинен забезпечувати можливість ідентифікації цієї фізичної особи (в тому числі, якщо такі банківські операції здійснюються фізичними особами з використанням мережі Інтернет). </w:t>
            </w:r>
          </w:p>
          <w:p w14:paraId="03B4D51B" w14:textId="77777777" w:rsidR="0027712D" w:rsidRPr="00EA09C0" w:rsidRDefault="0027712D" w:rsidP="00556941">
            <w:pPr>
              <w:jc w:val="both"/>
              <w:rPr>
                <w:color w:val="000000" w:themeColor="text1"/>
                <w:lang w:val="uk-UA"/>
              </w:rPr>
            </w:pPr>
            <w:r w:rsidRPr="00EA09C0">
              <w:rPr>
                <w:lang w:val="uk-UA"/>
              </w:rPr>
              <w:t xml:space="preserve">4. </w:t>
            </w:r>
            <w:r w:rsidRPr="00EA09C0">
              <w:rPr>
                <w:b/>
                <w:lang w:val="uk-UA"/>
              </w:rPr>
              <w:t>Документ, сформований за результатами такої банківської операції, повинен містити інформацію про прізвище, ім’я та (за наявності) по батькові, адресу місця проживання громадянина, реєстраційний номер облікової картки платника податків або ідентифікаційний номер згідно з Державним реєстром фізичних осіб - платників податків та інших обов’язкових платежів (щодо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 номер та (за наявності) серію паспорта громадянина України, в якому проставлено відмітку про відмову від одержання ідентифікаційного номера чи номера паспорта із записом про відмову від прийняття реєстраційного номера облікової картки платника податків в електронному безконтактному носії), дату народження, призначення платежу.</w:t>
            </w:r>
          </w:p>
          <w:p w14:paraId="4B601C8A" w14:textId="77777777" w:rsidR="0027712D" w:rsidRPr="00EA09C0" w:rsidRDefault="0027712D" w:rsidP="00556941">
            <w:pPr>
              <w:jc w:val="both"/>
              <w:rPr>
                <w:color w:val="000000" w:themeColor="text1"/>
                <w:lang w:val="uk-UA"/>
              </w:rPr>
            </w:pPr>
            <w:r w:rsidRPr="00EA09C0">
              <w:rPr>
                <w:color w:val="000000" w:themeColor="text1"/>
                <w:lang w:val="uk-UA"/>
              </w:rPr>
              <w:t xml:space="preserve">5. Добровільний внесок перераховується </w:t>
            </w:r>
            <w:r w:rsidRPr="00EA09C0">
              <w:rPr>
                <w:b/>
                <w:color w:val="000000" w:themeColor="text1"/>
                <w:lang w:val="uk-UA"/>
              </w:rPr>
              <w:t>банком</w:t>
            </w:r>
            <w:r w:rsidRPr="00EA09C0">
              <w:rPr>
                <w:color w:val="000000" w:themeColor="text1"/>
                <w:lang w:val="uk-UA"/>
              </w:rPr>
              <w:t xml:space="preserve"> або переказується відділенням зв’язку на рахунок виборчого фонду не пізніше наступного робочого дня після отримання відповідного платіжного документа. Строк безготівкового перерахування внеску на рахунок виборчого фонду не повинен перевищувати одного банківського дня.</w:t>
            </w:r>
          </w:p>
          <w:p w14:paraId="4133A8A8" w14:textId="77777777" w:rsidR="0027712D" w:rsidRPr="00EA09C0" w:rsidRDefault="0027712D" w:rsidP="00556941">
            <w:pPr>
              <w:jc w:val="both"/>
              <w:rPr>
                <w:color w:val="000000" w:themeColor="text1"/>
                <w:lang w:val="uk-UA"/>
              </w:rPr>
            </w:pPr>
            <w:r w:rsidRPr="00EA09C0">
              <w:rPr>
                <w:lang w:val="uk-UA"/>
              </w:rPr>
              <w:t xml:space="preserve">6. Розпорядник відповідного рахунку виборчого фонду має право відмовитися від </w:t>
            </w:r>
            <w:r w:rsidRPr="00EA09C0">
              <w:rPr>
                <w:b/>
                <w:lang w:val="uk-UA"/>
              </w:rPr>
              <w:t>добровільного</w:t>
            </w:r>
            <w:r w:rsidRPr="00EA09C0">
              <w:rPr>
                <w:lang w:val="uk-UA"/>
              </w:rPr>
              <w:t xml:space="preserve"> внеску особи, про що він подає відповідну заяву та платіжний документ до </w:t>
            </w:r>
            <w:r w:rsidRPr="00EA09C0">
              <w:rPr>
                <w:b/>
                <w:lang w:val="uk-UA"/>
              </w:rPr>
              <w:t>банку, в якому</w:t>
            </w:r>
            <w:r w:rsidRPr="00EA09C0">
              <w:rPr>
                <w:lang w:val="uk-UA"/>
              </w:rPr>
              <w:t xml:space="preserve"> відкрито рахунок виборчого фонду. Цей внесок повертається особі за рахунок коштів добровільного внеску, а в разі неможливості повернення </w:t>
            </w:r>
            <w:r w:rsidRPr="00EA09C0">
              <w:rPr>
                <w:b/>
                <w:color w:val="000000"/>
                <w:shd w:val="clear" w:color="auto" w:fill="FFFFFF"/>
                <w:lang w:val="uk-UA"/>
              </w:rPr>
              <w:t xml:space="preserve">перераховується </w:t>
            </w:r>
            <w:r w:rsidRPr="00EA09C0">
              <w:rPr>
                <w:color w:val="000000"/>
                <w:shd w:val="clear" w:color="auto" w:fill="FFFFFF"/>
                <w:lang w:val="uk-UA"/>
              </w:rPr>
              <w:t>до</w:t>
            </w:r>
            <w:r w:rsidRPr="00EA09C0">
              <w:rPr>
                <w:lang w:val="uk-UA"/>
              </w:rPr>
              <w:t xml:space="preserve"> бюджету </w:t>
            </w:r>
            <w:r w:rsidRPr="00EA09C0">
              <w:rPr>
                <w:lang w:val="uk-UA"/>
              </w:rPr>
              <w:lastRenderedPageBreak/>
              <w:t>Автономної Республіки Крим чи відповідного місцевого бюджету.</w:t>
            </w:r>
          </w:p>
          <w:p w14:paraId="75DA1CA7" w14:textId="633C4C84" w:rsidR="0027712D" w:rsidRPr="00EA09C0" w:rsidRDefault="0027712D" w:rsidP="00556941">
            <w:pPr>
              <w:jc w:val="both"/>
              <w:rPr>
                <w:color w:val="000000" w:themeColor="text1"/>
                <w:lang w:val="uk-UA"/>
              </w:rPr>
            </w:pPr>
            <w:r w:rsidRPr="00EA09C0">
              <w:rPr>
                <w:color w:val="000000" w:themeColor="text1"/>
                <w:lang w:val="uk-UA"/>
              </w:rPr>
              <w:t xml:space="preserve">7. </w:t>
            </w:r>
            <w:r w:rsidRPr="00EA09C0">
              <w:rPr>
                <w:b/>
                <w:lang w:val="uk-UA"/>
              </w:rPr>
              <w:t>Розпорядник відповідного рахунку виборчого фонду зобов'язаний відмовитися від внеску особи, яка відповідно до цього Кодексу не має права здійснювати такий внесок, або відповідної частини внеску, якщо розмір внеску (сумарний розмір внесків) особи перевищує встановлений законом розмір, протягом трьох робочих днів з дня, коли йому стало про це відомо. На підставі заяви розпорядника відповідного рахунку виборчого фонду про відмову від внеску чи його відповідної частини з цієї причини та платіжного документа банк, в якому відкрито рахунок виборчого фонду повертає такий внесок або його відповідну частину особі, яка його внесла, а в разі неможливості повернення перераховує такий внесок чи його відповідну частину до  бюджету Автономної Республіки Крим чи відповідного місцевого бюджету.</w:t>
            </w:r>
          </w:p>
          <w:p w14:paraId="4B8A3AE3" w14:textId="77777777" w:rsidR="0027712D" w:rsidRPr="00EA09C0" w:rsidRDefault="0027712D" w:rsidP="00556941">
            <w:pPr>
              <w:jc w:val="both"/>
              <w:rPr>
                <w:color w:val="000000" w:themeColor="text1"/>
                <w:lang w:val="uk-UA"/>
              </w:rPr>
            </w:pPr>
            <w:r w:rsidRPr="00EA09C0">
              <w:rPr>
                <w:color w:val="000000" w:themeColor="text1"/>
                <w:lang w:val="uk-UA"/>
              </w:rPr>
              <w:t xml:space="preserve">8. Розпорядник відповідного рахунку виборчого фонду зобов’язаний відмовитися від внеску фізичної особи, яка відповідно до цього Кодексу не має права робити такий внесок. На підставі заяви розпорядника виборчого фонду про відмову від внеску з цієї причини </w:t>
            </w:r>
            <w:r w:rsidRPr="00EA09C0">
              <w:rPr>
                <w:b/>
                <w:color w:val="000000" w:themeColor="text1"/>
                <w:lang w:val="uk-UA"/>
              </w:rPr>
              <w:t>банк, в якому</w:t>
            </w:r>
            <w:r w:rsidRPr="00EA09C0">
              <w:rPr>
                <w:color w:val="000000" w:themeColor="text1"/>
                <w:lang w:val="uk-UA"/>
              </w:rPr>
              <w:t xml:space="preserve"> відкрито рахунок виборчого фонду, перераховує такий внесок до бюджету Автономної Республіки Крим чи відповідного місцевого бюджету за рахунок коштів цього внеску.</w:t>
            </w:r>
          </w:p>
          <w:p w14:paraId="1101F900" w14:textId="77777777" w:rsidR="0027712D" w:rsidRPr="00EA09C0" w:rsidRDefault="0027712D" w:rsidP="00556941">
            <w:pPr>
              <w:jc w:val="both"/>
              <w:rPr>
                <w:color w:val="000000" w:themeColor="text1"/>
                <w:lang w:val="uk-UA"/>
              </w:rPr>
            </w:pPr>
            <w:r w:rsidRPr="00EA09C0">
              <w:rPr>
                <w:color w:val="000000" w:themeColor="text1"/>
                <w:lang w:val="uk-UA"/>
              </w:rPr>
              <w:t xml:space="preserve">9. Вибірковий контроль за надходженням, обліком і використанням коштів виборчого фонду здійснюється відповідною територіальною виборчою комісією та </w:t>
            </w:r>
            <w:r w:rsidRPr="00EA09C0">
              <w:rPr>
                <w:b/>
                <w:color w:val="000000" w:themeColor="text1"/>
                <w:lang w:val="uk-UA"/>
              </w:rPr>
              <w:t>банком, в якому</w:t>
            </w:r>
            <w:r w:rsidRPr="00EA09C0">
              <w:rPr>
                <w:color w:val="000000" w:themeColor="text1"/>
                <w:lang w:val="uk-UA"/>
              </w:rPr>
              <w:t xml:space="preserve"> відкрито рахунок виборчого фонду.</w:t>
            </w:r>
          </w:p>
          <w:p w14:paraId="13BA2302" w14:textId="77777777" w:rsidR="0027712D" w:rsidRPr="00EA09C0" w:rsidRDefault="0027712D" w:rsidP="00556941">
            <w:pPr>
              <w:ind w:left="35"/>
              <w:jc w:val="both"/>
              <w:rPr>
                <w:lang w:val="uk-UA"/>
              </w:rPr>
            </w:pPr>
            <w:r w:rsidRPr="00EA09C0">
              <w:rPr>
                <w:lang w:val="uk-UA"/>
              </w:rPr>
              <w:t xml:space="preserve">10. </w:t>
            </w:r>
            <w:r w:rsidRPr="00EA09C0">
              <w:rPr>
                <w:b/>
                <w:lang w:val="uk-UA"/>
              </w:rPr>
              <w:t>Банк, в якому відкрито поточний рахунок виборчого фонду організації партії, не пізніш як на третій день після дня виборів перераховує кошти, не використані організацією партії, на накопичувальний рахунок відповідного виборчого фонду.</w:t>
            </w:r>
          </w:p>
          <w:p w14:paraId="66DDCB6E" w14:textId="77777777" w:rsidR="0027712D" w:rsidRPr="00EA09C0" w:rsidRDefault="0027712D" w:rsidP="00556941">
            <w:pPr>
              <w:jc w:val="both"/>
              <w:rPr>
                <w:color w:val="000000" w:themeColor="text1"/>
                <w:lang w:val="uk-UA"/>
              </w:rPr>
            </w:pPr>
            <w:r w:rsidRPr="00EA09C0">
              <w:rPr>
                <w:lang w:val="uk-UA"/>
              </w:rPr>
              <w:lastRenderedPageBreak/>
              <w:t xml:space="preserve">Кошти виборчого фонду, не використані організацією партії, на підставі рішення керівного органу організації партії, прийнятого у п’ятиденний строк після офіційного оприлюднення результатів місцевих виборів, перераховуються розпорядником </w:t>
            </w:r>
            <w:r w:rsidRPr="00EA09C0">
              <w:rPr>
                <w:b/>
                <w:lang w:val="uk-UA"/>
              </w:rPr>
              <w:t>накопичувального рахунку</w:t>
            </w:r>
            <w:r w:rsidRPr="00EA09C0">
              <w:rPr>
                <w:lang w:val="uk-UA"/>
              </w:rPr>
              <w:t xml:space="preserve"> виборчого фонду на поточний банківський рахунок організації партії у триденний строк із дня прийняття відповідного рішення керівним органом організації партії. У разі неприйняття у зазначений строк такого рішення невикористані кошти виборчого фонду перераховуються </w:t>
            </w:r>
            <w:r w:rsidRPr="00EA09C0">
              <w:rPr>
                <w:b/>
                <w:lang w:val="uk-UA"/>
              </w:rPr>
              <w:t>банком</w:t>
            </w:r>
            <w:r w:rsidRPr="00EA09C0">
              <w:rPr>
                <w:lang w:val="uk-UA"/>
              </w:rPr>
              <w:t xml:space="preserve"> у безспірному порядку до бюджету Автономної Республіки Крим чи відповідного місцевого бюджету на десятий день із дня офіційного оприлюднення територіальною виборчою комісією результатів відповідних місцевих виборів.</w:t>
            </w:r>
          </w:p>
          <w:p w14:paraId="65D234A4" w14:textId="77777777" w:rsidR="0027712D" w:rsidRPr="00EA09C0" w:rsidRDefault="0027712D" w:rsidP="00556941">
            <w:pPr>
              <w:jc w:val="both"/>
              <w:rPr>
                <w:color w:val="000000" w:themeColor="text1"/>
                <w:lang w:val="uk-UA"/>
              </w:rPr>
            </w:pPr>
            <w:r w:rsidRPr="00EA09C0">
              <w:rPr>
                <w:color w:val="000000" w:themeColor="text1"/>
                <w:lang w:val="uk-UA"/>
              </w:rPr>
              <w:t xml:space="preserve">Невикористані кошти виборчого фонду кандидата у п’ятиденний строк після офіційного оприлюднення результатів місцевих виборів перераховуються розпорядником виборчого фонду на поточний банківський рахунок відповідного кандидата. У разі неперерахування невикористаних коштів у зазначений строк вони не повертаються і перераховуються </w:t>
            </w:r>
            <w:r w:rsidRPr="00EA09C0">
              <w:rPr>
                <w:b/>
                <w:color w:val="000000" w:themeColor="text1"/>
                <w:lang w:val="uk-UA"/>
              </w:rPr>
              <w:t xml:space="preserve">банком </w:t>
            </w:r>
            <w:r w:rsidRPr="00EA09C0">
              <w:rPr>
                <w:color w:val="000000" w:themeColor="text1"/>
                <w:lang w:val="uk-UA"/>
              </w:rPr>
              <w:t>у безспірному порядку до бюджету Автономної Республіки Крим чи відповідного місцевого бюджету у десятиденний строк з дня офіційного оприлюднення територіальною виборчою комісією результатів відповідних виборів.</w:t>
            </w:r>
          </w:p>
          <w:p w14:paraId="4C3A772E" w14:textId="77777777" w:rsidR="0027712D" w:rsidRPr="00EA09C0" w:rsidRDefault="0027712D" w:rsidP="00556941">
            <w:pPr>
              <w:jc w:val="both"/>
              <w:rPr>
                <w:color w:val="000000" w:themeColor="text1"/>
                <w:lang w:val="uk-UA"/>
              </w:rPr>
            </w:pPr>
            <w:r w:rsidRPr="00EA09C0">
              <w:rPr>
                <w:color w:val="000000" w:themeColor="text1"/>
                <w:lang w:val="uk-UA"/>
              </w:rPr>
              <w:t>11. У разі скасування рішення про реєстрацію кандидатів, вибуття кандидата з балотування залишки коштів їхніх власних виборчих фондів за рішенням територіальної виборчої комісії перераховуються до бюджету Автономної Республіки Крим чи відповідного місцевого бюджету.</w:t>
            </w:r>
          </w:p>
          <w:p w14:paraId="0DE804C1" w14:textId="79FB065C" w:rsidR="0027712D" w:rsidRPr="00EA09C0" w:rsidRDefault="0027712D" w:rsidP="00556941">
            <w:pPr>
              <w:jc w:val="both"/>
              <w:rPr>
                <w:b/>
                <w:bCs/>
                <w:color w:val="000000" w:themeColor="text1"/>
                <w:lang w:val="uk-UA"/>
              </w:rPr>
            </w:pPr>
            <w:r w:rsidRPr="00EA09C0">
              <w:rPr>
                <w:color w:val="000000" w:themeColor="text1"/>
                <w:lang w:val="uk-UA"/>
              </w:rPr>
              <w:t xml:space="preserve">12. Добровільні внески, що надійшли до виборчого фонду пізніше </w:t>
            </w:r>
            <w:r w:rsidRPr="00EA09C0">
              <w:rPr>
                <w:b/>
                <w:color w:val="000000" w:themeColor="text1"/>
                <w:lang w:val="uk-UA"/>
              </w:rPr>
              <w:t xml:space="preserve">останньої п’ятниці перед днем голосування </w:t>
            </w:r>
            <w:r w:rsidRPr="00EA09C0">
              <w:rPr>
                <w:color w:val="000000" w:themeColor="text1"/>
                <w:lang w:val="uk-UA"/>
              </w:rPr>
              <w:t>(</w:t>
            </w:r>
            <w:r w:rsidRPr="00EA09C0">
              <w:rPr>
                <w:b/>
                <w:color w:val="000000" w:themeColor="text1"/>
                <w:lang w:val="uk-UA"/>
              </w:rPr>
              <w:t>днем</w:t>
            </w:r>
            <w:r w:rsidRPr="00EA09C0">
              <w:rPr>
                <w:color w:val="000000" w:themeColor="text1"/>
                <w:lang w:val="uk-UA"/>
              </w:rPr>
              <w:t xml:space="preserve"> повторного голосування), перераховуються </w:t>
            </w:r>
            <w:r w:rsidRPr="00EA09C0">
              <w:rPr>
                <w:b/>
                <w:color w:val="000000" w:themeColor="text1"/>
                <w:lang w:val="uk-UA"/>
              </w:rPr>
              <w:t>банком</w:t>
            </w:r>
            <w:r w:rsidRPr="00EA09C0">
              <w:rPr>
                <w:color w:val="000000" w:themeColor="text1"/>
                <w:lang w:val="uk-UA"/>
              </w:rPr>
              <w:t xml:space="preserve"> до бюджету Автономної Республіки Крим чи відповідного місцевого бюджету.</w:t>
            </w:r>
          </w:p>
        </w:tc>
      </w:tr>
      <w:tr w:rsidR="00897668" w:rsidRPr="00EA09C0" w14:paraId="7D193E22" w14:textId="77777777" w:rsidTr="00981AC2">
        <w:tc>
          <w:tcPr>
            <w:tcW w:w="2499" w:type="pct"/>
          </w:tcPr>
          <w:p w14:paraId="0BD9E2F0" w14:textId="77777777" w:rsidR="00897668" w:rsidRPr="00EA09C0" w:rsidRDefault="00897668" w:rsidP="00556941">
            <w:pPr>
              <w:jc w:val="both"/>
              <w:outlineLvl w:val="2"/>
              <w:rPr>
                <w:b/>
                <w:bCs/>
                <w:color w:val="000000" w:themeColor="text1"/>
                <w:lang w:val="uk-UA"/>
              </w:rPr>
            </w:pPr>
            <w:r w:rsidRPr="00EA09C0">
              <w:rPr>
                <w:b/>
                <w:bCs/>
                <w:color w:val="000000" w:themeColor="text1"/>
                <w:lang w:val="uk-UA"/>
              </w:rPr>
              <w:lastRenderedPageBreak/>
              <w:t>Розділ XXXVII. ВИСУВАННЯ ТА РЕЄСТРАЦІЯ КАНДИДАТІВ НА МІСЦЕВИХ ВИБОРАХ</w:t>
            </w:r>
          </w:p>
        </w:tc>
        <w:tc>
          <w:tcPr>
            <w:tcW w:w="2501" w:type="pct"/>
          </w:tcPr>
          <w:p w14:paraId="40E3C56A" w14:textId="77777777" w:rsidR="00897668" w:rsidRPr="00EA09C0" w:rsidRDefault="00897668" w:rsidP="00556941">
            <w:pPr>
              <w:jc w:val="both"/>
              <w:outlineLvl w:val="2"/>
              <w:rPr>
                <w:b/>
                <w:bCs/>
                <w:color w:val="000000" w:themeColor="text1"/>
                <w:lang w:val="uk-UA"/>
              </w:rPr>
            </w:pPr>
            <w:r w:rsidRPr="00EA09C0">
              <w:rPr>
                <w:b/>
                <w:bCs/>
                <w:color w:val="000000" w:themeColor="text1"/>
                <w:lang w:val="uk-UA"/>
              </w:rPr>
              <w:t>Розділ XXXVII. ВИСУВАННЯ ТА РЕЄСТРАЦІЯ КАНДИДАТІВ НА МІСЦЕВИХ ВИБОРАХ</w:t>
            </w:r>
          </w:p>
        </w:tc>
      </w:tr>
      <w:tr w:rsidR="00CA4515" w:rsidRPr="00F16DF8" w14:paraId="5AF38D0C" w14:textId="77777777" w:rsidTr="00732052">
        <w:trPr>
          <w:trHeight w:val="19414"/>
        </w:trPr>
        <w:tc>
          <w:tcPr>
            <w:tcW w:w="2499" w:type="pct"/>
          </w:tcPr>
          <w:p w14:paraId="67595C16" w14:textId="77777777" w:rsidR="00CA4515" w:rsidRPr="00EA09C0" w:rsidRDefault="00CA4515" w:rsidP="00556941">
            <w:pPr>
              <w:jc w:val="both"/>
              <w:outlineLvl w:val="2"/>
              <w:rPr>
                <w:b/>
                <w:bCs/>
                <w:color w:val="000000" w:themeColor="text1"/>
                <w:lang w:val="uk-UA"/>
              </w:rPr>
            </w:pPr>
            <w:r w:rsidRPr="00EA09C0">
              <w:rPr>
                <w:b/>
                <w:bCs/>
                <w:color w:val="000000" w:themeColor="text1"/>
                <w:lang w:val="uk-UA"/>
              </w:rPr>
              <w:lastRenderedPageBreak/>
              <w:t>Стаття 216. Загальний порядок висування кандидатів у депутати, кандидатів на посаду сільського, селищного, міського голови, старости села, селища</w:t>
            </w:r>
          </w:p>
          <w:p w14:paraId="6A2EA8E8" w14:textId="77777777" w:rsidR="00CA4515" w:rsidRPr="00EA09C0" w:rsidRDefault="00CA4515" w:rsidP="00556941">
            <w:pPr>
              <w:jc w:val="both"/>
              <w:rPr>
                <w:color w:val="000000" w:themeColor="text1"/>
                <w:lang w:val="uk-UA"/>
              </w:rPr>
            </w:pPr>
            <w:r w:rsidRPr="00EA09C0">
              <w:rPr>
                <w:color w:val="000000" w:themeColor="text1"/>
                <w:lang w:val="uk-UA"/>
              </w:rPr>
              <w:t xml:space="preserve">1. Висування кандидатів у депутати, кандидатів на посаду сільського, селищного, міського голови, старости села, селища розпочинається за </w:t>
            </w:r>
            <w:r w:rsidRPr="00EA09C0">
              <w:rPr>
                <w:b/>
                <w:color w:val="000000" w:themeColor="text1"/>
                <w:lang w:val="uk-UA"/>
              </w:rPr>
              <w:t>тридцять чотири</w:t>
            </w:r>
            <w:r w:rsidRPr="00EA09C0">
              <w:rPr>
                <w:color w:val="000000" w:themeColor="text1"/>
                <w:lang w:val="uk-UA"/>
              </w:rPr>
              <w:t xml:space="preserve"> дні до дня голосування і закінчується за </w:t>
            </w:r>
            <w:r w:rsidRPr="00EA09C0">
              <w:rPr>
                <w:b/>
                <w:color w:val="000000" w:themeColor="text1"/>
                <w:lang w:val="uk-UA"/>
              </w:rPr>
              <w:t>двадцять чотири</w:t>
            </w:r>
            <w:r w:rsidRPr="00EA09C0">
              <w:rPr>
                <w:color w:val="000000" w:themeColor="text1"/>
                <w:lang w:val="uk-UA"/>
              </w:rPr>
              <w:t xml:space="preserve"> дні до дня голосування.</w:t>
            </w:r>
          </w:p>
          <w:p w14:paraId="1B12C239" w14:textId="77777777" w:rsidR="00CA4515" w:rsidRPr="00EA09C0" w:rsidRDefault="00CA4515" w:rsidP="00556941">
            <w:pPr>
              <w:jc w:val="both"/>
              <w:rPr>
                <w:color w:val="000000" w:themeColor="text1"/>
                <w:lang w:val="uk-UA"/>
              </w:rPr>
            </w:pPr>
            <w:r w:rsidRPr="00EA09C0">
              <w:rPr>
                <w:color w:val="000000" w:themeColor="text1"/>
                <w:lang w:val="uk-UA"/>
              </w:rPr>
              <w:t>2. Право висування кандидатів у депутати Верховної Ради Автономної Республіки Крим, обласних, міських (міст з кількістю виборців 90 тисяч і більше осіб) рад реалізується виборцями через місцеві організації партій (далі – організація партії) у порядку, передбаченому цим Кодексом.</w:t>
            </w:r>
          </w:p>
          <w:p w14:paraId="39B1B470" w14:textId="77777777" w:rsidR="00CA4515" w:rsidRPr="00EA09C0" w:rsidRDefault="00CA4515" w:rsidP="00556941">
            <w:pPr>
              <w:jc w:val="both"/>
              <w:rPr>
                <w:color w:val="000000" w:themeColor="text1"/>
                <w:lang w:val="uk-UA"/>
              </w:rPr>
            </w:pPr>
            <w:r w:rsidRPr="00EA09C0">
              <w:rPr>
                <w:color w:val="000000" w:themeColor="text1"/>
                <w:lang w:val="uk-UA"/>
              </w:rPr>
              <w:t>Право висування кандидатів у депутати сільської, селищної, міської (міста з кількістю виборців до 90 тисяч осіб), районної у місті, районної ради реалізується виборцями через організації партій або шляхом самовисування у порядку, визначеному цим Кодексом.</w:t>
            </w:r>
          </w:p>
          <w:p w14:paraId="7163FB36" w14:textId="77777777" w:rsidR="00CA4515" w:rsidRPr="00EA09C0" w:rsidRDefault="00CA4515" w:rsidP="00556941">
            <w:pPr>
              <w:jc w:val="both"/>
              <w:rPr>
                <w:color w:val="000000" w:themeColor="text1"/>
                <w:lang w:val="uk-UA"/>
              </w:rPr>
            </w:pPr>
            <w:r w:rsidRPr="00EA09C0">
              <w:rPr>
                <w:color w:val="000000" w:themeColor="text1"/>
                <w:lang w:val="uk-UA"/>
              </w:rPr>
              <w:t xml:space="preserve">Право висування кандидатів на посаду сільського, селищного, міського голови, старости села, селища реалізується виборцями </w:t>
            </w:r>
            <w:r w:rsidRPr="00EA09C0">
              <w:rPr>
                <w:b/>
                <w:color w:val="000000" w:themeColor="text1"/>
                <w:lang w:val="uk-UA"/>
              </w:rPr>
              <w:t>у відповідних єдиних одномандатних виборчих округах</w:t>
            </w:r>
            <w:r w:rsidRPr="00EA09C0">
              <w:rPr>
                <w:color w:val="000000" w:themeColor="text1"/>
                <w:lang w:val="uk-UA"/>
              </w:rPr>
              <w:t xml:space="preserve"> через організації партій або шляхом самовисування у порядку, передбаченому цим Кодексом.</w:t>
            </w:r>
          </w:p>
          <w:p w14:paraId="23A92E3F" w14:textId="77777777" w:rsidR="00CA4515" w:rsidRPr="00EA09C0" w:rsidRDefault="00CA4515" w:rsidP="00556941">
            <w:pPr>
              <w:jc w:val="both"/>
              <w:rPr>
                <w:color w:val="000000" w:themeColor="text1"/>
                <w:lang w:val="uk-UA"/>
              </w:rPr>
            </w:pPr>
            <w:r w:rsidRPr="00EA09C0">
              <w:rPr>
                <w:color w:val="000000" w:themeColor="text1"/>
                <w:lang w:val="uk-UA"/>
              </w:rPr>
              <w:t xml:space="preserve">3. Організація партії може висувати кандидатів на місцевих виборах за умови, що відповідна організація партії зареєстрована в установленому законом порядку. Не може бути суб’єктом виборчого процесу організація партії, щодо якої центральним органом виконавчої влади, що реалізує державну політику з питань державної реєстрації юридичних осіб, реєстрації (легалізації) об’єднань громадян, громадських спілок, інших громадських формувань, прийнято у визначеному Кабінетом Міністрів України порядку рішення про невідповідність її або партії в цілому діяльності, найменування та/або символіки вимогам Закону України "Про засудження комуністичного та </w:t>
            </w:r>
            <w:r w:rsidRPr="00EA09C0">
              <w:rPr>
                <w:color w:val="000000" w:themeColor="text1"/>
                <w:lang w:val="uk-UA"/>
              </w:rPr>
              <w:lastRenderedPageBreak/>
              <w:t>націонал-соціалістичного (нацистського) тоталітарних режимів в Україні та заборону пропаганди їхньої символіки".</w:t>
            </w:r>
          </w:p>
          <w:p w14:paraId="4C719B42" w14:textId="2C5FE275" w:rsidR="00CA4515" w:rsidRPr="00EA09C0" w:rsidRDefault="00CA4515" w:rsidP="00732052">
            <w:pPr>
              <w:jc w:val="both"/>
              <w:rPr>
                <w:b/>
                <w:bCs/>
                <w:color w:val="000000" w:themeColor="text1"/>
                <w:lang w:val="uk-UA"/>
              </w:rPr>
            </w:pPr>
            <w:r w:rsidRPr="00EA09C0">
              <w:rPr>
                <w:color w:val="000000" w:themeColor="text1"/>
                <w:lang w:val="uk-UA"/>
              </w:rPr>
              <w:t xml:space="preserve">4. </w:t>
            </w:r>
            <w:r w:rsidRPr="00EA09C0">
              <w:rPr>
                <w:b/>
                <w:color w:val="000000" w:themeColor="text1"/>
                <w:lang w:val="uk-UA"/>
              </w:rPr>
              <w:t>Особа може бути висунута кандидатом на відповідних місцевих виборах лише в одному виборчому окрузі і лише від однієї місцевої організації партії або шляхом самовисування</w:t>
            </w:r>
            <w:r w:rsidRPr="00EA09C0">
              <w:rPr>
                <w:color w:val="000000" w:themeColor="text1"/>
                <w:u w:val="single"/>
                <w:lang w:val="uk-UA"/>
              </w:rPr>
              <w:t>.</w:t>
            </w:r>
          </w:p>
        </w:tc>
        <w:tc>
          <w:tcPr>
            <w:tcW w:w="2501" w:type="pct"/>
          </w:tcPr>
          <w:p w14:paraId="0A0A0C9A" w14:textId="77777777" w:rsidR="00CA4515" w:rsidRPr="00EA09C0" w:rsidRDefault="00CA4515" w:rsidP="00556941">
            <w:pPr>
              <w:jc w:val="both"/>
              <w:outlineLvl w:val="2"/>
              <w:rPr>
                <w:b/>
                <w:bCs/>
                <w:color w:val="000000" w:themeColor="text1"/>
                <w:lang w:val="uk-UA"/>
              </w:rPr>
            </w:pPr>
            <w:r w:rsidRPr="00EA09C0">
              <w:rPr>
                <w:b/>
                <w:bCs/>
                <w:color w:val="000000" w:themeColor="text1"/>
                <w:lang w:val="uk-UA"/>
              </w:rPr>
              <w:lastRenderedPageBreak/>
              <w:t>Стаття 216. Загальний порядок висування кандидатів у депутати, кандидатів на посаду сільського, селищного, міського голови, старости села, селища</w:t>
            </w:r>
          </w:p>
          <w:p w14:paraId="3E922897" w14:textId="77777777" w:rsidR="00CA4515" w:rsidRPr="00EA09C0" w:rsidRDefault="00CA4515" w:rsidP="00556941">
            <w:pPr>
              <w:jc w:val="both"/>
              <w:rPr>
                <w:color w:val="000000" w:themeColor="text1"/>
                <w:lang w:val="uk-UA"/>
              </w:rPr>
            </w:pPr>
            <w:r w:rsidRPr="00EA09C0">
              <w:rPr>
                <w:color w:val="000000" w:themeColor="text1"/>
                <w:lang w:val="uk-UA"/>
              </w:rPr>
              <w:t xml:space="preserve">1. Висування кандидатів у депутати, кандидатів на посаду сільського, селищного, міського голови, старости розпочинається за </w:t>
            </w:r>
            <w:r w:rsidRPr="00EA09C0">
              <w:rPr>
                <w:b/>
                <w:color w:val="000000" w:themeColor="text1"/>
                <w:lang w:val="uk-UA"/>
              </w:rPr>
              <w:t>сорок днів</w:t>
            </w:r>
            <w:r w:rsidRPr="00EA09C0">
              <w:rPr>
                <w:color w:val="000000" w:themeColor="text1"/>
                <w:lang w:val="uk-UA"/>
              </w:rPr>
              <w:t xml:space="preserve"> до дня голосування і закінчується за </w:t>
            </w:r>
            <w:r w:rsidRPr="00EA09C0">
              <w:rPr>
                <w:b/>
                <w:color w:val="000000" w:themeColor="text1"/>
                <w:lang w:val="uk-UA"/>
              </w:rPr>
              <w:t>тридцять</w:t>
            </w:r>
            <w:r w:rsidRPr="00EA09C0">
              <w:rPr>
                <w:color w:val="000000" w:themeColor="text1"/>
                <w:lang w:val="uk-UA"/>
              </w:rPr>
              <w:t xml:space="preserve"> дні</w:t>
            </w:r>
            <w:r w:rsidRPr="00EA09C0">
              <w:rPr>
                <w:b/>
                <w:color w:val="000000" w:themeColor="text1"/>
                <w:lang w:val="uk-UA"/>
              </w:rPr>
              <w:t>в</w:t>
            </w:r>
            <w:r w:rsidRPr="00EA09C0">
              <w:rPr>
                <w:color w:val="000000" w:themeColor="text1"/>
                <w:lang w:val="uk-UA"/>
              </w:rPr>
              <w:t xml:space="preserve"> до дня голосування.</w:t>
            </w:r>
          </w:p>
          <w:p w14:paraId="082C0EFD" w14:textId="77777777" w:rsidR="00CA4515" w:rsidRPr="00EA09C0" w:rsidRDefault="00CA4515" w:rsidP="00556941">
            <w:pPr>
              <w:jc w:val="both"/>
              <w:rPr>
                <w:color w:val="000000" w:themeColor="text1"/>
                <w:lang w:val="uk-UA"/>
              </w:rPr>
            </w:pPr>
            <w:r w:rsidRPr="00EA09C0">
              <w:rPr>
                <w:color w:val="000000" w:themeColor="text1"/>
                <w:lang w:val="uk-UA"/>
              </w:rPr>
              <w:t>2. Право висування кандидатів у депутати Верховної Ради Автономної Республіки Крим, обласних, міських (міст з кількістю виборців 90 тисяч і більше осіб) рад реалізується виборцями через місцеві організації партій (далі – організація партії) у порядку, передбаченому цим Кодексом.</w:t>
            </w:r>
          </w:p>
          <w:p w14:paraId="1D47A321" w14:textId="77777777" w:rsidR="00CA4515" w:rsidRPr="00EA09C0" w:rsidRDefault="00CA4515" w:rsidP="00556941">
            <w:pPr>
              <w:jc w:val="both"/>
              <w:rPr>
                <w:color w:val="000000" w:themeColor="text1"/>
                <w:lang w:val="uk-UA"/>
              </w:rPr>
            </w:pPr>
            <w:r w:rsidRPr="00EA09C0">
              <w:rPr>
                <w:color w:val="000000" w:themeColor="text1"/>
                <w:lang w:val="uk-UA"/>
              </w:rPr>
              <w:t>Право висування кандидатів у депутати сільської, селищної, міської (міста з кількістю виборців до 90 тисяч осіб), районної у місті, районної ради реалізується виборцями через організації партій або шляхом самовисування у порядку, визначеному цим Кодексом.</w:t>
            </w:r>
          </w:p>
          <w:p w14:paraId="6049EAB3" w14:textId="77777777" w:rsidR="00CA4515" w:rsidRPr="00EA09C0" w:rsidRDefault="00CA4515" w:rsidP="00556941">
            <w:pPr>
              <w:jc w:val="both"/>
              <w:rPr>
                <w:color w:val="000000" w:themeColor="text1"/>
                <w:lang w:val="uk-UA"/>
              </w:rPr>
            </w:pPr>
            <w:r w:rsidRPr="00EA09C0">
              <w:rPr>
                <w:color w:val="000000" w:themeColor="text1"/>
                <w:lang w:val="uk-UA"/>
              </w:rPr>
              <w:t>Право висування кандидатів на посаду сільського, селищного, міського голови, старости села, селища реалізується виборцями через організації партій або шляхом самовисування у порядку, передбаченому цим Кодексом.</w:t>
            </w:r>
          </w:p>
          <w:p w14:paraId="0EBDBA55" w14:textId="77777777" w:rsidR="00CA4515" w:rsidRPr="00EA09C0" w:rsidRDefault="00CA4515" w:rsidP="00556941">
            <w:pPr>
              <w:jc w:val="both"/>
              <w:rPr>
                <w:color w:val="000000" w:themeColor="text1"/>
                <w:lang w:val="uk-UA"/>
              </w:rPr>
            </w:pPr>
            <w:r w:rsidRPr="00EA09C0">
              <w:rPr>
                <w:color w:val="000000" w:themeColor="text1"/>
                <w:lang w:val="uk-UA"/>
              </w:rPr>
              <w:t xml:space="preserve">3. Організація партії може висувати кандидатів на місцевих виборах за умови, що відповідна організація партії зареєстрована в установленому законом порядку. Не може бути суб’єктом виборчого процесу організація партії, щодо якої центральним органом виконавчої влади, що реалізує державну політику з питань державної реєстрації юридичних осіб, реєстрації (легалізації) об’єднань громадян, громадських спілок, інших громадських формувань, прийнято у визначеному Кабінетом Міністрів України порядку рішення про невідповідність її або партії в цілому діяльності, найменування та/або символіки вимогам Закону України "Про засудження комуністичного та </w:t>
            </w:r>
            <w:r w:rsidRPr="00EA09C0">
              <w:rPr>
                <w:color w:val="000000" w:themeColor="text1"/>
                <w:lang w:val="uk-UA"/>
              </w:rPr>
              <w:lastRenderedPageBreak/>
              <w:t>націонал-соціалістичного (нацистського) тоталітарних режимів в Україні та заборону пропаганди їхньої символіки".</w:t>
            </w:r>
          </w:p>
          <w:p w14:paraId="1FA21889" w14:textId="77777777" w:rsidR="00CA4515" w:rsidRPr="00EA09C0" w:rsidRDefault="00CA4515" w:rsidP="00556941">
            <w:pPr>
              <w:shd w:val="clear" w:color="auto" w:fill="FFFFFF"/>
              <w:spacing w:after="150"/>
              <w:ind w:firstLine="459"/>
              <w:jc w:val="both"/>
              <w:rPr>
                <w:b/>
                <w:bCs/>
                <w:color w:val="000000" w:themeColor="text1"/>
                <w:lang w:val="uk-UA"/>
              </w:rPr>
            </w:pPr>
            <w:r w:rsidRPr="00EA09C0">
              <w:rPr>
                <w:b/>
                <w:bCs/>
                <w:color w:val="000000" w:themeColor="text1"/>
                <w:lang w:val="uk-UA"/>
              </w:rPr>
              <w:t>4. В межах однієї області (Автономної Республіки Крим) особа може бути одночасно висунута кандидатом:</w:t>
            </w:r>
          </w:p>
          <w:p w14:paraId="28940874" w14:textId="77777777" w:rsidR="00CA4515" w:rsidRPr="00EA09C0" w:rsidRDefault="00CA4515" w:rsidP="00556941">
            <w:pPr>
              <w:shd w:val="clear" w:color="auto" w:fill="FFFFFF"/>
              <w:spacing w:after="150"/>
              <w:ind w:firstLine="459"/>
              <w:jc w:val="both"/>
              <w:rPr>
                <w:b/>
                <w:color w:val="000000" w:themeColor="text1"/>
                <w:lang w:val="uk-UA"/>
              </w:rPr>
            </w:pPr>
            <w:r w:rsidRPr="00EA09C0">
              <w:rPr>
                <w:b/>
                <w:color w:val="000000" w:themeColor="text1"/>
                <w:lang w:val="uk-UA"/>
              </w:rPr>
              <w:t>1) у депутати на виборах до обласної ради та виборах до міської ради (місто з кількістю виборців 90 тисяч і більше, яке входить до складу відповідної області, Автономної Республіки Крим);</w:t>
            </w:r>
          </w:p>
          <w:p w14:paraId="0B6C1B66" w14:textId="517DFD64" w:rsidR="00CA4515" w:rsidRPr="00EA09C0" w:rsidRDefault="00CA4515" w:rsidP="00556941">
            <w:pPr>
              <w:shd w:val="clear" w:color="auto" w:fill="FFFFFF"/>
              <w:spacing w:after="150"/>
              <w:ind w:firstLine="459"/>
              <w:jc w:val="both"/>
              <w:rPr>
                <w:b/>
                <w:color w:val="000000" w:themeColor="text1"/>
                <w:lang w:val="uk-UA"/>
              </w:rPr>
            </w:pPr>
            <w:r w:rsidRPr="00EA09C0">
              <w:rPr>
                <w:b/>
                <w:color w:val="000000" w:themeColor="text1"/>
                <w:lang w:val="uk-UA"/>
              </w:rPr>
              <w:t>2) на посаду сільського, селищного, міського голови, старости та кандидатом у депутати сільської, селищної, міської ради у тому ж селі, селищі, місті, територія якого охоплюється відповідним єдиним одномандатним сільським, селищним, міським, старостинським округом.</w:t>
            </w:r>
          </w:p>
          <w:p w14:paraId="4D63DD37" w14:textId="77777777" w:rsidR="00CA4515" w:rsidRPr="00EA09C0" w:rsidRDefault="00CA4515" w:rsidP="00556941">
            <w:pPr>
              <w:shd w:val="clear" w:color="auto" w:fill="FFFFFF"/>
              <w:spacing w:after="150"/>
              <w:ind w:firstLine="459"/>
              <w:jc w:val="both"/>
              <w:rPr>
                <w:b/>
                <w:color w:val="000000" w:themeColor="text1"/>
                <w:lang w:val="uk-UA"/>
              </w:rPr>
            </w:pPr>
            <w:r w:rsidRPr="00EA09C0">
              <w:rPr>
                <w:b/>
                <w:color w:val="000000" w:themeColor="text1"/>
                <w:lang w:val="uk-UA"/>
              </w:rPr>
              <w:t>Особа не може бути висунута кандидатом у двох багатомандатних виборчих округах з будь-яких місцевих виборів, які проводяться одночасно.</w:t>
            </w:r>
          </w:p>
          <w:p w14:paraId="0B2A5390" w14:textId="77777777" w:rsidR="00CA4515" w:rsidRPr="00EA09C0" w:rsidRDefault="00CA4515" w:rsidP="00556941">
            <w:pPr>
              <w:shd w:val="clear" w:color="auto" w:fill="FFFFFF"/>
              <w:spacing w:after="150"/>
              <w:ind w:firstLine="459"/>
              <w:jc w:val="both"/>
              <w:rPr>
                <w:b/>
                <w:color w:val="000000" w:themeColor="text1"/>
                <w:lang w:val="uk-UA"/>
              </w:rPr>
            </w:pPr>
            <w:r w:rsidRPr="00EA09C0">
              <w:rPr>
                <w:b/>
                <w:color w:val="000000" w:themeColor="text1"/>
                <w:lang w:val="uk-UA"/>
              </w:rPr>
              <w:t>Особа, висунута кандидатом на посаду сільського, селищного, міського голови чи старости, не може одночасно бути висунута у будь-яких інших єдиних одномандатних виборчих округах з будь-яких місцевих виборів, які проводяться одночасно.</w:t>
            </w:r>
          </w:p>
          <w:p w14:paraId="71D460D9" w14:textId="77777777" w:rsidR="00CA4515" w:rsidRPr="00EA09C0" w:rsidRDefault="00CA4515" w:rsidP="00556941">
            <w:pPr>
              <w:shd w:val="clear" w:color="auto" w:fill="FFFFFF"/>
              <w:spacing w:after="150"/>
              <w:ind w:firstLine="459"/>
              <w:jc w:val="both"/>
              <w:rPr>
                <w:b/>
                <w:color w:val="000000" w:themeColor="text1"/>
                <w:lang w:val="uk-UA"/>
              </w:rPr>
            </w:pPr>
            <w:r w:rsidRPr="00EA09C0">
              <w:rPr>
                <w:b/>
                <w:color w:val="000000" w:themeColor="text1"/>
                <w:lang w:val="uk-UA"/>
              </w:rPr>
              <w:t>Особа, висунута кандидатом на посаду сільського, селищного, міського голови чи старости, не може бути висунута кандидатом у депутати на будь-яких місцевих виборах, які проводяться одночасно, крім випадку, передбаченого пунктом 3 абзацу першого цієї частини.</w:t>
            </w:r>
          </w:p>
          <w:p w14:paraId="3D5E0506" w14:textId="7B94651B" w:rsidR="00CA4515" w:rsidRPr="00EA09C0" w:rsidRDefault="00CA4515" w:rsidP="00556941">
            <w:pPr>
              <w:shd w:val="clear" w:color="auto" w:fill="FFFFFF"/>
              <w:spacing w:after="150"/>
              <w:ind w:firstLine="459"/>
              <w:jc w:val="both"/>
              <w:rPr>
                <w:b/>
                <w:bCs/>
                <w:color w:val="000000" w:themeColor="text1"/>
                <w:lang w:val="uk-UA"/>
              </w:rPr>
            </w:pPr>
            <w:r w:rsidRPr="00EA09C0">
              <w:rPr>
                <w:b/>
                <w:color w:val="000000" w:themeColor="text1"/>
                <w:lang w:val="uk-UA"/>
              </w:rPr>
              <w:t xml:space="preserve">5.  Особа, з урахуванням вимог частини четвертої цієї статті, може одночасно бути висунута шляхом висування місцевою організацією (відповідними місцевими </w:t>
            </w:r>
            <w:r w:rsidRPr="00EA09C0">
              <w:rPr>
                <w:b/>
                <w:color w:val="000000" w:themeColor="text1"/>
                <w:lang w:val="uk-UA"/>
              </w:rPr>
              <w:lastRenderedPageBreak/>
              <w:t>організаціями) лише однієї політичної партії або лише шляхом самовисування.</w:t>
            </w:r>
          </w:p>
        </w:tc>
      </w:tr>
      <w:tr w:rsidR="0027712D" w:rsidRPr="00F16DF8" w14:paraId="4B73B6E8" w14:textId="77777777" w:rsidTr="0027712D">
        <w:trPr>
          <w:trHeight w:val="28672"/>
        </w:trPr>
        <w:tc>
          <w:tcPr>
            <w:tcW w:w="2499" w:type="pct"/>
          </w:tcPr>
          <w:p w14:paraId="1B6624A7" w14:textId="77777777" w:rsidR="0027712D" w:rsidRPr="00EA09C0" w:rsidRDefault="0027712D" w:rsidP="00556941">
            <w:pPr>
              <w:jc w:val="both"/>
              <w:outlineLvl w:val="2"/>
              <w:rPr>
                <w:b/>
                <w:bCs/>
                <w:color w:val="000000" w:themeColor="text1"/>
                <w:lang w:val="uk-UA"/>
              </w:rPr>
            </w:pPr>
            <w:r w:rsidRPr="00EA09C0">
              <w:rPr>
                <w:b/>
                <w:bCs/>
                <w:color w:val="000000" w:themeColor="text1"/>
                <w:lang w:val="uk-UA"/>
              </w:rPr>
              <w:lastRenderedPageBreak/>
              <w:t>Стаття 217. Висування кандидатів організацією партії</w:t>
            </w:r>
          </w:p>
          <w:p w14:paraId="3898E23A" w14:textId="77777777" w:rsidR="0027712D" w:rsidRPr="00EA09C0" w:rsidRDefault="0027712D" w:rsidP="00556941">
            <w:pPr>
              <w:jc w:val="both"/>
              <w:rPr>
                <w:color w:val="000000" w:themeColor="text1"/>
                <w:lang w:val="uk-UA"/>
              </w:rPr>
            </w:pPr>
            <w:r w:rsidRPr="00EA09C0">
              <w:rPr>
                <w:color w:val="000000" w:themeColor="text1"/>
                <w:lang w:val="uk-UA"/>
              </w:rPr>
              <w:t>1. Висування кандидатів у депутати та на посаду сільського, селищного, міського голови, старости села, селища організацією партії відбувається на підставі цього Кодексу, статуту політичної партії.</w:t>
            </w:r>
          </w:p>
          <w:p w14:paraId="5C2B9074" w14:textId="77777777" w:rsidR="0027712D" w:rsidRPr="00EA09C0" w:rsidRDefault="0027712D" w:rsidP="00556941">
            <w:pPr>
              <w:jc w:val="both"/>
              <w:rPr>
                <w:color w:val="000000" w:themeColor="text1"/>
                <w:lang w:val="uk-UA"/>
              </w:rPr>
            </w:pPr>
            <w:r w:rsidRPr="00EA09C0">
              <w:rPr>
                <w:color w:val="000000" w:themeColor="text1"/>
                <w:lang w:val="uk-UA"/>
              </w:rPr>
              <w:t>2. Організація партії може висунути особу, яка є членом цієї політичної партії, або безпартійного громадянина.</w:t>
            </w:r>
          </w:p>
          <w:p w14:paraId="0E5193A0" w14:textId="77777777" w:rsidR="0027712D" w:rsidRPr="00EA09C0" w:rsidRDefault="0027712D" w:rsidP="00556941">
            <w:pPr>
              <w:jc w:val="both"/>
              <w:rPr>
                <w:color w:val="000000" w:themeColor="text1"/>
                <w:lang w:val="uk-UA"/>
              </w:rPr>
            </w:pPr>
            <w:r w:rsidRPr="00EA09C0">
              <w:rPr>
                <w:color w:val="000000" w:themeColor="text1"/>
                <w:lang w:val="uk-UA"/>
              </w:rPr>
              <w:t>3. Республіканська в Автономній Республіці Крим організація партії може висунути єдиний республіканський виборчий список кандидатів у депутати Верховної Ради Автономної Республіки Крим на виборах до Верховної Ради Автономної Республіки Крим.</w:t>
            </w:r>
          </w:p>
          <w:p w14:paraId="6A9920A9" w14:textId="77777777" w:rsidR="0027712D" w:rsidRPr="00EA09C0" w:rsidRDefault="0027712D" w:rsidP="00556941">
            <w:pPr>
              <w:jc w:val="both"/>
              <w:rPr>
                <w:color w:val="000000" w:themeColor="text1"/>
                <w:lang w:val="uk-UA"/>
              </w:rPr>
            </w:pPr>
            <w:r w:rsidRPr="00EA09C0">
              <w:rPr>
                <w:color w:val="000000" w:themeColor="text1"/>
                <w:lang w:val="uk-UA"/>
              </w:rPr>
              <w:t>4. Обласна організація партії може висунути єдиний обласний виборчий список кандидатів у депутати відповідної обласної ради.</w:t>
            </w:r>
          </w:p>
          <w:p w14:paraId="0F86F4CD" w14:textId="77777777" w:rsidR="0027712D" w:rsidRPr="00EA09C0" w:rsidRDefault="0027712D" w:rsidP="00556941">
            <w:pPr>
              <w:jc w:val="both"/>
              <w:rPr>
                <w:color w:val="000000" w:themeColor="text1"/>
                <w:lang w:val="uk-UA"/>
              </w:rPr>
            </w:pPr>
            <w:r w:rsidRPr="00EA09C0">
              <w:rPr>
                <w:color w:val="000000" w:themeColor="text1"/>
                <w:lang w:val="uk-UA"/>
              </w:rPr>
              <w:t>5. Міська організація партії може висунути:</w:t>
            </w:r>
          </w:p>
          <w:p w14:paraId="476A042F" w14:textId="77777777" w:rsidR="0027712D" w:rsidRPr="00EA09C0" w:rsidRDefault="0027712D" w:rsidP="00556941">
            <w:pPr>
              <w:jc w:val="both"/>
              <w:rPr>
                <w:color w:val="000000" w:themeColor="text1"/>
                <w:lang w:val="uk-UA"/>
              </w:rPr>
            </w:pPr>
            <w:r w:rsidRPr="00EA09C0">
              <w:rPr>
                <w:color w:val="000000" w:themeColor="text1"/>
                <w:lang w:val="uk-UA"/>
              </w:rPr>
              <w:t xml:space="preserve">1) єдиний міський виборчий список кандидатів у депутати міської </w:t>
            </w:r>
            <w:r w:rsidRPr="00EA09C0">
              <w:rPr>
                <w:b/>
                <w:color w:val="000000" w:themeColor="text1"/>
                <w:lang w:val="uk-UA"/>
              </w:rPr>
              <w:t>(міста з кількістю виборців 90 тисяч і більше осіб)</w:t>
            </w:r>
            <w:r w:rsidRPr="00EA09C0">
              <w:rPr>
                <w:color w:val="000000" w:themeColor="text1"/>
                <w:lang w:val="uk-UA"/>
              </w:rPr>
              <w:t xml:space="preserve"> ради;</w:t>
            </w:r>
          </w:p>
          <w:p w14:paraId="492F6341" w14:textId="77777777" w:rsidR="0027712D" w:rsidRPr="00EA09C0" w:rsidRDefault="0027712D" w:rsidP="00556941">
            <w:pPr>
              <w:jc w:val="both"/>
              <w:rPr>
                <w:b/>
                <w:color w:val="000000" w:themeColor="text1"/>
                <w:lang w:val="uk-UA"/>
              </w:rPr>
            </w:pPr>
            <w:r w:rsidRPr="00EA09C0">
              <w:rPr>
                <w:b/>
                <w:color w:val="000000" w:themeColor="text1"/>
                <w:lang w:val="uk-UA"/>
              </w:rPr>
              <w:t>2) список кандидатів у депутати міської (міста з кількістю виборців до 90 тисяч осіб) ради;</w:t>
            </w:r>
          </w:p>
          <w:p w14:paraId="39FF88D5" w14:textId="77777777" w:rsidR="0027712D" w:rsidRPr="00EA09C0" w:rsidRDefault="0027712D" w:rsidP="00556941">
            <w:pPr>
              <w:jc w:val="both"/>
              <w:rPr>
                <w:b/>
                <w:color w:val="000000" w:themeColor="text1"/>
                <w:lang w:val="uk-UA"/>
              </w:rPr>
            </w:pPr>
            <w:r w:rsidRPr="00EA09C0">
              <w:rPr>
                <w:b/>
                <w:color w:val="000000" w:themeColor="text1"/>
                <w:lang w:val="uk-UA"/>
              </w:rPr>
              <w:t>3) список кандидатів у депутати міської (міста з кількістю виборців до 90 тисяч осіб) ради міста, що входить до складу цього міста згідно з адміністративно-територіальним устроєм, на виборах депутатів міської ради міста, що входить до складу цього міста;</w:t>
            </w:r>
          </w:p>
          <w:p w14:paraId="1B313384" w14:textId="77777777" w:rsidR="0027712D" w:rsidRPr="00EA09C0" w:rsidRDefault="0027712D" w:rsidP="00556941">
            <w:pPr>
              <w:jc w:val="both"/>
              <w:rPr>
                <w:b/>
                <w:color w:val="000000" w:themeColor="text1"/>
                <w:lang w:val="uk-UA"/>
              </w:rPr>
            </w:pPr>
            <w:r w:rsidRPr="00EA09C0">
              <w:rPr>
                <w:b/>
                <w:color w:val="000000" w:themeColor="text1"/>
                <w:lang w:val="uk-UA"/>
              </w:rPr>
              <w:t>4) список кандидатів у депутати на виборах депутатів відповідних сільських, селищних рад (сіл, селищ, що входять до складу цього міста, згідно з адміністративно-територіальним устроєм);</w:t>
            </w:r>
          </w:p>
          <w:p w14:paraId="49920427" w14:textId="77777777" w:rsidR="0027712D" w:rsidRPr="00EA09C0" w:rsidRDefault="0027712D" w:rsidP="00556941">
            <w:pPr>
              <w:jc w:val="both"/>
              <w:rPr>
                <w:color w:val="000000" w:themeColor="text1"/>
                <w:lang w:val="uk-UA"/>
              </w:rPr>
            </w:pPr>
            <w:r w:rsidRPr="00EA09C0">
              <w:rPr>
                <w:color w:val="000000" w:themeColor="text1"/>
                <w:lang w:val="uk-UA"/>
              </w:rPr>
              <w:t>5) одного кандидата на посаду міського голови;</w:t>
            </w:r>
          </w:p>
          <w:p w14:paraId="01B624AA" w14:textId="77777777" w:rsidR="0027712D" w:rsidRPr="00EA09C0" w:rsidRDefault="0027712D" w:rsidP="00556941">
            <w:pPr>
              <w:jc w:val="both"/>
              <w:rPr>
                <w:color w:val="000000" w:themeColor="text1"/>
                <w:lang w:val="uk-UA"/>
              </w:rPr>
            </w:pPr>
            <w:r w:rsidRPr="00EA09C0">
              <w:rPr>
                <w:color w:val="000000" w:themeColor="text1"/>
                <w:lang w:val="uk-UA"/>
              </w:rPr>
              <w:t>6) по одному кандидату на посади сільського, селищного, міського голови (сіл, селищ, міст, що входять до складу цього міста згідно з адміністративно-територіальним устроєм);</w:t>
            </w:r>
          </w:p>
          <w:p w14:paraId="43A92EBA" w14:textId="77777777" w:rsidR="0027712D" w:rsidRPr="00EA09C0" w:rsidRDefault="0027712D" w:rsidP="00556941">
            <w:pPr>
              <w:jc w:val="both"/>
              <w:rPr>
                <w:color w:val="000000" w:themeColor="text1"/>
                <w:lang w:val="uk-UA"/>
              </w:rPr>
            </w:pPr>
            <w:r w:rsidRPr="00EA09C0">
              <w:rPr>
                <w:color w:val="000000" w:themeColor="text1"/>
                <w:lang w:val="uk-UA"/>
              </w:rPr>
              <w:lastRenderedPageBreak/>
              <w:t>7) по одному кандидату на посади старости сіл, селищ на території відповідної об’єднаної міської територіальної громади.</w:t>
            </w:r>
          </w:p>
          <w:p w14:paraId="4C726C6A" w14:textId="77777777" w:rsidR="0027712D" w:rsidRPr="00EA09C0" w:rsidRDefault="0027712D" w:rsidP="00556941">
            <w:pPr>
              <w:jc w:val="both"/>
              <w:rPr>
                <w:color w:val="000000" w:themeColor="text1"/>
                <w:lang w:val="uk-UA"/>
              </w:rPr>
            </w:pPr>
            <w:r w:rsidRPr="00EA09C0">
              <w:rPr>
                <w:color w:val="000000" w:themeColor="text1"/>
                <w:lang w:val="uk-UA"/>
              </w:rPr>
              <w:t xml:space="preserve">Міська організація партії у містах з районним поділом, в яких утворені районні у місті ради, може також висунути </w:t>
            </w:r>
            <w:r w:rsidRPr="00EA09C0">
              <w:rPr>
                <w:b/>
                <w:color w:val="000000" w:themeColor="text1"/>
                <w:lang w:val="uk-UA"/>
              </w:rPr>
              <w:t>список</w:t>
            </w:r>
            <w:r w:rsidRPr="00EA09C0">
              <w:rPr>
                <w:color w:val="000000" w:themeColor="text1"/>
                <w:lang w:val="uk-UA"/>
              </w:rPr>
              <w:t xml:space="preserve"> кандидатів на виборах депутатів відповідних районних у місті рад.</w:t>
            </w:r>
          </w:p>
          <w:p w14:paraId="5CB5FCFE" w14:textId="77777777" w:rsidR="0027712D" w:rsidRPr="00EA09C0" w:rsidRDefault="0027712D" w:rsidP="00556941">
            <w:pPr>
              <w:jc w:val="both"/>
              <w:rPr>
                <w:color w:val="000000" w:themeColor="text1"/>
                <w:lang w:val="uk-UA"/>
              </w:rPr>
            </w:pPr>
            <w:r w:rsidRPr="00EA09C0">
              <w:rPr>
                <w:color w:val="000000" w:themeColor="text1"/>
                <w:lang w:val="uk-UA"/>
              </w:rPr>
              <w:t xml:space="preserve">У разі відсутності відповідної міської організації партії у структурі партії республіканська в Автономній Республіці Крим, обласна організація партії згідно з адміністративно-територіальним устроєм може висунути єдиний міський виборчий список кандидатів у депутати відповідної міської </w:t>
            </w:r>
            <w:r w:rsidRPr="00EA09C0">
              <w:rPr>
                <w:b/>
                <w:color w:val="000000" w:themeColor="text1"/>
                <w:lang w:val="uk-UA"/>
              </w:rPr>
              <w:t>(міста з кількістю виборців 90 тисяч і більше осіб)</w:t>
            </w:r>
            <w:r w:rsidRPr="00EA09C0">
              <w:rPr>
                <w:color w:val="000000" w:themeColor="text1"/>
                <w:lang w:val="uk-UA"/>
              </w:rPr>
              <w:t xml:space="preserve"> ради.</w:t>
            </w:r>
          </w:p>
          <w:p w14:paraId="4CB777FC" w14:textId="77777777" w:rsidR="0027712D" w:rsidRPr="00EA09C0" w:rsidRDefault="0027712D" w:rsidP="00556941">
            <w:pPr>
              <w:jc w:val="both"/>
              <w:rPr>
                <w:color w:val="000000" w:themeColor="text1"/>
                <w:lang w:val="uk-UA"/>
              </w:rPr>
            </w:pPr>
            <w:r w:rsidRPr="00EA09C0">
              <w:rPr>
                <w:color w:val="000000" w:themeColor="text1"/>
                <w:lang w:val="uk-UA"/>
              </w:rPr>
              <w:t>6. Районна організація партії може висунути:</w:t>
            </w:r>
          </w:p>
          <w:p w14:paraId="3582E4FA" w14:textId="77777777" w:rsidR="0027712D" w:rsidRPr="00EA09C0" w:rsidRDefault="0027712D" w:rsidP="00556941">
            <w:pPr>
              <w:jc w:val="both"/>
              <w:rPr>
                <w:b/>
                <w:color w:val="000000" w:themeColor="text1"/>
                <w:lang w:val="uk-UA"/>
              </w:rPr>
            </w:pPr>
            <w:r w:rsidRPr="00EA09C0">
              <w:rPr>
                <w:b/>
                <w:color w:val="000000" w:themeColor="text1"/>
                <w:lang w:val="uk-UA"/>
              </w:rPr>
              <w:t>1) список кандидатів у депутати до відповідної сільської, селищної, районної ради, міської ради міста (міста з кількістю виборців до 90 тисяч осіб) районного значення, що входить до складу цього району згідно з адміністративно-територіальним устроєм;</w:t>
            </w:r>
          </w:p>
          <w:p w14:paraId="799709E8" w14:textId="77777777" w:rsidR="0027712D" w:rsidRPr="00EA09C0" w:rsidRDefault="0027712D" w:rsidP="00556941">
            <w:pPr>
              <w:jc w:val="both"/>
              <w:rPr>
                <w:b/>
                <w:color w:val="000000" w:themeColor="text1"/>
                <w:lang w:val="uk-UA"/>
              </w:rPr>
            </w:pPr>
            <w:r w:rsidRPr="00EA09C0">
              <w:rPr>
                <w:b/>
                <w:color w:val="000000" w:themeColor="text1"/>
                <w:lang w:val="uk-UA"/>
              </w:rPr>
              <w:t>Відсутній</w:t>
            </w:r>
          </w:p>
          <w:p w14:paraId="3264073D" w14:textId="77777777" w:rsidR="0027712D" w:rsidRPr="00EA09C0" w:rsidRDefault="0027712D" w:rsidP="00556941">
            <w:pPr>
              <w:jc w:val="both"/>
              <w:rPr>
                <w:color w:val="000000" w:themeColor="text1"/>
                <w:lang w:val="uk-UA"/>
              </w:rPr>
            </w:pPr>
            <w:r w:rsidRPr="00EA09C0">
              <w:rPr>
                <w:color w:val="000000" w:themeColor="text1"/>
                <w:lang w:val="uk-UA"/>
              </w:rPr>
              <w:t xml:space="preserve">2) по одному кандидату на посаду сільського, селищного, міського голови міста районного значення, що входять до складу цього району згідно з адміністративно-територіальним устроєм </w:t>
            </w:r>
            <w:r w:rsidRPr="00EA09C0">
              <w:rPr>
                <w:b/>
                <w:color w:val="000000" w:themeColor="text1"/>
                <w:lang w:val="uk-UA"/>
              </w:rPr>
              <w:t>(крім сіл, селищ, що входять до складу міста згідно з адміністративно-територіальним устроєм)</w:t>
            </w:r>
            <w:r w:rsidRPr="00EA09C0">
              <w:rPr>
                <w:color w:val="000000" w:themeColor="text1"/>
                <w:lang w:val="uk-UA"/>
              </w:rPr>
              <w:t>, старости сіл, селищ на території об’єднаної територіальної громади в межах цього району.</w:t>
            </w:r>
          </w:p>
          <w:p w14:paraId="42766FAC" w14:textId="77777777" w:rsidR="0027712D" w:rsidRPr="00EA09C0" w:rsidRDefault="0027712D" w:rsidP="00556941">
            <w:pPr>
              <w:jc w:val="both"/>
              <w:rPr>
                <w:color w:val="000000" w:themeColor="text1"/>
                <w:lang w:val="uk-UA"/>
              </w:rPr>
            </w:pPr>
            <w:r w:rsidRPr="00EA09C0">
              <w:rPr>
                <w:color w:val="000000" w:themeColor="text1"/>
                <w:lang w:val="uk-UA"/>
              </w:rPr>
              <w:t xml:space="preserve">Міська організація партії міста </w:t>
            </w:r>
            <w:r w:rsidRPr="00EA09C0">
              <w:rPr>
                <w:b/>
                <w:color w:val="000000" w:themeColor="text1"/>
                <w:lang w:val="uk-UA"/>
              </w:rPr>
              <w:t>(міста з кількістю виборців до 90 тисяч осіб)</w:t>
            </w:r>
            <w:r w:rsidRPr="00EA09C0">
              <w:rPr>
                <w:color w:val="000000" w:themeColor="text1"/>
                <w:lang w:val="uk-UA"/>
              </w:rPr>
              <w:t xml:space="preserve"> районного значення, що входить до складу району згідно з адміністративно-територіальним устроєм, не може висувати </w:t>
            </w:r>
            <w:r w:rsidRPr="00EA09C0">
              <w:rPr>
                <w:b/>
                <w:color w:val="000000" w:themeColor="text1"/>
                <w:lang w:val="uk-UA"/>
              </w:rPr>
              <w:t>список</w:t>
            </w:r>
            <w:r w:rsidRPr="00EA09C0">
              <w:rPr>
                <w:color w:val="000000" w:themeColor="text1"/>
                <w:lang w:val="uk-UA"/>
              </w:rPr>
              <w:t xml:space="preserve"> кандидатів у депутати відповідної міської ради міста районного значення, якщо відповідна районна організація цієї політичної партії, а в разі відсутності відповідної районної організації у структурі політичної партії – обласна або республіканська в Автономній Республіці Крим організація </w:t>
            </w:r>
            <w:r w:rsidRPr="00EA09C0">
              <w:rPr>
                <w:color w:val="000000" w:themeColor="text1"/>
                <w:lang w:val="uk-UA"/>
              </w:rPr>
              <w:lastRenderedPageBreak/>
              <w:t xml:space="preserve">політичної партії згідно з адміністративно-територіальним устроєм ухвалила рішення про висунення </w:t>
            </w:r>
            <w:r w:rsidRPr="00EA09C0">
              <w:rPr>
                <w:b/>
                <w:color w:val="000000" w:themeColor="text1"/>
                <w:lang w:val="uk-UA"/>
              </w:rPr>
              <w:t>переліку</w:t>
            </w:r>
            <w:r w:rsidRPr="00EA09C0">
              <w:rPr>
                <w:color w:val="000000" w:themeColor="text1"/>
                <w:lang w:val="uk-UA"/>
              </w:rPr>
              <w:t xml:space="preserve"> кандидатів у депутати відповідної міської </w:t>
            </w:r>
            <w:r w:rsidRPr="00EA09C0">
              <w:rPr>
                <w:b/>
                <w:color w:val="000000" w:themeColor="text1"/>
                <w:lang w:val="uk-UA"/>
              </w:rPr>
              <w:t>(міста з кількістю виборців до 90 тисяч осіб)</w:t>
            </w:r>
            <w:r w:rsidRPr="00EA09C0">
              <w:rPr>
                <w:color w:val="000000" w:themeColor="text1"/>
                <w:lang w:val="uk-UA"/>
              </w:rPr>
              <w:t xml:space="preserve"> ради міста районного значення.</w:t>
            </w:r>
          </w:p>
          <w:p w14:paraId="54A70262" w14:textId="77777777" w:rsidR="0027712D" w:rsidRPr="00EA09C0" w:rsidRDefault="0027712D" w:rsidP="00556941">
            <w:pPr>
              <w:jc w:val="both"/>
              <w:rPr>
                <w:color w:val="000000" w:themeColor="text1"/>
                <w:lang w:val="uk-UA"/>
              </w:rPr>
            </w:pPr>
            <w:r w:rsidRPr="00EA09C0">
              <w:rPr>
                <w:color w:val="000000" w:themeColor="text1"/>
                <w:lang w:val="uk-UA"/>
              </w:rPr>
              <w:t xml:space="preserve">7. Районна у місті організація партії може висунути </w:t>
            </w:r>
            <w:r w:rsidRPr="00EA09C0">
              <w:rPr>
                <w:b/>
                <w:color w:val="000000" w:themeColor="text1"/>
                <w:lang w:val="uk-UA"/>
              </w:rPr>
              <w:t>список</w:t>
            </w:r>
            <w:r w:rsidRPr="00EA09C0">
              <w:rPr>
                <w:color w:val="000000" w:themeColor="text1"/>
                <w:lang w:val="uk-UA"/>
              </w:rPr>
              <w:t xml:space="preserve"> кандидатів у депутати на виборах депутатів відповідної районної в місті ради.</w:t>
            </w:r>
          </w:p>
          <w:p w14:paraId="25A88A17" w14:textId="26134ED5" w:rsidR="0027712D" w:rsidRPr="00EA09C0" w:rsidRDefault="0027712D" w:rsidP="0027712D">
            <w:pPr>
              <w:jc w:val="both"/>
              <w:rPr>
                <w:b/>
                <w:bCs/>
                <w:color w:val="000000" w:themeColor="text1"/>
                <w:lang w:val="uk-UA"/>
              </w:rPr>
            </w:pPr>
            <w:r w:rsidRPr="00EA09C0">
              <w:rPr>
                <w:color w:val="000000" w:themeColor="text1"/>
                <w:lang w:val="uk-UA"/>
              </w:rPr>
              <w:t xml:space="preserve">Районна у місті організація партії не може висувати </w:t>
            </w:r>
            <w:r w:rsidRPr="00EA09C0">
              <w:rPr>
                <w:b/>
                <w:color w:val="000000" w:themeColor="text1"/>
                <w:lang w:val="uk-UA"/>
              </w:rPr>
              <w:t>список</w:t>
            </w:r>
            <w:r w:rsidRPr="00EA09C0">
              <w:rPr>
                <w:color w:val="000000" w:themeColor="text1"/>
                <w:lang w:val="uk-UA"/>
              </w:rPr>
              <w:t xml:space="preserve"> кандидатів у депутати районної в місті ради, якщо міська організація цієї політичної партії ухвалила рішення про висування кандидатів до цієї районної в місті ради у передбачений цим Кодексом спосіб.</w:t>
            </w:r>
          </w:p>
        </w:tc>
        <w:tc>
          <w:tcPr>
            <w:tcW w:w="2501" w:type="pct"/>
          </w:tcPr>
          <w:p w14:paraId="1D8B6675" w14:textId="77777777" w:rsidR="0027712D" w:rsidRPr="00EA09C0" w:rsidRDefault="0027712D" w:rsidP="00556941">
            <w:pPr>
              <w:jc w:val="both"/>
              <w:outlineLvl w:val="2"/>
              <w:rPr>
                <w:b/>
                <w:bCs/>
                <w:color w:val="000000" w:themeColor="text1"/>
                <w:lang w:val="uk-UA"/>
              </w:rPr>
            </w:pPr>
            <w:r w:rsidRPr="00EA09C0">
              <w:rPr>
                <w:b/>
                <w:bCs/>
                <w:color w:val="000000" w:themeColor="text1"/>
                <w:lang w:val="uk-UA"/>
              </w:rPr>
              <w:lastRenderedPageBreak/>
              <w:t>Стаття 217. Висування кандидатів організацією партії</w:t>
            </w:r>
          </w:p>
          <w:p w14:paraId="07E64A95" w14:textId="77777777" w:rsidR="0027712D" w:rsidRPr="00EA09C0" w:rsidRDefault="0027712D" w:rsidP="00556941">
            <w:pPr>
              <w:jc w:val="both"/>
              <w:rPr>
                <w:color w:val="000000" w:themeColor="text1"/>
                <w:lang w:val="uk-UA"/>
              </w:rPr>
            </w:pPr>
            <w:r w:rsidRPr="00EA09C0">
              <w:rPr>
                <w:color w:val="000000" w:themeColor="text1"/>
                <w:lang w:val="uk-UA"/>
              </w:rPr>
              <w:t>1. Висування кандидатів у депутати та на посаду сільського, селищного, міського голови, старости села, селища організацією партії відбувається на підставі цього Кодексу, статуту політичної партії.</w:t>
            </w:r>
          </w:p>
          <w:p w14:paraId="28C7F2D3" w14:textId="77777777" w:rsidR="0027712D" w:rsidRPr="00EA09C0" w:rsidRDefault="0027712D" w:rsidP="00556941">
            <w:pPr>
              <w:jc w:val="both"/>
              <w:rPr>
                <w:color w:val="000000" w:themeColor="text1"/>
                <w:lang w:val="uk-UA"/>
              </w:rPr>
            </w:pPr>
            <w:r w:rsidRPr="00EA09C0">
              <w:rPr>
                <w:color w:val="000000" w:themeColor="text1"/>
                <w:lang w:val="uk-UA"/>
              </w:rPr>
              <w:t>2. Організація партії може висунути особу, яка є членом цієї політичної партії, або безпартійного громадянина.</w:t>
            </w:r>
          </w:p>
          <w:p w14:paraId="19BB4113" w14:textId="77777777" w:rsidR="0027712D" w:rsidRPr="00EA09C0" w:rsidRDefault="0027712D" w:rsidP="00556941">
            <w:pPr>
              <w:jc w:val="both"/>
              <w:rPr>
                <w:color w:val="000000" w:themeColor="text1"/>
                <w:lang w:val="uk-UA"/>
              </w:rPr>
            </w:pPr>
            <w:r w:rsidRPr="00EA09C0">
              <w:rPr>
                <w:b/>
                <w:bCs/>
                <w:color w:val="000000" w:themeColor="text1"/>
                <w:lang w:val="uk-UA"/>
              </w:rPr>
              <w:t>3. Республіканська в Автономній Республіці Крим організація партії може висунути кандидатів у депутати Верховної Ради Автономної Республіки Крим. У разі відсутності районних, міських, районних у місті організацій партії в Автономній Республіці Крим, висування кандидатів у депутати, кандидатів на посаду сільського, селищного, міського голови у випадках, передбачених частинами п’ятою, шостою, сьомою цієї статті здійснюється республіканською в Автономній Республіці Крим організацією партії.</w:t>
            </w:r>
          </w:p>
          <w:p w14:paraId="3FBC4720" w14:textId="77777777" w:rsidR="0027712D" w:rsidRPr="00EA09C0" w:rsidRDefault="0027712D" w:rsidP="00556941">
            <w:pPr>
              <w:jc w:val="both"/>
              <w:rPr>
                <w:color w:val="000000" w:themeColor="text1"/>
                <w:lang w:val="uk-UA"/>
              </w:rPr>
            </w:pPr>
            <w:r w:rsidRPr="00EA09C0">
              <w:rPr>
                <w:b/>
                <w:bCs/>
                <w:color w:val="000000" w:themeColor="text1"/>
                <w:lang w:val="uk-UA"/>
              </w:rPr>
              <w:t>4. Обласна організація партії може висунути кандидатів у депутати відповідної обласної ради. У разі відсутності районних, міських, районних у місті організацій партій, висування кандидатів у депутати, кандидатів на посаду сільського, селищного, міського голови, старости у випадках, передбачених частинами п’ятою, шостою, сьомою цієї статті здійснюється обласною організацією партії.</w:t>
            </w:r>
          </w:p>
          <w:p w14:paraId="35016C92" w14:textId="77777777" w:rsidR="0027712D" w:rsidRPr="00EA09C0" w:rsidRDefault="0027712D" w:rsidP="00556941">
            <w:pPr>
              <w:jc w:val="both"/>
              <w:rPr>
                <w:color w:val="000000" w:themeColor="text1"/>
                <w:lang w:val="uk-UA"/>
              </w:rPr>
            </w:pPr>
            <w:r w:rsidRPr="00EA09C0">
              <w:rPr>
                <w:color w:val="000000" w:themeColor="text1"/>
                <w:lang w:val="uk-UA"/>
              </w:rPr>
              <w:t>5. Міська організація партії</w:t>
            </w:r>
            <w:r w:rsidRPr="00EA09C0">
              <w:rPr>
                <w:b/>
                <w:color w:val="000000" w:themeColor="text1"/>
                <w:lang w:val="uk-UA"/>
              </w:rPr>
              <w:t xml:space="preserve"> </w:t>
            </w:r>
            <w:r w:rsidRPr="00EA09C0">
              <w:rPr>
                <w:color w:val="000000" w:themeColor="text1"/>
                <w:lang w:val="uk-UA"/>
              </w:rPr>
              <w:t>може висунути:</w:t>
            </w:r>
          </w:p>
          <w:p w14:paraId="12AEDDA1" w14:textId="77777777" w:rsidR="0027712D" w:rsidRPr="00EA09C0" w:rsidRDefault="0027712D" w:rsidP="00556941">
            <w:pPr>
              <w:shd w:val="clear" w:color="auto" w:fill="FFFFFF"/>
              <w:spacing w:after="150"/>
              <w:jc w:val="both"/>
              <w:rPr>
                <w:b/>
                <w:color w:val="000000" w:themeColor="text1"/>
                <w:lang w:val="uk-UA"/>
              </w:rPr>
            </w:pPr>
            <w:r w:rsidRPr="00EA09C0">
              <w:rPr>
                <w:b/>
                <w:color w:val="000000" w:themeColor="text1"/>
                <w:lang w:val="uk-UA"/>
              </w:rPr>
              <w:t>1) кандидатів у депутати до відповідної міської ради;</w:t>
            </w:r>
          </w:p>
          <w:p w14:paraId="597932FE" w14:textId="77777777" w:rsidR="0027712D" w:rsidRPr="00EA09C0" w:rsidRDefault="0027712D" w:rsidP="00556941">
            <w:pPr>
              <w:shd w:val="clear" w:color="auto" w:fill="FFFFFF"/>
              <w:spacing w:after="150"/>
              <w:jc w:val="both"/>
              <w:rPr>
                <w:b/>
                <w:color w:val="000000" w:themeColor="text1"/>
                <w:lang w:val="uk-UA"/>
              </w:rPr>
            </w:pPr>
            <w:r w:rsidRPr="00EA09C0">
              <w:rPr>
                <w:b/>
                <w:color w:val="000000" w:themeColor="text1"/>
                <w:lang w:val="uk-UA"/>
              </w:rPr>
              <w:t>2) кандидатів у депутати міської ради (міста, що входить до складу цього міста згідно з адміністративно-територіальним устроєм);</w:t>
            </w:r>
          </w:p>
          <w:p w14:paraId="19A61B62" w14:textId="77777777" w:rsidR="0027712D" w:rsidRPr="00EA09C0" w:rsidRDefault="0027712D" w:rsidP="00556941">
            <w:pPr>
              <w:jc w:val="both"/>
              <w:rPr>
                <w:color w:val="000000" w:themeColor="text1"/>
                <w:lang w:val="uk-UA"/>
              </w:rPr>
            </w:pPr>
            <w:r w:rsidRPr="00EA09C0">
              <w:rPr>
                <w:b/>
                <w:color w:val="000000" w:themeColor="text1"/>
                <w:lang w:val="uk-UA"/>
              </w:rPr>
              <w:t>Виключити</w:t>
            </w:r>
          </w:p>
          <w:p w14:paraId="147541AA" w14:textId="77777777" w:rsidR="0027712D" w:rsidRPr="00EA09C0" w:rsidRDefault="0027712D" w:rsidP="00556941">
            <w:pPr>
              <w:jc w:val="both"/>
              <w:rPr>
                <w:color w:val="000000" w:themeColor="text1"/>
                <w:lang w:val="uk-UA"/>
              </w:rPr>
            </w:pPr>
            <w:r w:rsidRPr="00EA09C0">
              <w:rPr>
                <w:b/>
                <w:color w:val="000000" w:themeColor="text1"/>
                <w:lang w:val="uk-UA"/>
              </w:rPr>
              <w:t>4) кандидатів у депутати сільської, селищної ради (сіл, селищ, що входять до складу цього міста, згідно з адміністративно-територіальним устроєм);</w:t>
            </w:r>
          </w:p>
          <w:p w14:paraId="7164E009" w14:textId="77777777" w:rsidR="0027712D" w:rsidRPr="00EA09C0" w:rsidRDefault="0027712D" w:rsidP="00556941">
            <w:pPr>
              <w:jc w:val="both"/>
              <w:rPr>
                <w:color w:val="000000" w:themeColor="text1"/>
                <w:lang w:val="uk-UA"/>
              </w:rPr>
            </w:pPr>
            <w:r w:rsidRPr="00EA09C0">
              <w:rPr>
                <w:color w:val="000000" w:themeColor="text1"/>
                <w:lang w:val="uk-UA"/>
              </w:rPr>
              <w:lastRenderedPageBreak/>
              <w:t>5) одного кандидата на посаду міського голови;</w:t>
            </w:r>
          </w:p>
          <w:p w14:paraId="45F3ABD6" w14:textId="77777777" w:rsidR="0027712D" w:rsidRPr="00EA09C0" w:rsidRDefault="0027712D" w:rsidP="00556941">
            <w:pPr>
              <w:jc w:val="both"/>
              <w:rPr>
                <w:color w:val="000000" w:themeColor="text1"/>
                <w:lang w:val="uk-UA"/>
              </w:rPr>
            </w:pPr>
            <w:r w:rsidRPr="00EA09C0">
              <w:rPr>
                <w:color w:val="000000" w:themeColor="text1"/>
                <w:lang w:val="uk-UA"/>
              </w:rPr>
              <w:t>6) по одному кандидату на посади сільського, селищного, міського голови (сіл, селищ, міст, що входять до складу цього міста згідно з адміністративно-територіальним устроєм);</w:t>
            </w:r>
          </w:p>
          <w:p w14:paraId="3014003E" w14:textId="77777777" w:rsidR="0027712D" w:rsidRPr="00EA09C0" w:rsidRDefault="0027712D" w:rsidP="00556941">
            <w:pPr>
              <w:jc w:val="both"/>
              <w:rPr>
                <w:color w:val="000000" w:themeColor="text1"/>
                <w:lang w:val="uk-UA"/>
              </w:rPr>
            </w:pPr>
            <w:r w:rsidRPr="00EA09C0">
              <w:rPr>
                <w:color w:val="000000" w:themeColor="text1"/>
                <w:lang w:val="uk-UA"/>
              </w:rPr>
              <w:t>7) по одному кандидату на посад</w:t>
            </w:r>
            <w:r w:rsidRPr="00EA09C0">
              <w:rPr>
                <w:b/>
                <w:color w:val="000000" w:themeColor="text1"/>
                <w:lang w:val="uk-UA"/>
              </w:rPr>
              <w:t>у</w:t>
            </w:r>
            <w:r w:rsidRPr="00EA09C0">
              <w:rPr>
                <w:color w:val="000000" w:themeColor="text1"/>
                <w:lang w:val="uk-UA"/>
              </w:rPr>
              <w:t xml:space="preserve"> старости</w:t>
            </w:r>
            <w:r w:rsidRPr="00EA09C0">
              <w:rPr>
                <w:b/>
                <w:color w:val="000000" w:themeColor="text1"/>
                <w:lang w:val="uk-UA"/>
              </w:rPr>
              <w:t xml:space="preserve"> </w:t>
            </w:r>
            <w:r w:rsidRPr="00EA09C0">
              <w:rPr>
                <w:color w:val="000000" w:themeColor="text1"/>
                <w:lang w:val="uk-UA"/>
              </w:rPr>
              <w:t>сіл, селищ</w:t>
            </w:r>
            <w:r w:rsidRPr="00EA09C0">
              <w:rPr>
                <w:b/>
                <w:color w:val="000000" w:themeColor="text1"/>
                <w:lang w:val="uk-UA"/>
              </w:rPr>
              <w:t xml:space="preserve"> </w:t>
            </w:r>
            <w:r w:rsidRPr="00EA09C0">
              <w:rPr>
                <w:color w:val="000000" w:themeColor="text1"/>
                <w:lang w:val="uk-UA"/>
              </w:rPr>
              <w:t>на території відповідної міської об’єднаної територіальної громади.</w:t>
            </w:r>
          </w:p>
          <w:p w14:paraId="0A5A19A7" w14:textId="77777777" w:rsidR="0027712D" w:rsidRPr="00EA09C0" w:rsidRDefault="0027712D" w:rsidP="00556941">
            <w:pPr>
              <w:jc w:val="both"/>
              <w:rPr>
                <w:color w:val="000000" w:themeColor="text1"/>
                <w:lang w:val="uk-UA"/>
              </w:rPr>
            </w:pPr>
            <w:r w:rsidRPr="00EA09C0">
              <w:rPr>
                <w:color w:val="000000" w:themeColor="text1"/>
                <w:lang w:val="uk-UA"/>
              </w:rPr>
              <w:t xml:space="preserve">Міська організація партії у містах з районним поділом, в яких утворені районні у місті ради, може також висунути кандидатів на виборах депутатів відповідних районних у місті рад </w:t>
            </w:r>
            <w:r w:rsidRPr="00EA09C0">
              <w:rPr>
                <w:b/>
                <w:color w:val="000000" w:themeColor="text1"/>
                <w:lang w:val="uk-UA"/>
              </w:rPr>
              <w:t>в багатомандатних виборчих округах</w:t>
            </w:r>
            <w:r w:rsidRPr="00EA09C0">
              <w:rPr>
                <w:color w:val="000000" w:themeColor="text1"/>
                <w:lang w:val="uk-UA"/>
              </w:rPr>
              <w:t>.</w:t>
            </w:r>
          </w:p>
          <w:p w14:paraId="3D96C7F3" w14:textId="77777777" w:rsidR="0027712D" w:rsidRPr="00EA09C0" w:rsidRDefault="0027712D" w:rsidP="00556941">
            <w:pPr>
              <w:shd w:val="clear" w:color="auto" w:fill="FFFFFF"/>
              <w:spacing w:after="150"/>
              <w:ind w:firstLine="459"/>
              <w:jc w:val="both"/>
              <w:rPr>
                <w:b/>
                <w:color w:val="000000" w:themeColor="text1"/>
                <w:lang w:val="uk-UA"/>
              </w:rPr>
            </w:pPr>
            <w:r w:rsidRPr="00EA09C0">
              <w:rPr>
                <w:b/>
                <w:color w:val="000000" w:themeColor="text1"/>
                <w:lang w:val="uk-UA"/>
              </w:rPr>
              <w:t>У разі відсутності відповідної міської організації партії у місті обласного (республіканського в Автономній Республіці Крим) значення, кандидатів на виборах, передбачених пунктами 1-7 абзацу першого цієї частини, які проводяться в межах такого міста, може висунути відповідна республіканська в Автономній Республіці Крим, обласна організація партії згідно з адміністративно-територіальним устроєм.</w:t>
            </w:r>
          </w:p>
          <w:p w14:paraId="5C819C87" w14:textId="77777777" w:rsidR="0027712D" w:rsidRPr="00EA09C0" w:rsidRDefault="0027712D" w:rsidP="00556941">
            <w:pPr>
              <w:shd w:val="clear" w:color="auto" w:fill="FFFFFF"/>
              <w:spacing w:after="150"/>
              <w:ind w:firstLine="459"/>
              <w:jc w:val="both"/>
              <w:rPr>
                <w:b/>
                <w:color w:val="000000" w:themeColor="text1"/>
                <w:lang w:val="uk-UA"/>
              </w:rPr>
            </w:pPr>
            <w:r w:rsidRPr="00EA09C0">
              <w:rPr>
                <w:b/>
                <w:color w:val="000000" w:themeColor="text1"/>
                <w:lang w:val="uk-UA"/>
              </w:rPr>
              <w:t>Міська організація партії у місті обласного (республіканського в Автономній Республіці Крим) значення не може висувати кандидатів у депутати відповідної міської ради, кандидата на посаду відповідного міського голови, якщо відповідна обласна (руспубліканська в Автономній Республіці Крим) організація цієї політичної партії, ухвалила рішення про висунення кандидатів у депутати відповідної міської ради міста обласного (республіканського в Автономній Республіці Крим)  значення, кандидата на посаду міського голови міста обласного (республіканського в Автономній Республіці Крим) значення.</w:t>
            </w:r>
          </w:p>
          <w:p w14:paraId="735ECC6B" w14:textId="77777777" w:rsidR="0027712D" w:rsidRPr="00EA09C0" w:rsidRDefault="0027712D" w:rsidP="00556941">
            <w:pPr>
              <w:jc w:val="both"/>
              <w:rPr>
                <w:color w:val="000000" w:themeColor="text1"/>
                <w:lang w:val="uk-UA"/>
              </w:rPr>
            </w:pPr>
            <w:r w:rsidRPr="00EA09C0">
              <w:rPr>
                <w:color w:val="000000" w:themeColor="text1"/>
                <w:lang w:val="uk-UA"/>
              </w:rPr>
              <w:t>6. Районна організація партії може висунути:</w:t>
            </w:r>
          </w:p>
          <w:p w14:paraId="16D51BDC" w14:textId="77777777" w:rsidR="0027712D" w:rsidRPr="00EA09C0" w:rsidRDefault="0027712D" w:rsidP="00556941">
            <w:pPr>
              <w:shd w:val="clear" w:color="auto" w:fill="FFFFFF"/>
              <w:spacing w:after="150"/>
              <w:ind w:firstLine="459"/>
              <w:jc w:val="both"/>
              <w:rPr>
                <w:b/>
                <w:color w:val="000000" w:themeColor="text1"/>
                <w:lang w:val="uk-UA"/>
              </w:rPr>
            </w:pPr>
            <w:r w:rsidRPr="00EA09C0">
              <w:rPr>
                <w:b/>
                <w:color w:val="000000" w:themeColor="text1"/>
                <w:lang w:val="uk-UA"/>
              </w:rPr>
              <w:t>1)  кандидатів у депутати районної ради;</w:t>
            </w:r>
          </w:p>
          <w:p w14:paraId="089A8B7C" w14:textId="77777777" w:rsidR="0027712D" w:rsidRPr="00EA09C0" w:rsidRDefault="0027712D" w:rsidP="00556941">
            <w:pPr>
              <w:shd w:val="clear" w:color="auto" w:fill="FFFFFF"/>
              <w:spacing w:after="150"/>
              <w:ind w:firstLine="459"/>
              <w:jc w:val="both"/>
              <w:rPr>
                <w:b/>
                <w:color w:val="000000" w:themeColor="text1"/>
                <w:lang w:val="uk-UA"/>
              </w:rPr>
            </w:pPr>
            <w:r w:rsidRPr="00EA09C0">
              <w:rPr>
                <w:b/>
                <w:color w:val="000000" w:themeColor="text1"/>
                <w:lang w:val="uk-UA"/>
              </w:rPr>
              <w:lastRenderedPageBreak/>
              <w:t>2) кандидатів у депутати міської ради (міста районного значення, що входить до складу цього району згідно з адміністративно-територіальним устроєм);</w:t>
            </w:r>
          </w:p>
          <w:p w14:paraId="2BE5CF3E" w14:textId="77777777" w:rsidR="0027712D" w:rsidRPr="00EA09C0" w:rsidRDefault="0027712D" w:rsidP="00556941">
            <w:pPr>
              <w:shd w:val="clear" w:color="auto" w:fill="FFFFFF"/>
              <w:spacing w:after="150"/>
              <w:ind w:firstLine="459"/>
              <w:jc w:val="both"/>
              <w:rPr>
                <w:b/>
                <w:color w:val="000000" w:themeColor="text1"/>
                <w:lang w:val="uk-UA"/>
              </w:rPr>
            </w:pPr>
            <w:r w:rsidRPr="00EA09C0">
              <w:rPr>
                <w:b/>
                <w:color w:val="000000" w:themeColor="text1"/>
                <w:lang w:val="uk-UA"/>
              </w:rPr>
              <w:t>3)  кандидатів у депутати сільської, селищної ради (села, селища, що входить до складу цього району згідно з адміністративно-територіальним устроєм);</w:t>
            </w:r>
          </w:p>
          <w:p w14:paraId="2A4C4408" w14:textId="77777777" w:rsidR="0027712D" w:rsidRPr="00EA09C0" w:rsidRDefault="0027712D" w:rsidP="00556941">
            <w:pPr>
              <w:shd w:val="clear" w:color="auto" w:fill="FFFFFF"/>
              <w:spacing w:after="150"/>
              <w:ind w:firstLine="459"/>
              <w:jc w:val="both"/>
              <w:rPr>
                <w:b/>
                <w:color w:val="000000" w:themeColor="text1"/>
                <w:lang w:val="uk-UA"/>
              </w:rPr>
            </w:pPr>
            <w:r w:rsidRPr="00EA09C0">
              <w:rPr>
                <w:b/>
                <w:color w:val="000000" w:themeColor="text1"/>
                <w:lang w:val="uk-UA"/>
              </w:rPr>
              <w:t>4) по одному кандидату на посаду сільського, селищного, міського голови міста районного значення, що входять до складу цього району згідно з адміністративно-територіальним устроєм (крім сіл, селищ, що входять до складу міста згідно з адміністративно-територіальним устроєм), старости села, селища (сіл, селищ) на території об’єднаної територіальної громади в межах цього району.</w:t>
            </w:r>
          </w:p>
          <w:p w14:paraId="4ADABDD3" w14:textId="77777777" w:rsidR="0027712D" w:rsidRPr="00EA09C0" w:rsidRDefault="0027712D" w:rsidP="00556941">
            <w:pPr>
              <w:shd w:val="clear" w:color="auto" w:fill="FFFFFF"/>
              <w:spacing w:after="150"/>
              <w:ind w:firstLine="459"/>
              <w:jc w:val="both"/>
              <w:rPr>
                <w:b/>
                <w:bCs/>
                <w:color w:val="000000" w:themeColor="text1"/>
                <w:lang w:val="uk-UA"/>
              </w:rPr>
            </w:pPr>
            <w:r w:rsidRPr="00EA09C0">
              <w:rPr>
                <w:color w:val="000000" w:themeColor="text1"/>
                <w:lang w:val="uk-UA"/>
              </w:rPr>
              <w:t xml:space="preserve">Міська організація партії міста районного значення, що входить до складу району згідно з адміністративно-територіальним устроєм, не може висувати кандидатів у депутати відповідної міської ради міста районного значення, </w:t>
            </w:r>
            <w:r w:rsidRPr="00EA09C0">
              <w:rPr>
                <w:b/>
                <w:bCs/>
                <w:color w:val="000000" w:themeColor="text1"/>
                <w:lang w:val="uk-UA"/>
              </w:rPr>
              <w:t>кандидата на посаду міського голови міста районного значення,</w:t>
            </w:r>
            <w:r w:rsidRPr="00EA09C0">
              <w:rPr>
                <w:color w:val="000000" w:themeColor="text1"/>
                <w:lang w:val="uk-UA"/>
              </w:rPr>
              <w:t xml:space="preserve"> якщо відповідна районна організація цієї політичної партії, а в разі відсутності </w:t>
            </w:r>
            <w:r w:rsidRPr="00EA09C0">
              <w:rPr>
                <w:b/>
                <w:bCs/>
                <w:color w:val="000000" w:themeColor="text1"/>
                <w:lang w:val="uk-UA"/>
              </w:rPr>
              <w:t>відповідної районної організації політичної партії</w:t>
            </w:r>
            <w:r w:rsidRPr="00EA09C0">
              <w:rPr>
                <w:color w:val="000000" w:themeColor="text1"/>
                <w:lang w:val="uk-UA"/>
              </w:rPr>
              <w:t xml:space="preserve"> - обласна або республіканська в Автономній Республіці Крим організація політичної партії згідно з адміністративно-територіальним устроєм ухвалила рішення про висунення кандидатів у депутати відповідної міської ради міста районного значення, </w:t>
            </w:r>
            <w:r w:rsidRPr="00EA09C0">
              <w:rPr>
                <w:b/>
                <w:bCs/>
                <w:color w:val="000000" w:themeColor="text1"/>
                <w:lang w:val="uk-UA"/>
              </w:rPr>
              <w:t>кандидата на посаду міського голови міста районного значення.</w:t>
            </w:r>
          </w:p>
          <w:p w14:paraId="44B1161A" w14:textId="77777777" w:rsidR="0027712D" w:rsidRPr="00EA09C0" w:rsidRDefault="0027712D" w:rsidP="00556941">
            <w:pPr>
              <w:jc w:val="both"/>
              <w:rPr>
                <w:color w:val="000000" w:themeColor="text1"/>
                <w:lang w:val="uk-UA"/>
              </w:rPr>
            </w:pPr>
            <w:r w:rsidRPr="00EA09C0">
              <w:rPr>
                <w:color w:val="000000" w:themeColor="text1"/>
                <w:lang w:val="uk-UA"/>
              </w:rPr>
              <w:t>7. Районна у місті організація партії може висунути кандидатів у депутати на виборах депутатів відповідної районної в місті ради.</w:t>
            </w:r>
          </w:p>
          <w:p w14:paraId="4DC64C8E" w14:textId="58A9C41A" w:rsidR="0027712D" w:rsidRPr="00EA09C0" w:rsidRDefault="0027712D" w:rsidP="00556941">
            <w:pPr>
              <w:jc w:val="both"/>
              <w:rPr>
                <w:b/>
                <w:bCs/>
                <w:color w:val="000000" w:themeColor="text1"/>
                <w:lang w:val="uk-UA"/>
              </w:rPr>
            </w:pPr>
            <w:r w:rsidRPr="00EA09C0">
              <w:rPr>
                <w:color w:val="000000" w:themeColor="text1"/>
                <w:lang w:val="uk-UA"/>
              </w:rPr>
              <w:t xml:space="preserve">Районна у місті організація партії не може висувати кандидатів у депутати районної в місті ради, якщо міська організація цієї політичної партії, </w:t>
            </w:r>
            <w:r w:rsidRPr="00EA09C0">
              <w:rPr>
                <w:b/>
                <w:bCs/>
                <w:color w:val="000000" w:themeColor="text1"/>
                <w:lang w:val="uk-UA"/>
              </w:rPr>
              <w:t xml:space="preserve">а в разі відсутності відповідної міської </w:t>
            </w:r>
            <w:r w:rsidRPr="00EA09C0">
              <w:rPr>
                <w:b/>
                <w:bCs/>
                <w:color w:val="000000" w:themeColor="text1"/>
                <w:lang w:val="uk-UA"/>
              </w:rPr>
              <w:lastRenderedPageBreak/>
              <w:t>організації політичної партії - обласна або республіканська в Автономній Республіці Крим організація політичної партії згідно з адміністративно-територіальним устроєм,</w:t>
            </w:r>
            <w:r w:rsidRPr="00EA09C0">
              <w:rPr>
                <w:color w:val="000000" w:themeColor="text1"/>
                <w:lang w:val="uk-UA"/>
              </w:rPr>
              <w:t xml:space="preserve"> ухвалила ухвалила рішення про висування кандидатів до цієї районної в місті ради у передбачений цим Кодексом спосіб.</w:t>
            </w:r>
          </w:p>
        </w:tc>
      </w:tr>
      <w:tr w:rsidR="0027712D" w:rsidRPr="00F16DF8" w14:paraId="6515D0F7" w14:textId="77777777" w:rsidTr="0027712D">
        <w:trPr>
          <w:trHeight w:val="11867"/>
        </w:trPr>
        <w:tc>
          <w:tcPr>
            <w:tcW w:w="2499" w:type="pct"/>
          </w:tcPr>
          <w:p w14:paraId="6BA563AA" w14:textId="77777777" w:rsidR="0027712D" w:rsidRPr="00EA09C0" w:rsidRDefault="0027712D" w:rsidP="00556941">
            <w:pPr>
              <w:jc w:val="both"/>
              <w:outlineLvl w:val="2"/>
              <w:rPr>
                <w:b/>
                <w:bCs/>
                <w:color w:val="000000" w:themeColor="text1"/>
                <w:lang w:val="uk-UA"/>
              </w:rPr>
            </w:pPr>
            <w:r w:rsidRPr="00EA09C0">
              <w:rPr>
                <w:b/>
                <w:bCs/>
                <w:color w:val="000000" w:themeColor="text1"/>
                <w:lang w:val="uk-UA"/>
              </w:rPr>
              <w:lastRenderedPageBreak/>
              <w:t>Стаття 218. Загальний порядок висування кандидатів організацією партії</w:t>
            </w:r>
          </w:p>
          <w:p w14:paraId="42ED6A5E" w14:textId="77777777" w:rsidR="0027712D" w:rsidRPr="00EA09C0" w:rsidRDefault="0027712D" w:rsidP="00556941">
            <w:pPr>
              <w:jc w:val="both"/>
              <w:rPr>
                <w:color w:val="000000" w:themeColor="text1"/>
                <w:lang w:val="uk-UA"/>
              </w:rPr>
            </w:pPr>
            <w:r w:rsidRPr="00EA09C0">
              <w:rPr>
                <w:color w:val="000000" w:themeColor="text1"/>
                <w:lang w:val="uk-UA"/>
              </w:rPr>
              <w:t>1. Висування кандидатів організацією партії проводиться на її зборах, конференції у порядку, встановленому статутом партії та цим Кодексом.</w:t>
            </w:r>
          </w:p>
          <w:p w14:paraId="29166A7F" w14:textId="77777777" w:rsidR="0027712D" w:rsidRPr="00EA09C0" w:rsidRDefault="0027712D" w:rsidP="00556941">
            <w:pPr>
              <w:jc w:val="both"/>
              <w:rPr>
                <w:color w:val="000000" w:themeColor="text1"/>
                <w:lang w:val="uk-UA"/>
              </w:rPr>
            </w:pPr>
            <w:r w:rsidRPr="00EA09C0">
              <w:rPr>
                <w:color w:val="000000" w:themeColor="text1"/>
                <w:lang w:val="uk-UA"/>
              </w:rPr>
              <w:t>2. Про дату, час і місце проведення зборів, конференції з метою висування кандидатів організація партії повідомляє у письмовій формі відповідну територіальну виборчу комісію не пізніш як за день до дня проведення зборів, конференції. На таких зборах, конференції мають право бути присутніми члени відповідної територіальної виборчої комісії.</w:t>
            </w:r>
          </w:p>
          <w:p w14:paraId="5C005583" w14:textId="77777777" w:rsidR="0027712D" w:rsidRPr="00EA09C0" w:rsidRDefault="0027712D" w:rsidP="00556941">
            <w:pPr>
              <w:jc w:val="both"/>
              <w:rPr>
                <w:color w:val="000000" w:themeColor="text1"/>
                <w:lang w:val="uk-UA"/>
              </w:rPr>
            </w:pPr>
            <w:r w:rsidRPr="00EA09C0">
              <w:rPr>
                <w:color w:val="000000" w:themeColor="text1"/>
                <w:lang w:val="uk-UA"/>
              </w:rPr>
              <w:t>3. Повідомлення про час і місце проведення зборів, конференції організації партії з метою висування кандидатів у депутати, порядок акредитації на таких зборах, конференції представників засобів масової інформації, визначений його організаторами, не пізніш як за п’ять днів до дня проведення зборів, конференції розміщується на офіційному веб-сайті організації партії, а у разі його відсутності – на офіційному веб-сайті партії.</w:t>
            </w:r>
          </w:p>
          <w:p w14:paraId="13DD7874" w14:textId="77777777" w:rsidR="0027712D" w:rsidRPr="00EA09C0" w:rsidRDefault="0027712D" w:rsidP="00556941">
            <w:pPr>
              <w:jc w:val="both"/>
              <w:rPr>
                <w:color w:val="000000" w:themeColor="text1"/>
                <w:lang w:val="uk-UA"/>
              </w:rPr>
            </w:pPr>
            <w:r w:rsidRPr="00EA09C0">
              <w:rPr>
                <w:color w:val="000000" w:themeColor="text1"/>
                <w:lang w:val="uk-UA"/>
              </w:rPr>
              <w:t>4. Про дату, час і місце проведення зборів, конференції з метою висування кандидатів організація партії повідомляє також засоби масової інформації. Порядок акредитації представників засобів масової інформації на таких зборах, конференції визначає організатор заходу.</w:t>
            </w:r>
          </w:p>
          <w:p w14:paraId="0A1E0737" w14:textId="3262C944" w:rsidR="0027712D" w:rsidRPr="00EA09C0" w:rsidRDefault="0027712D" w:rsidP="0027712D">
            <w:pPr>
              <w:jc w:val="both"/>
              <w:rPr>
                <w:b/>
                <w:bCs/>
                <w:color w:val="000000" w:themeColor="text1"/>
                <w:lang w:val="uk-UA"/>
              </w:rPr>
            </w:pPr>
            <w:r w:rsidRPr="00EA09C0">
              <w:rPr>
                <w:color w:val="000000" w:themeColor="text1"/>
                <w:lang w:val="uk-UA"/>
              </w:rPr>
              <w:t>5. Центральний орган виконавчої влади, що реалізує державну політику у сфері реєстрації (легалізації) об’єднань громадян, не пізніш як за тридцять п’ять днів до дня голосування передає на паперових носіях та в електронному вигляді до відповідних територіальних виборчих комісій відомості щодо зареєстрованих партій та їх організацій із зазначенням керівників, а в разі зміни керівників партій та організацій партій – невідкладно інформує про це відповідні територіальні виборчі комісії.</w:t>
            </w:r>
          </w:p>
        </w:tc>
        <w:tc>
          <w:tcPr>
            <w:tcW w:w="2501" w:type="pct"/>
          </w:tcPr>
          <w:p w14:paraId="18026B0D" w14:textId="77777777" w:rsidR="0027712D" w:rsidRPr="00EA09C0" w:rsidRDefault="0027712D" w:rsidP="00556941">
            <w:pPr>
              <w:jc w:val="both"/>
              <w:outlineLvl w:val="2"/>
              <w:rPr>
                <w:b/>
                <w:bCs/>
                <w:color w:val="000000" w:themeColor="text1"/>
                <w:lang w:val="uk-UA"/>
              </w:rPr>
            </w:pPr>
            <w:r w:rsidRPr="00EA09C0">
              <w:rPr>
                <w:b/>
                <w:bCs/>
                <w:color w:val="000000" w:themeColor="text1"/>
                <w:lang w:val="uk-UA"/>
              </w:rPr>
              <w:t>Стаття 218. Загальний порядок висування кандидатів організацією партії</w:t>
            </w:r>
          </w:p>
          <w:p w14:paraId="2FD19250" w14:textId="77777777" w:rsidR="0027712D" w:rsidRPr="00EA09C0" w:rsidRDefault="0027712D" w:rsidP="00556941">
            <w:pPr>
              <w:jc w:val="both"/>
              <w:rPr>
                <w:b/>
                <w:color w:val="000000" w:themeColor="text1"/>
                <w:lang w:val="uk-UA"/>
              </w:rPr>
            </w:pPr>
            <w:r w:rsidRPr="00EA09C0">
              <w:rPr>
                <w:color w:val="000000" w:themeColor="text1"/>
                <w:lang w:val="uk-UA"/>
              </w:rPr>
              <w:t>1. Висування кандидатів організацією партії проводиться на її зборах, конференції у порядку, встановленому статутом партії та цим Кодексом.</w:t>
            </w:r>
          </w:p>
          <w:p w14:paraId="15E6D092" w14:textId="77777777" w:rsidR="0027712D" w:rsidRPr="00EA09C0" w:rsidRDefault="0027712D" w:rsidP="00556941">
            <w:pPr>
              <w:jc w:val="both"/>
              <w:rPr>
                <w:color w:val="000000" w:themeColor="text1"/>
                <w:lang w:val="uk-UA"/>
              </w:rPr>
            </w:pPr>
            <w:r w:rsidRPr="00EA09C0">
              <w:rPr>
                <w:color w:val="000000" w:themeColor="text1"/>
                <w:lang w:val="uk-UA"/>
              </w:rPr>
              <w:t xml:space="preserve">2. Про дату, час і місце проведення зборів, конференції з метою висування кандидатів організація партії повідомляє у письмовій формі відповідну територіальну виборчу комісію не пізніш як за день до дня проведення зборів, конференції. </w:t>
            </w:r>
            <w:r w:rsidRPr="00EA09C0">
              <w:rPr>
                <w:b/>
                <w:bCs/>
                <w:color w:val="000000" w:themeColor="text1"/>
                <w:lang w:val="uk-UA"/>
              </w:rPr>
              <w:t xml:space="preserve">На таких зборах, конференції має бути присутнім за дорученням голови територіальної виборчої комісії член територіальної виборчої комісії, яка здійснюватиме реєстрацію кандидатів на відповідних місцевих виборах, висунутих на цих зборах, конференції, представники засобів масової інформації, а також,  </w:t>
            </w:r>
            <w:r w:rsidRPr="00EA09C0">
              <w:rPr>
                <w:b/>
                <w:lang w:val="uk-UA"/>
              </w:rPr>
              <w:t>без попереднього дозволу чи запрошення організаторів, уповноважені представники або офіційні спостерігачі від громадських організацій, які отримали дозвіл Центральної виборчої комісії мати офіційних спостерігачів на відповідних виборах (не більше одного спостерігача або уповноваженого представника від однієї громадської організації). Член  відповідної</w:t>
            </w:r>
            <w:r w:rsidRPr="00EA09C0">
              <w:rPr>
                <w:lang w:val="uk-UA"/>
              </w:rPr>
              <w:t xml:space="preserve"> </w:t>
            </w:r>
            <w:r w:rsidRPr="00EA09C0">
              <w:rPr>
                <w:b/>
                <w:bCs/>
                <w:lang w:val="uk-UA"/>
              </w:rPr>
              <w:t>територіальної виборчої комісії має право отримувати копії проектів рішень зборів, конференції щодо висування кандидатів.</w:t>
            </w:r>
          </w:p>
          <w:p w14:paraId="52DC2BC8" w14:textId="77777777" w:rsidR="0027712D" w:rsidRPr="00EA09C0" w:rsidRDefault="0027712D" w:rsidP="00556941">
            <w:pPr>
              <w:jc w:val="both"/>
              <w:rPr>
                <w:color w:val="000000" w:themeColor="text1"/>
                <w:lang w:val="uk-UA"/>
              </w:rPr>
            </w:pPr>
            <w:r w:rsidRPr="00EA09C0">
              <w:rPr>
                <w:color w:val="000000" w:themeColor="text1"/>
                <w:lang w:val="uk-UA"/>
              </w:rPr>
              <w:t>3. Повідомлення про час і місце проведення зборів, конференції організації партії з метою висування кандидатів у депутати, порядок акредитації на таких зборах, конференції представників засобів масової інформації, визначений його організаторами, не пізніш як за п’ять днів до дня проведення зборів, конференції розміщується на офіційному веб-сайті організації партії, а у разі його відсутності – на офіційному веб-сайті партії.</w:t>
            </w:r>
          </w:p>
          <w:p w14:paraId="63888114" w14:textId="77777777" w:rsidR="0027712D" w:rsidRPr="00EA09C0" w:rsidRDefault="0027712D" w:rsidP="00556941">
            <w:pPr>
              <w:jc w:val="both"/>
              <w:rPr>
                <w:color w:val="000000" w:themeColor="text1"/>
                <w:lang w:val="uk-UA"/>
              </w:rPr>
            </w:pPr>
            <w:r w:rsidRPr="00EA09C0">
              <w:rPr>
                <w:color w:val="000000" w:themeColor="text1"/>
                <w:lang w:val="uk-UA"/>
              </w:rPr>
              <w:t xml:space="preserve">4. Про дату, час і місце проведення зборів, конференції з метою висування кандидатів організація партії повідомляє також засоби масової інформації. Порядок акредитації представників засобів </w:t>
            </w:r>
            <w:r w:rsidRPr="00EA09C0">
              <w:rPr>
                <w:color w:val="000000" w:themeColor="text1"/>
                <w:lang w:val="uk-UA"/>
              </w:rPr>
              <w:lastRenderedPageBreak/>
              <w:t>масової інформації на таких зборах, конференції визначає організатор заходу.</w:t>
            </w:r>
          </w:p>
          <w:p w14:paraId="3D0788BF" w14:textId="06CCCBEA" w:rsidR="0027712D" w:rsidRPr="00EA09C0" w:rsidRDefault="0027712D" w:rsidP="00556941">
            <w:pPr>
              <w:jc w:val="both"/>
              <w:rPr>
                <w:b/>
                <w:bCs/>
                <w:color w:val="000000" w:themeColor="text1"/>
                <w:lang w:val="uk-UA"/>
              </w:rPr>
            </w:pPr>
            <w:r w:rsidRPr="00EA09C0">
              <w:rPr>
                <w:color w:val="000000" w:themeColor="text1"/>
                <w:lang w:val="uk-UA"/>
              </w:rPr>
              <w:t>5. Центральний орган виконавчої влади, що реалізує державну політику у сфері реєстрації (легалізації) об’єднань громадян, не пізніш як за тридцять п’ять днів до дня голосування передає на паперових носіях та в електронному вигляді до відповідних територіальних виборчих комісій відомості щодо зареєстрованих партій та їх організацій із зазначенням керівників, а в разі зміни керівників партій та організацій партій – невідкладно інформує про це відповідні територіальні виборчі комісії.</w:t>
            </w:r>
          </w:p>
        </w:tc>
      </w:tr>
      <w:tr w:rsidR="0027712D" w:rsidRPr="00EA09C0" w14:paraId="545CAEEF" w14:textId="77777777" w:rsidTr="0027712D">
        <w:trPr>
          <w:trHeight w:val="24004"/>
        </w:trPr>
        <w:tc>
          <w:tcPr>
            <w:tcW w:w="2499" w:type="pct"/>
          </w:tcPr>
          <w:p w14:paraId="74E235FD" w14:textId="77777777" w:rsidR="0027712D" w:rsidRPr="00EA09C0" w:rsidRDefault="0027712D" w:rsidP="00556941">
            <w:pPr>
              <w:jc w:val="both"/>
              <w:outlineLvl w:val="2"/>
              <w:rPr>
                <w:b/>
                <w:bCs/>
                <w:color w:val="000000" w:themeColor="text1"/>
                <w:lang w:val="uk-UA"/>
              </w:rPr>
            </w:pPr>
            <w:r w:rsidRPr="00EA09C0">
              <w:rPr>
                <w:b/>
                <w:bCs/>
                <w:color w:val="000000" w:themeColor="text1"/>
                <w:lang w:val="uk-UA"/>
              </w:rPr>
              <w:lastRenderedPageBreak/>
              <w:t>Стаття 219. Порядок висування кандидатів у депутати Верховної Ради Автономної Республіки Крим, обласних, міських (міст з кількістю виборців 90 тисяч і більше осіб) рад організацією партії</w:t>
            </w:r>
          </w:p>
          <w:p w14:paraId="253E2AE4" w14:textId="77777777" w:rsidR="0027712D" w:rsidRPr="00EA09C0" w:rsidRDefault="0027712D" w:rsidP="00556941">
            <w:pPr>
              <w:jc w:val="both"/>
              <w:rPr>
                <w:color w:val="000000" w:themeColor="text1"/>
                <w:lang w:val="uk-UA"/>
              </w:rPr>
            </w:pPr>
            <w:r w:rsidRPr="00EA09C0">
              <w:rPr>
                <w:color w:val="000000" w:themeColor="text1"/>
                <w:lang w:val="uk-UA"/>
              </w:rPr>
              <w:t xml:space="preserve">1. Висування кандидатів у депутати організацією партії, формування та затвердження </w:t>
            </w:r>
            <w:r w:rsidRPr="00EA09C0">
              <w:rPr>
                <w:b/>
                <w:color w:val="000000" w:themeColor="text1"/>
                <w:lang w:val="uk-UA"/>
              </w:rPr>
              <w:t>єдиного республіканського списку на виборах до Верховної Ради Автономної Республіки Крим, обласного, міського (міста з кількістю виборців 90 тисяч і більше осіб) виборчого списку (далі – єдиний виборчий список) та регіональних виборчих списків</w:t>
            </w:r>
            <w:r w:rsidRPr="00EA09C0">
              <w:rPr>
                <w:color w:val="000000" w:themeColor="text1"/>
                <w:lang w:val="uk-UA"/>
              </w:rPr>
              <w:t xml:space="preserve"> здійснюється на її зборах, конференції організації партії у порядку, встановленому статутом партії та </w:t>
            </w:r>
            <w:r w:rsidRPr="00EA09C0">
              <w:rPr>
                <w:b/>
                <w:color w:val="000000" w:themeColor="text1"/>
                <w:lang w:val="uk-UA"/>
              </w:rPr>
              <w:t>цією статтею</w:t>
            </w:r>
            <w:r w:rsidRPr="00EA09C0">
              <w:rPr>
                <w:color w:val="000000" w:themeColor="text1"/>
                <w:lang w:val="uk-UA"/>
              </w:rPr>
              <w:t>.</w:t>
            </w:r>
          </w:p>
          <w:p w14:paraId="5D002998" w14:textId="77777777" w:rsidR="0027712D" w:rsidRPr="00EA09C0" w:rsidRDefault="0027712D" w:rsidP="00556941">
            <w:pPr>
              <w:jc w:val="both"/>
              <w:rPr>
                <w:color w:val="000000" w:themeColor="text1"/>
                <w:lang w:val="uk-UA"/>
              </w:rPr>
            </w:pPr>
            <w:r w:rsidRPr="00EA09C0">
              <w:rPr>
                <w:color w:val="000000" w:themeColor="text1"/>
                <w:lang w:val="uk-UA"/>
              </w:rPr>
              <w:t>2. Організація партії може висунути кандидатом у депутати особу, яка є членом цієї партії, або безпартійну особу, яка відповідно до статті 193 цього Кодексу має право бути обраною депутатом.</w:t>
            </w:r>
          </w:p>
          <w:p w14:paraId="6A4891F8" w14:textId="77777777" w:rsidR="0027712D" w:rsidRPr="00EA09C0" w:rsidRDefault="0027712D" w:rsidP="00556941">
            <w:pPr>
              <w:jc w:val="both"/>
              <w:rPr>
                <w:color w:val="000000" w:themeColor="text1"/>
                <w:lang w:val="uk-UA"/>
              </w:rPr>
            </w:pPr>
            <w:r w:rsidRPr="00EA09C0">
              <w:rPr>
                <w:color w:val="000000" w:themeColor="text1"/>
                <w:lang w:val="uk-UA"/>
              </w:rPr>
              <w:t>3. Організація партії висуває кандидатів з числа осіб, зазначених у частині другій цієї статті, у вигляді єдиного виборчого списку, який формується та затверджується на зборах, конференції організації партії.</w:t>
            </w:r>
          </w:p>
          <w:p w14:paraId="7D14CA8E" w14:textId="77777777" w:rsidR="0027712D" w:rsidRPr="00EA09C0" w:rsidRDefault="0027712D" w:rsidP="00556941">
            <w:pPr>
              <w:jc w:val="both"/>
              <w:rPr>
                <w:color w:val="000000" w:themeColor="text1"/>
                <w:lang w:val="uk-UA"/>
              </w:rPr>
            </w:pPr>
            <w:r w:rsidRPr="00EA09C0">
              <w:rPr>
                <w:color w:val="000000" w:themeColor="text1"/>
                <w:lang w:val="uk-UA"/>
              </w:rPr>
              <w:t xml:space="preserve">4. Кількість кандидатів у депутати, які включаються до єдиного виборчого списку організації партії, не повинна перевищувати кількісний склад депутатів Верховної Ради Автономної Республіки Крим, </w:t>
            </w:r>
            <w:r w:rsidRPr="00EA09C0">
              <w:rPr>
                <w:b/>
                <w:color w:val="000000" w:themeColor="text1"/>
                <w:lang w:val="uk-UA"/>
              </w:rPr>
              <w:t>обласної, міської (міста з кількістю виборців 90 тисяч і більше осіб) ради.</w:t>
            </w:r>
          </w:p>
          <w:p w14:paraId="21ABA645" w14:textId="77777777" w:rsidR="0027712D" w:rsidRPr="00EA09C0" w:rsidRDefault="0027712D" w:rsidP="00556941">
            <w:pPr>
              <w:jc w:val="both"/>
              <w:rPr>
                <w:color w:val="000000" w:themeColor="text1"/>
                <w:lang w:val="uk-UA"/>
              </w:rPr>
            </w:pPr>
            <w:r w:rsidRPr="00EA09C0">
              <w:rPr>
                <w:color w:val="000000" w:themeColor="text1"/>
                <w:lang w:val="uk-UA"/>
              </w:rPr>
              <w:t xml:space="preserve">5. З числа кандидатів, включених до єдиного виборчого списку, організація партії на тих самих зборах, конференції формує і затверджує </w:t>
            </w:r>
            <w:r w:rsidRPr="00EA09C0">
              <w:rPr>
                <w:b/>
                <w:color w:val="000000" w:themeColor="text1"/>
                <w:lang w:val="uk-UA"/>
              </w:rPr>
              <w:t>регіональні</w:t>
            </w:r>
            <w:r w:rsidRPr="00EA09C0">
              <w:rPr>
                <w:color w:val="000000" w:themeColor="text1"/>
                <w:lang w:val="uk-UA"/>
              </w:rPr>
              <w:t xml:space="preserve"> списки кандидатів у депутати у кожному багатомандатному виборчому окрузі. </w:t>
            </w:r>
            <w:r w:rsidRPr="00EA09C0">
              <w:rPr>
                <w:b/>
                <w:color w:val="000000" w:themeColor="text1"/>
                <w:lang w:val="uk-UA"/>
              </w:rPr>
              <w:t>Регіональний</w:t>
            </w:r>
            <w:r w:rsidRPr="00EA09C0">
              <w:rPr>
                <w:color w:val="000000" w:themeColor="text1"/>
                <w:lang w:val="uk-UA"/>
              </w:rPr>
              <w:t xml:space="preserve"> виборчий список організації партії повинен включати не менше п’яти і не більше дванадцяти кандидатів у депутати.</w:t>
            </w:r>
          </w:p>
          <w:p w14:paraId="51166222" w14:textId="77777777" w:rsidR="0027712D" w:rsidRPr="00EA09C0" w:rsidRDefault="0027712D" w:rsidP="00556941">
            <w:pPr>
              <w:jc w:val="both"/>
              <w:rPr>
                <w:color w:val="000000" w:themeColor="text1"/>
                <w:lang w:val="uk-UA"/>
              </w:rPr>
            </w:pPr>
            <w:r w:rsidRPr="00EA09C0">
              <w:rPr>
                <w:color w:val="000000" w:themeColor="text1"/>
                <w:lang w:val="uk-UA"/>
              </w:rPr>
              <w:t xml:space="preserve">6. Кожен кандидат у депутати, включений до єдиного виборчого списку, також має бути включений до одного з </w:t>
            </w:r>
            <w:r w:rsidRPr="00EA09C0">
              <w:rPr>
                <w:b/>
                <w:color w:val="000000" w:themeColor="text1"/>
                <w:lang w:val="uk-UA"/>
              </w:rPr>
              <w:t>регіональних</w:t>
            </w:r>
            <w:r w:rsidRPr="00EA09C0">
              <w:rPr>
                <w:color w:val="000000" w:themeColor="text1"/>
                <w:lang w:val="uk-UA"/>
              </w:rPr>
              <w:t xml:space="preserve"> виборчих списків. Кандидат не може бути включений до єдиного </w:t>
            </w:r>
            <w:r w:rsidRPr="00EA09C0">
              <w:rPr>
                <w:color w:val="000000" w:themeColor="text1"/>
                <w:lang w:val="uk-UA"/>
              </w:rPr>
              <w:lastRenderedPageBreak/>
              <w:t xml:space="preserve">виборчого списку організації партії більше ніж один раз, а також до двох чи більше різних </w:t>
            </w:r>
            <w:r w:rsidRPr="00EA09C0">
              <w:rPr>
                <w:b/>
                <w:color w:val="000000" w:themeColor="text1"/>
                <w:lang w:val="uk-UA"/>
              </w:rPr>
              <w:t>регіональних</w:t>
            </w:r>
            <w:r w:rsidRPr="00EA09C0">
              <w:rPr>
                <w:color w:val="000000" w:themeColor="text1"/>
                <w:lang w:val="uk-UA"/>
              </w:rPr>
              <w:t xml:space="preserve"> виборчих списків.</w:t>
            </w:r>
          </w:p>
          <w:p w14:paraId="62BF8D9D" w14:textId="77777777" w:rsidR="0027712D" w:rsidRPr="00EA09C0" w:rsidRDefault="0027712D" w:rsidP="00556941">
            <w:pPr>
              <w:jc w:val="both"/>
              <w:rPr>
                <w:color w:val="000000" w:themeColor="text1"/>
                <w:lang w:val="uk-UA"/>
              </w:rPr>
            </w:pPr>
            <w:r w:rsidRPr="00EA09C0">
              <w:rPr>
                <w:color w:val="000000" w:themeColor="text1"/>
                <w:lang w:val="uk-UA"/>
              </w:rPr>
              <w:t xml:space="preserve">7. Особа має право надати згоду балотуватися та бути включеною до єдиного та </w:t>
            </w:r>
            <w:r w:rsidRPr="00EA09C0">
              <w:rPr>
                <w:b/>
                <w:color w:val="000000" w:themeColor="text1"/>
                <w:lang w:val="uk-UA"/>
              </w:rPr>
              <w:t>регіонального</w:t>
            </w:r>
            <w:r w:rsidRPr="00EA09C0">
              <w:rPr>
                <w:color w:val="000000" w:themeColor="text1"/>
                <w:lang w:val="uk-UA"/>
              </w:rPr>
              <w:t xml:space="preserve"> виборчих списків лише однієї організації партії </w:t>
            </w:r>
            <w:r w:rsidRPr="00EA09C0">
              <w:rPr>
                <w:b/>
                <w:color w:val="000000" w:themeColor="text1"/>
                <w:lang w:val="uk-UA"/>
              </w:rPr>
              <w:t>і лише однієї партії</w:t>
            </w:r>
            <w:r w:rsidRPr="00EA09C0">
              <w:rPr>
                <w:color w:val="000000" w:themeColor="text1"/>
                <w:lang w:val="uk-UA"/>
              </w:rPr>
              <w:t>.</w:t>
            </w:r>
          </w:p>
          <w:p w14:paraId="69A8A303" w14:textId="77777777" w:rsidR="0027712D" w:rsidRPr="00EA09C0" w:rsidRDefault="0027712D" w:rsidP="00556941">
            <w:pPr>
              <w:jc w:val="both"/>
              <w:rPr>
                <w:color w:val="000000" w:themeColor="text1"/>
                <w:lang w:val="uk-UA"/>
              </w:rPr>
            </w:pPr>
            <w:r w:rsidRPr="00EA09C0">
              <w:rPr>
                <w:color w:val="000000" w:themeColor="text1"/>
                <w:lang w:val="uk-UA"/>
              </w:rPr>
              <w:t xml:space="preserve">8. Черговість (порядкові номери) кандидатів у єдиному виборчому списку та у </w:t>
            </w:r>
            <w:r w:rsidRPr="00EA09C0">
              <w:rPr>
                <w:b/>
                <w:color w:val="000000" w:themeColor="text1"/>
                <w:lang w:val="uk-UA"/>
              </w:rPr>
              <w:t>регіональних</w:t>
            </w:r>
            <w:r w:rsidRPr="00EA09C0">
              <w:rPr>
                <w:color w:val="000000" w:themeColor="text1"/>
                <w:lang w:val="uk-UA"/>
              </w:rPr>
              <w:t xml:space="preserve"> виборчих списках визначається на зборах, конференції організації партії під час висування кандидатів у депутати та формування </w:t>
            </w:r>
            <w:r w:rsidRPr="00EA09C0">
              <w:rPr>
                <w:b/>
                <w:color w:val="000000" w:themeColor="text1"/>
                <w:lang w:val="uk-UA"/>
              </w:rPr>
              <w:t>відповідного списку.</w:t>
            </w:r>
          </w:p>
          <w:p w14:paraId="0582A846" w14:textId="77777777" w:rsidR="0027712D" w:rsidRPr="00EA09C0" w:rsidRDefault="0027712D" w:rsidP="00556941">
            <w:pPr>
              <w:jc w:val="both"/>
              <w:rPr>
                <w:color w:val="000000" w:themeColor="text1"/>
                <w:lang w:val="uk-UA"/>
              </w:rPr>
            </w:pPr>
            <w:r w:rsidRPr="00EA09C0">
              <w:rPr>
                <w:color w:val="000000" w:themeColor="text1"/>
                <w:lang w:val="uk-UA"/>
              </w:rPr>
              <w:t xml:space="preserve">9. Під час формування єдиного та </w:t>
            </w:r>
            <w:r w:rsidRPr="00EA09C0">
              <w:rPr>
                <w:b/>
                <w:color w:val="000000" w:themeColor="text1"/>
                <w:lang w:val="uk-UA"/>
              </w:rPr>
              <w:t>регіональних</w:t>
            </w:r>
            <w:r w:rsidRPr="00EA09C0">
              <w:rPr>
                <w:color w:val="000000" w:themeColor="text1"/>
                <w:lang w:val="uk-UA"/>
              </w:rPr>
              <w:t xml:space="preserve"> виборчих списків організація партії повинна забезпечити присутність у кожній п’ятірці (місцях з першого по п’яте, з шостого по десяте і так далі) кожного виборчого списку чоловіків і жінок (не менше двох кандидатів кожної статі).</w:t>
            </w:r>
          </w:p>
          <w:p w14:paraId="007E346A" w14:textId="77777777" w:rsidR="0027712D" w:rsidRPr="00EA09C0" w:rsidRDefault="0027712D" w:rsidP="00556941">
            <w:pPr>
              <w:jc w:val="both"/>
              <w:rPr>
                <w:color w:val="000000" w:themeColor="text1"/>
                <w:lang w:val="uk-UA"/>
              </w:rPr>
            </w:pPr>
            <w:r w:rsidRPr="00EA09C0">
              <w:rPr>
                <w:color w:val="000000" w:themeColor="text1"/>
                <w:lang w:val="uk-UA"/>
              </w:rPr>
              <w:t xml:space="preserve">10. Рішення зборів, конференції організації партії про висування кандидатів у депутати від партії приймається шляхом затвердження єдиного виборчого списку та </w:t>
            </w:r>
            <w:r w:rsidRPr="00EA09C0">
              <w:rPr>
                <w:b/>
                <w:color w:val="000000" w:themeColor="text1"/>
                <w:lang w:val="uk-UA"/>
              </w:rPr>
              <w:t>регіональних</w:t>
            </w:r>
            <w:r w:rsidRPr="00EA09C0">
              <w:rPr>
                <w:color w:val="000000" w:themeColor="text1"/>
                <w:lang w:val="uk-UA"/>
              </w:rPr>
              <w:t xml:space="preserve"> виборчих списків кандидатів у депутати, віднесених організацією партії до відповідних багатомандатних виборчих округів, які додаються до такого рішення і є його невід’ємною частиною. Рішення зборів, конференції організації партії про висування кандидатів у депутати підписується керівником організації партії і скріплюється печаткою партії.</w:t>
            </w:r>
          </w:p>
          <w:p w14:paraId="04AD75B7" w14:textId="77777777" w:rsidR="0027712D" w:rsidRPr="00EA09C0" w:rsidRDefault="0027712D" w:rsidP="00556941">
            <w:pPr>
              <w:jc w:val="both"/>
              <w:rPr>
                <w:color w:val="000000" w:themeColor="text1"/>
                <w:lang w:val="uk-UA"/>
              </w:rPr>
            </w:pPr>
            <w:r w:rsidRPr="00EA09C0">
              <w:rPr>
                <w:color w:val="000000" w:themeColor="text1"/>
                <w:lang w:val="uk-UA"/>
              </w:rPr>
              <w:t xml:space="preserve">11. Форми єдиного та </w:t>
            </w:r>
            <w:r w:rsidRPr="00EA09C0">
              <w:rPr>
                <w:b/>
                <w:color w:val="000000" w:themeColor="text1"/>
                <w:lang w:val="uk-UA"/>
              </w:rPr>
              <w:t>регіонального</w:t>
            </w:r>
            <w:r w:rsidRPr="00EA09C0">
              <w:rPr>
                <w:color w:val="000000" w:themeColor="text1"/>
                <w:lang w:val="uk-UA"/>
              </w:rPr>
              <w:t xml:space="preserve"> виборчих списків кандидатів у депутати від організації партії затверджуються Центральною виборчою комісією і не можуть бути змінені під час виборчого процесу.</w:t>
            </w:r>
          </w:p>
          <w:p w14:paraId="0D89B198" w14:textId="77777777" w:rsidR="0027712D" w:rsidRPr="00EA09C0" w:rsidRDefault="0027712D" w:rsidP="00556941">
            <w:pPr>
              <w:jc w:val="both"/>
              <w:rPr>
                <w:color w:val="000000" w:themeColor="text1"/>
                <w:lang w:val="uk-UA"/>
              </w:rPr>
            </w:pPr>
            <w:r w:rsidRPr="00EA09C0">
              <w:rPr>
                <w:color w:val="000000" w:themeColor="text1"/>
                <w:lang w:val="uk-UA"/>
              </w:rPr>
              <w:t>12. У єдиному виборчому списку стосовно кожного кандидата зазначаються:</w:t>
            </w:r>
          </w:p>
          <w:p w14:paraId="766ED776" w14:textId="77777777" w:rsidR="0027712D" w:rsidRPr="00EA09C0" w:rsidRDefault="0027712D" w:rsidP="00556941">
            <w:pPr>
              <w:jc w:val="both"/>
              <w:rPr>
                <w:color w:val="000000" w:themeColor="text1"/>
                <w:lang w:val="uk-UA"/>
              </w:rPr>
            </w:pPr>
            <w:r w:rsidRPr="00EA09C0">
              <w:rPr>
                <w:color w:val="000000" w:themeColor="text1"/>
                <w:lang w:val="uk-UA"/>
              </w:rPr>
              <w:t>1) порядковий номер кандидата у єдиному виборчому списку;</w:t>
            </w:r>
          </w:p>
          <w:p w14:paraId="154CB021" w14:textId="77777777" w:rsidR="0027712D" w:rsidRPr="00EA09C0" w:rsidRDefault="0027712D" w:rsidP="00556941">
            <w:pPr>
              <w:jc w:val="both"/>
              <w:rPr>
                <w:color w:val="000000" w:themeColor="text1"/>
                <w:lang w:val="uk-UA"/>
              </w:rPr>
            </w:pPr>
            <w:r w:rsidRPr="00EA09C0">
              <w:rPr>
                <w:color w:val="000000" w:themeColor="text1"/>
                <w:lang w:val="uk-UA"/>
              </w:rPr>
              <w:t>2) прізвище, ім’я (усі імена), по батькові (за наявності) кандидата;</w:t>
            </w:r>
          </w:p>
          <w:p w14:paraId="3A0D9B02" w14:textId="77777777" w:rsidR="0027712D" w:rsidRPr="00EA09C0" w:rsidRDefault="0027712D" w:rsidP="00556941">
            <w:pPr>
              <w:jc w:val="both"/>
              <w:rPr>
                <w:color w:val="000000" w:themeColor="text1"/>
                <w:lang w:val="uk-UA"/>
              </w:rPr>
            </w:pPr>
            <w:r w:rsidRPr="00EA09C0">
              <w:rPr>
                <w:color w:val="000000" w:themeColor="text1"/>
                <w:lang w:val="uk-UA"/>
              </w:rPr>
              <w:t>3) число, місяць і рік народження;</w:t>
            </w:r>
          </w:p>
          <w:p w14:paraId="37007E55" w14:textId="77777777" w:rsidR="0027712D" w:rsidRPr="00EA09C0" w:rsidRDefault="0027712D" w:rsidP="00556941">
            <w:pPr>
              <w:jc w:val="both"/>
              <w:rPr>
                <w:color w:val="000000" w:themeColor="text1"/>
                <w:lang w:val="uk-UA"/>
              </w:rPr>
            </w:pPr>
            <w:r w:rsidRPr="00EA09C0">
              <w:rPr>
                <w:color w:val="000000" w:themeColor="text1"/>
                <w:lang w:val="uk-UA"/>
              </w:rPr>
              <w:t>4) громадянство;</w:t>
            </w:r>
          </w:p>
          <w:p w14:paraId="28FB5E38" w14:textId="77777777" w:rsidR="0027712D" w:rsidRPr="00EA09C0" w:rsidRDefault="0027712D" w:rsidP="00556941">
            <w:pPr>
              <w:jc w:val="both"/>
              <w:rPr>
                <w:color w:val="000000" w:themeColor="text1"/>
                <w:lang w:val="uk-UA"/>
              </w:rPr>
            </w:pPr>
            <w:r w:rsidRPr="00EA09C0">
              <w:rPr>
                <w:color w:val="000000" w:themeColor="text1"/>
                <w:lang w:val="uk-UA"/>
              </w:rPr>
              <w:lastRenderedPageBreak/>
              <w:t>5) відомості про освіту;</w:t>
            </w:r>
          </w:p>
          <w:p w14:paraId="4E5A4DEE" w14:textId="77777777" w:rsidR="0027712D" w:rsidRPr="00EA09C0" w:rsidRDefault="0027712D" w:rsidP="00556941">
            <w:pPr>
              <w:jc w:val="both"/>
              <w:rPr>
                <w:color w:val="000000" w:themeColor="text1"/>
                <w:lang w:val="uk-UA"/>
              </w:rPr>
            </w:pPr>
            <w:r w:rsidRPr="00EA09C0">
              <w:rPr>
                <w:color w:val="000000" w:themeColor="text1"/>
                <w:lang w:val="uk-UA"/>
              </w:rPr>
              <w:t>6) посада (заняття), місце роботи;</w:t>
            </w:r>
          </w:p>
          <w:p w14:paraId="796C7727" w14:textId="77777777" w:rsidR="0027712D" w:rsidRPr="00EA09C0" w:rsidRDefault="0027712D" w:rsidP="00556941">
            <w:pPr>
              <w:jc w:val="both"/>
              <w:rPr>
                <w:color w:val="000000" w:themeColor="text1"/>
                <w:lang w:val="uk-UA"/>
              </w:rPr>
            </w:pPr>
            <w:r w:rsidRPr="00EA09C0">
              <w:rPr>
                <w:color w:val="000000" w:themeColor="text1"/>
                <w:lang w:val="uk-UA"/>
              </w:rPr>
              <w:t>7) партійність;</w:t>
            </w:r>
          </w:p>
          <w:p w14:paraId="51240F40" w14:textId="77777777" w:rsidR="0027712D" w:rsidRPr="00EA09C0" w:rsidRDefault="0027712D" w:rsidP="00556941">
            <w:pPr>
              <w:jc w:val="both"/>
              <w:rPr>
                <w:color w:val="000000" w:themeColor="text1"/>
                <w:lang w:val="uk-UA"/>
              </w:rPr>
            </w:pPr>
            <w:r w:rsidRPr="00EA09C0">
              <w:rPr>
                <w:color w:val="000000" w:themeColor="text1"/>
                <w:lang w:val="uk-UA"/>
              </w:rPr>
              <w:t>8) адреса місця проживання;</w:t>
            </w:r>
          </w:p>
          <w:p w14:paraId="6F69DC4B" w14:textId="77777777" w:rsidR="0027712D" w:rsidRPr="00EA09C0" w:rsidRDefault="0027712D" w:rsidP="00556941">
            <w:pPr>
              <w:jc w:val="both"/>
              <w:rPr>
                <w:color w:val="000000" w:themeColor="text1"/>
                <w:lang w:val="uk-UA"/>
              </w:rPr>
            </w:pPr>
            <w:r w:rsidRPr="00EA09C0">
              <w:rPr>
                <w:color w:val="000000" w:themeColor="text1"/>
                <w:lang w:val="uk-UA"/>
              </w:rPr>
              <w:t>9) відомості про наявність чи відсутність судимості;</w:t>
            </w:r>
          </w:p>
          <w:p w14:paraId="4B35257A" w14:textId="77777777" w:rsidR="0027712D" w:rsidRPr="00EA09C0" w:rsidRDefault="0027712D" w:rsidP="00556941">
            <w:pPr>
              <w:jc w:val="both"/>
              <w:rPr>
                <w:color w:val="000000" w:themeColor="text1"/>
                <w:lang w:val="uk-UA"/>
              </w:rPr>
            </w:pPr>
            <w:r w:rsidRPr="00EA09C0">
              <w:rPr>
                <w:color w:val="000000" w:themeColor="text1"/>
                <w:lang w:val="uk-UA"/>
              </w:rPr>
              <w:t>10) відомості про наявність чи відсутність представницького мандата;</w:t>
            </w:r>
          </w:p>
          <w:p w14:paraId="50EB9974" w14:textId="77777777" w:rsidR="0027712D" w:rsidRPr="00EA09C0" w:rsidRDefault="0027712D" w:rsidP="00556941">
            <w:pPr>
              <w:jc w:val="both"/>
              <w:rPr>
                <w:color w:val="000000" w:themeColor="text1"/>
                <w:lang w:val="uk-UA"/>
              </w:rPr>
            </w:pPr>
            <w:r w:rsidRPr="00EA09C0">
              <w:rPr>
                <w:color w:val="000000" w:themeColor="text1"/>
                <w:lang w:val="uk-UA"/>
              </w:rPr>
              <w:t>11) номер багатомандатного виборчого округу, до якого віднесено кандидата;</w:t>
            </w:r>
          </w:p>
          <w:p w14:paraId="796AD2B3" w14:textId="77777777" w:rsidR="0027712D" w:rsidRPr="00EA09C0" w:rsidRDefault="0027712D" w:rsidP="00556941">
            <w:pPr>
              <w:jc w:val="both"/>
              <w:rPr>
                <w:color w:val="000000" w:themeColor="text1"/>
                <w:lang w:val="uk-UA"/>
              </w:rPr>
            </w:pPr>
            <w:r w:rsidRPr="00EA09C0">
              <w:rPr>
                <w:color w:val="000000" w:themeColor="text1"/>
                <w:lang w:val="uk-UA"/>
              </w:rPr>
              <w:t xml:space="preserve">12) порядковий номер кандидата у відповідному </w:t>
            </w:r>
            <w:r w:rsidRPr="00EA09C0">
              <w:rPr>
                <w:b/>
                <w:color w:val="000000" w:themeColor="text1"/>
                <w:lang w:val="uk-UA"/>
              </w:rPr>
              <w:t>регіональному</w:t>
            </w:r>
            <w:r w:rsidRPr="00EA09C0">
              <w:rPr>
                <w:color w:val="000000" w:themeColor="text1"/>
                <w:lang w:val="uk-UA"/>
              </w:rPr>
              <w:t xml:space="preserve"> виборчому списку.</w:t>
            </w:r>
          </w:p>
          <w:p w14:paraId="4F26F887" w14:textId="12221BE2" w:rsidR="0027712D" w:rsidRPr="00EA09C0" w:rsidRDefault="0027712D" w:rsidP="0027712D">
            <w:pPr>
              <w:jc w:val="both"/>
              <w:rPr>
                <w:b/>
                <w:bCs/>
                <w:color w:val="000000" w:themeColor="text1"/>
                <w:lang w:val="uk-UA"/>
              </w:rPr>
            </w:pPr>
            <w:r w:rsidRPr="00EA09C0">
              <w:rPr>
                <w:color w:val="000000" w:themeColor="text1"/>
                <w:lang w:val="uk-UA"/>
              </w:rPr>
              <w:t xml:space="preserve">13. У кожному </w:t>
            </w:r>
            <w:r w:rsidRPr="00EA09C0">
              <w:rPr>
                <w:b/>
                <w:color w:val="000000" w:themeColor="text1"/>
                <w:lang w:val="uk-UA"/>
              </w:rPr>
              <w:t>регіональному</w:t>
            </w:r>
            <w:r w:rsidRPr="00EA09C0">
              <w:rPr>
                <w:color w:val="000000" w:themeColor="text1"/>
                <w:lang w:val="uk-UA"/>
              </w:rPr>
              <w:t xml:space="preserve"> виборчому списку стосовно кожного кандидата зазначаються його порядковий номер у цьому списку та відомості, передбачені пунктами 2 – 10 частини дванадцятої цієї статті.</w:t>
            </w:r>
          </w:p>
        </w:tc>
        <w:tc>
          <w:tcPr>
            <w:tcW w:w="2501" w:type="pct"/>
          </w:tcPr>
          <w:p w14:paraId="34F1903F" w14:textId="77777777" w:rsidR="0027712D" w:rsidRPr="00EA09C0" w:rsidRDefault="0027712D" w:rsidP="00556941">
            <w:pPr>
              <w:jc w:val="both"/>
              <w:outlineLvl w:val="2"/>
              <w:rPr>
                <w:b/>
                <w:bCs/>
                <w:color w:val="000000" w:themeColor="text1"/>
                <w:lang w:val="uk-UA"/>
              </w:rPr>
            </w:pPr>
            <w:r w:rsidRPr="00EA09C0">
              <w:rPr>
                <w:b/>
                <w:bCs/>
                <w:color w:val="000000" w:themeColor="text1"/>
                <w:lang w:val="uk-UA"/>
              </w:rPr>
              <w:lastRenderedPageBreak/>
              <w:t xml:space="preserve">Стаття 219. Порядок висування кандидатів у депутати Верховної Ради Автономної Республіки Крим, обласних, міських (міст з кількістю виборців </w:t>
            </w:r>
            <w:r w:rsidRPr="00EA09C0">
              <w:rPr>
                <w:b/>
                <w:color w:val="000000" w:themeColor="text1"/>
                <w:lang w:val="uk-UA"/>
              </w:rPr>
              <w:t>90</w:t>
            </w:r>
            <w:r w:rsidRPr="00EA09C0">
              <w:rPr>
                <w:b/>
                <w:bCs/>
                <w:color w:val="000000" w:themeColor="text1"/>
                <w:lang w:val="uk-UA"/>
              </w:rPr>
              <w:t xml:space="preserve"> тисяч і більше) рад організацією партії</w:t>
            </w:r>
          </w:p>
          <w:p w14:paraId="32377EDB" w14:textId="77777777" w:rsidR="0027712D" w:rsidRPr="00EA09C0" w:rsidRDefault="0027712D" w:rsidP="00556941">
            <w:pPr>
              <w:shd w:val="clear" w:color="auto" w:fill="FFFFFF"/>
              <w:spacing w:after="150"/>
              <w:ind w:firstLine="459"/>
              <w:jc w:val="both"/>
              <w:rPr>
                <w:b/>
                <w:color w:val="000000" w:themeColor="text1"/>
                <w:lang w:val="uk-UA"/>
              </w:rPr>
            </w:pPr>
            <w:r w:rsidRPr="00EA09C0">
              <w:rPr>
                <w:color w:val="000000" w:themeColor="text1"/>
                <w:lang w:val="uk-UA"/>
              </w:rPr>
              <w:t xml:space="preserve">1. </w:t>
            </w:r>
            <w:r w:rsidRPr="00EA09C0">
              <w:rPr>
                <w:b/>
                <w:color w:val="000000" w:themeColor="text1"/>
                <w:lang w:val="uk-UA"/>
              </w:rPr>
              <w:t>Висування кандидатів у депутати організацією партії, формування та затвердження єдиного та територіальних виборчих списків здійснюється на її зборах, конференції організації партії у порядку, встановленому статутом партії та цим Кодексом.</w:t>
            </w:r>
          </w:p>
          <w:p w14:paraId="160A535B" w14:textId="77777777" w:rsidR="0027712D" w:rsidRPr="00EA09C0" w:rsidRDefault="0027712D" w:rsidP="00556941">
            <w:pPr>
              <w:jc w:val="both"/>
              <w:rPr>
                <w:color w:val="000000" w:themeColor="text1"/>
                <w:lang w:val="uk-UA"/>
              </w:rPr>
            </w:pPr>
            <w:r w:rsidRPr="00EA09C0">
              <w:rPr>
                <w:color w:val="000000" w:themeColor="text1"/>
                <w:lang w:val="uk-UA"/>
              </w:rPr>
              <w:t>2. Організація партії може висунути кандидатом у депутати особу, яка є членом цієї партії, або безпартійну особу, яка відповідно до статті 193 цього Кодексу має право бути обраною депутатом.</w:t>
            </w:r>
          </w:p>
          <w:p w14:paraId="252C7B97" w14:textId="77777777" w:rsidR="0027712D" w:rsidRPr="00EA09C0" w:rsidRDefault="0027712D" w:rsidP="00556941">
            <w:pPr>
              <w:jc w:val="both"/>
              <w:rPr>
                <w:color w:val="000000" w:themeColor="text1"/>
                <w:lang w:val="uk-UA"/>
              </w:rPr>
            </w:pPr>
            <w:r w:rsidRPr="00EA09C0">
              <w:rPr>
                <w:color w:val="000000" w:themeColor="text1"/>
                <w:lang w:val="uk-UA"/>
              </w:rPr>
              <w:t>3. Організація партії висуває кандидатів з числа осіб, зазначених у частині другій цієї статті, у вигляді єдиного виборчого списку, який формується та затверджується на зборах, конференції організації партії.</w:t>
            </w:r>
          </w:p>
          <w:p w14:paraId="368E05CE" w14:textId="77777777" w:rsidR="0027712D" w:rsidRPr="00EA09C0" w:rsidRDefault="0027712D" w:rsidP="00556941">
            <w:pPr>
              <w:shd w:val="clear" w:color="auto" w:fill="FFFFFF"/>
              <w:spacing w:after="150"/>
              <w:jc w:val="both"/>
              <w:rPr>
                <w:b/>
                <w:color w:val="000000" w:themeColor="text1"/>
                <w:lang w:val="uk-UA"/>
              </w:rPr>
            </w:pPr>
            <w:r w:rsidRPr="00EA09C0">
              <w:rPr>
                <w:color w:val="000000" w:themeColor="text1"/>
                <w:lang w:val="uk-UA"/>
              </w:rPr>
              <w:t xml:space="preserve">4. </w:t>
            </w:r>
            <w:r w:rsidRPr="00EA09C0">
              <w:rPr>
                <w:b/>
                <w:color w:val="000000" w:themeColor="text1"/>
                <w:lang w:val="uk-UA"/>
              </w:rPr>
              <w:t>Кількість кандидатів у депутати, які включаються до єдиного виборчого списку організації партії, не повинна перевищувати кількісний склад Верховної Ради Автономної Республіки Крим, обласної, міської ради (міста з кількістю виборців 90 тисяч і більше).</w:t>
            </w:r>
          </w:p>
          <w:p w14:paraId="0181814A" w14:textId="77777777" w:rsidR="0027712D" w:rsidRPr="00EA09C0" w:rsidRDefault="0027712D" w:rsidP="00556941">
            <w:pPr>
              <w:jc w:val="both"/>
              <w:rPr>
                <w:color w:val="000000" w:themeColor="text1"/>
                <w:lang w:val="uk-UA"/>
              </w:rPr>
            </w:pPr>
            <w:r w:rsidRPr="00EA09C0">
              <w:rPr>
                <w:color w:val="000000" w:themeColor="text1"/>
                <w:lang w:val="uk-UA"/>
              </w:rPr>
              <w:t xml:space="preserve">5. З числа кандидатів, включених до єдиного виборчого списку, організація партії на тих самих зборах, конференції формує і затверджує </w:t>
            </w:r>
            <w:r w:rsidRPr="00EA09C0">
              <w:rPr>
                <w:b/>
                <w:color w:val="000000" w:themeColor="text1"/>
                <w:lang w:val="uk-UA"/>
              </w:rPr>
              <w:t>територіальні</w:t>
            </w:r>
            <w:r w:rsidRPr="00EA09C0">
              <w:rPr>
                <w:color w:val="000000" w:themeColor="text1"/>
                <w:lang w:val="uk-UA"/>
              </w:rPr>
              <w:t xml:space="preserve"> списки кандидатів у депутати у кожному багатомандатному виборчому окрузі. </w:t>
            </w:r>
            <w:r w:rsidRPr="00EA09C0">
              <w:rPr>
                <w:b/>
                <w:color w:val="000000" w:themeColor="text1"/>
                <w:lang w:val="uk-UA"/>
              </w:rPr>
              <w:t>Територіальний</w:t>
            </w:r>
            <w:r w:rsidRPr="00EA09C0">
              <w:rPr>
                <w:color w:val="000000" w:themeColor="text1"/>
                <w:lang w:val="uk-UA"/>
              </w:rPr>
              <w:t xml:space="preserve"> виборчий список організації партії повинен включати не менше п’яти і не більше дванадцяти кандидатів у депутати.</w:t>
            </w:r>
          </w:p>
          <w:p w14:paraId="60499201" w14:textId="77777777" w:rsidR="0027712D" w:rsidRPr="00EA09C0" w:rsidRDefault="0027712D" w:rsidP="00556941">
            <w:pPr>
              <w:jc w:val="both"/>
              <w:rPr>
                <w:color w:val="000000" w:themeColor="text1"/>
                <w:lang w:val="uk-UA"/>
              </w:rPr>
            </w:pPr>
            <w:r w:rsidRPr="00EA09C0">
              <w:rPr>
                <w:color w:val="000000" w:themeColor="text1"/>
                <w:lang w:val="uk-UA"/>
              </w:rPr>
              <w:t xml:space="preserve">6. Кожен кандидат у депутати, включений до єдиного виборчого списку, також має бути включений до одного з </w:t>
            </w:r>
            <w:r w:rsidRPr="00EA09C0">
              <w:rPr>
                <w:b/>
                <w:color w:val="000000" w:themeColor="text1"/>
                <w:lang w:val="uk-UA"/>
              </w:rPr>
              <w:t>територіальних</w:t>
            </w:r>
            <w:r w:rsidRPr="00EA09C0">
              <w:rPr>
                <w:color w:val="000000" w:themeColor="text1"/>
                <w:lang w:val="uk-UA"/>
              </w:rPr>
              <w:t xml:space="preserve"> виборчих списків. Кандидат не може бути включений до єдиного виборчого списку організації партії більше ніж один раз, а також </w:t>
            </w:r>
            <w:r w:rsidRPr="00EA09C0">
              <w:rPr>
                <w:color w:val="000000" w:themeColor="text1"/>
                <w:lang w:val="uk-UA"/>
              </w:rPr>
              <w:lastRenderedPageBreak/>
              <w:t xml:space="preserve">до двох чи більше різних </w:t>
            </w:r>
            <w:r w:rsidRPr="00EA09C0">
              <w:rPr>
                <w:b/>
                <w:color w:val="000000" w:themeColor="text1"/>
                <w:lang w:val="uk-UA"/>
              </w:rPr>
              <w:t>територіальних</w:t>
            </w:r>
            <w:r w:rsidRPr="00EA09C0">
              <w:rPr>
                <w:color w:val="000000" w:themeColor="text1"/>
                <w:lang w:val="uk-UA"/>
              </w:rPr>
              <w:t xml:space="preserve"> виборчих списків </w:t>
            </w:r>
            <w:r w:rsidRPr="00EA09C0">
              <w:rPr>
                <w:b/>
                <w:bCs/>
                <w:color w:val="000000" w:themeColor="text1"/>
                <w:lang w:val="uk-UA"/>
              </w:rPr>
              <w:t>на одних і тих самих виборах</w:t>
            </w:r>
            <w:r w:rsidRPr="00EA09C0">
              <w:rPr>
                <w:color w:val="000000" w:themeColor="text1"/>
                <w:lang w:val="uk-UA"/>
              </w:rPr>
              <w:t>.</w:t>
            </w:r>
          </w:p>
          <w:p w14:paraId="01730AF5" w14:textId="77777777" w:rsidR="0027712D" w:rsidRPr="00EA09C0" w:rsidRDefault="0027712D" w:rsidP="00556941">
            <w:pPr>
              <w:jc w:val="both"/>
              <w:rPr>
                <w:color w:val="000000" w:themeColor="text1"/>
                <w:lang w:val="uk-UA"/>
              </w:rPr>
            </w:pPr>
            <w:r w:rsidRPr="00EA09C0">
              <w:rPr>
                <w:color w:val="000000" w:themeColor="text1"/>
                <w:lang w:val="uk-UA"/>
              </w:rPr>
              <w:t xml:space="preserve">7. Особа має право надати згоду балотуватися та бути включеною до єдиного та </w:t>
            </w:r>
            <w:r w:rsidRPr="00EA09C0">
              <w:rPr>
                <w:b/>
                <w:color w:val="000000" w:themeColor="text1"/>
                <w:lang w:val="uk-UA"/>
              </w:rPr>
              <w:t>територіального</w:t>
            </w:r>
            <w:r w:rsidRPr="00EA09C0">
              <w:rPr>
                <w:color w:val="000000" w:themeColor="text1"/>
                <w:lang w:val="uk-UA"/>
              </w:rPr>
              <w:t xml:space="preserve"> виборчих списків лише </w:t>
            </w:r>
            <w:r w:rsidRPr="00EA09C0">
              <w:rPr>
                <w:b/>
                <w:color w:val="000000" w:themeColor="text1"/>
                <w:lang w:val="uk-UA"/>
              </w:rPr>
              <w:t>від організації (організацій) однієї партії</w:t>
            </w:r>
            <w:r w:rsidRPr="00EA09C0">
              <w:rPr>
                <w:color w:val="000000" w:themeColor="text1"/>
                <w:lang w:val="uk-UA"/>
              </w:rPr>
              <w:t xml:space="preserve"> </w:t>
            </w:r>
            <w:r w:rsidRPr="00EA09C0">
              <w:rPr>
                <w:b/>
                <w:bCs/>
                <w:color w:val="000000" w:themeColor="text1"/>
                <w:lang w:val="uk-UA"/>
              </w:rPr>
              <w:t>з урахуванням положень статті 216 цього Кодексу.</w:t>
            </w:r>
          </w:p>
          <w:p w14:paraId="357808BC" w14:textId="77777777" w:rsidR="0027712D" w:rsidRPr="00EA09C0" w:rsidRDefault="0027712D" w:rsidP="00556941">
            <w:pPr>
              <w:jc w:val="both"/>
              <w:rPr>
                <w:color w:val="000000" w:themeColor="text1"/>
                <w:lang w:val="uk-UA"/>
              </w:rPr>
            </w:pPr>
            <w:r w:rsidRPr="00EA09C0">
              <w:rPr>
                <w:color w:val="000000" w:themeColor="text1"/>
                <w:lang w:val="uk-UA"/>
              </w:rPr>
              <w:t xml:space="preserve">8. Черговість (порядкові номери) кандидатів у єдиному виборчому списку та у </w:t>
            </w:r>
            <w:r w:rsidRPr="00EA09C0">
              <w:rPr>
                <w:b/>
                <w:color w:val="000000" w:themeColor="text1"/>
                <w:lang w:val="uk-UA"/>
              </w:rPr>
              <w:t>територіальних</w:t>
            </w:r>
            <w:r w:rsidRPr="00EA09C0">
              <w:rPr>
                <w:color w:val="000000" w:themeColor="text1"/>
                <w:lang w:val="uk-UA"/>
              </w:rPr>
              <w:t xml:space="preserve"> виборчих списках визначається на зборах, конференції організації партії під час висування кандидатів у депутати та формування </w:t>
            </w:r>
            <w:r w:rsidRPr="00EA09C0">
              <w:rPr>
                <w:b/>
                <w:color w:val="000000" w:themeColor="text1"/>
                <w:lang w:val="uk-UA"/>
              </w:rPr>
              <w:t>відповідних списків.</w:t>
            </w:r>
          </w:p>
          <w:p w14:paraId="58F3E2D2" w14:textId="77777777" w:rsidR="0027712D" w:rsidRPr="00EA09C0" w:rsidRDefault="0027712D" w:rsidP="00556941">
            <w:pPr>
              <w:jc w:val="both"/>
              <w:rPr>
                <w:color w:val="000000" w:themeColor="text1"/>
                <w:lang w:val="uk-UA"/>
              </w:rPr>
            </w:pPr>
            <w:r w:rsidRPr="00EA09C0">
              <w:rPr>
                <w:color w:val="000000" w:themeColor="text1"/>
                <w:lang w:val="uk-UA"/>
              </w:rPr>
              <w:t xml:space="preserve">9. Під час формування єдиного та </w:t>
            </w:r>
            <w:r w:rsidRPr="00EA09C0">
              <w:rPr>
                <w:b/>
                <w:color w:val="000000" w:themeColor="text1"/>
                <w:lang w:val="uk-UA"/>
              </w:rPr>
              <w:t>територіальних</w:t>
            </w:r>
            <w:r w:rsidRPr="00EA09C0">
              <w:rPr>
                <w:color w:val="000000" w:themeColor="text1"/>
                <w:lang w:val="uk-UA"/>
              </w:rPr>
              <w:t xml:space="preserve"> виборчих списків організація партії повинна забезпечити присутність у кожній п’ятірці (місцях з першого по п’яте, з шостого по десяте і так далі) кожного виборчого списку чоловіків і жінок (не менше двох кандидатів кожної статі).</w:t>
            </w:r>
          </w:p>
          <w:p w14:paraId="1F518562" w14:textId="77777777" w:rsidR="0027712D" w:rsidRPr="00EA09C0" w:rsidRDefault="0027712D" w:rsidP="0050093E">
            <w:pPr>
              <w:shd w:val="clear" w:color="auto" w:fill="FFFFFF"/>
              <w:spacing w:after="150"/>
              <w:jc w:val="both"/>
              <w:rPr>
                <w:color w:val="000000" w:themeColor="text1"/>
                <w:lang w:val="uk-UA"/>
              </w:rPr>
            </w:pPr>
            <w:r w:rsidRPr="00EA09C0">
              <w:rPr>
                <w:color w:val="000000" w:themeColor="text1"/>
                <w:lang w:val="uk-UA"/>
              </w:rPr>
              <w:t xml:space="preserve">10. Рішення зборів, конференції організації партії про висування кандидатів у депутати від партії приймається шляхом затвердження єдиного виборчого списку та </w:t>
            </w:r>
            <w:r w:rsidRPr="00EA09C0">
              <w:rPr>
                <w:b/>
                <w:color w:val="000000" w:themeColor="text1"/>
                <w:lang w:val="uk-UA"/>
              </w:rPr>
              <w:t>територіальних</w:t>
            </w:r>
            <w:r w:rsidRPr="00EA09C0">
              <w:rPr>
                <w:color w:val="000000" w:themeColor="text1"/>
                <w:lang w:val="uk-UA"/>
              </w:rPr>
              <w:t xml:space="preserve"> виборчих списків кандидатів у депутати, віднесених організацією партії до відповідних </w:t>
            </w:r>
            <w:r w:rsidRPr="00EA09C0">
              <w:rPr>
                <w:b/>
                <w:color w:val="000000" w:themeColor="text1"/>
                <w:lang w:val="uk-UA"/>
              </w:rPr>
              <w:t>територіальних</w:t>
            </w:r>
            <w:r w:rsidRPr="00EA09C0">
              <w:rPr>
                <w:color w:val="000000" w:themeColor="text1"/>
                <w:lang w:val="uk-UA"/>
              </w:rPr>
              <w:t xml:space="preserve"> виборчих округів, які додаються до такого рішення і є його невід’ємною частиною. Рішення зборів, конференції організації партії про висування кандидатів у депутати підписується керівником організації партії і скріплюється печаткою </w:t>
            </w:r>
            <w:r w:rsidRPr="00EA09C0">
              <w:rPr>
                <w:b/>
                <w:color w:val="000000" w:themeColor="text1"/>
                <w:lang w:val="uk-UA"/>
              </w:rPr>
              <w:t>цієї місцевої організації партії або печаткою організації партії вищого рівня</w:t>
            </w:r>
            <w:r w:rsidRPr="00EA09C0">
              <w:rPr>
                <w:color w:val="000000" w:themeColor="text1"/>
                <w:lang w:val="uk-UA"/>
              </w:rPr>
              <w:t xml:space="preserve">, </w:t>
            </w:r>
            <w:r w:rsidRPr="00EA09C0">
              <w:rPr>
                <w:b/>
                <w:color w:val="000000" w:themeColor="text1"/>
                <w:lang w:val="uk-UA"/>
              </w:rPr>
              <w:t>а щодо висування кандидатів у депутати Верховної Ради Автономної Республіки Крим, обласної, районної, міської ради – також засвідчується печаткою партії.</w:t>
            </w:r>
          </w:p>
          <w:p w14:paraId="1576B415" w14:textId="77777777" w:rsidR="0027712D" w:rsidRPr="00EA09C0" w:rsidRDefault="0027712D" w:rsidP="00556941">
            <w:pPr>
              <w:jc w:val="both"/>
              <w:rPr>
                <w:color w:val="000000" w:themeColor="text1"/>
                <w:lang w:val="uk-UA"/>
              </w:rPr>
            </w:pPr>
            <w:r w:rsidRPr="00EA09C0">
              <w:rPr>
                <w:color w:val="000000" w:themeColor="text1"/>
                <w:lang w:val="uk-UA"/>
              </w:rPr>
              <w:t xml:space="preserve">11. Форми єдиного та </w:t>
            </w:r>
            <w:r w:rsidRPr="00EA09C0">
              <w:rPr>
                <w:b/>
                <w:color w:val="000000" w:themeColor="text1"/>
                <w:lang w:val="uk-UA"/>
              </w:rPr>
              <w:t>територіального</w:t>
            </w:r>
            <w:r w:rsidRPr="00EA09C0">
              <w:rPr>
                <w:color w:val="000000" w:themeColor="text1"/>
                <w:lang w:val="uk-UA"/>
              </w:rPr>
              <w:t xml:space="preserve"> виборчих списків від організації партії затверджуються Центральною виборчою комісією і не можуть бути змінені під час виборчого процесу.</w:t>
            </w:r>
          </w:p>
          <w:p w14:paraId="05E734F1" w14:textId="77777777" w:rsidR="0027712D" w:rsidRPr="00EA09C0" w:rsidRDefault="0027712D" w:rsidP="00556941">
            <w:pPr>
              <w:jc w:val="both"/>
              <w:rPr>
                <w:color w:val="000000" w:themeColor="text1"/>
                <w:lang w:val="uk-UA"/>
              </w:rPr>
            </w:pPr>
            <w:r w:rsidRPr="00EA09C0">
              <w:rPr>
                <w:color w:val="000000" w:themeColor="text1"/>
                <w:lang w:val="uk-UA"/>
              </w:rPr>
              <w:t>12. У єдиному виборчому списку стосовно кожного кандидата зазначаються:</w:t>
            </w:r>
          </w:p>
          <w:p w14:paraId="11E6B495" w14:textId="77777777" w:rsidR="0027712D" w:rsidRPr="00EA09C0" w:rsidRDefault="0027712D" w:rsidP="00556941">
            <w:pPr>
              <w:jc w:val="both"/>
              <w:rPr>
                <w:color w:val="000000" w:themeColor="text1"/>
                <w:lang w:val="uk-UA"/>
              </w:rPr>
            </w:pPr>
            <w:r w:rsidRPr="00EA09C0">
              <w:rPr>
                <w:color w:val="000000" w:themeColor="text1"/>
                <w:lang w:val="uk-UA"/>
              </w:rPr>
              <w:lastRenderedPageBreak/>
              <w:t>1) порядковий номер кандидата у єдиному виборчому списку;</w:t>
            </w:r>
          </w:p>
          <w:p w14:paraId="5AAA5FFD" w14:textId="77777777" w:rsidR="0027712D" w:rsidRPr="00EA09C0" w:rsidRDefault="0027712D" w:rsidP="00556941">
            <w:pPr>
              <w:jc w:val="both"/>
              <w:rPr>
                <w:color w:val="000000" w:themeColor="text1"/>
                <w:lang w:val="uk-UA"/>
              </w:rPr>
            </w:pPr>
            <w:r w:rsidRPr="00EA09C0">
              <w:rPr>
                <w:color w:val="000000" w:themeColor="text1"/>
                <w:lang w:val="uk-UA"/>
              </w:rPr>
              <w:t>2) прізвище, ім’я (усі імена), по батькові (за наявності) кандидата;</w:t>
            </w:r>
          </w:p>
          <w:p w14:paraId="55315F06" w14:textId="77777777" w:rsidR="0027712D" w:rsidRPr="00EA09C0" w:rsidRDefault="0027712D" w:rsidP="00556941">
            <w:pPr>
              <w:jc w:val="both"/>
              <w:rPr>
                <w:color w:val="000000" w:themeColor="text1"/>
                <w:lang w:val="uk-UA"/>
              </w:rPr>
            </w:pPr>
            <w:r w:rsidRPr="00EA09C0">
              <w:rPr>
                <w:color w:val="000000" w:themeColor="text1"/>
                <w:lang w:val="uk-UA"/>
              </w:rPr>
              <w:t>3) число, місяць і рік народження;</w:t>
            </w:r>
          </w:p>
          <w:p w14:paraId="62175B85" w14:textId="77777777" w:rsidR="0027712D" w:rsidRPr="00EA09C0" w:rsidRDefault="0027712D" w:rsidP="00556941">
            <w:pPr>
              <w:jc w:val="both"/>
              <w:rPr>
                <w:color w:val="000000" w:themeColor="text1"/>
                <w:lang w:val="uk-UA"/>
              </w:rPr>
            </w:pPr>
            <w:r w:rsidRPr="00EA09C0">
              <w:rPr>
                <w:color w:val="000000" w:themeColor="text1"/>
                <w:lang w:val="uk-UA"/>
              </w:rPr>
              <w:t>4) громадянство;</w:t>
            </w:r>
          </w:p>
          <w:p w14:paraId="351EDE33" w14:textId="77777777" w:rsidR="0027712D" w:rsidRPr="00EA09C0" w:rsidRDefault="0027712D" w:rsidP="00556941">
            <w:pPr>
              <w:jc w:val="both"/>
              <w:rPr>
                <w:color w:val="000000" w:themeColor="text1"/>
                <w:lang w:val="uk-UA"/>
              </w:rPr>
            </w:pPr>
            <w:r w:rsidRPr="00EA09C0">
              <w:rPr>
                <w:color w:val="000000" w:themeColor="text1"/>
                <w:lang w:val="uk-UA"/>
              </w:rPr>
              <w:t>5) відомості про освіту;</w:t>
            </w:r>
          </w:p>
          <w:p w14:paraId="7C3F1F0B" w14:textId="77777777" w:rsidR="0027712D" w:rsidRPr="00EA09C0" w:rsidRDefault="0027712D" w:rsidP="00556941">
            <w:pPr>
              <w:jc w:val="both"/>
              <w:rPr>
                <w:color w:val="000000" w:themeColor="text1"/>
                <w:lang w:val="uk-UA"/>
              </w:rPr>
            </w:pPr>
            <w:r w:rsidRPr="00EA09C0">
              <w:rPr>
                <w:color w:val="000000" w:themeColor="text1"/>
                <w:lang w:val="uk-UA"/>
              </w:rPr>
              <w:t>6) посада (заняття), місце роботи;</w:t>
            </w:r>
          </w:p>
          <w:p w14:paraId="1C96E501" w14:textId="77777777" w:rsidR="0027712D" w:rsidRPr="00EA09C0" w:rsidRDefault="0027712D" w:rsidP="00556941">
            <w:pPr>
              <w:jc w:val="both"/>
              <w:rPr>
                <w:color w:val="000000" w:themeColor="text1"/>
                <w:lang w:val="uk-UA"/>
              </w:rPr>
            </w:pPr>
            <w:r w:rsidRPr="00EA09C0">
              <w:rPr>
                <w:color w:val="000000" w:themeColor="text1"/>
                <w:lang w:val="uk-UA"/>
              </w:rPr>
              <w:t>7) партійність;</w:t>
            </w:r>
          </w:p>
          <w:p w14:paraId="63DC2284" w14:textId="77777777" w:rsidR="0027712D" w:rsidRPr="00EA09C0" w:rsidRDefault="0027712D" w:rsidP="00556941">
            <w:pPr>
              <w:jc w:val="both"/>
              <w:rPr>
                <w:color w:val="000000" w:themeColor="text1"/>
                <w:lang w:val="uk-UA"/>
              </w:rPr>
            </w:pPr>
            <w:r w:rsidRPr="00EA09C0">
              <w:rPr>
                <w:color w:val="000000" w:themeColor="text1"/>
                <w:lang w:val="uk-UA"/>
              </w:rPr>
              <w:t>8) адреса місця проживання;</w:t>
            </w:r>
          </w:p>
          <w:p w14:paraId="0F2502EA" w14:textId="77777777" w:rsidR="0027712D" w:rsidRPr="00EA09C0" w:rsidRDefault="0027712D" w:rsidP="00556941">
            <w:pPr>
              <w:jc w:val="both"/>
              <w:rPr>
                <w:color w:val="000000" w:themeColor="text1"/>
                <w:lang w:val="uk-UA"/>
              </w:rPr>
            </w:pPr>
            <w:r w:rsidRPr="00EA09C0">
              <w:rPr>
                <w:color w:val="000000" w:themeColor="text1"/>
                <w:lang w:val="uk-UA"/>
              </w:rPr>
              <w:t>9) відомості про наявність чи відсутність судимості;</w:t>
            </w:r>
          </w:p>
          <w:p w14:paraId="19ED8022" w14:textId="77777777" w:rsidR="0027712D" w:rsidRPr="00EA09C0" w:rsidRDefault="0027712D" w:rsidP="00556941">
            <w:pPr>
              <w:jc w:val="both"/>
              <w:rPr>
                <w:color w:val="000000" w:themeColor="text1"/>
                <w:lang w:val="uk-UA"/>
              </w:rPr>
            </w:pPr>
            <w:r w:rsidRPr="00EA09C0">
              <w:rPr>
                <w:color w:val="000000" w:themeColor="text1"/>
                <w:lang w:val="uk-UA"/>
              </w:rPr>
              <w:t>10) відомості про наявність чи відсутність представницького мандата;</w:t>
            </w:r>
          </w:p>
          <w:p w14:paraId="475969E0" w14:textId="77777777" w:rsidR="0027712D" w:rsidRPr="00EA09C0" w:rsidRDefault="0027712D" w:rsidP="00556941">
            <w:pPr>
              <w:jc w:val="both"/>
              <w:rPr>
                <w:color w:val="000000" w:themeColor="text1"/>
                <w:lang w:val="uk-UA"/>
              </w:rPr>
            </w:pPr>
            <w:r w:rsidRPr="00EA09C0">
              <w:rPr>
                <w:color w:val="000000" w:themeColor="text1"/>
                <w:lang w:val="uk-UA"/>
              </w:rPr>
              <w:t xml:space="preserve">11) номер </w:t>
            </w:r>
            <w:r w:rsidRPr="00EA09C0">
              <w:rPr>
                <w:b/>
                <w:color w:val="000000" w:themeColor="text1"/>
                <w:lang w:val="uk-UA"/>
              </w:rPr>
              <w:t>територіального</w:t>
            </w:r>
            <w:r w:rsidRPr="00EA09C0">
              <w:rPr>
                <w:color w:val="000000" w:themeColor="text1"/>
                <w:lang w:val="uk-UA"/>
              </w:rPr>
              <w:t xml:space="preserve"> виборчого округу, до якого віднесено кандидата;</w:t>
            </w:r>
          </w:p>
          <w:p w14:paraId="4C3F81D4" w14:textId="77777777" w:rsidR="0027712D" w:rsidRPr="00EA09C0" w:rsidRDefault="0027712D" w:rsidP="00556941">
            <w:pPr>
              <w:jc w:val="both"/>
              <w:rPr>
                <w:color w:val="000000" w:themeColor="text1"/>
                <w:lang w:val="uk-UA"/>
              </w:rPr>
            </w:pPr>
            <w:r w:rsidRPr="00EA09C0">
              <w:rPr>
                <w:color w:val="000000" w:themeColor="text1"/>
                <w:lang w:val="uk-UA"/>
              </w:rPr>
              <w:t xml:space="preserve">12) порядковий номер кандидата у відповідному </w:t>
            </w:r>
            <w:r w:rsidRPr="00EA09C0">
              <w:rPr>
                <w:b/>
                <w:color w:val="000000" w:themeColor="text1"/>
                <w:lang w:val="uk-UA"/>
              </w:rPr>
              <w:t>територіальному</w:t>
            </w:r>
            <w:r w:rsidRPr="00EA09C0">
              <w:rPr>
                <w:color w:val="000000" w:themeColor="text1"/>
                <w:lang w:val="uk-UA"/>
              </w:rPr>
              <w:t xml:space="preserve"> виборчому списку.</w:t>
            </w:r>
          </w:p>
          <w:p w14:paraId="3B64787C" w14:textId="77777777" w:rsidR="0027712D" w:rsidRPr="00EA09C0" w:rsidRDefault="0027712D" w:rsidP="00556941">
            <w:pPr>
              <w:jc w:val="both"/>
              <w:rPr>
                <w:color w:val="000000" w:themeColor="text1"/>
                <w:lang w:val="uk-UA"/>
              </w:rPr>
            </w:pPr>
            <w:r w:rsidRPr="00EA09C0">
              <w:rPr>
                <w:color w:val="000000" w:themeColor="text1"/>
                <w:lang w:val="uk-UA"/>
              </w:rPr>
              <w:t xml:space="preserve">13. У кожному </w:t>
            </w:r>
            <w:r w:rsidRPr="00EA09C0">
              <w:rPr>
                <w:b/>
                <w:color w:val="000000" w:themeColor="text1"/>
                <w:lang w:val="uk-UA"/>
              </w:rPr>
              <w:t>територіальному</w:t>
            </w:r>
            <w:r w:rsidRPr="00EA09C0">
              <w:rPr>
                <w:color w:val="000000" w:themeColor="text1"/>
                <w:lang w:val="uk-UA"/>
              </w:rPr>
              <w:t xml:space="preserve"> виборчому списку стосовно кожного кандидата зазначаються його порядковий номер у цьому списку та відомості, передбачені пунктами 2 – 10 частини дванадцятої цієї статті.</w:t>
            </w:r>
          </w:p>
          <w:p w14:paraId="186EF80E" w14:textId="77777777" w:rsidR="0027712D" w:rsidRPr="00EA09C0" w:rsidRDefault="0027712D" w:rsidP="00556941">
            <w:pPr>
              <w:jc w:val="both"/>
              <w:rPr>
                <w:color w:val="000000" w:themeColor="text1"/>
                <w:lang w:val="uk-UA"/>
              </w:rPr>
            </w:pPr>
          </w:p>
          <w:p w14:paraId="25193D98" w14:textId="77777777" w:rsidR="0027712D" w:rsidRPr="00EA09C0" w:rsidRDefault="0027712D" w:rsidP="00556941">
            <w:pPr>
              <w:jc w:val="both"/>
              <w:rPr>
                <w:b/>
                <w:bCs/>
                <w:color w:val="000000" w:themeColor="text1"/>
                <w:lang w:val="uk-UA"/>
              </w:rPr>
            </w:pPr>
          </w:p>
        </w:tc>
      </w:tr>
      <w:tr w:rsidR="0027712D" w:rsidRPr="00EA09C0" w14:paraId="717BF89F" w14:textId="77777777" w:rsidTr="0027712D">
        <w:trPr>
          <w:trHeight w:val="21250"/>
        </w:trPr>
        <w:tc>
          <w:tcPr>
            <w:tcW w:w="2499" w:type="pct"/>
          </w:tcPr>
          <w:p w14:paraId="53EABC59" w14:textId="77777777" w:rsidR="0027712D" w:rsidRPr="00EA09C0" w:rsidRDefault="0027712D" w:rsidP="00556941">
            <w:pPr>
              <w:jc w:val="both"/>
              <w:outlineLvl w:val="2"/>
              <w:rPr>
                <w:b/>
                <w:bCs/>
                <w:color w:val="000000" w:themeColor="text1"/>
                <w:lang w:val="uk-UA"/>
              </w:rPr>
            </w:pPr>
            <w:r w:rsidRPr="00EA09C0">
              <w:rPr>
                <w:b/>
                <w:bCs/>
                <w:color w:val="000000" w:themeColor="text1"/>
                <w:lang w:val="uk-UA"/>
              </w:rPr>
              <w:lastRenderedPageBreak/>
              <w:t>Стаття 220. Порядок висування кандидатів у депутати сільської, селищної, міської (міста з кількістю виборців до 90 тисяч осіб), районної у місті, районної ради організацією партії</w:t>
            </w:r>
          </w:p>
          <w:p w14:paraId="6F488EC0" w14:textId="77777777" w:rsidR="0027712D" w:rsidRPr="00EA09C0" w:rsidRDefault="0027712D" w:rsidP="00556941">
            <w:pPr>
              <w:jc w:val="both"/>
              <w:rPr>
                <w:color w:val="000000" w:themeColor="text1"/>
                <w:lang w:val="uk-UA"/>
              </w:rPr>
            </w:pPr>
            <w:r w:rsidRPr="00EA09C0">
              <w:rPr>
                <w:color w:val="000000" w:themeColor="text1"/>
                <w:lang w:val="uk-UA"/>
              </w:rPr>
              <w:t xml:space="preserve">1. Право висування кандидатів у депутати сільської, селищної, міської (міста з кількістю виборців до </w:t>
            </w:r>
            <w:r w:rsidRPr="00EA09C0">
              <w:rPr>
                <w:bCs/>
                <w:color w:val="000000" w:themeColor="text1"/>
                <w:lang w:val="uk-UA"/>
              </w:rPr>
              <w:t>90</w:t>
            </w:r>
            <w:r w:rsidRPr="00EA09C0">
              <w:rPr>
                <w:color w:val="000000" w:themeColor="text1"/>
                <w:lang w:val="uk-UA"/>
              </w:rPr>
              <w:t xml:space="preserve"> тисяч </w:t>
            </w:r>
            <w:r w:rsidRPr="00EA09C0">
              <w:rPr>
                <w:b/>
                <w:bCs/>
                <w:color w:val="000000" w:themeColor="text1"/>
                <w:lang w:val="uk-UA"/>
              </w:rPr>
              <w:t>осіб</w:t>
            </w:r>
            <w:r w:rsidRPr="00EA09C0">
              <w:rPr>
                <w:color w:val="000000" w:themeColor="text1"/>
                <w:lang w:val="uk-UA"/>
              </w:rPr>
              <w:t>), районної у місті, районної ради реалізується виборцями через місцеві організації партій або шляхом самовисування у порядку, визначеному цим Кодексом.</w:t>
            </w:r>
          </w:p>
          <w:p w14:paraId="4D995595" w14:textId="77777777" w:rsidR="0027712D" w:rsidRPr="00EA09C0" w:rsidRDefault="0027712D" w:rsidP="00556941">
            <w:pPr>
              <w:jc w:val="both"/>
              <w:rPr>
                <w:color w:val="000000" w:themeColor="text1"/>
                <w:lang w:val="uk-UA"/>
              </w:rPr>
            </w:pPr>
            <w:r w:rsidRPr="00EA09C0">
              <w:rPr>
                <w:color w:val="000000" w:themeColor="text1"/>
                <w:lang w:val="uk-UA"/>
              </w:rPr>
              <w:t>Особа може бути висунута кандидатом у депутати шляхом висування організацією лише однієї політичної партії або лише шляхом самовисування.</w:t>
            </w:r>
          </w:p>
          <w:p w14:paraId="0E751C75" w14:textId="77777777" w:rsidR="0027712D" w:rsidRPr="00EA09C0" w:rsidRDefault="0027712D" w:rsidP="00556941">
            <w:pPr>
              <w:jc w:val="both"/>
              <w:rPr>
                <w:color w:val="000000" w:themeColor="text1"/>
                <w:lang w:val="uk-UA"/>
              </w:rPr>
            </w:pPr>
            <w:r w:rsidRPr="00EA09C0">
              <w:rPr>
                <w:color w:val="000000" w:themeColor="text1"/>
                <w:lang w:val="uk-UA"/>
              </w:rPr>
              <w:t>2. Висування кандидатів у депутати організацією партії</w:t>
            </w:r>
            <w:r w:rsidRPr="00EA09C0">
              <w:rPr>
                <w:b/>
                <w:color w:val="000000" w:themeColor="text1"/>
                <w:lang w:val="uk-UA"/>
              </w:rPr>
              <w:t>, формування та затвердження списку кандидатів</w:t>
            </w:r>
            <w:r w:rsidRPr="00EA09C0">
              <w:rPr>
                <w:color w:val="000000" w:themeColor="text1"/>
                <w:lang w:val="uk-UA"/>
              </w:rPr>
              <w:t xml:space="preserve"> у кожному багатомандатному окрузі на виборах депутатів сільської, селищної, міської (міста з кількістю виборців до </w:t>
            </w:r>
            <w:r w:rsidRPr="00EA09C0">
              <w:rPr>
                <w:bCs/>
                <w:color w:val="000000" w:themeColor="text1"/>
                <w:lang w:val="uk-UA"/>
              </w:rPr>
              <w:t>90</w:t>
            </w:r>
            <w:r w:rsidRPr="00EA09C0">
              <w:rPr>
                <w:color w:val="000000" w:themeColor="text1"/>
                <w:lang w:val="uk-UA"/>
              </w:rPr>
              <w:t xml:space="preserve"> тисяч </w:t>
            </w:r>
            <w:r w:rsidRPr="00EA09C0">
              <w:rPr>
                <w:b/>
                <w:bCs/>
                <w:color w:val="000000" w:themeColor="text1"/>
                <w:lang w:val="uk-UA"/>
              </w:rPr>
              <w:t>осіб</w:t>
            </w:r>
            <w:r w:rsidRPr="00EA09C0">
              <w:rPr>
                <w:color w:val="000000" w:themeColor="text1"/>
                <w:lang w:val="uk-UA"/>
              </w:rPr>
              <w:t>), районної у місті, районної ради (далі – перелік кандидатів до відповідної ради) відбувається на її конференції, зборах у порядку, встановленому статутом партії та цією статтею.</w:t>
            </w:r>
          </w:p>
          <w:p w14:paraId="3DD17A7D" w14:textId="77777777" w:rsidR="0027712D" w:rsidRPr="00EA09C0" w:rsidRDefault="0027712D" w:rsidP="00556941">
            <w:pPr>
              <w:jc w:val="both"/>
              <w:rPr>
                <w:color w:val="000000" w:themeColor="text1"/>
                <w:lang w:val="uk-UA"/>
              </w:rPr>
            </w:pPr>
            <w:r w:rsidRPr="00EA09C0">
              <w:rPr>
                <w:color w:val="000000" w:themeColor="text1"/>
                <w:lang w:val="uk-UA"/>
              </w:rPr>
              <w:t>3. Організація партії може висунути кандидатом у депутати особу, яка є членом цієї партії, або безпартійну особу, яка відповідно до статті 193 цього Кодексу має право бути обраною депутатом.</w:t>
            </w:r>
          </w:p>
          <w:p w14:paraId="2854D9EA" w14:textId="77777777" w:rsidR="0027712D" w:rsidRPr="00EA09C0" w:rsidRDefault="0027712D" w:rsidP="00556941">
            <w:pPr>
              <w:jc w:val="both"/>
              <w:rPr>
                <w:color w:val="000000" w:themeColor="text1"/>
                <w:lang w:val="uk-UA"/>
              </w:rPr>
            </w:pPr>
            <w:r w:rsidRPr="00EA09C0">
              <w:rPr>
                <w:color w:val="000000" w:themeColor="text1"/>
                <w:lang w:val="uk-UA"/>
              </w:rPr>
              <w:t>4. Організація партії висуває кандидатів із числа осіб, зазначених у частині третій цієї статті, у вигляді переліку кандидатів до відповідної ради, який формується та затверджується на конференції, зборах організації партії.</w:t>
            </w:r>
          </w:p>
          <w:p w14:paraId="5A38AAF1" w14:textId="77777777" w:rsidR="0027712D" w:rsidRPr="00EA09C0" w:rsidRDefault="0027712D" w:rsidP="00556941">
            <w:pPr>
              <w:jc w:val="both"/>
              <w:rPr>
                <w:color w:val="000000" w:themeColor="text1"/>
                <w:lang w:val="uk-UA"/>
              </w:rPr>
            </w:pPr>
            <w:r w:rsidRPr="00EA09C0">
              <w:rPr>
                <w:color w:val="000000" w:themeColor="text1"/>
                <w:lang w:val="uk-UA"/>
              </w:rPr>
              <w:t xml:space="preserve">5. Кількість кандидатів у депутати, які включаються до </w:t>
            </w:r>
            <w:r w:rsidRPr="00EA09C0">
              <w:rPr>
                <w:b/>
                <w:color w:val="000000" w:themeColor="text1"/>
                <w:lang w:val="uk-UA"/>
              </w:rPr>
              <w:t>списку</w:t>
            </w:r>
            <w:r w:rsidRPr="00EA09C0">
              <w:rPr>
                <w:color w:val="000000" w:themeColor="text1"/>
                <w:lang w:val="uk-UA"/>
              </w:rPr>
              <w:t xml:space="preserve"> кандидатів </w:t>
            </w:r>
            <w:r w:rsidRPr="00EA09C0">
              <w:rPr>
                <w:b/>
                <w:color w:val="000000" w:themeColor="text1"/>
                <w:lang w:val="uk-UA"/>
              </w:rPr>
              <w:t>до</w:t>
            </w:r>
            <w:r w:rsidRPr="00EA09C0">
              <w:rPr>
                <w:color w:val="000000" w:themeColor="text1"/>
                <w:lang w:val="uk-UA"/>
              </w:rPr>
              <w:t xml:space="preserve"> відповідної ради щодо кожного багатомандатного округу, не повинна перевищувати кількість мандатів, які розподіляються у відповідному багатомандатному виборчому окрузі.</w:t>
            </w:r>
          </w:p>
          <w:p w14:paraId="4B02BD96" w14:textId="77777777" w:rsidR="0027712D" w:rsidRPr="00EA09C0" w:rsidRDefault="0027712D" w:rsidP="00556941">
            <w:pPr>
              <w:jc w:val="both"/>
              <w:rPr>
                <w:color w:val="000000" w:themeColor="text1"/>
                <w:lang w:val="uk-UA"/>
              </w:rPr>
            </w:pPr>
            <w:r w:rsidRPr="00EA09C0">
              <w:rPr>
                <w:color w:val="000000" w:themeColor="text1"/>
                <w:lang w:val="uk-UA"/>
              </w:rPr>
              <w:t xml:space="preserve">6. Особа має право надати згоду балотуватися </w:t>
            </w:r>
            <w:r w:rsidRPr="00EA09C0">
              <w:rPr>
                <w:b/>
                <w:color w:val="000000" w:themeColor="text1"/>
                <w:lang w:val="uk-UA"/>
              </w:rPr>
              <w:t xml:space="preserve">та бути включеною до списку кандидатів </w:t>
            </w:r>
            <w:r w:rsidRPr="00EA09C0">
              <w:rPr>
                <w:color w:val="000000" w:themeColor="text1"/>
                <w:lang w:val="uk-UA"/>
              </w:rPr>
              <w:t>до відповідної ради лише однієї організації партії.</w:t>
            </w:r>
          </w:p>
          <w:p w14:paraId="432FFBC2" w14:textId="77777777" w:rsidR="0027712D" w:rsidRPr="00EA09C0" w:rsidRDefault="0027712D" w:rsidP="00556941">
            <w:pPr>
              <w:jc w:val="both"/>
              <w:rPr>
                <w:color w:val="000000" w:themeColor="text1"/>
                <w:lang w:val="uk-UA"/>
              </w:rPr>
            </w:pPr>
            <w:r w:rsidRPr="00EA09C0">
              <w:rPr>
                <w:color w:val="000000" w:themeColor="text1"/>
                <w:lang w:val="uk-UA"/>
              </w:rPr>
              <w:lastRenderedPageBreak/>
              <w:t xml:space="preserve">7. Під час формування </w:t>
            </w:r>
            <w:r w:rsidRPr="00EA09C0">
              <w:rPr>
                <w:b/>
                <w:color w:val="000000" w:themeColor="text1"/>
                <w:lang w:val="uk-UA"/>
              </w:rPr>
              <w:t>списку</w:t>
            </w:r>
            <w:r w:rsidRPr="00EA09C0">
              <w:rPr>
                <w:color w:val="000000" w:themeColor="text1"/>
                <w:lang w:val="uk-UA"/>
              </w:rPr>
              <w:t xml:space="preserve"> кандидатів до відповідної ради організація партії повинна забезпечити представництво не менше 30 відсотків осіб однієї статі у загальній кількості кандидатів до відповідної ради.</w:t>
            </w:r>
          </w:p>
          <w:p w14:paraId="22DA1A45" w14:textId="77777777" w:rsidR="0027712D" w:rsidRPr="00EA09C0" w:rsidRDefault="0027712D" w:rsidP="00556941">
            <w:pPr>
              <w:jc w:val="both"/>
              <w:rPr>
                <w:color w:val="000000" w:themeColor="text1"/>
                <w:lang w:val="uk-UA"/>
              </w:rPr>
            </w:pPr>
            <w:r w:rsidRPr="00EA09C0">
              <w:rPr>
                <w:color w:val="000000" w:themeColor="text1"/>
                <w:lang w:val="uk-UA"/>
              </w:rPr>
              <w:t xml:space="preserve">8. Рішення конференції, зборів організації партії про висування кандидатів у депутати від організації партії приймається шляхом затвердження </w:t>
            </w:r>
            <w:r w:rsidRPr="00EA09C0">
              <w:rPr>
                <w:b/>
                <w:color w:val="000000" w:themeColor="text1"/>
                <w:lang w:val="uk-UA"/>
              </w:rPr>
              <w:t>списку</w:t>
            </w:r>
            <w:r w:rsidRPr="00EA09C0">
              <w:rPr>
                <w:color w:val="000000" w:themeColor="text1"/>
                <w:lang w:val="uk-UA"/>
              </w:rPr>
              <w:t xml:space="preserve"> кандидатів </w:t>
            </w:r>
            <w:r w:rsidRPr="00EA09C0">
              <w:rPr>
                <w:b/>
                <w:color w:val="000000" w:themeColor="text1"/>
                <w:lang w:val="uk-UA"/>
              </w:rPr>
              <w:t>до</w:t>
            </w:r>
            <w:r w:rsidRPr="00EA09C0">
              <w:rPr>
                <w:color w:val="000000" w:themeColor="text1"/>
                <w:lang w:val="uk-UA"/>
              </w:rPr>
              <w:t xml:space="preserve"> відповідної ради (</w:t>
            </w:r>
            <w:r w:rsidRPr="00EA09C0">
              <w:rPr>
                <w:b/>
                <w:color w:val="000000" w:themeColor="text1"/>
                <w:lang w:val="uk-UA"/>
              </w:rPr>
              <w:t>в алфавітному порядку),</w:t>
            </w:r>
            <w:r w:rsidRPr="00EA09C0">
              <w:rPr>
                <w:color w:val="000000" w:themeColor="text1"/>
                <w:lang w:val="uk-UA"/>
              </w:rPr>
              <w:t xml:space="preserve"> який додається до такого рішення і є його невід’ємною частиною. Рішення зборів, конференції організації партії про висування кандидатів у депутати підписується керівником організації партії і скріплюється печаткою організації партії, а в разі її відсутності – печаткою організації партії вищого рівня.</w:t>
            </w:r>
          </w:p>
          <w:p w14:paraId="242E85E9" w14:textId="77777777" w:rsidR="0027712D" w:rsidRPr="00EA09C0" w:rsidRDefault="0027712D" w:rsidP="00556941">
            <w:pPr>
              <w:jc w:val="both"/>
              <w:rPr>
                <w:color w:val="000000" w:themeColor="text1"/>
                <w:lang w:val="uk-UA"/>
              </w:rPr>
            </w:pPr>
            <w:r w:rsidRPr="00EA09C0">
              <w:rPr>
                <w:color w:val="000000" w:themeColor="text1"/>
                <w:lang w:val="uk-UA"/>
              </w:rPr>
              <w:t xml:space="preserve">9. Форма </w:t>
            </w:r>
            <w:r w:rsidRPr="00EA09C0">
              <w:rPr>
                <w:b/>
                <w:color w:val="000000" w:themeColor="text1"/>
                <w:lang w:val="uk-UA"/>
              </w:rPr>
              <w:t>списку кандидатів до відповідної ради</w:t>
            </w:r>
            <w:r w:rsidRPr="00EA09C0">
              <w:rPr>
                <w:color w:val="000000" w:themeColor="text1"/>
                <w:lang w:val="uk-UA"/>
              </w:rPr>
              <w:t xml:space="preserve"> від організації партії затверджується Центральною виборчою комісією і не може бути змінена під час виборчого процесу.</w:t>
            </w:r>
          </w:p>
          <w:p w14:paraId="27D40201" w14:textId="77777777" w:rsidR="0027712D" w:rsidRPr="00EA09C0" w:rsidRDefault="0027712D" w:rsidP="00556941">
            <w:pPr>
              <w:jc w:val="both"/>
              <w:rPr>
                <w:color w:val="000000" w:themeColor="text1"/>
                <w:lang w:val="uk-UA"/>
              </w:rPr>
            </w:pPr>
            <w:r w:rsidRPr="00EA09C0">
              <w:rPr>
                <w:color w:val="000000" w:themeColor="text1"/>
                <w:lang w:val="uk-UA"/>
              </w:rPr>
              <w:t xml:space="preserve">10. У </w:t>
            </w:r>
            <w:r w:rsidRPr="00EA09C0">
              <w:rPr>
                <w:b/>
                <w:color w:val="000000" w:themeColor="text1"/>
                <w:lang w:val="uk-UA"/>
              </w:rPr>
              <w:t>списку кандидатів до відповідної ради</w:t>
            </w:r>
            <w:r w:rsidRPr="00EA09C0">
              <w:rPr>
                <w:color w:val="000000" w:themeColor="text1"/>
                <w:lang w:val="uk-UA"/>
              </w:rPr>
              <w:t xml:space="preserve"> стосовно кожного кандидата зазначаються:</w:t>
            </w:r>
          </w:p>
          <w:p w14:paraId="0B5DA959" w14:textId="77777777" w:rsidR="0027712D" w:rsidRPr="00EA09C0" w:rsidRDefault="0027712D" w:rsidP="00556941">
            <w:pPr>
              <w:jc w:val="both"/>
              <w:rPr>
                <w:b/>
                <w:color w:val="000000" w:themeColor="text1"/>
                <w:lang w:val="uk-UA"/>
              </w:rPr>
            </w:pPr>
            <w:r w:rsidRPr="00EA09C0">
              <w:rPr>
                <w:b/>
                <w:color w:val="000000" w:themeColor="text1"/>
                <w:lang w:val="uk-UA"/>
              </w:rPr>
              <w:t>1) порядковий номер кандидата у списку кандидатів до відповідної ради;</w:t>
            </w:r>
          </w:p>
          <w:p w14:paraId="23366BAA" w14:textId="77777777" w:rsidR="0027712D" w:rsidRPr="00EA09C0" w:rsidRDefault="0027712D" w:rsidP="00556941">
            <w:pPr>
              <w:jc w:val="both"/>
              <w:rPr>
                <w:color w:val="000000" w:themeColor="text1"/>
                <w:lang w:val="uk-UA"/>
              </w:rPr>
            </w:pPr>
            <w:r w:rsidRPr="00EA09C0">
              <w:rPr>
                <w:color w:val="000000" w:themeColor="text1"/>
                <w:lang w:val="uk-UA"/>
              </w:rPr>
              <w:t>2) прізвище, ім’я (усі імена), по батькові (за наявності) кандидата;</w:t>
            </w:r>
          </w:p>
          <w:p w14:paraId="79CD124D" w14:textId="77777777" w:rsidR="0027712D" w:rsidRPr="00EA09C0" w:rsidRDefault="0027712D" w:rsidP="00556941">
            <w:pPr>
              <w:jc w:val="both"/>
              <w:rPr>
                <w:color w:val="000000" w:themeColor="text1"/>
                <w:lang w:val="uk-UA"/>
              </w:rPr>
            </w:pPr>
            <w:r w:rsidRPr="00EA09C0">
              <w:rPr>
                <w:color w:val="000000" w:themeColor="text1"/>
                <w:lang w:val="uk-UA"/>
              </w:rPr>
              <w:t>3) число, місяць і рік народження;</w:t>
            </w:r>
          </w:p>
          <w:p w14:paraId="4B4400FE" w14:textId="77777777" w:rsidR="0027712D" w:rsidRPr="00EA09C0" w:rsidRDefault="0027712D" w:rsidP="00556941">
            <w:pPr>
              <w:jc w:val="both"/>
              <w:rPr>
                <w:color w:val="000000" w:themeColor="text1"/>
                <w:lang w:val="uk-UA"/>
              </w:rPr>
            </w:pPr>
            <w:r w:rsidRPr="00EA09C0">
              <w:rPr>
                <w:color w:val="000000" w:themeColor="text1"/>
                <w:lang w:val="uk-UA"/>
              </w:rPr>
              <w:t>4) громадянство;</w:t>
            </w:r>
          </w:p>
          <w:p w14:paraId="0AE6F535" w14:textId="77777777" w:rsidR="0027712D" w:rsidRPr="00EA09C0" w:rsidRDefault="0027712D" w:rsidP="00556941">
            <w:pPr>
              <w:jc w:val="both"/>
              <w:rPr>
                <w:color w:val="000000" w:themeColor="text1"/>
                <w:lang w:val="uk-UA"/>
              </w:rPr>
            </w:pPr>
            <w:r w:rsidRPr="00EA09C0">
              <w:rPr>
                <w:color w:val="000000" w:themeColor="text1"/>
                <w:lang w:val="uk-UA"/>
              </w:rPr>
              <w:t>5) відомості про освіту;</w:t>
            </w:r>
          </w:p>
          <w:p w14:paraId="59599911" w14:textId="77777777" w:rsidR="0027712D" w:rsidRPr="00EA09C0" w:rsidRDefault="0027712D" w:rsidP="00556941">
            <w:pPr>
              <w:jc w:val="both"/>
              <w:rPr>
                <w:color w:val="000000" w:themeColor="text1"/>
                <w:lang w:val="uk-UA"/>
              </w:rPr>
            </w:pPr>
            <w:r w:rsidRPr="00EA09C0">
              <w:rPr>
                <w:color w:val="000000" w:themeColor="text1"/>
                <w:lang w:val="uk-UA"/>
              </w:rPr>
              <w:t>6) посада (заняття), місце роботи;</w:t>
            </w:r>
          </w:p>
          <w:p w14:paraId="5D51FE76" w14:textId="77777777" w:rsidR="0027712D" w:rsidRPr="00EA09C0" w:rsidRDefault="0027712D" w:rsidP="00556941">
            <w:pPr>
              <w:jc w:val="both"/>
              <w:rPr>
                <w:color w:val="000000" w:themeColor="text1"/>
                <w:lang w:val="uk-UA"/>
              </w:rPr>
            </w:pPr>
            <w:r w:rsidRPr="00EA09C0">
              <w:rPr>
                <w:color w:val="000000" w:themeColor="text1"/>
                <w:lang w:val="uk-UA"/>
              </w:rPr>
              <w:t>7) партійність;</w:t>
            </w:r>
          </w:p>
          <w:p w14:paraId="2D9BD42D" w14:textId="77777777" w:rsidR="0027712D" w:rsidRPr="00EA09C0" w:rsidRDefault="0027712D" w:rsidP="00556941">
            <w:pPr>
              <w:jc w:val="both"/>
              <w:rPr>
                <w:color w:val="000000" w:themeColor="text1"/>
                <w:lang w:val="uk-UA"/>
              </w:rPr>
            </w:pPr>
            <w:r w:rsidRPr="00EA09C0">
              <w:rPr>
                <w:color w:val="000000" w:themeColor="text1"/>
                <w:lang w:val="uk-UA"/>
              </w:rPr>
              <w:t>8) адреса місця проживання;</w:t>
            </w:r>
          </w:p>
          <w:p w14:paraId="4E279DFC" w14:textId="77777777" w:rsidR="0027712D" w:rsidRPr="00EA09C0" w:rsidRDefault="0027712D" w:rsidP="00556941">
            <w:pPr>
              <w:jc w:val="both"/>
              <w:rPr>
                <w:color w:val="000000" w:themeColor="text1"/>
                <w:lang w:val="uk-UA"/>
              </w:rPr>
            </w:pPr>
            <w:r w:rsidRPr="00EA09C0">
              <w:rPr>
                <w:color w:val="000000" w:themeColor="text1"/>
                <w:lang w:val="uk-UA"/>
              </w:rPr>
              <w:t>9) відомості про наявність чи відсутність судимості;</w:t>
            </w:r>
          </w:p>
          <w:p w14:paraId="60E4AC01" w14:textId="77777777" w:rsidR="0027712D" w:rsidRPr="00EA09C0" w:rsidRDefault="0027712D" w:rsidP="00556941">
            <w:pPr>
              <w:jc w:val="both"/>
              <w:rPr>
                <w:color w:val="000000" w:themeColor="text1"/>
                <w:lang w:val="uk-UA"/>
              </w:rPr>
            </w:pPr>
            <w:r w:rsidRPr="00EA09C0">
              <w:rPr>
                <w:color w:val="000000" w:themeColor="text1"/>
                <w:lang w:val="uk-UA"/>
              </w:rPr>
              <w:t>10) відомості про наявність чи відсутність представницького мандата;</w:t>
            </w:r>
          </w:p>
          <w:p w14:paraId="3FA78BF0" w14:textId="77777777" w:rsidR="0027712D" w:rsidRPr="00EA09C0" w:rsidRDefault="0027712D" w:rsidP="00556941">
            <w:pPr>
              <w:jc w:val="both"/>
              <w:rPr>
                <w:b/>
                <w:color w:val="000000" w:themeColor="text1"/>
                <w:lang w:val="uk-UA"/>
              </w:rPr>
            </w:pPr>
            <w:r w:rsidRPr="00EA09C0">
              <w:rPr>
                <w:b/>
                <w:color w:val="000000" w:themeColor="text1"/>
                <w:lang w:val="uk-UA"/>
              </w:rPr>
              <w:t>11) номер багатомандатного виборчого округу, до якого віднесено кандидата.</w:t>
            </w:r>
          </w:p>
          <w:p w14:paraId="332FE083" w14:textId="19B04D68" w:rsidR="0027712D" w:rsidRPr="00EA09C0" w:rsidRDefault="0027712D" w:rsidP="0027712D">
            <w:pPr>
              <w:jc w:val="both"/>
              <w:rPr>
                <w:b/>
                <w:bCs/>
                <w:color w:val="000000" w:themeColor="text1"/>
                <w:lang w:val="uk-UA"/>
              </w:rPr>
            </w:pPr>
            <w:r w:rsidRPr="00EA09C0">
              <w:rPr>
                <w:b/>
                <w:color w:val="000000" w:themeColor="text1"/>
                <w:lang w:val="uk-UA"/>
              </w:rPr>
              <w:t xml:space="preserve">Відсутня </w:t>
            </w:r>
          </w:p>
        </w:tc>
        <w:tc>
          <w:tcPr>
            <w:tcW w:w="2501" w:type="pct"/>
          </w:tcPr>
          <w:p w14:paraId="3437DD78" w14:textId="77777777" w:rsidR="0027712D" w:rsidRPr="00EA09C0" w:rsidRDefault="0027712D" w:rsidP="00556941">
            <w:pPr>
              <w:jc w:val="both"/>
              <w:outlineLvl w:val="2"/>
              <w:rPr>
                <w:b/>
                <w:bCs/>
                <w:color w:val="000000" w:themeColor="text1"/>
                <w:lang w:val="uk-UA"/>
              </w:rPr>
            </w:pPr>
            <w:r w:rsidRPr="00EA09C0">
              <w:rPr>
                <w:b/>
                <w:bCs/>
                <w:color w:val="000000" w:themeColor="text1"/>
                <w:lang w:val="uk-UA"/>
              </w:rPr>
              <w:lastRenderedPageBreak/>
              <w:t xml:space="preserve">Стаття 220. Порядок висування кандидатів у депутати сільської, селищної, міської (міста з кількістю виборців до </w:t>
            </w:r>
            <w:r w:rsidRPr="00EA09C0">
              <w:rPr>
                <w:b/>
                <w:color w:val="000000" w:themeColor="text1"/>
                <w:lang w:val="uk-UA"/>
              </w:rPr>
              <w:t>90</w:t>
            </w:r>
            <w:r w:rsidRPr="00EA09C0">
              <w:rPr>
                <w:b/>
                <w:bCs/>
                <w:color w:val="000000" w:themeColor="text1"/>
                <w:lang w:val="uk-UA"/>
              </w:rPr>
              <w:t xml:space="preserve"> тисяч), районної у місті, районної ради </w:t>
            </w:r>
          </w:p>
          <w:p w14:paraId="5E3818F6" w14:textId="77777777" w:rsidR="0027712D" w:rsidRPr="00EA09C0" w:rsidRDefault="0027712D" w:rsidP="00556941">
            <w:pPr>
              <w:jc w:val="both"/>
              <w:rPr>
                <w:color w:val="000000" w:themeColor="text1"/>
                <w:lang w:val="uk-UA"/>
              </w:rPr>
            </w:pPr>
            <w:r w:rsidRPr="00EA09C0">
              <w:rPr>
                <w:color w:val="000000" w:themeColor="text1"/>
                <w:lang w:val="uk-UA"/>
              </w:rPr>
              <w:t xml:space="preserve">1. Право висування кандидатів у депутати сільської, селищної, міської (міста з кількістю виборців до </w:t>
            </w:r>
            <w:r w:rsidRPr="00EA09C0">
              <w:rPr>
                <w:bCs/>
                <w:color w:val="000000" w:themeColor="text1"/>
                <w:lang w:val="uk-UA"/>
              </w:rPr>
              <w:t>90</w:t>
            </w:r>
            <w:r w:rsidRPr="00EA09C0">
              <w:rPr>
                <w:color w:val="000000" w:themeColor="text1"/>
                <w:lang w:val="uk-UA"/>
              </w:rPr>
              <w:t xml:space="preserve"> </w:t>
            </w:r>
            <w:r w:rsidRPr="00EA09C0">
              <w:rPr>
                <w:b/>
                <w:bCs/>
                <w:color w:val="000000" w:themeColor="text1"/>
                <w:lang w:val="uk-UA"/>
              </w:rPr>
              <w:t>тисяч),</w:t>
            </w:r>
            <w:r w:rsidRPr="00EA09C0">
              <w:rPr>
                <w:color w:val="000000" w:themeColor="text1"/>
                <w:lang w:val="uk-UA"/>
              </w:rPr>
              <w:t xml:space="preserve"> районної у місті, районної ради реалізується виборцями через місцеві організації партій або шляхом самовисування у порядку, визначеному цим Кодексом.</w:t>
            </w:r>
          </w:p>
          <w:p w14:paraId="29228370" w14:textId="77777777" w:rsidR="0027712D" w:rsidRPr="00EA09C0" w:rsidRDefault="0027712D" w:rsidP="00556941">
            <w:pPr>
              <w:jc w:val="both"/>
              <w:rPr>
                <w:color w:val="000000" w:themeColor="text1"/>
                <w:lang w:val="uk-UA"/>
              </w:rPr>
            </w:pPr>
            <w:r w:rsidRPr="00EA09C0">
              <w:rPr>
                <w:color w:val="000000" w:themeColor="text1"/>
                <w:lang w:val="uk-UA"/>
              </w:rPr>
              <w:t>Особа може бути висунута кандидатом у депутати шляхом висування організацією лише однієї політичної партії або лише шляхом самовисування.</w:t>
            </w:r>
          </w:p>
          <w:p w14:paraId="2C193302" w14:textId="77777777" w:rsidR="0027712D" w:rsidRPr="00EA09C0" w:rsidRDefault="0027712D" w:rsidP="00556941">
            <w:pPr>
              <w:jc w:val="both"/>
              <w:rPr>
                <w:color w:val="000000" w:themeColor="text1"/>
                <w:lang w:val="uk-UA"/>
              </w:rPr>
            </w:pPr>
            <w:r w:rsidRPr="00EA09C0">
              <w:rPr>
                <w:color w:val="000000" w:themeColor="text1"/>
                <w:lang w:val="uk-UA"/>
              </w:rPr>
              <w:t xml:space="preserve">2. Висування кандидатів у депутати організацією партії у кожному багатомандатному окрузі на виборах депутатів сільської, селищної, міської (міста з кількістю виборців до </w:t>
            </w:r>
            <w:r w:rsidRPr="00EA09C0">
              <w:rPr>
                <w:bCs/>
                <w:color w:val="000000" w:themeColor="text1"/>
                <w:lang w:val="uk-UA"/>
              </w:rPr>
              <w:t>90</w:t>
            </w:r>
            <w:r w:rsidRPr="00EA09C0">
              <w:rPr>
                <w:color w:val="000000" w:themeColor="text1"/>
                <w:lang w:val="uk-UA"/>
              </w:rPr>
              <w:t xml:space="preserve"> </w:t>
            </w:r>
            <w:r w:rsidRPr="00EA09C0">
              <w:rPr>
                <w:b/>
                <w:bCs/>
                <w:color w:val="000000" w:themeColor="text1"/>
                <w:lang w:val="uk-UA"/>
              </w:rPr>
              <w:t xml:space="preserve">тисяч), </w:t>
            </w:r>
            <w:r w:rsidRPr="00EA09C0">
              <w:rPr>
                <w:color w:val="000000" w:themeColor="text1"/>
                <w:lang w:val="uk-UA"/>
              </w:rPr>
              <w:t>районної у місті, районної ради  відбувається на її конференції, зборах у порядку, встановленому статутом партії та цією статтею.</w:t>
            </w:r>
          </w:p>
          <w:p w14:paraId="5DC6ACF7" w14:textId="77777777" w:rsidR="0027712D" w:rsidRPr="00EA09C0" w:rsidRDefault="0027712D" w:rsidP="00556941">
            <w:pPr>
              <w:jc w:val="both"/>
              <w:rPr>
                <w:color w:val="000000" w:themeColor="text1"/>
                <w:lang w:val="uk-UA"/>
              </w:rPr>
            </w:pPr>
            <w:r w:rsidRPr="00EA09C0">
              <w:rPr>
                <w:color w:val="000000" w:themeColor="text1"/>
                <w:lang w:val="uk-UA"/>
              </w:rPr>
              <w:t>3. Організація партії може висунути кандидатом у депутати особу, яка є членом цієї партії, або безпартійну особу, яка відповідно до статті 193 цього Кодексу має право бути обраною депутатом.</w:t>
            </w:r>
          </w:p>
          <w:p w14:paraId="29E66662" w14:textId="77777777" w:rsidR="0027712D" w:rsidRPr="00EA09C0" w:rsidRDefault="0027712D" w:rsidP="00556941">
            <w:pPr>
              <w:jc w:val="both"/>
              <w:rPr>
                <w:color w:val="000000" w:themeColor="text1"/>
                <w:lang w:val="uk-UA"/>
              </w:rPr>
            </w:pPr>
            <w:r w:rsidRPr="00EA09C0">
              <w:rPr>
                <w:color w:val="000000" w:themeColor="text1"/>
                <w:lang w:val="uk-UA"/>
              </w:rPr>
              <w:t>4. Організація партії висуває кандидатів із числа осіб, зазначених у частині третій цієї статті, у вигляді переліку кандидатів до відповідної ради (</w:t>
            </w:r>
            <w:r w:rsidRPr="00EA09C0">
              <w:rPr>
                <w:b/>
                <w:color w:val="000000" w:themeColor="text1"/>
                <w:lang w:val="uk-UA"/>
              </w:rPr>
              <w:t>із зазначенням номеру багатомандатного виборчого округу, в якому висувається кожен кандидат у депутати)</w:t>
            </w:r>
            <w:r w:rsidRPr="00EA09C0">
              <w:rPr>
                <w:color w:val="000000" w:themeColor="text1"/>
                <w:lang w:val="uk-UA"/>
              </w:rPr>
              <w:t>, який формується та затверджується на конференції, зборах організації партії.</w:t>
            </w:r>
          </w:p>
          <w:p w14:paraId="06F2919A" w14:textId="77777777" w:rsidR="0027712D" w:rsidRPr="00EA09C0" w:rsidRDefault="0027712D" w:rsidP="00556941">
            <w:pPr>
              <w:jc w:val="both"/>
              <w:rPr>
                <w:color w:val="000000" w:themeColor="text1"/>
                <w:lang w:val="uk-UA"/>
              </w:rPr>
            </w:pPr>
            <w:r w:rsidRPr="00EA09C0">
              <w:rPr>
                <w:color w:val="000000" w:themeColor="text1"/>
                <w:lang w:val="uk-UA"/>
              </w:rPr>
              <w:t xml:space="preserve">5. Кількість кандидатів у депутати, які включаються до </w:t>
            </w:r>
            <w:r w:rsidRPr="00EA09C0">
              <w:rPr>
                <w:b/>
                <w:color w:val="000000" w:themeColor="text1"/>
                <w:lang w:val="uk-UA"/>
              </w:rPr>
              <w:t>переліку</w:t>
            </w:r>
            <w:r w:rsidRPr="00EA09C0">
              <w:rPr>
                <w:color w:val="000000" w:themeColor="text1"/>
                <w:lang w:val="uk-UA"/>
              </w:rPr>
              <w:t xml:space="preserve"> кандидатів </w:t>
            </w:r>
            <w:r w:rsidRPr="00EA09C0">
              <w:rPr>
                <w:b/>
                <w:color w:val="000000" w:themeColor="text1"/>
                <w:lang w:val="uk-UA"/>
              </w:rPr>
              <w:t>у депутати</w:t>
            </w:r>
            <w:r w:rsidRPr="00EA09C0">
              <w:rPr>
                <w:color w:val="000000" w:themeColor="text1"/>
                <w:lang w:val="uk-UA"/>
              </w:rPr>
              <w:t xml:space="preserve"> відповідної ради щодо кожного багатомандатного </w:t>
            </w:r>
            <w:r w:rsidRPr="00EA09C0">
              <w:rPr>
                <w:b/>
                <w:color w:val="000000" w:themeColor="text1"/>
                <w:lang w:val="uk-UA"/>
              </w:rPr>
              <w:t>виборчого</w:t>
            </w:r>
            <w:r w:rsidRPr="00EA09C0">
              <w:rPr>
                <w:color w:val="000000" w:themeColor="text1"/>
                <w:lang w:val="uk-UA"/>
              </w:rPr>
              <w:t xml:space="preserve"> округу, не повинна перевищувати кількість мандатів, які розподіляються у відповідному багатомандатному виборчому окрузі.</w:t>
            </w:r>
          </w:p>
          <w:p w14:paraId="22C865D0" w14:textId="77777777" w:rsidR="0027712D" w:rsidRPr="00EA09C0" w:rsidRDefault="0027712D" w:rsidP="00556941">
            <w:pPr>
              <w:jc w:val="both"/>
              <w:rPr>
                <w:color w:val="000000" w:themeColor="text1"/>
                <w:lang w:val="uk-UA"/>
              </w:rPr>
            </w:pPr>
            <w:r w:rsidRPr="00EA09C0">
              <w:rPr>
                <w:color w:val="000000" w:themeColor="text1"/>
                <w:lang w:val="uk-UA"/>
              </w:rPr>
              <w:t xml:space="preserve">6. Особа має право надати згоду балотуватися до </w:t>
            </w:r>
            <w:r w:rsidRPr="00EA09C0">
              <w:rPr>
                <w:b/>
                <w:color w:val="000000" w:themeColor="text1"/>
                <w:lang w:val="uk-UA"/>
              </w:rPr>
              <w:t xml:space="preserve">місцевої </w:t>
            </w:r>
            <w:r w:rsidRPr="00EA09C0">
              <w:rPr>
                <w:color w:val="000000" w:themeColor="text1"/>
                <w:lang w:val="uk-UA"/>
              </w:rPr>
              <w:t xml:space="preserve">ради лише </w:t>
            </w:r>
            <w:r w:rsidRPr="00EA09C0">
              <w:rPr>
                <w:b/>
                <w:color w:val="000000" w:themeColor="text1"/>
                <w:lang w:val="uk-UA"/>
              </w:rPr>
              <w:t>від</w:t>
            </w:r>
            <w:r w:rsidRPr="00EA09C0">
              <w:rPr>
                <w:color w:val="000000" w:themeColor="text1"/>
                <w:lang w:val="uk-UA"/>
              </w:rPr>
              <w:t xml:space="preserve"> однієї організації партії </w:t>
            </w:r>
            <w:r w:rsidRPr="00EA09C0">
              <w:rPr>
                <w:b/>
                <w:color w:val="000000" w:themeColor="text1"/>
                <w:lang w:val="uk-UA"/>
              </w:rPr>
              <w:t>(якщо вона не балотується в порядку самовисування)</w:t>
            </w:r>
            <w:r w:rsidRPr="00EA09C0">
              <w:rPr>
                <w:color w:val="000000" w:themeColor="text1"/>
                <w:lang w:val="uk-UA"/>
              </w:rPr>
              <w:t>.</w:t>
            </w:r>
          </w:p>
          <w:p w14:paraId="7CF69E1F" w14:textId="77777777" w:rsidR="0027712D" w:rsidRPr="00EA09C0" w:rsidRDefault="0027712D" w:rsidP="00556941">
            <w:pPr>
              <w:jc w:val="both"/>
              <w:rPr>
                <w:color w:val="000000" w:themeColor="text1"/>
                <w:lang w:val="uk-UA"/>
              </w:rPr>
            </w:pPr>
            <w:r w:rsidRPr="00EA09C0">
              <w:rPr>
                <w:color w:val="000000" w:themeColor="text1"/>
                <w:lang w:val="uk-UA"/>
              </w:rPr>
              <w:lastRenderedPageBreak/>
              <w:t xml:space="preserve">7. Під час формування </w:t>
            </w:r>
            <w:r w:rsidRPr="00EA09C0">
              <w:rPr>
                <w:b/>
                <w:color w:val="000000" w:themeColor="text1"/>
                <w:lang w:val="uk-UA"/>
              </w:rPr>
              <w:t>переліку</w:t>
            </w:r>
            <w:r w:rsidRPr="00EA09C0">
              <w:rPr>
                <w:color w:val="000000" w:themeColor="text1"/>
                <w:lang w:val="uk-UA"/>
              </w:rPr>
              <w:t xml:space="preserve"> кандидатів до відповідної ради організація партії повинна забезпечити представництво не менше 30 відсотків осіб однієї статі у загальній кількості кандидатів </w:t>
            </w:r>
            <w:r w:rsidRPr="00EA09C0">
              <w:rPr>
                <w:b/>
                <w:color w:val="000000" w:themeColor="text1"/>
                <w:lang w:val="uk-UA"/>
              </w:rPr>
              <w:t xml:space="preserve"> </w:t>
            </w:r>
            <w:r w:rsidRPr="00EA09C0">
              <w:rPr>
                <w:color w:val="000000" w:themeColor="text1"/>
                <w:lang w:val="uk-UA"/>
              </w:rPr>
              <w:t>до</w:t>
            </w:r>
            <w:r w:rsidRPr="00EA09C0">
              <w:rPr>
                <w:b/>
                <w:color w:val="000000" w:themeColor="text1"/>
                <w:lang w:val="uk-UA"/>
              </w:rPr>
              <w:t xml:space="preserve"> </w:t>
            </w:r>
            <w:r w:rsidRPr="00EA09C0">
              <w:rPr>
                <w:color w:val="000000" w:themeColor="text1"/>
                <w:lang w:val="uk-UA"/>
              </w:rPr>
              <w:t>відповідної ради.</w:t>
            </w:r>
          </w:p>
          <w:p w14:paraId="1C1D08FE" w14:textId="77777777" w:rsidR="0027712D" w:rsidRPr="00EA09C0" w:rsidRDefault="0027712D" w:rsidP="00556941">
            <w:pPr>
              <w:jc w:val="both"/>
              <w:rPr>
                <w:color w:val="000000" w:themeColor="text1"/>
                <w:lang w:val="uk-UA"/>
              </w:rPr>
            </w:pPr>
            <w:r w:rsidRPr="00EA09C0">
              <w:rPr>
                <w:color w:val="000000" w:themeColor="text1"/>
                <w:lang w:val="uk-UA"/>
              </w:rPr>
              <w:t xml:space="preserve">8. Рішення конференції, зборів організації партії про висування кандидатів у депутати від організації партії приймається шляхом затвердження </w:t>
            </w:r>
            <w:r w:rsidRPr="00EA09C0">
              <w:rPr>
                <w:b/>
                <w:color w:val="000000" w:themeColor="text1"/>
                <w:lang w:val="uk-UA"/>
              </w:rPr>
              <w:t>переліку</w:t>
            </w:r>
            <w:r w:rsidRPr="00EA09C0">
              <w:rPr>
                <w:color w:val="000000" w:themeColor="text1"/>
                <w:lang w:val="uk-UA"/>
              </w:rPr>
              <w:t xml:space="preserve"> кандидатів </w:t>
            </w:r>
            <w:r w:rsidRPr="00EA09C0">
              <w:rPr>
                <w:b/>
                <w:color w:val="000000" w:themeColor="text1"/>
                <w:lang w:val="uk-UA"/>
              </w:rPr>
              <w:t>у депутати</w:t>
            </w:r>
            <w:r w:rsidRPr="00EA09C0">
              <w:rPr>
                <w:color w:val="000000" w:themeColor="text1"/>
                <w:lang w:val="uk-UA"/>
              </w:rPr>
              <w:t xml:space="preserve"> відповідної ради (</w:t>
            </w:r>
            <w:r w:rsidRPr="00EA09C0">
              <w:rPr>
                <w:b/>
                <w:color w:val="000000" w:themeColor="text1"/>
                <w:lang w:val="uk-UA"/>
              </w:rPr>
              <w:t>із зазначенням номеру багатомандатного виборчого округу, в якому висувається кожен кандидат у депутати)</w:t>
            </w:r>
            <w:r w:rsidRPr="00EA09C0">
              <w:rPr>
                <w:color w:val="000000" w:themeColor="text1"/>
                <w:lang w:val="uk-UA"/>
              </w:rPr>
              <w:t xml:space="preserve">, який додається до такого рішення і є його невід’ємною частиною. Рішення зборів, конференції організації партії про висування кандидатів у депутати підписується керівником </w:t>
            </w:r>
            <w:r w:rsidRPr="00EA09C0">
              <w:rPr>
                <w:b/>
                <w:color w:val="000000" w:themeColor="text1"/>
                <w:lang w:val="uk-UA"/>
              </w:rPr>
              <w:t>відповідної</w:t>
            </w:r>
            <w:r w:rsidRPr="00EA09C0">
              <w:rPr>
                <w:color w:val="000000" w:themeColor="text1"/>
                <w:lang w:val="uk-UA"/>
              </w:rPr>
              <w:t xml:space="preserve"> організації партії і скріплюється печаткою </w:t>
            </w:r>
            <w:r w:rsidRPr="00EA09C0">
              <w:rPr>
                <w:b/>
                <w:color w:val="000000" w:themeColor="text1"/>
                <w:lang w:val="uk-UA"/>
              </w:rPr>
              <w:t>відповідної</w:t>
            </w:r>
            <w:r w:rsidRPr="00EA09C0">
              <w:rPr>
                <w:color w:val="000000" w:themeColor="text1"/>
                <w:lang w:val="uk-UA"/>
              </w:rPr>
              <w:t xml:space="preserve"> організації партії, а в разі її відсутності – печаткою організації партії вищого рівня </w:t>
            </w:r>
            <w:r w:rsidRPr="00EA09C0">
              <w:rPr>
                <w:b/>
                <w:color w:val="000000" w:themeColor="text1"/>
                <w:lang w:val="uk-UA"/>
              </w:rPr>
              <w:t>або печаткою партії</w:t>
            </w:r>
            <w:r w:rsidRPr="00EA09C0">
              <w:rPr>
                <w:color w:val="000000" w:themeColor="text1"/>
                <w:lang w:val="uk-UA"/>
              </w:rPr>
              <w:t>.</w:t>
            </w:r>
          </w:p>
          <w:p w14:paraId="20EECA52" w14:textId="77777777" w:rsidR="0027712D" w:rsidRPr="00EA09C0" w:rsidRDefault="0027712D" w:rsidP="00556941">
            <w:pPr>
              <w:jc w:val="both"/>
              <w:rPr>
                <w:color w:val="000000" w:themeColor="text1"/>
                <w:lang w:val="uk-UA"/>
              </w:rPr>
            </w:pPr>
            <w:r w:rsidRPr="00EA09C0">
              <w:rPr>
                <w:color w:val="000000" w:themeColor="text1"/>
                <w:lang w:val="uk-UA"/>
              </w:rPr>
              <w:t xml:space="preserve">9. Форма </w:t>
            </w:r>
            <w:r w:rsidRPr="00EA09C0">
              <w:rPr>
                <w:b/>
                <w:color w:val="000000" w:themeColor="text1"/>
                <w:lang w:val="uk-UA"/>
              </w:rPr>
              <w:t>переліку кандидатів у депутати відповідної ради</w:t>
            </w:r>
            <w:r w:rsidRPr="00EA09C0">
              <w:rPr>
                <w:color w:val="000000" w:themeColor="text1"/>
                <w:lang w:val="uk-UA"/>
              </w:rPr>
              <w:t xml:space="preserve"> від організації партії затверджується Центральною виборчою комісією і не може бути змінена під час виборчого процесу.</w:t>
            </w:r>
          </w:p>
          <w:p w14:paraId="03D481A9" w14:textId="77777777" w:rsidR="0027712D" w:rsidRPr="00EA09C0" w:rsidRDefault="0027712D" w:rsidP="00556941">
            <w:pPr>
              <w:jc w:val="both"/>
              <w:rPr>
                <w:color w:val="000000" w:themeColor="text1"/>
                <w:lang w:val="uk-UA"/>
              </w:rPr>
            </w:pPr>
            <w:r w:rsidRPr="00EA09C0">
              <w:rPr>
                <w:color w:val="000000" w:themeColor="text1"/>
                <w:lang w:val="uk-UA"/>
              </w:rPr>
              <w:t xml:space="preserve">10. У </w:t>
            </w:r>
            <w:r w:rsidRPr="00EA09C0">
              <w:rPr>
                <w:b/>
                <w:color w:val="000000" w:themeColor="text1"/>
                <w:lang w:val="uk-UA"/>
              </w:rPr>
              <w:t>переліку кандидатів у депутати відповідної ради</w:t>
            </w:r>
            <w:r w:rsidRPr="00EA09C0">
              <w:rPr>
                <w:color w:val="000000" w:themeColor="text1"/>
                <w:lang w:val="uk-UA"/>
              </w:rPr>
              <w:t xml:space="preserve"> стосовно кожного кандидата зазначаються:</w:t>
            </w:r>
          </w:p>
          <w:p w14:paraId="0A7EEA05" w14:textId="77777777" w:rsidR="0027712D" w:rsidRPr="00EA09C0" w:rsidRDefault="0027712D" w:rsidP="00556941">
            <w:pPr>
              <w:jc w:val="both"/>
              <w:rPr>
                <w:b/>
                <w:color w:val="000000" w:themeColor="text1"/>
                <w:lang w:val="uk-UA"/>
              </w:rPr>
            </w:pPr>
            <w:r w:rsidRPr="00EA09C0">
              <w:rPr>
                <w:b/>
                <w:color w:val="000000" w:themeColor="text1"/>
                <w:lang w:val="uk-UA"/>
              </w:rPr>
              <w:t xml:space="preserve">1) номер багатомандатного виборчого округу, в якому висувається кандидат; </w:t>
            </w:r>
          </w:p>
          <w:p w14:paraId="41E46914" w14:textId="77777777" w:rsidR="0027712D" w:rsidRPr="00EA09C0" w:rsidRDefault="0027712D" w:rsidP="00556941">
            <w:pPr>
              <w:jc w:val="both"/>
              <w:rPr>
                <w:color w:val="000000" w:themeColor="text1"/>
                <w:lang w:val="uk-UA"/>
              </w:rPr>
            </w:pPr>
            <w:r w:rsidRPr="00EA09C0">
              <w:rPr>
                <w:color w:val="000000" w:themeColor="text1"/>
                <w:lang w:val="uk-UA"/>
              </w:rPr>
              <w:t>2) прізвище, ім’я (усі імена), по батькові (за наявності) кандидата;</w:t>
            </w:r>
          </w:p>
          <w:p w14:paraId="72A004FF" w14:textId="77777777" w:rsidR="0027712D" w:rsidRPr="00EA09C0" w:rsidRDefault="0027712D" w:rsidP="00556941">
            <w:pPr>
              <w:jc w:val="both"/>
              <w:rPr>
                <w:color w:val="000000" w:themeColor="text1"/>
                <w:lang w:val="uk-UA"/>
              </w:rPr>
            </w:pPr>
            <w:r w:rsidRPr="00EA09C0">
              <w:rPr>
                <w:color w:val="000000" w:themeColor="text1"/>
                <w:lang w:val="uk-UA"/>
              </w:rPr>
              <w:t>3) число, місяць і рік народження;</w:t>
            </w:r>
          </w:p>
          <w:p w14:paraId="7FEC9794" w14:textId="77777777" w:rsidR="0027712D" w:rsidRPr="00EA09C0" w:rsidRDefault="0027712D" w:rsidP="00556941">
            <w:pPr>
              <w:jc w:val="both"/>
              <w:rPr>
                <w:color w:val="000000" w:themeColor="text1"/>
                <w:lang w:val="uk-UA"/>
              </w:rPr>
            </w:pPr>
            <w:r w:rsidRPr="00EA09C0">
              <w:rPr>
                <w:color w:val="000000" w:themeColor="text1"/>
                <w:lang w:val="uk-UA"/>
              </w:rPr>
              <w:t>4) громадянство;</w:t>
            </w:r>
          </w:p>
          <w:p w14:paraId="32800D2A" w14:textId="77777777" w:rsidR="0027712D" w:rsidRPr="00EA09C0" w:rsidRDefault="0027712D" w:rsidP="00556941">
            <w:pPr>
              <w:jc w:val="both"/>
              <w:rPr>
                <w:color w:val="000000" w:themeColor="text1"/>
                <w:lang w:val="uk-UA"/>
              </w:rPr>
            </w:pPr>
            <w:r w:rsidRPr="00EA09C0">
              <w:rPr>
                <w:color w:val="000000" w:themeColor="text1"/>
                <w:lang w:val="uk-UA"/>
              </w:rPr>
              <w:t>5) відомості про освіту;</w:t>
            </w:r>
          </w:p>
          <w:p w14:paraId="7585DC98" w14:textId="77777777" w:rsidR="0027712D" w:rsidRPr="00EA09C0" w:rsidRDefault="0027712D" w:rsidP="00556941">
            <w:pPr>
              <w:jc w:val="both"/>
              <w:rPr>
                <w:color w:val="000000" w:themeColor="text1"/>
                <w:lang w:val="uk-UA"/>
              </w:rPr>
            </w:pPr>
            <w:r w:rsidRPr="00EA09C0">
              <w:rPr>
                <w:color w:val="000000" w:themeColor="text1"/>
                <w:lang w:val="uk-UA"/>
              </w:rPr>
              <w:t>6) посада (заняття), місце роботи;</w:t>
            </w:r>
          </w:p>
          <w:p w14:paraId="2B6CB958" w14:textId="77777777" w:rsidR="0027712D" w:rsidRPr="00EA09C0" w:rsidRDefault="0027712D" w:rsidP="00556941">
            <w:pPr>
              <w:jc w:val="both"/>
              <w:rPr>
                <w:color w:val="000000" w:themeColor="text1"/>
                <w:lang w:val="uk-UA"/>
              </w:rPr>
            </w:pPr>
            <w:r w:rsidRPr="00EA09C0">
              <w:rPr>
                <w:color w:val="000000" w:themeColor="text1"/>
                <w:lang w:val="uk-UA"/>
              </w:rPr>
              <w:t>7) партійність;</w:t>
            </w:r>
          </w:p>
          <w:p w14:paraId="050F1DD8" w14:textId="77777777" w:rsidR="0027712D" w:rsidRPr="00EA09C0" w:rsidRDefault="0027712D" w:rsidP="00556941">
            <w:pPr>
              <w:jc w:val="both"/>
              <w:rPr>
                <w:color w:val="000000" w:themeColor="text1"/>
                <w:lang w:val="uk-UA"/>
              </w:rPr>
            </w:pPr>
            <w:r w:rsidRPr="00EA09C0">
              <w:rPr>
                <w:color w:val="000000" w:themeColor="text1"/>
                <w:lang w:val="uk-UA"/>
              </w:rPr>
              <w:t>8) адреса місця проживання;</w:t>
            </w:r>
          </w:p>
          <w:p w14:paraId="2FF895C7" w14:textId="77777777" w:rsidR="0027712D" w:rsidRPr="00EA09C0" w:rsidRDefault="0027712D" w:rsidP="00556941">
            <w:pPr>
              <w:jc w:val="both"/>
              <w:rPr>
                <w:color w:val="000000" w:themeColor="text1"/>
                <w:lang w:val="uk-UA"/>
              </w:rPr>
            </w:pPr>
            <w:r w:rsidRPr="00EA09C0">
              <w:rPr>
                <w:color w:val="000000" w:themeColor="text1"/>
                <w:lang w:val="uk-UA"/>
              </w:rPr>
              <w:t>9) відомості про наявність чи відсутність судимості;</w:t>
            </w:r>
          </w:p>
          <w:p w14:paraId="6E96B082" w14:textId="77777777" w:rsidR="0027712D" w:rsidRPr="00EA09C0" w:rsidRDefault="0027712D" w:rsidP="00556941">
            <w:pPr>
              <w:jc w:val="both"/>
              <w:rPr>
                <w:color w:val="000000" w:themeColor="text1"/>
                <w:lang w:val="uk-UA"/>
              </w:rPr>
            </w:pPr>
            <w:r w:rsidRPr="00EA09C0">
              <w:rPr>
                <w:color w:val="000000" w:themeColor="text1"/>
                <w:lang w:val="uk-UA"/>
              </w:rPr>
              <w:t>10) відомості про наявність чи відсутність представницького мандата;</w:t>
            </w:r>
          </w:p>
          <w:p w14:paraId="25FE546E" w14:textId="77777777" w:rsidR="0027712D" w:rsidRPr="00EA09C0" w:rsidRDefault="0027712D" w:rsidP="00556941">
            <w:pPr>
              <w:jc w:val="both"/>
              <w:rPr>
                <w:b/>
                <w:color w:val="000000" w:themeColor="text1"/>
                <w:lang w:val="uk-UA"/>
              </w:rPr>
            </w:pPr>
            <w:r w:rsidRPr="00EA09C0">
              <w:rPr>
                <w:b/>
                <w:color w:val="000000" w:themeColor="text1"/>
                <w:lang w:val="uk-UA"/>
              </w:rPr>
              <w:t xml:space="preserve">Виключити </w:t>
            </w:r>
          </w:p>
          <w:p w14:paraId="28F9B456" w14:textId="77777777" w:rsidR="0027712D" w:rsidRPr="00EA09C0" w:rsidRDefault="0027712D" w:rsidP="00556941">
            <w:pPr>
              <w:jc w:val="both"/>
              <w:rPr>
                <w:b/>
                <w:color w:val="000000" w:themeColor="text1"/>
                <w:lang w:val="uk-UA"/>
              </w:rPr>
            </w:pPr>
            <w:r w:rsidRPr="00EA09C0">
              <w:rPr>
                <w:b/>
                <w:color w:val="000000" w:themeColor="text1"/>
                <w:lang w:val="uk-UA"/>
              </w:rPr>
              <w:lastRenderedPageBreak/>
              <w:t>6. Громадянин України, який відповідно до статті 193 цього Кодексу має право бути кандидатом на місцевих виборах, може самовисунутися кандидатом у депутати сільської, селищної, міської (міста з кількістю виборців до 90 тисяч), районної у місті, районної ради шляхом подачі заяви про самовисування до відповідної територіальної виборчої комісії.</w:t>
            </w:r>
          </w:p>
          <w:p w14:paraId="0E881FD0" w14:textId="77777777" w:rsidR="0027712D" w:rsidRPr="00EA09C0" w:rsidRDefault="0027712D" w:rsidP="00556941">
            <w:pPr>
              <w:jc w:val="both"/>
              <w:rPr>
                <w:b/>
                <w:color w:val="000000" w:themeColor="text1"/>
                <w:lang w:val="uk-UA"/>
              </w:rPr>
            </w:pPr>
            <w:r w:rsidRPr="00EA09C0">
              <w:rPr>
                <w:b/>
                <w:color w:val="000000" w:themeColor="text1"/>
                <w:lang w:val="uk-UA"/>
              </w:rPr>
              <w:t>До заяви про самовисування додаються документи, передбачені частиною другою статті 223 цього Кодексу.</w:t>
            </w:r>
          </w:p>
          <w:p w14:paraId="4EC4DDC0" w14:textId="17391681" w:rsidR="0027712D" w:rsidRPr="00EA09C0" w:rsidRDefault="0027712D" w:rsidP="00556941">
            <w:pPr>
              <w:jc w:val="both"/>
              <w:rPr>
                <w:b/>
                <w:bCs/>
                <w:color w:val="000000" w:themeColor="text1"/>
                <w:lang w:val="uk-UA"/>
              </w:rPr>
            </w:pPr>
            <w:r w:rsidRPr="00EA09C0">
              <w:rPr>
                <w:b/>
                <w:color w:val="000000" w:themeColor="text1"/>
                <w:lang w:val="uk-UA"/>
              </w:rPr>
              <w:t>Особа може бути висунута кандидатом у депутати шляхом самовисування лише в одному багатомандатному виборчому окрузі.</w:t>
            </w:r>
          </w:p>
        </w:tc>
      </w:tr>
      <w:tr w:rsidR="0027712D" w:rsidRPr="00EA09C0" w14:paraId="71C35F03" w14:textId="77777777" w:rsidTr="0027712D">
        <w:trPr>
          <w:trHeight w:val="15749"/>
        </w:trPr>
        <w:tc>
          <w:tcPr>
            <w:tcW w:w="2499" w:type="pct"/>
          </w:tcPr>
          <w:p w14:paraId="46651B7C" w14:textId="77777777" w:rsidR="0027712D" w:rsidRPr="00EA09C0" w:rsidRDefault="0027712D" w:rsidP="00556941">
            <w:pPr>
              <w:jc w:val="both"/>
              <w:outlineLvl w:val="2"/>
              <w:rPr>
                <w:b/>
                <w:bCs/>
                <w:color w:val="000000" w:themeColor="text1"/>
                <w:lang w:val="uk-UA"/>
              </w:rPr>
            </w:pPr>
            <w:r w:rsidRPr="00EA09C0">
              <w:rPr>
                <w:b/>
                <w:bCs/>
                <w:color w:val="000000" w:themeColor="text1"/>
                <w:lang w:val="uk-UA"/>
              </w:rPr>
              <w:lastRenderedPageBreak/>
              <w:t>Стаття 221. Порядок висування кандидатів на посаду сільського, селищного, міського голови, старости села, селища організацією партії</w:t>
            </w:r>
          </w:p>
          <w:p w14:paraId="2FDC411C" w14:textId="77777777" w:rsidR="0027712D" w:rsidRPr="00EA09C0" w:rsidRDefault="0027712D" w:rsidP="00556941">
            <w:pPr>
              <w:jc w:val="both"/>
              <w:rPr>
                <w:color w:val="000000" w:themeColor="text1"/>
                <w:lang w:val="uk-UA"/>
              </w:rPr>
            </w:pPr>
            <w:r w:rsidRPr="00EA09C0">
              <w:rPr>
                <w:color w:val="000000" w:themeColor="text1"/>
                <w:lang w:val="uk-UA"/>
              </w:rPr>
              <w:t>1. Право висування кандидатів на посаду сільського, селищного, міського голови, старости села, селища реалізується виборцями через місцеві організації партій або шляхом самовисування у порядку, визначеному цим Кодексом.</w:t>
            </w:r>
          </w:p>
          <w:p w14:paraId="2FBA9994" w14:textId="77777777" w:rsidR="0027712D" w:rsidRPr="00EA09C0" w:rsidRDefault="0027712D" w:rsidP="00556941">
            <w:pPr>
              <w:jc w:val="both"/>
              <w:rPr>
                <w:color w:val="000000" w:themeColor="text1"/>
                <w:lang w:val="uk-UA"/>
              </w:rPr>
            </w:pPr>
            <w:r w:rsidRPr="00EA09C0">
              <w:rPr>
                <w:color w:val="000000" w:themeColor="text1"/>
                <w:lang w:val="uk-UA"/>
              </w:rPr>
              <w:t>2. Висування кандидатів на посаду сільського, селищного, міського голови, старости села, селища в єдиному одномандатному виборчому окрузі організацією партії відбувається на її конференції, зборах у порядку, встановленому статутом партії та цією статтею.</w:t>
            </w:r>
          </w:p>
          <w:p w14:paraId="24A28468" w14:textId="77777777" w:rsidR="0027712D" w:rsidRPr="00EA09C0" w:rsidRDefault="0027712D" w:rsidP="00556941">
            <w:pPr>
              <w:jc w:val="both"/>
              <w:rPr>
                <w:color w:val="000000" w:themeColor="text1"/>
                <w:lang w:val="uk-UA"/>
              </w:rPr>
            </w:pPr>
            <w:r w:rsidRPr="00EA09C0">
              <w:rPr>
                <w:color w:val="000000" w:themeColor="text1"/>
                <w:lang w:val="uk-UA"/>
              </w:rPr>
              <w:t>3. Організація партії може висунути кандидатом на посаду сільського, селищного, міського голови, старости села, селища особу, яка є членом цієї партії, або безпартійну особу, яка відповідно до статті 193 цього Кодексу має право бути обраною депутатом.</w:t>
            </w:r>
          </w:p>
          <w:p w14:paraId="09BE41C2" w14:textId="77777777" w:rsidR="0027712D" w:rsidRPr="00EA09C0" w:rsidRDefault="0027712D" w:rsidP="00556941">
            <w:pPr>
              <w:jc w:val="both"/>
              <w:rPr>
                <w:color w:val="000000" w:themeColor="text1"/>
                <w:lang w:val="uk-UA"/>
              </w:rPr>
            </w:pPr>
            <w:r w:rsidRPr="00EA09C0">
              <w:rPr>
                <w:color w:val="000000" w:themeColor="text1"/>
                <w:lang w:val="uk-UA"/>
              </w:rPr>
              <w:t>4. Висування кандидата на посаду сільського, селищного, міського голови, старости села, селища від організації партії здійснюється рішенням конференції, зборів організації партії. У разі висування на конференції, зборах організації партії кандидатів на посади сільських, селищних, міських голів більше ніж однієї сільської, селищної, міської територіальної громади чи більше ніж одну посаду старости села, селища рішення щодо кожного кандидата приймається окремо.</w:t>
            </w:r>
          </w:p>
          <w:p w14:paraId="62ED56E3" w14:textId="77777777" w:rsidR="0027712D" w:rsidRPr="00EA09C0" w:rsidRDefault="0027712D" w:rsidP="00556941">
            <w:pPr>
              <w:jc w:val="both"/>
              <w:rPr>
                <w:color w:val="000000" w:themeColor="text1"/>
                <w:lang w:val="uk-UA"/>
              </w:rPr>
            </w:pPr>
            <w:r w:rsidRPr="00EA09C0">
              <w:rPr>
                <w:color w:val="000000" w:themeColor="text1"/>
                <w:lang w:val="uk-UA"/>
              </w:rPr>
              <w:t xml:space="preserve">Рішення зборів, конференції організації партії про висування </w:t>
            </w:r>
            <w:r w:rsidRPr="00EA09C0">
              <w:rPr>
                <w:b/>
                <w:color w:val="000000" w:themeColor="text1"/>
                <w:lang w:val="uk-UA"/>
              </w:rPr>
              <w:t>кандидатів у депутати</w:t>
            </w:r>
            <w:r w:rsidRPr="00EA09C0">
              <w:rPr>
                <w:color w:val="000000" w:themeColor="text1"/>
                <w:lang w:val="uk-UA"/>
              </w:rPr>
              <w:t xml:space="preserve"> підписується керівником організації партії і скріплюється печаткою організації партії, а в разі її відсутності – печаткою організації партії вищого рівня.</w:t>
            </w:r>
          </w:p>
          <w:p w14:paraId="462B3122" w14:textId="77777777" w:rsidR="0027712D" w:rsidRPr="00EA09C0" w:rsidRDefault="0027712D" w:rsidP="00556941">
            <w:pPr>
              <w:jc w:val="both"/>
              <w:rPr>
                <w:color w:val="000000" w:themeColor="text1"/>
                <w:lang w:val="uk-UA"/>
              </w:rPr>
            </w:pPr>
            <w:r w:rsidRPr="00EA09C0">
              <w:rPr>
                <w:color w:val="000000" w:themeColor="text1"/>
                <w:lang w:val="uk-UA"/>
              </w:rPr>
              <w:t>5. У рішенні зборів, конференції організації партії зазначаються відомості про особу, висунуту кандидатом на посаду сільського, селищного, міського голови, старости села, селища:</w:t>
            </w:r>
          </w:p>
          <w:p w14:paraId="0208CA0F" w14:textId="77777777" w:rsidR="0027712D" w:rsidRPr="00EA09C0" w:rsidRDefault="0027712D" w:rsidP="00556941">
            <w:pPr>
              <w:jc w:val="both"/>
              <w:rPr>
                <w:color w:val="000000" w:themeColor="text1"/>
                <w:lang w:val="uk-UA"/>
              </w:rPr>
            </w:pPr>
            <w:r w:rsidRPr="00EA09C0">
              <w:rPr>
                <w:color w:val="000000" w:themeColor="text1"/>
                <w:lang w:val="uk-UA"/>
              </w:rPr>
              <w:lastRenderedPageBreak/>
              <w:t>1) прізвище, ім’я (усі власні імена), по батькові (за наявності) кандидата;</w:t>
            </w:r>
          </w:p>
          <w:p w14:paraId="263C59B9" w14:textId="77777777" w:rsidR="0027712D" w:rsidRPr="00EA09C0" w:rsidRDefault="0027712D" w:rsidP="00556941">
            <w:pPr>
              <w:jc w:val="both"/>
              <w:rPr>
                <w:color w:val="000000" w:themeColor="text1"/>
                <w:lang w:val="uk-UA"/>
              </w:rPr>
            </w:pPr>
            <w:r w:rsidRPr="00EA09C0">
              <w:rPr>
                <w:color w:val="000000" w:themeColor="text1"/>
                <w:lang w:val="uk-UA"/>
              </w:rPr>
              <w:t>2) число, місяць і рік народження;</w:t>
            </w:r>
          </w:p>
          <w:p w14:paraId="744AD17E" w14:textId="77777777" w:rsidR="0027712D" w:rsidRPr="00EA09C0" w:rsidRDefault="0027712D" w:rsidP="00556941">
            <w:pPr>
              <w:jc w:val="both"/>
              <w:rPr>
                <w:color w:val="000000" w:themeColor="text1"/>
                <w:lang w:val="uk-UA"/>
              </w:rPr>
            </w:pPr>
            <w:r w:rsidRPr="00EA09C0">
              <w:rPr>
                <w:color w:val="000000" w:themeColor="text1"/>
                <w:lang w:val="uk-UA"/>
              </w:rPr>
              <w:t>3) громадянство;</w:t>
            </w:r>
          </w:p>
          <w:p w14:paraId="7553C3F5" w14:textId="77777777" w:rsidR="0027712D" w:rsidRPr="00EA09C0" w:rsidRDefault="0027712D" w:rsidP="00556941">
            <w:pPr>
              <w:jc w:val="both"/>
              <w:rPr>
                <w:color w:val="000000" w:themeColor="text1"/>
                <w:lang w:val="uk-UA"/>
              </w:rPr>
            </w:pPr>
            <w:r w:rsidRPr="00EA09C0">
              <w:rPr>
                <w:color w:val="000000" w:themeColor="text1"/>
                <w:lang w:val="uk-UA"/>
              </w:rPr>
              <w:t>4) відомості про освіту;</w:t>
            </w:r>
          </w:p>
          <w:p w14:paraId="29919181" w14:textId="77777777" w:rsidR="0027712D" w:rsidRPr="00EA09C0" w:rsidRDefault="0027712D" w:rsidP="00556941">
            <w:pPr>
              <w:jc w:val="both"/>
              <w:rPr>
                <w:color w:val="000000" w:themeColor="text1"/>
                <w:lang w:val="uk-UA"/>
              </w:rPr>
            </w:pPr>
            <w:r w:rsidRPr="00EA09C0">
              <w:rPr>
                <w:color w:val="000000" w:themeColor="text1"/>
                <w:lang w:val="uk-UA"/>
              </w:rPr>
              <w:t>5) посада (заняття), місце роботи;</w:t>
            </w:r>
          </w:p>
          <w:p w14:paraId="5087D34F" w14:textId="77777777" w:rsidR="0027712D" w:rsidRPr="00EA09C0" w:rsidRDefault="0027712D" w:rsidP="00556941">
            <w:pPr>
              <w:jc w:val="both"/>
              <w:rPr>
                <w:color w:val="000000" w:themeColor="text1"/>
                <w:lang w:val="uk-UA"/>
              </w:rPr>
            </w:pPr>
            <w:r w:rsidRPr="00EA09C0">
              <w:rPr>
                <w:color w:val="000000" w:themeColor="text1"/>
                <w:lang w:val="uk-UA"/>
              </w:rPr>
              <w:t>6) партійність;</w:t>
            </w:r>
          </w:p>
          <w:p w14:paraId="05C2688D" w14:textId="77777777" w:rsidR="0027712D" w:rsidRPr="00EA09C0" w:rsidRDefault="0027712D" w:rsidP="00556941">
            <w:pPr>
              <w:jc w:val="both"/>
              <w:rPr>
                <w:color w:val="000000" w:themeColor="text1"/>
                <w:lang w:val="uk-UA"/>
              </w:rPr>
            </w:pPr>
            <w:r w:rsidRPr="00EA09C0">
              <w:rPr>
                <w:color w:val="000000" w:themeColor="text1"/>
                <w:lang w:val="uk-UA"/>
              </w:rPr>
              <w:t>7) адреса місця проживання;</w:t>
            </w:r>
          </w:p>
          <w:p w14:paraId="0E319D73" w14:textId="77777777" w:rsidR="0027712D" w:rsidRPr="00EA09C0" w:rsidRDefault="0027712D" w:rsidP="00556941">
            <w:pPr>
              <w:jc w:val="both"/>
              <w:rPr>
                <w:color w:val="000000" w:themeColor="text1"/>
                <w:lang w:val="uk-UA"/>
              </w:rPr>
            </w:pPr>
            <w:r w:rsidRPr="00EA09C0">
              <w:rPr>
                <w:color w:val="000000" w:themeColor="text1"/>
                <w:lang w:val="uk-UA"/>
              </w:rPr>
              <w:t>8) відомості про наявність чи відсутність судимості;</w:t>
            </w:r>
          </w:p>
          <w:p w14:paraId="20720F68" w14:textId="77777777" w:rsidR="0027712D" w:rsidRPr="00EA09C0" w:rsidRDefault="0027712D" w:rsidP="00556941">
            <w:pPr>
              <w:jc w:val="both"/>
              <w:rPr>
                <w:color w:val="000000" w:themeColor="text1"/>
                <w:lang w:val="uk-UA"/>
              </w:rPr>
            </w:pPr>
            <w:r w:rsidRPr="00EA09C0">
              <w:rPr>
                <w:color w:val="000000" w:themeColor="text1"/>
                <w:lang w:val="uk-UA"/>
              </w:rPr>
              <w:t>9) відомості про наявність чи відсутність представницького мандата;</w:t>
            </w:r>
          </w:p>
          <w:p w14:paraId="52C5DF53" w14:textId="77777777" w:rsidR="0027712D" w:rsidRPr="00EA09C0" w:rsidRDefault="0027712D" w:rsidP="00556941">
            <w:pPr>
              <w:jc w:val="both"/>
              <w:rPr>
                <w:color w:val="000000" w:themeColor="text1"/>
                <w:lang w:val="uk-UA"/>
              </w:rPr>
            </w:pPr>
            <w:r w:rsidRPr="00EA09C0">
              <w:rPr>
                <w:color w:val="000000" w:themeColor="text1"/>
                <w:lang w:val="uk-UA"/>
              </w:rPr>
              <w:t>10) дата прийняття такого рішення.</w:t>
            </w:r>
          </w:p>
          <w:p w14:paraId="0C154521" w14:textId="77777777" w:rsidR="0027712D" w:rsidRPr="00EA09C0" w:rsidRDefault="0027712D" w:rsidP="00556941">
            <w:pPr>
              <w:jc w:val="both"/>
              <w:rPr>
                <w:b/>
                <w:color w:val="000000" w:themeColor="text1"/>
                <w:lang w:val="uk-UA"/>
              </w:rPr>
            </w:pPr>
            <w:r w:rsidRPr="00EA09C0">
              <w:rPr>
                <w:b/>
                <w:color w:val="000000" w:themeColor="text1"/>
                <w:lang w:val="uk-UA"/>
              </w:rPr>
              <w:t xml:space="preserve">Відсутня </w:t>
            </w:r>
          </w:p>
          <w:p w14:paraId="2709AB87" w14:textId="77777777" w:rsidR="0027712D" w:rsidRPr="00EA09C0" w:rsidRDefault="0027712D" w:rsidP="00556941">
            <w:pPr>
              <w:jc w:val="both"/>
              <w:rPr>
                <w:b/>
                <w:color w:val="000000" w:themeColor="text1"/>
                <w:lang w:val="uk-UA"/>
              </w:rPr>
            </w:pPr>
          </w:p>
          <w:p w14:paraId="390617C9" w14:textId="77777777" w:rsidR="0027712D" w:rsidRPr="00EA09C0" w:rsidRDefault="0027712D" w:rsidP="00556941">
            <w:pPr>
              <w:jc w:val="both"/>
              <w:rPr>
                <w:b/>
                <w:color w:val="000000" w:themeColor="text1"/>
                <w:lang w:val="uk-UA"/>
              </w:rPr>
            </w:pPr>
          </w:p>
          <w:p w14:paraId="39CB4745" w14:textId="77777777" w:rsidR="0027712D" w:rsidRPr="00EA09C0" w:rsidRDefault="0027712D" w:rsidP="00556941">
            <w:pPr>
              <w:jc w:val="both"/>
              <w:rPr>
                <w:b/>
                <w:color w:val="000000" w:themeColor="text1"/>
                <w:lang w:val="uk-UA"/>
              </w:rPr>
            </w:pPr>
          </w:p>
          <w:p w14:paraId="467A0652" w14:textId="77777777" w:rsidR="0027712D" w:rsidRPr="00EA09C0" w:rsidRDefault="0027712D" w:rsidP="00556941">
            <w:pPr>
              <w:jc w:val="both"/>
              <w:rPr>
                <w:b/>
                <w:color w:val="000000" w:themeColor="text1"/>
                <w:lang w:val="uk-UA"/>
              </w:rPr>
            </w:pPr>
          </w:p>
          <w:p w14:paraId="525152FA" w14:textId="77777777" w:rsidR="0027712D" w:rsidRPr="00EA09C0" w:rsidRDefault="0027712D" w:rsidP="00556941">
            <w:pPr>
              <w:jc w:val="both"/>
              <w:rPr>
                <w:b/>
                <w:color w:val="000000" w:themeColor="text1"/>
                <w:lang w:val="uk-UA"/>
              </w:rPr>
            </w:pPr>
          </w:p>
          <w:p w14:paraId="14E91CD6" w14:textId="77777777" w:rsidR="0027712D" w:rsidRPr="00EA09C0" w:rsidRDefault="0027712D" w:rsidP="00556941">
            <w:pPr>
              <w:jc w:val="both"/>
              <w:rPr>
                <w:b/>
                <w:color w:val="000000" w:themeColor="text1"/>
                <w:lang w:val="uk-UA"/>
              </w:rPr>
            </w:pPr>
          </w:p>
          <w:p w14:paraId="4E03F351" w14:textId="77777777" w:rsidR="0027712D" w:rsidRPr="00EA09C0" w:rsidRDefault="0027712D" w:rsidP="00556941">
            <w:pPr>
              <w:jc w:val="both"/>
              <w:rPr>
                <w:b/>
                <w:color w:val="000000" w:themeColor="text1"/>
                <w:lang w:val="uk-UA"/>
              </w:rPr>
            </w:pPr>
          </w:p>
          <w:p w14:paraId="666DCFA3" w14:textId="089A3F66" w:rsidR="0027712D" w:rsidRPr="00EA09C0" w:rsidRDefault="0027712D" w:rsidP="0027712D">
            <w:pPr>
              <w:jc w:val="both"/>
              <w:rPr>
                <w:b/>
                <w:bCs/>
                <w:color w:val="000000" w:themeColor="text1"/>
                <w:lang w:val="uk-UA"/>
              </w:rPr>
            </w:pPr>
            <w:r w:rsidRPr="00EA09C0">
              <w:rPr>
                <w:b/>
                <w:color w:val="000000" w:themeColor="text1"/>
                <w:lang w:val="uk-UA"/>
              </w:rPr>
              <w:t>Відсутня</w:t>
            </w:r>
          </w:p>
        </w:tc>
        <w:tc>
          <w:tcPr>
            <w:tcW w:w="2501" w:type="pct"/>
          </w:tcPr>
          <w:p w14:paraId="6C8B05B8" w14:textId="77777777" w:rsidR="0027712D" w:rsidRPr="00EA09C0" w:rsidRDefault="0027712D" w:rsidP="00556941">
            <w:pPr>
              <w:jc w:val="both"/>
              <w:outlineLvl w:val="2"/>
              <w:rPr>
                <w:b/>
                <w:bCs/>
                <w:color w:val="000000" w:themeColor="text1"/>
                <w:lang w:val="uk-UA"/>
              </w:rPr>
            </w:pPr>
            <w:r w:rsidRPr="00EA09C0">
              <w:rPr>
                <w:b/>
                <w:bCs/>
                <w:color w:val="000000" w:themeColor="text1"/>
                <w:lang w:val="uk-UA"/>
              </w:rPr>
              <w:lastRenderedPageBreak/>
              <w:t xml:space="preserve">Стаття 221. Порядок висування кандидатів на посаду сільського, селищного, міського голови, старости села, селища </w:t>
            </w:r>
          </w:p>
          <w:p w14:paraId="2C676073" w14:textId="77777777" w:rsidR="0027712D" w:rsidRPr="00EA09C0" w:rsidRDefault="0027712D" w:rsidP="00556941">
            <w:pPr>
              <w:jc w:val="both"/>
              <w:rPr>
                <w:color w:val="000000" w:themeColor="text1"/>
                <w:lang w:val="uk-UA"/>
              </w:rPr>
            </w:pPr>
            <w:r w:rsidRPr="00EA09C0">
              <w:rPr>
                <w:color w:val="000000" w:themeColor="text1"/>
                <w:lang w:val="uk-UA"/>
              </w:rPr>
              <w:t>1. Право висування кандидатів на посаду сільського, селищного, міського голови, старости села, селища реалізується виборцями через місцеві організації партій або шляхом самовисування у порядку, визначеному цим Кодексом.</w:t>
            </w:r>
          </w:p>
          <w:p w14:paraId="14EBF851" w14:textId="77777777" w:rsidR="0027712D" w:rsidRPr="00EA09C0" w:rsidRDefault="0027712D" w:rsidP="00556941">
            <w:pPr>
              <w:jc w:val="both"/>
              <w:rPr>
                <w:color w:val="000000" w:themeColor="text1"/>
                <w:lang w:val="uk-UA"/>
              </w:rPr>
            </w:pPr>
            <w:r w:rsidRPr="00EA09C0">
              <w:rPr>
                <w:color w:val="000000" w:themeColor="text1"/>
                <w:lang w:val="uk-UA"/>
              </w:rPr>
              <w:t>2. Висування кандидатів на посаду сільського, селищного, міського голови, старости села, селища в єдиному одномандатному виборчому окрузі організацією партії відбувається на її конференції, зборах у порядку, встановленому статутом партії та цією статтею.</w:t>
            </w:r>
          </w:p>
          <w:p w14:paraId="3BA1FB6A" w14:textId="77777777" w:rsidR="0027712D" w:rsidRPr="00EA09C0" w:rsidRDefault="0027712D" w:rsidP="00556941">
            <w:pPr>
              <w:jc w:val="both"/>
              <w:rPr>
                <w:color w:val="000000" w:themeColor="text1"/>
                <w:lang w:val="uk-UA"/>
              </w:rPr>
            </w:pPr>
            <w:r w:rsidRPr="00EA09C0">
              <w:rPr>
                <w:color w:val="000000" w:themeColor="text1"/>
                <w:lang w:val="uk-UA"/>
              </w:rPr>
              <w:t>3. Організація партії може висунути кандидатом на посаду сільського, селищного, міського голови, старости села, селища особу, яка є членом цієї партії, або безпартійну особу, яка відповідно до статті 193 цього Кодексу має право бути обраною депутатом.</w:t>
            </w:r>
          </w:p>
          <w:p w14:paraId="5036EFFE" w14:textId="77777777" w:rsidR="0027712D" w:rsidRPr="00EA09C0" w:rsidRDefault="0027712D" w:rsidP="00556941">
            <w:pPr>
              <w:jc w:val="both"/>
              <w:rPr>
                <w:color w:val="000000" w:themeColor="text1"/>
                <w:lang w:val="uk-UA"/>
              </w:rPr>
            </w:pPr>
            <w:r w:rsidRPr="00EA09C0">
              <w:rPr>
                <w:color w:val="000000" w:themeColor="text1"/>
                <w:lang w:val="uk-UA"/>
              </w:rPr>
              <w:t xml:space="preserve">4. Висування кандидата на посаду сільського, селищного, міського голови, старости села, селища від організації партії здійснюється рішенням конференції, зборів організації партії. </w:t>
            </w:r>
            <w:r w:rsidRPr="00EA09C0">
              <w:rPr>
                <w:b/>
                <w:color w:val="000000" w:themeColor="text1"/>
                <w:lang w:val="uk-UA"/>
              </w:rPr>
              <w:t xml:space="preserve"> </w:t>
            </w:r>
            <w:r w:rsidRPr="00EA09C0">
              <w:rPr>
                <w:color w:val="000000" w:themeColor="text1"/>
                <w:lang w:val="uk-UA"/>
              </w:rPr>
              <w:t>У разі висування на конференції, зборах організації партії кандидатів на посади сільських, селищних, міських голів більше ніж однієї сільської, селищної, міської територіальної громади чи більше ніж одну посаду старости села, селища рішення щодо кожного кандидата приймається окремо.</w:t>
            </w:r>
          </w:p>
          <w:p w14:paraId="66A1BEFC" w14:textId="77777777" w:rsidR="0027712D" w:rsidRPr="00EA09C0" w:rsidRDefault="0027712D" w:rsidP="00556941">
            <w:pPr>
              <w:jc w:val="both"/>
              <w:rPr>
                <w:color w:val="000000" w:themeColor="text1"/>
                <w:lang w:val="uk-UA"/>
              </w:rPr>
            </w:pPr>
            <w:r w:rsidRPr="00EA09C0">
              <w:rPr>
                <w:color w:val="000000" w:themeColor="text1"/>
                <w:lang w:val="uk-UA"/>
              </w:rPr>
              <w:t xml:space="preserve">Рішення зборів, конференції організації партії про висування </w:t>
            </w:r>
            <w:r w:rsidRPr="00EA09C0">
              <w:rPr>
                <w:b/>
                <w:color w:val="000000" w:themeColor="text1"/>
                <w:lang w:val="uk-UA"/>
              </w:rPr>
              <w:t>кандидата на посаду сільського, селищного, міського голови, старости села, селища</w:t>
            </w:r>
            <w:r w:rsidRPr="00EA09C0">
              <w:rPr>
                <w:color w:val="000000" w:themeColor="text1"/>
                <w:lang w:val="uk-UA"/>
              </w:rPr>
              <w:t xml:space="preserve"> підписується керівником організації партії і скріплюється печаткою організації партії, а в разі її відсутності – печаткою організації партії вищого рівня </w:t>
            </w:r>
            <w:r w:rsidRPr="00EA09C0">
              <w:rPr>
                <w:b/>
                <w:color w:val="000000" w:themeColor="text1"/>
                <w:lang w:val="uk-UA"/>
              </w:rPr>
              <w:t>або печаткою партії</w:t>
            </w:r>
            <w:r w:rsidRPr="00EA09C0">
              <w:rPr>
                <w:color w:val="000000" w:themeColor="text1"/>
                <w:lang w:val="uk-UA"/>
              </w:rPr>
              <w:t>.</w:t>
            </w:r>
          </w:p>
          <w:p w14:paraId="6628AFF9" w14:textId="77777777" w:rsidR="0027712D" w:rsidRPr="00EA09C0" w:rsidRDefault="0027712D" w:rsidP="00556941">
            <w:pPr>
              <w:jc w:val="both"/>
              <w:rPr>
                <w:color w:val="000000" w:themeColor="text1"/>
                <w:lang w:val="uk-UA"/>
              </w:rPr>
            </w:pPr>
            <w:r w:rsidRPr="00EA09C0">
              <w:rPr>
                <w:color w:val="000000" w:themeColor="text1"/>
                <w:lang w:val="uk-UA"/>
              </w:rPr>
              <w:lastRenderedPageBreak/>
              <w:t>5. У рішенні зборів, конференції організації партії зазначаються відомості про особу, висунуту кандидатом на посаду сільського, селищного, міського голови, старости села, селища:</w:t>
            </w:r>
          </w:p>
          <w:p w14:paraId="41F3C8E9" w14:textId="77777777" w:rsidR="0027712D" w:rsidRPr="00EA09C0" w:rsidRDefault="0027712D" w:rsidP="00556941">
            <w:pPr>
              <w:jc w:val="both"/>
              <w:rPr>
                <w:color w:val="000000" w:themeColor="text1"/>
                <w:lang w:val="uk-UA"/>
              </w:rPr>
            </w:pPr>
            <w:r w:rsidRPr="00EA09C0">
              <w:rPr>
                <w:color w:val="000000" w:themeColor="text1"/>
                <w:lang w:val="uk-UA"/>
              </w:rPr>
              <w:t>1) прізвище, ім’я (усі власні імена), по батькові (за наявності) кандидата;</w:t>
            </w:r>
          </w:p>
          <w:p w14:paraId="406F6A3C" w14:textId="77777777" w:rsidR="0027712D" w:rsidRPr="00EA09C0" w:rsidRDefault="0027712D" w:rsidP="00556941">
            <w:pPr>
              <w:jc w:val="both"/>
              <w:rPr>
                <w:color w:val="000000" w:themeColor="text1"/>
                <w:lang w:val="uk-UA"/>
              </w:rPr>
            </w:pPr>
            <w:r w:rsidRPr="00EA09C0">
              <w:rPr>
                <w:color w:val="000000" w:themeColor="text1"/>
                <w:lang w:val="uk-UA"/>
              </w:rPr>
              <w:t>2) число, місяць і рік народження;</w:t>
            </w:r>
          </w:p>
          <w:p w14:paraId="0D4B669A" w14:textId="77777777" w:rsidR="0027712D" w:rsidRPr="00EA09C0" w:rsidRDefault="0027712D" w:rsidP="00556941">
            <w:pPr>
              <w:jc w:val="both"/>
              <w:rPr>
                <w:color w:val="000000" w:themeColor="text1"/>
                <w:lang w:val="uk-UA"/>
              </w:rPr>
            </w:pPr>
            <w:r w:rsidRPr="00EA09C0">
              <w:rPr>
                <w:color w:val="000000" w:themeColor="text1"/>
                <w:lang w:val="uk-UA"/>
              </w:rPr>
              <w:t>3) громадянство;</w:t>
            </w:r>
          </w:p>
          <w:p w14:paraId="20ABDD84" w14:textId="77777777" w:rsidR="0027712D" w:rsidRPr="00EA09C0" w:rsidRDefault="0027712D" w:rsidP="00556941">
            <w:pPr>
              <w:jc w:val="both"/>
              <w:rPr>
                <w:color w:val="000000" w:themeColor="text1"/>
                <w:lang w:val="uk-UA"/>
              </w:rPr>
            </w:pPr>
            <w:r w:rsidRPr="00EA09C0">
              <w:rPr>
                <w:color w:val="000000" w:themeColor="text1"/>
                <w:lang w:val="uk-UA"/>
              </w:rPr>
              <w:t>4) відомості про освіту;</w:t>
            </w:r>
          </w:p>
          <w:p w14:paraId="7C5DD3F0" w14:textId="77777777" w:rsidR="0027712D" w:rsidRPr="00EA09C0" w:rsidRDefault="0027712D" w:rsidP="00556941">
            <w:pPr>
              <w:jc w:val="both"/>
              <w:rPr>
                <w:color w:val="000000" w:themeColor="text1"/>
                <w:lang w:val="uk-UA"/>
              </w:rPr>
            </w:pPr>
            <w:r w:rsidRPr="00EA09C0">
              <w:rPr>
                <w:color w:val="000000" w:themeColor="text1"/>
                <w:lang w:val="uk-UA"/>
              </w:rPr>
              <w:t>5) посада (заняття), місце роботи;</w:t>
            </w:r>
          </w:p>
          <w:p w14:paraId="369886DD" w14:textId="77777777" w:rsidR="0027712D" w:rsidRPr="00EA09C0" w:rsidRDefault="0027712D" w:rsidP="00556941">
            <w:pPr>
              <w:jc w:val="both"/>
              <w:rPr>
                <w:color w:val="000000" w:themeColor="text1"/>
                <w:lang w:val="uk-UA"/>
              </w:rPr>
            </w:pPr>
            <w:r w:rsidRPr="00EA09C0">
              <w:rPr>
                <w:color w:val="000000" w:themeColor="text1"/>
                <w:lang w:val="uk-UA"/>
              </w:rPr>
              <w:t>6) партійність;</w:t>
            </w:r>
          </w:p>
          <w:p w14:paraId="147A9CB0" w14:textId="77777777" w:rsidR="0027712D" w:rsidRPr="00EA09C0" w:rsidRDefault="0027712D" w:rsidP="00556941">
            <w:pPr>
              <w:jc w:val="both"/>
              <w:rPr>
                <w:color w:val="000000" w:themeColor="text1"/>
                <w:lang w:val="uk-UA"/>
              </w:rPr>
            </w:pPr>
            <w:r w:rsidRPr="00EA09C0">
              <w:rPr>
                <w:color w:val="000000" w:themeColor="text1"/>
                <w:lang w:val="uk-UA"/>
              </w:rPr>
              <w:t>7) адреса місця проживання;</w:t>
            </w:r>
          </w:p>
          <w:p w14:paraId="3ED9BB98" w14:textId="77777777" w:rsidR="0027712D" w:rsidRPr="00EA09C0" w:rsidRDefault="0027712D" w:rsidP="00556941">
            <w:pPr>
              <w:jc w:val="both"/>
              <w:rPr>
                <w:color w:val="000000" w:themeColor="text1"/>
                <w:lang w:val="uk-UA"/>
              </w:rPr>
            </w:pPr>
            <w:r w:rsidRPr="00EA09C0">
              <w:rPr>
                <w:color w:val="000000" w:themeColor="text1"/>
                <w:lang w:val="uk-UA"/>
              </w:rPr>
              <w:t>8) відомості про наявність чи відсутність судимості;</w:t>
            </w:r>
          </w:p>
          <w:p w14:paraId="41FE7DC7" w14:textId="77777777" w:rsidR="0027712D" w:rsidRPr="00EA09C0" w:rsidRDefault="0027712D" w:rsidP="00556941">
            <w:pPr>
              <w:jc w:val="both"/>
              <w:rPr>
                <w:color w:val="000000" w:themeColor="text1"/>
                <w:lang w:val="uk-UA"/>
              </w:rPr>
            </w:pPr>
            <w:r w:rsidRPr="00EA09C0">
              <w:rPr>
                <w:color w:val="000000" w:themeColor="text1"/>
                <w:lang w:val="uk-UA"/>
              </w:rPr>
              <w:t>9) відомості про наявність чи відсутність представницького мандата;</w:t>
            </w:r>
          </w:p>
          <w:p w14:paraId="5B2C00AD" w14:textId="77777777" w:rsidR="0027712D" w:rsidRPr="00EA09C0" w:rsidRDefault="0027712D" w:rsidP="00556941">
            <w:pPr>
              <w:jc w:val="both"/>
              <w:rPr>
                <w:color w:val="000000" w:themeColor="text1"/>
                <w:lang w:val="uk-UA"/>
              </w:rPr>
            </w:pPr>
            <w:r w:rsidRPr="00EA09C0">
              <w:rPr>
                <w:color w:val="000000" w:themeColor="text1"/>
                <w:lang w:val="uk-UA"/>
              </w:rPr>
              <w:t>10) дата прийняття такого рішення.</w:t>
            </w:r>
          </w:p>
          <w:p w14:paraId="4222CE54" w14:textId="77777777" w:rsidR="0027712D" w:rsidRPr="00EA09C0" w:rsidRDefault="0027712D" w:rsidP="00556941">
            <w:pPr>
              <w:jc w:val="both"/>
              <w:rPr>
                <w:b/>
                <w:color w:val="000000" w:themeColor="text1"/>
                <w:lang w:val="uk-UA"/>
              </w:rPr>
            </w:pPr>
            <w:r w:rsidRPr="00EA09C0">
              <w:rPr>
                <w:b/>
                <w:color w:val="000000" w:themeColor="text1"/>
                <w:lang w:val="uk-UA"/>
              </w:rPr>
              <w:t>6. Громадянин України, який відповідно до статті 193 цього Кодексу має право бути кандидатом на місцевих виборах, може самовисунутися кандидатом на посаду сільського, селищного, міського голови, старости села, селища шляхом подачі заяви про самовисування до відповідної територіальної виборчої комісії.</w:t>
            </w:r>
          </w:p>
          <w:p w14:paraId="4C52526B" w14:textId="77777777" w:rsidR="0027712D" w:rsidRPr="00EA09C0" w:rsidRDefault="0027712D" w:rsidP="00556941">
            <w:pPr>
              <w:jc w:val="both"/>
              <w:rPr>
                <w:b/>
                <w:color w:val="000000" w:themeColor="text1"/>
                <w:lang w:val="uk-UA"/>
              </w:rPr>
            </w:pPr>
            <w:r w:rsidRPr="00EA09C0">
              <w:rPr>
                <w:b/>
                <w:color w:val="000000" w:themeColor="text1"/>
                <w:lang w:val="uk-UA"/>
              </w:rPr>
              <w:t>До заяви про самовисування додаються документи, передбачені частиною другою статті 224 цього Кодексу.</w:t>
            </w:r>
            <w:bookmarkStart w:id="31" w:name="n625"/>
            <w:bookmarkStart w:id="32" w:name="n626"/>
            <w:bookmarkStart w:id="33" w:name="n627"/>
            <w:bookmarkStart w:id="34" w:name="n628"/>
            <w:bookmarkStart w:id="35" w:name="n629"/>
            <w:bookmarkEnd w:id="31"/>
            <w:bookmarkEnd w:id="32"/>
            <w:bookmarkEnd w:id="33"/>
            <w:bookmarkEnd w:id="34"/>
            <w:bookmarkEnd w:id="35"/>
          </w:p>
          <w:p w14:paraId="1DC38B4A" w14:textId="0D30ADEA" w:rsidR="0027712D" w:rsidRPr="00EA09C0" w:rsidRDefault="0027712D" w:rsidP="00556941">
            <w:pPr>
              <w:jc w:val="both"/>
              <w:rPr>
                <w:b/>
                <w:bCs/>
                <w:color w:val="000000" w:themeColor="text1"/>
                <w:lang w:val="uk-UA"/>
              </w:rPr>
            </w:pPr>
            <w:r w:rsidRPr="00EA09C0">
              <w:rPr>
                <w:b/>
                <w:color w:val="000000" w:themeColor="text1"/>
                <w:lang w:val="uk-UA"/>
              </w:rPr>
              <w:t>7. Особа може бути висунута кандидатом на посаду лише одного сільського, селищного, міського голови, старости села, селища від організації партії або в порядку самовисування.</w:t>
            </w:r>
          </w:p>
        </w:tc>
      </w:tr>
      <w:tr w:rsidR="0027712D" w:rsidRPr="00F16DF8" w14:paraId="06628776" w14:textId="77777777" w:rsidTr="0027712D">
        <w:trPr>
          <w:trHeight w:val="32313"/>
        </w:trPr>
        <w:tc>
          <w:tcPr>
            <w:tcW w:w="2499" w:type="pct"/>
          </w:tcPr>
          <w:p w14:paraId="55801696" w14:textId="77777777" w:rsidR="0027712D" w:rsidRPr="00EA09C0" w:rsidRDefault="0027712D" w:rsidP="00556941">
            <w:pPr>
              <w:jc w:val="both"/>
              <w:outlineLvl w:val="2"/>
              <w:rPr>
                <w:b/>
                <w:bCs/>
                <w:color w:val="000000" w:themeColor="text1"/>
                <w:lang w:val="uk-UA"/>
              </w:rPr>
            </w:pPr>
            <w:r w:rsidRPr="00EA09C0">
              <w:rPr>
                <w:b/>
                <w:bCs/>
                <w:color w:val="000000" w:themeColor="text1"/>
                <w:lang w:val="uk-UA"/>
              </w:rPr>
              <w:lastRenderedPageBreak/>
              <w:t>Стаття 222. Умови реєстрації кандидатів у депутати Верховної Ради Автономної Республіки Крим, обласних, міських (міст з кількістю виборців 90 тисяч і більше осіб) рад</w:t>
            </w:r>
          </w:p>
          <w:p w14:paraId="2DEF5A20" w14:textId="77777777" w:rsidR="0027712D" w:rsidRPr="00EA09C0" w:rsidRDefault="0027712D" w:rsidP="00556941">
            <w:pPr>
              <w:jc w:val="both"/>
              <w:rPr>
                <w:color w:val="000000" w:themeColor="text1"/>
                <w:lang w:val="uk-UA"/>
              </w:rPr>
            </w:pPr>
            <w:r w:rsidRPr="00EA09C0">
              <w:rPr>
                <w:color w:val="000000" w:themeColor="text1"/>
                <w:lang w:val="uk-UA"/>
              </w:rPr>
              <w:t xml:space="preserve">1. Виборча комісія Автономної Республіки Крим, обласна, міська виборча комісія реєструє кандидатів у депутати, включених до єдиного та </w:t>
            </w:r>
            <w:r w:rsidRPr="00EA09C0">
              <w:rPr>
                <w:b/>
                <w:color w:val="000000" w:themeColor="text1"/>
                <w:lang w:val="uk-UA"/>
              </w:rPr>
              <w:t>регіональних</w:t>
            </w:r>
            <w:r w:rsidRPr="00EA09C0">
              <w:rPr>
                <w:color w:val="000000" w:themeColor="text1"/>
                <w:lang w:val="uk-UA"/>
              </w:rPr>
              <w:t xml:space="preserve"> виборчих списків організації партії, за умови отримання нею таких документів:</w:t>
            </w:r>
          </w:p>
          <w:p w14:paraId="52614B1A" w14:textId="77777777" w:rsidR="0027712D" w:rsidRPr="00EA09C0" w:rsidRDefault="0027712D" w:rsidP="00556941">
            <w:pPr>
              <w:jc w:val="both"/>
              <w:rPr>
                <w:color w:val="000000" w:themeColor="text1"/>
                <w:lang w:val="uk-UA"/>
              </w:rPr>
            </w:pPr>
            <w:r w:rsidRPr="00EA09C0">
              <w:rPr>
                <w:color w:val="000000" w:themeColor="text1"/>
                <w:lang w:val="uk-UA"/>
              </w:rPr>
              <w:t>1) заяви про реєстрацію кандидатів у депутати, підписаної керівником організації партії та скріпленої печаткою організації партії;</w:t>
            </w:r>
          </w:p>
          <w:p w14:paraId="798AF73D" w14:textId="77777777" w:rsidR="0027712D" w:rsidRPr="00EA09C0" w:rsidRDefault="0027712D" w:rsidP="00556941">
            <w:pPr>
              <w:jc w:val="both"/>
              <w:rPr>
                <w:color w:val="000000" w:themeColor="text1"/>
                <w:lang w:val="uk-UA"/>
              </w:rPr>
            </w:pPr>
            <w:r w:rsidRPr="00EA09C0">
              <w:rPr>
                <w:color w:val="000000" w:themeColor="text1"/>
                <w:lang w:val="uk-UA"/>
              </w:rPr>
              <w:t xml:space="preserve">2) рішення зборів, конференції організації партії про висування кандидатів у депутати від організації партії, передбаченого частиною десятою статті 219 цього Кодексу, </w:t>
            </w:r>
            <w:r w:rsidRPr="00EA09C0">
              <w:rPr>
                <w:b/>
                <w:color w:val="000000" w:themeColor="text1"/>
                <w:lang w:val="uk-UA"/>
              </w:rPr>
              <w:t xml:space="preserve">затверджених єдиного виборчого списку та всіх регіональних виборчих списків кандидатів у депутати, віднесених організацією партії до відповідних багатомандатних виборчих округів, які додаються до такого рішення і є його невід’ємною частиною, за формами, встановленими Центральною виборчою комісією, на паперових носіях, які обов’язково повинні містити відомості, передбачені </w:t>
            </w:r>
            <w:r w:rsidRPr="00EA09C0">
              <w:rPr>
                <w:b/>
                <w:color w:val="000000" w:themeColor="text1"/>
                <w:u w:val="single"/>
                <w:lang w:val="uk-UA"/>
              </w:rPr>
              <w:t>частиною десятою статті 220</w:t>
            </w:r>
            <w:r w:rsidRPr="00EA09C0">
              <w:rPr>
                <w:b/>
                <w:color w:val="000000" w:themeColor="text1"/>
                <w:lang w:val="uk-UA"/>
              </w:rPr>
              <w:t xml:space="preserve"> цього Кодексу, підписаних керівником партії і скріплених печаткою організації партії, та в електронному вигляді;</w:t>
            </w:r>
          </w:p>
          <w:p w14:paraId="633BD459" w14:textId="77777777" w:rsidR="0027712D" w:rsidRPr="00EA09C0" w:rsidRDefault="0027712D" w:rsidP="00556941">
            <w:pPr>
              <w:jc w:val="both"/>
              <w:rPr>
                <w:color w:val="000000" w:themeColor="text1"/>
                <w:lang w:val="uk-UA"/>
              </w:rPr>
            </w:pPr>
            <w:r w:rsidRPr="00EA09C0">
              <w:rPr>
                <w:color w:val="000000" w:themeColor="text1"/>
                <w:lang w:val="uk-UA"/>
              </w:rPr>
              <w:t>3) передвиборної програми організації партії, викладеної державною мовою, обсягом до 4000 друкованих знаків, затвердженої зборами, конференцією організації партії, на паперових носіях, засвідченої підписом керівника організації партії і скріпленої печаткою організації партії, та в електронному вигляді;</w:t>
            </w:r>
          </w:p>
          <w:p w14:paraId="094E3779" w14:textId="77777777" w:rsidR="0027712D" w:rsidRPr="00EA09C0" w:rsidRDefault="0027712D" w:rsidP="00556941">
            <w:pPr>
              <w:jc w:val="both"/>
              <w:rPr>
                <w:color w:val="000000" w:themeColor="text1"/>
                <w:lang w:val="uk-UA"/>
              </w:rPr>
            </w:pPr>
            <w:r w:rsidRPr="00EA09C0">
              <w:rPr>
                <w:color w:val="000000" w:themeColor="text1"/>
                <w:lang w:val="uk-UA"/>
              </w:rPr>
              <w:t>4) документа про внесення організацією партії грошової застави відповідно до статті 225 цього Кодексу;</w:t>
            </w:r>
          </w:p>
          <w:p w14:paraId="18B2C7F8" w14:textId="77777777" w:rsidR="0027712D" w:rsidRPr="00EA09C0" w:rsidRDefault="0027712D" w:rsidP="00556941">
            <w:pPr>
              <w:jc w:val="both"/>
              <w:rPr>
                <w:color w:val="000000" w:themeColor="text1"/>
                <w:lang w:val="uk-UA"/>
              </w:rPr>
            </w:pPr>
            <w:r w:rsidRPr="00EA09C0">
              <w:rPr>
                <w:color w:val="000000" w:themeColor="text1"/>
                <w:lang w:val="uk-UA"/>
              </w:rPr>
              <w:t xml:space="preserve">5) заяв осіб, включених до виборчих списків організації партії, про згоду балотуватися кандидатами у депутати від цієї організації партії, яка повинна також містити згоду на оприлюднення </w:t>
            </w:r>
            <w:r w:rsidRPr="00EA09C0">
              <w:rPr>
                <w:color w:val="000000" w:themeColor="text1"/>
                <w:lang w:val="uk-UA"/>
              </w:rPr>
              <w:lastRenderedPageBreak/>
              <w:t>біографічних відомостей, а також зобов’язання в разі обрання скласти представницький мандат (у разі відсутності такого мандата – зазначити про його відсутність);</w:t>
            </w:r>
          </w:p>
          <w:p w14:paraId="1DAE329D" w14:textId="77777777" w:rsidR="0027712D" w:rsidRPr="00EA09C0" w:rsidRDefault="0027712D" w:rsidP="00556941">
            <w:pPr>
              <w:jc w:val="both"/>
              <w:rPr>
                <w:color w:val="000000" w:themeColor="text1"/>
                <w:lang w:val="uk-UA"/>
              </w:rPr>
            </w:pPr>
            <w:r w:rsidRPr="00EA09C0">
              <w:rPr>
                <w:color w:val="000000" w:themeColor="text1"/>
                <w:lang w:val="uk-UA"/>
              </w:rPr>
              <w:t>6) заяви осіб, включених до виборчих списків республіканської в Автономній Республіці Крим організації партії повинні також містити зобов’язання в разі обрання припинити діяльність, несумісну з мандатом депутата Верховної Ради Автономної Республіки Крим (у разі відсутності такої діяльності – зазначити про її відсутність) та зобов’язання в разі обрання протягом місяця після офіційного оприлюднення результатів виборів передати у порядку, встановленому законом, в управління іншій особі належні підприємства та корпоративні права (у разі відсутності таких підприємств чи корпоративних прав – зазначити про їх відсутність);</w:t>
            </w:r>
          </w:p>
          <w:p w14:paraId="3ED86962" w14:textId="77777777" w:rsidR="0027712D" w:rsidRPr="00EA09C0" w:rsidRDefault="0027712D" w:rsidP="00556941">
            <w:pPr>
              <w:jc w:val="both"/>
              <w:rPr>
                <w:color w:val="000000" w:themeColor="text1"/>
                <w:lang w:val="uk-UA"/>
              </w:rPr>
            </w:pPr>
            <w:r w:rsidRPr="00EA09C0">
              <w:rPr>
                <w:color w:val="000000" w:themeColor="text1"/>
                <w:lang w:val="uk-UA"/>
              </w:rPr>
              <w:t xml:space="preserve">7) </w:t>
            </w:r>
            <w:r w:rsidRPr="00EA09C0">
              <w:rPr>
                <w:b/>
                <w:color w:val="000000" w:themeColor="text1"/>
                <w:lang w:val="uk-UA"/>
              </w:rPr>
              <w:t xml:space="preserve">анкет </w:t>
            </w:r>
            <w:r w:rsidRPr="00EA09C0">
              <w:rPr>
                <w:color w:val="000000" w:themeColor="text1"/>
                <w:lang w:val="uk-UA"/>
              </w:rPr>
              <w:t xml:space="preserve">кандидатів у депутати на паперовому носії та в електронному вигляді </w:t>
            </w:r>
            <w:r w:rsidRPr="00EA09C0">
              <w:rPr>
                <w:b/>
                <w:color w:val="000000" w:themeColor="text1"/>
                <w:lang w:val="uk-UA"/>
              </w:rPr>
              <w:t>за формою, встановленою Центральною виборчою комісією,</w:t>
            </w:r>
            <w:r w:rsidRPr="00EA09C0">
              <w:rPr>
                <w:color w:val="000000" w:themeColor="text1"/>
                <w:lang w:val="uk-UA"/>
              </w:rPr>
              <w:t xml:space="preserve"> що обов’язково повинні містити: прізвище, власне ім’я (всі власні імена) та по батькові (за наявності), </w:t>
            </w:r>
            <w:r w:rsidRPr="00EA09C0">
              <w:rPr>
                <w:bCs/>
                <w:color w:val="000000" w:themeColor="text1"/>
                <w:lang w:val="uk-UA"/>
              </w:rPr>
              <w:t xml:space="preserve">всі попередні прізвища, власні імена, по батькові та дати їх зміни (якщо особа протягом останніх п’яти років до дня виборів змінювала прізвище та/або власне ім’я (одне з власних імен чи всі власні імена), та/або по батькові), </w:t>
            </w:r>
            <w:r w:rsidRPr="00EA09C0">
              <w:rPr>
                <w:color w:val="000000" w:themeColor="text1"/>
                <w:lang w:val="uk-UA"/>
              </w:rPr>
              <w:t xml:space="preserve">число, місяць, рік і місце народження, громадянство, відомості про освіту, посаду (заняття), місце роботи, партійність, адресу місця проживання, наявність чи відсутність представницького мандата, контактний номер телефону, відомості про наявність чи відсутність судимості, дату </w:t>
            </w:r>
            <w:r w:rsidRPr="00EA09C0">
              <w:rPr>
                <w:b/>
                <w:color w:val="000000" w:themeColor="text1"/>
                <w:lang w:val="uk-UA"/>
              </w:rPr>
              <w:t>заповнення анкети</w:t>
            </w:r>
            <w:r w:rsidRPr="00EA09C0">
              <w:rPr>
                <w:color w:val="000000" w:themeColor="text1"/>
                <w:lang w:val="uk-UA"/>
              </w:rPr>
              <w:t xml:space="preserve"> та підпис кандидата у депутати (</w:t>
            </w:r>
            <w:r w:rsidRPr="00EA09C0">
              <w:rPr>
                <w:b/>
                <w:color w:val="000000" w:themeColor="text1"/>
                <w:lang w:val="uk-UA"/>
              </w:rPr>
              <w:t xml:space="preserve">заповнюється </w:t>
            </w:r>
            <w:r w:rsidRPr="00EA09C0">
              <w:rPr>
                <w:color w:val="000000" w:themeColor="text1"/>
                <w:lang w:val="uk-UA"/>
              </w:rPr>
              <w:t>у друкованому вигляді);</w:t>
            </w:r>
          </w:p>
          <w:p w14:paraId="0F4F9EDC" w14:textId="77777777" w:rsidR="0027712D" w:rsidRPr="00EA09C0" w:rsidRDefault="0027712D" w:rsidP="00556941">
            <w:pPr>
              <w:jc w:val="both"/>
              <w:rPr>
                <w:color w:val="000000" w:themeColor="text1"/>
                <w:lang w:val="uk-UA"/>
              </w:rPr>
            </w:pPr>
            <w:r w:rsidRPr="00EA09C0">
              <w:rPr>
                <w:color w:val="000000" w:themeColor="text1"/>
                <w:lang w:val="uk-UA"/>
              </w:rPr>
              <w:t>8) заяви про наявність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 кожного кандидата у депутати;</w:t>
            </w:r>
          </w:p>
          <w:p w14:paraId="7C8E119E" w14:textId="77777777" w:rsidR="0027712D" w:rsidRPr="00EA09C0" w:rsidRDefault="0027712D" w:rsidP="00556941">
            <w:pPr>
              <w:jc w:val="both"/>
              <w:rPr>
                <w:color w:val="000000" w:themeColor="text1"/>
                <w:lang w:val="uk-UA"/>
              </w:rPr>
            </w:pPr>
            <w:r w:rsidRPr="00EA09C0">
              <w:rPr>
                <w:color w:val="000000" w:themeColor="text1"/>
                <w:lang w:val="uk-UA"/>
              </w:rPr>
              <w:lastRenderedPageBreak/>
              <w:t>9) по одній фотографії кандидата у депутати розміром 4 х 6 сантиметрів на паперових носіях та в електронному вигляді;</w:t>
            </w:r>
          </w:p>
          <w:p w14:paraId="7146E756" w14:textId="77777777" w:rsidR="0027712D" w:rsidRPr="00EA09C0" w:rsidRDefault="0027712D" w:rsidP="00556941">
            <w:pPr>
              <w:jc w:val="both"/>
              <w:rPr>
                <w:color w:val="000000" w:themeColor="text1"/>
                <w:lang w:val="uk-UA"/>
              </w:rPr>
            </w:pPr>
            <w:r w:rsidRPr="00EA09C0">
              <w:rPr>
                <w:color w:val="000000" w:themeColor="text1"/>
                <w:lang w:val="uk-UA"/>
              </w:rPr>
              <w:t xml:space="preserve">10) </w:t>
            </w:r>
            <w:r w:rsidRPr="00EA09C0">
              <w:rPr>
                <w:b/>
                <w:color w:val="000000" w:themeColor="text1"/>
                <w:lang w:val="uk-UA"/>
              </w:rPr>
              <w:t>ксерокопії</w:t>
            </w:r>
            <w:r w:rsidRPr="00EA09C0">
              <w:rPr>
                <w:color w:val="000000" w:themeColor="text1"/>
                <w:lang w:val="uk-UA"/>
              </w:rPr>
              <w:t xml:space="preserve"> першої та другої сторінок паспорта громадянина України у вигляді паспортної книжечки або </w:t>
            </w:r>
            <w:r w:rsidRPr="00EA09C0">
              <w:rPr>
                <w:b/>
                <w:color w:val="000000" w:themeColor="text1"/>
                <w:lang w:val="uk-UA"/>
              </w:rPr>
              <w:t>ксерокопії</w:t>
            </w:r>
            <w:r w:rsidRPr="00EA09C0">
              <w:rPr>
                <w:color w:val="000000" w:themeColor="text1"/>
                <w:lang w:val="uk-UA"/>
              </w:rPr>
              <w:t xml:space="preserve"> лицьового та зворотного боків паспорта громадянина України у вигляді картки кожного кандидата у депутати.</w:t>
            </w:r>
          </w:p>
          <w:p w14:paraId="4825C1B5" w14:textId="77777777" w:rsidR="0027712D" w:rsidRPr="00EA09C0" w:rsidRDefault="0027712D" w:rsidP="00556941">
            <w:pPr>
              <w:jc w:val="both"/>
              <w:rPr>
                <w:color w:val="000000" w:themeColor="text1"/>
                <w:lang w:val="uk-UA"/>
              </w:rPr>
            </w:pPr>
            <w:r w:rsidRPr="00EA09C0">
              <w:rPr>
                <w:color w:val="000000" w:themeColor="text1"/>
                <w:lang w:val="uk-UA"/>
              </w:rPr>
              <w:t xml:space="preserve">У разі виявлення </w:t>
            </w:r>
            <w:r w:rsidRPr="00EA09C0">
              <w:rPr>
                <w:b/>
                <w:color w:val="000000" w:themeColor="text1"/>
                <w:lang w:val="uk-UA"/>
              </w:rPr>
              <w:t>виборчою комісією Автономної Республіки Крим, обласною, міською (міста з кількістю виборців 90 тисяч і більше осіб)</w:t>
            </w:r>
            <w:r w:rsidRPr="00EA09C0">
              <w:rPr>
                <w:color w:val="000000" w:themeColor="text1"/>
                <w:lang w:val="uk-UA"/>
              </w:rPr>
              <w:t xml:space="preserve"> виборчою комісією розбіжностей між єдиним виборчим списком та </w:t>
            </w:r>
            <w:r w:rsidRPr="00EA09C0">
              <w:rPr>
                <w:b/>
                <w:color w:val="000000" w:themeColor="text1"/>
                <w:lang w:val="uk-UA"/>
              </w:rPr>
              <w:t>регіональними</w:t>
            </w:r>
            <w:r w:rsidRPr="00EA09C0">
              <w:rPr>
                <w:color w:val="000000" w:themeColor="text1"/>
                <w:lang w:val="uk-UA"/>
              </w:rPr>
              <w:t xml:space="preserve"> виборчими списками організації партії, наданими на паперових носіях та в електронному вигляді, перевагу має документ на паперових носіях.</w:t>
            </w:r>
          </w:p>
          <w:p w14:paraId="6B851325" w14:textId="77777777" w:rsidR="0027712D" w:rsidRPr="00EA09C0" w:rsidRDefault="0027712D" w:rsidP="00556941">
            <w:pPr>
              <w:jc w:val="both"/>
              <w:rPr>
                <w:color w:val="000000" w:themeColor="text1"/>
                <w:lang w:val="uk-UA"/>
              </w:rPr>
            </w:pPr>
            <w:r w:rsidRPr="00EA09C0">
              <w:rPr>
                <w:color w:val="000000" w:themeColor="text1"/>
                <w:lang w:val="uk-UA"/>
              </w:rPr>
              <w:t xml:space="preserve">2. </w:t>
            </w:r>
            <w:r w:rsidRPr="00EA09C0">
              <w:rPr>
                <w:b/>
                <w:color w:val="000000" w:themeColor="text1"/>
                <w:lang w:val="uk-UA"/>
              </w:rPr>
              <w:t>Виборча комісія Автономної Республіки Крим, обласна, міська (міста з кількістю виборців 90 тисяч і більше осіб)</w:t>
            </w:r>
            <w:r w:rsidRPr="00EA09C0">
              <w:rPr>
                <w:color w:val="000000" w:themeColor="text1"/>
                <w:lang w:val="uk-UA"/>
              </w:rPr>
              <w:t xml:space="preserve"> виборча комісія видає особі, яка подала документи, зазначені у частині першій цієї статті, довідку про їх прийняття. Довідка має містити перелік прийнятих документів, число, місяць і рік, а також час їх прийняття, посаду і прізвище особи, яка прийняла документи.</w:t>
            </w:r>
          </w:p>
          <w:p w14:paraId="6B3C5CD6" w14:textId="77777777" w:rsidR="0027712D" w:rsidRPr="00EA09C0" w:rsidRDefault="0027712D" w:rsidP="00556941">
            <w:pPr>
              <w:jc w:val="both"/>
              <w:rPr>
                <w:color w:val="000000" w:themeColor="text1"/>
                <w:lang w:val="uk-UA"/>
              </w:rPr>
            </w:pPr>
            <w:r w:rsidRPr="00EA09C0">
              <w:rPr>
                <w:color w:val="000000" w:themeColor="text1"/>
                <w:lang w:val="uk-UA"/>
              </w:rPr>
              <w:t xml:space="preserve">3. </w:t>
            </w:r>
            <w:r w:rsidRPr="00EA09C0">
              <w:rPr>
                <w:b/>
                <w:color w:val="000000" w:themeColor="text1"/>
                <w:lang w:val="uk-UA"/>
              </w:rPr>
              <w:t>Виборча комісія Автономної Республіки Крим, обласна, міська (міста з кількістю виборців 90 тисяч і більше осіб)</w:t>
            </w:r>
            <w:r w:rsidRPr="00EA09C0">
              <w:rPr>
                <w:color w:val="000000" w:themeColor="text1"/>
                <w:lang w:val="uk-UA"/>
              </w:rPr>
              <w:t xml:space="preserve"> виборча комісія не </w:t>
            </w:r>
            <w:r w:rsidRPr="00EA09C0">
              <w:rPr>
                <w:b/>
                <w:color w:val="000000" w:themeColor="text1"/>
                <w:lang w:val="uk-UA"/>
              </w:rPr>
              <w:t>приймає</w:t>
            </w:r>
            <w:r w:rsidRPr="00EA09C0">
              <w:rPr>
                <w:color w:val="000000" w:themeColor="text1"/>
                <w:lang w:val="uk-UA"/>
              </w:rPr>
              <w:t xml:space="preserve"> документи, зазначені у частині першій цієї статті, якщо вони подані з порушенням строків, передбачених частиною другою статті 227 цього Кодексу.</w:t>
            </w:r>
          </w:p>
          <w:p w14:paraId="05C27B40" w14:textId="77777777" w:rsidR="0027712D" w:rsidRPr="00EA09C0" w:rsidRDefault="0027712D" w:rsidP="00556941">
            <w:pPr>
              <w:jc w:val="both"/>
              <w:rPr>
                <w:color w:val="000000" w:themeColor="text1"/>
                <w:lang w:val="uk-UA"/>
              </w:rPr>
            </w:pPr>
            <w:r w:rsidRPr="00EA09C0">
              <w:rPr>
                <w:color w:val="000000" w:themeColor="text1"/>
                <w:lang w:val="uk-UA"/>
              </w:rPr>
              <w:t xml:space="preserve">4. Відповідальність за достовірність і точність відомостей у документах, зазначених у пунктах 5 – 8 частини першої цієї статті, поданих до </w:t>
            </w:r>
            <w:r w:rsidRPr="00EA09C0">
              <w:rPr>
                <w:b/>
                <w:color w:val="000000" w:themeColor="text1"/>
                <w:lang w:val="uk-UA"/>
              </w:rPr>
              <w:t>виборчої комісії Автономної Республіки Крим, обласної, міської (міста з кількістю виборців 90 тисяч і більше осіб)</w:t>
            </w:r>
            <w:r w:rsidRPr="00EA09C0">
              <w:rPr>
                <w:color w:val="000000" w:themeColor="text1"/>
                <w:lang w:val="uk-UA"/>
              </w:rPr>
              <w:t xml:space="preserve"> виборчої комісії для реєстрації кандидатів у депутати, несуть особи, висунуті кандидатами у депутати.</w:t>
            </w:r>
          </w:p>
          <w:p w14:paraId="04B04476" w14:textId="10FF0352" w:rsidR="0027712D" w:rsidRPr="00EA09C0" w:rsidRDefault="0027712D" w:rsidP="0027712D">
            <w:pPr>
              <w:jc w:val="both"/>
              <w:rPr>
                <w:b/>
                <w:bCs/>
                <w:color w:val="000000" w:themeColor="text1"/>
                <w:lang w:val="uk-UA"/>
              </w:rPr>
            </w:pPr>
            <w:r w:rsidRPr="00EA09C0">
              <w:rPr>
                <w:b/>
                <w:color w:val="000000" w:themeColor="text1"/>
                <w:lang w:val="uk-UA"/>
              </w:rPr>
              <w:t>Відсутня</w:t>
            </w:r>
          </w:p>
        </w:tc>
        <w:tc>
          <w:tcPr>
            <w:tcW w:w="2501" w:type="pct"/>
          </w:tcPr>
          <w:p w14:paraId="0F1AB73C" w14:textId="77777777" w:rsidR="0027712D" w:rsidRPr="00EA09C0" w:rsidRDefault="0027712D" w:rsidP="00556941">
            <w:pPr>
              <w:jc w:val="both"/>
              <w:outlineLvl w:val="2"/>
              <w:rPr>
                <w:b/>
                <w:bCs/>
                <w:color w:val="000000" w:themeColor="text1"/>
                <w:lang w:val="uk-UA"/>
              </w:rPr>
            </w:pPr>
            <w:r w:rsidRPr="00EA09C0">
              <w:rPr>
                <w:b/>
                <w:bCs/>
                <w:color w:val="000000" w:themeColor="text1"/>
                <w:lang w:val="uk-UA"/>
              </w:rPr>
              <w:lastRenderedPageBreak/>
              <w:t xml:space="preserve">Стаття 222. Умови реєстрації кандидатів у депутати Верховної Ради Автономної Республіки Крим, обласних, міських (міст з кількістю виборців </w:t>
            </w:r>
            <w:r w:rsidRPr="00EA09C0">
              <w:rPr>
                <w:b/>
                <w:color w:val="000000" w:themeColor="text1"/>
                <w:lang w:val="uk-UA"/>
              </w:rPr>
              <w:t>90</w:t>
            </w:r>
            <w:r w:rsidRPr="00EA09C0">
              <w:rPr>
                <w:b/>
                <w:bCs/>
                <w:color w:val="000000" w:themeColor="text1"/>
                <w:lang w:val="uk-UA"/>
              </w:rPr>
              <w:t xml:space="preserve"> тисяч і більше) рад</w:t>
            </w:r>
          </w:p>
          <w:p w14:paraId="0EF43079" w14:textId="77777777" w:rsidR="0027712D" w:rsidRPr="00EA09C0" w:rsidRDefault="0027712D" w:rsidP="00556941">
            <w:pPr>
              <w:jc w:val="both"/>
              <w:rPr>
                <w:color w:val="000000" w:themeColor="text1"/>
                <w:lang w:val="uk-UA"/>
              </w:rPr>
            </w:pPr>
            <w:r w:rsidRPr="00EA09C0">
              <w:rPr>
                <w:color w:val="000000" w:themeColor="text1"/>
                <w:lang w:val="uk-UA"/>
              </w:rPr>
              <w:t xml:space="preserve">1. Виборча комісія Автономної Республіки Крим, обласна, міська виборча комісія реєструє кандидатів у депутати, включених до єдиного та </w:t>
            </w:r>
            <w:r w:rsidRPr="00EA09C0">
              <w:rPr>
                <w:b/>
                <w:color w:val="000000" w:themeColor="text1"/>
                <w:lang w:val="uk-UA"/>
              </w:rPr>
              <w:t>територіальних</w:t>
            </w:r>
            <w:r w:rsidRPr="00EA09C0">
              <w:rPr>
                <w:color w:val="000000" w:themeColor="text1"/>
                <w:lang w:val="uk-UA"/>
              </w:rPr>
              <w:t xml:space="preserve"> виборчих списків організації партії, за умови отримання нею таких документів:</w:t>
            </w:r>
          </w:p>
          <w:p w14:paraId="48F443DC" w14:textId="77777777" w:rsidR="0027712D" w:rsidRPr="00EA09C0" w:rsidRDefault="0027712D" w:rsidP="00556941">
            <w:pPr>
              <w:jc w:val="both"/>
              <w:rPr>
                <w:color w:val="000000" w:themeColor="text1"/>
                <w:lang w:val="uk-UA"/>
              </w:rPr>
            </w:pPr>
            <w:r w:rsidRPr="00EA09C0">
              <w:rPr>
                <w:color w:val="000000" w:themeColor="text1"/>
                <w:lang w:val="uk-UA"/>
              </w:rPr>
              <w:t>1) заяви про реєстрацію кандидатів у депутати, підписаної керівником</w:t>
            </w:r>
            <w:r w:rsidRPr="00EA09C0">
              <w:rPr>
                <w:b/>
                <w:color w:val="000000" w:themeColor="text1"/>
                <w:lang w:val="uk-UA"/>
              </w:rPr>
              <w:t xml:space="preserve"> </w:t>
            </w:r>
            <w:r w:rsidRPr="00EA09C0">
              <w:rPr>
                <w:color w:val="000000" w:themeColor="text1"/>
                <w:lang w:val="uk-UA"/>
              </w:rPr>
              <w:t xml:space="preserve">організації партії та скріпленої печаткою </w:t>
            </w:r>
            <w:r w:rsidRPr="00EA09C0">
              <w:rPr>
                <w:b/>
                <w:color w:val="000000" w:themeColor="text1"/>
                <w:lang w:val="uk-UA"/>
              </w:rPr>
              <w:t>відповідної</w:t>
            </w:r>
            <w:r w:rsidRPr="00EA09C0">
              <w:rPr>
                <w:color w:val="000000" w:themeColor="text1"/>
                <w:lang w:val="uk-UA"/>
              </w:rPr>
              <w:t xml:space="preserve"> організації партії, </w:t>
            </w:r>
            <w:r w:rsidRPr="00EA09C0">
              <w:rPr>
                <w:b/>
                <w:color w:val="000000" w:themeColor="text1"/>
                <w:lang w:val="uk-UA"/>
              </w:rPr>
              <w:t>організації партії вищого рівня або печаткою партії</w:t>
            </w:r>
            <w:r w:rsidRPr="00EA09C0">
              <w:rPr>
                <w:color w:val="000000" w:themeColor="text1"/>
                <w:lang w:val="uk-UA"/>
              </w:rPr>
              <w:t>;</w:t>
            </w:r>
          </w:p>
          <w:p w14:paraId="5DDC27B6" w14:textId="77777777" w:rsidR="0027712D" w:rsidRPr="00EA09C0" w:rsidRDefault="0027712D" w:rsidP="00556941">
            <w:pPr>
              <w:shd w:val="clear" w:color="auto" w:fill="FFFFFF"/>
              <w:spacing w:after="150"/>
              <w:jc w:val="both"/>
              <w:rPr>
                <w:b/>
                <w:color w:val="000000" w:themeColor="text1"/>
                <w:lang w:val="uk-UA"/>
              </w:rPr>
            </w:pPr>
            <w:r w:rsidRPr="00EA09C0">
              <w:rPr>
                <w:color w:val="000000" w:themeColor="text1"/>
                <w:lang w:val="uk-UA"/>
              </w:rPr>
              <w:t>2) рішення зборів, конференції організації партії про висування кандидатів у депутати від організації партії, передбаченого </w:t>
            </w:r>
            <w:hyperlink r:id="rId49" w:anchor="n2991" w:history="1">
              <w:r w:rsidRPr="00EA09C0">
                <w:rPr>
                  <w:color w:val="000000" w:themeColor="text1"/>
                  <w:lang w:val="uk-UA"/>
                </w:rPr>
                <w:t>частиною десятою</w:t>
              </w:r>
            </w:hyperlink>
            <w:r w:rsidRPr="00EA09C0">
              <w:rPr>
                <w:color w:val="000000" w:themeColor="text1"/>
                <w:lang w:val="uk-UA"/>
              </w:rPr>
              <w:t> статті 219 цього Кодексу</w:t>
            </w:r>
            <w:r w:rsidRPr="00EA09C0">
              <w:rPr>
                <w:b/>
                <w:color w:val="000000" w:themeColor="text1"/>
                <w:lang w:val="uk-UA"/>
              </w:rPr>
              <w:t>, підписаного керівником місцевої організації партії та засвідченого печаткою місцевої організації партії або відповідної організації партії вищого рівня, а щодо висування кандидатів у депутати Верховної Ради Автономної Республіки Крим, обласної, районної, міської ради – також засвідченого печаткою цієї партії;</w:t>
            </w:r>
          </w:p>
          <w:p w14:paraId="61EC5452" w14:textId="77777777" w:rsidR="0027712D" w:rsidRPr="00EA09C0" w:rsidRDefault="0027712D" w:rsidP="00556941">
            <w:pPr>
              <w:shd w:val="clear" w:color="auto" w:fill="FFFFFF"/>
              <w:spacing w:after="150"/>
              <w:jc w:val="both"/>
              <w:rPr>
                <w:b/>
                <w:color w:val="000000" w:themeColor="text1"/>
                <w:lang w:val="uk-UA"/>
              </w:rPr>
            </w:pPr>
            <w:r w:rsidRPr="00EA09C0">
              <w:rPr>
                <w:color w:val="000000" w:themeColor="text1"/>
                <w:lang w:val="uk-UA"/>
              </w:rPr>
              <w:t>2</w:t>
            </w:r>
            <w:r w:rsidRPr="00EA09C0">
              <w:rPr>
                <w:color w:val="000000" w:themeColor="text1"/>
                <w:vertAlign w:val="superscript"/>
                <w:lang w:val="uk-UA"/>
              </w:rPr>
              <w:t>1</w:t>
            </w:r>
            <w:r w:rsidRPr="00EA09C0">
              <w:rPr>
                <w:color w:val="000000" w:themeColor="text1"/>
                <w:lang w:val="uk-UA"/>
              </w:rPr>
              <w:t xml:space="preserve">) </w:t>
            </w:r>
            <w:r w:rsidRPr="00EA09C0">
              <w:rPr>
                <w:b/>
                <w:color w:val="000000" w:themeColor="text1"/>
                <w:lang w:val="uk-UA"/>
              </w:rPr>
              <w:t>єдиного виборчого списку та всіх територіальних виборчих списків кандидатів у депутати, висунутих організацією партії у відповідних територіальних виборчих округах, за формами, встановленими Центральною виборчою комісією, на паперових носіях та в електронному вигляді, які обов’язково повинні містити відомості, передбачені </w:t>
            </w:r>
            <w:hyperlink r:id="rId50" w:anchor="n3018" w:history="1">
              <w:r w:rsidRPr="00EA09C0">
                <w:rPr>
                  <w:b/>
                  <w:color w:val="000000" w:themeColor="text1"/>
                  <w:lang w:val="uk-UA"/>
                </w:rPr>
                <w:t>частиною десятою</w:t>
              </w:r>
            </w:hyperlink>
            <w:r w:rsidRPr="00EA09C0">
              <w:rPr>
                <w:b/>
                <w:color w:val="000000" w:themeColor="text1"/>
                <w:lang w:val="uk-UA"/>
              </w:rPr>
              <w:t> статті 220 цього Кодексу, а списки на паперових носіях – також підписані керівником  організації партії і скріплені печаткою організації партії або відповідної організації партії вищого рівня або печаткою партії;</w:t>
            </w:r>
          </w:p>
          <w:p w14:paraId="426BBA83" w14:textId="77777777" w:rsidR="0027712D" w:rsidRPr="00EA09C0" w:rsidRDefault="0027712D" w:rsidP="00556941">
            <w:pPr>
              <w:jc w:val="both"/>
              <w:rPr>
                <w:color w:val="000000" w:themeColor="text1"/>
                <w:lang w:val="uk-UA"/>
              </w:rPr>
            </w:pPr>
            <w:r w:rsidRPr="00EA09C0">
              <w:rPr>
                <w:color w:val="000000" w:themeColor="text1"/>
                <w:lang w:val="uk-UA"/>
              </w:rPr>
              <w:t xml:space="preserve">3) передвиборної програми організації партії, викладеної державною мовою, обсягом до 4000 друкованих знаків, </w:t>
            </w:r>
            <w:r w:rsidRPr="00EA09C0">
              <w:rPr>
                <w:color w:val="000000" w:themeColor="text1"/>
                <w:lang w:val="uk-UA"/>
              </w:rPr>
              <w:lastRenderedPageBreak/>
              <w:t xml:space="preserve">затвердженої зборами, конференцією організації партії, на паперових носіях, засвідченої підписом керівника організації партії і скріпленої печаткою організації партії, </w:t>
            </w:r>
            <w:r w:rsidRPr="00EA09C0">
              <w:rPr>
                <w:b/>
                <w:color w:val="000000" w:themeColor="text1"/>
                <w:lang w:val="uk-UA"/>
              </w:rPr>
              <w:t>організації партії вищого рівня або печаткою партії</w:t>
            </w:r>
            <w:r w:rsidRPr="00EA09C0">
              <w:rPr>
                <w:color w:val="000000" w:themeColor="text1"/>
                <w:lang w:val="uk-UA"/>
              </w:rPr>
              <w:t>, та в електронному вигляді;</w:t>
            </w:r>
          </w:p>
          <w:p w14:paraId="39DEFC92" w14:textId="77777777" w:rsidR="0027712D" w:rsidRPr="00EA09C0" w:rsidRDefault="0027712D" w:rsidP="00556941">
            <w:pPr>
              <w:jc w:val="both"/>
              <w:rPr>
                <w:color w:val="000000" w:themeColor="text1"/>
                <w:lang w:val="uk-UA"/>
              </w:rPr>
            </w:pPr>
            <w:r w:rsidRPr="00EA09C0">
              <w:rPr>
                <w:color w:val="000000" w:themeColor="text1"/>
                <w:lang w:val="uk-UA"/>
              </w:rPr>
              <w:t>4) документа про внесення організацією партії грошової застави відповідно до статті 225 цього Кодексу;</w:t>
            </w:r>
          </w:p>
          <w:p w14:paraId="3A8C43BB" w14:textId="77777777" w:rsidR="0027712D" w:rsidRPr="00EA09C0" w:rsidRDefault="0027712D" w:rsidP="00556941">
            <w:pPr>
              <w:jc w:val="both"/>
              <w:rPr>
                <w:color w:val="000000" w:themeColor="text1"/>
                <w:lang w:val="uk-UA"/>
              </w:rPr>
            </w:pPr>
            <w:r w:rsidRPr="00EA09C0">
              <w:rPr>
                <w:color w:val="000000" w:themeColor="text1"/>
                <w:lang w:val="uk-UA"/>
              </w:rPr>
              <w:t xml:space="preserve">5) заяв осіб, включених до виборчих списків організації партії, про згоду балотуватися кандидатами у депутати від цієї організації партії, яка повинна також містити згоду на оприлюднення біографічних відомостей та </w:t>
            </w:r>
            <w:r w:rsidRPr="00EA09C0">
              <w:rPr>
                <w:b/>
                <w:color w:val="000000" w:themeColor="text1"/>
                <w:lang w:val="uk-UA"/>
              </w:rPr>
              <w:t>обробку персональних даних</w:t>
            </w:r>
            <w:r w:rsidRPr="00EA09C0">
              <w:rPr>
                <w:color w:val="000000" w:themeColor="text1"/>
                <w:lang w:val="uk-UA"/>
              </w:rPr>
              <w:t xml:space="preserve">, а також зобов’язання в разі обрання скласти </w:t>
            </w:r>
            <w:r w:rsidRPr="00EA09C0">
              <w:rPr>
                <w:b/>
                <w:color w:val="000000" w:themeColor="text1"/>
                <w:lang w:val="uk-UA"/>
              </w:rPr>
              <w:t>інший</w:t>
            </w:r>
            <w:r w:rsidRPr="00EA09C0">
              <w:rPr>
                <w:color w:val="000000" w:themeColor="text1"/>
                <w:lang w:val="uk-UA"/>
              </w:rPr>
              <w:t xml:space="preserve"> представницький мандат (у разі відсутності такого мандата – зазначити про його відсутність);</w:t>
            </w:r>
          </w:p>
          <w:p w14:paraId="320F3CD8" w14:textId="77777777" w:rsidR="0027712D" w:rsidRPr="00EA09C0" w:rsidRDefault="0027712D" w:rsidP="00556941">
            <w:pPr>
              <w:jc w:val="both"/>
              <w:rPr>
                <w:color w:val="000000" w:themeColor="text1"/>
                <w:lang w:val="uk-UA"/>
              </w:rPr>
            </w:pPr>
            <w:r w:rsidRPr="00EA09C0">
              <w:rPr>
                <w:color w:val="000000" w:themeColor="text1"/>
                <w:lang w:val="uk-UA"/>
              </w:rPr>
              <w:t>6) заяви осіб, включених до виборчих списків республіканської в Автономній Республіці Крим організації партії повинні також містити зобов’язання в разі обрання припинити діяльність, несумісну з мандатом депутата Верховної Ради Автономної Республіки Крим (у разі відсутності такої діяльності – зазначити про її відсутність) та зобов’язання в разі обрання протягом місяця після офіційного оприлюднення результатів виборів передати у порядку, встановленому законом, в управління іншій особі належні підприємства та корпоративні права (у разі відсутності таких підприємств чи корпоративних прав – зазначити про їх відсутність);</w:t>
            </w:r>
          </w:p>
          <w:p w14:paraId="0D9DF121" w14:textId="77777777" w:rsidR="0027712D" w:rsidRPr="00EA09C0" w:rsidRDefault="0027712D" w:rsidP="00556941">
            <w:pPr>
              <w:jc w:val="both"/>
              <w:rPr>
                <w:color w:val="000000" w:themeColor="text1"/>
                <w:lang w:val="uk-UA"/>
              </w:rPr>
            </w:pPr>
            <w:r w:rsidRPr="00EA09C0">
              <w:rPr>
                <w:color w:val="000000" w:themeColor="text1"/>
                <w:lang w:val="uk-UA"/>
              </w:rPr>
              <w:t xml:space="preserve">7) </w:t>
            </w:r>
            <w:r w:rsidRPr="00EA09C0">
              <w:rPr>
                <w:b/>
                <w:bCs/>
                <w:color w:val="000000" w:themeColor="text1"/>
                <w:lang w:val="uk-UA"/>
              </w:rPr>
              <w:t>автобіографій</w:t>
            </w:r>
            <w:r w:rsidRPr="00EA09C0">
              <w:rPr>
                <w:color w:val="000000" w:themeColor="text1"/>
                <w:lang w:val="uk-UA"/>
              </w:rPr>
              <w:t xml:space="preserve"> кандидатів у депутати на паперовому носії та в електронному вигляді, що обов’язково повинні містити: прізвище, власне ім’я (всі власні імена) та по батькові (за наявності), </w:t>
            </w:r>
            <w:r w:rsidRPr="00EA09C0">
              <w:rPr>
                <w:bCs/>
                <w:color w:val="000000" w:themeColor="text1"/>
                <w:lang w:val="uk-UA"/>
              </w:rPr>
              <w:t xml:space="preserve">всі попередні прізвища, власні імена, по батькові та дати їх зміни (якщо особа протягом останніх п’яти років до дня виборів змінювала прізвище та/або власне ім’я (одне з власних імен чи всі власні імена), та/або по батькові), </w:t>
            </w:r>
            <w:r w:rsidRPr="00EA09C0">
              <w:rPr>
                <w:color w:val="000000" w:themeColor="text1"/>
                <w:lang w:val="uk-UA"/>
              </w:rPr>
              <w:t xml:space="preserve">число, місяць, рік і місце народження, громадянство, відомості про освіту, посаду (заняття), місце роботи, партійність, адресу місця проживання, наявність чи </w:t>
            </w:r>
            <w:r w:rsidRPr="00EA09C0">
              <w:rPr>
                <w:color w:val="000000" w:themeColor="text1"/>
                <w:lang w:val="uk-UA"/>
              </w:rPr>
              <w:lastRenderedPageBreak/>
              <w:t xml:space="preserve">відсутність представницького мандата, контактний номер телефону, відомості про наявність чи відсутність судимості, дату складання </w:t>
            </w:r>
            <w:r w:rsidRPr="00EA09C0">
              <w:rPr>
                <w:b/>
                <w:bCs/>
                <w:color w:val="000000" w:themeColor="text1"/>
                <w:lang w:val="uk-UA"/>
              </w:rPr>
              <w:t xml:space="preserve">автобіографії </w:t>
            </w:r>
            <w:r w:rsidRPr="00EA09C0">
              <w:rPr>
                <w:color w:val="000000" w:themeColor="text1"/>
                <w:lang w:val="uk-UA"/>
              </w:rPr>
              <w:t>та підпис кандидата у депутати (</w:t>
            </w:r>
            <w:r w:rsidRPr="00EA09C0">
              <w:rPr>
                <w:b/>
                <w:bCs/>
                <w:color w:val="000000" w:themeColor="text1"/>
                <w:lang w:val="uk-UA"/>
              </w:rPr>
              <w:t>складається</w:t>
            </w:r>
            <w:r w:rsidRPr="00EA09C0">
              <w:rPr>
                <w:color w:val="000000" w:themeColor="text1"/>
                <w:lang w:val="uk-UA"/>
              </w:rPr>
              <w:t xml:space="preserve"> у друкованому вигляді);</w:t>
            </w:r>
          </w:p>
          <w:p w14:paraId="7F383D7A" w14:textId="77777777" w:rsidR="0027712D" w:rsidRPr="00EA09C0" w:rsidRDefault="0027712D" w:rsidP="00556941">
            <w:pPr>
              <w:jc w:val="both"/>
              <w:rPr>
                <w:color w:val="000000" w:themeColor="text1"/>
                <w:lang w:val="uk-UA"/>
              </w:rPr>
            </w:pPr>
            <w:r w:rsidRPr="00EA09C0">
              <w:rPr>
                <w:color w:val="000000" w:themeColor="text1"/>
                <w:lang w:val="uk-UA"/>
              </w:rPr>
              <w:t>8) заяви про наявність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 кожного кандидата у депутати;</w:t>
            </w:r>
          </w:p>
          <w:p w14:paraId="2B9B5DE5" w14:textId="77777777" w:rsidR="0027712D" w:rsidRPr="00EA09C0" w:rsidRDefault="0027712D" w:rsidP="00556941">
            <w:pPr>
              <w:jc w:val="both"/>
              <w:rPr>
                <w:color w:val="000000" w:themeColor="text1"/>
                <w:lang w:val="uk-UA"/>
              </w:rPr>
            </w:pPr>
            <w:r w:rsidRPr="00EA09C0">
              <w:rPr>
                <w:color w:val="000000" w:themeColor="text1"/>
                <w:lang w:val="uk-UA"/>
              </w:rPr>
              <w:t>9) по одній фотографії кандидата у депутати розміром 4 х 6 сантиметрів на паперових носіях та в електронному вигляді;</w:t>
            </w:r>
          </w:p>
          <w:p w14:paraId="026DD550" w14:textId="77777777" w:rsidR="0027712D" w:rsidRPr="00EA09C0" w:rsidRDefault="0027712D" w:rsidP="00556941">
            <w:pPr>
              <w:jc w:val="both"/>
              <w:rPr>
                <w:color w:val="000000" w:themeColor="text1"/>
                <w:lang w:val="uk-UA"/>
              </w:rPr>
            </w:pPr>
            <w:r w:rsidRPr="00EA09C0">
              <w:rPr>
                <w:color w:val="000000" w:themeColor="text1"/>
                <w:lang w:val="uk-UA"/>
              </w:rPr>
              <w:t xml:space="preserve">10) </w:t>
            </w:r>
            <w:r w:rsidRPr="00EA09C0">
              <w:rPr>
                <w:b/>
                <w:color w:val="000000" w:themeColor="text1"/>
                <w:lang w:val="uk-UA"/>
              </w:rPr>
              <w:t>копії</w:t>
            </w:r>
            <w:r w:rsidRPr="00EA09C0">
              <w:rPr>
                <w:color w:val="000000" w:themeColor="text1"/>
                <w:lang w:val="uk-UA"/>
              </w:rPr>
              <w:t xml:space="preserve"> першої та другої сторінок паспорта громадянина України у вигляді паспортної книжечки або </w:t>
            </w:r>
            <w:r w:rsidRPr="00EA09C0">
              <w:rPr>
                <w:b/>
                <w:color w:val="000000" w:themeColor="text1"/>
                <w:lang w:val="uk-UA"/>
              </w:rPr>
              <w:t>копії</w:t>
            </w:r>
            <w:r w:rsidRPr="00EA09C0">
              <w:rPr>
                <w:color w:val="000000" w:themeColor="text1"/>
                <w:lang w:val="uk-UA"/>
              </w:rPr>
              <w:t xml:space="preserve"> лицьового та зворотного боків паспорта громадянина України у вигляді картки кожного кандидата у депутати.</w:t>
            </w:r>
          </w:p>
          <w:p w14:paraId="4A9D1D9A" w14:textId="77777777" w:rsidR="0027712D" w:rsidRPr="00EA09C0" w:rsidRDefault="0027712D" w:rsidP="00556941">
            <w:pPr>
              <w:jc w:val="both"/>
              <w:rPr>
                <w:b/>
                <w:color w:val="000000" w:themeColor="text1"/>
                <w:lang w:val="uk-UA"/>
              </w:rPr>
            </w:pPr>
            <w:r w:rsidRPr="00EA09C0">
              <w:rPr>
                <w:b/>
                <w:color w:val="000000" w:themeColor="text1"/>
                <w:lang w:val="uk-UA"/>
              </w:rPr>
              <w:t>Подання документів до відповідної виборчої комісії для реєстрації кандидатів у депутати здійснюється представником організації партії, уповноваженим на це довіреністю від організації партії, яка висунула кандидатів.</w:t>
            </w:r>
          </w:p>
          <w:p w14:paraId="088577FD" w14:textId="77777777" w:rsidR="0027712D" w:rsidRPr="00EA09C0" w:rsidRDefault="0027712D" w:rsidP="00556941">
            <w:pPr>
              <w:jc w:val="both"/>
              <w:rPr>
                <w:b/>
                <w:color w:val="000000" w:themeColor="text1"/>
                <w:lang w:val="uk-UA"/>
              </w:rPr>
            </w:pPr>
            <w:r w:rsidRPr="00EA09C0">
              <w:rPr>
                <w:color w:val="000000" w:themeColor="text1"/>
                <w:lang w:val="uk-UA"/>
              </w:rPr>
              <w:t xml:space="preserve">У разі виявлення виборчою </w:t>
            </w:r>
            <w:r w:rsidRPr="00EA09C0">
              <w:rPr>
                <w:b/>
                <w:color w:val="000000" w:themeColor="text1"/>
                <w:lang w:val="uk-UA"/>
              </w:rPr>
              <w:t>територіальною виборчою комісією</w:t>
            </w:r>
            <w:r w:rsidRPr="00EA09C0">
              <w:rPr>
                <w:color w:val="000000" w:themeColor="text1"/>
                <w:lang w:val="uk-UA"/>
              </w:rPr>
              <w:t xml:space="preserve"> розбіжностей між єдиним виборчим списком та </w:t>
            </w:r>
            <w:r w:rsidRPr="00EA09C0">
              <w:rPr>
                <w:b/>
                <w:color w:val="000000" w:themeColor="text1"/>
                <w:lang w:val="uk-UA"/>
              </w:rPr>
              <w:t>територіальними</w:t>
            </w:r>
            <w:r w:rsidRPr="00EA09C0">
              <w:rPr>
                <w:color w:val="000000" w:themeColor="text1"/>
                <w:lang w:val="uk-UA"/>
              </w:rPr>
              <w:t xml:space="preserve"> виборчими списками організації партії, наданими на паперових носіях та в електронному вигляді, перевагу має документ на паперових носіях.</w:t>
            </w:r>
          </w:p>
          <w:p w14:paraId="0358E3A1" w14:textId="77777777" w:rsidR="0027712D" w:rsidRPr="00EA09C0" w:rsidRDefault="0027712D" w:rsidP="00556941">
            <w:pPr>
              <w:jc w:val="both"/>
              <w:rPr>
                <w:color w:val="000000" w:themeColor="text1"/>
                <w:lang w:val="uk-UA"/>
              </w:rPr>
            </w:pPr>
            <w:r w:rsidRPr="00EA09C0">
              <w:rPr>
                <w:color w:val="000000" w:themeColor="text1"/>
                <w:lang w:val="uk-UA"/>
              </w:rPr>
              <w:t xml:space="preserve">2. </w:t>
            </w:r>
            <w:r w:rsidRPr="00EA09C0">
              <w:rPr>
                <w:b/>
                <w:color w:val="000000" w:themeColor="text1"/>
                <w:lang w:val="uk-UA"/>
              </w:rPr>
              <w:t>Територіальна</w:t>
            </w:r>
            <w:r w:rsidRPr="00EA09C0">
              <w:rPr>
                <w:color w:val="000000" w:themeColor="text1"/>
                <w:lang w:val="uk-UA"/>
              </w:rPr>
              <w:t xml:space="preserve"> виборча комісія видає особі, яка подала документи, зазначені у частині першій цієї статті, довідку про їх прийняття. Довідка має містити перелік прийнятих документів, число, місяць і рік, а також час їх прийняття, посаду і прізвище особи, яка прийняла документи.</w:t>
            </w:r>
          </w:p>
          <w:p w14:paraId="04214C3E" w14:textId="77777777" w:rsidR="0027712D" w:rsidRPr="00EA09C0" w:rsidRDefault="0027712D" w:rsidP="00556941">
            <w:pPr>
              <w:jc w:val="both"/>
              <w:rPr>
                <w:color w:val="000000" w:themeColor="text1"/>
                <w:lang w:val="uk-UA"/>
              </w:rPr>
            </w:pPr>
            <w:r w:rsidRPr="00EA09C0">
              <w:rPr>
                <w:color w:val="000000" w:themeColor="text1"/>
                <w:lang w:val="uk-UA"/>
              </w:rPr>
              <w:t xml:space="preserve">3. </w:t>
            </w:r>
            <w:r w:rsidRPr="00EA09C0">
              <w:rPr>
                <w:b/>
                <w:color w:val="000000" w:themeColor="text1"/>
                <w:lang w:val="uk-UA"/>
              </w:rPr>
              <w:t>Територіальна</w:t>
            </w:r>
            <w:r w:rsidRPr="00EA09C0">
              <w:rPr>
                <w:color w:val="000000" w:themeColor="text1"/>
                <w:lang w:val="uk-UA"/>
              </w:rPr>
              <w:t xml:space="preserve"> виборча комісія не </w:t>
            </w:r>
            <w:r w:rsidRPr="00EA09C0">
              <w:rPr>
                <w:b/>
                <w:color w:val="000000" w:themeColor="text1"/>
                <w:lang w:val="uk-UA"/>
              </w:rPr>
              <w:t>розглядає</w:t>
            </w:r>
            <w:r w:rsidRPr="00EA09C0">
              <w:rPr>
                <w:color w:val="000000" w:themeColor="text1"/>
                <w:lang w:val="uk-UA"/>
              </w:rPr>
              <w:t xml:space="preserve"> документи, зазначені у частині першій цієї статті, якщо вони подані з порушенням строків, передбачених частиною другою статті 227 цього Кодексу,</w:t>
            </w:r>
            <w:r w:rsidRPr="00EA09C0">
              <w:rPr>
                <w:b/>
                <w:color w:val="000000" w:themeColor="text1"/>
                <w:lang w:val="uk-UA"/>
              </w:rPr>
              <w:t xml:space="preserve"> про що повідомляється суб’єкта звернення </w:t>
            </w:r>
            <w:r w:rsidRPr="00EA09C0">
              <w:rPr>
                <w:b/>
                <w:color w:val="000000" w:themeColor="text1"/>
                <w:lang w:val="uk-UA"/>
              </w:rPr>
              <w:lastRenderedPageBreak/>
              <w:t>листом за підписом голови комісії або за його дорученням – члена територіальної виборчої комісії</w:t>
            </w:r>
            <w:r w:rsidRPr="00EA09C0">
              <w:rPr>
                <w:color w:val="000000" w:themeColor="text1"/>
                <w:lang w:val="uk-UA"/>
              </w:rPr>
              <w:t>.</w:t>
            </w:r>
          </w:p>
          <w:p w14:paraId="0C769535" w14:textId="77777777" w:rsidR="0027712D" w:rsidRPr="00EA09C0" w:rsidRDefault="0027712D" w:rsidP="00556941">
            <w:pPr>
              <w:jc w:val="both"/>
              <w:rPr>
                <w:color w:val="000000" w:themeColor="text1"/>
                <w:lang w:val="uk-UA"/>
              </w:rPr>
            </w:pPr>
            <w:r w:rsidRPr="00EA09C0">
              <w:rPr>
                <w:color w:val="000000" w:themeColor="text1"/>
                <w:lang w:val="uk-UA"/>
              </w:rPr>
              <w:t xml:space="preserve">4. Відповідальність за достовірність і точність відомостей у документах, зазначених у пунктах 5 – 8 частини першої цієї статті, поданих до </w:t>
            </w:r>
            <w:r w:rsidRPr="00EA09C0">
              <w:rPr>
                <w:b/>
                <w:color w:val="000000" w:themeColor="text1"/>
                <w:lang w:val="uk-UA"/>
              </w:rPr>
              <w:t>територіальної</w:t>
            </w:r>
            <w:r w:rsidRPr="00EA09C0">
              <w:rPr>
                <w:color w:val="000000" w:themeColor="text1"/>
                <w:lang w:val="uk-UA"/>
              </w:rPr>
              <w:t xml:space="preserve"> виборчої комісії для реєстрації кандидатів у депутати, несуть особи, висунуті кандидатами у депутати.</w:t>
            </w:r>
          </w:p>
          <w:p w14:paraId="3C46CBF3" w14:textId="77777777" w:rsidR="0027712D" w:rsidRPr="00EA09C0" w:rsidRDefault="0027712D" w:rsidP="00556941">
            <w:pPr>
              <w:jc w:val="both"/>
              <w:rPr>
                <w:b/>
                <w:color w:val="000000" w:themeColor="text1"/>
                <w:lang w:val="uk-UA"/>
              </w:rPr>
            </w:pPr>
            <w:r w:rsidRPr="00EA09C0">
              <w:rPr>
                <w:b/>
                <w:color w:val="000000" w:themeColor="text1"/>
                <w:lang w:val="uk-UA"/>
              </w:rPr>
              <w:t>5.</w:t>
            </w:r>
            <w:r w:rsidRPr="00EA09C0">
              <w:rPr>
                <w:color w:val="000000" w:themeColor="text1"/>
                <w:lang w:val="uk-UA"/>
              </w:rPr>
              <w:t xml:space="preserve"> </w:t>
            </w:r>
            <w:r w:rsidRPr="00EA09C0">
              <w:rPr>
                <w:b/>
                <w:color w:val="000000" w:themeColor="text1"/>
                <w:lang w:val="uk-UA"/>
              </w:rPr>
              <w:t>Документи для реєстрації кандидатів у депутати можуть подаватися до відповідної виборчої комісії за допомогою електронних сервісів в порядку, встановленому Центральною виборчою комісію.</w:t>
            </w:r>
          </w:p>
          <w:p w14:paraId="793F245A" w14:textId="030AFDE0" w:rsidR="0027712D" w:rsidRPr="00EA09C0" w:rsidRDefault="0027712D" w:rsidP="00556941">
            <w:pPr>
              <w:jc w:val="both"/>
              <w:rPr>
                <w:b/>
                <w:bCs/>
                <w:color w:val="000000" w:themeColor="text1"/>
                <w:lang w:val="uk-UA"/>
              </w:rPr>
            </w:pPr>
            <w:r w:rsidRPr="00EA09C0">
              <w:rPr>
                <w:b/>
                <w:color w:val="000000" w:themeColor="text1"/>
                <w:lang w:val="uk-UA"/>
              </w:rPr>
              <w:t>В такому разі документи, передбачені частиною першою цієї статті можуть подаватися у вигляді електронних копій, вірність яких засвідчується керівником відповідної організації партії та/або відповідним кандидатом у депутати з урахуванням вимог законів України "Про електронні документи та електронний документообіг" та "Про електронні довірчі послуги".</w:t>
            </w:r>
          </w:p>
        </w:tc>
      </w:tr>
      <w:tr w:rsidR="0027712D" w:rsidRPr="00EA09C0" w14:paraId="682569AE" w14:textId="77777777" w:rsidTr="0027712D">
        <w:tc>
          <w:tcPr>
            <w:tcW w:w="2499" w:type="pct"/>
          </w:tcPr>
          <w:p w14:paraId="5A80FFB5" w14:textId="77777777" w:rsidR="0027712D" w:rsidRPr="00EA09C0" w:rsidRDefault="0027712D" w:rsidP="00556941">
            <w:pPr>
              <w:jc w:val="both"/>
              <w:outlineLvl w:val="2"/>
              <w:rPr>
                <w:b/>
                <w:bCs/>
                <w:color w:val="000000" w:themeColor="text1"/>
                <w:lang w:val="uk-UA"/>
              </w:rPr>
            </w:pPr>
            <w:r w:rsidRPr="00EA09C0">
              <w:rPr>
                <w:b/>
                <w:bCs/>
                <w:color w:val="000000" w:themeColor="text1"/>
                <w:lang w:val="uk-UA"/>
              </w:rPr>
              <w:lastRenderedPageBreak/>
              <w:t>Стаття 223. Умови реєстрації кандидатів у депутати сільської, селищної, міської (міста з кількістю виборців до 90 тисяч осіб), районної у місті, районної ради</w:t>
            </w:r>
          </w:p>
          <w:p w14:paraId="21DE9A1F" w14:textId="77777777" w:rsidR="0027712D" w:rsidRPr="00EA09C0" w:rsidRDefault="0027712D" w:rsidP="00556941">
            <w:pPr>
              <w:jc w:val="both"/>
              <w:rPr>
                <w:color w:val="000000" w:themeColor="text1"/>
                <w:lang w:val="uk-UA"/>
              </w:rPr>
            </w:pPr>
            <w:r w:rsidRPr="00EA09C0">
              <w:rPr>
                <w:color w:val="000000" w:themeColor="text1"/>
                <w:lang w:val="uk-UA"/>
              </w:rPr>
              <w:t xml:space="preserve">1. Відповідна сільська, селищна, міська (міста з кількістю виборців до </w:t>
            </w:r>
            <w:r w:rsidRPr="00EA09C0">
              <w:rPr>
                <w:b/>
                <w:color w:val="000000" w:themeColor="text1"/>
                <w:lang w:val="uk-UA"/>
              </w:rPr>
              <w:t>90</w:t>
            </w:r>
            <w:r w:rsidRPr="00EA09C0">
              <w:rPr>
                <w:color w:val="000000" w:themeColor="text1"/>
                <w:lang w:val="uk-UA"/>
              </w:rPr>
              <w:t xml:space="preserve"> тисяч </w:t>
            </w:r>
            <w:r w:rsidRPr="00EA09C0">
              <w:rPr>
                <w:b/>
                <w:bCs/>
                <w:color w:val="000000" w:themeColor="text1"/>
                <w:lang w:val="uk-UA"/>
              </w:rPr>
              <w:t>осіб</w:t>
            </w:r>
            <w:r w:rsidRPr="00EA09C0">
              <w:rPr>
                <w:color w:val="000000" w:themeColor="text1"/>
                <w:lang w:val="uk-UA"/>
              </w:rPr>
              <w:t>), районна у місті, районна виборча комісія реєструє кандидатів у депутати, висунутих організацією партії у багатомандатних виборчих округах, за умови отримання нею таких документів:</w:t>
            </w:r>
          </w:p>
          <w:p w14:paraId="73CB6928" w14:textId="77777777" w:rsidR="0027712D" w:rsidRPr="00EA09C0" w:rsidRDefault="0027712D" w:rsidP="00556941">
            <w:pPr>
              <w:jc w:val="both"/>
              <w:rPr>
                <w:color w:val="000000" w:themeColor="text1"/>
                <w:lang w:val="uk-UA"/>
              </w:rPr>
            </w:pPr>
            <w:r w:rsidRPr="00EA09C0">
              <w:rPr>
                <w:color w:val="000000" w:themeColor="text1"/>
                <w:lang w:val="uk-UA"/>
              </w:rPr>
              <w:t>1) заяви про реєстрацію кандидатів у депутати, підписаної керівником організації партії та скріпленої печаткою організації партії, а в разі її відсутності – печаткою організації партії вищого рівня;</w:t>
            </w:r>
          </w:p>
          <w:p w14:paraId="5D8E11D3" w14:textId="77777777" w:rsidR="0027712D" w:rsidRPr="00EA09C0" w:rsidRDefault="0027712D" w:rsidP="00556941">
            <w:pPr>
              <w:jc w:val="both"/>
              <w:rPr>
                <w:color w:val="000000" w:themeColor="text1"/>
                <w:lang w:val="uk-UA"/>
              </w:rPr>
            </w:pPr>
            <w:r w:rsidRPr="00EA09C0">
              <w:rPr>
                <w:color w:val="000000" w:themeColor="text1"/>
                <w:lang w:val="uk-UA"/>
              </w:rPr>
              <w:t xml:space="preserve">2) рішення конференції, зборів організації партії, зазначеного у частині восьмій статті 220 цього Кодексу, про висування кандидатів у депутати від організації партії та затвердженого </w:t>
            </w:r>
            <w:r w:rsidRPr="00EA09C0">
              <w:rPr>
                <w:b/>
                <w:color w:val="000000" w:themeColor="text1"/>
                <w:lang w:val="uk-UA"/>
              </w:rPr>
              <w:t>списку</w:t>
            </w:r>
            <w:r w:rsidRPr="00EA09C0">
              <w:rPr>
                <w:color w:val="000000" w:themeColor="text1"/>
                <w:lang w:val="uk-UA"/>
              </w:rPr>
              <w:t xml:space="preserve"> кандидатів </w:t>
            </w:r>
            <w:r w:rsidRPr="00EA09C0">
              <w:rPr>
                <w:b/>
                <w:color w:val="000000" w:themeColor="text1"/>
                <w:lang w:val="uk-UA"/>
              </w:rPr>
              <w:t>до</w:t>
            </w:r>
            <w:r w:rsidRPr="00EA09C0">
              <w:rPr>
                <w:color w:val="000000" w:themeColor="text1"/>
                <w:lang w:val="uk-UA"/>
              </w:rPr>
              <w:t xml:space="preserve"> відповідної ради, зазначеного у частині другій статті 220 цього Кодексу, який додається до такого рішення і є його невід’ємною частиною, за формою, встановленою Центральною виборчою комісією, на паперових носіях, який обов’язково повинен містити відомості, зазначені у частині десятій статті 220 цього Кодексу, підписаних керівником організації партії і скріплених печаткою організації партії, та в електронному вигляді;</w:t>
            </w:r>
          </w:p>
          <w:p w14:paraId="2E4EB3E1" w14:textId="77777777" w:rsidR="0027712D" w:rsidRPr="00EA09C0" w:rsidRDefault="0027712D" w:rsidP="00556941">
            <w:pPr>
              <w:jc w:val="both"/>
              <w:rPr>
                <w:color w:val="000000" w:themeColor="text1"/>
                <w:lang w:val="uk-UA"/>
              </w:rPr>
            </w:pPr>
            <w:r w:rsidRPr="00EA09C0">
              <w:rPr>
                <w:color w:val="000000" w:themeColor="text1"/>
                <w:lang w:val="uk-UA"/>
              </w:rPr>
              <w:t xml:space="preserve">3) заяв осіб, включених до </w:t>
            </w:r>
            <w:r w:rsidRPr="00EA09C0">
              <w:rPr>
                <w:b/>
                <w:color w:val="000000" w:themeColor="text1"/>
                <w:lang w:val="uk-UA"/>
              </w:rPr>
              <w:t>списку</w:t>
            </w:r>
            <w:r w:rsidRPr="00EA09C0">
              <w:rPr>
                <w:color w:val="000000" w:themeColor="text1"/>
                <w:lang w:val="uk-UA"/>
              </w:rPr>
              <w:t xml:space="preserve"> кандидатів </w:t>
            </w:r>
            <w:r w:rsidRPr="00EA09C0">
              <w:rPr>
                <w:b/>
                <w:color w:val="000000" w:themeColor="text1"/>
                <w:lang w:val="uk-UA"/>
              </w:rPr>
              <w:t>до</w:t>
            </w:r>
            <w:r w:rsidRPr="00EA09C0">
              <w:rPr>
                <w:color w:val="000000" w:themeColor="text1"/>
                <w:lang w:val="uk-UA"/>
              </w:rPr>
              <w:t xml:space="preserve"> відповідної ради від організації партії про згоду балотуватися кандидатами у депутати від цієї організації партії (в тому числі у відповідному багатомандатному окрузі), яка повинна також містити згоду на оприлюднення біографічних відомостей та на обробку персональних даних кандидата у депутати, </w:t>
            </w:r>
            <w:r w:rsidRPr="00EA09C0">
              <w:rPr>
                <w:b/>
                <w:color w:val="000000" w:themeColor="text1"/>
                <w:lang w:val="uk-UA"/>
              </w:rPr>
              <w:t xml:space="preserve">зобов’язання в разі обрання протягом місяця після офіційного оприлюднення результатів виборів передати у порядку, встановленому законом, в управління іншій особі належні йому підприємства та корпоративні права (у разі відсутності таких підприємств </w:t>
            </w:r>
            <w:r w:rsidRPr="00EA09C0">
              <w:rPr>
                <w:b/>
                <w:color w:val="000000" w:themeColor="text1"/>
                <w:lang w:val="uk-UA"/>
              </w:rPr>
              <w:lastRenderedPageBreak/>
              <w:t>чи корпоративних прав – зазначити про їх відсутність), а також зобов’язання в разі обрання припинити діяльність чи скласти представницький мандат, які відповідно до Конституції та законів України несумісні з мандатом депутата (у разі відсутності такої діяльності чи такого мандата – зазначити про їх відсутність);</w:t>
            </w:r>
          </w:p>
          <w:p w14:paraId="1C578B9E" w14:textId="77777777" w:rsidR="0027712D" w:rsidRPr="00EA09C0" w:rsidRDefault="0027712D" w:rsidP="00556941">
            <w:pPr>
              <w:pStyle w:val="rvps2"/>
              <w:shd w:val="clear" w:color="auto" w:fill="FFFFFF"/>
              <w:spacing w:before="0" w:beforeAutospacing="0" w:after="0" w:afterAutospacing="0"/>
              <w:jc w:val="both"/>
              <w:textAlignment w:val="baseline"/>
              <w:rPr>
                <w:bCs/>
                <w:color w:val="000000" w:themeColor="text1"/>
                <w:bdr w:val="none" w:sz="0" w:space="0" w:color="auto" w:frame="1"/>
                <w:lang w:val="uk-UA"/>
              </w:rPr>
            </w:pPr>
            <w:r w:rsidRPr="00EA09C0">
              <w:rPr>
                <w:bCs/>
                <w:color w:val="000000" w:themeColor="text1"/>
                <w:bdr w:val="none" w:sz="0" w:space="0" w:color="auto" w:frame="1"/>
                <w:lang w:val="uk-UA"/>
              </w:rPr>
              <w:t xml:space="preserve">4) </w:t>
            </w:r>
            <w:r w:rsidRPr="00EA09C0">
              <w:rPr>
                <w:b/>
                <w:bCs/>
                <w:color w:val="000000" w:themeColor="text1"/>
                <w:bdr w:val="none" w:sz="0" w:space="0" w:color="auto" w:frame="1"/>
                <w:lang w:val="uk-UA"/>
              </w:rPr>
              <w:t>анкет</w:t>
            </w:r>
            <w:r w:rsidRPr="00EA09C0">
              <w:rPr>
                <w:bCs/>
                <w:color w:val="000000" w:themeColor="text1"/>
                <w:bdr w:val="none" w:sz="0" w:space="0" w:color="auto" w:frame="1"/>
                <w:lang w:val="uk-UA"/>
              </w:rPr>
              <w:t xml:space="preserve"> кандидатів у депутати на паперових носіях та в електронному вигляді </w:t>
            </w:r>
            <w:r w:rsidRPr="00EA09C0">
              <w:rPr>
                <w:b/>
                <w:bCs/>
                <w:color w:val="000000" w:themeColor="text1"/>
                <w:bdr w:val="none" w:sz="0" w:space="0" w:color="auto" w:frame="1"/>
                <w:lang w:val="uk-UA"/>
              </w:rPr>
              <w:t>за формою, встановленою Центральною виборчою комісією,</w:t>
            </w:r>
            <w:r w:rsidRPr="00EA09C0">
              <w:rPr>
                <w:bCs/>
                <w:color w:val="000000" w:themeColor="text1"/>
                <w:bdr w:val="none" w:sz="0" w:space="0" w:color="auto" w:frame="1"/>
                <w:lang w:val="uk-UA"/>
              </w:rPr>
              <w:t xml:space="preserve"> що обов’язково повинні містити: прізвище, власне ім’я (усі власні імена) та по батькові (за наявності), </w:t>
            </w:r>
            <w:r w:rsidRPr="00EA09C0">
              <w:rPr>
                <w:color w:val="000000" w:themeColor="text1"/>
                <w:bdr w:val="none" w:sz="0" w:space="0" w:color="auto" w:frame="1"/>
                <w:lang w:val="uk-UA"/>
              </w:rPr>
              <w:t>всі попередні прізвища, власні імена, по батькові та дати їх зміни (якщо особа протягом останніх п’яти років до дня висування кандидатом у депутати змінювала прізвище та/або власне ім’я (одне з власних імен чи всі власні імена), та/або по батькові),</w:t>
            </w:r>
            <w:r w:rsidRPr="00EA09C0">
              <w:rPr>
                <w:bCs/>
                <w:color w:val="000000" w:themeColor="text1"/>
                <w:bdr w:val="none" w:sz="0" w:space="0" w:color="auto" w:frame="1"/>
                <w:lang w:val="uk-UA"/>
              </w:rPr>
              <w:t xml:space="preserve"> число, місяць, рік і місце народження, громадянство, відомості про освіту, посаду (заняття), місце роботи, партійність, адресу місця проживання, наявність чи відсутність представницького мандата, контактний номер телефону, відомості про наявність чи відсутність судимості, дату </w:t>
            </w:r>
            <w:r w:rsidRPr="00EA09C0">
              <w:rPr>
                <w:b/>
                <w:bCs/>
                <w:color w:val="000000" w:themeColor="text1"/>
                <w:bdr w:val="none" w:sz="0" w:space="0" w:color="auto" w:frame="1"/>
                <w:lang w:val="uk-UA"/>
              </w:rPr>
              <w:t>заповнення анкети</w:t>
            </w:r>
            <w:r w:rsidRPr="00EA09C0">
              <w:rPr>
                <w:bCs/>
                <w:color w:val="000000" w:themeColor="text1"/>
                <w:bdr w:val="none" w:sz="0" w:space="0" w:color="auto" w:frame="1"/>
                <w:lang w:val="uk-UA"/>
              </w:rPr>
              <w:t xml:space="preserve"> та підпис кандидата у депутати (</w:t>
            </w:r>
            <w:r w:rsidRPr="00EA09C0">
              <w:rPr>
                <w:b/>
                <w:bCs/>
                <w:color w:val="000000" w:themeColor="text1"/>
                <w:bdr w:val="none" w:sz="0" w:space="0" w:color="auto" w:frame="1"/>
                <w:lang w:val="uk-UA"/>
              </w:rPr>
              <w:t>заповнюється у</w:t>
            </w:r>
            <w:r w:rsidRPr="00EA09C0">
              <w:rPr>
                <w:bCs/>
                <w:color w:val="000000" w:themeColor="text1"/>
                <w:bdr w:val="none" w:sz="0" w:space="0" w:color="auto" w:frame="1"/>
                <w:lang w:val="uk-UA"/>
              </w:rPr>
              <w:t xml:space="preserve"> друкованому вигляді);</w:t>
            </w:r>
          </w:p>
          <w:p w14:paraId="6593EDCF" w14:textId="77777777" w:rsidR="0027712D" w:rsidRPr="00EA09C0" w:rsidRDefault="0027712D" w:rsidP="00556941">
            <w:pPr>
              <w:pStyle w:val="rvps2"/>
              <w:shd w:val="clear" w:color="auto" w:fill="FFFFFF"/>
              <w:spacing w:before="0" w:beforeAutospacing="0" w:after="0" w:afterAutospacing="0"/>
              <w:jc w:val="both"/>
              <w:textAlignment w:val="baseline"/>
              <w:rPr>
                <w:bCs/>
                <w:color w:val="000000" w:themeColor="text1"/>
                <w:bdr w:val="none" w:sz="0" w:space="0" w:color="auto" w:frame="1"/>
                <w:lang w:val="uk-UA"/>
              </w:rPr>
            </w:pPr>
          </w:p>
          <w:p w14:paraId="77170DFD" w14:textId="77777777" w:rsidR="0027712D" w:rsidRPr="00EA09C0" w:rsidRDefault="0027712D" w:rsidP="00556941">
            <w:pPr>
              <w:jc w:val="both"/>
              <w:rPr>
                <w:color w:val="000000" w:themeColor="text1"/>
                <w:lang w:val="uk-UA"/>
              </w:rPr>
            </w:pPr>
            <w:r w:rsidRPr="00EA09C0">
              <w:rPr>
                <w:color w:val="000000" w:themeColor="text1"/>
                <w:lang w:val="uk-UA"/>
              </w:rPr>
              <w:t>5) заяви про наявність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 кожного кандидата у депутати;</w:t>
            </w:r>
          </w:p>
          <w:p w14:paraId="4A80A369" w14:textId="77777777" w:rsidR="0027712D" w:rsidRPr="00EA09C0" w:rsidRDefault="0027712D" w:rsidP="00556941">
            <w:pPr>
              <w:jc w:val="both"/>
              <w:rPr>
                <w:color w:val="000000" w:themeColor="text1"/>
                <w:lang w:val="uk-UA"/>
              </w:rPr>
            </w:pPr>
            <w:r w:rsidRPr="00EA09C0">
              <w:rPr>
                <w:color w:val="000000" w:themeColor="text1"/>
                <w:lang w:val="uk-UA"/>
              </w:rPr>
              <w:t>6) по одній фотографії кандидата у депутати розміром 4 х 6 сантиметрів на паперових носіях та в електронному вигляді;</w:t>
            </w:r>
          </w:p>
          <w:p w14:paraId="4409E0C4" w14:textId="77777777" w:rsidR="0027712D" w:rsidRPr="00EA09C0" w:rsidRDefault="0027712D" w:rsidP="00556941">
            <w:pPr>
              <w:jc w:val="both"/>
              <w:rPr>
                <w:color w:val="000000" w:themeColor="text1"/>
                <w:lang w:val="uk-UA"/>
              </w:rPr>
            </w:pPr>
            <w:r w:rsidRPr="00EA09C0">
              <w:rPr>
                <w:color w:val="000000" w:themeColor="text1"/>
                <w:lang w:val="uk-UA"/>
              </w:rPr>
              <w:t xml:space="preserve">7) </w:t>
            </w:r>
            <w:r w:rsidRPr="00EA09C0">
              <w:rPr>
                <w:b/>
                <w:color w:val="000000" w:themeColor="text1"/>
                <w:lang w:val="uk-UA"/>
              </w:rPr>
              <w:t>ксерокопії</w:t>
            </w:r>
            <w:r w:rsidRPr="00EA09C0">
              <w:rPr>
                <w:color w:val="000000" w:themeColor="text1"/>
                <w:lang w:val="uk-UA"/>
              </w:rPr>
              <w:t xml:space="preserve"> першої та другої сторінок паспорта громадянина України у вигляді паспортної книжечки або </w:t>
            </w:r>
            <w:r w:rsidRPr="00EA09C0">
              <w:rPr>
                <w:b/>
                <w:color w:val="000000" w:themeColor="text1"/>
                <w:lang w:val="uk-UA"/>
              </w:rPr>
              <w:t>ксерокопії</w:t>
            </w:r>
            <w:r w:rsidRPr="00EA09C0">
              <w:rPr>
                <w:color w:val="000000" w:themeColor="text1"/>
                <w:lang w:val="uk-UA"/>
              </w:rPr>
              <w:t xml:space="preserve"> лицьового та зворотного боків паспорта громадянина України у вигляді картки кожного кандидата у депутати.</w:t>
            </w:r>
          </w:p>
          <w:p w14:paraId="4A008F14" w14:textId="77777777" w:rsidR="0027712D" w:rsidRPr="00EA09C0" w:rsidRDefault="0027712D" w:rsidP="00556941">
            <w:pPr>
              <w:jc w:val="both"/>
              <w:rPr>
                <w:color w:val="000000" w:themeColor="text1"/>
                <w:lang w:val="uk-UA"/>
              </w:rPr>
            </w:pPr>
            <w:r w:rsidRPr="00EA09C0">
              <w:rPr>
                <w:color w:val="000000" w:themeColor="text1"/>
                <w:lang w:val="uk-UA"/>
              </w:rPr>
              <w:lastRenderedPageBreak/>
              <w:t xml:space="preserve">У разі виявлення сільською, селищною, міською (міста з кількістю виборців до </w:t>
            </w:r>
            <w:r w:rsidRPr="00EA09C0">
              <w:rPr>
                <w:bCs/>
                <w:color w:val="000000" w:themeColor="text1"/>
                <w:lang w:val="uk-UA"/>
              </w:rPr>
              <w:t xml:space="preserve">90 </w:t>
            </w:r>
            <w:r w:rsidRPr="00EA09C0">
              <w:rPr>
                <w:color w:val="000000" w:themeColor="text1"/>
                <w:lang w:val="uk-UA"/>
              </w:rPr>
              <w:t xml:space="preserve">тисяч </w:t>
            </w:r>
            <w:r w:rsidRPr="00EA09C0">
              <w:rPr>
                <w:b/>
                <w:bCs/>
                <w:color w:val="000000" w:themeColor="text1"/>
                <w:lang w:val="uk-UA"/>
              </w:rPr>
              <w:t>осіб</w:t>
            </w:r>
            <w:r w:rsidRPr="00EA09C0">
              <w:rPr>
                <w:color w:val="000000" w:themeColor="text1"/>
                <w:lang w:val="uk-UA"/>
              </w:rPr>
              <w:t>), районною у місті, районною виборчою комісією розбіжностей між переліком кандидатів до відповідної ради від організації партії, наданим на паперових носіях та в електронному вигляді, перевагу має документ на паперових носіях.</w:t>
            </w:r>
          </w:p>
          <w:p w14:paraId="127DBDDF" w14:textId="77777777" w:rsidR="0027712D" w:rsidRPr="00EA09C0" w:rsidRDefault="0027712D" w:rsidP="00556941">
            <w:pPr>
              <w:jc w:val="both"/>
              <w:rPr>
                <w:color w:val="000000" w:themeColor="text1"/>
                <w:lang w:val="uk-UA"/>
              </w:rPr>
            </w:pPr>
            <w:r w:rsidRPr="00EA09C0">
              <w:rPr>
                <w:color w:val="000000" w:themeColor="text1"/>
                <w:lang w:val="uk-UA"/>
              </w:rPr>
              <w:t>Подання документів до відповідної сільської, селищної, міської (міста з кількістю виборців до</w:t>
            </w:r>
            <w:r w:rsidRPr="00EA09C0">
              <w:rPr>
                <w:bCs/>
                <w:color w:val="000000" w:themeColor="text1"/>
                <w:lang w:val="uk-UA"/>
              </w:rPr>
              <w:t xml:space="preserve"> 90 </w:t>
            </w:r>
            <w:r w:rsidRPr="00EA09C0">
              <w:rPr>
                <w:color w:val="000000" w:themeColor="text1"/>
                <w:lang w:val="uk-UA"/>
              </w:rPr>
              <w:t xml:space="preserve">тисяч </w:t>
            </w:r>
            <w:r w:rsidRPr="00EA09C0">
              <w:rPr>
                <w:b/>
                <w:bCs/>
                <w:color w:val="000000" w:themeColor="text1"/>
                <w:lang w:val="uk-UA"/>
              </w:rPr>
              <w:t>осіб</w:t>
            </w:r>
            <w:r w:rsidRPr="00EA09C0">
              <w:rPr>
                <w:color w:val="000000" w:themeColor="text1"/>
                <w:lang w:val="uk-UA"/>
              </w:rPr>
              <w:t>), районної у місті, районної виборчої комісії для реєстрації кандидатів у депутати, висунутих організацією партії в багатомандатних округах, здійснюється представником організації партії, уповноваженим на це довіреністю від організації партії.</w:t>
            </w:r>
          </w:p>
          <w:p w14:paraId="7CE9D20D" w14:textId="77777777" w:rsidR="0027712D" w:rsidRPr="00EA09C0" w:rsidRDefault="0027712D" w:rsidP="00556941">
            <w:pPr>
              <w:jc w:val="both"/>
              <w:rPr>
                <w:color w:val="000000" w:themeColor="text1"/>
                <w:lang w:val="uk-UA"/>
              </w:rPr>
            </w:pPr>
            <w:r w:rsidRPr="00EA09C0">
              <w:rPr>
                <w:color w:val="000000" w:themeColor="text1"/>
                <w:lang w:val="uk-UA"/>
              </w:rPr>
              <w:t>Представнику організації партії, уповноваженому на підставі довіреності від організації партії, який подав передбачені цією частиною документи, територіальна виборча комісія видає довідку із зазначенням дати і часу прийняття документів, переліку прийнятих документів.</w:t>
            </w:r>
          </w:p>
          <w:p w14:paraId="312C25D9" w14:textId="77777777" w:rsidR="0027712D" w:rsidRPr="00EA09C0" w:rsidRDefault="0027712D" w:rsidP="00556941">
            <w:pPr>
              <w:jc w:val="both"/>
              <w:rPr>
                <w:color w:val="000000" w:themeColor="text1"/>
                <w:lang w:val="uk-UA"/>
              </w:rPr>
            </w:pPr>
            <w:r w:rsidRPr="00EA09C0">
              <w:rPr>
                <w:color w:val="000000" w:themeColor="text1"/>
                <w:lang w:val="uk-UA"/>
              </w:rPr>
              <w:t xml:space="preserve">2. Відповідна сільська, селищна, міська (міста з кількістю виборців до 90  тисяч </w:t>
            </w:r>
            <w:r w:rsidRPr="00EA09C0">
              <w:rPr>
                <w:b/>
                <w:color w:val="000000" w:themeColor="text1"/>
                <w:lang w:val="uk-UA"/>
              </w:rPr>
              <w:t>осіб</w:t>
            </w:r>
            <w:r w:rsidRPr="00EA09C0">
              <w:rPr>
                <w:color w:val="000000" w:themeColor="text1"/>
                <w:lang w:val="uk-UA"/>
              </w:rPr>
              <w:t xml:space="preserve">), районна у місті, районна виборча комісія реєструє кандидата в депутати, висунутого шляхом самовисування, за умови особистого пред’явлення ним документа, передбаченого частиною першою статті 8 цього Кодексу, та подання ним документів, передбачених пунктами 4 – 7 частини першої цієї статті, а також особисто </w:t>
            </w:r>
            <w:r w:rsidRPr="00EA09C0">
              <w:rPr>
                <w:b/>
                <w:color w:val="000000" w:themeColor="text1"/>
                <w:lang w:val="uk-UA"/>
              </w:rPr>
              <w:t>підписаних</w:t>
            </w:r>
            <w:r w:rsidRPr="00EA09C0">
              <w:rPr>
                <w:color w:val="000000" w:themeColor="text1"/>
                <w:lang w:val="uk-UA"/>
              </w:rPr>
              <w:t xml:space="preserve"> ним заяви про самовисування кандидатом у депутати </w:t>
            </w:r>
            <w:r w:rsidRPr="00EA09C0">
              <w:rPr>
                <w:b/>
                <w:color w:val="000000" w:themeColor="text1"/>
                <w:lang w:val="uk-UA"/>
              </w:rPr>
              <w:t xml:space="preserve">та заяви про згоду </w:t>
            </w:r>
            <w:r w:rsidRPr="00EA09C0">
              <w:rPr>
                <w:color w:val="000000" w:themeColor="text1"/>
                <w:lang w:val="uk-UA"/>
              </w:rPr>
              <w:t xml:space="preserve">на оприлюднення біографічних відомостей у зв’язку з участю у виборах до сільської, селищної, міської (міста з кількістю виборців до 90 тисяч </w:t>
            </w:r>
            <w:r w:rsidRPr="00EA09C0">
              <w:rPr>
                <w:b/>
                <w:color w:val="000000" w:themeColor="text1"/>
                <w:lang w:val="uk-UA"/>
              </w:rPr>
              <w:t>осіб</w:t>
            </w:r>
            <w:r w:rsidRPr="00EA09C0">
              <w:rPr>
                <w:color w:val="000000" w:themeColor="text1"/>
                <w:lang w:val="uk-UA"/>
              </w:rPr>
              <w:t>), районної у місті, районної ради.</w:t>
            </w:r>
          </w:p>
          <w:p w14:paraId="05B4C9AE" w14:textId="77777777" w:rsidR="0027712D" w:rsidRPr="00EA09C0" w:rsidRDefault="0027712D" w:rsidP="00556941">
            <w:pPr>
              <w:jc w:val="both"/>
              <w:rPr>
                <w:color w:val="000000" w:themeColor="text1"/>
                <w:lang w:val="uk-UA"/>
              </w:rPr>
            </w:pPr>
            <w:r w:rsidRPr="00EA09C0">
              <w:rPr>
                <w:color w:val="000000" w:themeColor="text1"/>
                <w:lang w:val="uk-UA"/>
              </w:rPr>
              <w:t xml:space="preserve">3. Відповідна територіальна виборча комісія не </w:t>
            </w:r>
            <w:r w:rsidRPr="00EA09C0">
              <w:rPr>
                <w:b/>
                <w:color w:val="000000" w:themeColor="text1"/>
                <w:lang w:val="uk-UA"/>
              </w:rPr>
              <w:t>приймає</w:t>
            </w:r>
            <w:r w:rsidRPr="00EA09C0">
              <w:rPr>
                <w:color w:val="000000" w:themeColor="text1"/>
                <w:lang w:val="uk-UA"/>
              </w:rPr>
              <w:t xml:space="preserve"> документи, зазначені у частинах першій та другій цієї статті, якщо вони подані з порушенням строків, передбачених частиною другою статті 228 цього Кодексу.</w:t>
            </w:r>
          </w:p>
          <w:p w14:paraId="03A9D582" w14:textId="77777777" w:rsidR="0027712D" w:rsidRPr="00EA09C0" w:rsidRDefault="0027712D" w:rsidP="00556941">
            <w:pPr>
              <w:jc w:val="both"/>
              <w:rPr>
                <w:color w:val="000000" w:themeColor="text1"/>
                <w:lang w:val="uk-UA"/>
              </w:rPr>
            </w:pPr>
            <w:r w:rsidRPr="00EA09C0">
              <w:rPr>
                <w:color w:val="000000" w:themeColor="text1"/>
                <w:lang w:val="uk-UA"/>
              </w:rPr>
              <w:lastRenderedPageBreak/>
              <w:t>4. Відповідальність за достовірність та точність відомостей у документах, зазначених у пунктах 3 – 5 частини першої цієї статті, поданих до територіальної виборчої комісії для реєстрації кандидатів у депутати, несуть особи, висунуті кандидатами у депутати.</w:t>
            </w:r>
          </w:p>
          <w:p w14:paraId="7115AF4B" w14:textId="25707FAB" w:rsidR="0027712D" w:rsidRPr="00EA09C0" w:rsidRDefault="0027712D" w:rsidP="0027712D">
            <w:pPr>
              <w:jc w:val="both"/>
              <w:rPr>
                <w:b/>
                <w:bCs/>
                <w:color w:val="000000" w:themeColor="text1"/>
                <w:lang w:val="uk-UA"/>
              </w:rPr>
            </w:pPr>
            <w:r w:rsidRPr="00EA09C0">
              <w:rPr>
                <w:b/>
                <w:color w:val="000000" w:themeColor="text1"/>
                <w:lang w:val="uk-UA"/>
              </w:rPr>
              <w:t>Відсутня</w:t>
            </w:r>
          </w:p>
        </w:tc>
        <w:tc>
          <w:tcPr>
            <w:tcW w:w="2501" w:type="pct"/>
          </w:tcPr>
          <w:p w14:paraId="39BBE1C6" w14:textId="77777777" w:rsidR="0027712D" w:rsidRPr="00EA09C0" w:rsidRDefault="0027712D" w:rsidP="00556941">
            <w:pPr>
              <w:jc w:val="both"/>
              <w:outlineLvl w:val="2"/>
              <w:rPr>
                <w:b/>
                <w:bCs/>
                <w:color w:val="000000" w:themeColor="text1"/>
                <w:lang w:val="uk-UA"/>
              </w:rPr>
            </w:pPr>
            <w:r w:rsidRPr="00EA09C0">
              <w:rPr>
                <w:b/>
                <w:bCs/>
                <w:color w:val="000000" w:themeColor="text1"/>
                <w:lang w:val="uk-UA"/>
              </w:rPr>
              <w:lastRenderedPageBreak/>
              <w:t xml:space="preserve">Стаття 223. Умови реєстрації кандидатів у депутати сільської, селищної, міської (міста з кількістю виборців до </w:t>
            </w:r>
            <w:r w:rsidRPr="00EA09C0">
              <w:rPr>
                <w:b/>
                <w:color w:val="000000" w:themeColor="text1"/>
                <w:lang w:val="uk-UA"/>
              </w:rPr>
              <w:t>90</w:t>
            </w:r>
            <w:r w:rsidRPr="00EA09C0">
              <w:rPr>
                <w:b/>
                <w:bCs/>
                <w:color w:val="000000" w:themeColor="text1"/>
                <w:lang w:val="uk-UA"/>
              </w:rPr>
              <w:t xml:space="preserve"> тисяч), районної у місті, районної ради</w:t>
            </w:r>
          </w:p>
          <w:p w14:paraId="77D129E4" w14:textId="77777777" w:rsidR="0027712D" w:rsidRPr="00EA09C0" w:rsidRDefault="0027712D" w:rsidP="00556941">
            <w:pPr>
              <w:jc w:val="both"/>
              <w:rPr>
                <w:color w:val="000000" w:themeColor="text1"/>
                <w:lang w:val="uk-UA"/>
              </w:rPr>
            </w:pPr>
            <w:r w:rsidRPr="00EA09C0">
              <w:rPr>
                <w:color w:val="000000" w:themeColor="text1"/>
                <w:lang w:val="uk-UA"/>
              </w:rPr>
              <w:t xml:space="preserve">1. Відповідна сільська, селищна, міська (міста з кількістю виборців до </w:t>
            </w:r>
            <w:r w:rsidRPr="00EA09C0">
              <w:rPr>
                <w:b/>
                <w:color w:val="000000" w:themeColor="text1"/>
                <w:lang w:val="uk-UA"/>
              </w:rPr>
              <w:t>90</w:t>
            </w:r>
            <w:r w:rsidRPr="00EA09C0">
              <w:rPr>
                <w:color w:val="000000" w:themeColor="text1"/>
                <w:lang w:val="uk-UA"/>
              </w:rPr>
              <w:t xml:space="preserve"> </w:t>
            </w:r>
            <w:r w:rsidRPr="00EA09C0">
              <w:rPr>
                <w:b/>
                <w:bCs/>
                <w:color w:val="000000" w:themeColor="text1"/>
                <w:lang w:val="uk-UA"/>
              </w:rPr>
              <w:t>тисяч),</w:t>
            </w:r>
            <w:r w:rsidRPr="00EA09C0">
              <w:rPr>
                <w:color w:val="000000" w:themeColor="text1"/>
                <w:lang w:val="uk-UA"/>
              </w:rPr>
              <w:t xml:space="preserve"> районна у місті, районна виборча комісія реєструє кандидатів у депутати, висунутих організацією партії у багатомандатних виборчих округах, за умови отримання нею таких документів:</w:t>
            </w:r>
          </w:p>
          <w:p w14:paraId="2E40FC2D" w14:textId="77777777" w:rsidR="0027712D" w:rsidRPr="00EA09C0" w:rsidRDefault="0027712D" w:rsidP="00556941">
            <w:pPr>
              <w:jc w:val="both"/>
              <w:rPr>
                <w:color w:val="000000" w:themeColor="text1"/>
                <w:lang w:val="uk-UA"/>
              </w:rPr>
            </w:pPr>
            <w:r w:rsidRPr="00EA09C0">
              <w:rPr>
                <w:color w:val="000000" w:themeColor="text1"/>
                <w:lang w:val="uk-UA"/>
              </w:rPr>
              <w:t>1) заяви про реєстрацію кандидатів у депутати, підписаної керівником</w:t>
            </w:r>
            <w:r w:rsidRPr="00EA09C0">
              <w:rPr>
                <w:b/>
                <w:color w:val="000000" w:themeColor="text1"/>
                <w:lang w:val="uk-UA"/>
              </w:rPr>
              <w:t xml:space="preserve"> </w:t>
            </w:r>
            <w:r w:rsidRPr="00EA09C0">
              <w:rPr>
                <w:color w:val="000000" w:themeColor="text1"/>
                <w:lang w:val="uk-UA"/>
              </w:rPr>
              <w:t>організації партії та скріпленої печаткою</w:t>
            </w:r>
            <w:r w:rsidRPr="00EA09C0">
              <w:rPr>
                <w:b/>
                <w:color w:val="000000" w:themeColor="text1"/>
                <w:lang w:val="uk-UA"/>
              </w:rPr>
              <w:t xml:space="preserve"> </w:t>
            </w:r>
            <w:r w:rsidRPr="00EA09C0">
              <w:rPr>
                <w:color w:val="000000" w:themeColor="text1"/>
                <w:lang w:val="uk-UA"/>
              </w:rPr>
              <w:t xml:space="preserve">організації партії, а в разі її відсутності – печаткою організації партії вищого рівня </w:t>
            </w:r>
            <w:r w:rsidRPr="00EA09C0">
              <w:rPr>
                <w:b/>
                <w:color w:val="000000" w:themeColor="text1"/>
                <w:lang w:val="uk-UA"/>
              </w:rPr>
              <w:t>або печаткою партії</w:t>
            </w:r>
            <w:r w:rsidRPr="00EA09C0">
              <w:rPr>
                <w:color w:val="000000" w:themeColor="text1"/>
                <w:lang w:val="uk-UA"/>
              </w:rPr>
              <w:t>;</w:t>
            </w:r>
          </w:p>
          <w:p w14:paraId="0E171701" w14:textId="77777777" w:rsidR="0027712D" w:rsidRPr="00EA09C0" w:rsidRDefault="0027712D" w:rsidP="00556941">
            <w:pPr>
              <w:jc w:val="both"/>
              <w:rPr>
                <w:color w:val="000000" w:themeColor="text1"/>
                <w:lang w:val="uk-UA"/>
              </w:rPr>
            </w:pPr>
            <w:r w:rsidRPr="00EA09C0">
              <w:rPr>
                <w:color w:val="000000" w:themeColor="text1"/>
                <w:lang w:val="uk-UA"/>
              </w:rPr>
              <w:t xml:space="preserve">2) рішення конференції, зборів організації партії, зазначеного у частині восьмій статті 220 цього Кодексу, про висування кандидатів у депутати від організації партії та затвердженого </w:t>
            </w:r>
            <w:r w:rsidRPr="00EA09C0">
              <w:rPr>
                <w:b/>
                <w:color w:val="000000" w:themeColor="text1"/>
                <w:lang w:val="uk-UA"/>
              </w:rPr>
              <w:t>переліку</w:t>
            </w:r>
            <w:r w:rsidRPr="00EA09C0">
              <w:rPr>
                <w:color w:val="000000" w:themeColor="text1"/>
                <w:lang w:val="uk-UA"/>
              </w:rPr>
              <w:t xml:space="preserve"> кандидатів </w:t>
            </w:r>
            <w:r w:rsidRPr="00EA09C0">
              <w:rPr>
                <w:b/>
                <w:color w:val="000000" w:themeColor="text1"/>
                <w:lang w:val="uk-UA"/>
              </w:rPr>
              <w:t>у депутати</w:t>
            </w:r>
            <w:r w:rsidRPr="00EA09C0">
              <w:rPr>
                <w:color w:val="000000" w:themeColor="text1"/>
                <w:lang w:val="uk-UA"/>
              </w:rPr>
              <w:t xml:space="preserve"> відповідної ради, який додається до такого рішення і є його невід’ємною частиною, за формою, встановленою Центральною виборчою комісією, на паперових носіях, який обов’язково повинен містити відомості, зазначені у частині десятій статті 220 цього Кодексу, підписаних керівником організації партії і скріплених печаткою організації партії, </w:t>
            </w:r>
            <w:r w:rsidRPr="00EA09C0">
              <w:rPr>
                <w:b/>
                <w:color w:val="000000" w:themeColor="text1"/>
                <w:lang w:val="uk-UA"/>
              </w:rPr>
              <w:t>а в разі її відсутності – печаткою організації партії вищого рівня</w:t>
            </w:r>
            <w:r w:rsidRPr="00EA09C0">
              <w:rPr>
                <w:color w:val="000000" w:themeColor="text1"/>
                <w:lang w:val="uk-UA"/>
              </w:rPr>
              <w:t xml:space="preserve"> </w:t>
            </w:r>
            <w:r w:rsidRPr="00EA09C0">
              <w:rPr>
                <w:b/>
                <w:color w:val="000000" w:themeColor="text1"/>
                <w:lang w:val="uk-UA"/>
              </w:rPr>
              <w:t>або печаткою партії</w:t>
            </w:r>
            <w:r w:rsidRPr="00EA09C0">
              <w:rPr>
                <w:color w:val="000000" w:themeColor="text1"/>
                <w:lang w:val="uk-UA"/>
              </w:rPr>
              <w:t xml:space="preserve"> та в електронному вигляді;</w:t>
            </w:r>
          </w:p>
          <w:p w14:paraId="26DA2DDF" w14:textId="77777777" w:rsidR="0027712D" w:rsidRPr="00EA09C0" w:rsidRDefault="0027712D" w:rsidP="00556941">
            <w:pPr>
              <w:jc w:val="both"/>
              <w:rPr>
                <w:color w:val="000000" w:themeColor="text1"/>
                <w:lang w:val="uk-UA"/>
              </w:rPr>
            </w:pPr>
            <w:r w:rsidRPr="00EA09C0">
              <w:rPr>
                <w:color w:val="000000" w:themeColor="text1"/>
                <w:lang w:val="uk-UA"/>
              </w:rPr>
              <w:t xml:space="preserve">3) заяв осіб, включених до </w:t>
            </w:r>
            <w:r w:rsidRPr="00EA09C0">
              <w:rPr>
                <w:b/>
                <w:color w:val="000000" w:themeColor="text1"/>
                <w:lang w:val="uk-UA"/>
              </w:rPr>
              <w:t>переліку</w:t>
            </w:r>
            <w:r w:rsidRPr="00EA09C0">
              <w:rPr>
                <w:color w:val="000000" w:themeColor="text1"/>
                <w:lang w:val="uk-UA"/>
              </w:rPr>
              <w:t xml:space="preserve"> кандидатів </w:t>
            </w:r>
            <w:r w:rsidRPr="00EA09C0">
              <w:rPr>
                <w:b/>
                <w:color w:val="000000" w:themeColor="text1"/>
                <w:lang w:val="uk-UA"/>
              </w:rPr>
              <w:t>у депутати</w:t>
            </w:r>
            <w:r w:rsidRPr="00EA09C0">
              <w:rPr>
                <w:color w:val="000000" w:themeColor="text1"/>
                <w:lang w:val="uk-UA"/>
              </w:rPr>
              <w:t xml:space="preserve"> відповідної ради від організації партії про згоду балотуватися кандидатами у депутати від цієї організації партії (в тому числі у відповідному багатомандатному </w:t>
            </w:r>
            <w:r w:rsidRPr="00EA09C0">
              <w:rPr>
                <w:b/>
                <w:color w:val="000000" w:themeColor="text1"/>
                <w:lang w:val="uk-UA"/>
              </w:rPr>
              <w:t>виборчому</w:t>
            </w:r>
            <w:r w:rsidRPr="00EA09C0">
              <w:rPr>
                <w:color w:val="000000" w:themeColor="text1"/>
                <w:lang w:val="uk-UA"/>
              </w:rPr>
              <w:t xml:space="preserve"> окрузі), яка повинна також містити згоду на оприлюднення біографічних відомостей та на обробку персональних даних кандидата у депутати, </w:t>
            </w:r>
            <w:r w:rsidRPr="00EA09C0">
              <w:rPr>
                <w:b/>
                <w:color w:val="000000" w:themeColor="text1"/>
                <w:lang w:val="uk-UA"/>
              </w:rPr>
              <w:t>а також зобов’язання в разі обрання скласти інший представницький мандат (у разі відсутності мандата – зазначити про його відсутність);</w:t>
            </w:r>
          </w:p>
          <w:p w14:paraId="1B1E99CF" w14:textId="77777777" w:rsidR="0027712D" w:rsidRPr="00EA09C0" w:rsidRDefault="0027712D" w:rsidP="00556941">
            <w:pPr>
              <w:pStyle w:val="rvps2"/>
              <w:shd w:val="clear" w:color="auto" w:fill="FFFFFF"/>
              <w:spacing w:before="0" w:beforeAutospacing="0" w:after="0" w:afterAutospacing="0"/>
              <w:jc w:val="both"/>
              <w:textAlignment w:val="baseline"/>
              <w:rPr>
                <w:bCs/>
                <w:color w:val="000000" w:themeColor="text1"/>
                <w:bdr w:val="none" w:sz="0" w:space="0" w:color="auto" w:frame="1"/>
                <w:lang w:val="uk-UA"/>
              </w:rPr>
            </w:pPr>
            <w:r w:rsidRPr="00EA09C0">
              <w:rPr>
                <w:bCs/>
                <w:color w:val="000000" w:themeColor="text1"/>
                <w:bdr w:val="none" w:sz="0" w:space="0" w:color="auto" w:frame="1"/>
                <w:lang w:val="uk-UA"/>
              </w:rPr>
              <w:lastRenderedPageBreak/>
              <w:t xml:space="preserve">4) </w:t>
            </w:r>
            <w:r w:rsidRPr="00EA09C0">
              <w:rPr>
                <w:b/>
                <w:bCs/>
                <w:color w:val="000000" w:themeColor="text1"/>
                <w:bdr w:val="none" w:sz="0" w:space="0" w:color="auto" w:frame="1"/>
                <w:lang w:val="uk-UA"/>
              </w:rPr>
              <w:t>автобіографій</w:t>
            </w:r>
            <w:r w:rsidRPr="00EA09C0">
              <w:rPr>
                <w:bCs/>
                <w:color w:val="000000" w:themeColor="text1"/>
                <w:bdr w:val="none" w:sz="0" w:space="0" w:color="auto" w:frame="1"/>
                <w:lang w:val="uk-UA"/>
              </w:rPr>
              <w:t xml:space="preserve"> кандидатів у депутати на паперовому носії та в електронному вигляді, що обов’язково повинні містити: прізвище, власне ім’я (всі власні імена) та по батькові (за наявності), </w:t>
            </w:r>
            <w:r w:rsidRPr="00EA09C0">
              <w:rPr>
                <w:color w:val="000000" w:themeColor="text1"/>
                <w:bdr w:val="none" w:sz="0" w:space="0" w:color="auto" w:frame="1"/>
                <w:lang w:val="uk-UA"/>
              </w:rPr>
              <w:t>всі попередні прізвища, власні імена, по батькові та дати їх зміни (якщо особа протягом останніх п’яти років до дня висування кандидатом у депутати змінювала прізвище та/або власне ім’я (одне з власних імен чи всі власні імена), та/або по батькові), число, місяць, рік і місце народження, громадянство, відомості про освіту, посаду</w:t>
            </w:r>
            <w:r w:rsidRPr="00EA09C0">
              <w:rPr>
                <w:bCs/>
                <w:color w:val="000000" w:themeColor="text1"/>
                <w:bdr w:val="none" w:sz="0" w:space="0" w:color="auto" w:frame="1"/>
                <w:lang w:val="uk-UA"/>
              </w:rPr>
              <w:t xml:space="preserve"> (заняття), місце роботи, партійність, адресу місця проживання, наявність чи відсутність представницького мандата, контактний номер телефону, відомості про наявність чи відсутність судимості, дату складання </w:t>
            </w:r>
            <w:r w:rsidRPr="00EA09C0">
              <w:rPr>
                <w:b/>
                <w:bCs/>
                <w:color w:val="000000" w:themeColor="text1"/>
                <w:bdr w:val="none" w:sz="0" w:space="0" w:color="auto" w:frame="1"/>
                <w:lang w:val="uk-UA"/>
              </w:rPr>
              <w:t xml:space="preserve">автобіографії </w:t>
            </w:r>
            <w:r w:rsidRPr="00EA09C0">
              <w:rPr>
                <w:bCs/>
                <w:color w:val="000000" w:themeColor="text1"/>
                <w:bdr w:val="none" w:sz="0" w:space="0" w:color="auto" w:frame="1"/>
                <w:lang w:val="uk-UA"/>
              </w:rPr>
              <w:t>та підпис кандидата у депутати (</w:t>
            </w:r>
            <w:r w:rsidRPr="00EA09C0">
              <w:rPr>
                <w:b/>
                <w:bCs/>
                <w:color w:val="000000" w:themeColor="text1"/>
                <w:bdr w:val="none" w:sz="0" w:space="0" w:color="auto" w:frame="1"/>
                <w:lang w:val="uk-UA"/>
              </w:rPr>
              <w:t>складається</w:t>
            </w:r>
            <w:r w:rsidRPr="00EA09C0">
              <w:rPr>
                <w:bCs/>
                <w:color w:val="000000" w:themeColor="text1"/>
                <w:bdr w:val="none" w:sz="0" w:space="0" w:color="auto" w:frame="1"/>
                <w:lang w:val="uk-UA"/>
              </w:rPr>
              <w:t xml:space="preserve"> у друкованому вигляді);</w:t>
            </w:r>
          </w:p>
          <w:p w14:paraId="7FFF4CD9" w14:textId="77777777" w:rsidR="0027712D" w:rsidRPr="00EA09C0" w:rsidRDefault="0027712D" w:rsidP="00556941">
            <w:pPr>
              <w:jc w:val="both"/>
              <w:rPr>
                <w:color w:val="000000" w:themeColor="text1"/>
                <w:lang w:val="uk-UA"/>
              </w:rPr>
            </w:pPr>
            <w:r w:rsidRPr="00EA09C0">
              <w:rPr>
                <w:color w:val="000000" w:themeColor="text1"/>
                <w:lang w:val="uk-UA"/>
              </w:rPr>
              <w:t>5) заяви про наявність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 кожного кандидата у депутати;</w:t>
            </w:r>
          </w:p>
          <w:p w14:paraId="003418F2" w14:textId="77777777" w:rsidR="0027712D" w:rsidRPr="00EA09C0" w:rsidRDefault="0027712D" w:rsidP="00556941">
            <w:pPr>
              <w:jc w:val="both"/>
              <w:rPr>
                <w:color w:val="000000" w:themeColor="text1"/>
                <w:lang w:val="uk-UA"/>
              </w:rPr>
            </w:pPr>
            <w:r w:rsidRPr="00EA09C0">
              <w:rPr>
                <w:color w:val="000000" w:themeColor="text1"/>
                <w:lang w:val="uk-UA"/>
              </w:rPr>
              <w:t>6) по одній фотографії кандидата у депутати розміром 4 х 6 сантиметрів на паперових носіях та в електронному вигляді;</w:t>
            </w:r>
          </w:p>
          <w:p w14:paraId="69ADB5FB" w14:textId="77777777" w:rsidR="0027712D" w:rsidRPr="00EA09C0" w:rsidRDefault="0027712D" w:rsidP="00556941">
            <w:pPr>
              <w:jc w:val="both"/>
              <w:rPr>
                <w:color w:val="000000" w:themeColor="text1"/>
                <w:lang w:val="uk-UA"/>
              </w:rPr>
            </w:pPr>
            <w:r w:rsidRPr="00EA09C0">
              <w:rPr>
                <w:color w:val="000000" w:themeColor="text1"/>
                <w:lang w:val="uk-UA"/>
              </w:rPr>
              <w:t xml:space="preserve">7) </w:t>
            </w:r>
            <w:r w:rsidRPr="00EA09C0">
              <w:rPr>
                <w:b/>
                <w:color w:val="000000" w:themeColor="text1"/>
                <w:lang w:val="uk-UA"/>
              </w:rPr>
              <w:t>копії</w:t>
            </w:r>
            <w:r w:rsidRPr="00EA09C0">
              <w:rPr>
                <w:color w:val="000000" w:themeColor="text1"/>
                <w:lang w:val="uk-UA"/>
              </w:rPr>
              <w:t xml:space="preserve"> першої та другої сторінок паспорта громадянина України у вигляді паспортної книжечки або </w:t>
            </w:r>
            <w:r w:rsidRPr="00EA09C0">
              <w:rPr>
                <w:b/>
                <w:color w:val="000000" w:themeColor="text1"/>
                <w:lang w:val="uk-UA"/>
              </w:rPr>
              <w:t>копії</w:t>
            </w:r>
            <w:r w:rsidRPr="00EA09C0">
              <w:rPr>
                <w:color w:val="000000" w:themeColor="text1"/>
                <w:lang w:val="uk-UA"/>
              </w:rPr>
              <w:t xml:space="preserve"> лицьового та зворотного боків паспорта громадянина України у вигляді картки кожного кандидата у депутати.</w:t>
            </w:r>
          </w:p>
          <w:p w14:paraId="482B559F" w14:textId="77777777" w:rsidR="0027712D" w:rsidRPr="00EA09C0" w:rsidRDefault="0027712D" w:rsidP="00556941">
            <w:pPr>
              <w:jc w:val="both"/>
              <w:rPr>
                <w:color w:val="000000" w:themeColor="text1"/>
                <w:lang w:val="uk-UA"/>
              </w:rPr>
            </w:pPr>
            <w:r w:rsidRPr="00EA09C0">
              <w:rPr>
                <w:color w:val="000000" w:themeColor="text1"/>
                <w:lang w:val="uk-UA"/>
              </w:rPr>
              <w:t xml:space="preserve">У разі виявлення сільською, селищною, міською (міста з кількістю виборців до 90 </w:t>
            </w:r>
            <w:r w:rsidRPr="00EA09C0">
              <w:rPr>
                <w:b/>
                <w:bCs/>
                <w:color w:val="000000" w:themeColor="text1"/>
                <w:lang w:val="uk-UA"/>
              </w:rPr>
              <w:t>тисяч),</w:t>
            </w:r>
            <w:r w:rsidRPr="00EA09C0">
              <w:rPr>
                <w:color w:val="000000" w:themeColor="text1"/>
                <w:lang w:val="uk-UA"/>
              </w:rPr>
              <w:t xml:space="preserve"> районною у місті, районною виборчою комісією розбіжностей між переліком кандидатів до відповідної ради від організації партії, наданим на паперових носіях та в електронному вигляді, перевагу має документ на паперових носіях.</w:t>
            </w:r>
          </w:p>
          <w:p w14:paraId="41808B27" w14:textId="77777777" w:rsidR="0027712D" w:rsidRPr="00EA09C0" w:rsidRDefault="0027712D" w:rsidP="00556941">
            <w:pPr>
              <w:jc w:val="both"/>
              <w:rPr>
                <w:color w:val="000000" w:themeColor="text1"/>
                <w:lang w:val="uk-UA"/>
              </w:rPr>
            </w:pPr>
            <w:r w:rsidRPr="00EA09C0">
              <w:rPr>
                <w:color w:val="000000" w:themeColor="text1"/>
                <w:lang w:val="uk-UA"/>
              </w:rPr>
              <w:t xml:space="preserve">Подання документів до відповідної сільської, селищної, міської (міста з кількістю виборців до 90 </w:t>
            </w:r>
            <w:r w:rsidRPr="00EA09C0">
              <w:rPr>
                <w:b/>
                <w:bCs/>
                <w:color w:val="000000" w:themeColor="text1"/>
                <w:lang w:val="uk-UA"/>
              </w:rPr>
              <w:t>тисяч),</w:t>
            </w:r>
            <w:r w:rsidRPr="00EA09C0">
              <w:rPr>
                <w:color w:val="000000" w:themeColor="text1"/>
                <w:lang w:val="uk-UA"/>
              </w:rPr>
              <w:t xml:space="preserve"> районної у місті, районної виборчої комісії для реєстрації кандидатів у депутати, </w:t>
            </w:r>
            <w:r w:rsidRPr="00EA09C0">
              <w:rPr>
                <w:color w:val="000000" w:themeColor="text1"/>
                <w:lang w:val="uk-UA"/>
              </w:rPr>
              <w:lastRenderedPageBreak/>
              <w:t>висунутих організацією партії в багатомандатних округах, здійснюється представником організації партії, уповноваженим на це довіреністю від організації партії.</w:t>
            </w:r>
          </w:p>
          <w:p w14:paraId="7B674190" w14:textId="77777777" w:rsidR="0027712D" w:rsidRPr="00EA09C0" w:rsidRDefault="0027712D" w:rsidP="00556941">
            <w:pPr>
              <w:jc w:val="both"/>
              <w:rPr>
                <w:color w:val="000000" w:themeColor="text1"/>
                <w:lang w:val="uk-UA"/>
              </w:rPr>
            </w:pPr>
            <w:r w:rsidRPr="00EA09C0">
              <w:rPr>
                <w:color w:val="000000" w:themeColor="text1"/>
                <w:lang w:val="uk-UA"/>
              </w:rPr>
              <w:t>Представнику організації партії, уповноваженому на підставі довіреності від організації партії, який подав передбачені цією частиною документи, територіальна виборча комісія видає довідку із зазначенням дати і часу прийняття документів, переліку прийнятих документів.</w:t>
            </w:r>
          </w:p>
          <w:p w14:paraId="434B2ED1" w14:textId="77777777" w:rsidR="0027712D" w:rsidRPr="00EA09C0" w:rsidRDefault="0027712D" w:rsidP="00556941">
            <w:pPr>
              <w:jc w:val="both"/>
              <w:rPr>
                <w:color w:val="000000" w:themeColor="text1"/>
                <w:lang w:val="uk-UA"/>
              </w:rPr>
            </w:pPr>
            <w:r w:rsidRPr="00EA09C0">
              <w:rPr>
                <w:color w:val="000000" w:themeColor="text1"/>
                <w:lang w:val="uk-UA"/>
              </w:rPr>
              <w:t xml:space="preserve">2. Відповідна сільська, селищна, міська (міста з кількістю виборців до </w:t>
            </w:r>
            <w:r w:rsidRPr="00EA09C0">
              <w:rPr>
                <w:bCs/>
                <w:color w:val="000000" w:themeColor="text1"/>
                <w:lang w:val="uk-UA"/>
              </w:rPr>
              <w:t>90</w:t>
            </w:r>
            <w:r w:rsidRPr="00EA09C0">
              <w:rPr>
                <w:color w:val="000000" w:themeColor="text1"/>
                <w:lang w:val="uk-UA"/>
              </w:rPr>
              <w:t xml:space="preserve"> </w:t>
            </w:r>
            <w:r w:rsidRPr="00EA09C0">
              <w:rPr>
                <w:b/>
                <w:bCs/>
                <w:color w:val="000000" w:themeColor="text1"/>
                <w:lang w:val="uk-UA"/>
              </w:rPr>
              <w:t>тисяч),</w:t>
            </w:r>
            <w:r w:rsidRPr="00EA09C0">
              <w:rPr>
                <w:color w:val="000000" w:themeColor="text1"/>
                <w:lang w:val="uk-UA"/>
              </w:rPr>
              <w:t xml:space="preserve"> районна у місті, районна виборча комісія реєструє кандидата в депутати, висунутого шляхом самовисування, за умови особистого пред’явлення ним документа, передбаченого частиною першою статті 8 цього Кодексу, та подання ним документів, передбачених пунктами 4 – 7 частини першої цієї статті, а також особисто </w:t>
            </w:r>
            <w:r w:rsidRPr="00EA09C0">
              <w:rPr>
                <w:b/>
                <w:color w:val="000000" w:themeColor="text1"/>
                <w:lang w:val="uk-UA"/>
              </w:rPr>
              <w:t>підписаної</w:t>
            </w:r>
            <w:r w:rsidRPr="00EA09C0">
              <w:rPr>
                <w:color w:val="000000" w:themeColor="text1"/>
                <w:lang w:val="uk-UA"/>
              </w:rPr>
              <w:t xml:space="preserve"> ним заяви про самовисування кандидатом у депутати </w:t>
            </w:r>
            <w:r w:rsidRPr="00EA09C0">
              <w:rPr>
                <w:b/>
                <w:color w:val="000000" w:themeColor="text1"/>
                <w:lang w:val="uk-UA"/>
              </w:rPr>
              <w:t xml:space="preserve">із згодою на </w:t>
            </w:r>
            <w:r w:rsidRPr="00EA09C0">
              <w:rPr>
                <w:color w:val="000000" w:themeColor="text1"/>
                <w:lang w:val="uk-UA"/>
              </w:rPr>
              <w:t xml:space="preserve">оприлюднення біографічних відомостей </w:t>
            </w:r>
            <w:r w:rsidRPr="00EA09C0">
              <w:rPr>
                <w:b/>
                <w:color w:val="000000" w:themeColor="text1"/>
                <w:lang w:val="uk-UA"/>
              </w:rPr>
              <w:t xml:space="preserve">та на обробку персональних даних </w:t>
            </w:r>
            <w:r w:rsidRPr="00EA09C0">
              <w:rPr>
                <w:color w:val="000000" w:themeColor="text1"/>
                <w:lang w:val="uk-UA"/>
              </w:rPr>
              <w:t xml:space="preserve">у зв’язку з участю у виборах до сільської, селищної, міської (міста з кількістю виборців до </w:t>
            </w:r>
            <w:r w:rsidRPr="00EA09C0">
              <w:rPr>
                <w:bCs/>
                <w:color w:val="000000" w:themeColor="text1"/>
                <w:lang w:val="uk-UA"/>
              </w:rPr>
              <w:t>90</w:t>
            </w:r>
            <w:r w:rsidRPr="00EA09C0">
              <w:rPr>
                <w:color w:val="000000" w:themeColor="text1"/>
                <w:lang w:val="uk-UA"/>
              </w:rPr>
              <w:t xml:space="preserve"> </w:t>
            </w:r>
            <w:r w:rsidRPr="00EA09C0">
              <w:rPr>
                <w:b/>
                <w:bCs/>
                <w:color w:val="000000" w:themeColor="text1"/>
                <w:lang w:val="uk-UA"/>
              </w:rPr>
              <w:t>тисяч),</w:t>
            </w:r>
            <w:r w:rsidRPr="00EA09C0">
              <w:rPr>
                <w:color w:val="000000" w:themeColor="text1"/>
                <w:lang w:val="uk-UA"/>
              </w:rPr>
              <w:t xml:space="preserve"> районної у місті, районної ради.</w:t>
            </w:r>
          </w:p>
          <w:p w14:paraId="364FEB5B" w14:textId="77777777" w:rsidR="0027712D" w:rsidRPr="00EA09C0" w:rsidRDefault="0027712D" w:rsidP="00556941">
            <w:pPr>
              <w:jc w:val="both"/>
              <w:rPr>
                <w:color w:val="000000" w:themeColor="text1"/>
                <w:lang w:val="uk-UA"/>
              </w:rPr>
            </w:pPr>
            <w:r w:rsidRPr="00EA09C0">
              <w:rPr>
                <w:b/>
                <w:color w:val="000000" w:themeColor="text1"/>
                <w:lang w:val="uk-UA"/>
              </w:rPr>
              <w:t>Кандидату у депутати, який подав документи про самовисування, територіальна виборча комісія видає довідку із зазначенням дати і часу прийняття документів, переліку прийнятих документів.</w:t>
            </w:r>
          </w:p>
          <w:p w14:paraId="3304DD53" w14:textId="77777777" w:rsidR="0027712D" w:rsidRPr="00EA09C0" w:rsidRDefault="0027712D" w:rsidP="00556941">
            <w:pPr>
              <w:jc w:val="both"/>
              <w:rPr>
                <w:color w:val="000000" w:themeColor="text1"/>
                <w:lang w:val="uk-UA"/>
              </w:rPr>
            </w:pPr>
            <w:r w:rsidRPr="00EA09C0">
              <w:rPr>
                <w:color w:val="000000" w:themeColor="text1"/>
                <w:lang w:val="uk-UA"/>
              </w:rPr>
              <w:t xml:space="preserve">3. Відповідна територіальна виборча комісія не </w:t>
            </w:r>
            <w:r w:rsidRPr="00EA09C0">
              <w:rPr>
                <w:b/>
                <w:color w:val="000000" w:themeColor="text1"/>
                <w:lang w:val="uk-UA"/>
              </w:rPr>
              <w:t>розглядає</w:t>
            </w:r>
            <w:r w:rsidRPr="00EA09C0">
              <w:rPr>
                <w:color w:val="000000" w:themeColor="text1"/>
                <w:lang w:val="uk-UA"/>
              </w:rPr>
              <w:t xml:space="preserve"> документи, зазначені у частинах першій та другій цієї статті, якщо вони подані з порушенням строків, передбачених частиною другою статті 228 цього Кодексу,</w:t>
            </w:r>
            <w:r w:rsidRPr="00EA09C0">
              <w:rPr>
                <w:b/>
                <w:color w:val="000000" w:themeColor="text1"/>
                <w:lang w:val="uk-UA"/>
              </w:rPr>
              <w:t xml:space="preserve"> про що повідомляється суб’єкта звернення листом за підписом голови комісії або за його дорученням – члена територіальної виборчої комісії</w:t>
            </w:r>
            <w:r w:rsidRPr="00EA09C0">
              <w:rPr>
                <w:color w:val="000000" w:themeColor="text1"/>
                <w:lang w:val="uk-UA"/>
              </w:rPr>
              <w:t>.</w:t>
            </w:r>
          </w:p>
          <w:p w14:paraId="5CAB75C5" w14:textId="77777777" w:rsidR="0027712D" w:rsidRPr="00EA09C0" w:rsidRDefault="0027712D" w:rsidP="00556941">
            <w:pPr>
              <w:jc w:val="both"/>
              <w:rPr>
                <w:color w:val="000000" w:themeColor="text1"/>
                <w:lang w:val="uk-UA"/>
              </w:rPr>
            </w:pPr>
            <w:r w:rsidRPr="00EA09C0">
              <w:rPr>
                <w:color w:val="000000" w:themeColor="text1"/>
                <w:lang w:val="uk-UA"/>
              </w:rPr>
              <w:t xml:space="preserve">4. Відповідальність за достовірність та точність відомостей у документах, зазначених у пунктах 3 – 5 частини першої цієї статті, поданих до територіальної виборчої комісії для реєстрації </w:t>
            </w:r>
            <w:r w:rsidRPr="00EA09C0">
              <w:rPr>
                <w:color w:val="000000" w:themeColor="text1"/>
                <w:lang w:val="uk-UA"/>
              </w:rPr>
              <w:lastRenderedPageBreak/>
              <w:t>кандидатів у депутати, несуть особи, висунуті кандидатами у депутати.</w:t>
            </w:r>
          </w:p>
          <w:p w14:paraId="38D1DE62" w14:textId="77777777" w:rsidR="0027712D" w:rsidRPr="00EA09C0" w:rsidRDefault="0027712D" w:rsidP="00556941">
            <w:pPr>
              <w:jc w:val="both"/>
              <w:rPr>
                <w:b/>
                <w:color w:val="000000" w:themeColor="text1"/>
                <w:lang w:val="uk-UA"/>
              </w:rPr>
            </w:pPr>
            <w:r w:rsidRPr="00EA09C0">
              <w:rPr>
                <w:b/>
                <w:color w:val="000000" w:themeColor="text1"/>
                <w:lang w:val="uk-UA"/>
              </w:rPr>
              <w:t>5.</w:t>
            </w:r>
            <w:r w:rsidRPr="00EA09C0">
              <w:rPr>
                <w:color w:val="000000" w:themeColor="text1"/>
                <w:lang w:val="uk-UA"/>
              </w:rPr>
              <w:t xml:space="preserve"> </w:t>
            </w:r>
            <w:r w:rsidRPr="00EA09C0">
              <w:rPr>
                <w:b/>
                <w:color w:val="000000" w:themeColor="text1"/>
                <w:lang w:val="uk-UA"/>
              </w:rPr>
              <w:t>Документи для реєстрації кандидатів у депутати можуть подаватися до відповідної виборчої комісії за допомогою електронних сервісів в порядку, встановленому Центральною виборчою комісію.</w:t>
            </w:r>
          </w:p>
          <w:p w14:paraId="664D2AF1" w14:textId="77777777" w:rsidR="0027712D" w:rsidRPr="00EA09C0" w:rsidRDefault="0027712D" w:rsidP="00556941">
            <w:pPr>
              <w:jc w:val="both"/>
              <w:rPr>
                <w:b/>
                <w:color w:val="000000" w:themeColor="text1"/>
                <w:lang w:val="uk-UA"/>
              </w:rPr>
            </w:pPr>
            <w:r w:rsidRPr="00EA09C0">
              <w:rPr>
                <w:b/>
                <w:color w:val="000000" w:themeColor="text1"/>
                <w:lang w:val="uk-UA"/>
              </w:rPr>
              <w:t>В такому разі документи, передбачені частиною першою цієї статті можуть подаватися у вигляді електронних копій, вірність яких засвідчується керівником відповідної організації партії та/або відповідним кандидатом у депутати з урахуванням вимог законів України "Про електронні документи та електронний документообіг" та "Про електронні довірчі послуги".</w:t>
            </w:r>
          </w:p>
          <w:p w14:paraId="67F2C967" w14:textId="39755B7C" w:rsidR="0027712D" w:rsidRPr="00EA09C0" w:rsidRDefault="0027712D" w:rsidP="00556941">
            <w:pPr>
              <w:jc w:val="both"/>
              <w:rPr>
                <w:b/>
                <w:bCs/>
                <w:color w:val="000000" w:themeColor="text1"/>
                <w:lang w:val="uk-UA"/>
              </w:rPr>
            </w:pPr>
            <w:r w:rsidRPr="00EA09C0">
              <w:rPr>
                <w:b/>
                <w:color w:val="000000" w:themeColor="text1"/>
                <w:lang w:val="uk-UA"/>
              </w:rPr>
              <w:t>В разі прийняття рішення Центральної виборчої комісії про застосування електронних сервісів для реєстрації кандидатів у депутати положення частини другої цієї статті щодо особистого пред’явлення документа, передбаченого частиною першою статті 8 цього Кодексу, кандидатом, який балотується шляхом самовисування, не застосовуються. В такому разі документи, передбачені пунктами 4 – 7 частини першої та частиною другою цієї статті підписуються (засвідчуються) відповідним кандидатом з урахуванням вимог законів України "Про електронні документи та електронний документообіг" та "Про електронні довірчі послуги".</w:t>
            </w:r>
          </w:p>
        </w:tc>
      </w:tr>
      <w:tr w:rsidR="0027712D" w:rsidRPr="00EA09C0" w14:paraId="556876DF" w14:textId="77777777" w:rsidTr="00ED6B49">
        <w:tc>
          <w:tcPr>
            <w:tcW w:w="2499" w:type="pct"/>
          </w:tcPr>
          <w:p w14:paraId="2E958F58" w14:textId="77777777" w:rsidR="0027712D" w:rsidRPr="00EA09C0" w:rsidRDefault="0027712D" w:rsidP="00556941">
            <w:pPr>
              <w:jc w:val="both"/>
              <w:outlineLvl w:val="2"/>
              <w:rPr>
                <w:b/>
                <w:bCs/>
                <w:color w:val="000000" w:themeColor="text1"/>
                <w:lang w:val="uk-UA"/>
              </w:rPr>
            </w:pPr>
            <w:r w:rsidRPr="00EA09C0">
              <w:rPr>
                <w:b/>
                <w:bCs/>
                <w:color w:val="000000" w:themeColor="text1"/>
                <w:lang w:val="uk-UA"/>
              </w:rPr>
              <w:lastRenderedPageBreak/>
              <w:t>Стаття 224. Умови реєстрації кандидатів на посаду сільського, селищного, міського голови, старости села, селища</w:t>
            </w:r>
          </w:p>
          <w:p w14:paraId="3AA8E3A2" w14:textId="77777777" w:rsidR="0027712D" w:rsidRPr="00EA09C0" w:rsidRDefault="0027712D" w:rsidP="00556941">
            <w:pPr>
              <w:jc w:val="both"/>
              <w:rPr>
                <w:color w:val="000000" w:themeColor="text1"/>
                <w:lang w:val="uk-UA"/>
              </w:rPr>
            </w:pPr>
            <w:r w:rsidRPr="00EA09C0">
              <w:rPr>
                <w:color w:val="000000" w:themeColor="text1"/>
                <w:lang w:val="uk-UA"/>
              </w:rPr>
              <w:t>1. Відповідна сільська, селищна, міська виборча комісія реєструє кандидата на посаду сільського, селищного, міського голови, старости села, селища, висунутого організацією партії, за умови отримання нею таких документів:</w:t>
            </w:r>
          </w:p>
          <w:p w14:paraId="7C318E52" w14:textId="77777777" w:rsidR="0027712D" w:rsidRPr="00EA09C0" w:rsidRDefault="0027712D" w:rsidP="00556941">
            <w:pPr>
              <w:jc w:val="both"/>
              <w:rPr>
                <w:color w:val="000000" w:themeColor="text1"/>
                <w:lang w:val="uk-UA"/>
              </w:rPr>
            </w:pPr>
            <w:r w:rsidRPr="00EA09C0">
              <w:rPr>
                <w:color w:val="000000" w:themeColor="text1"/>
                <w:lang w:val="uk-UA"/>
              </w:rPr>
              <w:t xml:space="preserve">1) заяви про реєстрацію кандидата на посаду сільського, селищного, міського голови, старости села, селища, підписаної </w:t>
            </w:r>
            <w:r w:rsidRPr="00EA09C0">
              <w:rPr>
                <w:color w:val="000000" w:themeColor="text1"/>
                <w:lang w:val="uk-UA"/>
              </w:rPr>
              <w:lastRenderedPageBreak/>
              <w:t>керівником організації партії та засвідченої печаткою організації партії або організації відповідної партії вищого рівня;</w:t>
            </w:r>
          </w:p>
          <w:p w14:paraId="142DE324" w14:textId="77777777" w:rsidR="0027712D" w:rsidRPr="00EA09C0" w:rsidRDefault="0027712D" w:rsidP="00556941">
            <w:pPr>
              <w:jc w:val="both"/>
              <w:rPr>
                <w:color w:val="000000" w:themeColor="text1"/>
                <w:lang w:val="uk-UA"/>
              </w:rPr>
            </w:pPr>
            <w:r w:rsidRPr="00EA09C0">
              <w:rPr>
                <w:color w:val="000000" w:themeColor="text1"/>
                <w:lang w:val="uk-UA"/>
              </w:rPr>
              <w:t>2) рішення зборів, конференції організації партії про висування кандидата на посаду сільського, селищного, міського голови, старости села, селища від цієї організації партії, яке має бути підписане керівником організації партії та засвідчене печаткою організації партії, а в разі її відсутності – печаткою організації партії вищого рівня;</w:t>
            </w:r>
          </w:p>
          <w:p w14:paraId="3F6F9F97" w14:textId="77777777" w:rsidR="0027712D" w:rsidRPr="00EA09C0" w:rsidRDefault="0027712D" w:rsidP="00556941">
            <w:pPr>
              <w:jc w:val="both"/>
              <w:rPr>
                <w:color w:val="000000" w:themeColor="text1"/>
                <w:lang w:val="uk-UA"/>
              </w:rPr>
            </w:pPr>
            <w:r w:rsidRPr="00EA09C0">
              <w:rPr>
                <w:color w:val="000000" w:themeColor="text1"/>
                <w:lang w:val="uk-UA"/>
              </w:rPr>
              <w:t xml:space="preserve">3) </w:t>
            </w:r>
            <w:r w:rsidRPr="00EA09C0">
              <w:rPr>
                <w:b/>
                <w:color w:val="000000" w:themeColor="text1"/>
                <w:lang w:val="uk-UA"/>
              </w:rPr>
              <w:t>заява</w:t>
            </w:r>
            <w:r w:rsidRPr="00EA09C0">
              <w:rPr>
                <w:color w:val="000000" w:themeColor="text1"/>
                <w:lang w:val="uk-UA"/>
              </w:rPr>
              <w:t xml:space="preserve"> особи про згоду балотуватися кандидатом на посаду сільського, селищного, міського голови, старости села, селища від цієї організації партії, яка повинна також містити згоду на оприлюднення біографічних відомостей та на обробку персональних даних кандидата на посаду сільського, селищного, міського голови, старости села, селища, зобов’язання в разі обрання протягом місяця після офіційного оприлюднення результатів виборів передати у порядку, встановленому законом, в управління іншій особі належні йому підприємства та корпоративні права (у разі відсутності таких підприємств чи корпоративних прав – зазначити про їх відсутність), а також зобов’язання в разі обрання припинити діяльність чи скласти представницький мандат, які відповідно до Конституції та законів України несумісні з посадою сільського, селищного, міського голови, старости села, селища (у разі відсутності такої діяльності чи такого мандата – зазначити про їх відсутність);</w:t>
            </w:r>
          </w:p>
          <w:p w14:paraId="384A3095" w14:textId="77777777" w:rsidR="0027712D" w:rsidRPr="00EA09C0" w:rsidRDefault="0027712D" w:rsidP="00556941">
            <w:pPr>
              <w:jc w:val="both"/>
              <w:rPr>
                <w:color w:val="000000" w:themeColor="text1"/>
                <w:lang w:val="uk-UA"/>
              </w:rPr>
            </w:pPr>
            <w:r w:rsidRPr="00EA09C0">
              <w:rPr>
                <w:bCs/>
                <w:color w:val="000000" w:themeColor="text1"/>
                <w:shd w:val="clear" w:color="auto" w:fill="FFFFFF"/>
                <w:lang w:val="uk-UA"/>
              </w:rPr>
              <w:t xml:space="preserve">4) </w:t>
            </w:r>
            <w:r w:rsidRPr="00EA09C0">
              <w:rPr>
                <w:b/>
                <w:bCs/>
                <w:color w:val="000000" w:themeColor="text1"/>
                <w:shd w:val="clear" w:color="auto" w:fill="FFFFFF"/>
                <w:lang w:val="uk-UA"/>
              </w:rPr>
              <w:t>анкета</w:t>
            </w:r>
            <w:r w:rsidRPr="00EA09C0">
              <w:rPr>
                <w:bCs/>
                <w:color w:val="000000" w:themeColor="text1"/>
                <w:shd w:val="clear" w:color="auto" w:fill="FFFFFF"/>
                <w:lang w:val="uk-UA"/>
              </w:rPr>
              <w:t xml:space="preserve"> кандидата на посаду сільського, селищного, міського голови, старости села, селища на паперових носіях та в електронному вигляді </w:t>
            </w:r>
            <w:r w:rsidRPr="00EA09C0">
              <w:rPr>
                <w:b/>
                <w:bCs/>
                <w:color w:val="000000" w:themeColor="text1"/>
                <w:shd w:val="clear" w:color="auto" w:fill="FFFFFF"/>
                <w:lang w:val="uk-UA"/>
              </w:rPr>
              <w:t>за формою, встановленою Центральною виборчою комісією,</w:t>
            </w:r>
            <w:r w:rsidRPr="00EA09C0">
              <w:rPr>
                <w:bCs/>
                <w:color w:val="000000" w:themeColor="text1"/>
                <w:shd w:val="clear" w:color="auto" w:fill="FFFFFF"/>
                <w:lang w:val="uk-UA"/>
              </w:rPr>
              <w:t xml:space="preserve"> що обов’язково повинна містити: прізвище, власне ім’я (усі власні імена) та по батькові (за наявності), </w:t>
            </w:r>
            <w:r w:rsidRPr="00EA09C0">
              <w:rPr>
                <w:color w:val="000000" w:themeColor="text1"/>
                <w:shd w:val="clear" w:color="auto" w:fill="FFFFFF"/>
                <w:lang w:val="uk-UA"/>
              </w:rPr>
              <w:t>всі попередні прізвища, власні імена, по батькові та дати їх зміни (якщо особа протягом останніх п’яти років до дня висування кандидатом у депутати змінювала прізвище та/або власне ім’я (одне з власних імен чи всі власні імена), та/або по батькові),</w:t>
            </w:r>
            <w:r w:rsidRPr="00EA09C0">
              <w:rPr>
                <w:bCs/>
                <w:color w:val="000000" w:themeColor="text1"/>
                <w:shd w:val="clear" w:color="auto" w:fill="FFFFFF"/>
                <w:lang w:val="uk-UA"/>
              </w:rPr>
              <w:t xml:space="preserve"> </w:t>
            </w:r>
            <w:r w:rsidRPr="00EA09C0">
              <w:rPr>
                <w:bCs/>
                <w:color w:val="000000" w:themeColor="text1"/>
                <w:shd w:val="clear" w:color="auto" w:fill="FFFFFF"/>
                <w:lang w:val="uk-UA"/>
              </w:rPr>
              <w:lastRenderedPageBreak/>
              <w:t xml:space="preserve">число, місяць, рік і місце народження, громадянство, відомості про освіту, посаду (заняття), місце роботи, партійність, адресу місця проживання, наявність чи відсутність представницького мандата, контактний номер телефону, відомості про наявність чи відсутність судимості, дату </w:t>
            </w:r>
            <w:r w:rsidRPr="00EA09C0">
              <w:rPr>
                <w:b/>
                <w:bCs/>
                <w:color w:val="000000" w:themeColor="text1"/>
                <w:shd w:val="clear" w:color="auto" w:fill="FFFFFF"/>
                <w:lang w:val="uk-UA"/>
              </w:rPr>
              <w:t>заповнення анкети</w:t>
            </w:r>
            <w:r w:rsidRPr="00EA09C0">
              <w:rPr>
                <w:bCs/>
                <w:color w:val="000000" w:themeColor="text1"/>
                <w:shd w:val="clear" w:color="auto" w:fill="FFFFFF"/>
                <w:lang w:val="uk-UA"/>
              </w:rPr>
              <w:t xml:space="preserve"> та підпис кандидата на посаду сільського, селищного, міського голови, старости села, селища </w:t>
            </w:r>
            <w:r w:rsidRPr="00EA09C0">
              <w:rPr>
                <w:b/>
                <w:bCs/>
                <w:color w:val="000000" w:themeColor="text1"/>
                <w:shd w:val="clear" w:color="auto" w:fill="FFFFFF"/>
                <w:lang w:val="uk-UA"/>
              </w:rPr>
              <w:t>(заповнюється</w:t>
            </w:r>
            <w:r w:rsidRPr="00EA09C0">
              <w:rPr>
                <w:bCs/>
                <w:color w:val="000000" w:themeColor="text1"/>
                <w:shd w:val="clear" w:color="auto" w:fill="FFFFFF"/>
                <w:lang w:val="uk-UA"/>
              </w:rPr>
              <w:t xml:space="preserve"> у друкованому вигляді);</w:t>
            </w:r>
          </w:p>
          <w:p w14:paraId="11369DF9" w14:textId="77777777" w:rsidR="0027712D" w:rsidRPr="00EA09C0" w:rsidRDefault="0027712D" w:rsidP="00556941">
            <w:pPr>
              <w:jc w:val="both"/>
              <w:rPr>
                <w:color w:val="000000" w:themeColor="text1"/>
                <w:lang w:val="uk-UA"/>
              </w:rPr>
            </w:pPr>
            <w:r w:rsidRPr="00EA09C0">
              <w:rPr>
                <w:color w:val="000000" w:themeColor="text1"/>
                <w:lang w:val="uk-UA"/>
              </w:rPr>
              <w:t xml:space="preserve">5) заяви про наявність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 </w:t>
            </w:r>
            <w:r w:rsidRPr="00EA09C0">
              <w:rPr>
                <w:b/>
                <w:color w:val="000000" w:themeColor="text1"/>
                <w:lang w:val="uk-UA"/>
              </w:rPr>
              <w:t>кожного, кандидата на посаду сільського, селищного, міського голови, старости села, селища</w:t>
            </w:r>
            <w:r w:rsidRPr="00EA09C0">
              <w:rPr>
                <w:color w:val="000000" w:themeColor="text1"/>
                <w:lang w:val="uk-UA"/>
              </w:rPr>
              <w:t>;</w:t>
            </w:r>
          </w:p>
          <w:p w14:paraId="775704C3" w14:textId="77777777" w:rsidR="0027712D" w:rsidRPr="00EA09C0" w:rsidRDefault="0027712D" w:rsidP="00556941">
            <w:pPr>
              <w:jc w:val="both"/>
              <w:rPr>
                <w:color w:val="000000" w:themeColor="text1"/>
                <w:lang w:val="uk-UA"/>
              </w:rPr>
            </w:pPr>
            <w:r w:rsidRPr="00EA09C0">
              <w:rPr>
                <w:color w:val="000000" w:themeColor="text1"/>
                <w:lang w:val="uk-UA"/>
              </w:rPr>
              <w:t xml:space="preserve">6) </w:t>
            </w:r>
            <w:r w:rsidRPr="00EA09C0">
              <w:rPr>
                <w:b/>
                <w:color w:val="000000" w:themeColor="text1"/>
                <w:lang w:val="uk-UA"/>
              </w:rPr>
              <w:t>по одній</w:t>
            </w:r>
            <w:r w:rsidRPr="00EA09C0">
              <w:rPr>
                <w:color w:val="000000" w:themeColor="text1"/>
                <w:lang w:val="uk-UA"/>
              </w:rPr>
              <w:t xml:space="preserve"> фотографії кандидата на посаду сільського, селищного, міського голови, старости села, селища розміром 4 х 6 сантиметрів на паперових носіях та в електронному вигляді;</w:t>
            </w:r>
          </w:p>
          <w:p w14:paraId="605EAC97" w14:textId="77777777" w:rsidR="0027712D" w:rsidRPr="00EA09C0" w:rsidRDefault="0027712D" w:rsidP="00556941">
            <w:pPr>
              <w:jc w:val="both"/>
              <w:rPr>
                <w:color w:val="000000" w:themeColor="text1"/>
                <w:lang w:val="uk-UA"/>
              </w:rPr>
            </w:pPr>
            <w:r w:rsidRPr="00EA09C0">
              <w:rPr>
                <w:color w:val="000000" w:themeColor="text1"/>
                <w:lang w:val="uk-UA"/>
              </w:rPr>
              <w:t xml:space="preserve">7) </w:t>
            </w:r>
            <w:r w:rsidRPr="00EA09C0">
              <w:rPr>
                <w:b/>
                <w:color w:val="000000" w:themeColor="text1"/>
                <w:lang w:val="uk-UA"/>
              </w:rPr>
              <w:t>ксерокопії</w:t>
            </w:r>
            <w:r w:rsidRPr="00EA09C0">
              <w:rPr>
                <w:color w:val="000000" w:themeColor="text1"/>
                <w:lang w:val="uk-UA"/>
              </w:rPr>
              <w:t xml:space="preserve"> першої та другої сторінок паспорта громадянина України у вигляді паспортної книжечки або </w:t>
            </w:r>
            <w:r w:rsidRPr="00EA09C0">
              <w:rPr>
                <w:b/>
                <w:color w:val="000000" w:themeColor="text1"/>
                <w:lang w:val="uk-UA"/>
              </w:rPr>
              <w:t>ксерокопії</w:t>
            </w:r>
            <w:r w:rsidRPr="00EA09C0">
              <w:rPr>
                <w:color w:val="000000" w:themeColor="text1"/>
                <w:lang w:val="uk-UA"/>
              </w:rPr>
              <w:t xml:space="preserve"> лицьового та зворотного боків паспорта громадянина України у вигляді картки </w:t>
            </w:r>
            <w:r w:rsidRPr="00EA09C0">
              <w:rPr>
                <w:b/>
                <w:color w:val="000000" w:themeColor="text1"/>
                <w:lang w:val="uk-UA"/>
              </w:rPr>
              <w:t>кожного</w:t>
            </w:r>
            <w:r w:rsidRPr="00EA09C0">
              <w:rPr>
                <w:color w:val="000000" w:themeColor="text1"/>
                <w:lang w:val="uk-UA"/>
              </w:rPr>
              <w:t xml:space="preserve"> кандидата на посаду сільського, селищного, міського голови, старости села, селища;</w:t>
            </w:r>
          </w:p>
          <w:p w14:paraId="2B101185" w14:textId="77777777" w:rsidR="0027712D" w:rsidRPr="00EA09C0" w:rsidRDefault="0027712D" w:rsidP="00556941">
            <w:pPr>
              <w:jc w:val="both"/>
              <w:rPr>
                <w:color w:val="000000" w:themeColor="text1"/>
                <w:lang w:val="uk-UA"/>
              </w:rPr>
            </w:pPr>
            <w:r w:rsidRPr="00EA09C0">
              <w:rPr>
                <w:color w:val="000000" w:themeColor="text1"/>
                <w:lang w:val="uk-UA"/>
              </w:rPr>
              <w:t xml:space="preserve">8) документа про внесення грошової застави </w:t>
            </w:r>
            <w:r w:rsidRPr="00EA09C0">
              <w:rPr>
                <w:b/>
                <w:color w:val="000000" w:themeColor="text1"/>
                <w:lang w:val="uk-UA"/>
              </w:rPr>
              <w:t>(для кандидата на посаду міського голови (міста з кількістю виборців 90 тисяч і більше осіб).</w:t>
            </w:r>
          </w:p>
          <w:p w14:paraId="227CEE0A" w14:textId="77777777" w:rsidR="0027712D" w:rsidRPr="00EA09C0" w:rsidRDefault="0027712D" w:rsidP="00556941">
            <w:pPr>
              <w:jc w:val="both"/>
              <w:rPr>
                <w:color w:val="000000" w:themeColor="text1"/>
                <w:lang w:val="uk-UA"/>
              </w:rPr>
            </w:pPr>
            <w:r w:rsidRPr="00EA09C0">
              <w:rPr>
                <w:color w:val="000000" w:themeColor="text1"/>
                <w:lang w:val="uk-UA"/>
              </w:rPr>
              <w:t xml:space="preserve">2. Відповідна сільська, селищна, міська виборча комісія реєструє кандидата на посаду сільського, селищного, міського голови, старости села, селища, висунутого шляхом самовисування, за умови особистого пред’явлення ним документа, передбаченого частиною першою статті 8 цього Кодексу, та подання ним документів, передбачених пунктами 4 – 8 частини першої цієї статті, а також особисто </w:t>
            </w:r>
            <w:r w:rsidRPr="00EA09C0">
              <w:rPr>
                <w:b/>
                <w:color w:val="000000" w:themeColor="text1"/>
                <w:lang w:val="uk-UA"/>
              </w:rPr>
              <w:t>підписаних</w:t>
            </w:r>
            <w:r w:rsidRPr="00EA09C0">
              <w:rPr>
                <w:color w:val="000000" w:themeColor="text1"/>
                <w:lang w:val="uk-UA"/>
              </w:rPr>
              <w:t xml:space="preserve"> ним заяви про самовисування кандидатом на посаду відповідно сільського, селищного, міського голови, старости села, селища </w:t>
            </w:r>
            <w:r w:rsidRPr="00EA09C0">
              <w:rPr>
                <w:b/>
                <w:color w:val="000000" w:themeColor="text1"/>
                <w:lang w:val="uk-UA"/>
              </w:rPr>
              <w:t xml:space="preserve">та заяви про </w:t>
            </w:r>
            <w:r w:rsidRPr="00EA09C0">
              <w:rPr>
                <w:b/>
                <w:color w:val="000000" w:themeColor="text1"/>
                <w:lang w:val="uk-UA"/>
              </w:rPr>
              <w:lastRenderedPageBreak/>
              <w:t>згоду</w:t>
            </w:r>
            <w:r w:rsidRPr="00EA09C0">
              <w:rPr>
                <w:color w:val="000000" w:themeColor="text1"/>
                <w:lang w:val="uk-UA"/>
              </w:rPr>
              <w:t xml:space="preserve"> на оприлюднення біографічних відомостей у зв’язку з участю у місцевих виборах.</w:t>
            </w:r>
          </w:p>
          <w:p w14:paraId="2DC4BD7E" w14:textId="77777777" w:rsidR="0027712D" w:rsidRPr="00EA09C0" w:rsidRDefault="0027712D" w:rsidP="00556941">
            <w:pPr>
              <w:jc w:val="both"/>
              <w:rPr>
                <w:color w:val="000000" w:themeColor="text1"/>
                <w:lang w:val="uk-UA"/>
              </w:rPr>
            </w:pPr>
            <w:r w:rsidRPr="00EA09C0">
              <w:rPr>
                <w:color w:val="000000" w:themeColor="text1"/>
                <w:lang w:val="uk-UA"/>
              </w:rPr>
              <w:t xml:space="preserve">3. </w:t>
            </w:r>
          </w:p>
          <w:p w14:paraId="6FA645AA" w14:textId="77777777" w:rsidR="0027712D" w:rsidRPr="00EA09C0" w:rsidRDefault="0027712D" w:rsidP="00556941">
            <w:pPr>
              <w:jc w:val="both"/>
              <w:rPr>
                <w:color w:val="000000" w:themeColor="text1"/>
                <w:lang w:val="uk-UA"/>
              </w:rPr>
            </w:pPr>
          </w:p>
          <w:p w14:paraId="58CB821E" w14:textId="77777777" w:rsidR="0027712D" w:rsidRPr="00EA09C0" w:rsidRDefault="0027712D" w:rsidP="00556941">
            <w:pPr>
              <w:jc w:val="both"/>
              <w:rPr>
                <w:color w:val="000000" w:themeColor="text1"/>
                <w:lang w:val="uk-UA"/>
              </w:rPr>
            </w:pPr>
          </w:p>
          <w:p w14:paraId="124BA061" w14:textId="77777777" w:rsidR="0027712D" w:rsidRPr="00EA09C0" w:rsidRDefault="0027712D" w:rsidP="00556941">
            <w:pPr>
              <w:jc w:val="both"/>
              <w:rPr>
                <w:color w:val="000000" w:themeColor="text1"/>
                <w:lang w:val="uk-UA"/>
              </w:rPr>
            </w:pPr>
          </w:p>
          <w:p w14:paraId="7A5456CB" w14:textId="77777777" w:rsidR="0027712D" w:rsidRPr="00EA09C0" w:rsidRDefault="0027712D" w:rsidP="00556941">
            <w:pPr>
              <w:jc w:val="both"/>
              <w:rPr>
                <w:color w:val="000000" w:themeColor="text1"/>
                <w:lang w:val="uk-UA"/>
              </w:rPr>
            </w:pPr>
          </w:p>
          <w:p w14:paraId="1092945F" w14:textId="77777777" w:rsidR="0027712D" w:rsidRPr="00EA09C0" w:rsidRDefault="0027712D" w:rsidP="00556941">
            <w:pPr>
              <w:jc w:val="both"/>
              <w:rPr>
                <w:color w:val="000000" w:themeColor="text1"/>
                <w:lang w:val="uk-UA"/>
              </w:rPr>
            </w:pPr>
          </w:p>
          <w:p w14:paraId="6252C645" w14:textId="77777777" w:rsidR="0027712D" w:rsidRPr="00EA09C0" w:rsidRDefault="0027712D" w:rsidP="00556941">
            <w:pPr>
              <w:jc w:val="both"/>
              <w:rPr>
                <w:color w:val="000000" w:themeColor="text1"/>
                <w:lang w:val="uk-UA"/>
              </w:rPr>
            </w:pPr>
            <w:r w:rsidRPr="00EA09C0">
              <w:rPr>
                <w:color w:val="000000" w:themeColor="text1"/>
                <w:lang w:val="uk-UA"/>
              </w:rPr>
              <w:t>Документи, передбачені частинами першою та другою цієї статті, подані до відповідної виборчої комісії з порушенням строку, встановленого частиною другою статті 229 цього Кодексу, не розглядаються, рішення виборчої комісії у такому разі не приймається.</w:t>
            </w:r>
          </w:p>
          <w:p w14:paraId="1C8D2307" w14:textId="77777777" w:rsidR="0027712D" w:rsidRPr="00EA09C0" w:rsidRDefault="0027712D" w:rsidP="00556941">
            <w:pPr>
              <w:jc w:val="both"/>
              <w:rPr>
                <w:color w:val="000000" w:themeColor="text1"/>
                <w:lang w:val="uk-UA"/>
              </w:rPr>
            </w:pPr>
            <w:r w:rsidRPr="00EA09C0">
              <w:rPr>
                <w:color w:val="000000" w:themeColor="text1"/>
                <w:lang w:val="uk-UA"/>
              </w:rPr>
              <w:t>4. Відповідальність за достовірність та точність відомостей у документах, зазначених у пунктах 3 – 5 частини першої цієї статті (для осіб, висунутих шляхом самовисування – передбачених частиною другою цієї статті), поданих до територіальної виборчої комісії для реєстрації кандидатів на посаду сільського, селищного, міського голови, старости села, селища, несуть особи, висунуті кандидатами на посаду сільського, селищного, міського голови, старости села, селища.</w:t>
            </w:r>
          </w:p>
          <w:p w14:paraId="2F139AE6" w14:textId="6D8594D6" w:rsidR="0027712D" w:rsidRPr="00EA09C0" w:rsidRDefault="0027712D" w:rsidP="0027712D">
            <w:pPr>
              <w:jc w:val="both"/>
              <w:rPr>
                <w:b/>
                <w:bCs/>
                <w:color w:val="000000" w:themeColor="text1"/>
                <w:lang w:val="uk-UA"/>
              </w:rPr>
            </w:pPr>
            <w:r w:rsidRPr="00EA09C0">
              <w:rPr>
                <w:b/>
                <w:color w:val="000000" w:themeColor="text1"/>
                <w:lang w:val="uk-UA"/>
              </w:rPr>
              <w:t>Відсутня</w:t>
            </w:r>
          </w:p>
        </w:tc>
        <w:tc>
          <w:tcPr>
            <w:tcW w:w="2501" w:type="pct"/>
          </w:tcPr>
          <w:p w14:paraId="65513431" w14:textId="77777777" w:rsidR="0027712D" w:rsidRPr="00EA09C0" w:rsidRDefault="0027712D" w:rsidP="00556941">
            <w:pPr>
              <w:jc w:val="both"/>
              <w:outlineLvl w:val="2"/>
              <w:rPr>
                <w:b/>
                <w:bCs/>
                <w:color w:val="000000" w:themeColor="text1"/>
                <w:lang w:val="uk-UA"/>
              </w:rPr>
            </w:pPr>
            <w:r w:rsidRPr="00EA09C0">
              <w:rPr>
                <w:b/>
                <w:bCs/>
                <w:color w:val="000000" w:themeColor="text1"/>
                <w:lang w:val="uk-UA"/>
              </w:rPr>
              <w:lastRenderedPageBreak/>
              <w:t>Стаття 224. Умови реєстрації кандидатів на посаду сільського, селищного, міського голови, старости села, селища</w:t>
            </w:r>
          </w:p>
          <w:p w14:paraId="774C3944" w14:textId="77777777" w:rsidR="0027712D" w:rsidRPr="00EA09C0" w:rsidRDefault="0027712D" w:rsidP="00556941">
            <w:pPr>
              <w:jc w:val="both"/>
              <w:rPr>
                <w:color w:val="000000" w:themeColor="text1"/>
                <w:lang w:val="uk-UA"/>
              </w:rPr>
            </w:pPr>
            <w:r w:rsidRPr="00EA09C0">
              <w:rPr>
                <w:color w:val="000000" w:themeColor="text1"/>
                <w:lang w:val="uk-UA"/>
              </w:rPr>
              <w:t>1. Відповідна сільська, селищна, міська виборча комісія реєструє кандидата на посаду сільського, селищного, міського голови, старости села, селища, висунутого організацією партії, за умови отримання нею таких документів:</w:t>
            </w:r>
          </w:p>
          <w:p w14:paraId="423DD8CB" w14:textId="77777777" w:rsidR="0027712D" w:rsidRPr="00EA09C0" w:rsidRDefault="0027712D" w:rsidP="00556941">
            <w:pPr>
              <w:jc w:val="both"/>
              <w:rPr>
                <w:color w:val="000000" w:themeColor="text1"/>
                <w:lang w:val="uk-UA"/>
              </w:rPr>
            </w:pPr>
            <w:r w:rsidRPr="00EA09C0">
              <w:rPr>
                <w:color w:val="000000" w:themeColor="text1"/>
                <w:lang w:val="uk-UA"/>
              </w:rPr>
              <w:t xml:space="preserve">1) заяви про реєстрацію кандидата на посаду сільського, селищного, міського голови, старости села, селища, підписаної керівником організації партії та засвідченої печаткою організації </w:t>
            </w:r>
            <w:r w:rsidRPr="00EA09C0">
              <w:rPr>
                <w:color w:val="000000" w:themeColor="text1"/>
                <w:lang w:val="uk-UA"/>
              </w:rPr>
              <w:lastRenderedPageBreak/>
              <w:t xml:space="preserve">партії або організації відповідної партії вищого рівня, </w:t>
            </w:r>
            <w:r w:rsidRPr="00EA09C0">
              <w:rPr>
                <w:b/>
                <w:color w:val="000000" w:themeColor="text1"/>
                <w:lang w:val="uk-UA"/>
              </w:rPr>
              <w:t>або печаткою партії</w:t>
            </w:r>
            <w:r w:rsidRPr="00EA09C0">
              <w:rPr>
                <w:color w:val="000000" w:themeColor="text1"/>
                <w:lang w:val="uk-UA"/>
              </w:rPr>
              <w:t>;</w:t>
            </w:r>
          </w:p>
          <w:p w14:paraId="59B2BD95" w14:textId="77777777" w:rsidR="0027712D" w:rsidRPr="00EA09C0" w:rsidRDefault="0027712D" w:rsidP="00556941">
            <w:pPr>
              <w:shd w:val="clear" w:color="auto" w:fill="FFFFFF"/>
              <w:spacing w:after="150"/>
              <w:jc w:val="both"/>
              <w:rPr>
                <w:color w:val="000000" w:themeColor="text1"/>
                <w:lang w:val="uk-UA"/>
              </w:rPr>
            </w:pPr>
            <w:r w:rsidRPr="00EA09C0">
              <w:rPr>
                <w:color w:val="000000" w:themeColor="text1"/>
                <w:shd w:val="clear" w:color="auto" w:fill="FFFFFF"/>
                <w:lang w:val="uk-UA" w:eastAsia="en-US"/>
              </w:rPr>
              <w:t xml:space="preserve">2) рішення зборів, конференції організації партії про висування кандидата на посаду сільського, селищного, міського голови, старости села, селища від цієї організації партії, яке має бути підписане керівником організації партії та засвідчене печаткою організації партії, а в разі її відсутності - печаткою організації партії вищого рівня, </w:t>
            </w:r>
            <w:r w:rsidRPr="00EA09C0">
              <w:rPr>
                <w:b/>
                <w:color w:val="000000" w:themeColor="text1"/>
                <w:lang w:val="uk-UA"/>
              </w:rPr>
              <w:t>а у разі висування місцевою організацією партії кандидата на посаду міського голови – також засвідчується печаткою цієї партії;</w:t>
            </w:r>
          </w:p>
          <w:p w14:paraId="391FF52A" w14:textId="77777777" w:rsidR="0027712D" w:rsidRPr="00EA09C0" w:rsidRDefault="0027712D" w:rsidP="00556941">
            <w:pPr>
              <w:jc w:val="both"/>
              <w:rPr>
                <w:color w:val="000000" w:themeColor="text1"/>
                <w:lang w:val="uk-UA"/>
              </w:rPr>
            </w:pPr>
            <w:r w:rsidRPr="00EA09C0">
              <w:rPr>
                <w:color w:val="000000" w:themeColor="text1"/>
                <w:lang w:val="uk-UA"/>
              </w:rPr>
              <w:t xml:space="preserve">3) </w:t>
            </w:r>
            <w:r w:rsidRPr="00EA09C0">
              <w:rPr>
                <w:b/>
                <w:color w:val="000000" w:themeColor="text1"/>
                <w:lang w:val="uk-UA"/>
              </w:rPr>
              <w:t>заяви</w:t>
            </w:r>
            <w:r w:rsidRPr="00EA09C0">
              <w:rPr>
                <w:color w:val="000000" w:themeColor="text1"/>
                <w:lang w:val="uk-UA"/>
              </w:rPr>
              <w:t xml:space="preserve"> особи про згоду балотуватися кандидатом на посаду сільського, селищного, міського голови, старости села, селища від цієї організації партії, яка повинна також містити згоду на оприлюднення біографічних відомостей та на обробку персональних даних кандидата на посаду сільського, селищного, міського голови, старости села, селища зобов’язання в разі обрання протягом місяця після офіційного оприлюднення результатів виборів передати у порядку, встановленому законом, в управління іншій особі належні йому підприємства та корпоративні права (у разі відсутності таких підприємств чи корпоративних прав – зазначити про їх відсутність), а також зобов’язання в разі обрання припинити діяльність чи скласти представницький мандат, які відповідно до Конституції та законів України несумісні з посадою сільського, селищного, міського голови, старости села, селища (у разі відсутності такої діяльності чи такого мандата – зазначити про їх відсутність);</w:t>
            </w:r>
          </w:p>
          <w:p w14:paraId="1A0D25A6" w14:textId="77777777" w:rsidR="0027712D" w:rsidRPr="00EA09C0" w:rsidRDefault="0027712D" w:rsidP="00556941">
            <w:pPr>
              <w:pStyle w:val="rvps2"/>
              <w:shd w:val="clear" w:color="auto" w:fill="FFFFFF"/>
              <w:spacing w:before="0" w:beforeAutospacing="0" w:after="0" w:afterAutospacing="0"/>
              <w:jc w:val="both"/>
              <w:textAlignment w:val="baseline"/>
              <w:rPr>
                <w:bCs/>
                <w:color w:val="000000" w:themeColor="text1"/>
                <w:shd w:val="clear" w:color="auto" w:fill="FFFFFF"/>
                <w:lang w:val="uk-UA"/>
              </w:rPr>
            </w:pPr>
            <w:r w:rsidRPr="00EA09C0">
              <w:rPr>
                <w:bCs/>
                <w:color w:val="000000" w:themeColor="text1"/>
                <w:shd w:val="clear" w:color="auto" w:fill="FFFFFF"/>
                <w:lang w:val="uk-UA"/>
              </w:rPr>
              <w:t xml:space="preserve">4) </w:t>
            </w:r>
            <w:r w:rsidRPr="00EA09C0">
              <w:rPr>
                <w:b/>
                <w:bCs/>
                <w:color w:val="000000" w:themeColor="text1"/>
                <w:shd w:val="clear" w:color="auto" w:fill="FFFFFF"/>
                <w:lang w:val="uk-UA"/>
              </w:rPr>
              <w:t>автобіографій</w:t>
            </w:r>
            <w:r w:rsidRPr="00EA09C0">
              <w:rPr>
                <w:bCs/>
                <w:color w:val="000000" w:themeColor="text1"/>
                <w:shd w:val="clear" w:color="auto" w:fill="FFFFFF"/>
                <w:lang w:val="uk-UA"/>
              </w:rPr>
              <w:t xml:space="preserve"> кандидатів у депутати на паперовому носії та в електронному вигляді, що обов’язково повинні містити: прізвище, власне ім’я (всі власні імена) та по батькові (за наявності), </w:t>
            </w:r>
            <w:r w:rsidRPr="00EA09C0">
              <w:rPr>
                <w:color w:val="000000" w:themeColor="text1"/>
                <w:shd w:val="clear" w:color="auto" w:fill="FFFFFF"/>
                <w:lang w:val="uk-UA"/>
              </w:rPr>
              <w:t xml:space="preserve">всі попередні прізвища, власні імена, по батькові та дати їх зміни (якщо особа протягом останніх п’яти років до дня висування кандидатом у депутати змінювала прізвище та/або власне ім’я (одне з власних імен чи всі власні імена), та/або по батькові), </w:t>
            </w:r>
            <w:r w:rsidRPr="00EA09C0">
              <w:rPr>
                <w:bCs/>
                <w:color w:val="000000" w:themeColor="text1"/>
                <w:shd w:val="clear" w:color="auto" w:fill="FFFFFF"/>
                <w:lang w:val="uk-UA"/>
              </w:rPr>
              <w:lastRenderedPageBreak/>
              <w:t xml:space="preserve">число, місяць, рік і місце народження, громадянство, відомості про освіту, посаду (заняття), місце роботи, партійність, адресу місця проживання, наявність чи відсутність представницького мандата, контактний номер телефону, відомості про наявність чи відсутність судимості, дату складання </w:t>
            </w:r>
            <w:r w:rsidRPr="00EA09C0">
              <w:rPr>
                <w:b/>
                <w:bCs/>
                <w:color w:val="000000" w:themeColor="text1"/>
                <w:shd w:val="clear" w:color="auto" w:fill="FFFFFF"/>
                <w:lang w:val="uk-UA"/>
              </w:rPr>
              <w:t xml:space="preserve">автобіографії </w:t>
            </w:r>
            <w:r w:rsidRPr="00EA09C0">
              <w:rPr>
                <w:bCs/>
                <w:color w:val="000000" w:themeColor="text1"/>
                <w:shd w:val="clear" w:color="auto" w:fill="FFFFFF"/>
                <w:lang w:val="uk-UA"/>
              </w:rPr>
              <w:t>та підпис кандидата у депутати (</w:t>
            </w:r>
            <w:r w:rsidRPr="00EA09C0">
              <w:rPr>
                <w:b/>
                <w:bCs/>
                <w:color w:val="000000" w:themeColor="text1"/>
                <w:shd w:val="clear" w:color="auto" w:fill="FFFFFF"/>
                <w:lang w:val="uk-UA"/>
              </w:rPr>
              <w:t>складається</w:t>
            </w:r>
            <w:r w:rsidRPr="00EA09C0">
              <w:rPr>
                <w:bCs/>
                <w:color w:val="000000" w:themeColor="text1"/>
                <w:shd w:val="clear" w:color="auto" w:fill="FFFFFF"/>
                <w:lang w:val="uk-UA"/>
              </w:rPr>
              <w:t xml:space="preserve"> у друкованому вигляді);</w:t>
            </w:r>
          </w:p>
          <w:p w14:paraId="056A1F89" w14:textId="77777777" w:rsidR="0027712D" w:rsidRPr="00EA09C0" w:rsidRDefault="0027712D" w:rsidP="00556941">
            <w:pPr>
              <w:jc w:val="both"/>
              <w:rPr>
                <w:color w:val="000000" w:themeColor="text1"/>
                <w:lang w:val="uk-UA"/>
              </w:rPr>
            </w:pPr>
            <w:r w:rsidRPr="00EA09C0">
              <w:rPr>
                <w:color w:val="000000" w:themeColor="text1"/>
                <w:lang w:val="uk-UA"/>
              </w:rPr>
              <w:t xml:space="preserve">5) заяви </w:t>
            </w:r>
            <w:r w:rsidRPr="00EA09C0">
              <w:rPr>
                <w:b/>
                <w:color w:val="000000" w:themeColor="text1"/>
                <w:lang w:val="uk-UA"/>
              </w:rPr>
              <w:t>кандидата на посаду сільського, селищного, міського голови, старости села, селища</w:t>
            </w:r>
            <w:r w:rsidRPr="00EA09C0">
              <w:rPr>
                <w:color w:val="000000" w:themeColor="text1"/>
                <w:lang w:val="uk-UA"/>
              </w:rPr>
              <w:t xml:space="preserve"> про наявність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p w14:paraId="53487028" w14:textId="77777777" w:rsidR="0027712D" w:rsidRPr="00EA09C0" w:rsidRDefault="0027712D" w:rsidP="00556941">
            <w:pPr>
              <w:jc w:val="both"/>
              <w:rPr>
                <w:color w:val="000000" w:themeColor="text1"/>
                <w:lang w:val="uk-UA"/>
              </w:rPr>
            </w:pPr>
            <w:r w:rsidRPr="00EA09C0">
              <w:rPr>
                <w:color w:val="000000" w:themeColor="text1"/>
                <w:lang w:val="uk-UA"/>
              </w:rPr>
              <w:t xml:space="preserve">6) </w:t>
            </w:r>
            <w:r w:rsidRPr="00EA09C0">
              <w:rPr>
                <w:b/>
                <w:color w:val="000000" w:themeColor="text1"/>
                <w:lang w:val="uk-UA"/>
              </w:rPr>
              <w:t xml:space="preserve">однієї </w:t>
            </w:r>
            <w:r w:rsidRPr="00EA09C0">
              <w:rPr>
                <w:color w:val="000000" w:themeColor="text1"/>
                <w:lang w:val="uk-UA"/>
              </w:rPr>
              <w:t>фотографії кандидата на посаду сільського, селищного, міського голови, старости села, селища розміром 4 х 6 сантиметрів на паперових носіях та в електронному вигляді;</w:t>
            </w:r>
          </w:p>
          <w:p w14:paraId="1D03A0E0" w14:textId="77777777" w:rsidR="0027712D" w:rsidRPr="00EA09C0" w:rsidRDefault="0027712D" w:rsidP="00556941">
            <w:pPr>
              <w:jc w:val="both"/>
              <w:rPr>
                <w:color w:val="000000" w:themeColor="text1"/>
                <w:lang w:val="uk-UA"/>
              </w:rPr>
            </w:pPr>
            <w:r w:rsidRPr="00EA09C0">
              <w:rPr>
                <w:color w:val="000000" w:themeColor="text1"/>
                <w:lang w:val="uk-UA"/>
              </w:rPr>
              <w:t xml:space="preserve">7) </w:t>
            </w:r>
            <w:r w:rsidRPr="00EA09C0">
              <w:rPr>
                <w:b/>
                <w:color w:val="000000" w:themeColor="text1"/>
                <w:lang w:val="uk-UA"/>
              </w:rPr>
              <w:t>копії</w:t>
            </w:r>
            <w:r w:rsidRPr="00EA09C0">
              <w:rPr>
                <w:color w:val="000000" w:themeColor="text1"/>
                <w:lang w:val="uk-UA"/>
              </w:rPr>
              <w:t xml:space="preserve"> першої та другої сторінок паспорта громадянина України у вигляді паспортної книжечки або </w:t>
            </w:r>
            <w:r w:rsidRPr="00EA09C0">
              <w:rPr>
                <w:b/>
                <w:color w:val="000000" w:themeColor="text1"/>
                <w:lang w:val="uk-UA"/>
              </w:rPr>
              <w:t>копії</w:t>
            </w:r>
            <w:r w:rsidRPr="00EA09C0">
              <w:rPr>
                <w:color w:val="000000" w:themeColor="text1"/>
                <w:lang w:val="uk-UA"/>
              </w:rPr>
              <w:t xml:space="preserve"> лицьового та зворотного боків паспорта громадянина України у вигляді картки кандидата на посаду сільського, селищного, міського голови, старости села, селища;</w:t>
            </w:r>
          </w:p>
          <w:p w14:paraId="2F3F6BE5" w14:textId="77777777" w:rsidR="0027712D" w:rsidRPr="00EA09C0" w:rsidRDefault="0027712D" w:rsidP="00556941">
            <w:pPr>
              <w:jc w:val="both"/>
              <w:rPr>
                <w:color w:val="000000" w:themeColor="text1"/>
                <w:lang w:val="uk-UA"/>
              </w:rPr>
            </w:pPr>
            <w:r w:rsidRPr="00EA09C0">
              <w:rPr>
                <w:color w:val="000000" w:themeColor="text1"/>
                <w:lang w:val="uk-UA"/>
              </w:rPr>
              <w:t>8) документа про внесення грошової застави.</w:t>
            </w:r>
          </w:p>
          <w:p w14:paraId="2F1B04B6" w14:textId="77777777" w:rsidR="0027712D" w:rsidRPr="00EA09C0" w:rsidRDefault="0027712D" w:rsidP="00556941">
            <w:pPr>
              <w:jc w:val="both"/>
              <w:rPr>
                <w:b/>
                <w:color w:val="000000" w:themeColor="text1"/>
                <w:lang w:val="uk-UA"/>
              </w:rPr>
            </w:pPr>
            <w:r w:rsidRPr="00EA09C0">
              <w:rPr>
                <w:b/>
                <w:color w:val="000000" w:themeColor="text1"/>
                <w:lang w:val="uk-UA"/>
              </w:rPr>
              <w:t>Подання документів до сільської, селищної, міської виборчої комісії для реєстрації кандидата на посаду сільського, селищного, міського голови, старости села, селища,  висунутого організацією партії, здійснюється представником відповідної організації партії, уповноваженим на це довіреністю від організації партії.</w:t>
            </w:r>
          </w:p>
          <w:p w14:paraId="3A908FC3" w14:textId="77777777" w:rsidR="0027712D" w:rsidRPr="00EA09C0" w:rsidRDefault="0027712D" w:rsidP="00556941">
            <w:pPr>
              <w:jc w:val="both"/>
              <w:rPr>
                <w:color w:val="000000" w:themeColor="text1"/>
                <w:lang w:val="uk-UA"/>
              </w:rPr>
            </w:pPr>
            <w:r w:rsidRPr="00EA09C0">
              <w:rPr>
                <w:color w:val="000000" w:themeColor="text1"/>
                <w:lang w:val="uk-UA"/>
              </w:rPr>
              <w:t xml:space="preserve">2. Відповідна сільська, селищна, міська виборча комісія реєструє кандидата на посаду сільського, селищного, міського голови, старости села, селища, висунутого шляхом самовисування, за умови особистого пред’явлення ним документа, передбаченого частиною першою статті 8 цього Кодексу, та подання ним документів, передбачених пунктами 4 – 8 частини першої цієї </w:t>
            </w:r>
            <w:r w:rsidRPr="00EA09C0">
              <w:rPr>
                <w:color w:val="000000" w:themeColor="text1"/>
                <w:lang w:val="uk-UA"/>
              </w:rPr>
              <w:lastRenderedPageBreak/>
              <w:t xml:space="preserve">статті, а також </w:t>
            </w:r>
            <w:r w:rsidRPr="00EA09C0">
              <w:rPr>
                <w:b/>
                <w:color w:val="000000" w:themeColor="text1"/>
                <w:lang w:val="uk-UA"/>
              </w:rPr>
              <w:t>подання</w:t>
            </w:r>
            <w:r w:rsidRPr="00EA09C0">
              <w:rPr>
                <w:color w:val="000000" w:themeColor="text1"/>
                <w:lang w:val="uk-UA"/>
              </w:rPr>
              <w:t xml:space="preserve"> особисто </w:t>
            </w:r>
            <w:r w:rsidRPr="00EA09C0">
              <w:rPr>
                <w:b/>
                <w:color w:val="000000" w:themeColor="text1"/>
                <w:lang w:val="uk-UA"/>
              </w:rPr>
              <w:t>підписаної</w:t>
            </w:r>
            <w:r w:rsidRPr="00EA09C0">
              <w:rPr>
                <w:color w:val="000000" w:themeColor="text1"/>
                <w:lang w:val="uk-UA"/>
              </w:rPr>
              <w:t xml:space="preserve"> ним заяви про самовисування кандидатом на посаду відповідно сільського, селищного, міського голови, старости села, селища </w:t>
            </w:r>
            <w:r w:rsidRPr="00EA09C0">
              <w:rPr>
                <w:b/>
                <w:color w:val="000000" w:themeColor="text1"/>
                <w:lang w:val="uk-UA"/>
              </w:rPr>
              <w:t>із згодою</w:t>
            </w:r>
            <w:r w:rsidRPr="00EA09C0">
              <w:rPr>
                <w:color w:val="000000" w:themeColor="text1"/>
                <w:lang w:val="uk-UA"/>
              </w:rPr>
              <w:t xml:space="preserve"> на оприлюднення біографічних відомостей </w:t>
            </w:r>
            <w:r w:rsidRPr="00EA09C0">
              <w:rPr>
                <w:b/>
                <w:color w:val="000000" w:themeColor="text1"/>
                <w:lang w:val="uk-UA"/>
              </w:rPr>
              <w:t>та обробку персональних даних</w:t>
            </w:r>
            <w:r w:rsidRPr="00EA09C0">
              <w:rPr>
                <w:color w:val="000000" w:themeColor="text1"/>
                <w:lang w:val="uk-UA"/>
              </w:rPr>
              <w:t xml:space="preserve"> у зв’язку з участю у місцевих виборах.</w:t>
            </w:r>
          </w:p>
          <w:p w14:paraId="56E7F6EB" w14:textId="77777777" w:rsidR="0027712D" w:rsidRPr="00EA09C0" w:rsidRDefault="0027712D" w:rsidP="00556941">
            <w:pPr>
              <w:jc w:val="both"/>
              <w:rPr>
                <w:b/>
                <w:color w:val="000000" w:themeColor="text1"/>
                <w:lang w:val="uk-UA"/>
              </w:rPr>
            </w:pPr>
            <w:r w:rsidRPr="00EA09C0">
              <w:rPr>
                <w:color w:val="000000" w:themeColor="text1"/>
                <w:lang w:val="uk-UA"/>
              </w:rPr>
              <w:t>3. </w:t>
            </w:r>
            <w:r w:rsidRPr="00EA09C0">
              <w:rPr>
                <w:b/>
                <w:color w:val="000000" w:themeColor="text1"/>
                <w:lang w:val="uk-UA"/>
              </w:rPr>
              <w:t>Представнику організації партії, кандидату на посаду сільського, селищного, міського голови, старости села, селища,  який подав документи в порядку самовисування, територіальна виборча комісія видає довідку із зазначенням дати і часу прийняття документів, переліку прийнятих документів.</w:t>
            </w:r>
          </w:p>
          <w:p w14:paraId="1BF86F5D" w14:textId="77777777" w:rsidR="0027712D" w:rsidRPr="00EA09C0" w:rsidRDefault="0027712D" w:rsidP="00556941">
            <w:pPr>
              <w:jc w:val="both"/>
              <w:rPr>
                <w:color w:val="000000" w:themeColor="text1"/>
                <w:lang w:val="uk-UA"/>
              </w:rPr>
            </w:pPr>
            <w:r w:rsidRPr="00EA09C0">
              <w:rPr>
                <w:color w:val="000000" w:themeColor="text1"/>
                <w:lang w:val="uk-UA"/>
              </w:rPr>
              <w:t>Документи, передбачені частинами першою та другою цієї статті, подані до відповідної виборчої комісії з порушенням строку, встановленого частиною другою статті 229 цього Кодексу, не розглядаються, рішення виборчої комісії у такому разі не приймається,</w:t>
            </w:r>
            <w:r w:rsidRPr="00EA09C0">
              <w:rPr>
                <w:b/>
                <w:color w:val="000000" w:themeColor="text1"/>
                <w:lang w:val="uk-UA"/>
              </w:rPr>
              <w:t xml:space="preserve"> про що повідомляється суб’єкту звернення листом за підписом голови комісії або за його дорученням – члена територіальної виборчої комісії</w:t>
            </w:r>
            <w:r w:rsidRPr="00EA09C0">
              <w:rPr>
                <w:color w:val="000000" w:themeColor="text1"/>
                <w:lang w:val="uk-UA"/>
              </w:rPr>
              <w:t>.</w:t>
            </w:r>
          </w:p>
          <w:p w14:paraId="24D4FC08" w14:textId="77777777" w:rsidR="0027712D" w:rsidRPr="00EA09C0" w:rsidRDefault="0027712D" w:rsidP="00556941">
            <w:pPr>
              <w:jc w:val="both"/>
              <w:rPr>
                <w:color w:val="000000" w:themeColor="text1"/>
                <w:lang w:val="uk-UA"/>
              </w:rPr>
            </w:pPr>
            <w:r w:rsidRPr="00EA09C0">
              <w:rPr>
                <w:color w:val="000000" w:themeColor="text1"/>
                <w:lang w:val="uk-UA"/>
              </w:rPr>
              <w:t>4. Відповідальність за достовірність та точність відомостей у документах, зазначених у пунктах 3 – 5 частини першої цієї статті (для осіб, висунутих шляхом самовисування – передбачених частиною другою цієї статті), поданих до територіальної виборчої комісії для реєстрації кандидатів на посаду сільського, селищного, міського голови, старости села, селища, несуть особи, висунуті кандидатами на посаду сільського, селищного, міського голови, старости села, селища.</w:t>
            </w:r>
          </w:p>
          <w:p w14:paraId="19D5900E" w14:textId="77777777" w:rsidR="0027712D" w:rsidRPr="00EA09C0" w:rsidRDefault="0027712D" w:rsidP="00556941">
            <w:pPr>
              <w:jc w:val="both"/>
              <w:rPr>
                <w:b/>
                <w:color w:val="000000" w:themeColor="text1"/>
                <w:lang w:val="uk-UA"/>
              </w:rPr>
            </w:pPr>
            <w:r w:rsidRPr="00EA09C0">
              <w:rPr>
                <w:b/>
                <w:color w:val="000000" w:themeColor="text1"/>
                <w:lang w:val="uk-UA"/>
              </w:rPr>
              <w:t>5.</w:t>
            </w:r>
            <w:r w:rsidRPr="00EA09C0">
              <w:rPr>
                <w:color w:val="000000" w:themeColor="text1"/>
                <w:lang w:val="uk-UA"/>
              </w:rPr>
              <w:t xml:space="preserve"> </w:t>
            </w:r>
            <w:r w:rsidRPr="00EA09C0">
              <w:rPr>
                <w:b/>
                <w:color w:val="000000" w:themeColor="text1"/>
                <w:lang w:val="uk-UA"/>
              </w:rPr>
              <w:t>Документи для реєстрації кандидатів на посаду сільського, селищного, міського голови, старости села, селища можуть подаватися до відповідної виборчої комісії за допомогою електронних сервісів в порядку, встановленому Центральною виборчою комісію.</w:t>
            </w:r>
          </w:p>
          <w:p w14:paraId="31043810" w14:textId="77777777" w:rsidR="0027712D" w:rsidRPr="00EA09C0" w:rsidRDefault="0027712D" w:rsidP="00556941">
            <w:pPr>
              <w:jc w:val="both"/>
              <w:rPr>
                <w:b/>
                <w:color w:val="000000" w:themeColor="text1"/>
                <w:lang w:val="uk-UA"/>
              </w:rPr>
            </w:pPr>
            <w:r w:rsidRPr="00EA09C0">
              <w:rPr>
                <w:b/>
                <w:color w:val="000000" w:themeColor="text1"/>
                <w:lang w:val="uk-UA"/>
              </w:rPr>
              <w:t xml:space="preserve">В такому разі документи, передбачені частиною першою цієї статті можуть подаватися у вигляді електронних копій, </w:t>
            </w:r>
            <w:r w:rsidRPr="00EA09C0">
              <w:rPr>
                <w:b/>
                <w:color w:val="000000" w:themeColor="text1"/>
                <w:lang w:val="uk-UA"/>
              </w:rPr>
              <w:lastRenderedPageBreak/>
              <w:t>вірність яких засвідчується керівником відповідної організації партії та/або відповідним кандидатом з урахуванням вимог законів України "Про електронні документи та електронний документообіг" та "Про електронні довірчі послуги".</w:t>
            </w:r>
          </w:p>
          <w:p w14:paraId="1E2A3CBA" w14:textId="09E78286" w:rsidR="0027712D" w:rsidRPr="00EA09C0" w:rsidRDefault="0027712D" w:rsidP="00556941">
            <w:pPr>
              <w:jc w:val="both"/>
              <w:rPr>
                <w:b/>
                <w:bCs/>
                <w:color w:val="000000" w:themeColor="text1"/>
                <w:lang w:val="uk-UA"/>
              </w:rPr>
            </w:pPr>
            <w:r w:rsidRPr="00EA09C0">
              <w:rPr>
                <w:b/>
                <w:color w:val="000000" w:themeColor="text1"/>
                <w:lang w:val="uk-UA"/>
              </w:rPr>
              <w:t>В разі прийняття рішення Центральної виборчої комісії про застосування електронних сервісів для реєстрації кандидатів на посаду сільського, селищного, міського голови, старости села, селища,  положення частини другої цієї статті щодо особистого пред’явлення документа, передбаченого частиною першою статті 8 цього Кодексу, кандидатом, який балотується шляхом самовисування, не застосовуються. В такому разі документи, передбачені пунктами 4 – 8 частини першої та частиною другою цієї статті підписуються (засвідчуються)</w:t>
            </w:r>
            <w:r w:rsidRPr="00EA09C0">
              <w:rPr>
                <w:color w:val="000000" w:themeColor="text1"/>
                <w:lang w:val="uk-UA"/>
              </w:rPr>
              <w:t xml:space="preserve"> </w:t>
            </w:r>
            <w:r w:rsidRPr="00EA09C0">
              <w:rPr>
                <w:b/>
                <w:color w:val="000000" w:themeColor="text1"/>
                <w:lang w:val="uk-UA"/>
              </w:rPr>
              <w:t>відповідним кандидатом з урахуванням вимог законів України "Про електронні документи та електронний документообіг" та "Про електронні довірчі послуги".</w:t>
            </w:r>
          </w:p>
        </w:tc>
      </w:tr>
      <w:tr w:rsidR="0027712D" w:rsidRPr="00EA09C0" w14:paraId="1893AB8E" w14:textId="77777777" w:rsidTr="00ED6B49">
        <w:tc>
          <w:tcPr>
            <w:tcW w:w="2499" w:type="pct"/>
          </w:tcPr>
          <w:p w14:paraId="4C2AB6D1" w14:textId="77777777" w:rsidR="0027712D" w:rsidRPr="00EA09C0" w:rsidRDefault="0027712D" w:rsidP="00556941">
            <w:pPr>
              <w:jc w:val="both"/>
              <w:outlineLvl w:val="2"/>
              <w:rPr>
                <w:b/>
                <w:bCs/>
                <w:color w:val="000000" w:themeColor="text1"/>
                <w:lang w:val="uk-UA"/>
              </w:rPr>
            </w:pPr>
            <w:r w:rsidRPr="00EA09C0">
              <w:rPr>
                <w:b/>
                <w:bCs/>
                <w:color w:val="000000" w:themeColor="text1"/>
                <w:lang w:val="uk-UA"/>
              </w:rPr>
              <w:lastRenderedPageBreak/>
              <w:t>Стаття 225. Грошова застава</w:t>
            </w:r>
          </w:p>
          <w:p w14:paraId="1DB440B3" w14:textId="77777777" w:rsidR="0027712D" w:rsidRPr="00EA09C0" w:rsidRDefault="0027712D" w:rsidP="00556941">
            <w:pPr>
              <w:jc w:val="both"/>
              <w:rPr>
                <w:color w:val="000000" w:themeColor="text1"/>
                <w:lang w:val="uk-UA"/>
              </w:rPr>
            </w:pPr>
            <w:r w:rsidRPr="00EA09C0">
              <w:rPr>
                <w:color w:val="000000" w:themeColor="text1"/>
                <w:lang w:val="uk-UA"/>
              </w:rPr>
              <w:t xml:space="preserve">1. Організація партії, яка висунула виборчий список кандидатів у депутати Верховної Ради Автономної Республіки Крим, після початку виборчого процесу та до подання документів до виборчої комісії Автономної Республіки Крим для реєстрації кандидатів у депутати вносить у безготівковому порядку на спеціальний рахунок виборчої комісії Автономної Республіки Крим грошову заставу у розмірі п’ятисот мінімальних </w:t>
            </w:r>
            <w:r w:rsidRPr="00EA09C0">
              <w:rPr>
                <w:b/>
                <w:color w:val="000000" w:themeColor="text1"/>
                <w:lang w:val="uk-UA"/>
              </w:rPr>
              <w:t>розмірів заробітної плати</w:t>
            </w:r>
            <w:r w:rsidRPr="00EA09C0">
              <w:rPr>
                <w:color w:val="000000" w:themeColor="text1"/>
                <w:lang w:val="uk-UA"/>
              </w:rPr>
              <w:t xml:space="preserve">, </w:t>
            </w:r>
            <w:r w:rsidRPr="00EA09C0">
              <w:rPr>
                <w:b/>
                <w:color w:val="000000" w:themeColor="text1"/>
                <w:lang w:val="uk-UA"/>
              </w:rPr>
              <w:t>встановленої</w:t>
            </w:r>
            <w:r w:rsidRPr="00EA09C0">
              <w:rPr>
                <w:color w:val="000000" w:themeColor="text1"/>
                <w:lang w:val="uk-UA"/>
              </w:rPr>
              <w:t xml:space="preserve"> на день початку виборчого процесу.</w:t>
            </w:r>
          </w:p>
          <w:p w14:paraId="2722E586" w14:textId="77777777" w:rsidR="0027712D" w:rsidRPr="00EA09C0" w:rsidRDefault="0027712D" w:rsidP="00556941">
            <w:pPr>
              <w:jc w:val="both"/>
              <w:rPr>
                <w:b/>
                <w:color w:val="000000" w:themeColor="text1"/>
                <w:lang w:val="uk-UA"/>
              </w:rPr>
            </w:pPr>
            <w:r w:rsidRPr="00EA09C0">
              <w:rPr>
                <w:b/>
                <w:color w:val="000000" w:themeColor="text1"/>
                <w:lang w:val="uk-UA"/>
              </w:rPr>
              <w:t xml:space="preserve">2. Організація партії, яка висунула виборчий список кандидатів у депутати обласної, міської (міста з кількістю виборців 90 тисяч і більше осіб) ради, на посаду міського голови (міста з кількістю виборців 90 тисяч і більше осіб), а також особа, яка висувається кандидатом на посаду міського голови (міста з кількістю виборців 90 тисяч і більше осіб) шляхом самовисування, після початку виборчого процесу та </w:t>
            </w:r>
            <w:r w:rsidRPr="00EA09C0">
              <w:rPr>
                <w:b/>
                <w:color w:val="000000" w:themeColor="text1"/>
                <w:lang w:val="uk-UA"/>
              </w:rPr>
              <w:lastRenderedPageBreak/>
              <w:t>до подання документів до обласної, міської виборчої комісії для реєстрації кандидатів у депутати та на посаду міського голови вносить у безготівковому порядку на спеціальний рахунок виборчої комісії грошову заставу з розрахунку чотири розміри мінімальної заробітної плати, встановленої на день початку виборчого процесу, на кожні 10 тисяч виборців відповідного єдиного обласного, міського виборчого округу для кожного виду виборів окремо.</w:t>
            </w:r>
          </w:p>
          <w:p w14:paraId="00CC1F00" w14:textId="77777777" w:rsidR="0027712D" w:rsidRPr="00EA09C0" w:rsidRDefault="0027712D" w:rsidP="00556941">
            <w:pPr>
              <w:jc w:val="both"/>
              <w:rPr>
                <w:b/>
                <w:color w:val="000000" w:themeColor="text1"/>
                <w:lang w:val="uk-UA"/>
              </w:rPr>
            </w:pPr>
            <w:r w:rsidRPr="00EA09C0">
              <w:rPr>
                <w:color w:val="000000" w:themeColor="text1"/>
                <w:lang w:val="uk-UA"/>
              </w:rPr>
              <w:t>Центральна виборча комісія не пізніш як на п’ятий день після початку виборчого процесу на підставі відомостей Державного реєстру виборців станом на день початку виборчого процесу відповідних місцевих виборів визначає розмір грошової застави для кожного єдиного обласного, міського виборчого округу, невідкладно оприлюднює його на своєму офіційному веб-сайті та інформує про це відповідні територіальні виборчі комісії.</w:t>
            </w:r>
          </w:p>
          <w:p w14:paraId="31CDE3E5" w14:textId="77777777" w:rsidR="0027712D" w:rsidRPr="00EA09C0" w:rsidRDefault="0027712D" w:rsidP="00556941">
            <w:pPr>
              <w:jc w:val="both"/>
              <w:rPr>
                <w:color w:val="000000" w:themeColor="text1"/>
                <w:lang w:val="uk-UA"/>
              </w:rPr>
            </w:pPr>
            <w:r w:rsidRPr="00EA09C0">
              <w:rPr>
                <w:color w:val="000000" w:themeColor="text1"/>
                <w:lang w:val="uk-UA"/>
              </w:rPr>
              <w:t>3. Реквізити рахунку для внесення грошової застави не пізніш як на другий день після початку виборчого процесу розміщуються відповідною комісією на її офіційному веб-сайті та/або на стенді офіційних матеріалів такої комісії.</w:t>
            </w:r>
          </w:p>
          <w:p w14:paraId="42AC9811" w14:textId="77777777" w:rsidR="0027712D" w:rsidRPr="00EA09C0" w:rsidRDefault="0027712D" w:rsidP="00556941">
            <w:pPr>
              <w:jc w:val="both"/>
              <w:rPr>
                <w:color w:val="000000" w:themeColor="text1"/>
                <w:lang w:val="uk-UA"/>
              </w:rPr>
            </w:pPr>
            <w:r w:rsidRPr="00EA09C0">
              <w:rPr>
                <w:color w:val="000000" w:themeColor="text1"/>
                <w:lang w:val="uk-UA"/>
              </w:rPr>
              <w:t xml:space="preserve">4. У разі прийняття виборчою комісією Автономної Республіки Крим, обласною, міською (міста з кількістю виборців </w:t>
            </w:r>
            <w:r w:rsidRPr="00EA09C0">
              <w:rPr>
                <w:b/>
                <w:color w:val="000000" w:themeColor="text1"/>
                <w:lang w:val="uk-UA"/>
              </w:rPr>
              <w:t>90</w:t>
            </w:r>
            <w:r w:rsidRPr="00EA09C0">
              <w:rPr>
                <w:color w:val="000000" w:themeColor="text1"/>
                <w:lang w:val="uk-UA"/>
              </w:rPr>
              <w:t xml:space="preserve"> тисяч і більше </w:t>
            </w:r>
            <w:r w:rsidRPr="00EA09C0">
              <w:rPr>
                <w:b/>
                <w:color w:val="000000" w:themeColor="text1"/>
                <w:lang w:val="uk-UA"/>
              </w:rPr>
              <w:t>осіб</w:t>
            </w:r>
            <w:r w:rsidRPr="00EA09C0">
              <w:rPr>
                <w:color w:val="000000" w:themeColor="text1"/>
                <w:lang w:val="uk-UA"/>
              </w:rPr>
              <w:t>) виборчою комісією рішення про відмову в реєстрації всіх кандидатів у депутати та/або кандидата на посаду міського голови, висунутих організацією партії або шляхом самовисування, внесена грошова застава у п’ятиденний строк після прийняття такого рішення перераховується на рахунок організації партії або на рахунок, вказаний у заяві, поданій до відповідної виборчої комісії особою, висунутою шляхом самовисування.</w:t>
            </w:r>
          </w:p>
          <w:p w14:paraId="72529B47" w14:textId="77777777" w:rsidR="0027712D" w:rsidRPr="00EA09C0" w:rsidRDefault="0027712D" w:rsidP="00556941">
            <w:pPr>
              <w:jc w:val="both"/>
              <w:rPr>
                <w:color w:val="000000" w:themeColor="text1"/>
                <w:lang w:val="uk-UA"/>
              </w:rPr>
            </w:pPr>
            <w:r w:rsidRPr="00EA09C0">
              <w:rPr>
                <w:color w:val="000000" w:themeColor="text1"/>
                <w:lang w:val="uk-UA"/>
              </w:rPr>
              <w:t xml:space="preserve">5. Грошова застава, внесена організацією партії, яка висунула кандидатів у депутати, повертається у разі, якщо за підсумками виборів організація партії отримала право на участь у розподілі депутатських мандатів, у восьмиденний строк з дня офіційного </w:t>
            </w:r>
            <w:r w:rsidRPr="00EA09C0">
              <w:rPr>
                <w:color w:val="000000" w:themeColor="text1"/>
                <w:lang w:val="uk-UA"/>
              </w:rPr>
              <w:lastRenderedPageBreak/>
              <w:t xml:space="preserve">оприлюднення результатів виборів депутатів на рахунок </w:t>
            </w:r>
            <w:r w:rsidRPr="00EA09C0">
              <w:rPr>
                <w:b/>
                <w:color w:val="000000" w:themeColor="text1"/>
                <w:lang w:val="uk-UA"/>
              </w:rPr>
              <w:t>організації партії.</w:t>
            </w:r>
          </w:p>
          <w:p w14:paraId="661BE5E1" w14:textId="77777777" w:rsidR="0027712D" w:rsidRPr="00EA09C0" w:rsidRDefault="0027712D" w:rsidP="00556941">
            <w:pPr>
              <w:jc w:val="both"/>
              <w:rPr>
                <w:b/>
                <w:bCs/>
                <w:color w:val="000000" w:themeColor="text1"/>
                <w:lang w:val="uk-UA"/>
              </w:rPr>
            </w:pPr>
            <w:r w:rsidRPr="00EA09C0">
              <w:rPr>
                <w:b/>
                <w:bCs/>
                <w:color w:val="000000" w:themeColor="text1"/>
                <w:lang w:val="uk-UA"/>
              </w:rPr>
              <w:t>Грошова застава повертається відповідному суб’єкту внесення, якщо за результатами місцевих виборів кандидата визнано обраним міським головою.</w:t>
            </w:r>
          </w:p>
          <w:p w14:paraId="574EE8F1" w14:textId="77777777" w:rsidR="0027712D" w:rsidRPr="00EA09C0" w:rsidRDefault="0027712D" w:rsidP="00556941">
            <w:pPr>
              <w:jc w:val="both"/>
              <w:rPr>
                <w:color w:val="000000" w:themeColor="text1"/>
                <w:lang w:val="uk-UA"/>
              </w:rPr>
            </w:pPr>
            <w:r w:rsidRPr="00EA09C0">
              <w:rPr>
                <w:color w:val="000000" w:themeColor="text1"/>
                <w:lang w:val="uk-UA"/>
              </w:rPr>
              <w:t>6.В інших випадках грошова застава у восьмиденний строк з дня офіційного оприлюднення результатів виборів перераховується відповідно до республіканського Автономної Республіки Крим, обласного, міського бюджету.</w:t>
            </w:r>
          </w:p>
          <w:p w14:paraId="1C1F4D8B" w14:textId="094B373A" w:rsidR="0027712D" w:rsidRPr="00EA09C0" w:rsidRDefault="0027712D" w:rsidP="0027712D">
            <w:pPr>
              <w:jc w:val="both"/>
              <w:rPr>
                <w:b/>
                <w:bCs/>
                <w:color w:val="000000" w:themeColor="text1"/>
                <w:lang w:val="uk-UA"/>
              </w:rPr>
            </w:pPr>
            <w:r w:rsidRPr="00EA09C0">
              <w:rPr>
                <w:color w:val="000000" w:themeColor="text1"/>
                <w:lang w:val="uk-UA"/>
              </w:rPr>
              <w:t>7. Порядок внесення, повернення та перерахування грошової застави встановлюється Центральною виборчою комісією спільно з Міністерством фінансів України не пізніш як за шістдесят днів до дня голосування.</w:t>
            </w:r>
          </w:p>
        </w:tc>
        <w:tc>
          <w:tcPr>
            <w:tcW w:w="2501" w:type="pct"/>
          </w:tcPr>
          <w:p w14:paraId="0F943BEF" w14:textId="77777777" w:rsidR="0027712D" w:rsidRPr="00EA09C0" w:rsidRDefault="0027712D" w:rsidP="00556941">
            <w:pPr>
              <w:jc w:val="both"/>
              <w:outlineLvl w:val="2"/>
              <w:rPr>
                <w:b/>
                <w:bCs/>
                <w:color w:val="000000" w:themeColor="text1"/>
                <w:lang w:val="uk-UA"/>
              </w:rPr>
            </w:pPr>
            <w:r w:rsidRPr="00EA09C0">
              <w:rPr>
                <w:b/>
                <w:bCs/>
                <w:color w:val="000000" w:themeColor="text1"/>
                <w:lang w:val="uk-UA"/>
              </w:rPr>
              <w:lastRenderedPageBreak/>
              <w:t>Стаття 225. Грошова застава</w:t>
            </w:r>
          </w:p>
          <w:p w14:paraId="44CBE9B6" w14:textId="77777777" w:rsidR="0027712D" w:rsidRPr="00EA09C0" w:rsidRDefault="0027712D" w:rsidP="00556941">
            <w:pPr>
              <w:jc w:val="both"/>
              <w:rPr>
                <w:color w:val="000000" w:themeColor="text1"/>
                <w:lang w:val="uk-UA"/>
              </w:rPr>
            </w:pPr>
            <w:r w:rsidRPr="00EA09C0">
              <w:rPr>
                <w:color w:val="000000" w:themeColor="text1"/>
                <w:lang w:val="uk-UA"/>
              </w:rPr>
              <w:t xml:space="preserve">1. Організація партії, яка висунула виборчий список кандидатів у депутати Верховної Ради Автономної Республіки Крим </w:t>
            </w:r>
            <w:r w:rsidRPr="00EA09C0">
              <w:rPr>
                <w:b/>
                <w:color w:val="000000" w:themeColor="text1"/>
                <w:lang w:val="uk-UA"/>
              </w:rPr>
              <w:t>або партія</w:t>
            </w:r>
            <w:r w:rsidRPr="00EA09C0">
              <w:rPr>
                <w:color w:val="000000" w:themeColor="text1"/>
                <w:lang w:val="uk-UA"/>
              </w:rPr>
              <w:t xml:space="preserve">, після початку виборчого процесу та до подання документів до виборчої комісії Автономної Республіки Крим для реєстрації кандидатів у депутати </w:t>
            </w:r>
            <w:r w:rsidRPr="00EA09C0">
              <w:rPr>
                <w:b/>
                <w:color w:val="000000" w:themeColor="text1"/>
                <w:lang w:val="uk-UA"/>
              </w:rPr>
              <w:t xml:space="preserve">одним платежем </w:t>
            </w:r>
            <w:r w:rsidRPr="00EA09C0">
              <w:rPr>
                <w:color w:val="000000" w:themeColor="text1"/>
                <w:lang w:val="uk-UA"/>
              </w:rPr>
              <w:t>вносить у безготівковому порядку на спеціальний рахунок виборчої комісії Автономної Республіки Крим грошову заставу у розмірі</w:t>
            </w:r>
            <w:r w:rsidRPr="00EA09C0">
              <w:rPr>
                <w:b/>
                <w:color w:val="000000" w:themeColor="text1"/>
                <w:lang w:val="uk-UA"/>
              </w:rPr>
              <w:t xml:space="preserve"> п’ятдесяти мінімальних заробітних плат у місячному розмірі</w:t>
            </w:r>
            <w:r w:rsidRPr="00EA09C0">
              <w:rPr>
                <w:color w:val="000000" w:themeColor="text1"/>
                <w:lang w:val="uk-UA"/>
              </w:rPr>
              <w:t xml:space="preserve">, </w:t>
            </w:r>
            <w:r w:rsidRPr="00EA09C0">
              <w:rPr>
                <w:b/>
                <w:color w:val="000000" w:themeColor="text1"/>
                <w:lang w:val="uk-UA"/>
              </w:rPr>
              <w:t>встановленому</w:t>
            </w:r>
            <w:r w:rsidRPr="00EA09C0">
              <w:rPr>
                <w:color w:val="000000" w:themeColor="text1"/>
                <w:lang w:val="uk-UA"/>
              </w:rPr>
              <w:t xml:space="preserve"> на день початку виборчого процесу.</w:t>
            </w:r>
          </w:p>
          <w:p w14:paraId="5DD1B332" w14:textId="77777777" w:rsidR="0027712D" w:rsidRPr="00EA09C0" w:rsidRDefault="0027712D" w:rsidP="00556941">
            <w:pPr>
              <w:jc w:val="both"/>
              <w:rPr>
                <w:b/>
                <w:color w:val="000000" w:themeColor="text1"/>
                <w:lang w:val="uk-UA"/>
              </w:rPr>
            </w:pPr>
            <w:r w:rsidRPr="00EA09C0">
              <w:rPr>
                <w:color w:val="000000" w:themeColor="text1"/>
                <w:lang w:val="uk-UA"/>
              </w:rPr>
              <w:t xml:space="preserve">2. </w:t>
            </w:r>
            <w:r w:rsidRPr="00EA09C0">
              <w:rPr>
                <w:b/>
                <w:color w:val="000000" w:themeColor="text1"/>
                <w:lang w:val="uk-UA"/>
              </w:rPr>
              <w:t xml:space="preserve">Кандидат у депутати сільської, селищної, районної в місті,  міської (міста з кількістю виборців  до 90 тисяч), районної ради, який висунувся шляхом самовисування у багатомандатному виборчому окрузі, після початку виборчого процесу та до подання документів до відповідної територіальної виборчої комісії для реєстрації кандидатом у </w:t>
            </w:r>
            <w:r w:rsidRPr="00EA09C0">
              <w:rPr>
                <w:b/>
                <w:color w:val="000000" w:themeColor="text1"/>
                <w:lang w:val="uk-UA"/>
              </w:rPr>
              <w:lastRenderedPageBreak/>
              <w:t>депутати вносить у безготівковому порядку на спеціальний рахунок виборчої комісії грошову заставу у розмірі десяти відсотків мінімальної заробітної плати у місячному розмірі</w:t>
            </w:r>
            <w:r w:rsidRPr="00EA09C0">
              <w:rPr>
                <w:color w:val="000000" w:themeColor="text1"/>
                <w:lang w:val="uk-UA"/>
              </w:rPr>
              <w:t xml:space="preserve">, </w:t>
            </w:r>
            <w:r w:rsidRPr="00EA09C0">
              <w:rPr>
                <w:b/>
                <w:color w:val="000000" w:themeColor="text1"/>
                <w:lang w:val="uk-UA"/>
              </w:rPr>
              <w:t>встановленому</w:t>
            </w:r>
            <w:r w:rsidRPr="00EA09C0">
              <w:rPr>
                <w:color w:val="000000" w:themeColor="text1"/>
                <w:lang w:val="uk-UA"/>
              </w:rPr>
              <w:t xml:space="preserve"> на день</w:t>
            </w:r>
            <w:r w:rsidRPr="00EA09C0">
              <w:rPr>
                <w:b/>
                <w:color w:val="000000" w:themeColor="text1"/>
                <w:lang w:val="uk-UA"/>
              </w:rPr>
              <w:t xml:space="preserve"> початку виборчого процесу.</w:t>
            </w:r>
          </w:p>
          <w:p w14:paraId="50D47B53" w14:textId="77777777" w:rsidR="0027712D" w:rsidRPr="00EA09C0" w:rsidRDefault="0027712D" w:rsidP="00556941">
            <w:pPr>
              <w:jc w:val="both"/>
              <w:rPr>
                <w:b/>
                <w:color w:val="000000" w:themeColor="text1"/>
                <w:lang w:val="uk-UA"/>
              </w:rPr>
            </w:pPr>
            <w:r w:rsidRPr="00EA09C0">
              <w:rPr>
                <w:b/>
                <w:color w:val="000000" w:themeColor="text1"/>
                <w:lang w:val="uk-UA"/>
              </w:rPr>
              <w:t>Організація партії, яка у багатомандатному виборчому окрузі висунула кандидатів у депутати сільської, селищної, районної в місті,  міської (міста з кількістю виборців  до 90 тисяч), районної ради або організація відповідної партії вищого рівня чи безпосередньо партія, після початку виборчого процесу та до подання документів до відповідної територіальної виборчої комісії для реєстрації кандидатів у депутати вносить у безготівковому порядку на спеціальний рахунок виборчої комісії грошову заставу з розрахунку десять відсотків мінімальної заробітної плати у місячному розмірі</w:t>
            </w:r>
            <w:r w:rsidRPr="00EA09C0">
              <w:rPr>
                <w:color w:val="000000" w:themeColor="text1"/>
                <w:lang w:val="uk-UA"/>
              </w:rPr>
              <w:t xml:space="preserve">, </w:t>
            </w:r>
            <w:r w:rsidRPr="00EA09C0">
              <w:rPr>
                <w:b/>
                <w:color w:val="000000" w:themeColor="text1"/>
                <w:lang w:val="uk-UA"/>
              </w:rPr>
              <w:t>встановленому</w:t>
            </w:r>
            <w:r w:rsidRPr="00EA09C0">
              <w:rPr>
                <w:color w:val="000000" w:themeColor="text1"/>
                <w:lang w:val="uk-UA"/>
              </w:rPr>
              <w:t xml:space="preserve"> </w:t>
            </w:r>
            <w:r w:rsidRPr="00EA09C0">
              <w:rPr>
                <w:b/>
                <w:bCs/>
                <w:color w:val="000000" w:themeColor="text1"/>
                <w:lang w:val="uk-UA"/>
              </w:rPr>
              <w:t>на день</w:t>
            </w:r>
            <w:r w:rsidRPr="00EA09C0">
              <w:rPr>
                <w:b/>
                <w:color w:val="000000" w:themeColor="text1"/>
                <w:lang w:val="uk-UA"/>
              </w:rPr>
              <w:t xml:space="preserve"> початку виборчого процесу за кожного кандидата у багатомандатному виборчому окрузі.</w:t>
            </w:r>
          </w:p>
          <w:p w14:paraId="028C0A27" w14:textId="77777777" w:rsidR="0027712D" w:rsidRPr="00EA09C0" w:rsidRDefault="0027712D" w:rsidP="00556941">
            <w:pPr>
              <w:jc w:val="both"/>
              <w:rPr>
                <w:b/>
                <w:color w:val="000000" w:themeColor="text1"/>
                <w:lang w:val="uk-UA"/>
              </w:rPr>
            </w:pPr>
            <w:r w:rsidRPr="00EA09C0">
              <w:rPr>
                <w:b/>
                <w:color w:val="000000" w:themeColor="text1"/>
                <w:lang w:val="uk-UA"/>
              </w:rPr>
              <w:t>Організація партії, яка висунула кандидата на посаду сільського, селищного, міського голови (міста з кількістю виборців до 90 тисяч) або організація відповідної партії вищого рівня чи безпосередньо партія, а також особа висунута шляхом самовисування на посаду сільського, селищного, міського голови (міста з кількістю виборців до 90 тисяч осіб)  у єдиному одномандатному виборчому окрузі, після початку виборчого процесу та до подання документів до відповідної територіальної виборчої комісії для реєстрації кандидатом на посаду сільського, селищного, міського голови вносить у безготівковому порядку на спеціальний рахунок територіальної виборчої комісії грошову заставу в розмірі  половини мінімальної заробітної плати у місячному розмірі</w:t>
            </w:r>
            <w:r w:rsidRPr="00EA09C0">
              <w:rPr>
                <w:color w:val="000000" w:themeColor="text1"/>
                <w:lang w:val="uk-UA"/>
              </w:rPr>
              <w:t xml:space="preserve">, </w:t>
            </w:r>
            <w:r w:rsidRPr="00EA09C0">
              <w:rPr>
                <w:b/>
                <w:color w:val="000000" w:themeColor="text1"/>
                <w:lang w:val="uk-UA"/>
              </w:rPr>
              <w:t>встановленому</w:t>
            </w:r>
            <w:r w:rsidRPr="00EA09C0">
              <w:rPr>
                <w:color w:val="000000" w:themeColor="text1"/>
                <w:lang w:val="uk-UA"/>
              </w:rPr>
              <w:t xml:space="preserve"> </w:t>
            </w:r>
            <w:r w:rsidRPr="00EA09C0">
              <w:rPr>
                <w:b/>
                <w:bCs/>
                <w:color w:val="000000" w:themeColor="text1"/>
                <w:lang w:val="uk-UA"/>
              </w:rPr>
              <w:t>на день</w:t>
            </w:r>
            <w:r w:rsidRPr="00EA09C0">
              <w:rPr>
                <w:b/>
                <w:color w:val="000000" w:themeColor="text1"/>
                <w:lang w:val="uk-UA"/>
              </w:rPr>
              <w:t xml:space="preserve"> початку виборчого процесу.</w:t>
            </w:r>
          </w:p>
          <w:p w14:paraId="516E3C54" w14:textId="77777777" w:rsidR="0027712D" w:rsidRPr="00EA09C0" w:rsidRDefault="0027712D" w:rsidP="00556941">
            <w:pPr>
              <w:jc w:val="both"/>
              <w:rPr>
                <w:b/>
                <w:color w:val="000000" w:themeColor="text1"/>
                <w:lang w:val="uk-UA"/>
              </w:rPr>
            </w:pPr>
            <w:r w:rsidRPr="00EA09C0">
              <w:rPr>
                <w:b/>
                <w:color w:val="000000" w:themeColor="text1"/>
                <w:lang w:val="uk-UA"/>
              </w:rPr>
              <w:t xml:space="preserve">Організація партії, яка висунула виборчий список кандидатів у депутати міської (міста з кількістю виборців 90 тисяч і більше), обласної ради, кандидата на посаду міського голови </w:t>
            </w:r>
            <w:r w:rsidRPr="00EA09C0">
              <w:rPr>
                <w:b/>
                <w:color w:val="000000" w:themeColor="text1"/>
                <w:lang w:val="uk-UA"/>
              </w:rPr>
              <w:lastRenderedPageBreak/>
              <w:t>(міста з кількістю виборців 90 тисяч і більше) або організація відповідної партії вищого рівня чи безпосередньо партія, а також особа, яка висувається кандидатом на посаду міського голови міста з кількістю виборців 90 тисяч і більше шляхом самовисування, після початку виборчого процесу та до подання документів до відповідної територіальної виборчої комісії для реєстрації кандидатів у депутати, кандидата на посаду міського голови вносить у безготівковому порядку на спеціальний рахунок територіальної виборчої комісії грошову заставу в розмірі сорока відсотків мінімальної заробітної плати у місячному розмірі</w:t>
            </w:r>
            <w:r w:rsidRPr="00EA09C0">
              <w:rPr>
                <w:color w:val="000000" w:themeColor="text1"/>
                <w:lang w:val="uk-UA"/>
              </w:rPr>
              <w:t xml:space="preserve">, </w:t>
            </w:r>
            <w:r w:rsidRPr="00EA09C0">
              <w:rPr>
                <w:b/>
                <w:color w:val="000000" w:themeColor="text1"/>
                <w:lang w:val="uk-UA"/>
              </w:rPr>
              <w:t>встановленому</w:t>
            </w:r>
            <w:r w:rsidRPr="00EA09C0">
              <w:rPr>
                <w:color w:val="000000" w:themeColor="text1"/>
                <w:lang w:val="uk-UA"/>
              </w:rPr>
              <w:t xml:space="preserve"> на день </w:t>
            </w:r>
            <w:r w:rsidRPr="00EA09C0">
              <w:rPr>
                <w:b/>
                <w:color w:val="000000" w:themeColor="text1"/>
                <w:lang w:val="uk-UA"/>
              </w:rPr>
              <w:t>початку виборчого процесу, на кожні 10 тисяч виборців відповідного єдиного обласного, міського виборчого округу для кожного виду виборів окремо.</w:t>
            </w:r>
          </w:p>
          <w:p w14:paraId="0D0D4B45" w14:textId="77777777" w:rsidR="0027712D" w:rsidRPr="00EA09C0" w:rsidRDefault="0027712D" w:rsidP="00556941">
            <w:pPr>
              <w:pStyle w:val="rvps2"/>
              <w:shd w:val="clear" w:color="auto" w:fill="FFFFFF"/>
              <w:spacing w:before="0" w:beforeAutospacing="0" w:after="150" w:afterAutospacing="0"/>
              <w:jc w:val="both"/>
              <w:rPr>
                <w:color w:val="000000" w:themeColor="text1"/>
                <w:lang w:val="uk-UA"/>
              </w:rPr>
            </w:pPr>
            <w:r w:rsidRPr="00EA09C0">
              <w:rPr>
                <w:color w:val="000000" w:themeColor="text1"/>
                <w:lang w:val="uk-UA"/>
              </w:rPr>
              <w:t>Центральна виборча комісія не пізніш як на п’ятий день після початку виборчого процесу на підставі відомостей Державного реєстру виборців станом на день початку виборчого процесу відповідних місцевих виборів визначає розмір виборчої застави для кандидата</w:t>
            </w:r>
            <w:r w:rsidRPr="00EA09C0">
              <w:rPr>
                <w:b/>
                <w:color w:val="000000" w:themeColor="text1"/>
                <w:lang w:val="uk-UA"/>
              </w:rPr>
              <w:t xml:space="preserve"> у депутати сільської, селищної, районної в місті,  міської (міста з кількістю виборців  до 90 тисяч), районної ради у багатомандатному виборчому окрузі, кандидата на посаду сільського, селищного, міського голови (міста з кількістю виборців до 90 тисяч), а також для виборів депутатів Верховної Ради Автономної Республіки Крим, єдиного міського (міста з кількістю виборців 90 тисяч і більше), обласного виборчого округу</w:t>
            </w:r>
            <w:r w:rsidRPr="00EA09C0">
              <w:rPr>
                <w:color w:val="000000" w:themeColor="text1"/>
                <w:lang w:val="uk-UA"/>
              </w:rPr>
              <w:t>, та невідкладно оприлюднює його на своєму офіційному веб-сайті та інформує про це відповідні територіальні виборчі комісії.</w:t>
            </w:r>
          </w:p>
          <w:p w14:paraId="520D5DFF" w14:textId="77777777" w:rsidR="0027712D" w:rsidRPr="00EA09C0" w:rsidRDefault="0027712D" w:rsidP="00556941">
            <w:pPr>
              <w:jc w:val="both"/>
              <w:rPr>
                <w:color w:val="000000" w:themeColor="text1"/>
                <w:lang w:val="uk-UA"/>
              </w:rPr>
            </w:pPr>
            <w:r w:rsidRPr="00EA09C0">
              <w:rPr>
                <w:color w:val="000000" w:themeColor="text1"/>
                <w:lang w:val="uk-UA"/>
              </w:rPr>
              <w:t xml:space="preserve">3. Реквізити рахунку для внесення грошової застави не пізніш як на другий день після початку виборчого процесу розміщуються відповідною комісією на її офіційному веб-сайті </w:t>
            </w:r>
            <w:r w:rsidRPr="00EA09C0">
              <w:rPr>
                <w:b/>
                <w:color w:val="000000" w:themeColor="text1"/>
                <w:lang w:val="uk-UA"/>
              </w:rPr>
              <w:t>(за наявності)</w:t>
            </w:r>
            <w:r w:rsidRPr="00EA09C0">
              <w:rPr>
                <w:color w:val="000000" w:themeColor="text1"/>
                <w:lang w:val="uk-UA"/>
              </w:rPr>
              <w:t xml:space="preserve"> та/або на стенді офіційних матеріалів такої комісії, </w:t>
            </w:r>
            <w:r w:rsidRPr="00EA09C0">
              <w:rPr>
                <w:b/>
                <w:color w:val="000000" w:themeColor="text1"/>
                <w:lang w:val="uk-UA"/>
              </w:rPr>
              <w:t xml:space="preserve">а також </w:t>
            </w:r>
            <w:r w:rsidRPr="00EA09C0">
              <w:rPr>
                <w:b/>
                <w:color w:val="000000" w:themeColor="text1"/>
                <w:lang w:val="uk-UA"/>
              </w:rPr>
              <w:lastRenderedPageBreak/>
              <w:t>передаються до Центральної виборчої комісії для розміщення на її офіційному вебсайті.</w:t>
            </w:r>
          </w:p>
          <w:p w14:paraId="65DBE7DC" w14:textId="77777777" w:rsidR="0027712D" w:rsidRPr="00EA09C0" w:rsidRDefault="0027712D" w:rsidP="00556941">
            <w:pPr>
              <w:pStyle w:val="rvps2"/>
              <w:shd w:val="clear" w:color="auto" w:fill="FFFFFF"/>
              <w:spacing w:before="0" w:beforeAutospacing="0" w:after="150" w:afterAutospacing="0"/>
              <w:jc w:val="both"/>
              <w:rPr>
                <w:color w:val="000000" w:themeColor="text1"/>
                <w:lang w:val="uk-UA"/>
              </w:rPr>
            </w:pPr>
            <w:r w:rsidRPr="00EA09C0">
              <w:rPr>
                <w:color w:val="000000" w:themeColor="text1"/>
                <w:lang w:val="uk-UA"/>
              </w:rPr>
              <w:t xml:space="preserve">4. У разі прийняття </w:t>
            </w:r>
            <w:r w:rsidRPr="00EA09C0">
              <w:rPr>
                <w:b/>
                <w:color w:val="000000" w:themeColor="text1"/>
                <w:lang w:val="uk-UA"/>
              </w:rPr>
              <w:t xml:space="preserve">сільською, </w:t>
            </w:r>
            <w:r w:rsidRPr="00EA09C0">
              <w:rPr>
                <w:color w:val="000000" w:themeColor="text1"/>
                <w:lang w:val="uk-UA"/>
              </w:rPr>
              <w:t xml:space="preserve"> </w:t>
            </w:r>
            <w:r w:rsidRPr="00EA09C0">
              <w:rPr>
                <w:b/>
                <w:color w:val="000000" w:themeColor="text1"/>
                <w:lang w:val="uk-UA"/>
              </w:rPr>
              <w:t>селищною,</w:t>
            </w:r>
            <w:r w:rsidRPr="00EA09C0">
              <w:rPr>
                <w:color w:val="000000" w:themeColor="text1"/>
                <w:lang w:val="uk-UA"/>
              </w:rPr>
              <w:t xml:space="preserve">  </w:t>
            </w:r>
            <w:r w:rsidRPr="00EA09C0">
              <w:rPr>
                <w:b/>
                <w:color w:val="000000" w:themeColor="text1"/>
                <w:lang w:val="uk-UA"/>
              </w:rPr>
              <w:t xml:space="preserve">районною у місті, </w:t>
            </w:r>
            <w:r w:rsidRPr="00EA09C0">
              <w:rPr>
                <w:color w:val="000000" w:themeColor="text1"/>
                <w:lang w:val="uk-UA"/>
              </w:rPr>
              <w:t xml:space="preserve">міською, </w:t>
            </w:r>
            <w:r w:rsidRPr="00EA09C0">
              <w:rPr>
                <w:b/>
                <w:color w:val="000000" w:themeColor="text1"/>
                <w:lang w:val="uk-UA"/>
              </w:rPr>
              <w:t>районною</w:t>
            </w:r>
            <w:r w:rsidRPr="00EA09C0">
              <w:rPr>
                <w:color w:val="000000" w:themeColor="text1"/>
                <w:lang w:val="uk-UA"/>
              </w:rPr>
              <w:t xml:space="preserve">, обласною виборчою </w:t>
            </w:r>
            <w:r w:rsidRPr="00EA09C0">
              <w:rPr>
                <w:b/>
                <w:bCs/>
                <w:color w:val="000000" w:themeColor="text1"/>
                <w:lang w:val="uk-UA"/>
              </w:rPr>
              <w:t>комісією, виборчою</w:t>
            </w:r>
            <w:r w:rsidRPr="00EA09C0">
              <w:rPr>
                <w:color w:val="000000" w:themeColor="text1"/>
                <w:lang w:val="uk-UA"/>
              </w:rPr>
              <w:t xml:space="preserve"> комісією Автономної Республіки Крим рішення про відмову в реєстрації всіх кандидатів у депутати та/або кандидата на посаду </w:t>
            </w:r>
            <w:r w:rsidRPr="00EA09C0">
              <w:rPr>
                <w:b/>
                <w:color w:val="000000" w:themeColor="text1"/>
                <w:lang w:val="uk-UA"/>
              </w:rPr>
              <w:t>сільського, селищного,</w:t>
            </w:r>
            <w:r w:rsidRPr="00EA09C0">
              <w:rPr>
                <w:color w:val="000000" w:themeColor="text1"/>
                <w:lang w:val="uk-UA"/>
              </w:rPr>
              <w:t xml:space="preserve"> міського голови, висунутих організацією партії або шляхом самовисування, внесена грошова застава у п’ятиденний строк після прийняття такого рішення перераховується на рахунок організації партії або на рахунок, вказаний у заяві, поданій до відповідної виборчої комісії особою, висунутою шляхом самовисування.</w:t>
            </w:r>
          </w:p>
          <w:p w14:paraId="405AD629" w14:textId="77777777" w:rsidR="0027712D" w:rsidRPr="00EA09C0" w:rsidRDefault="0027712D" w:rsidP="00556941">
            <w:pPr>
              <w:jc w:val="both"/>
              <w:rPr>
                <w:b/>
                <w:bCs/>
                <w:color w:val="000000" w:themeColor="text1"/>
                <w:lang w:val="uk-UA"/>
              </w:rPr>
            </w:pPr>
            <w:r w:rsidRPr="00EA09C0">
              <w:rPr>
                <w:color w:val="000000" w:themeColor="text1"/>
                <w:lang w:val="uk-UA"/>
              </w:rPr>
              <w:t xml:space="preserve">5. </w:t>
            </w:r>
            <w:r w:rsidRPr="00EA09C0">
              <w:rPr>
                <w:b/>
                <w:bCs/>
                <w:color w:val="000000" w:themeColor="text1"/>
                <w:lang w:val="uk-UA"/>
              </w:rPr>
              <w:t>Грошова застава, внесена організацією партії або кандидатом, який висувався шляхом самовисування, повертається якщо:</w:t>
            </w:r>
          </w:p>
          <w:p w14:paraId="77D6CAAB" w14:textId="77777777" w:rsidR="0027712D" w:rsidRPr="00EA09C0" w:rsidRDefault="0027712D" w:rsidP="00556941">
            <w:pPr>
              <w:jc w:val="both"/>
              <w:rPr>
                <w:b/>
                <w:bCs/>
                <w:color w:val="000000" w:themeColor="text1"/>
                <w:lang w:val="uk-UA"/>
              </w:rPr>
            </w:pPr>
            <w:r w:rsidRPr="00EA09C0">
              <w:rPr>
                <w:b/>
                <w:bCs/>
                <w:color w:val="000000" w:themeColor="text1"/>
                <w:lang w:val="uk-UA"/>
              </w:rPr>
              <w:t>1) за підсумками виборів депутатів Верховної Ради Автономної Республіки Крим, обласної, міської ради (міста з кількістю виборців 90 тисяч і більше) за територіальні виборчі списки організації партії в межах відповідного єдиного ресупубліканського (в Автономній Республіці Крим), обласного, міського виборчого округу було подано не менше 3 відсотків голосів виборців від загальної кількості голосів, поданих за всі територіальні виборчі списки організацій партій у такому окрузі;</w:t>
            </w:r>
          </w:p>
          <w:p w14:paraId="0629F1EB" w14:textId="77777777" w:rsidR="0027712D" w:rsidRPr="00EA09C0" w:rsidRDefault="0027712D" w:rsidP="00556941">
            <w:pPr>
              <w:jc w:val="both"/>
              <w:rPr>
                <w:b/>
                <w:bCs/>
                <w:color w:val="000000" w:themeColor="text1"/>
                <w:lang w:val="uk-UA"/>
              </w:rPr>
            </w:pPr>
            <w:r w:rsidRPr="00EA09C0">
              <w:rPr>
                <w:b/>
                <w:bCs/>
                <w:color w:val="000000" w:themeColor="text1"/>
                <w:lang w:val="uk-UA"/>
              </w:rPr>
              <w:t>2) якщо кандидата у багатомандатному окрузі визнано обраним (у цьому випадку грошова застава повертається відповідному кандидату, а грошова застава, внесена організацією партії -  повертається із розрахунку на кожного кандидата, обраного у багатомандатному окрузі);</w:t>
            </w:r>
          </w:p>
          <w:p w14:paraId="12327826" w14:textId="77777777" w:rsidR="0027712D" w:rsidRPr="00EA09C0" w:rsidRDefault="0027712D" w:rsidP="00556941">
            <w:pPr>
              <w:jc w:val="both"/>
              <w:rPr>
                <w:b/>
                <w:bCs/>
                <w:color w:val="000000" w:themeColor="text1"/>
                <w:lang w:val="uk-UA"/>
              </w:rPr>
            </w:pPr>
            <w:r w:rsidRPr="00EA09C0">
              <w:rPr>
                <w:b/>
                <w:bCs/>
                <w:color w:val="000000" w:themeColor="text1"/>
                <w:lang w:val="uk-UA"/>
              </w:rPr>
              <w:t>3) якщо кандидата на посаду міського голови (міста з кількістю виборців 90 тисяч і більше) включено до виборчого бюлетеня для повторного голосування на виборах міського голови;</w:t>
            </w:r>
          </w:p>
          <w:p w14:paraId="353810FD" w14:textId="77777777" w:rsidR="0027712D" w:rsidRPr="00EA09C0" w:rsidRDefault="0027712D" w:rsidP="00556941">
            <w:pPr>
              <w:jc w:val="both"/>
              <w:rPr>
                <w:b/>
                <w:bCs/>
                <w:color w:val="000000" w:themeColor="text1"/>
                <w:lang w:val="uk-UA"/>
              </w:rPr>
            </w:pPr>
            <w:r w:rsidRPr="00EA09C0">
              <w:rPr>
                <w:b/>
                <w:bCs/>
                <w:color w:val="000000" w:themeColor="text1"/>
                <w:lang w:val="uk-UA"/>
              </w:rPr>
              <w:lastRenderedPageBreak/>
              <w:t>4) якщо кандидата на посаду сільського, селищного, міського голови визнано обраним.</w:t>
            </w:r>
          </w:p>
          <w:p w14:paraId="42F082D1" w14:textId="77777777" w:rsidR="0027712D" w:rsidRPr="00EA09C0" w:rsidRDefault="0027712D" w:rsidP="00556941">
            <w:pPr>
              <w:jc w:val="both"/>
              <w:rPr>
                <w:b/>
                <w:bCs/>
                <w:color w:val="000000" w:themeColor="text1"/>
                <w:lang w:val="uk-UA"/>
              </w:rPr>
            </w:pPr>
            <w:r w:rsidRPr="00EA09C0">
              <w:rPr>
                <w:b/>
                <w:bCs/>
                <w:color w:val="000000" w:themeColor="text1"/>
                <w:lang w:val="uk-UA"/>
              </w:rPr>
              <w:t>Грошова застава повертається  у восьмиденний строк з дня офіційного оприлюднення результатів виборів депутатів на на рахунок організації партії або на рахунок, вказаний у заяві, поданій до відповідної виборчої комісії особою, висунутою шляхом самовисування.</w:t>
            </w:r>
          </w:p>
          <w:p w14:paraId="1FD75BA7" w14:textId="77777777" w:rsidR="0027712D" w:rsidRPr="00EA09C0" w:rsidRDefault="0027712D" w:rsidP="00556941">
            <w:pPr>
              <w:pStyle w:val="rvps2"/>
              <w:shd w:val="clear" w:color="auto" w:fill="FFFFFF"/>
              <w:spacing w:before="0" w:beforeAutospacing="0" w:after="150" w:afterAutospacing="0"/>
              <w:jc w:val="both"/>
              <w:rPr>
                <w:color w:val="000000" w:themeColor="text1"/>
                <w:lang w:val="uk-UA"/>
              </w:rPr>
            </w:pPr>
            <w:r w:rsidRPr="00EA09C0">
              <w:rPr>
                <w:color w:val="000000" w:themeColor="text1"/>
                <w:lang w:val="uk-UA"/>
              </w:rPr>
              <w:t xml:space="preserve">6. В інших випадках грошова застава у восьмиденний строк з дня офіційного оприлюднення результатів виборів перераховується відповідно до </w:t>
            </w:r>
            <w:r w:rsidRPr="00EA09C0">
              <w:rPr>
                <w:b/>
                <w:color w:val="000000" w:themeColor="text1"/>
                <w:lang w:val="uk-UA"/>
              </w:rPr>
              <w:t xml:space="preserve">сільського, селищного, районного у місті, </w:t>
            </w:r>
            <w:r w:rsidRPr="00EA09C0">
              <w:rPr>
                <w:color w:val="000000" w:themeColor="text1"/>
                <w:lang w:val="uk-UA"/>
              </w:rPr>
              <w:t>міського</w:t>
            </w:r>
            <w:r w:rsidRPr="00EA09C0">
              <w:rPr>
                <w:b/>
                <w:color w:val="000000" w:themeColor="text1"/>
                <w:lang w:val="uk-UA"/>
              </w:rPr>
              <w:t xml:space="preserve">, районного, </w:t>
            </w:r>
            <w:r w:rsidRPr="00EA09C0">
              <w:rPr>
                <w:color w:val="000000" w:themeColor="text1"/>
                <w:lang w:val="uk-UA"/>
              </w:rPr>
              <w:t>обласного, республіканського Автономної Республіки Крим бюджету.</w:t>
            </w:r>
          </w:p>
          <w:p w14:paraId="77EEA097" w14:textId="23E3D356" w:rsidR="0027712D" w:rsidRPr="00EA09C0" w:rsidRDefault="0027712D" w:rsidP="00556941">
            <w:pPr>
              <w:jc w:val="both"/>
              <w:rPr>
                <w:b/>
                <w:bCs/>
                <w:color w:val="000000" w:themeColor="text1"/>
                <w:lang w:val="uk-UA"/>
              </w:rPr>
            </w:pPr>
            <w:r w:rsidRPr="00EA09C0">
              <w:rPr>
                <w:color w:val="000000" w:themeColor="text1"/>
                <w:lang w:val="uk-UA"/>
              </w:rPr>
              <w:t>7. Порядок внесення, повернення та перерахування грошової застави встановлюється Центральною виборчою комісією спільно з Міністерством фінансів України не пізніш як за шістдесят днів до дня голосування.</w:t>
            </w:r>
          </w:p>
        </w:tc>
      </w:tr>
      <w:tr w:rsidR="00241EF4" w:rsidRPr="00EA09C0" w14:paraId="73D885F1" w14:textId="77777777" w:rsidTr="00981AC2">
        <w:tc>
          <w:tcPr>
            <w:tcW w:w="2499" w:type="pct"/>
          </w:tcPr>
          <w:p w14:paraId="540AA702" w14:textId="77777777" w:rsidR="00241EF4" w:rsidRPr="00EA09C0" w:rsidRDefault="00241EF4" w:rsidP="00556941">
            <w:pPr>
              <w:jc w:val="both"/>
              <w:outlineLvl w:val="2"/>
              <w:rPr>
                <w:b/>
                <w:bCs/>
                <w:color w:val="000000" w:themeColor="text1"/>
                <w:lang w:val="uk-UA"/>
              </w:rPr>
            </w:pPr>
            <w:r w:rsidRPr="00EA09C0">
              <w:rPr>
                <w:b/>
                <w:bCs/>
                <w:color w:val="000000" w:themeColor="text1"/>
                <w:lang w:val="uk-UA"/>
              </w:rPr>
              <w:lastRenderedPageBreak/>
              <w:t>Стаття 226. Декларування майнового стану, доходів, витрат і зобов’язань фінансового характеру кандидатом у депутати, кандидатом на посаду сільського, селищного, міського голови, старости села, селища</w:t>
            </w:r>
          </w:p>
          <w:p w14:paraId="2E98C565" w14:textId="37B5CA73" w:rsidR="00241EF4" w:rsidRPr="00EA09C0" w:rsidRDefault="00241EF4" w:rsidP="00556941">
            <w:pPr>
              <w:jc w:val="both"/>
              <w:rPr>
                <w:b/>
                <w:bCs/>
                <w:color w:val="000000" w:themeColor="text1"/>
                <w:lang w:val="uk-UA"/>
              </w:rPr>
            </w:pPr>
            <w:r w:rsidRPr="00EA09C0">
              <w:rPr>
                <w:color w:val="000000" w:themeColor="text1"/>
                <w:lang w:val="uk-UA"/>
              </w:rPr>
              <w:t>1. Кандидат у депутати, кандидат на посаду сільського, селищного, міського голови, старости села, селища, зареєстрований у порядку, встановленому цим Кодексом, подає декларацію особи, уповноваженої на виконання функцій держави або місцевого самоврядування, відповідно до Закону України "Про запобігання корупції".</w:t>
            </w:r>
          </w:p>
        </w:tc>
        <w:tc>
          <w:tcPr>
            <w:tcW w:w="2501" w:type="pct"/>
          </w:tcPr>
          <w:p w14:paraId="386DA441" w14:textId="77777777" w:rsidR="00241EF4" w:rsidRPr="00EA09C0" w:rsidRDefault="00241EF4" w:rsidP="00556941">
            <w:pPr>
              <w:jc w:val="both"/>
              <w:outlineLvl w:val="2"/>
              <w:rPr>
                <w:b/>
                <w:bCs/>
                <w:color w:val="000000" w:themeColor="text1"/>
                <w:lang w:val="uk-UA"/>
              </w:rPr>
            </w:pPr>
            <w:r w:rsidRPr="00EA09C0">
              <w:rPr>
                <w:b/>
                <w:bCs/>
                <w:color w:val="000000" w:themeColor="text1"/>
                <w:lang w:val="uk-UA"/>
              </w:rPr>
              <w:t>Стаття 226. Декларування майнового стану, доходів, витрат і зобов’язань фінансового характеру кандидатом у депутати, кандидатом на посаду сільського, селищного, міського голови, старости села, селища</w:t>
            </w:r>
          </w:p>
          <w:p w14:paraId="35D97E8C" w14:textId="614315B9" w:rsidR="00241EF4" w:rsidRPr="00EA09C0" w:rsidRDefault="00241EF4" w:rsidP="00556941">
            <w:pPr>
              <w:jc w:val="both"/>
              <w:rPr>
                <w:b/>
                <w:bCs/>
                <w:color w:val="000000" w:themeColor="text1"/>
                <w:lang w:val="uk-UA"/>
              </w:rPr>
            </w:pPr>
            <w:r w:rsidRPr="00EA09C0">
              <w:rPr>
                <w:color w:val="000000" w:themeColor="text1"/>
                <w:lang w:val="uk-UA"/>
              </w:rPr>
              <w:t>1. Кандидат у депутати, кандидат на посаду сільського, селищного, міського голови, старости села, селища, зареєстрований у порядку, встановленому цим Кодексом,</w:t>
            </w:r>
            <w:r w:rsidRPr="00EA09C0">
              <w:rPr>
                <w:b/>
                <w:color w:val="000000" w:themeColor="text1"/>
                <w:lang w:val="uk-UA"/>
              </w:rPr>
              <w:t xml:space="preserve"> не пізніше ніж на п’ятнадцятий день з моменту реєстрації, </w:t>
            </w:r>
            <w:r w:rsidRPr="00EA09C0">
              <w:rPr>
                <w:color w:val="000000" w:themeColor="text1"/>
                <w:lang w:val="uk-UA"/>
              </w:rPr>
              <w:t xml:space="preserve"> подає декларацію особи, уповноваженої на виконання функцій держави або місцевого самоврядування, відповідно до Закону України "Про запобігання корупції".</w:t>
            </w:r>
          </w:p>
        </w:tc>
      </w:tr>
      <w:tr w:rsidR="0027712D" w:rsidRPr="00EA09C0" w14:paraId="55D7804F" w14:textId="77777777" w:rsidTr="0027712D">
        <w:trPr>
          <w:trHeight w:val="32013"/>
        </w:trPr>
        <w:tc>
          <w:tcPr>
            <w:tcW w:w="2499" w:type="pct"/>
          </w:tcPr>
          <w:p w14:paraId="2081672F" w14:textId="77777777" w:rsidR="0027712D" w:rsidRPr="00EA09C0" w:rsidRDefault="0027712D" w:rsidP="00556941">
            <w:pPr>
              <w:jc w:val="both"/>
              <w:outlineLvl w:val="2"/>
              <w:rPr>
                <w:b/>
                <w:bCs/>
                <w:color w:val="000000" w:themeColor="text1"/>
                <w:lang w:val="uk-UA"/>
              </w:rPr>
            </w:pPr>
            <w:r w:rsidRPr="00EA09C0">
              <w:rPr>
                <w:b/>
                <w:bCs/>
                <w:color w:val="000000" w:themeColor="text1"/>
                <w:lang w:val="uk-UA"/>
              </w:rPr>
              <w:lastRenderedPageBreak/>
              <w:t xml:space="preserve">Стаття 227. Порядок реєстрації кандидатів у депутати в єдиному багатомандатному окрузі та </w:t>
            </w:r>
            <w:r w:rsidRPr="00EA09C0">
              <w:rPr>
                <w:b/>
                <w:color w:val="000000" w:themeColor="text1"/>
                <w:lang w:val="uk-UA"/>
              </w:rPr>
              <w:t>багатомандатних</w:t>
            </w:r>
            <w:r w:rsidRPr="00EA09C0">
              <w:rPr>
                <w:b/>
                <w:bCs/>
                <w:color w:val="000000" w:themeColor="text1"/>
                <w:lang w:val="uk-UA"/>
              </w:rPr>
              <w:t xml:space="preserve"> виборчих округах з виборів депутатів Верховної Ради Автономної Республіки Крим, обласної, міської (міста з кількістю виборців 90 тисяч і більше осіб) ради</w:t>
            </w:r>
          </w:p>
          <w:p w14:paraId="1F603B29" w14:textId="77777777" w:rsidR="0027712D" w:rsidRPr="00EA09C0" w:rsidRDefault="0027712D" w:rsidP="00556941">
            <w:pPr>
              <w:jc w:val="both"/>
              <w:rPr>
                <w:color w:val="000000" w:themeColor="text1"/>
                <w:lang w:val="uk-UA"/>
              </w:rPr>
            </w:pPr>
            <w:r w:rsidRPr="00EA09C0">
              <w:rPr>
                <w:color w:val="000000" w:themeColor="text1"/>
                <w:lang w:val="uk-UA"/>
              </w:rPr>
              <w:t xml:space="preserve">1. Кандидати у депутати, включені організацією партії до єдиного та </w:t>
            </w:r>
            <w:r w:rsidRPr="00EA09C0">
              <w:rPr>
                <w:b/>
                <w:color w:val="000000" w:themeColor="text1"/>
                <w:lang w:val="uk-UA"/>
              </w:rPr>
              <w:t>регіональних</w:t>
            </w:r>
            <w:r w:rsidRPr="00EA09C0">
              <w:rPr>
                <w:color w:val="000000" w:themeColor="text1"/>
                <w:lang w:val="uk-UA"/>
              </w:rPr>
              <w:t xml:space="preserve"> виборчих списків, реєструються виборчою комісією Автономної Республіки Крим, обласною, міською (міста з кількістю виборців </w:t>
            </w:r>
            <w:r w:rsidRPr="00EA09C0">
              <w:rPr>
                <w:bCs/>
                <w:color w:val="000000" w:themeColor="text1"/>
                <w:lang w:val="uk-UA"/>
              </w:rPr>
              <w:t>90 тисяч</w:t>
            </w:r>
            <w:r w:rsidRPr="00EA09C0">
              <w:rPr>
                <w:color w:val="000000" w:themeColor="text1"/>
                <w:lang w:val="uk-UA"/>
              </w:rPr>
              <w:t xml:space="preserve"> і більше осіб) виборчою комісією, за умови подання відповідній комісії документів, передбачених статтею 222 цього Кодексу.</w:t>
            </w:r>
          </w:p>
          <w:p w14:paraId="49CA5981" w14:textId="77777777" w:rsidR="0027712D" w:rsidRPr="00EA09C0" w:rsidRDefault="0027712D" w:rsidP="00556941">
            <w:pPr>
              <w:jc w:val="both"/>
              <w:rPr>
                <w:color w:val="000000" w:themeColor="text1"/>
                <w:lang w:val="uk-UA"/>
              </w:rPr>
            </w:pPr>
            <w:r w:rsidRPr="00EA09C0">
              <w:rPr>
                <w:color w:val="000000" w:themeColor="text1"/>
                <w:lang w:val="uk-UA"/>
              </w:rPr>
              <w:t xml:space="preserve">2. Подання документів до відповідної виборчої комісії для реєстрації кандидатів у депутати закінчується за </w:t>
            </w:r>
            <w:r w:rsidRPr="00EA09C0">
              <w:rPr>
                <w:b/>
                <w:color w:val="000000" w:themeColor="text1"/>
                <w:lang w:val="uk-UA"/>
              </w:rPr>
              <w:t>двадцять</w:t>
            </w:r>
            <w:r w:rsidRPr="00EA09C0">
              <w:rPr>
                <w:color w:val="000000" w:themeColor="text1"/>
                <w:lang w:val="uk-UA"/>
              </w:rPr>
              <w:t xml:space="preserve"> </w:t>
            </w:r>
            <w:r w:rsidRPr="00EA09C0">
              <w:rPr>
                <w:b/>
                <w:color w:val="000000" w:themeColor="text1"/>
                <w:lang w:val="uk-UA"/>
              </w:rPr>
              <w:t>чотири дні</w:t>
            </w:r>
            <w:r w:rsidRPr="00EA09C0">
              <w:rPr>
                <w:color w:val="000000" w:themeColor="text1"/>
                <w:lang w:val="uk-UA"/>
              </w:rPr>
              <w:t xml:space="preserve"> до дня голосування.</w:t>
            </w:r>
          </w:p>
          <w:p w14:paraId="72D879E2" w14:textId="77777777" w:rsidR="0027712D" w:rsidRPr="00EA09C0" w:rsidRDefault="0027712D" w:rsidP="00556941">
            <w:pPr>
              <w:jc w:val="both"/>
              <w:rPr>
                <w:color w:val="000000" w:themeColor="text1"/>
                <w:lang w:val="uk-UA"/>
              </w:rPr>
            </w:pPr>
            <w:r w:rsidRPr="00EA09C0">
              <w:rPr>
                <w:color w:val="000000" w:themeColor="text1"/>
                <w:lang w:val="uk-UA"/>
              </w:rPr>
              <w:t xml:space="preserve">3. Особа, включена організацією партії до єдиного та відповідного </w:t>
            </w:r>
            <w:r w:rsidRPr="00EA09C0">
              <w:rPr>
                <w:b/>
                <w:color w:val="000000" w:themeColor="text1"/>
                <w:lang w:val="uk-UA"/>
              </w:rPr>
              <w:t>регіонального</w:t>
            </w:r>
            <w:r w:rsidRPr="00EA09C0">
              <w:rPr>
                <w:color w:val="000000" w:themeColor="text1"/>
                <w:lang w:val="uk-UA"/>
              </w:rPr>
              <w:t xml:space="preserve"> виборчих списків, яка на день подання заяви організації партії про реєстрацію кандидатів у депутати до виборчої комісії Автономної Республіки Крим, обласної, міської (міста з кількістю виборців 90 тисяч і більше осіб) виборчої комісії не подала заяви про згоду балотуватися кандидатом у депутати від цієї організації партії, вважається виключеною з виборчого списку організації партії з дня подання заяви організації партії. Заява такої особи про згоду балотуватися, подана після подання організацією партії заяви про реєстрацію кандидатів у депутати, не приймається.</w:t>
            </w:r>
          </w:p>
          <w:p w14:paraId="75C8D300" w14:textId="77777777" w:rsidR="0027712D" w:rsidRPr="00EA09C0" w:rsidRDefault="0027712D" w:rsidP="00556941">
            <w:pPr>
              <w:jc w:val="both"/>
              <w:rPr>
                <w:color w:val="000000" w:themeColor="text1"/>
                <w:lang w:val="uk-UA"/>
              </w:rPr>
            </w:pPr>
            <w:r w:rsidRPr="00EA09C0">
              <w:rPr>
                <w:color w:val="000000" w:themeColor="text1"/>
                <w:lang w:val="uk-UA"/>
              </w:rPr>
              <w:t xml:space="preserve">4. Особа, включена організацією партії до єдиного та відповідного </w:t>
            </w:r>
            <w:r w:rsidRPr="00EA09C0">
              <w:rPr>
                <w:b/>
                <w:color w:val="000000" w:themeColor="text1"/>
                <w:lang w:val="uk-UA"/>
              </w:rPr>
              <w:t>регіонального</w:t>
            </w:r>
            <w:r w:rsidRPr="00EA09C0">
              <w:rPr>
                <w:color w:val="000000" w:themeColor="text1"/>
                <w:lang w:val="uk-UA"/>
              </w:rPr>
              <w:t xml:space="preserve"> виборчих списків, має право до дня реєстрації її кандидатом відкликати свою заяву про згоду балотуватися кандидатом у депутати від організації партії. Заява про відкликання заяви про згоду балотуватися кандидатом у депутати від організації партії, засвідчена в порядку, встановленому Законом України "Про нотаріат",</w:t>
            </w:r>
            <w:r w:rsidRPr="00EA09C0">
              <w:rPr>
                <w:b/>
                <w:color w:val="000000" w:themeColor="text1"/>
                <w:lang w:val="uk-UA"/>
              </w:rPr>
              <w:t xml:space="preserve"> особисто подається</w:t>
            </w:r>
            <w:r w:rsidRPr="00EA09C0">
              <w:rPr>
                <w:color w:val="000000" w:themeColor="text1"/>
                <w:lang w:val="uk-UA"/>
              </w:rPr>
              <w:t xml:space="preserve"> відповідною особою до виборчої комісії Автономної Республіки </w:t>
            </w:r>
            <w:r w:rsidRPr="00EA09C0">
              <w:rPr>
                <w:color w:val="000000" w:themeColor="text1"/>
                <w:lang w:val="uk-UA"/>
              </w:rPr>
              <w:lastRenderedPageBreak/>
              <w:t xml:space="preserve">Крим, обласної, міської (міста з кількістю виборців </w:t>
            </w:r>
            <w:r w:rsidRPr="00EA09C0">
              <w:rPr>
                <w:b/>
                <w:color w:val="000000" w:themeColor="text1"/>
                <w:lang w:val="uk-UA"/>
              </w:rPr>
              <w:t>90</w:t>
            </w:r>
            <w:r w:rsidRPr="00EA09C0">
              <w:rPr>
                <w:color w:val="000000" w:themeColor="text1"/>
                <w:lang w:val="uk-UA"/>
              </w:rPr>
              <w:t xml:space="preserve"> тисяч і більше </w:t>
            </w:r>
            <w:r w:rsidRPr="00EA09C0">
              <w:rPr>
                <w:b/>
                <w:bCs/>
                <w:color w:val="000000" w:themeColor="text1"/>
                <w:lang w:val="uk-UA"/>
              </w:rPr>
              <w:t>осіб</w:t>
            </w:r>
            <w:r w:rsidRPr="00EA09C0">
              <w:rPr>
                <w:color w:val="000000" w:themeColor="text1"/>
                <w:lang w:val="uk-UA"/>
              </w:rPr>
              <w:t xml:space="preserve">) виборчої комісії. З моменту отримання виборчою комісією Автономної Республіки Крим, обласною, міською (міста з кількістю виборців </w:t>
            </w:r>
            <w:r w:rsidRPr="00EA09C0">
              <w:rPr>
                <w:b/>
                <w:color w:val="000000" w:themeColor="text1"/>
                <w:lang w:val="uk-UA"/>
              </w:rPr>
              <w:t>90</w:t>
            </w:r>
            <w:r w:rsidRPr="00EA09C0">
              <w:rPr>
                <w:color w:val="000000" w:themeColor="text1"/>
                <w:lang w:val="uk-UA"/>
              </w:rPr>
              <w:t xml:space="preserve"> тисяч і більше </w:t>
            </w:r>
            <w:r w:rsidRPr="00EA09C0">
              <w:rPr>
                <w:b/>
                <w:bCs/>
                <w:color w:val="000000" w:themeColor="text1"/>
                <w:lang w:val="uk-UA"/>
              </w:rPr>
              <w:t>осіб</w:t>
            </w:r>
            <w:r w:rsidRPr="00EA09C0">
              <w:rPr>
                <w:color w:val="000000" w:themeColor="text1"/>
                <w:lang w:val="uk-UA"/>
              </w:rPr>
              <w:t xml:space="preserve">) виборчою комісією заяви про відкликання заяви про згоду балотуватися кандидатом у депутати від організації партії така особа вважається виключеною із єдиного та відповідного </w:t>
            </w:r>
            <w:r w:rsidRPr="00EA09C0">
              <w:rPr>
                <w:b/>
                <w:color w:val="000000" w:themeColor="text1"/>
                <w:lang w:val="uk-UA"/>
              </w:rPr>
              <w:t>регіонального</w:t>
            </w:r>
            <w:r w:rsidRPr="00EA09C0">
              <w:rPr>
                <w:color w:val="000000" w:themeColor="text1"/>
                <w:lang w:val="uk-UA"/>
              </w:rPr>
              <w:t xml:space="preserve"> виборчих списків цієї організації партії. Про отримання такої заяви відповідна виборча комісія письмово повідомляє організацію партії не пізніше наступного дня після отримання заяви. Повторна заява особи про її згоду балотуватися від організації партії не приймається.</w:t>
            </w:r>
          </w:p>
          <w:p w14:paraId="3453A99A" w14:textId="77777777" w:rsidR="0027712D" w:rsidRPr="00EA09C0" w:rsidRDefault="0027712D" w:rsidP="00556941">
            <w:pPr>
              <w:jc w:val="both"/>
              <w:rPr>
                <w:color w:val="000000" w:themeColor="text1"/>
                <w:lang w:val="uk-UA"/>
              </w:rPr>
            </w:pPr>
            <w:r w:rsidRPr="00EA09C0">
              <w:rPr>
                <w:color w:val="000000" w:themeColor="text1"/>
                <w:lang w:val="uk-UA"/>
              </w:rPr>
              <w:t>5. У разі виявлення факту включення особи до виборчих списків кількох організацій партій уповноважений член виборчої комісії Автономної Республіки Крим, обласної, міської (міста з кількістю виборців</w:t>
            </w:r>
            <w:r w:rsidRPr="00EA09C0">
              <w:rPr>
                <w:bCs/>
                <w:color w:val="000000" w:themeColor="text1"/>
                <w:lang w:val="uk-UA"/>
              </w:rPr>
              <w:t xml:space="preserve"> 90</w:t>
            </w:r>
            <w:r w:rsidRPr="00EA09C0">
              <w:rPr>
                <w:color w:val="000000" w:themeColor="text1"/>
                <w:lang w:val="uk-UA"/>
              </w:rPr>
              <w:t xml:space="preserve"> тисяч і більше </w:t>
            </w:r>
            <w:r w:rsidRPr="00EA09C0">
              <w:rPr>
                <w:b/>
                <w:bCs/>
                <w:color w:val="000000" w:themeColor="text1"/>
                <w:lang w:val="uk-UA"/>
              </w:rPr>
              <w:t>осіб</w:t>
            </w:r>
            <w:r w:rsidRPr="00EA09C0">
              <w:rPr>
                <w:color w:val="000000" w:themeColor="text1"/>
                <w:lang w:val="uk-UA"/>
              </w:rPr>
              <w:t xml:space="preserve">) виборчої комісії не пізніше наступного дня звертається до зазначеної особи з вимогою </w:t>
            </w:r>
            <w:r w:rsidRPr="00EA09C0">
              <w:rPr>
                <w:b/>
                <w:color w:val="000000" w:themeColor="text1"/>
                <w:lang w:val="uk-UA"/>
              </w:rPr>
              <w:t>особисто</w:t>
            </w:r>
            <w:r w:rsidRPr="00EA09C0">
              <w:rPr>
                <w:color w:val="000000" w:themeColor="text1"/>
                <w:lang w:val="uk-UA"/>
              </w:rPr>
              <w:t xml:space="preserve"> подати до комісії заяву про підтвердження згоди балотуватися кандидатом у депутати лише від однієї організації партії, </w:t>
            </w:r>
            <w:r w:rsidRPr="00EA09C0">
              <w:rPr>
                <w:b/>
                <w:color w:val="000000" w:themeColor="text1"/>
                <w:lang w:val="uk-UA"/>
              </w:rPr>
              <w:t>засвідчену в порядку, встановленому Законом України "Про нотаріат".</w:t>
            </w:r>
          </w:p>
          <w:p w14:paraId="089E4381" w14:textId="77777777" w:rsidR="0027712D" w:rsidRPr="00EA09C0" w:rsidRDefault="0027712D" w:rsidP="00556941">
            <w:pPr>
              <w:jc w:val="both"/>
              <w:rPr>
                <w:color w:val="000000" w:themeColor="text1"/>
                <w:lang w:val="uk-UA"/>
              </w:rPr>
            </w:pPr>
            <w:r w:rsidRPr="00EA09C0">
              <w:rPr>
                <w:color w:val="000000" w:themeColor="text1"/>
                <w:lang w:val="uk-UA"/>
              </w:rPr>
              <w:t xml:space="preserve">У разі подання особою заяви про підтвердження згоди балотуватися кандидатом у депутати від організації партії така особа вважається виключеною з єдиного та </w:t>
            </w:r>
            <w:r w:rsidRPr="00EA09C0">
              <w:rPr>
                <w:b/>
                <w:color w:val="000000" w:themeColor="text1"/>
                <w:lang w:val="uk-UA"/>
              </w:rPr>
              <w:t xml:space="preserve">відповідних регіональних </w:t>
            </w:r>
            <w:r w:rsidRPr="00EA09C0">
              <w:rPr>
                <w:color w:val="000000" w:themeColor="text1"/>
                <w:lang w:val="uk-UA"/>
              </w:rPr>
              <w:t>виборчих списків решти організацій партій.</w:t>
            </w:r>
          </w:p>
          <w:p w14:paraId="3A905513" w14:textId="77777777" w:rsidR="0027712D" w:rsidRPr="00EA09C0" w:rsidRDefault="0027712D" w:rsidP="00556941">
            <w:pPr>
              <w:jc w:val="both"/>
              <w:rPr>
                <w:color w:val="000000" w:themeColor="text1"/>
                <w:lang w:val="uk-UA"/>
              </w:rPr>
            </w:pPr>
            <w:r w:rsidRPr="00EA09C0">
              <w:rPr>
                <w:color w:val="000000" w:themeColor="text1"/>
                <w:lang w:val="uk-UA"/>
              </w:rPr>
              <w:t>У разі неподання особою такої заяви протягом двох днів з дня отримання відповідного звернення така особа рішенням виборчої комісії Автономної Республіки Крим, обласної, міської (міста з кількістю виборців</w:t>
            </w:r>
            <w:r w:rsidRPr="00EA09C0">
              <w:rPr>
                <w:bCs/>
                <w:color w:val="000000" w:themeColor="text1"/>
                <w:lang w:val="uk-UA"/>
              </w:rPr>
              <w:t xml:space="preserve"> 90</w:t>
            </w:r>
            <w:r w:rsidRPr="00EA09C0">
              <w:rPr>
                <w:color w:val="000000" w:themeColor="text1"/>
                <w:lang w:val="uk-UA"/>
              </w:rPr>
              <w:t xml:space="preserve"> тисяч і більше </w:t>
            </w:r>
            <w:r w:rsidRPr="00EA09C0">
              <w:rPr>
                <w:b/>
                <w:bCs/>
                <w:color w:val="000000" w:themeColor="text1"/>
                <w:lang w:val="uk-UA"/>
              </w:rPr>
              <w:t>осіб</w:t>
            </w:r>
            <w:r w:rsidRPr="00EA09C0">
              <w:rPr>
                <w:color w:val="000000" w:themeColor="text1"/>
                <w:lang w:val="uk-UA"/>
              </w:rPr>
              <w:t>) виборчої комісії виключається з виборчих списків усіх організацій партій, до яких вона була включена.</w:t>
            </w:r>
          </w:p>
          <w:p w14:paraId="4E1C8FFF" w14:textId="77777777" w:rsidR="0027712D" w:rsidRPr="00EA09C0" w:rsidRDefault="0027712D" w:rsidP="00556941">
            <w:pPr>
              <w:jc w:val="both"/>
              <w:rPr>
                <w:color w:val="000000" w:themeColor="text1"/>
                <w:lang w:val="uk-UA"/>
              </w:rPr>
            </w:pPr>
            <w:r w:rsidRPr="00EA09C0">
              <w:rPr>
                <w:color w:val="000000" w:themeColor="text1"/>
                <w:lang w:val="uk-UA"/>
              </w:rPr>
              <w:t xml:space="preserve">6. Виборча комісія Автономної Республіки Крим, обласна, міська (міста з кількістю виборців </w:t>
            </w:r>
            <w:r w:rsidRPr="00EA09C0">
              <w:rPr>
                <w:bCs/>
                <w:color w:val="000000" w:themeColor="text1"/>
                <w:lang w:val="uk-UA"/>
              </w:rPr>
              <w:t>90</w:t>
            </w:r>
            <w:r w:rsidRPr="00EA09C0">
              <w:rPr>
                <w:color w:val="000000" w:themeColor="text1"/>
                <w:lang w:val="uk-UA"/>
              </w:rPr>
              <w:t xml:space="preserve"> тисяч і більше осіб) виборча комісія </w:t>
            </w:r>
            <w:r w:rsidRPr="00EA09C0">
              <w:rPr>
                <w:color w:val="000000" w:themeColor="text1"/>
                <w:lang w:val="uk-UA"/>
              </w:rPr>
              <w:lastRenderedPageBreak/>
              <w:t>не пізніш як на п’ятий день з дня прийняття заяви організації партії про реєстрацію кандидатів у депутати та доданих до неї необхідних документів приймає рішення про реєстрацію кандидатів у депутати або про відмову в їх реєстрації.</w:t>
            </w:r>
          </w:p>
          <w:p w14:paraId="38CCF82A" w14:textId="77777777" w:rsidR="0027712D" w:rsidRPr="00EA09C0" w:rsidRDefault="0027712D" w:rsidP="00556941">
            <w:pPr>
              <w:jc w:val="both"/>
              <w:rPr>
                <w:color w:val="000000" w:themeColor="text1"/>
                <w:lang w:val="uk-UA"/>
              </w:rPr>
            </w:pPr>
            <w:r w:rsidRPr="00EA09C0">
              <w:rPr>
                <w:color w:val="000000" w:themeColor="text1"/>
                <w:lang w:val="uk-UA"/>
              </w:rPr>
              <w:t xml:space="preserve">7. Список та черговість кандидатів у депутати в єдиному виборчому списку, а також список кандидатів у кожному </w:t>
            </w:r>
            <w:r w:rsidRPr="00EA09C0">
              <w:rPr>
                <w:b/>
                <w:color w:val="000000" w:themeColor="text1"/>
                <w:lang w:val="uk-UA"/>
              </w:rPr>
              <w:t>регіональному</w:t>
            </w:r>
            <w:r w:rsidRPr="00EA09C0">
              <w:rPr>
                <w:color w:val="000000" w:themeColor="text1"/>
                <w:lang w:val="uk-UA"/>
              </w:rPr>
              <w:t xml:space="preserve"> виборчому списку, визначені організацією партії, не можуть бути змінені після подання документів для їх реєстрації виборчою комісією Автономної Республіки Крим, обласною, міською (міста з кількістю виборців </w:t>
            </w:r>
            <w:r w:rsidRPr="00EA09C0">
              <w:rPr>
                <w:bCs/>
                <w:color w:val="000000" w:themeColor="text1"/>
                <w:lang w:val="uk-UA"/>
              </w:rPr>
              <w:t xml:space="preserve">90 тисяч і більше </w:t>
            </w:r>
            <w:r w:rsidRPr="00EA09C0">
              <w:rPr>
                <w:b/>
                <w:color w:val="000000" w:themeColor="text1"/>
                <w:lang w:val="uk-UA"/>
              </w:rPr>
              <w:t>осіб</w:t>
            </w:r>
            <w:r w:rsidRPr="00EA09C0">
              <w:rPr>
                <w:bCs/>
                <w:color w:val="000000" w:themeColor="text1"/>
                <w:lang w:val="uk-UA"/>
              </w:rPr>
              <w:t>) виборчо</w:t>
            </w:r>
            <w:r w:rsidRPr="00EA09C0">
              <w:rPr>
                <w:color w:val="000000" w:themeColor="text1"/>
                <w:lang w:val="uk-UA"/>
              </w:rPr>
              <w:t xml:space="preserve">ю комісією. Черговість кандидатів у депутати у </w:t>
            </w:r>
            <w:r w:rsidRPr="00EA09C0">
              <w:rPr>
                <w:b/>
                <w:color w:val="000000" w:themeColor="text1"/>
                <w:lang w:val="uk-UA"/>
              </w:rPr>
              <w:t>регіональному</w:t>
            </w:r>
            <w:r w:rsidRPr="00EA09C0">
              <w:rPr>
                <w:color w:val="000000" w:themeColor="text1"/>
                <w:lang w:val="uk-UA"/>
              </w:rPr>
              <w:t xml:space="preserve"> виборчому списку може бути змінена лише за підсумками голосування виборців за умови та у порядку, встановленому частинами першою і другою статті 259 цього Кодексу.</w:t>
            </w:r>
          </w:p>
          <w:p w14:paraId="14860084" w14:textId="2A592486" w:rsidR="0027712D" w:rsidRPr="00EA09C0" w:rsidRDefault="0027712D" w:rsidP="0027712D">
            <w:pPr>
              <w:jc w:val="both"/>
              <w:rPr>
                <w:b/>
                <w:bCs/>
                <w:color w:val="000000" w:themeColor="text1"/>
                <w:lang w:val="uk-UA"/>
              </w:rPr>
            </w:pPr>
            <w:r w:rsidRPr="00EA09C0">
              <w:rPr>
                <w:color w:val="000000" w:themeColor="text1"/>
                <w:lang w:val="uk-UA"/>
              </w:rPr>
              <w:t>8. У разі реєстрації кандидатів у депутати представнику організації партії у виборчій комісії Автономної Республіки Крим, обласній, міській (міста з кількістю виборців</w:t>
            </w:r>
            <w:r w:rsidRPr="00EA09C0">
              <w:rPr>
                <w:bCs/>
                <w:color w:val="000000" w:themeColor="text1"/>
                <w:lang w:val="uk-UA"/>
              </w:rPr>
              <w:t xml:space="preserve"> 90</w:t>
            </w:r>
            <w:r w:rsidRPr="00EA09C0">
              <w:rPr>
                <w:color w:val="000000" w:themeColor="text1"/>
                <w:lang w:val="uk-UA"/>
              </w:rPr>
              <w:t xml:space="preserve"> тисяч і більше</w:t>
            </w:r>
            <w:r w:rsidRPr="00EA09C0">
              <w:rPr>
                <w:b/>
                <w:bCs/>
                <w:color w:val="000000" w:themeColor="text1"/>
                <w:lang w:val="uk-UA"/>
              </w:rPr>
              <w:t xml:space="preserve"> осіб</w:t>
            </w:r>
            <w:r w:rsidRPr="00EA09C0">
              <w:rPr>
                <w:color w:val="000000" w:themeColor="text1"/>
                <w:lang w:val="uk-UA"/>
              </w:rPr>
              <w:t>) виборчій комісії разом з копією рішення про реєстрацію кандидатів у депутати у триденний строк з дня його прийняття видаються посвідчення кандидатів у депутати за формою, встановленою Центральною виборчою комісією. Рішення про реєстрацію кандидатів у депутати в триденний строк з дня його прийняття розміщується відповідною виборчою комісією на її офіційному веб-сайті та/або на стенді офіційних матеріалів комісії.</w:t>
            </w:r>
          </w:p>
        </w:tc>
        <w:tc>
          <w:tcPr>
            <w:tcW w:w="2501" w:type="pct"/>
          </w:tcPr>
          <w:p w14:paraId="257BC6AA" w14:textId="77777777" w:rsidR="0027712D" w:rsidRPr="00EA09C0" w:rsidRDefault="0027712D" w:rsidP="00556941">
            <w:pPr>
              <w:jc w:val="both"/>
              <w:outlineLvl w:val="2"/>
              <w:rPr>
                <w:b/>
                <w:bCs/>
                <w:color w:val="000000" w:themeColor="text1"/>
                <w:lang w:val="uk-UA"/>
              </w:rPr>
            </w:pPr>
            <w:r w:rsidRPr="00EA09C0">
              <w:rPr>
                <w:b/>
                <w:bCs/>
                <w:color w:val="000000" w:themeColor="text1"/>
                <w:lang w:val="uk-UA"/>
              </w:rPr>
              <w:lastRenderedPageBreak/>
              <w:t xml:space="preserve">Стаття 227. Порядок реєстрації кандидатів у депутати в єдиному багатомандатному  окрузі та </w:t>
            </w:r>
            <w:r w:rsidRPr="00EA09C0">
              <w:rPr>
                <w:b/>
                <w:bCs/>
                <w:color w:val="000000" w:themeColor="text1"/>
                <w:u w:val="single"/>
                <w:lang w:val="uk-UA"/>
              </w:rPr>
              <w:t>територіальних</w:t>
            </w:r>
            <w:r w:rsidRPr="00EA09C0">
              <w:rPr>
                <w:b/>
                <w:bCs/>
                <w:color w:val="000000" w:themeColor="text1"/>
                <w:lang w:val="uk-UA"/>
              </w:rPr>
              <w:t xml:space="preserve"> виборчих округах з виборів депутатів Верховної Ради Автономної Республіки Крим, обласної, міської (міста з кількістю виборців </w:t>
            </w:r>
            <w:r w:rsidRPr="00EA09C0">
              <w:rPr>
                <w:b/>
                <w:color w:val="000000" w:themeColor="text1"/>
                <w:lang w:val="uk-UA"/>
              </w:rPr>
              <w:t>90</w:t>
            </w:r>
            <w:r w:rsidRPr="00EA09C0">
              <w:rPr>
                <w:b/>
                <w:bCs/>
                <w:color w:val="000000" w:themeColor="text1"/>
                <w:lang w:val="uk-UA"/>
              </w:rPr>
              <w:t xml:space="preserve"> тисяч і більше) ради</w:t>
            </w:r>
          </w:p>
          <w:p w14:paraId="1881335D" w14:textId="77777777" w:rsidR="0027712D" w:rsidRPr="00EA09C0" w:rsidRDefault="0027712D" w:rsidP="00556941">
            <w:pPr>
              <w:jc w:val="both"/>
              <w:rPr>
                <w:color w:val="000000" w:themeColor="text1"/>
                <w:lang w:val="uk-UA"/>
              </w:rPr>
            </w:pPr>
            <w:r w:rsidRPr="00EA09C0">
              <w:rPr>
                <w:color w:val="000000" w:themeColor="text1"/>
                <w:lang w:val="uk-UA"/>
              </w:rPr>
              <w:t xml:space="preserve">1. Кандидати у депутати, включені організацією партії до єдиного та </w:t>
            </w:r>
            <w:r w:rsidRPr="00EA09C0">
              <w:rPr>
                <w:b/>
                <w:color w:val="000000" w:themeColor="text1"/>
                <w:lang w:val="uk-UA"/>
              </w:rPr>
              <w:t>територіальних</w:t>
            </w:r>
            <w:r w:rsidRPr="00EA09C0">
              <w:rPr>
                <w:color w:val="000000" w:themeColor="text1"/>
                <w:lang w:val="uk-UA"/>
              </w:rPr>
              <w:t xml:space="preserve"> виборчих списків, реєструються виборчою комісією Автономної Республіки Крим, обласною, міською (міста з кількістю виборців </w:t>
            </w:r>
            <w:r w:rsidRPr="00EA09C0">
              <w:rPr>
                <w:bCs/>
                <w:color w:val="000000" w:themeColor="text1"/>
                <w:lang w:val="uk-UA"/>
              </w:rPr>
              <w:t>90 тисяч</w:t>
            </w:r>
            <w:r w:rsidRPr="00EA09C0">
              <w:rPr>
                <w:color w:val="000000" w:themeColor="text1"/>
                <w:lang w:val="uk-UA"/>
              </w:rPr>
              <w:t xml:space="preserve"> і більше) виборчою комісією, за умови подання відповідній комісії документів, передбачених статтею 222 цього Кодексу.</w:t>
            </w:r>
          </w:p>
          <w:p w14:paraId="2F9C34D4" w14:textId="77777777" w:rsidR="0027712D" w:rsidRPr="00EA09C0" w:rsidRDefault="0027712D" w:rsidP="00556941">
            <w:pPr>
              <w:jc w:val="both"/>
              <w:rPr>
                <w:color w:val="000000" w:themeColor="text1"/>
                <w:lang w:val="uk-UA"/>
              </w:rPr>
            </w:pPr>
            <w:r w:rsidRPr="00EA09C0">
              <w:rPr>
                <w:color w:val="000000" w:themeColor="text1"/>
                <w:lang w:val="uk-UA"/>
              </w:rPr>
              <w:t>2. Подання документів до відповідної виборчої комісії</w:t>
            </w:r>
            <w:r w:rsidRPr="00EA09C0">
              <w:rPr>
                <w:b/>
                <w:color w:val="000000" w:themeColor="text1"/>
                <w:lang w:val="uk-UA"/>
              </w:rPr>
              <w:t xml:space="preserve"> </w:t>
            </w:r>
            <w:r w:rsidRPr="00EA09C0">
              <w:rPr>
                <w:color w:val="000000" w:themeColor="text1"/>
                <w:lang w:val="uk-UA"/>
              </w:rPr>
              <w:t xml:space="preserve">для реєстрації кандидатів у депутати закінчується за </w:t>
            </w:r>
            <w:r w:rsidRPr="00EA09C0">
              <w:rPr>
                <w:b/>
                <w:color w:val="000000" w:themeColor="text1"/>
                <w:lang w:val="uk-UA"/>
              </w:rPr>
              <w:t>тридцять</w:t>
            </w:r>
            <w:r w:rsidRPr="00EA09C0">
              <w:rPr>
                <w:color w:val="000000" w:themeColor="text1"/>
                <w:lang w:val="uk-UA"/>
              </w:rPr>
              <w:t xml:space="preserve"> дні</w:t>
            </w:r>
            <w:r w:rsidRPr="00EA09C0">
              <w:rPr>
                <w:b/>
                <w:color w:val="000000" w:themeColor="text1"/>
                <w:lang w:val="uk-UA"/>
              </w:rPr>
              <w:t>в</w:t>
            </w:r>
            <w:r w:rsidRPr="00EA09C0">
              <w:rPr>
                <w:color w:val="000000" w:themeColor="text1"/>
                <w:lang w:val="uk-UA"/>
              </w:rPr>
              <w:t xml:space="preserve"> до дня голосування.</w:t>
            </w:r>
          </w:p>
          <w:p w14:paraId="16A36BC8" w14:textId="77777777" w:rsidR="0027712D" w:rsidRPr="00EA09C0" w:rsidRDefault="0027712D" w:rsidP="00556941">
            <w:pPr>
              <w:jc w:val="both"/>
              <w:rPr>
                <w:color w:val="000000" w:themeColor="text1"/>
                <w:lang w:val="uk-UA"/>
              </w:rPr>
            </w:pPr>
            <w:r w:rsidRPr="00EA09C0">
              <w:rPr>
                <w:color w:val="000000" w:themeColor="text1"/>
                <w:lang w:val="uk-UA"/>
              </w:rPr>
              <w:t xml:space="preserve">3. Особа, включена організацією партії до єдиного та відповідного </w:t>
            </w:r>
            <w:r w:rsidRPr="00EA09C0">
              <w:rPr>
                <w:b/>
                <w:color w:val="000000" w:themeColor="text1"/>
                <w:lang w:val="uk-UA"/>
              </w:rPr>
              <w:t>територіального</w:t>
            </w:r>
            <w:r w:rsidRPr="00EA09C0">
              <w:rPr>
                <w:color w:val="000000" w:themeColor="text1"/>
                <w:lang w:val="uk-UA"/>
              </w:rPr>
              <w:t xml:space="preserve"> виборчих списків, яка на день подання заяви організації партії про реєстрацію кандидатів у депутати до виборчої комісії Автономної Республіки Крим, обласної, міської (міста з кількістю виборців </w:t>
            </w:r>
            <w:r w:rsidRPr="00EA09C0">
              <w:rPr>
                <w:bCs/>
                <w:color w:val="000000" w:themeColor="text1"/>
                <w:lang w:val="uk-UA"/>
              </w:rPr>
              <w:t>90</w:t>
            </w:r>
            <w:r w:rsidRPr="00EA09C0">
              <w:rPr>
                <w:b/>
                <w:color w:val="000000" w:themeColor="text1"/>
                <w:lang w:val="uk-UA"/>
              </w:rPr>
              <w:t xml:space="preserve"> </w:t>
            </w:r>
            <w:r w:rsidRPr="00EA09C0">
              <w:rPr>
                <w:color w:val="000000" w:themeColor="text1"/>
                <w:lang w:val="uk-UA"/>
              </w:rPr>
              <w:t>тисяч і більше осіб) виборчої комісії не подала заяви про згоду балотуватися кандидатом у депутати від цієї організації партії, вважається виключеною з виборчого списку організації партії з дня подання заяви організації партії. Заява такої особи про згоду балотуватися, подана після подання організацією партії заяви про реєстрацію кандидатів у депутати, не приймається.</w:t>
            </w:r>
          </w:p>
          <w:p w14:paraId="166A8511" w14:textId="77777777" w:rsidR="0027712D" w:rsidRPr="00EA09C0" w:rsidRDefault="0027712D" w:rsidP="00556941">
            <w:pPr>
              <w:jc w:val="both"/>
              <w:rPr>
                <w:color w:val="000000" w:themeColor="text1"/>
                <w:lang w:val="uk-UA"/>
              </w:rPr>
            </w:pPr>
            <w:r w:rsidRPr="00EA09C0">
              <w:rPr>
                <w:color w:val="000000" w:themeColor="text1"/>
                <w:lang w:val="uk-UA"/>
              </w:rPr>
              <w:t xml:space="preserve">4. Особа, включена організацією партії до єдиного та відповідного </w:t>
            </w:r>
            <w:r w:rsidRPr="00EA09C0">
              <w:rPr>
                <w:b/>
                <w:color w:val="000000" w:themeColor="text1"/>
                <w:lang w:val="uk-UA"/>
              </w:rPr>
              <w:t>територіального</w:t>
            </w:r>
            <w:r w:rsidRPr="00EA09C0">
              <w:rPr>
                <w:color w:val="000000" w:themeColor="text1"/>
                <w:lang w:val="uk-UA"/>
              </w:rPr>
              <w:t xml:space="preserve"> виборчих списків, має право до дня реєстрації її кандидатом відкликати свою заяву про згоду балотуватися кандидатом у депутати від організації партії. Заява про відкликання заяви про згоду балотуватися кандидатом у депутати від організації партії </w:t>
            </w:r>
            <w:r w:rsidRPr="00EA09C0">
              <w:rPr>
                <w:b/>
                <w:color w:val="000000" w:themeColor="text1"/>
                <w:lang w:val="uk-UA"/>
              </w:rPr>
              <w:t xml:space="preserve">може бути </w:t>
            </w:r>
            <w:r w:rsidRPr="00EA09C0">
              <w:rPr>
                <w:color w:val="000000" w:themeColor="text1"/>
                <w:lang w:val="uk-UA"/>
              </w:rPr>
              <w:t xml:space="preserve"> засвідчена в порядку, встановленому Законом України "Про нотаріат"</w:t>
            </w:r>
            <w:r w:rsidRPr="00EA09C0">
              <w:rPr>
                <w:b/>
                <w:color w:val="000000" w:themeColor="text1"/>
                <w:lang w:val="uk-UA"/>
              </w:rPr>
              <w:t xml:space="preserve"> або особисто подана </w:t>
            </w:r>
            <w:r w:rsidRPr="00EA09C0">
              <w:rPr>
                <w:color w:val="000000" w:themeColor="text1"/>
                <w:lang w:val="uk-UA"/>
              </w:rPr>
              <w:t xml:space="preserve">відповідною особою до виборчої комісії Автономної </w:t>
            </w:r>
            <w:r w:rsidRPr="00EA09C0">
              <w:rPr>
                <w:color w:val="000000" w:themeColor="text1"/>
                <w:lang w:val="uk-UA"/>
              </w:rPr>
              <w:lastRenderedPageBreak/>
              <w:t xml:space="preserve">Республіки Крим, обласної, міської (міста з кількістю виборців 90 тисяч і більше) виборчої комісії. З моменту отримання виборчою комісією Автономної Республіки Крим, обласною, міською (міста з кількістю виборців 90 тисяч і більше) виборчою комісією заяви про відкликання заяви про згоду балотуватися кандидатом у депутати від організації партії така особа вважається виключеною із єдиного та відповідного </w:t>
            </w:r>
            <w:r w:rsidRPr="00EA09C0">
              <w:rPr>
                <w:b/>
                <w:color w:val="000000" w:themeColor="text1"/>
                <w:lang w:val="uk-UA"/>
              </w:rPr>
              <w:t>територіального</w:t>
            </w:r>
            <w:r w:rsidRPr="00EA09C0">
              <w:rPr>
                <w:color w:val="000000" w:themeColor="text1"/>
                <w:lang w:val="uk-UA"/>
              </w:rPr>
              <w:t xml:space="preserve"> виборчих списків цієї організації партії, </w:t>
            </w:r>
            <w:r w:rsidRPr="00EA09C0">
              <w:rPr>
                <w:b/>
                <w:color w:val="000000" w:themeColor="text1"/>
                <w:lang w:val="uk-UA"/>
              </w:rPr>
              <w:t>що враховується при прийнятті територіальною виборчою комісією рішення про реєстрацію кандидатів, включених до виборчих списків</w:t>
            </w:r>
            <w:r w:rsidRPr="00EA09C0">
              <w:rPr>
                <w:color w:val="000000" w:themeColor="text1"/>
                <w:lang w:val="uk-UA"/>
              </w:rPr>
              <w:t>. Про отримання такої заяви відповідна виборча комісія письмово повідомляє організацію партії не пізніше наступного дня після отримання заяви. Повторна заява особи про її згоду балотуватися від організації партії не приймається.</w:t>
            </w:r>
          </w:p>
          <w:p w14:paraId="0F7F9381" w14:textId="77777777" w:rsidR="0027712D" w:rsidRPr="00EA09C0" w:rsidRDefault="0027712D" w:rsidP="00556941">
            <w:pPr>
              <w:jc w:val="both"/>
              <w:rPr>
                <w:color w:val="000000" w:themeColor="text1"/>
                <w:lang w:val="uk-UA"/>
              </w:rPr>
            </w:pPr>
            <w:r w:rsidRPr="00EA09C0">
              <w:rPr>
                <w:color w:val="000000" w:themeColor="text1"/>
                <w:lang w:val="uk-UA"/>
              </w:rPr>
              <w:t xml:space="preserve">5. У разі виявлення факту включення особи до виборчих списків кількох організацій партій на одних </w:t>
            </w:r>
            <w:r w:rsidRPr="00EA09C0">
              <w:rPr>
                <w:b/>
                <w:bCs/>
                <w:color w:val="000000" w:themeColor="text1"/>
                <w:lang w:val="uk-UA"/>
              </w:rPr>
              <w:t>і тих самих виборах</w:t>
            </w:r>
            <w:r w:rsidRPr="00EA09C0">
              <w:rPr>
                <w:color w:val="000000" w:themeColor="text1"/>
                <w:lang w:val="uk-UA"/>
              </w:rPr>
              <w:t xml:space="preserve"> уповноважений член виборчої комісії Автономної Республіки Крим, обласної, міської (міста з кількістю виборців </w:t>
            </w:r>
            <w:r w:rsidRPr="00EA09C0">
              <w:rPr>
                <w:bCs/>
                <w:color w:val="000000" w:themeColor="text1"/>
                <w:lang w:val="uk-UA"/>
              </w:rPr>
              <w:t xml:space="preserve">90 </w:t>
            </w:r>
            <w:r w:rsidRPr="00EA09C0">
              <w:rPr>
                <w:color w:val="000000" w:themeColor="text1"/>
                <w:lang w:val="uk-UA"/>
              </w:rPr>
              <w:t xml:space="preserve">тисяч і більше) виборчої комісії не пізніше наступного дня звертається до зазначеної особи з вимогою подати до комісії заяву про підтвердження згоди балотуватися кандидатом у депутати </w:t>
            </w:r>
            <w:r w:rsidRPr="00EA09C0">
              <w:rPr>
                <w:b/>
                <w:bCs/>
                <w:color w:val="000000" w:themeColor="text1"/>
                <w:lang w:val="uk-UA"/>
              </w:rPr>
              <w:t>на відповідних виборах</w:t>
            </w:r>
            <w:r w:rsidRPr="00EA09C0">
              <w:rPr>
                <w:color w:val="000000" w:themeColor="text1"/>
                <w:lang w:val="uk-UA"/>
              </w:rPr>
              <w:t xml:space="preserve"> лише від однієї організації партії. </w:t>
            </w:r>
            <w:r w:rsidRPr="00EA09C0">
              <w:rPr>
                <w:b/>
                <w:color w:val="000000" w:themeColor="text1"/>
                <w:lang w:val="uk-UA"/>
              </w:rPr>
              <w:t xml:space="preserve">Така заява може бути  </w:t>
            </w:r>
            <w:r w:rsidRPr="00EA09C0">
              <w:rPr>
                <w:color w:val="000000" w:themeColor="text1"/>
                <w:lang w:val="uk-UA"/>
              </w:rPr>
              <w:t xml:space="preserve">засвідчена в порядку, встановленому Законом України "Про нотаріат" </w:t>
            </w:r>
            <w:r w:rsidRPr="00EA09C0">
              <w:rPr>
                <w:b/>
                <w:color w:val="000000" w:themeColor="text1"/>
                <w:lang w:val="uk-UA"/>
              </w:rPr>
              <w:t>або подана до комісії особисто.</w:t>
            </w:r>
          </w:p>
          <w:p w14:paraId="2C4A636D" w14:textId="77777777" w:rsidR="0027712D" w:rsidRPr="00EA09C0" w:rsidRDefault="0027712D" w:rsidP="00556941">
            <w:pPr>
              <w:jc w:val="both"/>
              <w:rPr>
                <w:color w:val="000000" w:themeColor="text1"/>
                <w:lang w:val="uk-UA"/>
              </w:rPr>
            </w:pPr>
            <w:r w:rsidRPr="00EA09C0">
              <w:rPr>
                <w:color w:val="000000" w:themeColor="text1"/>
                <w:lang w:val="uk-UA"/>
              </w:rPr>
              <w:t xml:space="preserve">У разі подання особою заяви про підтвердження згоди балотуватися кандидатом у депутати від однієї організації партії така особа вважається виключеною з єдиного та </w:t>
            </w:r>
            <w:r w:rsidRPr="00EA09C0">
              <w:rPr>
                <w:b/>
                <w:color w:val="000000" w:themeColor="text1"/>
                <w:lang w:val="uk-UA"/>
              </w:rPr>
              <w:t>відповідного територіального</w:t>
            </w:r>
            <w:r w:rsidRPr="00EA09C0">
              <w:rPr>
                <w:color w:val="000000" w:themeColor="text1"/>
                <w:lang w:val="uk-UA"/>
              </w:rPr>
              <w:t xml:space="preserve"> виборчих списків решти організацій партій.</w:t>
            </w:r>
          </w:p>
          <w:p w14:paraId="3CD522D7" w14:textId="77777777" w:rsidR="0027712D" w:rsidRPr="00EA09C0" w:rsidRDefault="0027712D" w:rsidP="00556941">
            <w:pPr>
              <w:jc w:val="both"/>
              <w:rPr>
                <w:color w:val="000000" w:themeColor="text1"/>
                <w:lang w:val="uk-UA"/>
              </w:rPr>
            </w:pPr>
            <w:r w:rsidRPr="00EA09C0">
              <w:rPr>
                <w:color w:val="000000" w:themeColor="text1"/>
                <w:lang w:val="uk-UA"/>
              </w:rPr>
              <w:t xml:space="preserve">У разі неподання особою такої заяви протягом двох днів з дня отримання відповідного звернення така особа рішенням виборчої комісії Автономної Республіки Крим, обласної, міської (міста з кількістю виборців </w:t>
            </w:r>
            <w:r w:rsidRPr="00EA09C0">
              <w:rPr>
                <w:bCs/>
                <w:color w:val="000000" w:themeColor="text1"/>
                <w:lang w:val="uk-UA"/>
              </w:rPr>
              <w:t>90</w:t>
            </w:r>
            <w:r w:rsidRPr="00EA09C0">
              <w:rPr>
                <w:color w:val="000000" w:themeColor="text1"/>
                <w:lang w:val="uk-UA"/>
              </w:rPr>
              <w:t xml:space="preserve"> тисяч і більше) виборчої комісії </w:t>
            </w:r>
            <w:r w:rsidRPr="00EA09C0">
              <w:rPr>
                <w:color w:val="000000" w:themeColor="text1"/>
                <w:lang w:val="uk-UA"/>
              </w:rPr>
              <w:lastRenderedPageBreak/>
              <w:t>виключається з виборчих списків усіх організацій партій, до яких вона була включена.</w:t>
            </w:r>
          </w:p>
          <w:p w14:paraId="57A66E91" w14:textId="77777777" w:rsidR="0027712D" w:rsidRPr="00EA09C0" w:rsidRDefault="0027712D" w:rsidP="00556941">
            <w:pPr>
              <w:jc w:val="both"/>
              <w:rPr>
                <w:color w:val="000000" w:themeColor="text1"/>
                <w:lang w:val="uk-UA"/>
              </w:rPr>
            </w:pPr>
            <w:r w:rsidRPr="00EA09C0">
              <w:rPr>
                <w:color w:val="000000" w:themeColor="text1"/>
                <w:lang w:val="uk-UA"/>
              </w:rPr>
              <w:t>6. Виборча комісія Автономної Республіки Крим, обласна, міська (міста з кількістю виборців 90 тисяч і більше осіб) виборча комісія не пізніш як на п’ятий день з дня прийняття заяви організації партії про реєстрацію кандидатів у депутати та доданих до неї необхідних документів приймає рішення про реєстрацію кандидатів у депутати або про відмову в їх реєстрації.</w:t>
            </w:r>
          </w:p>
          <w:p w14:paraId="26EC9010" w14:textId="77777777" w:rsidR="0027712D" w:rsidRPr="00EA09C0" w:rsidRDefault="0027712D" w:rsidP="00556941">
            <w:pPr>
              <w:jc w:val="both"/>
              <w:rPr>
                <w:color w:val="000000" w:themeColor="text1"/>
                <w:lang w:val="uk-UA"/>
              </w:rPr>
            </w:pPr>
            <w:r w:rsidRPr="00EA09C0">
              <w:rPr>
                <w:color w:val="000000" w:themeColor="text1"/>
                <w:lang w:val="uk-UA"/>
              </w:rPr>
              <w:t xml:space="preserve">7. Список та черговість кандидатів у депутати в єдиному виборчому списку, а також список </w:t>
            </w:r>
            <w:r w:rsidRPr="00EA09C0">
              <w:rPr>
                <w:b/>
                <w:color w:val="000000" w:themeColor="text1"/>
                <w:lang w:val="uk-UA"/>
              </w:rPr>
              <w:t>та черговість</w:t>
            </w:r>
            <w:r w:rsidRPr="00EA09C0">
              <w:rPr>
                <w:color w:val="000000" w:themeColor="text1"/>
                <w:lang w:val="uk-UA"/>
              </w:rPr>
              <w:t xml:space="preserve"> кандидатів у кожному </w:t>
            </w:r>
            <w:r w:rsidRPr="00EA09C0">
              <w:rPr>
                <w:b/>
                <w:color w:val="000000" w:themeColor="text1"/>
                <w:lang w:val="uk-UA"/>
              </w:rPr>
              <w:t>територіальному</w:t>
            </w:r>
            <w:r w:rsidRPr="00EA09C0">
              <w:rPr>
                <w:color w:val="000000" w:themeColor="text1"/>
                <w:lang w:val="uk-UA"/>
              </w:rPr>
              <w:t xml:space="preserve"> виборчому списку, визначені організацією партії, не можуть бути змінені після подання документів для їх реєстрації виборчою комісією Автономної Республіки Крим, обласною, міською (міста з кількістю виборців 90 тисяч і більше) виборчою комісією. Черговість кандидатів у депутати у </w:t>
            </w:r>
            <w:r w:rsidRPr="00EA09C0">
              <w:rPr>
                <w:b/>
                <w:color w:val="000000" w:themeColor="text1"/>
                <w:lang w:val="uk-UA"/>
              </w:rPr>
              <w:t>територіальному</w:t>
            </w:r>
            <w:r w:rsidRPr="00EA09C0">
              <w:rPr>
                <w:color w:val="000000" w:themeColor="text1"/>
                <w:lang w:val="uk-UA"/>
              </w:rPr>
              <w:t xml:space="preserve"> виборчому списку може бути змінена лише за підсумками голосування виборців за умови та у порядку, встановленому частинами першою і другою статті 259 цього Кодексу.</w:t>
            </w:r>
          </w:p>
          <w:p w14:paraId="73CE8BD6" w14:textId="5C5F720E" w:rsidR="0027712D" w:rsidRPr="00EA09C0" w:rsidRDefault="0027712D" w:rsidP="00556941">
            <w:pPr>
              <w:jc w:val="both"/>
              <w:rPr>
                <w:b/>
                <w:bCs/>
                <w:color w:val="000000" w:themeColor="text1"/>
                <w:lang w:val="uk-UA"/>
              </w:rPr>
            </w:pPr>
            <w:r w:rsidRPr="00EA09C0">
              <w:rPr>
                <w:color w:val="000000" w:themeColor="text1"/>
                <w:lang w:val="uk-UA"/>
              </w:rPr>
              <w:t xml:space="preserve">8. У разі реєстрації кандидатів у депутати представнику організації партії у виборчій комісії Автономної Республіки Крим, обласній, міській (міста з кількістю виборців 90 тисяч і більше) виборчій комісії разом з копією рішення про реєстрацію кандидатів у депутати у триденний строк з дня його прийняття видаються посвідчення кандидатів у депутати за формою, встановленою Центральною виборчою комісією. Рішення про реєстрацію кандидатів у депутати в триденний строк з дня його прийняття розміщується відповідною виборчою комісією на її офіційному веб-сайті </w:t>
            </w:r>
            <w:r w:rsidRPr="00EA09C0">
              <w:rPr>
                <w:b/>
                <w:color w:val="000000" w:themeColor="text1"/>
                <w:lang w:val="uk-UA"/>
              </w:rPr>
              <w:t>(за наявності)</w:t>
            </w:r>
            <w:r w:rsidRPr="00EA09C0">
              <w:rPr>
                <w:color w:val="000000" w:themeColor="text1"/>
                <w:lang w:val="uk-UA"/>
              </w:rPr>
              <w:t xml:space="preserve">, </w:t>
            </w:r>
            <w:r w:rsidRPr="00EA09C0">
              <w:rPr>
                <w:b/>
                <w:color w:val="000000" w:themeColor="text1"/>
                <w:lang w:val="uk-UA"/>
              </w:rPr>
              <w:t>вебсайтах відповідних місцевих рад (за наявності)</w:t>
            </w:r>
            <w:r w:rsidRPr="00EA09C0">
              <w:rPr>
                <w:color w:val="000000" w:themeColor="text1"/>
                <w:lang w:val="uk-UA"/>
              </w:rPr>
              <w:t xml:space="preserve"> </w:t>
            </w:r>
            <w:r w:rsidRPr="00EA09C0">
              <w:rPr>
                <w:b/>
                <w:color w:val="000000" w:themeColor="text1"/>
                <w:lang w:val="uk-UA"/>
              </w:rPr>
              <w:t>або в інший визначений цими комісіями спосіб</w:t>
            </w:r>
            <w:r w:rsidRPr="00EA09C0">
              <w:rPr>
                <w:color w:val="000000" w:themeColor="text1"/>
                <w:lang w:val="uk-UA"/>
              </w:rPr>
              <w:t xml:space="preserve"> та/або на стенді офіційних матеріалів комісії. </w:t>
            </w:r>
            <w:r w:rsidRPr="00EA09C0">
              <w:rPr>
                <w:b/>
                <w:color w:val="000000" w:themeColor="text1"/>
                <w:lang w:val="uk-UA"/>
              </w:rPr>
              <w:t xml:space="preserve">Відомості про реєстрацію кандидатів у депутати в єдиному виборчому окрузі із зазначенням суб’єкта висування, </w:t>
            </w:r>
            <w:r w:rsidRPr="00EA09C0">
              <w:rPr>
                <w:b/>
                <w:color w:val="000000" w:themeColor="text1"/>
                <w:lang w:val="uk-UA"/>
              </w:rPr>
              <w:lastRenderedPageBreak/>
              <w:t>порядкового номера кандидата, прізвища, власного імені (усіх власних імен), по батькові (за наявності),</w:t>
            </w:r>
            <w:r w:rsidRPr="00EA09C0">
              <w:rPr>
                <w:color w:val="000000" w:themeColor="text1"/>
                <w:lang w:val="uk-UA"/>
              </w:rPr>
              <w:t xml:space="preserve"> </w:t>
            </w:r>
            <w:r w:rsidRPr="00EA09C0">
              <w:rPr>
                <w:b/>
                <w:color w:val="000000" w:themeColor="text1"/>
                <w:lang w:val="uk-UA"/>
              </w:rPr>
              <w:t xml:space="preserve">всіх попередніх прізвищ, власних імен, по батькові та дати їх зміни (якщо особа протягом останніх п’яти років до дня висування кандидатом у депутати змінювала прізвище та/або власне ім’я (одне з власних імен чи всі власні імена), та/або по батькові), числа, місяця, року народження, відомостей про громадянство, освіту, партійність, посаду, місце роботи (заняття), місце проживання, наявність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 номера територіального виборчого округу, до якого віднесено кандидата, та порядкового номера кандидата у відповідному територіальному виборчому списку кожного кандидата в депутати передаються для оприлюднення на офіційному вебсайті Центральної виборчої комісії у встановленому нею порядку. </w:t>
            </w:r>
          </w:p>
        </w:tc>
      </w:tr>
      <w:tr w:rsidR="0027712D" w:rsidRPr="00F16DF8" w14:paraId="0B67F6E2" w14:textId="77777777" w:rsidTr="00ED6B49">
        <w:tc>
          <w:tcPr>
            <w:tcW w:w="2499" w:type="pct"/>
          </w:tcPr>
          <w:p w14:paraId="3E609709" w14:textId="77777777" w:rsidR="0027712D" w:rsidRPr="00EA09C0" w:rsidRDefault="0027712D" w:rsidP="00556941">
            <w:pPr>
              <w:jc w:val="both"/>
              <w:outlineLvl w:val="2"/>
              <w:rPr>
                <w:b/>
                <w:bCs/>
                <w:color w:val="000000" w:themeColor="text1"/>
                <w:lang w:val="uk-UA"/>
              </w:rPr>
            </w:pPr>
            <w:r w:rsidRPr="00EA09C0">
              <w:rPr>
                <w:b/>
                <w:bCs/>
                <w:color w:val="000000" w:themeColor="text1"/>
                <w:lang w:val="uk-UA"/>
              </w:rPr>
              <w:lastRenderedPageBreak/>
              <w:t>Стаття 228. Порядок реєстрації кандидатів у депутати у багатомандатному окрузі з виборів депутатів сільських, селищних, міських (міст з кількістю виборців до 90 тисяч осіб), районних у містах, районних рад</w:t>
            </w:r>
          </w:p>
          <w:p w14:paraId="1A8F0173" w14:textId="77777777" w:rsidR="0027712D" w:rsidRPr="00EA09C0" w:rsidRDefault="0027712D" w:rsidP="00556941">
            <w:pPr>
              <w:jc w:val="both"/>
              <w:rPr>
                <w:color w:val="000000" w:themeColor="text1"/>
                <w:lang w:val="uk-UA"/>
              </w:rPr>
            </w:pPr>
            <w:r w:rsidRPr="00EA09C0">
              <w:rPr>
                <w:color w:val="000000" w:themeColor="text1"/>
                <w:lang w:val="uk-UA"/>
              </w:rPr>
              <w:t xml:space="preserve">1. Сільська, селищна, міська (міст з кількістю виборців до 90 тисяч </w:t>
            </w:r>
            <w:r w:rsidRPr="00EA09C0">
              <w:rPr>
                <w:b/>
                <w:bCs/>
                <w:color w:val="000000" w:themeColor="text1"/>
                <w:u w:val="single"/>
                <w:lang w:val="uk-UA"/>
              </w:rPr>
              <w:t>осіб</w:t>
            </w:r>
            <w:r w:rsidRPr="00EA09C0">
              <w:rPr>
                <w:color w:val="000000" w:themeColor="text1"/>
                <w:lang w:val="uk-UA"/>
              </w:rPr>
              <w:t>), районна у місті, районна виборча комісія реєструє кандидатів у депутати, висунутих організацією партії в багатомандатному виборчому окрузі, або кандидата в депутати, висунутого шляхом самовисування, за умови подання до відповідної комісії документів, передбачених статтею 223 цього Кодексу.</w:t>
            </w:r>
          </w:p>
          <w:p w14:paraId="7B374FB2" w14:textId="77777777" w:rsidR="0027712D" w:rsidRPr="00EA09C0" w:rsidRDefault="0027712D" w:rsidP="00556941">
            <w:pPr>
              <w:jc w:val="both"/>
              <w:rPr>
                <w:color w:val="000000" w:themeColor="text1"/>
                <w:lang w:val="uk-UA"/>
              </w:rPr>
            </w:pPr>
            <w:r w:rsidRPr="00EA09C0">
              <w:rPr>
                <w:color w:val="000000" w:themeColor="text1"/>
                <w:lang w:val="uk-UA"/>
              </w:rPr>
              <w:t xml:space="preserve">2. Подання документів до виборчої комісії для реєстрації кандидатів у депутати закінчується за </w:t>
            </w:r>
            <w:r w:rsidRPr="00EA09C0">
              <w:rPr>
                <w:b/>
                <w:color w:val="000000" w:themeColor="text1"/>
                <w:lang w:val="uk-UA"/>
              </w:rPr>
              <w:t>двадцять чотири дні</w:t>
            </w:r>
            <w:r w:rsidRPr="00EA09C0">
              <w:rPr>
                <w:color w:val="000000" w:themeColor="text1"/>
                <w:lang w:val="uk-UA"/>
              </w:rPr>
              <w:t xml:space="preserve"> до дня голосування.</w:t>
            </w:r>
          </w:p>
          <w:p w14:paraId="13F96557" w14:textId="77777777" w:rsidR="0027712D" w:rsidRPr="00EA09C0" w:rsidRDefault="0027712D" w:rsidP="00556941">
            <w:pPr>
              <w:jc w:val="both"/>
              <w:rPr>
                <w:color w:val="000000" w:themeColor="text1"/>
                <w:lang w:val="uk-UA"/>
              </w:rPr>
            </w:pPr>
            <w:r w:rsidRPr="00EA09C0">
              <w:rPr>
                <w:color w:val="000000" w:themeColor="text1"/>
                <w:lang w:val="uk-UA"/>
              </w:rPr>
              <w:t xml:space="preserve">3. Особа, включена </w:t>
            </w:r>
            <w:r w:rsidRPr="00EA09C0">
              <w:rPr>
                <w:b/>
                <w:color w:val="000000" w:themeColor="text1"/>
                <w:lang w:val="uk-UA"/>
              </w:rPr>
              <w:t>партією</w:t>
            </w:r>
            <w:r w:rsidRPr="00EA09C0">
              <w:rPr>
                <w:color w:val="000000" w:themeColor="text1"/>
                <w:lang w:val="uk-UA"/>
              </w:rPr>
              <w:t xml:space="preserve"> до </w:t>
            </w:r>
            <w:r w:rsidRPr="00EA09C0">
              <w:rPr>
                <w:b/>
                <w:color w:val="000000" w:themeColor="text1"/>
                <w:lang w:val="uk-UA"/>
              </w:rPr>
              <w:t>списку</w:t>
            </w:r>
            <w:r w:rsidRPr="00EA09C0">
              <w:rPr>
                <w:color w:val="000000" w:themeColor="text1"/>
                <w:lang w:val="uk-UA"/>
              </w:rPr>
              <w:t xml:space="preserve"> кандидатів у депутати до відповідної ради, яка на день подання заяви організації партії про реєстрацію кандидатів у депутати до сільської, селищної, міської (міст з кількістю виборців до 90 тисяч </w:t>
            </w:r>
            <w:r w:rsidRPr="00EA09C0">
              <w:rPr>
                <w:b/>
                <w:bCs/>
                <w:color w:val="000000" w:themeColor="text1"/>
                <w:lang w:val="uk-UA"/>
              </w:rPr>
              <w:t>осіб</w:t>
            </w:r>
            <w:r w:rsidRPr="00EA09C0">
              <w:rPr>
                <w:color w:val="000000" w:themeColor="text1"/>
                <w:lang w:val="uk-UA"/>
              </w:rPr>
              <w:t xml:space="preserve">), районної у місті, районної виборчої комісії не подала заяви про згоду балотуватися кандидатом у депутати від цієї організації партії, вважається виключеною із </w:t>
            </w:r>
            <w:r w:rsidRPr="00EA09C0">
              <w:rPr>
                <w:b/>
                <w:color w:val="000000" w:themeColor="text1"/>
                <w:lang w:val="uk-UA"/>
              </w:rPr>
              <w:t>списку</w:t>
            </w:r>
            <w:r w:rsidRPr="00EA09C0">
              <w:rPr>
                <w:color w:val="000000" w:themeColor="text1"/>
                <w:lang w:val="uk-UA"/>
              </w:rPr>
              <w:t xml:space="preserve"> кандидатів у депутати до відповідної ради з дня подання заяви організації партії. Заява такої особи про згоду балотуватися, подана після подання організацією партії заяви про реєстрацію кандидатів у депутати, не приймається.</w:t>
            </w:r>
          </w:p>
          <w:p w14:paraId="61B16FE1" w14:textId="77777777" w:rsidR="0027712D" w:rsidRPr="00EA09C0" w:rsidRDefault="0027712D" w:rsidP="00556941">
            <w:pPr>
              <w:jc w:val="both"/>
              <w:rPr>
                <w:color w:val="000000" w:themeColor="text1"/>
                <w:lang w:val="uk-UA"/>
              </w:rPr>
            </w:pPr>
            <w:r w:rsidRPr="00EA09C0">
              <w:rPr>
                <w:color w:val="000000" w:themeColor="text1"/>
                <w:lang w:val="uk-UA"/>
              </w:rPr>
              <w:t xml:space="preserve">4. Особа, включена організацією партії до </w:t>
            </w:r>
            <w:r w:rsidRPr="00EA09C0">
              <w:rPr>
                <w:b/>
                <w:color w:val="000000" w:themeColor="text1"/>
                <w:lang w:val="uk-UA"/>
              </w:rPr>
              <w:t>списку</w:t>
            </w:r>
            <w:r w:rsidRPr="00EA09C0">
              <w:rPr>
                <w:color w:val="000000" w:themeColor="text1"/>
                <w:lang w:val="uk-UA"/>
              </w:rPr>
              <w:t xml:space="preserve"> кандидатів у депутати до відповідної ради, має право до дня реєстрації її кандидатом відкликати свою заяву про згоду балотуватися кандидатом у депутати від цієї організації партії. Заява про відкликання заяви про згоду балотуватися кандидатом у депутати від відповідної організації партії, </w:t>
            </w:r>
            <w:r w:rsidRPr="00EA09C0">
              <w:rPr>
                <w:b/>
                <w:color w:val="000000" w:themeColor="text1"/>
                <w:lang w:val="uk-UA"/>
              </w:rPr>
              <w:t>засвідчена в порядку, встановленому Законом України "Про нотаріат", особисто подається</w:t>
            </w:r>
            <w:r w:rsidRPr="00EA09C0">
              <w:rPr>
                <w:color w:val="000000" w:themeColor="text1"/>
                <w:lang w:val="uk-UA"/>
              </w:rPr>
              <w:t xml:space="preserve"> відповідною особою до територіальної виборчої комісії. З моменту отримання територіальною виборчою комісією </w:t>
            </w:r>
            <w:r w:rsidRPr="00EA09C0">
              <w:rPr>
                <w:color w:val="000000" w:themeColor="text1"/>
                <w:lang w:val="uk-UA"/>
              </w:rPr>
              <w:lastRenderedPageBreak/>
              <w:t xml:space="preserve">заяви про відкликання заяви про згоду балотуватися кандидатом у депутати від організації партії така особа вважається виключеною із переліку кандидатів у депутати до відповідної ради від цієї організації партії. Про отримання такої заяви сільська, селищна, міська (міст з кількістю виборців до </w:t>
            </w:r>
            <w:r w:rsidRPr="00EA09C0">
              <w:rPr>
                <w:bCs/>
                <w:color w:val="000000" w:themeColor="text1"/>
                <w:lang w:val="uk-UA"/>
              </w:rPr>
              <w:t xml:space="preserve">90 тисяч </w:t>
            </w:r>
            <w:r w:rsidRPr="00EA09C0">
              <w:rPr>
                <w:b/>
                <w:color w:val="000000" w:themeColor="text1"/>
                <w:lang w:val="uk-UA"/>
              </w:rPr>
              <w:t>осіб</w:t>
            </w:r>
            <w:r w:rsidRPr="00EA09C0">
              <w:rPr>
                <w:color w:val="000000" w:themeColor="text1"/>
                <w:lang w:val="uk-UA"/>
              </w:rPr>
              <w:t>), районна у місті, районна виборча комісія письмово повідомляє організацію партії не пізніш як у триденний строк з дня отримання заяви. Повторна заява особи про її згоду балотуватися від організації партії не приймається.</w:t>
            </w:r>
          </w:p>
          <w:p w14:paraId="6F1DEA32" w14:textId="77777777" w:rsidR="0027712D" w:rsidRPr="00EA09C0" w:rsidRDefault="0027712D" w:rsidP="00556941">
            <w:pPr>
              <w:jc w:val="both"/>
              <w:rPr>
                <w:b/>
                <w:bCs/>
                <w:color w:val="000000" w:themeColor="text1"/>
                <w:lang w:val="uk-UA"/>
              </w:rPr>
            </w:pPr>
            <w:r w:rsidRPr="00EA09C0">
              <w:rPr>
                <w:b/>
                <w:bCs/>
                <w:color w:val="000000" w:themeColor="text1"/>
                <w:lang w:val="uk-UA"/>
              </w:rPr>
              <w:t>5. У разі виявлення факту включення особи до переліків кандидатів у депутати до відповідної ради від кількох партій уповноважений член територіальної виборчої комісії не пізніше наступного дня звертається до зазначеної особи з вимогою особисто подати до комісії заяву про підтвердження згоди балотуватися кандидатом у депутати лише від однієї організації партії, засвідчену в порядку, встановленому Законом України "Про нотаріат".</w:t>
            </w:r>
          </w:p>
          <w:p w14:paraId="69AE69BC" w14:textId="77777777" w:rsidR="0027712D" w:rsidRPr="00EA09C0" w:rsidRDefault="0027712D" w:rsidP="00556941">
            <w:pPr>
              <w:jc w:val="both"/>
              <w:rPr>
                <w:b/>
                <w:bCs/>
                <w:color w:val="000000" w:themeColor="text1"/>
                <w:lang w:val="uk-UA"/>
              </w:rPr>
            </w:pPr>
            <w:r w:rsidRPr="00EA09C0">
              <w:rPr>
                <w:b/>
                <w:bCs/>
                <w:color w:val="000000" w:themeColor="text1"/>
                <w:lang w:val="uk-UA"/>
              </w:rPr>
              <w:t>У разі подання особою заяви про підтвердження згоди балотуватися кандидатом у депутати від відповідної організації партії, така особа вважається виключеною із списків кандидатів у депутати до відповідної ради решти партій.</w:t>
            </w:r>
          </w:p>
          <w:p w14:paraId="631B4EF3" w14:textId="77777777" w:rsidR="0027712D" w:rsidRPr="00EA09C0" w:rsidRDefault="0027712D" w:rsidP="00556941">
            <w:pPr>
              <w:jc w:val="both"/>
              <w:rPr>
                <w:b/>
                <w:bCs/>
                <w:color w:val="000000" w:themeColor="text1"/>
                <w:lang w:val="uk-UA"/>
              </w:rPr>
            </w:pPr>
            <w:r w:rsidRPr="00EA09C0">
              <w:rPr>
                <w:b/>
                <w:bCs/>
                <w:color w:val="000000" w:themeColor="text1"/>
                <w:lang w:val="uk-UA"/>
              </w:rPr>
              <w:t>У разі неподання особою такої заяви протягом двох днів з дня отримання відповідного звернення така особа рішенням територіальної виборчої комісії виключається із списку кандидатів до відповідної ради усіх організацій партій, до яких вона була включена.</w:t>
            </w:r>
          </w:p>
          <w:p w14:paraId="29B0B192" w14:textId="77777777" w:rsidR="0027712D" w:rsidRPr="00EA09C0" w:rsidRDefault="0027712D" w:rsidP="00556941">
            <w:pPr>
              <w:jc w:val="both"/>
              <w:rPr>
                <w:b/>
                <w:color w:val="000000" w:themeColor="text1"/>
                <w:lang w:val="uk-UA"/>
              </w:rPr>
            </w:pPr>
            <w:r w:rsidRPr="00EA09C0">
              <w:rPr>
                <w:b/>
                <w:color w:val="000000" w:themeColor="text1"/>
                <w:lang w:val="uk-UA"/>
              </w:rPr>
              <w:t xml:space="preserve">У разі якщо особа, висунута шляхом самовисування або висунута організацією партії за її письмовою заявою про згоду балотуватися кандидатом у депутати по багатомандатному виборчому округу, висунута за її письмовою заявою про згоду балотуватися кандидатом у депутати іншої місцевої ради в іншому багатомандатному виборчому окрузі, відповідні </w:t>
            </w:r>
            <w:r w:rsidRPr="00EA09C0">
              <w:rPr>
                <w:b/>
                <w:color w:val="000000" w:themeColor="text1"/>
                <w:lang w:val="uk-UA"/>
              </w:rPr>
              <w:lastRenderedPageBreak/>
              <w:t>територіальні виборчі комісії скасовують реєстрацію такої особи як кандидата в депутати у кожному багатомандатному виборчому окрузі, про що повідомляють цю особу та відповідні організації партій.</w:t>
            </w:r>
          </w:p>
          <w:p w14:paraId="7A98FA17" w14:textId="77777777" w:rsidR="0027712D" w:rsidRPr="00EA09C0" w:rsidRDefault="0027712D" w:rsidP="00556941">
            <w:pPr>
              <w:jc w:val="both"/>
              <w:rPr>
                <w:color w:val="000000" w:themeColor="text1"/>
                <w:lang w:val="uk-UA"/>
              </w:rPr>
            </w:pPr>
            <w:r w:rsidRPr="00EA09C0">
              <w:rPr>
                <w:color w:val="000000" w:themeColor="text1"/>
                <w:lang w:val="uk-UA"/>
              </w:rPr>
              <w:t>6. Відповідна сільська, селищна, міська (міст з кількістю виборців до 90 тисяч осіб), районна у місті, районна виборча комісія не пізніш як на п’ятий день з дня прийняття заяви про реєстрацію кандидатів у депутати та доданих до неї необхідних документів приймає рішення про реєстрацію кандидатів у депутати або про відмову в їх реєстрації.</w:t>
            </w:r>
          </w:p>
          <w:p w14:paraId="59BF2C34" w14:textId="77777777" w:rsidR="0027712D" w:rsidRPr="00EA09C0" w:rsidRDefault="0027712D" w:rsidP="00556941">
            <w:pPr>
              <w:jc w:val="both"/>
              <w:rPr>
                <w:color w:val="000000" w:themeColor="text1"/>
                <w:lang w:val="uk-UA"/>
              </w:rPr>
            </w:pPr>
            <w:r w:rsidRPr="00EA09C0">
              <w:rPr>
                <w:color w:val="000000" w:themeColor="text1"/>
                <w:lang w:val="uk-UA"/>
              </w:rPr>
              <w:t xml:space="preserve">7. Відомості про реєстрацію кандидатів у депутати в багатомандатних виборчих округах в алфавітному порядку (за прізвищем), із зазначенням номера багатомандатного виборчого округу, в якому висувається кандидат, суб’єкта висування, прізвища, власного імені (усіх власних імен), по батькові (за наявності), числа, місяця, року народження, відомостей про громадянство, партійність, посаду, місце роботи (заняття), місце проживання, наявність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 кожного кандидата в депутати не пізніш як за </w:t>
            </w:r>
            <w:r w:rsidRPr="00EA09C0">
              <w:rPr>
                <w:b/>
                <w:color w:val="000000" w:themeColor="text1"/>
                <w:lang w:val="uk-UA"/>
              </w:rPr>
              <w:t>двадцять один день</w:t>
            </w:r>
            <w:r w:rsidRPr="00EA09C0">
              <w:rPr>
                <w:color w:val="000000" w:themeColor="text1"/>
                <w:lang w:val="uk-UA"/>
              </w:rPr>
              <w:t xml:space="preserve"> до дня голосування оприлюднюються територіальною виборчою комісією у визначений нею спосіб.</w:t>
            </w:r>
          </w:p>
          <w:p w14:paraId="7BD4CE60" w14:textId="160FBDCE" w:rsidR="0027712D" w:rsidRPr="00EA09C0" w:rsidRDefault="0027712D" w:rsidP="0027712D">
            <w:pPr>
              <w:jc w:val="both"/>
              <w:rPr>
                <w:b/>
                <w:bCs/>
                <w:color w:val="000000" w:themeColor="text1"/>
                <w:lang w:val="uk-UA"/>
              </w:rPr>
            </w:pPr>
            <w:r w:rsidRPr="00EA09C0">
              <w:rPr>
                <w:b/>
                <w:color w:val="000000" w:themeColor="text1"/>
                <w:lang w:val="uk-UA"/>
              </w:rPr>
              <w:t>Відсутня</w:t>
            </w:r>
          </w:p>
        </w:tc>
        <w:tc>
          <w:tcPr>
            <w:tcW w:w="2501" w:type="pct"/>
          </w:tcPr>
          <w:p w14:paraId="6374C5E1" w14:textId="77777777" w:rsidR="0027712D" w:rsidRPr="00EA09C0" w:rsidRDefault="0027712D" w:rsidP="00556941">
            <w:pPr>
              <w:jc w:val="both"/>
              <w:outlineLvl w:val="2"/>
              <w:rPr>
                <w:b/>
                <w:bCs/>
                <w:color w:val="000000" w:themeColor="text1"/>
                <w:lang w:val="uk-UA"/>
              </w:rPr>
            </w:pPr>
            <w:r w:rsidRPr="00EA09C0">
              <w:rPr>
                <w:b/>
                <w:bCs/>
                <w:color w:val="000000" w:themeColor="text1"/>
                <w:lang w:val="uk-UA"/>
              </w:rPr>
              <w:lastRenderedPageBreak/>
              <w:t>Стаття 228. Порядок реєстрації кандидатів у депутати у багатомандатному окрузі з виборів депутатів сільських, селищних, міських (міст з кількістю виборців до 90 тисяч), районних у містах, районних рад</w:t>
            </w:r>
          </w:p>
          <w:p w14:paraId="11D82846" w14:textId="77777777" w:rsidR="0027712D" w:rsidRPr="00EA09C0" w:rsidRDefault="0027712D" w:rsidP="00556941">
            <w:pPr>
              <w:jc w:val="both"/>
              <w:rPr>
                <w:color w:val="000000" w:themeColor="text1"/>
                <w:lang w:val="uk-UA"/>
              </w:rPr>
            </w:pPr>
            <w:r w:rsidRPr="00EA09C0">
              <w:rPr>
                <w:color w:val="000000" w:themeColor="text1"/>
                <w:lang w:val="uk-UA"/>
              </w:rPr>
              <w:t>1. Сільська, селищна, міська (міст з кількістю виборців до 90 тисяч), районна у місті, районна виборча комісія реєструє кандидатів у депутати, висунутих організацією партії в багатомандатному виборчому окрузі, або кандидата в депутати, висунутого шляхом самовисування, за умови подання до відповідної комісії документів, передбачених статтею 223 цього Кодексу.</w:t>
            </w:r>
          </w:p>
          <w:p w14:paraId="2C8DCF9C" w14:textId="77777777" w:rsidR="0027712D" w:rsidRPr="00EA09C0" w:rsidRDefault="0027712D" w:rsidP="00556941">
            <w:pPr>
              <w:jc w:val="both"/>
              <w:rPr>
                <w:color w:val="000000" w:themeColor="text1"/>
                <w:lang w:val="uk-UA"/>
              </w:rPr>
            </w:pPr>
            <w:r w:rsidRPr="00EA09C0">
              <w:rPr>
                <w:color w:val="000000" w:themeColor="text1"/>
                <w:lang w:val="uk-UA"/>
              </w:rPr>
              <w:t>2. Подання документів до</w:t>
            </w:r>
            <w:r w:rsidRPr="00EA09C0">
              <w:rPr>
                <w:b/>
                <w:color w:val="000000" w:themeColor="text1"/>
                <w:lang w:val="uk-UA"/>
              </w:rPr>
              <w:t xml:space="preserve"> </w:t>
            </w:r>
            <w:r w:rsidRPr="00EA09C0">
              <w:rPr>
                <w:color w:val="000000" w:themeColor="text1"/>
                <w:lang w:val="uk-UA"/>
              </w:rPr>
              <w:t xml:space="preserve">виборчої комісії для реєстрації кандидатів у депутати закінчується за </w:t>
            </w:r>
            <w:r w:rsidRPr="00EA09C0">
              <w:rPr>
                <w:b/>
                <w:color w:val="000000" w:themeColor="text1"/>
                <w:lang w:val="uk-UA"/>
              </w:rPr>
              <w:t>тридцять</w:t>
            </w:r>
            <w:r w:rsidRPr="00EA09C0">
              <w:rPr>
                <w:color w:val="000000" w:themeColor="text1"/>
                <w:lang w:val="uk-UA"/>
              </w:rPr>
              <w:t xml:space="preserve"> дні</w:t>
            </w:r>
            <w:r w:rsidRPr="00EA09C0">
              <w:rPr>
                <w:b/>
                <w:color w:val="000000" w:themeColor="text1"/>
                <w:lang w:val="uk-UA"/>
              </w:rPr>
              <w:t>в</w:t>
            </w:r>
            <w:r w:rsidRPr="00EA09C0">
              <w:rPr>
                <w:color w:val="000000" w:themeColor="text1"/>
                <w:lang w:val="uk-UA"/>
              </w:rPr>
              <w:t xml:space="preserve"> до дня голосування.</w:t>
            </w:r>
          </w:p>
          <w:p w14:paraId="576266C4" w14:textId="77777777" w:rsidR="0027712D" w:rsidRPr="00EA09C0" w:rsidRDefault="0027712D" w:rsidP="00556941">
            <w:pPr>
              <w:jc w:val="both"/>
              <w:rPr>
                <w:color w:val="000000" w:themeColor="text1"/>
                <w:lang w:val="uk-UA"/>
              </w:rPr>
            </w:pPr>
            <w:r w:rsidRPr="00EA09C0">
              <w:rPr>
                <w:color w:val="000000" w:themeColor="text1"/>
                <w:lang w:val="uk-UA"/>
              </w:rPr>
              <w:t xml:space="preserve">3. Особа, включена </w:t>
            </w:r>
            <w:r w:rsidRPr="00EA09C0">
              <w:rPr>
                <w:b/>
                <w:color w:val="000000" w:themeColor="text1"/>
                <w:lang w:val="uk-UA"/>
              </w:rPr>
              <w:t>організацією</w:t>
            </w:r>
            <w:r w:rsidRPr="00EA09C0">
              <w:rPr>
                <w:color w:val="000000" w:themeColor="text1"/>
                <w:lang w:val="uk-UA"/>
              </w:rPr>
              <w:t xml:space="preserve"> </w:t>
            </w:r>
            <w:r w:rsidRPr="00EA09C0">
              <w:rPr>
                <w:b/>
                <w:color w:val="000000" w:themeColor="text1"/>
                <w:lang w:val="uk-UA"/>
              </w:rPr>
              <w:t>партії до переліку</w:t>
            </w:r>
            <w:r w:rsidRPr="00EA09C0">
              <w:rPr>
                <w:color w:val="000000" w:themeColor="text1"/>
                <w:lang w:val="uk-UA"/>
              </w:rPr>
              <w:t xml:space="preserve"> кандидатів у депутати відповідної ради, яка на день подання заяви організації партії про реєстрацію кандидатів у депутати до сільської, селищної, міської (міст з кількістю виборців до</w:t>
            </w:r>
            <w:r w:rsidRPr="00EA09C0">
              <w:rPr>
                <w:bCs/>
                <w:color w:val="000000" w:themeColor="text1"/>
                <w:lang w:val="uk-UA"/>
              </w:rPr>
              <w:t xml:space="preserve"> 90</w:t>
            </w:r>
            <w:r w:rsidRPr="00EA09C0">
              <w:rPr>
                <w:color w:val="000000" w:themeColor="text1"/>
                <w:lang w:val="uk-UA"/>
              </w:rPr>
              <w:t xml:space="preserve"> тисяч), районної у місті, районної виборчої комісії не подала заяви про згоду балотуватися кандидатом у депутати від цієї організації партії, вважається виключеною із </w:t>
            </w:r>
            <w:r w:rsidRPr="00EA09C0">
              <w:rPr>
                <w:b/>
                <w:color w:val="000000" w:themeColor="text1"/>
                <w:lang w:val="uk-UA"/>
              </w:rPr>
              <w:t>переліку</w:t>
            </w:r>
            <w:r w:rsidRPr="00EA09C0">
              <w:rPr>
                <w:color w:val="000000" w:themeColor="text1"/>
                <w:lang w:val="uk-UA"/>
              </w:rPr>
              <w:t xml:space="preserve"> кандидатів у депутати відповідної ради з дня подання заяви організації партії. Заява такої особи про згоду балотуватися, подана після подання організацією партії заяви про реєстрацію кандидатів у депутати, не приймається.</w:t>
            </w:r>
          </w:p>
          <w:p w14:paraId="750D57E6" w14:textId="77777777" w:rsidR="0027712D" w:rsidRPr="00EA09C0" w:rsidRDefault="0027712D" w:rsidP="00556941">
            <w:pPr>
              <w:jc w:val="both"/>
              <w:rPr>
                <w:color w:val="000000" w:themeColor="text1"/>
                <w:lang w:val="uk-UA"/>
              </w:rPr>
            </w:pPr>
            <w:r w:rsidRPr="00EA09C0">
              <w:rPr>
                <w:color w:val="000000" w:themeColor="text1"/>
                <w:lang w:val="uk-UA"/>
              </w:rPr>
              <w:t xml:space="preserve">4. Особа, включена організацією партії до </w:t>
            </w:r>
            <w:r w:rsidRPr="00EA09C0">
              <w:rPr>
                <w:b/>
                <w:color w:val="000000" w:themeColor="text1"/>
                <w:lang w:val="uk-UA"/>
              </w:rPr>
              <w:t>переліку</w:t>
            </w:r>
            <w:r w:rsidRPr="00EA09C0">
              <w:rPr>
                <w:color w:val="000000" w:themeColor="text1"/>
                <w:lang w:val="uk-UA"/>
              </w:rPr>
              <w:t xml:space="preserve"> кандидатів у депутати відповідної ради, має право до дня реєстрації її кандидатом відкликати свою заяву про згоду балотуватися кандидатом у депутати від цієї організації партії. Заява про відкликання заяви про згоду балотуватися кандидатом у депутати від відповідної організації партії </w:t>
            </w:r>
            <w:r w:rsidRPr="00EA09C0">
              <w:rPr>
                <w:b/>
                <w:color w:val="000000" w:themeColor="text1"/>
                <w:lang w:val="uk-UA"/>
              </w:rPr>
              <w:t>може бути</w:t>
            </w:r>
            <w:r w:rsidRPr="00EA09C0">
              <w:rPr>
                <w:color w:val="000000" w:themeColor="text1"/>
                <w:lang w:val="uk-UA"/>
              </w:rPr>
              <w:t xml:space="preserve"> засвідчена в порядку, встановленому Законом України "Про нотаріат" </w:t>
            </w:r>
            <w:r w:rsidRPr="00EA09C0">
              <w:rPr>
                <w:b/>
                <w:color w:val="000000" w:themeColor="text1"/>
                <w:lang w:val="uk-UA"/>
              </w:rPr>
              <w:t>або</w:t>
            </w:r>
            <w:r w:rsidRPr="00EA09C0">
              <w:rPr>
                <w:color w:val="000000" w:themeColor="text1"/>
                <w:lang w:val="uk-UA"/>
              </w:rPr>
              <w:t xml:space="preserve"> </w:t>
            </w:r>
            <w:r w:rsidRPr="00EA09C0">
              <w:rPr>
                <w:b/>
                <w:color w:val="000000" w:themeColor="text1"/>
                <w:lang w:val="uk-UA"/>
              </w:rPr>
              <w:t>особисто</w:t>
            </w:r>
            <w:r w:rsidRPr="00EA09C0">
              <w:rPr>
                <w:color w:val="000000" w:themeColor="text1"/>
                <w:lang w:val="uk-UA"/>
              </w:rPr>
              <w:t xml:space="preserve"> </w:t>
            </w:r>
            <w:r w:rsidRPr="00EA09C0">
              <w:rPr>
                <w:b/>
                <w:color w:val="000000" w:themeColor="text1"/>
                <w:lang w:val="uk-UA"/>
              </w:rPr>
              <w:t>подана</w:t>
            </w:r>
            <w:r w:rsidRPr="00EA09C0">
              <w:rPr>
                <w:color w:val="000000" w:themeColor="text1"/>
                <w:lang w:val="uk-UA"/>
              </w:rPr>
              <w:t xml:space="preserve"> відповідною особою до територіальної виборчої комісії. З </w:t>
            </w:r>
            <w:r w:rsidRPr="00EA09C0">
              <w:rPr>
                <w:color w:val="000000" w:themeColor="text1"/>
                <w:lang w:val="uk-UA"/>
              </w:rPr>
              <w:lastRenderedPageBreak/>
              <w:t xml:space="preserve">моменту отримання територіальною виборчою комісією заяви про відкликання заяви про згоду балотуватися кандидатом у депутати від організації партії така особа вважається виключеною із переліку кандидатів у депутати до відповідної ради від цієї організації партії, </w:t>
            </w:r>
            <w:r w:rsidRPr="00EA09C0">
              <w:rPr>
                <w:b/>
                <w:color w:val="000000" w:themeColor="text1"/>
                <w:lang w:val="uk-UA"/>
              </w:rPr>
              <w:t>що враховується при прийнятті територіальною виборчою комісією рішення про реєстрацію кандидатів у депутати в багатомандатних виборчих округах</w:t>
            </w:r>
            <w:r w:rsidRPr="00EA09C0">
              <w:rPr>
                <w:color w:val="000000" w:themeColor="text1"/>
                <w:lang w:val="uk-UA"/>
              </w:rPr>
              <w:t xml:space="preserve">. Про отримання такої заяви сільська, селищна, міська (міст з кількістю виборців до </w:t>
            </w:r>
            <w:r w:rsidRPr="00EA09C0">
              <w:rPr>
                <w:bCs/>
                <w:color w:val="000000" w:themeColor="text1"/>
                <w:lang w:val="uk-UA"/>
              </w:rPr>
              <w:t>90</w:t>
            </w:r>
            <w:r w:rsidRPr="00EA09C0">
              <w:rPr>
                <w:color w:val="000000" w:themeColor="text1"/>
                <w:lang w:val="uk-UA"/>
              </w:rPr>
              <w:t xml:space="preserve"> тисяч), районна у місті, районна виборча комісія письмово повідомляє організацію партії не пізніш як у триденний строк з дня отримання заяви. Повторна заява особи про її згоду балотуватися від організації партії не приймається.</w:t>
            </w:r>
          </w:p>
          <w:p w14:paraId="1BF20592" w14:textId="77777777" w:rsidR="0027712D" w:rsidRPr="00EA09C0" w:rsidRDefault="0027712D" w:rsidP="00556941">
            <w:pPr>
              <w:jc w:val="both"/>
              <w:rPr>
                <w:b/>
                <w:bCs/>
                <w:color w:val="000000" w:themeColor="text1"/>
                <w:lang w:val="uk-UA"/>
              </w:rPr>
            </w:pPr>
            <w:r w:rsidRPr="00EA09C0">
              <w:rPr>
                <w:b/>
                <w:bCs/>
                <w:color w:val="000000" w:themeColor="text1"/>
                <w:lang w:val="uk-UA"/>
              </w:rPr>
              <w:t>5. У разі виявлення факту включення особи до переліків кандидатів у депутати відповідної ради від кількох організацій партій уповноважений член територіальної виборчої комісії не пізніше наступного дня звертається до зазначеної особи з вимогою особисто подати до комісії заяву про підтвердження згоди балотуватися кандидатом у депутати лише від однієї організації партії і лише в одному багатомандатному окрузі. Така заява може бути  засвідчена в порядку, встановленому Законом України "Про нотаріат" або подана до комісії особисто.</w:t>
            </w:r>
          </w:p>
          <w:p w14:paraId="2ECC84FC" w14:textId="77777777" w:rsidR="0027712D" w:rsidRPr="00EA09C0" w:rsidRDefault="0027712D" w:rsidP="00556941">
            <w:pPr>
              <w:jc w:val="both"/>
              <w:rPr>
                <w:b/>
                <w:bCs/>
                <w:color w:val="000000" w:themeColor="text1"/>
                <w:lang w:val="uk-UA"/>
              </w:rPr>
            </w:pPr>
            <w:r w:rsidRPr="00EA09C0">
              <w:rPr>
                <w:b/>
                <w:bCs/>
                <w:color w:val="000000" w:themeColor="text1"/>
                <w:lang w:val="uk-UA"/>
              </w:rPr>
              <w:t>У разі подання особою заяви про підтвердження згоди балотуватися кандидатом у депутати від однієї організації партії в одному виборчому окрузі, територіальна виборча комісія відмовляє в її реєстрації кандидатом від  решти організацій партій та/або в в інших виборчих округах.</w:t>
            </w:r>
          </w:p>
          <w:p w14:paraId="7716944E" w14:textId="77777777" w:rsidR="0027712D" w:rsidRPr="00EA09C0" w:rsidRDefault="0027712D" w:rsidP="00556941">
            <w:pPr>
              <w:jc w:val="both"/>
              <w:rPr>
                <w:b/>
                <w:bCs/>
                <w:color w:val="000000" w:themeColor="text1"/>
                <w:lang w:val="uk-UA"/>
              </w:rPr>
            </w:pPr>
            <w:r w:rsidRPr="00EA09C0">
              <w:rPr>
                <w:b/>
                <w:bCs/>
                <w:color w:val="000000" w:themeColor="text1"/>
                <w:lang w:val="uk-UA"/>
              </w:rPr>
              <w:t>У разі неподання особою такої заяви протягом двох днів з дня отримання відповідного звернення територіальна виборча комісія відмовляє в її реєстрації кандидатом від усіх організацій партій та/або в усіх виборчих округах.</w:t>
            </w:r>
          </w:p>
          <w:p w14:paraId="38446F98" w14:textId="77777777" w:rsidR="0027712D" w:rsidRPr="00EA09C0" w:rsidRDefault="0027712D" w:rsidP="00556941">
            <w:pPr>
              <w:jc w:val="both"/>
              <w:rPr>
                <w:b/>
                <w:color w:val="000000" w:themeColor="text1"/>
                <w:lang w:val="uk-UA"/>
              </w:rPr>
            </w:pPr>
            <w:r w:rsidRPr="00EA09C0">
              <w:rPr>
                <w:b/>
                <w:color w:val="000000" w:themeColor="text1"/>
                <w:lang w:val="uk-UA"/>
              </w:rPr>
              <w:t>Виключити</w:t>
            </w:r>
          </w:p>
          <w:p w14:paraId="3479EC6B" w14:textId="77777777" w:rsidR="0027712D" w:rsidRPr="00EA09C0" w:rsidRDefault="0027712D" w:rsidP="00556941">
            <w:pPr>
              <w:jc w:val="both"/>
              <w:rPr>
                <w:color w:val="000000" w:themeColor="text1"/>
                <w:lang w:val="uk-UA"/>
              </w:rPr>
            </w:pPr>
            <w:r w:rsidRPr="00EA09C0">
              <w:rPr>
                <w:color w:val="000000" w:themeColor="text1"/>
                <w:lang w:val="uk-UA"/>
              </w:rPr>
              <w:lastRenderedPageBreak/>
              <w:t>6. Відповідна сільська, селищна, міська (міст з кількістю виборців до 90 тисяч осіб), районна у місті, районна виборча комісія не пізніш як на п’ятий день з дня прийняття заяви про реєстрацію кандидатів у депутати та доданих до неї необхідних документів приймає рішення про реєстрацію кандидатів у депутати або про відмову в їх реєстрації.</w:t>
            </w:r>
          </w:p>
          <w:p w14:paraId="446F8250" w14:textId="77777777" w:rsidR="0027712D" w:rsidRPr="00EA09C0" w:rsidRDefault="0027712D" w:rsidP="00556941">
            <w:pPr>
              <w:jc w:val="both"/>
              <w:rPr>
                <w:color w:val="000000" w:themeColor="text1"/>
                <w:lang w:val="uk-UA"/>
              </w:rPr>
            </w:pPr>
            <w:r w:rsidRPr="00EA09C0">
              <w:rPr>
                <w:color w:val="000000" w:themeColor="text1"/>
                <w:lang w:val="uk-UA"/>
              </w:rPr>
              <w:t xml:space="preserve">7. Відомості про реєстрацію кандидатів у депутати в багатомандатних виборчих округах в алфавітному порядку (за прізвищем), із зазначенням номера багатомандатного виборчого округу, в якому висувається кандидат, суб’єкта висування, прізвища, власного імені (усіх власних імен), по батькові (за наявності), </w:t>
            </w:r>
            <w:r w:rsidRPr="00EA09C0">
              <w:rPr>
                <w:b/>
                <w:color w:val="000000" w:themeColor="text1"/>
                <w:lang w:val="uk-UA"/>
              </w:rPr>
              <w:t>усіх попередніх прізвищ, власних імен, по батькові та дати їх зміни (якщо особа протягом останніх п’яти років до дня висування кандидатом у депутати змінювала прізвище та/або власне ім’я (одне з власних імен чи всі власні імена), та/або по батькові),</w:t>
            </w:r>
            <w:r w:rsidRPr="00EA09C0">
              <w:rPr>
                <w:color w:val="000000" w:themeColor="text1"/>
                <w:lang w:val="uk-UA"/>
              </w:rPr>
              <w:t xml:space="preserve"> числа, місяця, року народження, відомостей про громадянство, </w:t>
            </w:r>
            <w:r w:rsidRPr="00EA09C0">
              <w:rPr>
                <w:b/>
                <w:color w:val="000000" w:themeColor="text1"/>
                <w:lang w:val="uk-UA"/>
              </w:rPr>
              <w:t>освіту,</w:t>
            </w:r>
            <w:r w:rsidRPr="00EA09C0">
              <w:rPr>
                <w:color w:val="000000" w:themeColor="text1"/>
                <w:lang w:val="uk-UA"/>
              </w:rPr>
              <w:t xml:space="preserve"> партійність, посаду, місце роботи (заняття), місце проживання, наявність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 кожного кандидата в депутати не пізніш як за </w:t>
            </w:r>
            <w:r w:rsidRPr="00EA09C0">
              <w:rPr>
                <w:b/>
                <w:color w:val="000000" w:themeColor="text1"/>
                <w:lang w:val="uk-UA"/>
              </w:rPr>
              <w:t>двадцять два дні</w:t>
            </w:r>
            <w:r w:rsidRPr="00EA09C0">
              <w:rPr>
                <w:color w:val="000000" w:themeColor="text1"/>
                <w:lang w:val="uk-UA"/>
              </w:rPr>
              <w:t xml:space="preserve"> до дня голосування оприлюднюються територіальною виборчою комісією у визначений нею спосіб.</w:t>
            </w:r>
          </w:p>
          <w:p w14:paraId="04E70ECF" w14:textId="77777777" w:rsidR="0027712D" w:rsidRPr="00EA09C0" w:rsidRDefault="0027712D" w:rsidP="00556941">
            <w:pPr>
              <w:jc w:val="both"/>
              <w:rPr>
                <w:b/>
                <w:color w:val="000000" w:themeColor="text1"/>
                <w:lang w:val="uk-UA"/>
              </w:rPr>
            </w:pPr>
            <w:r w:rsidRPr="00EA09C0">
              <w:rPr>
                <w:b/>
                <w:color w:val="000000" w:themeColor="text1"/>
                <w:lang w:val="uk-UA"/>
              </w:rPr>
              <w:t>8. У разі реєстрації в багатомандатному виборчому окрузі кандидата в депутати, висунутого організацією партії, або кандидата в депутати, висунутого шляхом самовисування, відповідна територіальна виборча комісія у триденний строк з дня прийняття рішення про реєстрацію видає представнику організації партії або відповідному кандидату в депутати посвідчення кандидата в депутати за формою, встановленою Центральною виборчою комісією.</w:t>
            </w:r>
          </w:p>
          <w:p w14:paraId="2F2FC336" w14:textId="77777777" w:rsidR="0027712D" w:rsidRPr="00EA09C0" w:rsidRDefault="0027712D" w:rsidP="00556941">
            <w:pPr>
              <w:jc w:val="both"/>
              <w:rPr>
                <w:b/>
                <w:color w:val="000000" w:themeColor="text1"/>
                <w:lang w:val="uk-UA"/>
              </w:rPr>
            </w:pPr>
            <w:r w:rsidRPr="00EA09C0">
              <w:rPr>
                <w:b/>
                <w:color w:val="000000" w:themeColor="text1"/>
                <w:lang w:val="uk-UA"/>
              </w:rPr>
              <w:lastRenderedPageBreak/>
              <w:t>Рішення про реєстрацію кандидатів у депутати в триденний строк з дня його прийняття розміщується відповідною сільською, селищною, міською (міста з кількістю виборців до 90 тисяч), районною у місті, районною виборчою комісією на її офіційному вебсайті (за наявності), вебсайті відповідної місцевої ради або в інший визначений нею спосіб та/або на стенді офіційних матеріалів комісії.</w:t>
            </w:r>
          </w:p>
          <w:p w14:paraId="2DFE2F43" w14:textId="5660C84E" w:rsidR="0027712D" w:rsidRPr="00EA09C0" w:rsidRDefault="0027712D" w:rsidP="00556941">
            <w:pPr>
              <w:jc w:val="both"/>
              <w:rPr>
                <w:b/>
                <w:bCs/>
                <w:color w:val="000000" w:themeColor="text1"/>
                <w:lang w:val="uk-UA"/>
              </w:rPr>
            </w:pPr>
            <w:r w:rsidRPr="00EA09C0">
              <w:rPr>
                <w:b/>
                <w:color w:val="000000" w:themeColor="text1"/>
                <w:lang w:val="uk-UA"/>
              </w:rPr>
              <w:t xml:space="preserve">Відомості щодо зареєстрованих кандидатів у депутати міських </w:t>
            </w:r>
            <w:r w:rsidRPr="00EA09C0">
              <w:rPr>
                <w:b/>
                <w:bCs/>
                <w:color w:val="000000" w:themeColor="text1"/>
                <w:lang w:val="uk-UA"/>
              </w:rPr>
              <w:t xml:space="preserve">(міст з кількістю виборців до </w:t>
            </w:r>
            <w:r w:rsidRPr="00EA09C0">
              <w:rPr>
                <w:b/>
                <w:color w:val="000000" w:themeColor="text1"/>
                <w:lang w:val="uk-UA"/>
              </w:rPr>
              <w:t>90</w:t>
            </w:r>
            <w:r w:rsidRPr="00EA09C0">
              <w:rPr>
                <w:b/>
                <w:bCs/>
                <w:color w:val="000000" w:themeColor="text1"/>
                <w:lang w:val="uk-UA"/>
              </w:rPr>
              <w:t xml:space="preserve"> тисяч),</w:t>
            </w:r>
            <w:r w:rsidRPr="00EA09C0">
              <w:rPr>
                <w:b/>
                <w:color w:val="000000" w:themeColor="text1"/>
                <w:lang w:val="uk-UA"/>
              </w:rPr>
              <w:t xml:space="preserve"> районних у містах, районних рад, із зазначенням номера багатомандатного виборчого округу, в якому висувається кандидат, суб’єкта висування, прізвища, власного імені (усіх власних імен), по батькові (за наявності),</w:t>
            </w:r>
            <w:r w:rsidRPr="00EA09C0">
              <w:rPr>
                <w:color w:val="000000" w:themeColor="text1"/>
                <w:lang w:val="uk-UA"/>
              </w:rPr>
              <w:t xml:space="preserve"> </w:t>
            </w:r>
            <w:r w:rsidRPr="00EA09C0">
              <w:rPr>
                <w:b/>
                <w:color w:val="000000" w:themeColor="text1"/>
                <w:lang w:val="uk-UA"/>
              </w:rPr>
              <w:t>всіх попередніх прізвищ, власних імен, по батькові та дати їх зміни (якщо особа протягом останніх п’яти років до дня висування кандидатом у депутати змінювала прізвище та/або власне ім’я (одне з власних імен чи всі власні імена), та/або по батькові), числа, місяця, року народження, відомостей про громадянство, партійність, посаду, місце роботи (заняття), місце проживання, наявність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 кожного кандидата в депутати передаються для оприлюднення на офіційному вебсайті Центральної виборчої комісії у встановленому нею порядку.</w:t>
            </w:r>
          </w:p>
        </w:tc>
      </w:tr>
      <w:tr w:rsidR="0027712D" w:rsidRPr="00F16DF8" w14:paraId="657D7559" w14:textId="77777777" w:rsidTr="0027712D">
        <w:trPr>
          <w:trHeight w:val="28426"/>
        </w:trPr>
        <w:tc>
          <w:tcPr>
            <w:tcW w:w="2499" w:type="pct"/>
          </w:tcPr>
          <w:p w14:paraId="5821A17D" w14:textId="77777777" w:rsidR="0027712D" w:rsidRPr="00EA09C0" w:rsidRDefault="0027712D" w:rsidP="00556941">
            <w:pPr>
              <w:jc w:val="both"/>
              <w:outlineLvl w:val="2"/>
              <w:rPr>
                <w:b/>
                <w:bCs/>
                <w:color w:val="000000" w:themeColor="text1"/>
                <w:lang w:val="uk-UA"/>
              </w:rPr>
            </w:pPr>
            <w:r w:rsidRPr="00EA09C0">
              <w:rPr>
                <w:b/>
                <w:bCs/>
                <w:color w:val="000000" w:themeColor="text1"/>
                <w:lang w:val="uk-UA"/>
              </w:rPr>
              <w:lastRenderedPageBreak/>
              <w:t>Стаття 229. Порядок реєстрації кандидатів на посаду сільського, селищного, міського голови, старости села, селища</w:t>
            </w:r>
          </w:p>
          <w:p w14:paraId="1D3D1EFE" w14:textId="77777777" w:rsidR="0027712D" w:rsidRPr="00EA09C0" w:rsidRDefault="0027712D" w:rsidP="00556941">
            <w:pPr>
              <w:jc w:val="both"/>
              <w:rPr>
                <w:color w:val="000000" w:themeColor="text1"/>
                <w:lang w:val="uk-UA"/>
              </w:rPr>
            </w:pPr>
            <w:r w:rsidRPr="00EA09C0">
              <w:rPr>
                <w:color w:val="000000" w:themeColor="text1"/>
                <w:lang w:val="uk-UA"/>
              </w:rPr>
              <w:t>1. Кандидат на посаду сільського, селищного, міського голови, старости села, селища реєструється відповідною сільською, селищною, міською виборчою комісією, за умови подання їй документів, передбачених статтею 224 цього Кодексу.</w:t>
            </w:r>
          </w:p>
          <w:p w14:paraId="4CDAB3F0" w14:textId="77777777" w:rsidR="0027712D" w:rsidRPr="00EA09C0" w:rsidRDefault="0027712D" w:rsidP="00556941">
            <w:pPr>
              <w:jc w:val="both"/>
              <w:rPr>
                <w:color w:val="000000" w:themeColor="text1"/>
                <w:lang w:val="uk-UA"/>
              </w:rPr>
            </w:pPr>
            <w:r w:rsidRPr="00EA09C0">
              <w:rPr>
                <w:color w:val="000000" w:themeColor="text1"/>
                <w:lang w:val="uk-UA"/>
              </w:rPr>
              <w:t xml:space="preserve">2. Подання документів до відповідної сільської, селищної, міської виборчої комісії для реєстрації кандидатів на посаду сільського, селищного, міського голови, старости села, селища закінчується за </w:t>
            </w:r>
            <w:r w:rsidRPr="00EA09C0">
              <w:rPr>
                <w:b/>
                <w:color w:val="000000" w:themeColor="text1"/>
                <w:lang w:val="uk-UA"/>
              </w:rPr>
              <w:t>двадцять чотири дні</w:t>
            </w:r>
            <w:r w:rsidRPr="00EA09C0">
              <w:rPr>
                <w:color w:val="000000" w:themeColor="text1"/>
                <w:lang w:val="uk-UA"/>
              </w:rPr>
              <w:t xml:space="preserve"> до дня голосування.</w:t>
            </w:r>
          </w:p>
          <w:p w14:paraId="7D35EAD5" w14:textId="77777777" w:rsidR="0027712D" w:rsidRPr="00EA09C0" w:rsidRDefault="0027712D" w:rsidP="00556941">
            <w:pPr>
              <w:jc w:val="both"/>
              <w:rPr>
                <w:color w:val="000000" w:themeColor="text1"/>
                <w:lang w:val="uk-UA"/>
              </w:rPr>
            </w:pPr>
            <w:r w:rsidRPr="00EA09C0">
              <w:rPr>
                <w:color w:val="000000" w:themeColor="text1"/>
                <w:lang w:val="uk-UA"/>
              </w:rPr>
              <w:t>3. Подання документів до сільської, селищної, міської виборчої комісії для реєстрації кандидата на посаду сільського, селищного, міського голови, старости села, селища, висунутого організацією партії, здійснюється представником організації партії, уповноваженим на це довіреністю від такої організації партії, а кандидатів, висунутих шляхом самовисування, – ними особисто.</w:t>
            </w:r>
          </w:p>
          <w:p w14:paraId="187ED5C2" w14:textId="77777777" w:rsidR="0027712D" w:rsidRPr="00EA09C0" w:rsidRDefault="0027712D" w:rsidP="00556941">
            <w:pPr>
              <w:jc w:val="both"/>
              <w:rPr>
                <w:color w:val="000000" w:themeColor="text1"/>
                <w:lang w:val="uk-UA"/>
              </w:rPr>
            </w:pPr>
            <w:r w:rsidRPr="00EA09C0">
              <w:rPr>
                <w:color w:val="000000" w:themeColor="text1"/>
                <w:lang w:val="uk-UA"/>
              </w:rPr>
              <w:t>4. Кандидат на посаду сільського, селищного, міського голови, старости села, селища, який на день подання заяви організації партії про реєстрацію його кандидатом на посаду сільського, селищного, міського голови, старости села, селища не подав заяви про згоду балотуватися кандидатом на посаду сільського, селищного, міського голови, старости села, селища від цієї організації партії, вважається таким, що не надав відповідної згоди. Заява такої особи про згоду балотуватися, подана після подання організацією партії заяви про реєстрацію його кандидатом на посаду сільського, селищного, міського голови, старости села, селища, не приймається.</w:t>
            </w:r>
          </w:p>
          <w:p w14:paraId="54DB2800" w14:textId="77777777" w:rsidR="0027712D" w:rsidRPr="00EA09C0" w:rsidRDefault="0027712D" w:rsidP="00556941">
            <w:pPr>
              <w:jc w:val="both"/>
              <w:rPr>
                <w:color w:val="000000" w:themeColor="text1"/>
                <w:lang w:val="uk-UA"/>
              </w:rPr>
            </w:pPr>
            <w:r w:rsidRPr="00EA09C0">
              <w:rPr>
                <w:color w:val="000000" w:themeColor="text1"/>
                <w:lang w:val="uk-UA"/>
              </w:rPr>
              <w:t xml:space="preserve">5. Особа, висунута організацією партії на посаду сільського, селищного, міського голови, старости села, селища, має право до дня реєстрації її кандидатом на посаду сільського, селищного, міського голови, старости села, селища відкликати свою заяву про згоду балотуватися кандидатом на посаду сільського, селищного, </w:t>
            </w:r>
            <w:r w:rsidRPr="00EA09C0">
              <w:rPr>
                <w:color w:val="000000" w:themeColor="text1"/>
                <w:lang w:val="uk-UA"/>
              </w:rPr>
              <w:lastRenderedPageBreak/>
              <w:t>міського голови, старости села, селища від цієї організації партії. Заява про відкликання заяви про згоду балотуватися кандидатом на посаду сільського, селищного, міського голови, старости села, селища від відповідної організації партії, засвідчена в порядку, встановленому Законом України "Про нотаріат"</w:t>
            </w:r>
            <w:r w:rsidRPr="00EA09C0">
              <w:rPr>
                <w:b/>
                <w:color w:val="000000" w:themeColor="text1"/>
                <w:lang w:val="uk-UA"/>
              </w:rPr>
              <w:t>, особисто</w:t>
            </w:r>
            <w:r w:rsidRPr="00EA09C0">
              <w:rPr>
                <w:color w:val="000000" w:themeColor="text1"/>
                <w:lang w:val="uk-UA"/>
              </w:rPr>
              <w:t xml:space="preserve"> </w:t>
            </w:r>
            <w:r w:rsidRPr="00EA09C0">
              <w:rPr>
                <w:b/>
                <w:color w:val="000000" w:themeColor="text1"/>
                <w:lang w:val="uk-UA"/>
              </w:rPr>
              <w:t>подається</w:t>
            </w:r>
            <w:r w:rsidRPr="00EA09C0">
              <w:rPr>
                <w:color w:val="000000" w:themeColor="text1"/>
                <w:lang w:val="uk-UA"/>
              </w:rPr>
              <w:t xml:space="preserve"> відповідною особою до сільської, селищної, міської виборчої комісії. </w:t>
            </w:r>
            <w:r w:rsidRPr="00EA09C0">
              <w:rPr>
                <w:b/>
                <w:color w:val="000000" w:themeColor="text1"/>
                <w:lang w:val="uk-UA"/>
              </w:rPr>
              <w:t>Така</w:t>
            </w:r>
            <w:r w:rsidRPr="00EA09C0">
              <w:rPr>
                <w:color w:val="000000" w:themeColor="text1"/>
                <w:lang w:val="uk-UA"/>
              </w:rPr>
              <w:t xml:space="preserve"> особа вважається такою, що відмовилася від балотування. Про отримання такої заяви сільська, селищна, міська виборча комісія письмово повідомляє організацію партії не пізніш як у триденний строк з дня отримання заяви. Повторна заява особи про її згоду балотуватися від організації партії не приймається.</w:t>
            </w:r>
          </w:p>
          <w:p w14:paraId="769A6E80" w14:textId="77777777" w:rsidR="0027712D" w:rsidRPr="00EA09C0" w:rsidRDefault="0027712D" w:rsidP="00556941">
            <w:pPr>
              <w:jc w:val="both"/>
              <w:rPr>
                <w:b/>
                <w:bCs/>
                <w:color w:val="000000" w:themeColor="text1"/>
                <w:lang w:val="uk-UA"/>
              </w:rPr>
            </w:pPr>
            <w:r w:rsidRPr="00EA09C0">
              <w:rPr>
                <w:b/>
                <w:bCs/>
                <w:color w:val="000000" w:themeColor="text1"/>
                <w:lang w:val="uk-UA"/>
              </w:rPr>
              <w:t>6. У разі якщо особа, висунута шляхом самовисування або висунута організацією партії за її письмовою заявою про згоду балотуватися кандидатом на посаду сільського, селищного, міського голови, старости села, селища, висунута кандидатом у депутати по іншому багатомандатному виборчому округу з будь-яких місцевих виборів, уповноважений член територіальної виборчої комісії не пізніше наступного дня звертається до зазначеної особи з вимогою особисто подати до комісії заяву про підтвердження згоди балотуватися кандидатом на посаду сільського, селищного, міського голови, старости села, селища від однієї організації партії, засвідчену в порядку, встановленому Законом України "Про нотаріат".</w:t>
            </w:r>
          </w:p>
          <w:p w14:paraId="1D8E10EC" w14:textId="77777777" w:rsidR="0027712D" w:rsidRPr="00EA09C0" w:rsidRDefault="0027712D" w:rsidP="00556941">
            <w:pPr>
              <w:jc w:val="both"/>
              <w:rPr>
                <w:b/>
                <w:bCs/>
                <w:color w:val="000000" w:themeColor="text1"/>
                <w:lang w:val="uk-UA"/>
              </w:rPr>
            </w:pPr>
            <w:r w:rsidRPr="00EA09C0">
              <w:rPr>
                <w:b/>
                <w:bCs/>
                <w:color w:val="000000" w:themeColor="text1"/>
                <w:lang w:val="uk-UA"/>
              </w:rPr>
              <w:t>У разі подання особою заяви про підтвердження згоди балотуватися кандидатом на посаду сільського, селищного, міського голови, старости села, селища від організації партії така особа вважається виключеною з виборчих списків, списків кандидатів до відповідних рад решти організацій партій.</w:t>
            </w:r>
          </w:p>
          <w:p w14:paraId="6E2C0147" w14:textId="77777777" w:rsidR="0027712D" w:rsidRPr="00EA09C0" w:rsidRDefault="0027712D" w:rsidP="00556941">
            <w:pPr>
              <w:jc w:val="both"/>
              <w:rPr>
                <w:b/>
                <w:bCs/>
                <w:color w:val="000000" w:themeColor="text1"/>
                <w:lang w:val="uk-UA"/>
              </w:rPr>
            </w:pPr>
            <w:r w:rsidRPr="00EA09C0">
              <w:rPr>
                <w:b/>
                <w:bCs/>
                <w:color w:val="000000" w:themeColor="text1"/>
                <w:lang w:val="uk-UA"/>
              </w:rPr>
              <w:t xml:space="preserve">У разі неподання особою такої заяви протягом двох днів з дня отримання відповідного звернення територіальна виборча </w:t>
            </w:r>
            <w:r w:rsidRPr="00EA09C0">
              <w:rPr>
                <w:b/>
                <w:bCs/>
                <w:color w:val="000000" w:themeColor="text1"/>
                <w:lang w:val="uk-UA"/>
              </w:rPr>
              <w:lastRenderedPageBreak/>
              <w:t>комісія скасовує реєстрацію такої особи як кандидата на посаду сільського, селищного, міського голови, старости села, селища, про що повідомляє цю особу та відповідну організацію партії.</w:t>
            </w:r>
          </w:p>
          <w:p w14:paraId="2939EEF0" w14:textId="77777777" w:rsidR="0027712D" w:rsidRPr="00EA09C0" w:rsidRDefault="0027712D" w:rsidP="00556941">
            <w:pPr>
              <w:jc w:val="both"/>
              <w:rPr>
                <w:color w:val="000000" w:themeColor="text1"/>
                <w:lang w:val="uk-UA"/>
              </w:rPr>
            </w:pPr>
            <w:r w:rsidRPr="00EA09C0">
              <w:rPr>
                <w:color w:val="000000" w:themeColor="text1"/>
                <w:lang w:val="uk-UA"/>
              </w:rPr>
              <w:t xml:space="preserve">7. Сільська, селищна, міська виборча комісія не пізніш як на </w:t>
            </w:r>
            <w:r w:rsidRPr="00EA09C0">
              <w:rPr>
                <w:b/>
                <w:color w:val="000000" w:themeColor="text1"/>
                <w:lang w:val="uk-UA"/>
              </w:rPr>
              <w:t>третій</w:t>
            </w:r>
            <w:r w:rsidRPr="00EA09C0">
              <w:rPr>
                <w:color w:val="000000" w:themeColor="text1"/>
                <w:lang w:val="uk-UA"/>
              </w:rPr>
              <w:t xml:space="preserve"> день з дня прийняття заяви про реєстрацію </w:t>
            </w:r>
            <w:r w:rsidRPr="00EA09C0">
              <w:rPr>
                <w:b/>
                <w:color w:val="000000" w:themeColor="text1"/>
                <w:lang w:val="uk-UA"/>
              </w:rPr>
              <w:t>кандидатів</w:t>
            </w:r>
            <w:r w:rsidRPr="00EA09C0">
              <w:rPr>
                <w:color w:val="000000" w:themeColor="text1"/>
                <w:lang w:val="uk-UA"/>
              </w:rPr>
              <w:t xml:space="preserve"> та доданих до неї необхідних документів приймає рішення про реєстрацію </w:t>
            </w:r>
            <w:r w:rsidRPr="00EA09C0">
              <w:rPr>
                <w:b/>
                <w:color w:val="000000" w:themeColor="text1"/>
                <w:lang w:val="uk-UA"/>
              </w:rPr>
              <w:t>кандидатів або про відмову в їх</w:t>
            </w:r>
            <w:r w:rsidRPr="00EA09C0">
              <w:rPr>
                <w:color w:val="000000" w:themeColor="text1"/>
                <w:lang w:val="uk-UA"/>
              </w:rPr>
              <w:t xml:space="preserve"> реєстрації.</w:t>
            </w:r>
          </w:p>
          <w:p w14:paraId="2E9047A1" w14:textId="77777777" w:rsidR="0027712D" w:rsidRPr="00EA09C0" w:rsidRDefault="0027712D" w:rsidP="00556941">
            <w:pPr>
              <w:jc w:val="both"/>
              <w:rPr>
                <w:color w:val="000000" w:themeColor="text1"/>
                <w:lang w:val="uk-UA"/>
              </w:rPr>
            </w:pPr>
            <w:r w:rsidRPr="00EA09C0">
              <w:rPr>
                <w:color w:val="000000" w:themeColor="text1"/>
                <w:lang w:val="uk-UA"/>
              </w:rPr>
              <w:t xml:space="preserve">8. Відомості про реєстрацію кандидатів на посаду сільського, селищного, міського голови, старости із зазначенням </w:t>
            </w:r>
            <w:r w:rsidRPr="00EA09C0">
              <w:rPr>
                <w:b/>
                <w:color w:val="000000" w:themeColor="text1"/>
                <w:lang w:val="uk-UA"/>
              </w:rPr>
              <w:t>номера багатомандатного виборчого округу, в якому висувається кандидат</w:t>
            </w:r>
            <w:r w:rsidRPr="00EA09C0">
              <w:rPr>
                <w:color w:val="000000" w:themeColor="text1"/>
                <w:lang w:val="uk-UA"/>
              </w:rPr>
              <w:t xml:space="preserve">, суб’єкта висування, прізвища, власного імені (усіх власних імен), по батькові (за наявності), числа, місяця, року народження, відомостей про громадянство, партійність, посаду, місце роботи (заняття), місце проживання, наявність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 кожного кандидата </w:t>
            </w:r>
            <w:r w:rsidRPr="00EA09C0">
              <w:rPr>
                <w:b/>
                <w:color w:val="000000" w:themeColor="text1"/>
                <w:lang w:val="uk-UA"/>
              </w:rPr>
              <w:t>в депутати</w:t>
            </w:r>
            <w:r w:rsidRPr="00EA09C0">
              <w:rPr>
                <w:color w:val="000000" w:themeColor="text1"/>
                <w:lang w:val="uk-UA"/>
              </w:rPr>
              <w:t xml:space="preserve"> не пізніш як за </w:t>
            </w:r>
            <w:r w:rsidRPr="00EA09C0">
              <w:rPr>
                <w:b/>
                <w:color w:val="000000" w:themeColor="text1"/>
                <w:lang w:val="uk-UA"/>
              </w:rPr>
              <w:t>двадцять один день</w:t>
            </w:r>
            <w:r w:rsidRPr="00EA09C0">
              <w:rPr>
                <w:color w:val="000000" w:themeColor="text1"/>
                <w:lang w:val="uk-UA"/>
              </w:rPr>
              <w:t xml:space="preserve"> до дня голосування оприлюднюються територіальною виборчою комісією у визначений нею спосіб.</w:t>
            </w:r>
          </w:p>
          <w:p w14:paraId="1CA6733E" w14:textId="7018A82D" w:rsidR="0027712D" w:rsidRPr="00EA09C0" w:rsidRDefault="0027712D" w:rsidP="0027712D">
            <w:pPr>
              <w:jc w:val="both"/>
              <w:rPr>
                <w:b/>
                <w:bCs/>
                <w:color w:val="000000" w:themeColor="text1"/>
                <w:lang w:val="uk-UA"/>
              </w:rPr>
            </w:pPr>
            <w:r w:rsidRPr="00EA09C0">
              <w:rPr>
                <w:b/>
                <w:color w:val="000000" w:themeColor="text1"/>
                <w:lang w:val="uk-UA"/>
              </w:rPr>
              <w:t>Відсутня</w:t>
            </w:r>
          </w:p>
        </w:tc>
        <w:tc>
          <w:tcPr>
            <w:tcW w:w="2501" w:type="pct"/>
            <w:shd w:val="clear" w:color="auto" w:fill="auto"/>
          </w:tcPr>
          <w:p w14:paraId="5D18280F" w14:textId="77777777" w:rsidR="0027712D" w:rsidRPr="00EA09C0" w:rsidRDefault="0027712D" w:rsidP="00556941">
            <w:pPr>
              <w:jc w:val="both"/>
              <w:outlineLvl w:val="2"/>
              <w:rPr>
                <w:b/>
                <w:bCs/>
                <w:color w:val="000000" w:themeColor="text1"/>
                <w:lang w:val="uk-UA"/>
              </w:rPr>
            </w:pPr>
            <w:r w:rsidRPr="00EA09C0">
              <w:rPr>
                <w:b/>
                <w:bCs/>
                <w:color w:val="000000" w:themeColor="text1"/>
                <w:lang w:val="uk-UA"/>
              </w:rPr>
              <w:lastRenderedPageBreak/>
              <w:t>Стаття 229. Порядок реєстрації кандидатів на посаду сільського, селищного, міського голови, старости села, селища</w:t>
            </w:r>
          </w:p>
          <w:p w14:paraId="02C5A005" w14:textId="77777777" w:rsidR="0027712D" w:rsidRPr="00EA09C0" w:rsidRDefault="0027712D" w:rsidP="00556941">
            <w:pPr>
              <w:jc w:val="both"/>
              <w:rPr>
                <w:color w:val="000000" w:themeColor="text1"/>
                <w:lang w:val="uk-UA"/>
              </w:rPr>
            </w:pPr>
            <w:r w:rsidRPr="00EA09C0">
              <w:rPr>
                <w:color w:val="000000" w:themeColor="text1"/>
                <w:lang w:val="uk-UA"/>
              </w:rPr>
              <w:t>1. Кандидат на посаду сільського, селищного, міського голови, старости села, селища реєструється відповідною сільською, селищною, міською виборчою комісією, за умови подання їй документів, передбачених статтею 224 цього Кодексу.</w:t>
            </w:r>
          </w:p>
          <w:p w14:paraId="72989337" w14:textId="77777777" w:rsidR="0027712D" w:rsidRPr="00EA09C0" w:rsidRDefault="0027712D" w:rsidP="00556941">
            <w:pPr>
              <w:jc w:val="both"/>
              <w:rPr>
                <w:color w:val="000000" w:themeColor="text1"/>
                <w:lang w:val="uk-UA"/>
              </w:rPr>
            </w:pPr>
            <w:r w:rsidRPr="00EA09C0">
              <w:rPr>
                <w:color w:val="000000" w:themeColor="text1"/>
                <w:lang w:val="uk-UA"/>
              </w:rPr>
              <w:t xml:space="preserve">2. Подання документів до відповідної сільської, селищної, міської виборчої комісії для реєстрації кандидатів на посаду сільського, селищного, міського голови, старости села, селища закінчується за </w:t>
            </w:r>
            <w:r w:rsidRPr="00EA09C0">
              <w:rPr>
                <w:b/>
                <w:color w:val="000000" w:themeColor="text1"/>
                <w:lang w:val="uk-UA"/>
              </w:rPr>
              <w:t>тридцять</w:t>
            </w:r>
            <w:r w:rsidRPr="00EA09C0">
              <w:rPr>
                <w:color w:val="000000" w:themeColor="text1"/>
                <w:lang w:val="uk-UA"/>
              </w:rPr>
              <w:t xml:space="preserve"> </w:t>
            </w:r>
            <w:r w:rsidRPr="00EA09C0">
              <w:rPr>
                <w:b/>
                <w:color w:val="000000" w:themeColor="text1"/>
                <w:lang w:val="uk-UA"/>
              </w:rPr>
              <w:t>днів</w:t>
            </w:r>
            <w:r w:rsidRPr="00EA09C0">
              <w:rPr>
                <w:color w:val="000000" w:themeColor="text1"/>
                <w:lang w:val="uk-UA"/>
              </w:rPr>
              <w:t xml:space="preserve"> до дня голосування.</w:t>
            </w:r>
          </w:p>
          <w:p w14:paraId="6254960C" w14:textId="77777777" w:rsidR="0027712D" w:rsidRPr="00EA09C0" w:rsidRDefault="0027712D" w:rsidP="00556941">
            <w:pPr>
              <w:jc w:val="both"/>
              <w:rPr>
                <w:color w:val="000000" w:themeColor="text1"/>
                <w:lang w:val="uk-UA"/>
              </w:rPr>
            </w:pPr>
            <w:r w:rsidRPr="00EA09C0">
              <w:rPr>
                <w:color w:val="000000" w:themeColor="text1"/>
                <w:lang w:val="uk-UA"/>
              </w:rPr>
              <w:t xml:space="preserve">3. Подання документів до сільської, селищної, міської виборчої комісії для реєстрації кандидата на посаду сільського, селищного, міського голови, старости села, селища, висунутого організацією партії, здійснюється представником організації партії, уповноваженим на це довіреністю від такої організації партії, а кандидатів, висунутих шляхом самовисування, – ними особисто, </w:t>
            </w:r>
            <w:r w:rsidRPr="00EA09C0">
              <w:rPr>
                <w:b/>
                <w:color w:val="000000" w:themeColor="text1"/>
                <w:lang w:val="uk-UA"/>
              </w:rPr>
              <w:t>крім випадків подачі таких документів за допомогою електронних сервісів в порядку, встановленому Центральною виборчою комісією</w:t>
            </w:r>
            <w:r w:rsidRPr="00EA09C0">
              <w:rPr>
                <w:color w:val="000000" w:themeColor="text1"/>
                <w:lang w:val="uk-UA"/>
              </w:rPr>
              <w:t>.</w:t>
            </w:r>
          </w:p>
          <w:p w14:paraId="620D3EDF" w14:textId="77777777" w:rsidR="0027712D" w:rsidRPr="00EA09C0" w:rsidRDefault="0027712D" w:rsidP="00556941">
            <w:pPr>
              <w:jc w:val="both"/>
              <w:rPr>
                <w:color w:val="000000" w:themeColor="text1"/>
                <w:lang w:val="uk-UA"/>
              </w:rPr>
            </w:pPr>
            <w:r w:rsidRPr="00EA09C0">
              <w:rPr>
                <w:color w:val="000000" w:themeColor="text1"/>
                <w:lang w:val="uk-UA"/>
              </w:rPr>
              <w:t>4. Кандидат на посаду сільського, селищного, міського голови, старости села, селища, який на день подання заяви організації партії про реєстрацію його кандидатом на посаду сільського, селищного, міського голови, старости села, селища не подав заяви про згоду балотуватися кандидатом на посаду сільського, селищного, міського голови, старости села, селища від цієї організації партії, вважається таким, що не надав відповідної згоди. Заява такої особи про згоду балотуватися, подана після подання організацією партії заяви про реєстрацію його кандидатом на посаду сільського, селищного, міського голови, старости, не приймається.</w:t>
            </w:r>
          </w:p>
          <w:p w14:paraId="3131DC29" w14:textId="77777777" w:rsidR="0027712D" w:rsidRPr="00EA09C0" w:rsidRDefault="0027712D" w:rsidP="00556941">
            <w:pPr>
              <w:jc w:val="both"/>
              <w:rPr>
                <w:color w:val="000000" w:themeColor="text1"/>
                <w:lang w:val="uk-UA"/>
              </w:rPr>
            </w:pPr>
            <w:r w:rsidRPr="00EA09C0">
              <w:rPr>
                <w:color w:val="000000" w:themeColor="text1"/>
                <w:lang w:val="uk-UA"/>
              </w:rPr>
              <w:t xml:space="preserve">5. Особа, висунута організацією партії на посаду сільського, селищного, міського голови, старости села, селища, має право до </w:t>
            </w:r>
            <w:r w:rsidRPr="00EA09C0">
              <w:rPr>
                <w:color w:val="000000" w:themeColor="text1"/>
                <w:lang w:val="uk-UA"/>
              </w:rPr>
              <w:lastRenderedPageBreak/>
              <w:t xml:space="preserve">дня реєстрації її кандидатом на посаду сільського, селищного, міського голови, старости села, селища відкликати свою заяву про згоду балотуватися кандидатом на посаду сільського, селищного, міського голови, старости села, селища від цієї організації партії. Заява про відкликання заяви про згоду балотуватися кандидатом на посаду сільського, селищного, міського голови, старости села, селища від відповідної організації партії </w:t>
            </w:r>
            <w:r w:rsidRPr="00EA09C0">
              <w:rPr>
                <w:b/>
                <w:color w:val="000000" w:themeColor="text1"/>
                <w:lang w:val="uk-UA"/>
              </w:rPr>
              <w:t xml:space="preserve">може бути </w:t>
            </w:r>
            <w:r w:rsidRPr="00EA09C0">
              <w:rPr>
                <w:color w:val="000000" w:themeColor="text1"/>
                <w:lang w:val="uk-UA"/>
              </w:rPr>
              <w:t xml:space="preserve">засвідчена в порядку, встановленому Законом України "Про нотаріат" </w:t>
            </w:r>
            <w:r w:rsidRPr="00EA09C0">
              <w:rPr>
                <w:b/>
                <w:color w:val="000000" w:themeColor="text1"/>
                <w:lang w:val="uk-UA"/>
              </w:rPr>
              <w:t>або</w:t>
            </w:r>
            <w:r w:rsidRPr="00EA09C0">
              <w:rPr>
                <w:color w:val="000000" w:themeColor="text1"/>
                <w:lang w:val="uk-UA"/>
              </w:rPr>
              <w:t xml:space="preserve"> </w:t>
            </w:r>
            <w:r w:rsidRPr="00EA09C0">
              <w:rPr>
                <w:b/>
                <w:color w:val="000000" w:themeColor="text1"/>
                <w:lang w:val="uk-UA"/>
              </w:rPr>
              <w:t>особисто</w:t>
            </w:r>
            <w:r w:rsidRPr="00EA09C0">
              <w:rPr>
                <w:color w:val="000000" w:themeColor="text1"/>
                <w:lang w:val="uk-UA"/>
              </w:rPr>
              <w:t xml:space="preserve"> </w:t>
            </w:r>
            <w:r w:rsidRPr="00EA09C0">
              <w:rPr>
                <w:b/>
                <w:color w:val="000000" w:themeColor="text1"/>
                <w:lang w:val="uk-UA"/>
              </w:rPr>
              <w:t>подана</w:t>
            </w:r>
            <w:r w:rsidRPr="00EA09C0">
              <w:rPr>
                <w:color w:val="000000" w:themeColor="text1"/>
                <w:lang w:val="uk-UA"/>
              </w:rPr>
              <w:t xml:space="preserve"> відповідною особою до сільської, селищної, міської виборчої комісії. </w:t>
            </w:r>
            <w:r w:rsidRPr="00EA09C0">
              <w:rPr>
                <w:b/>
                <w:color w:val="000000" w:themeColor="text1"/>
                <w:lang w:val="uk-UA"/>
              </w:rPr>
              <w:t xml:space="preserve">В такому разі </w:t>
            </w:r>
            <w:r w:rsidRPr="00EA09C0">
              <w:rPr>
                <w:color w:val="000000" w:themeColor="text1"/>
                <w:lang w:val="uk-UA"/>
              </w:rPr>
              <w:t>особа вважається такою, що відмовилася від балотування. Про отримання такої заяви сільська, селищна, міська виборча комісія письмово повідомляє організацію партії не пізніш як у триденний строк з дня отримання заяви. Повторна заява особи про її згоду балотуватися від організації партії не приймається.</w:t>
            </w:r>
          </w:p>
          <w:p w14:paraId="60D7E0FE" w14:textId="77777777" w:rsidR="0027712D" w:rsidRPr="00EA09C0" w:rsidRDefault="0027712D" w:rsidP="00556941">
            <w:pPr>
              <w:jc w:val="both"/>
              <w:rPr>
                <w:b/>
                <w:bCs/>
                <w:color w:val="000000" w:themeColor="text1"/>
                <w:lang w:val="uk-UA"/>
              </w:rPr>
            </w:pPr>
            <w:r w:rsidRPr="00EA09C0">
              <w:rPr>
                <w:b/>
                <w:bCs/>
                <w:color w:val="000000" w:themeColor="text1"/>
                <w:lang w:val="uk-UA"/>
              </w:rPr>
              <w:t>Виключити</w:t>
            </w:r>
          </w:p>
          <w:p w14:paraId="54DF50C8" w14:textId="77777777" w:rsidR="0027712D" w:rsidRPr="00EA09C0" w:rsidRDefault="0027712D" w:rsidP="00556941">
            <w:pPr>
              <w:jc w:val="both"/>
              <w:rPr>
                <w:color w:val="000000" w:themeColor="text1"/>
                <w:lang w:val="uk-UA"/>
              </w:rPr>
            </w:pPr>
            <w:r w:rsidRPr="00EA09C0">
              <w:rPr>
                <w:color w:val="000000" w:themeColor="text1"/>
                <w:lang w:val="uk-UA"/>
              </w:rPr>
              <w:t xml:space="preserve">7. Сільська, селищна, міська виборча комісія не пізніш як на </w:t>
            </w:r>
            <w:r w:rsidRPr="00EA09C0">
              <w:rPr>
                <w:b/>
                <w:color w:val="000000" w:themeColor="text1"/>
                <w:lang w:val="uk-UA"/>
              </w:rPr>
              <w:t>п’ятий</w:t>
            </w:r>
            <w:r w:rsidRPr="00EA09C0">
              <w:rPr>
                <w:color w:val="000000" w:themeColor="text1"/>
                <w:lang w:val="uk-UA"/>
              </w:rPr>
              <w:t xml:space="preserve"> день з дня прийняття заяви про реєстрацію кандидат</w:t>
            </w:r>
            <w:r w:rsidRPr="00EA09C0">
              <w:rPr>
                <w:b/>
                <w:color w:val="000000" w:themeColor="text1"/>
                <w:lang w:val="uk-UA"/>
              </w:rPr>
              <w:t>а</w:t>
            </w:r>
            <w:r w:rsidRPr="00EA09C0">
              <w:rPr>
                <w:color w:val="000000" w:themeColor="text1"/>
                <w:lang w:val="uk-UA"/>
              </w:rPr>
              <w:t xml:space="preserve"> </w:t>
            </w:r>
            <w:r w:rsidRPr="00EA09C0">
              <w:rPr>
                <w:b/>
                <w:color w:val="000000" w:themeColor="text1"/>
                <w:lang w:val="uk-UA"/>
              </w:rPr>
              <w:t xml:space="preserve">на посаду сільського, селищного, міського голови, старости села, селища або заяви про самовисування </w:t>
            </w:r>
            <w:r w:rsidRPr="00EA09C0">
              <w:rPr>
                <w:color w:val="000000" w:themeColor="text1"/>
                <w:lang w:val="uk-UA"/>
              </w:rPr>
              <w:t xml:space="preserve">та доданих до неї необхідних документів приймає рішення про реєстрацію </w:t>
            </w:r>
            <w:r w:rsidRPr="00EA09C0">
              <w:rPr>
                <w:b/>
                <w:color w:val="000000" w:themeColor="text1"/>
                <w:lang w:val="uk-UA"/>
              </w:rPr>
              <w:t>відповідного кандидата</w:t>
            </w:r>
            <w:r w:rsidRPr="00EA09C0">
              <w:rPr>
                <w:color w:val="000000" w:themeColor="text1"/>
                <w:lang w:val="uk-UA"/>
              </w:rPr>
              <w:t xml:space="preserve"> або про відмову в </w:t>
            </w:r>
            <w:r w:rsidRPr="00EA09C0">
              <w:rPr>
                <w:b/>
                <w:color w:val="000000" w:themeColor="text1"/>
                <w:lang w:val="uk-UA"/>
              </w:rPr>
              <w:t>його</w:t>
            </w:r>
            <w:r w:rsidRPr="00EA09C0">
              <w:rPr>
                <w:color w:val="000000" w:themeColor="text1"/>
                <w:lang w:val="uk-UA"/>
              </w:rPr>
              <w:t xml:space="preserve"> реєстрації.</w:t>
            </w:r>
          </w:p>
          <w:p w14:paraId="162AE0B3" w14:textId="77777777" w:rsidR="0027712D" w:rsidRPr="00EA09C0" w:rsidRDefault="0027712D" w:rsidP="00556941">
            <w:pPr>
              <w:jc w:val="both"/>
              <w:rPr>
                <w:color w:val="000000" w:themeColor="text1"/>
                <w:lang w:val="uk-UA"/>
              </w:rPr>
            </w:pPr>
            <w:r w:rsidRPr="00EA09C0">
              <w:rPr>
                <w:color w:val="000000" w:themeColor="text1"/>
                <w:lang w:val="uk-UA"/>
              </w:rPr>
              <w:t xml:space="preserve">8. Відомості про реєстрацію кандидатів на посаду сільського, селищного, міського голови, старости із зазначенням суб’єкта висування, прізвища, власного імені (усіх власних імен), по батькові (за наявності), </w:t>
            </w:r>
            <w:r w:rsidRPr="00EA09C0">
              <w:rPr>
                <w:b/>
                <w:color w:val="000000" w:themeColor="text1"/>
                <w:lang w:val="uk-UA"/>
              </w:rPr>
              <w:t>всіх попередніх прізвищ, власних імен, по батькові та дати їх зміни (якщо особа протягом останніх п’яти років до дня висування кандидатом у депутати змінювала прізвище та/або власне ім’я (одне з власних імен чи всі власні імена), та/або по батькові),</w:t>
            </w:r>
            <w:r w:rsidRPr="00EA09C0">
              <w:rPr>
                <w:color w:val="000000" w:themeColor="text1"/>
                <w:lang w:val="uk-UA"/>
              </w:rPr>
              <w:t xml:space="preserve"> числа, місяця, року народження, відомостей про громадянство, </w:t>
            </w:r>
            <w:r w:rsidRPr="00EA09C0">
              <w:rPr>
                <w:b/>
                <w:color w:val="000000" w:themeColor="text1"/>
                <w:lang w:val="uk-UA"/>
              </w:rPr>
              <w:t>освіту,</w:t>
            </w:r>
            <w:r w:rsidRPr="00EA09C0">
              <w:rPr>
                <w:color w:val="000000" w:themeColor="text1"/>
                <w:lang w:val="uk-UA"/>
              </w:rPr>
              <w:t xml:space="preserve"> партійність, посаду, місце роботи (заняття), місц</w:t>
            </w:r>
            <w:r w:rsidRPr="00EA09C0">
              <w:rPr>
                <w:b/>
                <w:color w:val="000000" w:themeColor="text1"/>
                <w:lang w:val="uk-UA"/>
              </w:rPr>
              <w:t>е</w:t>
            </w:r>
            <w:r w:rsidRPr="00EA09C0">
              <w:rPr>
                <w:color w:val="000000" w:themeColor="text1"/>
                <w:lang w:val="uk-UA"/>
              </w:rPr>
              <w:t xml:space="preserve"> проживання, наявність (відсутність) заборгованості зі сплати аліментів на утримання </w:t>
            </w:r>
            <w:r w:rsidRPr="00EA09C0">
              <w:rPr>
                <w:color w:val="000000" w:themeColor="text1"/>
                <w:lang w:val="uk-UA"/>
              </w:rPr>
              <w:lastRenderedPageBreak/>
              <w:t xml:space="preserve">дитини, сукупний розмір якої перевищує суму відповідних платежів за шість місяців з дня пред’явлення виконавчого документа до примусового виконання, кожного кандидата не пізніш як за </w:t>
            </w:r>
            <w:r w:rsidRPr="00EA09C0">
              <w:rPr>
                <w:b/>
                <w:color w:val="000000" w:themeColor="text1"/>
                <w:lang w:val="uk-UA"/>
              </w:rPr>
              <w:t>двадцять два</w:t>
            </w:r>
            <w:r w:rsidRPr="00EA09C0">
              <w:rPr>
                <w:color w:val="000000" w:themeColor="text1"/>
                <w:lang w:val="uk-UA"/>
              </w:rPr>
              <w:t xml:space="preserve"> </w:t>
            </w:r>
            <w:r w:rsidRPr="00EA09C0">
              <w:rPr>
                <w:b/>
                <w:color w:val="000000" w:themeColor="text1"/>
                <w:lang w:val="uk-UA"/>
              </w:rPr>
              <w:t>дні</w:t>
            </w:r>
            <w:r w:rsidRPr="00EA09C0">
              <w:rPr>
                <w:color w:val="000000" w:themeColor="text1"/>
                <w:lang w:val="uk-UA"/>
              </w:rPr>
              <w:t xml:space="preserve"> до дня голосування оприлюднюються територіальною виборчою комісією у визначений нею спосіб.</w:t>
            </w:r>
          </w:p>
          <w:p w14:paraId="05FAF6EB" w14:textId="77777777" w:rsidR="0027712D" w:rsidRPr="00EA09C0" w:rsidRDefault="0027712D" w:rsidP="00556941">
            <w:pPr>
              <w:jc w:val="both"/>
              <w:rPr>
                <w:b/>
                <w:color w:val="000000" w:themeColor="text1"/>
                <w:lang w:val="uk-UA"/>
              </w:rPr>
            </w:pPr>
            <w:r w:rsidRPr="00EA09C0">
              <w:rPr>
                <w:b/>
                <w:color w:val="000000" w:themeColor="text1"/>
                <w:lang w:val="uk-UA"/>
              </w:rPr>
              <w:t>9. У разі реєстрації кандидата на посаду сільського, селищного, міського голови, старости відповідна сільська, селищна, міська виборча комісія у триденний строк з дня прийняття рішення про реєстрацію видає представнику організації партії або кандидату на посаду сільського, селищного, міського голови, старости відповідне посвідчення кандидата за формою, встановленою Центральною виборчою комісією.</w:t>
            </w:r>
          </w:p>
          <w:p w14:paraId="07DF3837" w14:textId="77777777" w:rsidR="0027712D" w:rsidRPr="00EA09C0" w:rsidRDefault="0027712D" w:rsidP="00556941">
            <w:pPr>
              <w:jc w:val="both"/>
              <w:rPr>
                <w:b/>
                <w:color w:val="000000" w:themeColor="text1"/>
                <w:lang w:val="uk-UA"/>
              </w:rPr>
            </w:pPr>
            <w:r w:rsidRPr="00EA09C0">
              <w:rPr>
                <w:b/>
                <w:color w:val="000000" w:themeColor="text1"/>
                <w:lang w:val="uk-UA"/>
              </w:rPr>
              <w:t>Рішення про реєстрацію кандидатів на посаду сільського, селищного, міського голови, старости в триденний строк з дня його прийняття розміщується відповідною сільською, селищною, міською виборчою комісією на її офіційному вебсайті (за наявності), вебсайті відповідної місцевої ради або в інший визначений нею спосіб та/або на стенді офіційних матеріалів комісії.</w:t>
            </w:r>
          </w:p>
          <w:p w14:paraId="389FCCB8" w14:textId="6878ACF6" w:rsidR="0027712D" w:rsidRPr="00EA09C0" w:rsidRDefault="0027712D" w:rsidP="00556941">
            <w:pPr>
              <w:jc w:val="both"/>
              <w:rPr>
                <w:b/>
                <w:bCs/>
                <w:color w:val="000000" w:themeColor="text1"/>
                <w:lang w:val="uk-UA"/>
              </w:rPr>
            </w:pPr>
            <w:r w:rsidRPr="00EA09C0">
              <w:rPr>
                <w:b/>
                <w:color w:val="000000" w:themeColor="text1"/>
                <w:lang w:val="uk-UA"/>
              </w:rPr>
              <w:t>Відомості щодо зареєстрованих кандидатів на посаду міського голови із зазначенням суб’єкта висування, прізвища, власного імені (усіх власних імен), по батькові (за наявності),</w:t>
            </w:r>
            <w:r w:rsidRPr="00EA09C0">
              <w:rPr>
                <w:color w:val="000000" w:themeColor="text1"/>
                <w:lang w:val="uk-UA"/>
              </w:rPr>
              <w:t xml:space="preserve"> </w:t>
            </w:r>
            <w:r w:rsidRPr="00EA09C0">
              <w:rPr>
                <w:b/>
                <w:color w:val="000000" w:themeColor="text1"/>
                <w:lang w:val="uk-UA"/>
              </w:rPr>
              <w:t xml:space="preserve">всіх попередніх прізвищ, власних імен, по батькові та дати їх зміни (якщо особа протягом останніх п’яти років до дня висування кандидатом у депутати змінювала прізвище та/або власне ім’я (одне з власних імен чи всі власні імена), та/або по батькові), числа, місяця, року народження, відомостей про громадянство, освіту, партійність, посаду, місце роботи (заняття), місце проживання, наявність (відсутність) заборгованості зі сплати аліментів на утримання дитини, сукупний розмір якої перевищує суму відповідних платежів за </w:t>
            </w:r>
            <w:r w:rsidRPr="00EA09C0">
              <w:rPr>
                <w:b/>
                <w:color w:val="000000" w:themeColor="text1"/>
                <w:lang w:val="uk-UA"/>
              </w:rPr>
              <w:lastRenderedPageBreak/>
              <w:t>шість місяців з дня пред’явлення виконавчого документа до примусового виконання кожного кандидата передаються для оприлюднення на офіційному вебсайті Центральної виборчої комісії у встановленому нею порядку.</w:t>
            </w:r>
          </w:p>
        </w:tc>
      </w:tr>
      <w:tr w:rsidR="0027712D" w:rsidRPr="00EA09C0" w14:paraId="7AE78E60" w14:textId="77777777" w:rsidTr="0027712D">
        <w:trPr>
          <w:trHeight w:val="26218"/>
        </w:trPr>
        <w:tc>
          <w:tcPr>
            <w:tcW w:w="2499" w:type="pct"/>
          </w:tcPr>
          <w:p w14:paraId="1946E6E4" w14:textId="77777777" w:rsidR="0027712D" w:rsidRPr="00EA09C0" w:rsidRDefault="0027712D" w:rsidP="00556941">
            <w:pPr>
              <w:jc w:val="both"/>
              <w:outlineLvl w:val="2"/>
              <w:rPr>
                <w:b/>
                <w:bCs/>
                <w:color w:val="000000" w:themeColor="text1"/>
                <w:lang w:val="uk-UA"/>
              </w:rPr>
            </w:pPr>
            <w:r w:rsidRPr="00EA09C0">
              <w:rPr>
                <w:b/>
                <w:bCs/>
                <w:color w:val="000000" w:themeColor="text1"/>
                <w:lang w:val="uk-UA"/>
              </w:rPr>
              <w:lastRenderedPageBreak/>
              <w:t>Стаття 230. Відмова в реєстрації кандидата (кандидатів) у депутати, кандидатів на посаду сільського, селищного, міського голови, старости села, селища</w:t>
            </w:r>
          </w:p>
          <w:p w14:paraId="50148A0D" w14:textId="77777777" w:rsidR="0027712D" w:rsidRPr="00EA09C0" w:rsidRDefault="0027712D" w:rsidP="00556941">
            <w:pPr>
              <w:jc w:val="both"/>
              <w:rPr>
                <w:color w:val="000000" w:themeColor="text1"/>
                <w:lang w:val="uk-UA"/>
              </w:rPr>
            </w:pPr>
            <w:r w:rsidRPr="00EA09C0">
              <w:rPr>
                <w:color w:val="000000" w:themeColor="text1"/>
                <w:lang w:val="uk-UA"/>
              </w:rPr>
              <w:t>1. Територіальна виборча комісія відмовляє в реєстрації всіх кандидатів у депутати, висунутих організацією партії, у разі:</w:t>
            </w:r>
          </w:p>
          <w:p w14:paraId="3F00EAAA" w14:textId="77777777" w:rsidR="0027712D" w:rsidRPr="00EA09C0" w:rsidRDefault="0027712D" w:rsidP="00556941">
            <w:pPr>
              <w:jc w:val="both"/>
              <w:rPr>
                <w:color w:val="000000" w:themeColor="text1"/>
                <w:lang w:val="uk-UA"/>
              </w:rPr>
            </w:pPr>
            <w:r w:rsidRPr="00EA09C0">
              <w:rPr>
                <w:color w:val="000000" w:themeColor="text1"/>
                <w:lang w:val="uk-UA"/>
              </w:rPr>
              <w:t xml:space="preserve">1) порушення встановленого цим Кодексом порядку висування кандидатів, у тому числі перевищення встановленої цим Кодексом кількості кандидатів у депутати у єдиному республіканському на виборах до Верховної Ради Автономної Республіки Крим, обласному, міському (міста з кількістю виборців </w:t>
            </w:r>
            <w:r w:rsidRPr="00EA09C0">
              <w:rPr>
                <w:bCs/>
                <w:color w:val="000000" w:themeColor="text1"/>
                <w:lang w:val="uk-UA"/>
              </w:rPr>
              <w:t>90 тисяч</w:t>
            </w:r>
            <w:r w:rsidRPr="00EA09C0">
              <w:rPr>
                <w:color w:val="000000" w:themeColor="text1"/>
                <w:lang w:val="uk-UA"/>
              </w:rPr>
              <w:t xml:space="preserve"> і більше </w:t>
            </w:r>
            <w:r w:rsidRPr="00EA09C0">
              <w:rPr>
                <w:b/>
                <w:color w:val="000000" w:themeColor="text1"/>
                <w:lang w:val="uk-UA"/>
              </w:rPr>
              <w:t>осіб</w:t>
            </w:r>
            <w:r w:rsidRPr="00EA09C0">
              <w:rPr>
                <w:color w:val="000000" w:themeColor="text1"/>
                <w:lang w:val="uk-UA"/>
              </w:rPr>
              <w:t xml:space="preserve">) виборчому списку та </w:t>
            </w:r>
            <w:r w:rsidRPr="00EA09C0">
              <w:rPr>
                <w:b/>
                <w:color w:val="000000" w:themeColor="text1"/>
                <w:lang w:val="uk-UA"/>
              </w:rPr>
              <w:t>регіональному</w:t>
            </w:r>
            <w:r w:rsidRPr="00EA09C0">
              <w:rPr>
                <w:color w:val="000000" w:themeColor="text1"/>
                <w:lang w:val="uk-UA"/>
              </w:rPr>
              <w:t xml:space="preserve"> виборчому списку організації партії на виборах депутатів Верховної Ради Автономної Республіки Крим, обласної, міської (міста з кількістю виборців </w:t>
            </w:r>
            <w:r w:rsidRPr="00EA09C0">
              <w:rPr>
                <w:bCs/>
                <w:color w:val="000000" w:themeColor="text1"/>
                <w:lang w:val="uk-UA"/>
              </w:rPr>
              <w:t>90 тисяч</w:t>
            </w:r>
            <w:r w:rsidRPr="00EA09C0">
              <w:rPr>
                <w:color w:val="000000" w:themeColor="text1"/>
                <w:lang w:val="uk-UA"/>
              </w:rPr>
              <w:t xml:space="preserve"> і більше </w:t>
            </w:r>
            <w:r w:rsidRPr="00EA09C0">
              <w:rPr>
                <w:b/>
                <w:color w:val="000000" w:themeColor="text1"/>
                <w:lang w:val="uk-UA"/>
              </w:rPr>
              <w:t>осіб</w:t>
            </w:r>
            <w:r w:rsidRPr="00EA09C0">
              <w:rPr>
                <w:color w:val="000000" w:themeColor="text1"/>
                <w:lang w:val="uk-UA"/>
              </w:rPr>
              <w:t xml:space="preserve">) ради, кандидатів у депутати в кожному багатомандатному окрузі на виборах депутатів сільських, селищних, міських (міст з кількістю виборців до 90 тисяч </w:t>
            </w:r>
            <w:r w:rsidRPr="00EA09C0">
              <w:rPr>
                <w:b/>
                <w:color w:val="000000" w:themeColor="text1"/>
                <w:lang w:val="uk-UA"/>
              </w:rPr>
              <w:t>осіб</w:t>
            </w:r>
            <w:r w:rsidRPr="00EA09C0">
              <w:rPr>
                <w:color w:val="000000" w:themeColor="text1"/>
                <w:lang w:val="uk-UA"/>
              </w:rPr>
              <w:t>), районних, районних у містах рад, які можуть бути висунені організаціями партій;</w:t>
            </w:r>
          </w:p>
          <w:p w14:paraId="213762B6" w14:textId="77777777" w:rsidR="0027712D" w:rsidRPr="00EA09C0" w:rsidRDefault="0027712D" w:rsidP="00556941">
            <w:pPr>
              <w:jc w:val="both"/>
              <w:rPr>
                <w:color w:val="000000" w:themeColor="text1"/>
                <w:lang w:val="uk-UA"/>
              </w:rPr>
            </w:pPr>
            <w:r w:rsidRPr="00EA09C0">
              <w:rPr>
                <w:color w:val="000000" w:themeColor="text1"/>
                <w:lang w:val="uk-UA"/>
              </w:rPr>
              <w:t xml:space="preserve">2) відсутності хоча б одного з документів, зазначених у пунктах 1 – 4 частини першої статті </w:t>
            </w:r>
            <w:r w:rsidRPr="00EA09C0">
              <w:rPr>
                <w:b/>
                <w:color w:val="000000" w:themeColor="text1"/>
                <w:lang w:val="uk-UA"/>
              </w:rPr>
              <w:t>223</w:t>
            </w:r>
            <w:r w:rsidRPr="00EA09C0">
              <w:rPr>
                <w:color w:val="000000" w:themeColor="text1"/>
                <w:lang w:val="uk-UA"/>
              </w:rPr>
              <w:t xml:space="preserve"> цього Кодексу;</w:t>
            </w:r>
          </w:p>
          <w:p w14:paraId="64D2A99F" w14:textId="77777777" w:rsidR="0027712D" w:rsidRPr="00EA09C0" w:rsidRDefault="0027712D" w:rsidP="00556941">
            <w:pPr>
              <w:jc w:val="both"/>
              <w:rPr>
                <w:color w:val="000000" w:themeColor="text1"/>
                <w:lang w:val="uk-UA"/>
              </w:rPr>
            </w:pPr>
            <w:r w:rsidRPr="00EA09C0">
              <w:rPr>
                <w:color w:val="000000" w:themeColor="text1"/>
                <w:lang w:val="uk-UA"/>
              </w:rPr>
              <w:t>3) встановлення нею наявності у передвиборній програмі організації партії положень, спрямованих на ліквідацію незалежності України, зміну конституційного ладу насильницьким шляхом, порушення суверенітету і територіальної цілісності держави, підрив її безпеки, незаконне захоплення державної влади, пропаганду війни, насильства, розпалювання міжетнічної, расової, релігійної ворожнечі, посягання на права і свободи людини, здоров’я населення;</w:t>
            </w:r>
          </w:p>
          <w:p w14:paraId="00C219DF" w14:textId="77777777" w:rsidR="0027712D" w:rsidRPr="00EA09C0" w:rsidRDefault="0027712D" w:rsidP="00556941">
            <w:pPr>
              <w:jc w:val="both"/>
              <w:rPr>
                <w:color w:val="000000" w:themeColor="text1"/>
                <w:lang w:val="uk-UA"/>
              </w:rPr>
            </w:pPr>
            <w:r w:rsidRPr="00EA09C0">
              <w:rPr>
                <w:color w:val="000000" w:themeColor="text1"/>
                <w:lang w:val="uk-UA"/>
              </w:rPr>
              <w:t xml:space="preserve">4) висування кандидатів у депутати від організації партії, яка здійснює пропаганду комуністичного та/або націонал-соціалістичного (нацистського) тоталітарних режимів, їхньої символіки та щодо якої в установленому Кабінетом Міністрів України порядку прийнято рішення про невідповідність її </w:t>
            </w:r>
            <w:r w:rsidRPr="00EA09C0">
              <w:rPr>
                <w:color w:val="000000" w:themeColor="text1"/>
                <w:lang w:val="uk-UA"/>
              </w:rPr>
              <w:lastRenderedPageBreak/>
              <w:t>діяльності, найменування та/або символіки вимогам 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w:t>
            </w:r>
          </w:p>
          <w:p w14:paraId="31674313" w14:textId="77777777" w:rsidR="0027712D" w:rsidRPr="00EA09C0" w:rsidRDefault="0027712D" w:rsidP="00556941">
            <w:pPr>
              <w:jc w:val="both"/>
              <w:rPr>
                <w:color w:val="000000" w:themeColor="text1"/>
                <w:lang w:val="uk-UA"/>
              </w:rPr>
            </w:pPr>
            <w:r w:rsidRPr="00EA09C0">
              <w:rPr>
                <w:color w:val="000000" w:themeColor="text1"/>
                <w:lang w:val="uk-UA"/>
              </w:rPr>
              <w:t>2. Територіальна виборча комісія відмовляє в реєстрації окремого кандидата у депутати, кандидата на посаду сільського, селищного, міського голови, старости села, селища у разі:</w:t>
            </w:r>
          </w:p>
          <w:p w14:paraId="6184F92F" w14:textId="77777777" w:rsidR="0027712D" w:rsidRPr="00EA09C0" w:rsidRDefault="0027712D" w:rsidP="00556941">
            <w:pPr>
              <w:jc w:val="both"/>
              <w:rPr>
                <w:color w:val="000000" w:themeColor="text1"/>
                <w:lang w:val="uk-UA"/>
              </w:rPr>
            </w:pPr>
            <w:r w:rsidRPr="00EA09C0">
              <w:rPr>
                <w:color w:val="000000" w:themeColor="text1"/>
                <w:lang w:val="uk-UA"/>
              </w:rPr>
              <w:t>1) відсутності хоча б одного з документів стосовно кандидата у депутати, кандидата на посаду сільського, селищного, міського голови, старости села, селища, зазначених у статті 224 цього Кодексу;</w:t>
            </w:r>
          </w:p>
          <w:p w14:paraId="455857C7" w14:textId="77777777" w:rsidR="0027712D" w:rsidRPr="00EA09C0" w:rsidRDefault="0027712D" w:rsidP="00556941">
            <w:pPr>
              <w:jc w:val="both"/>
              <w:rPr>
                <w:b/>
                <w:color w:val="000000" w:themeColor="text1"/>
                <w:lang w:val="uk-UA"/>
              </w:rPr>
            </w:pPr>
            <w:r w:rsidRPr="00EA09C0">
              <w:rPr>
                <w:b/>
                <w:color w:val="000000" w:themeColor="text1"/>
                <w:lang w:val="uk-UA"/>
              </w:rPr>
              <w:t>Відсутня</w:t>
            </w:r>
          </w:p>
          <w:p w14:paraId="692C4B67" w14:textId="77777777" w:rsidR="0027712D" w:rsidRPr="00EA09C0" w:rsidRDefault="0027712D" w:rsidP="00556941">
            <w:pPr>
              <w:jc w:val="both"/>
              <w:rPr>
                <w:color w:val="000000" w:themeColor="text1"/>
                <w:lang w:val="uk-UA"/>
              </w:rPr>
            </w:pPr>
            <w:r w:rsidRPr="00EA09C0">
              <w:rPr>
                <w:color w:val="000000" w:themeColor="text1"/>
                <w:lang w:val="uk-UA"/>
              </w:rPr>
              <w:t>2) отримання від уповноваженого органу інформації, що підтверджує факт припинення громадянства України особою, висунутою кандидатом у депутати, кандидатом на посаду сільського, селищного, міського голови, старости села, селища;</w:t>
            </w:r>
          </w:p>
          <w:p w14:paraId="63558DA6" w14:textId="77777777" w:rsidR="0027712D" w:rsidRPr="00EA09C0" w:rsidRDefault="0027712D" w:rsidP="00556941">
            <w:pPr>
              <w:jc w:val="both"/>
              <w:rPr>
                <w:color w:val="000000" w:themeColor="text1"/>
                <w:lang w:val="uk-UA"/>
              </w:rPr>
            </w:pPr>
            <w:r w:rsidRPr="00EA09C0">
              <w:rPr>
                <w:color w:val="000000" w:themeColor="text1"/>
                <w:lang w:val="uk-UA"/>
              </w:rPr>
              <w:t>3) отримання від уповноваженого органу інформації, що підтверджує факт виїзду особи, висунутої кандидатом у депутати, кандидатом на посаду сільського, селищного, міського голови, старости села, селища, за межі України для постійного проживання;</w:t>
            </w:r>
          </w:p>
          <w:p w14:paraId="64281456" w14:textId="77777777" w:rsidR="0027712D" w:rsidRPr="00EA09C0" w:rsidRDefault="0027712D" w:rsidP="00556941">
            <w:pPr>
              <w:jc w:val="both"/>
              <w:rPr>
                <w:color w:val="000000" w:themeColor="text1"/>
                <w:lang w:val="uk-UA"/>
              </w:rPr>
            </w:pPr>
            <w:r w:rsidRPr="00EA09C0">
              <w:rPr>
                <w:color w:val="000000" w:themeColor="text1"/>
                <w:lang w:val="uk-UA"/>
              </w:rPr>
              <w:t>4) отримання від суду належним чином засвідченої копії судового рішення, яким особу, висунуту кандидатом у депутати, кандидатом на посаду сільського, селищного, міського голови, старости села, селища, визнано недієздатною;</w:t>
            </w:r>
          </w:p>
          <w:p w14:paraId="70A10AD2" w14:textId="77777777" w:rsidR="0027712D" w:rsidRPr="00EA09C0" w:rsidRDefault="0027712D" w:rsidP="00556941">
            <w:pPr>
              <w:jc w:val="both"/>
              <w:rPr>
                <w:color w:val="000000" w:themeColor="text1"/>
                <w:lang w:val="uk-UA"/>
              </w:rPr>
            </w:pPr>
            <w:r w:rsidRPr="00EA09C0">
              <w:rPr>
                <w:color w:val="000000" w:themeColor="text1"/>
                <w:lang w:val="uk-UA"/>
              </w:rPr>
              <w:t xml:space="preserve">5) </w:t>
            </w:r>
            <w:r w:rsidRPr="00EA09C0">
              <w:rPr>
                <w:b/>
                <w:color w:val="000000" w:themeColor="text1"/>
                <w:lang w:val="uk-UA"/>
              </w:rPr>
              <w:t xml:space="preserve">набрання щодо </w:t>
            </w:r>
            <w:r w:rsidRPr="00EA09C0">
              <w:rPr>
                <w:color w:val="000000" w:themeColor="text1"/>
                <w:lang w:val="uk-UA"/>
              </w:rPr>
              <w:t xml:space="preserve">особи, висунутої кандидатом у депутати, кандидатом на посаду сільського, селищного, міського голови, старости села, селища, </w:t>
            </w:r>
            <w:r w:rsidRPr="00EA09C0">
              <w:rPr>
                <w:b/>
                <w:color w:val="000000" w:themeColor="text1"/>
                <w:lang w:val="uk-UA"/>
              </w:rPr>
              <w:t>законної сили обвинувальним вироком суду</w:t>
            </w:r>
            <w:r w:rsidRPr="00EA09C0">
              <w:rPr>
                <w:color w:val="000000" w:themeColor="text1"/>
                <w:lang w:val="uk-UA"/>
              </w:rPr>
              <w:t xml:space="preserve"> за вчинення тяжкого або особливо тяжкого злочину, злочину проти виборчих прав громадян чи корупційного злочину, якщо ця судимість не погашена або не знята в установленому законом порядку;</w:t>
            </w:r>
          </w:p>
          <w:p w14:paraId="6D29037C" w14:textId="77777777" w:rsidR="0027712D" w:rsidRPr="00EA09C0" w:rsidRDefault="0027712D" w:rsidP="00556941">
            <w:pPr>
              <w:jc w:val="both"/>
              <w:rPr>
                <w:color w:val="000000" w:themeColor="text1"/>
                <w:lang w:val="uk-UA"/>
              </w:rPr>
            </w:pPr>
            <w:r w:rsidRPr="00EA09C0">
              <w:rPr>
                <w:color w:val="000000" w:themeColor="text1"/>
                <w:lang w:val="uk-UA"/>
              </w:rPr>
              <w:lastRenderedPageBreak/>
              <w:t>6) виявлення інших обставин, які позбавляють особу, висунуту кандидатом у депутати, кандидатом на посаду сільського, селищного, міського голови, старости села, селища, права бути обраною депутатом.</w:t>
            </w:r>
          </w:p>
          <w:p w14:paraId="5977AD26" w14:textId="77777777" w:rsidR="0027712D" w:rsidRPr="00EA09C0" w:rsidRDefault="0027712D" w:rsidP="00556941">
            <w:pPr>
              <w:jc w:val="both"/>
              <w:rPr>
                <w:color w:val="000000" w:themeColor="text1"/>
                <w:lang w:val="uk-UA"/>
              </w:rPr>
            </w:pPr>
            <w:r w:rsidRPr="00EA09C0">
              <w:rPr>
                <w:color w:val="000000" w:themeColor="text1"/>
                <w:lang w:val="uk-UA"/>
              </w:rPr>
              <w:t xml:space="preserve">3. Помилки і неточності, виявлені в поданих </w:t>
            </w:r>
            <w:r w:rsidRPr="00EA09C0">
              <w:rPr>
                <w:b/>
                <w:color w:val="000000" w:themeColor="text1"/>
                <w:lang w:val="uk-UA"/>
              </w:rPr>
              <w:t>організацією партії</w:t>
            </w:r>
            <w:r w:rsidRPr="00EA09C0">
              <w:rPr>
                <w:color w:val="000000" w:themeColor="text1"/>
                <w:lang w:val="uk-UA"/>
              </w:rPr>
              <w:t xml:space="preserve"> на реєстрацію документах, якщо їх наявність не є перешкодою для розуміння змісту викладених відомостей, </w:t>
            </w:r>
            <w:r w:rsidRPr="00EA09C0">
              <w:rPr>
                <w:b/>
                <w:color w:val="000000" w:themeColor="text1"/>
                <w:lang w:val="uk-UA"/>
              </w:rPr>
              <w:t>підлягають виправленню або уточненню у порядку, встановленому територіальною виборчою комісією</w:t>
            </w:r>
            <w:r w:rsidRPr="00EA09C0">
              <w:rPr>
                <w:color w:val="000000" w:themeColor="text1"/>
                <w:lang w:val="uk-UA"/>
              </w:rPr>
              <w:t>, і не є підставою для відмови в реєстрації кандидатів у депутати, кандидатів на посаду сільського, селищного, міського голови, старости села, селища.</w:t>
            </w:r>
          </w:p>
          <w:p w14:paraId="4A30F757" w14:textId="5F3A6371" w:rsidR="0027712D" w:rsidRPr="00EA09C0" w:rsidRDefault="0027712D" w:rsidP="0027712D">
            <w:pPr>
              <w:jc w:val="both"/>
              <w:rPr>
                <w:b/>
                <w:bCs/>
                <w:color w:val="000000" w:themeColor="text1"/>
                <w:lang w:val="uk-UA"/>
              </w:rPr>
            </w:pPr>
            <w:r w:rsidRPr="00EA09C0">
              <w:rPr>
                <w:color w:val="000000" w:themeColor="text1"/>
                <w:lang w:val="uk-UA"/>
              </w:rPr>
              <w:t>4. Рішення про відмову в реєстрації кандидата (кандидатів) у депутати, кандидата на посаду сільського, селищного, міського голови, старости села, селища повинно містити вичерпні підстави відмови. Копія цього рішення не пізніше наступного дня після його прийняття видається (направляється) представнику організації партії (у разі висування такої особи організацією партії) та кандидату в депутати, кандидату на посаду сільського, селищного, міського голови, старости села, селища (у разі самовисування).</w:t>
            </w:r>
          </w:p>
        </w:tc>
        <w:tc>
          <w:tcPr>
            <w:tcW w:w="2501" w:type="pct"/>
          </w:tcPr>
          <w:p w14:paraId="47B8A2AA" w14:textId="77777777" w:rsidR="0027712D" w:rsidRPr="00EA09C0" w:rsidRDefault="0027712D" w:rsidP="00556941">
            <w:pPr>
              <w:jc w:val="both"/>
              <w:outlineLvl w:val="2"/>
              <w:rPr>
                <w:b/>
                <w:bCs/>
                <w:color w:val="000000" w:themeColor="text1"/>
                <w:lang w:val="uk-UA"/>
              </w:rPr>
            </w:pPr>
            <w:r w:rsidRPr="00EA09C0">
              <w:rPr>
                <w:b/>
                <w:bCs/>
                <w:color w:val="000000" w:themeColor="text1"/>
                <w:lang w:val="uk-UA"/>
              </w:rPr>
              <w:lastRenderedPageBreak/>
              <w:t>Стаття 230. Відмова в реєстрації кандидата (кандидатів) у депутати, кандидатів на посаду сільського, селищного, міського голови, старости села, селища</w:t>
            </w:r>
          </w:p>
          <w:p w14:paraId="11453458" w14:textId="77777777" w:rsidR="0027712D" w:rsidRPr="00EA09C0" w:rsidRDefault="0027712D" w:rsidP="00556941">
            <w:pPr>
              <w:jc w:val="both"/>
              <w:rPr>
                <w:color w:val="000000" w:themeColor="text1"/>
                <w:lang w:val="uk-UA"/>
              </w:rPr>
            </w:pPr>
            <w:r w:rsidRPr="00EA09C0">
              <w:rPr>
                <w:color w:val="000000" w:themeColor="text1"/>
                <w:lang w:val="uk-UA"/>
              </w:rPr>
              <w:t xml:space="preserve">1. Територіальна виборча комісія відмовляє в реєстрації всіх кандидатів у депутати, </w:t>
            </w:r>
            <w:r w:rsidRPr="00EA09C0">
              <w:rPr>
                <w:b/>
                <w:color w:val="000000" w:themeColor="text1"/>
                <w:lang w:val="uk-UA"/>
              </w:rPr>
              <w:t>включених до виборчих списків місцевих організацій партій або до переліку кандидатів у депутати в багатомандатних виборчих округах на відповідних місцевих виборах</w:t>
            </w:r>
            <w:r w:rsidRPr="00EA09C0">
              <w:rPr>
                <w:color w:val="000000" w:themeColor="text1"/>
                <w:lang w:val="uk-UA"/>
              </w:rPr>
              <w:t xml:space="preserve"> у разі:</w:t>
            </w:r>
          </w:p>
          <w:p w14:paraId="26F5CC9E" w14:textId="77777777" w:rsidR="0027712D" w:rsidRPr="00EA09C0" w:rsidRDefault="0027712D" w:rsidP="00556941">
            <w:pPr>
              <w:jc w:val="both"/>
              <w:rPr>
                <w:b/>
                <w:bCs/>
                <w:color w:val="000000" w:themeColor="text1"/>
                <w:lang w:val="uk-UA"/>
              </w:rPr>
            </w:pPr>
            <w:r w:rsidRPr="00EA09C0">
              <w:rPr>
                <w:b/>
                <w:bCs/>
                <w:color w:val="000000" w:themeColor="text1"/>
                <w:lang w:val="uk-UA"/>
              </w:rPr>
              <w:t>1) порушення встановленого цим Кодексом порядку висування кандидатів, у тому числі недотримання встановлених цим Кодексом обмежень щодо кількості кандидатів у депутати, які можуть бути включені до єдиного та/або територіальних виборчих списків організації партії  на виборах до Верховної Ради Автономної Республіки Крим, обласної, міської (міста з кількістю виборців 90 тисяч і більше) ради, обмежень щодо кількості кандидатів у депутати, які можуть бути висунуті організацією партії у багатомандатному або одномандатному виборчому окрузі;</w:t>
            </w:r>
          </w:p>
          <w:p w14:paraId="3EB7892A" w14:textId="77777777" w:rsidR="0027712D" w:rsidRPr="00EA09C0" w:rsidRDefault="0027712D" w:rsidP="00556941">
            <w:pPr>
              <w:jc w:val="both"/>
              <w:rPr>
                <w:b/>
                <w:bCs/>
                <w:color w:val="000000" w:themeColor="text1"/>
                <w:lang w:val="uk-UA"/>
              </w:rPr>
            </w:pPr>
            <w:r w:rsidRPr="00EA09C0">
              <w:rPr>
                <w:b/>
                <w:bCs/>
                <w:color w:val="000000" w:themeColor="text1"/>
                <w:lang w:val="uk-UA"/>
              </w:rPr>
              <w:t>2) відсутності хоча б одного з документів, зазначених у пунктах 1 – 4 частини першої статті 222, пунктах 1, 2 частини першої статті 223 цього Кодексу, невідповідності таких документів вимогам цього Кодексу (в тому числі щодо розміру грошової застави) або відсутності у них відомостей, які обов’язково повинні бути зазначені відповідно до вимог цього Кодексу;</w:t>
            </w:r>
          </w:p>
          <w:p w14:paraId="2215D9D7" w14:textId="77777777" w:rsidR="0027712D" w:rsidRPr="00EA09C0" w:rsidRDefault="0027712D" w:rsidP="00556941">
            <w:pPr>
              <w:jc w:val="both"/>
              <w:rPr>
                <w:color w:val="000000" w:themeColor="text1"/>
                <w:lang w:val="uk-UA"/>
              </w:rPr>
            </w:pPr>
            <w:r w:rsidRPr="00EA09C0">
              <w:rPr>
                <w:color w:val="000000" w:themeColor="text1"/>
                <w:lang w:val="uk-UA"/>
              </w:rPr>
              <w:t>3) встановлення нею наявності у передвиборній програмі організації партії положень, спрямованих на ліквідацію незалежності України, зміну конституційного ладу насильницьким шляхом, порушення суверенітету і територіальної цілісності держави, підрив її безпеки, незаконне захоплення державної влади, пропаганду війни, насильства, розпалювання міжетнічної, расової, релігійної ворожнечі, посягання на права і свободи людини, здоров’я населення;</w:t>
            </w:r>
          </w:p>
          <w:p w14:paraId="3B52CED1" w14:textId="77777777" w:rsidR="0027712D" w:rsidRPr="00EA09C0" w:rsidRDefault="0027712D" w:rsidP="00556941">
            <w:pPr>
              <w:jc w:val="both"/>
              <w:rPr>
                <w:color w:val="000000" w:themeColor="text1"/>
                <w:lang w:val="uk-UA"/>
              </w:rPr>
            </w:pPr>
            <w:r w:rsidRPr="00EA09C0">
              <w:rPr>
                <w:color w:val="000000" w:themeColor="text1"/>
                <w:lang w:val="uk-UA"/>
              </w:rPr>
              <w:lastRenderedPageBreak/>
              <w:t>4) висування кандидатів у депутати від організації партії, яка здійснює пропаганду комуністичного та/або націонал-соціалістичного (нацистського) тоталітарних режимів, їхньої символіки та щодо якої в установленому Кабінетом Міністрів України порядку прийнято рішення про невідповідність її діяльності, найменування та/або символіки вимогам 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w:t>
            </w:r>
          </w:p>
          <w:p w14:paraId="72D50D3A" w14:textId="77777777" w:rsidR="0027712D" w:rsidRPr="00EA09C0" w:rsidRDefault="0027712D" w:rsidP="00556941">
            <w:pPr>
              <w:jc w:val="both"/>
              <w:rPr>
                <w:color w:val="000000" w:themeColor="text1"/>
                <w:lang w:val="uk-UA"/>
              </w:rPr>
            </w:pPr>
            <w:r w:rsidRPr="00EA09C0">
              <w:rPr>
                <w:color w:val="000000" w:themeColor="text1"/>
                <w:lang w:val="uk-UA"/>
              </w:rPr>
              <w:t>2. Територіальна виборча комісія відмовляє в реєстрації окремого кандидата у депутати, кандидата на посаду сільського, селищного, міського голови, старости села, селища у разі:</w:t>
            </w:r>
          </w:p>
          <w:p w14:paraId="72695A16" w14:textId="77777777" w:rsidR="0027712D" w:rsidRPr="00EA09C0" w:rsidRDefault="0027712D" w:rsidP="00556941">
            <w:pPr>
              <w:jc w:val="both"/>
              <w:rPr>
                <w:b/>
                <w:color w:val="000000" w:themeColor="text1"/>
                <w:lang w:val="uk-UA"/>
              </w:rPr>
            </w:pPr>
            <w:r w:rsidRPr="00EA09C0">
              <w:rPr>
                <w:color w:val="000000" w:themeColor="text1"/>
                <w:lang w:val="uk-UA"/>
              </w:rPr>
              <w:t xml:space="preserve">1) відсутності хоча б одного з документів, стосовно кандидата у депутати, кандидата на посаду сільського, селищного, міського голови, старости села, селища, зазначених у </w:t>
            </w:r>
            <w:r w:rsidRPr="00EA09C0">
              <w:rPr>
                <w:b/>
                <w:color w:val="000000" w:themeColor="text1"/>
                <w:lang w:val="uk-UA"/>
              </w:rPr>
              <w:t xml:space="preserve">пунктах 5-10 частини першої </w:t>
            </w:r>
            <w:r w:rsidRPr="00EA09C0">
              <w:rPr>
                <w:color w:val="000000" w:themeColor="text1"/>
                <w:lang w:val="uk-UA"/>
              </w:rPr>
              <w:t xml:space="preserve">статті </w:t>
            </w:r>
            <w:r w:rsidRPr="00EA09C0">
              <w:rPr>
                <w:b/>
                <w:color w:val="000000" w:themeColor="text1"/>
                <w:lang w:val="uk-UA"/>
              </w:rPr>
              <w:t>222</w:t>
            </w:r>
            <w:r w:rsidRPr="00EA09C0">
              <w:rPr>
                <w:color w:val="000000" w:themeColor="text1"/>
                <w:lang w:val="uk-UA"/>
              </w:rPr>
              <w:t xml:space="preserve">, </w:t>
            </w:r>
            <w:r w:rsidRPr="00EA09C0">
              <w:rPr>
                <w:b/>
                <w:color w:val="000000" w:themeColor="text1"/>
                <w:lang w:val="uk-UA"/>
              </w:rPr>
              <w:t xml:space="preserve">пунктах 3-7 частини першої статті 223, частині першій статті 224 </w:t>
            </w:r>
            <w:r w:rsidRPr="00EA09C0">
              <w:rPr>
                <w:color w:val="000000" w:themeColor="text1"/>
                <w:lang w:val="uk-UA"/>
              </w:rPr>
              <w:t xml:space="preserve">цього Кодексу, </w:t>
            </w:r>
            <w:r w:rsidRPr="00EA09C0">
              <w:rPr>
                <w:b/>
                <w:color w:val="000000" w:themeColor="text1"/>
                <w:lang w:val="uk-UA"/>
              </w:rPr>
              <w:t>невідповідності таких документів вимогам цього Кодексу (в тому числі щодо розміру грошової застави)</w:t>
            </w:r>
            <w:r w:rsidRPr="00EA09C0">
              <w:rPr>
                <w:color w:val="000000" w:themeColor="text1"/>
                <w:lang w:val="uk-UA"/>
              </w:rPr>
              <w:t xml:space="preserve"> </w:t>
            </w:r>
            <w:r w:rsidRPr="00EA09C0">
              <w:rPr>
                <w:b/>
                <w:color w:val="000000" w:themeColor="text1"/>
                <w:lang w:val="uk-UA"/>
              </w:rPr>
              <w:t xml:space="preserve"> або відсутності у таких документах відомостей, які обов’язково повинні бути зазначені відповідно до вимог цього Кодексу</w:t>
            </w:r>
            <w:r w:rsidRPr="00EA09C0">
              <w:rPr>
                <w:color w:val="000000" w:themeColor="text1"/>
                <w:lang w:val="uk-UA"/>
              </w:rPr>
              <w:t>;</w:t>
            </w:r>
          </w:p>
          <w:p w14:paraId="4EB1ED1C" w14:textId="77777777" w:rsidR="0027712D" w:rsidRPr="00EA09C0" w:rsidRDefault="0027712D" w:rsidP="00556941">
            <w:pPr>
              <w:jc w:val="both"/>
              <w:rPr>
                <w:color w:val="000000" w:themeColor="text1"/>
                <w:lang w:val="uk-UA"/>
              </w:rPr>
            </w:pPr>
            <w:r w:rsidRPr="00EA09C0">
              <w:rPr>
                <w:b/>
                <w:color w:val="000000" w:themeColor="text1"/>
                <w:lang w:val="uk-UA"/>
              </w:rPr>
              <w:t>1</w:t>
            </w:r>
            <w:r w:rsidRPr="00EA09C0">
              <w:rPr>
                <w:b/>
                <w:color w:val="000000" w:themeColor="text1"/>
                <w:vertAlign w:val="superscript"/>
                <w:lang w:val="uk-UA"/>
              </w:rPr>
              <w:t>1</w:t>
            </w:r>
            <w:r w:rsidRPr="00EA09C0">
              <w:rPr>
                <w:b/>
                <w:color w:val="000000" w:themeColor="text1"/>
                <w:lang w:val="uk-UA"/>
              </w:rPr>
              <w:t>)</w:t>
            </w:r>
            <w:r w:rsidRPr="00EA09C0">
              <w:rPr>
                <w:b/>
                <w:color w:val="000000" w:themeColor="text1"/>
                <w:vertAlign w:val="superscript"/>
                <w:lang w:val="uk-UA"/>
              </w:rPr>
              <w:t> </w:t>
            </w:r>
            <w:r w:rsidRPr="00EA09C0">
              <w:rPr>
                <w:b/>
                <w:color w:val="000000" w:themeColor="text1"/>
                <w:lang w:val="uk-UA"/>
              </w:rPr>
              <w:t>порушення порядку висування окремого кандидата у депутати, кандидата на посаду сільського, селищного, міського голови, старости села, селища, встановленого статтями 216-221 цього Кодексу;</w:t>
            </w:r>
          </w:p>
          <w:p w14:paraId="1AE23366" w14:textId="77777777" w:rsidR="0027712D" w:rsidRPr="00EA09C0" w:rsidRDefault="0027712D" w:rsidP="00556941">
            <w:pPr>
              <w:jc w:val="both"/>
              <w:rPr>
                <w:color w:val="000000" w:themeColor="text1"/>
                <w:lang w:val="uk-UA"/>
              </w:rPr>
            </w:pPr>
            <w:r w:rsidRPr="00EA09C0">
              <w:rPr>
                <w:color w:val="000000" w:themeColor="text1"/>
                <w:lang w:val="uk-UA"/>
              </w:rPr>
              <w:t>2) отримання від уповноваженого органу інформації, що підтверджує факт припинення громадянства України особою, висунутою кандидатом у депутати, кандидатом на посаду сільського, селищного, міського голови, старости села, селища;</w:t>
            </w:r>
          </w:p>
          <w:p w14:paraId="72DA9CEE" w14:textId="77777777" w:rsidR="0027712D" w:rsidRPr="00EA09C0" w:rsidRDefault="0027712D" w:rsidP="00556941">
            <w:pPr>
              <w:jc w:val="both"/>
              <w:rPr>
                <w:color w:val="000000" w:themeColor="text1"/>
                <w:lang w:val="uk-UA"/>
              </w:rPr>
            </w:pPr>
            <w:r w:rsidRPr="00EA09C0">
              <w:rPr>
                <w:color w:val="000000" w:themeColor="text1"/>
                <w:lang w:val="uk-UA"/>
              </w:rPr>
              <w:t xml:space="preserve">3) отримання від уповноваженого органу інформації, що підтверджує факт виїзду особи, висунутої кандидатом у депутати, кандидатом на посаду сільського, селищного, міського голови, </w:t>
            </w:r>
            <w:r w:rsidRPr="00EA09C0">
              <w:rPr>
                <w:color w:val="000000" w:themeColor="text1"/>
                <w:lang w:val="uk-UA"/>
              </w:rPr>
              <w:lastRenderedPageBreak/>
              <w:t>старости села, селища, за межі України для постійного проживання;</w:t>
            </w:r>
          </w:p>
          <w:p w14:paraId="47C33E3D" w14:textId="77777777" w:rsidR="0027712D" w:rsidRPr="00EA09C0" w:rsidRDefault="0027712D" w:rsidP="00556941">
            <w:pPr>
              <w:jc w:val="both"/>
              <w:rPr>
                <w:color w:val="000000" w:themeColor="text1"/>
                <w:lang w:val="uk-UA"/>
              </w:rPr>
            </w:pPr>
            <w:r w:rsidRPr="00EA09C0">
              <w:rPr>
                <w:color w:val="000000" w:themeColor="text1"/>
                <w:lang w:val="uk-UA"/>
              </w:rPr>
              <w:t>4) отримання від суду належним чином засвідченої копії судового рішення, яким особу, висунуту кандидатом у депутати, кандидатом на посаду сільського, селищного, міського голови, старости села, селища, визнано недієздатною;</w:t>
            </w:r>
          </w:p>
          <w:p w14:paraId="283773AB" w14:textId="77777777" w:rsidR="0027712D" w:rsidRPr="00EA09C0" w:rsidRDefault="0027712D" w:rsidP="00556941">
            <w:pPr>
              <w:jc w:val="both"/>
              <w:rPr>
                <w:color w:val="000000" w:themeColor="text1"/>
                <w:lang w:val="uk-UA"/>
              </w:rPr>
            </w:pPr>
            <w:r w:rsidRPr="00EA09C0">
              <w:rPr>
                <w:color w:val="000000" w:themeColor="text1"/>
                <w:lang w:val="uk-UA"/>
              </w:rPr>
              <w:t xml:space="preserve">5) </w:t>
            </w:r>
            <w:r w:rsidRPr="00EA09C0">
              <w:rPr>
                <w:b/>
                <w:color w:val="000000" w:themeColor="text1"/>
                <w:lang w:val="uk-UA"/>
              </w:rPr>
              <w:t xml:space="preserve">наявності у </w:t>
            </w:r>
            <w:r w:rsidRPr="00EA09C0">
              <w:rPr>
                <w:color w:val="000000" w:themeColor="text1"/>
                <w:lang w:val="uk-UA"/>
              </w:rPr>
              <w:t>особи</w:t>
            </w:r>
            <w:r w:rsidRPr="00EA09C0">
              <w:rPr>
                <w:b/>
                <w:color w:val="000000" w:themeColor="text1"/>
                <w:lang w:val="uk-UA"/>
              </w:rPr>
              <w:t xml:space="preserve">, </w:t>
            </w:r>
            <w:r w:rsidRPr="00EA09C0">
              <w:rPr>
                <w:color w:val="000000" w:themeColor="text1"/>
                <w:lang w:val="uk-UA"/>
              </w:rPr>
              <w:t>висунутої кандидатом у депутати, кандидатом на посаду сільського, селищного, міського голови, старости села, селища,</w:t>
            </w:r>
            <w:r w:rsidRPr="00EA09C0">
              <w:rPr>
                <w:b/>
                <w:color w:val="000000" w:themeColor="text1"/>
                <w:lang w:val="uk-UA"/>
              </w:rPr>
              <w:t xml:space="preserve"> судимості </w:t>
            </w:r>
            <w:r w:rsidRPr="00EA09C0">
              <w:rPr>
                <w:color w:val="000000" w:themeColor="text1"/>
                <w:lang w:val="uk-UA"/>
              </w:rPr>
              <w:t>за вчинення тяжкого або особливо тяжкого злочину, злочину проти виборчих прав громадян чи корупційного злочину, якщо ця судимість не погашена або не знята в установленому законом порядку;</w:t>
            </w:r>
          </w:p>
          <w:p w14:paraId="725D21DD" w14:textId="77777777" w:rsidR="0027712D" w:rsidRPr="00EA09C0" w:rsidRDefault="0027712D" w:rsidP="00556941">
            <w:pPr>
              <w:jc w:val="both"/>
              <w:rPr>
                <w:color w:val="000000" w:themeColor="text1"/>
                <w:lang w:val="uk-UA"/>
              </w:rPr>
            </w:pPr>
            <w:r w:rsidRPr="00EA09C0">
              <w:rPr>
                <w:color w:val="000000" w:themeColor="text1"/>
                <w:lang w:val="uk-UA"/>
              </w:rPr>
              <w:t>6) виявлення інших обставин, які позбавляють особу, висунуту кандидатом у депутати, кандидатом на посаду сільського, селищного, міського голови, старости села, селища, права бути обраною депутатом.</w:t>
            </w:r>
          </w:p>
          <w:p w14:paraId="79E904B5" w14:textId="77777777" w:rsidR="0027712D" w:rsidRPr="00EA09C0" w:rsidRDefault="0027712D" w:rsidP="00556941">
            <w:pPr>
              <w:jc w:val="both"/>
              <w:rPr>
                <w:color w:val="000000" w:themeColor="text1"/>
                <w:lang w:val="uk-UA"/>
              </w:rPr>
            </w:pPr>
            <w:r w:rsidRPr="00EA09C0">
              <w:rPr>
                <w:color w:val="000000" w:themeColor="text1"/>
                <w:lang w:val="uk-UA"/>
              </w:rPr>
              <w:t>3. Помилки і неточності, виявлені в поданих на реєстрацію документах, якщо їх наявність не є перешкодою для розуміння змісту викладених відомостей, не є підставою для відмови в реєстрації кандидатів у депутати, кандидатів на посаду сільського, селищного, міського голови, старости села, селища.</w:t>
            </w:r>
          </w:p>
          <w:p w14:paraId="538D9DB2" w14:textId="7B668378" w:rsidR="0027712D" w:rsidRPr="00EA09C0" w:rsidRDefault="0027712D" w:rsidP="00556941">
            <w:pPr>
              <w:jc w:val="both"/>
              <w:rPr>
                <w:b/>
                <w:bCs/>
                <w:color w:val="000000" w:themeColor="text1"/>
                <w:lang w:val="uk-UA"/>
              </w:rPr>
            </w:pPr>
            <w:r w:rsidRPr="00EA09C0">
              <w:rPr>
                <w:color w:val="000000" w:themeColor="text1"/>
                <w:lang w:val="uk-UA"/>
              </w:rPr>
              <w:t>4. Рішення про відмову в реєстрації кандидата (кандидатів) у депутати, кандидата на посаду сільського, селищного, міського голови, старости села, селища повинно містити вичерпні підстави відмови. Копія цього рішення не пізніше наступного дня після його прийняття видається (направляється) представнику організації партії (у разі висування такої особи організацією партії) та кандидату в депутати, кандидату на посаду сільського, селищного, міського голови, старости села, селища (у разі самовисування).</w:t>
            </w:r>
          </w:p>
        </w:tc>
      </w:tr>
      <w:tr w:rsidR="0027712D" w:rsidRPr="00EA09C0" w14:paraId="55CA7740" w14:textId="77777777" w:rsidTr="009C6CB4">
        <w:tc>
          <w:tcPr>
            <w:tcW w:w="2499" w:type="pct"/>
          </w:tcPr>
          <w:p w14:paraId="419D161B" w14:textId="77777777" w:rsidR="0027712D" w:rsidRPr="00EA09C0" w:rsidRDefault="0027712D" w:rsidP="00556941">
            <w:pPr>
              <w:jc w:val="both"/>
              <w:outlineLvl w:val="2"/>
              <w:rPr>
                <w:b/>
                <w:bCs/>
                <w:color w:val="000000" w:themeColor="text1"/>
                <w:lang w:val="uk-UA"/>
              </w:rPr>
            </w:pPr>
            <w:r w:rsidRPr="00EA09C0">
              <w:rPr>
                <w:b/>
                <w:bCs/>
                <w:color w:val="000000" w:themeColor="text1"/>
                <w:lang w:val="uk-UA"/>
              </w:rPr>
              <w:lastRenderedPageBreak/>
              <w:t>Стаття 231. Скасування рішення про реєстрацію кандидата в депутати, кандидата на посаду сільського, селищного, міського голови, старости села, селища</w:t>
            </w:r>
          </w:p>
          <w:p w14:paraId="4265EAB1" w14:textId="77777777" w:rsidR="0027712D" w:rsidRPr="00EA09C0" w:rsidRDefault="0027712D" w:rsidP="00556941">
            <w:pPr>
              <w:jc w:val="both"/>
              <w:rPr>
                <w:color w:val="000000" w:themeColor="text1"/>
                <w:lang w:val="uk-UA"/>
              </w:rPr>
            </w:pPr>
            <w:r w:rsidRPr="00EA09C0">
              <w:rPr>
                <w:color w:val="000000" w:themeColor="text1"/>
                <w:lang w:val="uk-UA"/>
              </w:rPr>
              <w:t xml:space="preserve">1. Територіальна виборча комісія приймає рішення про скасування реєстрації кандидата на посаду сільського, селищного, міського голови, старости села, селища, окремого кандидата у депутати, включеного до єдиного та </w:t>
            </w:r>
            <w:r w:rsidRPr="00EA09C0">
              <w:rPr>
                <w:b/>
                <w:color w:val="000000" w:themeColor="text1"/>
                <w:lang w:val="uk-UA"/>
              </w:rPr>
              <w:t>регіональних</w:t>
            </w:r>
            <w:r w:rsidRPr="00EA09C0">
              <w:rPr>
                <w:color w:val="000000" w:themeColor="text1"/>
                <w:lang w:val="uk-UA"/>
              </w:rPr>
              <w:t xml:space="preserve"> виборчих списків організації партії (під час виборів депутатів Верховної Ради Автономної Республіки Крим, обласної, міської (міста з кількістю виборців </w:t>
            </w:r>
            <w:r w:rsidRPr="00EA09C0">
              <w:rPr>
                <w:bCs/>
                <w:color w:val="000000" w:themeColor="text1"/>
                <w:lang w:val="uk-UA"/>
              </w:rPr>
              <w:t>90</w:t>
            </w:r>
            <w:r w:rsidRPr="00EA09C0">
              <w:rPr>
                <w:color w:val="000000" w:themeColor="text1"/>
                <w:lang w:val="uk-UA"/>
              </w:rPr>
              <w:t xml:space="preserve"> тисяч і більше </w:t>
            </w:r>
            <w:r w:rsidRPr="00EA09C0">
              <w:rPr>
                <w:b/>
                <w:color w:val="000000" w:themeColor="text1"/>
                <w:lang w:val="uk-UA"/>
              </w:rPr>
              <w:t>осіб</w:t>
            </w:r>
            <w:r w:rsidRPr="00EA09C0">
              <w:rPr>
                <w:color w:val="000000" w:themeColor="text1"/>
                <w:lang w:val="uk-UA"/>
              </w:rPr>
              <w:t xml:space="preserve">) ради, про скасування реєстрації окремого кандидата у депутати, </w:t>
            </w:r>
            <w:r w:rsidRPr="00EA09C0">
              <w:rPr>
                <w:b/>
                <w:color w:val="000000" w:themeColor="text1"/>
                <w:lang w:val="uk-UA"/>
              </w:rPr>
              <w:t>включеного до списку кандидатів до відповідної ради</w:t>
            </w:r>
            <w:r w:rsidRPr="00EA09C0">
              <w:rPr>
                <w:color w:val="000000" w:themeColor="text1"/>
                <w:lang w:val="uk-UA"/>
              </w:rPr>
              <w:t xml:space="preserve"> (під час виборів депутатів сільських, селищних, міських (міст з кількістю виборців до </w:t>
            </w:r>
            <w:r w:rsidRPr="00EA09C0">
              <w:rPr>
                <w:bCs/>
                <w:color w:val="000000" w:themeColor="text1"/>
                <w:lang w:val="uk-UA"/>
              </w:rPr>
              <w:t>90</w:t>
            </w:r>
            <w:r w:rsidRPr="00EA09C0">
              <w:rPr>
                <w:color w:val="000000" w:themeColor="text1"/>
                <w:lang w:val="uk-UA"/>
              </w:rPr>
              <w:t xml:space="preserve"> тисяч </w:t>
            </w:r>
            <w:r w:rsidRPr="00EA09C0">
              <w:rPr>
                <w:b/>
                <w:color w:val="000000" w:themeColor="text1"/>
                <w:lang w:val="uk-UA"/>
              </w:rPr>
              <w:t>осіб</w:t>
            </w:r>
            <w:r w:rsidRPr="00EA09C0">
              <w:rPr>
                <w:color w:val="000000" w:themeColor="text1"/>
                <w:lang w:val="uk-UA"/>
              </w:rPr>
              <w:t xml:space="preserve">), районних, районних у містах рад) </w:t>
            </w:r>
            <w:r w:rsidRPr="00EA09C0">
              <w:rPr>
                <w:b/>
                <w:color w:val="000000" w:themeColor="text1"/>
                <w:lang w:val="uk-UA"/>
              </w:rPr>
              <w:t>із виключенням його з відповідних виборчих списків, списку кандидатів до відповідної ради,</w:t>
            </w:r>
            <w:r w:rsidRPr="00EA09C0">
              <w:rPr>
                <w:color w:val="000000" w:themeColor="text1"/>
                <w:lang w:val="uk-UA"/>
              </w:rPr>
              <w:t xml:space="preserve"> у разі:</w:t>
            </w:r>
          </w:p>
          <w:p w14:paraId="5AE95CD2" w14:textId="77777777" w:rsidR="0027712D" w:rsidRPr="00EA09C0" w:rsidRDefault="0027712D" w:rsidP="00556941">
            <w:pPr>
              <w:jc w:val="both"/>
              <w:rPr>
                <w:color w:val="000000" w:themeColor="text1"/>
                <w:lang w:val="uk-UA"/>
              </w:rPr>
            </w:pPr>
            <w:r w:rsidRPr="00EA09C0">
              <w:rPr>
                <w:color w:val="000000" w:themeColor="text1"/>
                <w:lang w:val="uk-UA"/>
              </w:rPr>
              <w:t xml:space="preserve">1) звернення кандидата у депутати, кандидата на посаду сільського, селищного, міського голови, старости села, селища не пізніш як за дев’ятнадцять днів до дня голосування із </w:t>
            </w:r>
            <w:r w:rsidRPr="00EA09C0">
              <w:rPr>
                <w:b/>
                <w:color w:val="000000" w:themeColor="text1"/>
                <w:lang w:val="uk-UA"/>
              </w:rPr>
              <w:t>особисто поданою до відповідної виборчої комісії</w:t>
            </w:r>
            <w:r w:rsidRPr="00EA09C0">
              <w:rPr>
                <w:color w:val="000000" w:themeColor="text1"/>
                <w:lang w:val="uk-UA"/>
              </w:rPr>
              <w:t xml:space="preserve"> заявою про відмову від балотування, </w:t>
            </w:r>
            <w:r w:rsidRPr="00EA09C0">
              <w:rPr>
                <w:b/>
                <w:color w:val="000000" w:themeColor="text1"/>
                <w:lang w:val="uk-UA"/>
              </w:rPr>
              <w:t>засвідченою в порядку, встановленому Законом України "Про нотаріат";</w:t>
            </w:r>
          </w:p>
          <w:p w14:paraId="459AB9EF" w14:textId="77777777" w:rsidR="0027712D" w:rsidRPr="00EA09C0" w:rsidRDefault="0027712D" w:rsidP="00556941">
            <w:pPr>
              <w:jc w:val="both"/>
              <w:rPr>
                <w:color w:val="000000" w:themeColor="text1"/>
                <w:lang w:val="uk-UA"/>
              </w:rPr>
            </w:pPr>
            <w:r w:rsidRPr="00EA09C0">
              <w:rPr>
                <w:color w:val="000000" w:themeColor="text1"/>
                <w:lang w:val="uk-UA"/>
              </w:rPr>
              <w:t xml:space="preserve">2) звернення організації партії не пізніш як за дев’ятнадцять днів до дня голосування щодо скасування </w:t>
            </w:r>
            <w:r w:rsidRPr="00EA09C0">
              <w:rPr>
                <w:b/>
                <w:color w:val="000000" w:themeColor="text1"/>
                <w:lang w:val="uk-UA"/>
              </w:rPr>
              <w:t xml:space="preserve">рішення про реєстрацію </w:t>
            </w:r>
            <w:r w:rsidRPr="00EA09C0">
              <w:rPr>
                <w:color w:val="000000" w:themeColor="text1"/>
                <w:lang w:val="uk-UA"/>
              </w:rPr>
              <w:t xml:space="preserve">кандидата у депутати, кандидата на посаду сільського, селищного, міського голови, старости села, селища відповідно до рішення, прийнятого у порядку, передбаченому статутом </w:t>
            </w:r>
            <w:r w:rsidRPr="00EA09C0">
              <w:rPr>
                <w:b/>
                <w:color w:val="000000" w:themeColor="text1"/>
                <w:lang w:val="uk-UA"/>
              </w:rPr>
              <w:t>організації</w:t>
            </w:r>
            <w:r w:rsidRPr="00EA09C0">
              <w:rPr>
                <w:color w:val="000000" w:themeColor="text1"/>
                <w:lang w:val="uk-UA"/>
              </w:rPr>
              <w:t xml:space="preserve"> партії, яке додається до такого звернення. Зазначені документи підписуються керівником та засвідчуються печаткою організації партії;</w:t>
            </w:r>
          </w:p>
          <w:p w14:paraId="5BDBD0E7" w14:textId="77777777" w:rsidR="0027712D" w:rsidRPr="00EA09C0" w:rsidRDefault="0027712D" w:rsidP="00556941">
            <w:pPr>
              <w:jc w:val="both"/>
              <w:rPr>
                <w:color w:val="000000" w:themeColor="text1"/>
                <w:lang w:val="uk-UA"/>
              </w:rPr>
            </w:pPr>
            <w:r w:rsidRPr="00EA09C0">
              <w:rPr>
                <w:color w:val="000000" w:themeColor="text1"/>
                <w:lang w:val="uk-UA"/>
              </w:rPr>
              <w:t xml:space="preserve">3) отримання від уповноваженого органу інформації, що підтверджує факт припинення громадянства України кандидата у </w:t>
            </w:r>
            <w:r w:rsidRPr="00EA09C0">
              <w:rPr>
                <w:color w:val="000000" w:themeColor="text1"/>
                <w:lang w:val="uk-UA"/>
              </w:rPr>
              <w:lastRenderedPageBreak/>
              <w:t>депутати, кандидата на посаду сільського, селищного, міського голови, старости села, селища;</w:t>
            </w:r>
          </w:p>
          <w:p w14:paraId="1AEA07E9" w14:textId="77777777" w:rsidR="0027712D" w:rsidRPr="00EA09C0" w:rsidRDefault="0027712D" w:rsidP="00556941">
            <w:pPr>
              <w:jc w:val="both"/>
              <w:rPr>
                <w:color w:val="000000" w:themeColor="text1"/>
                <w:lang w:val="uk-UA"/>
              </w:rPr>
            </w:pPr>
            <w:r w:rsidRPr="00EA09C0">
              <w:rPr>
                <w:color w:val="000000" w:themeColor="text1"/>
                <w:lang w:val="uk-UA"/>
              </w:rPr>
              <w:t>4) отримання від уповноваженого органу інформації, що підтверджує факт виїзду кандидата у депутати, кандидата на посаду сільського, селищного, міського голови, старости села, селища за межі України для постійного проживання;</w:t>
            </w:r>
          </w:p>
          <w:p w14:paraId="1F3E2EE4" w14:textId="77777777" w:rsidR="0027712D" w:rsidRPr="00EA09C0" w:rsidRDefault="0027712D" w:rsidP="00556941">
            <w:pPr>
              <w:jc w:val="both"/>
              <w:rPr>
                <w:color w:val="000000" w:themeColor="text1"/>
                <w:lang w:val="uk-UA"/>
              </w:rPr>
            </w:pPr>
            <w:r w:rsidRPr="00EA09C0">
              <w:rPr>
                <w:color w:val="000000" w:themeColor="text1"/>
                <w:lang w:val="uk-UA"/>
              </w:rPr>
              <w:t>5) отримання від суду належним чином засвідченої копії судового рішення, яким кандидата у депутати, кандидата на посаду сільського, селищного, міського голови, старости села, селища визнано недієздатним;</w:t>
            </w:r>
          </w:p>
          <w:p w14:paraId="2F99B1FA" w14:textId="77777777" w:rsidR="0027712D" w:rsidRPr="00EA09C0" w:rsidRDefault="0027712D" w:rsidP="00556941">
            <w:pPr>
              <w:jc w:val="both"/>
              <w:rPr>
                <w:color w:val="000000" w:themeColor="text1"/>
                <w:lang w:val="uk-UA"/>
              </w:rPr>
            </w:pPr>
            <w:r w:rsidRPr="00EA09C0">
              <w:rPr>
                <w:color w:val="000000" w:themeColor="text1"/>
                <w:lang w:val="uk-UA"/>
              </w:rPr>
              <w:t xml:space="preserve">6) набрання щодо кандидата у депутати, кандидата на посаду сільського, селищного, міського голови, старости села, селища законної сили обвинувальним вироком суду за </w:t>
            </w:r>
            <w:r w:rsidRPr="00EA09C0">
              <w:rPr>
                <w:b/>
                <w:color w:val="000000" w:themeColor="text1"/>
                <w:lang w:val="uk-UA"/>
              </w:rPr>
              <w:t>вчинення умисного злочину;</w:t>
            </w:r>
          </w:p>
          <w:p w14:paraId="364D92CC" w14:textId="77777777" w:rsidR="0027712D" w:rsidRPr="00EA09C0" w:rsidRDefault="0027712D" w:rsidP="00556941">
            <w:pPr>
              <w:jc w:val="both"/>
              <w:rPr>
                <w:color w:val="000000" w:themeColor="text1"/>
                <w:lang w:val="uk-UA"/>
              </w:rPr>
            </w:pPr>
            <w:r w:rsidRPr="00EA09C0">
              <w:rPr>
                <w:color w:val="000000" w:themeColor="text1"/>
                <w:lang w:val="uk-UA"/>
              </w:rPr>
              <w:t>7) неподання кандидатом у депутати, кандидатом на посаду сільського, селищного, міського голови, старости села, селища у порядку, встановленому цим Кодексом, заяви про підтвердження згоди балотуватися кандидатом у депутати, кандидатом на посаду сільського, селищного, міського голови, старости села, селища від організації партії у разі виявлення включення цієї особи до виборчих списків, списків кандидатів до відповідної ради кількох організацій партій;</w:t>
            </w:r>
          </w:p>
          <w:p w14:paraId="590560D1" w14:textId="77777777" w:rsidR="0027712D" w:rsidRPr="00EA09C0" w:rsidRDefault="0027712D" w:rsidP="00556941">
            <w:pPr>
              <w:jc w:val="both"/>
              <w:rPr>
                <w:color w:val="000000" w:themeColor="text1"/>
                <w:lang w:val="uk-UA"/>
              </w:rPr>
            </w:pPr>
            <w:r w:rsidRPr="00EA09C0">
              <w:rPr>
                <w:color w:val="000000" w:themeColor="text1"/>
                <w:lang w:val="uk-UA"/>
              </w:rPr>
              <w:t>8) виявлення інших обставин, які позбавляють особу, висунуту кандидатом у депутати, кандидатом на посаду сільського, селищного, міського голови, старости села, селища, права бути обраною депутатом, сільським, селищним, міським головою, старостою села, селища.</w:t>
            </w:r>
          </w:p>
          <w:p w14:paraId="3E60216B" w14:textId="77777777" w:rsidR="0027712D" w:rsidRPr="00EA09C0" w:rsidRDefault="0027712D" w:rsidP="00556941">
            <w:pPr>
              <w:jc w:val="both"/>
              <w:rPr>
                <w:color w:val="000000" w:themeColor="text1"/>
                <w:lang w:val="uk-UA"/>
              </w:rPr>
            </w:pPr>
            <w:r w:rsidRPr="00EA09C0">
              <w:rPr>
                <w:color w:val="000000" w:themeColor="text1"/>
                <w:lang w:val="uk-UA"/>
              </w:rPr>
              <w:t xml:space="preserve">У разі надходження звернень, зазначених у пунктах 1 і 2 цієї частини, територіальна виборча комісія приймає рішення про скасування реєстрації кандидата на посаду сільського, селищного, міського голови, старости села, селища, кандидата у депутати </w:t>
            </w:r>
            <w:r w:rsidRPr="00EA09C0">
              <w:rPr>
                <w:b/>
                <w:color w:val="000000" w:themeColor="text1"/>
                <w:lang w:val="uk-UA"/>
              </w:rPr>
              <w:t xml:space="preserve">та виключення його з єдиного та регіонального виборчих списків відповідної організації партії, списку кандидатів до </w:t>
            </w:r>
            <w:r w:rsidRPr="00EA09C0">
              <w:rPr>
                <w:b/>
                <w:color w:val="000000" w:themeColor="text1"/>
                <w:lang w:val="uk-UA"/>
              </w:rPr>
              <w:lastRenderedPageBreak/>
              <w:t>відповідної ради</w:t>
            </w:r>
            <w:r w:rsidRPr="00EA09C0">
              <w:rPr>
                <w:color w:val="000000" w:themeColor="text1"/>
                <w:lang w:val="uk-UA"/>
              </w:rPr>
              <w:t xml:space="preserve"> у триденний строк з дня надходження звернення, але не пізніш як за сімнадцять днів до дня голосування.</w:t>
            </w:r>
          </w:p>
          <w:p w14:paraId="08EEEA81" w14:textId="77777777" w:rsidR="0027712D" w:rsidRPr="00EA09C0" w:rsidRDefault="0027712D" w:rsidP="00556941">
            <w:pPr>
              <w:jc w:val="both"/>
              <w:rPr>
                <w:color w:val="000000" w:themeColor="text1"/>
                <w:lang w:val="uk-UA"/>
              </w:rPr>
            </w:pPr>
            <w:r w:rsidRPr="00EA09C0">
              <w:rPr>
                <w:color w:val="000000" w:themeColor="text1"/>
                <w:lang w:val="uk-UA"/>
              </w:rPr>
              <w:t>При цьому черговість (порядкові номери у відповідних виборчих списках) інших кандидатів не змінюється.</w:t>
            </w:r>
          </w:p>
          <w:p w14:paraId="50A7082A" w14:textId="77777777" w:rsidR="0027712D" w:rsidRPr="00EA09C0" w:rsidRDefault="0027712D" w:rsidP="00556941">
            <w:pPr>
              <w:jc w:val="both"/>
              <w:rPr>
                <w:color w:val="000000" w:themeColor="text1"/>
                <w:lang w:val="uk-UA"/>
              </w:rPr>
            </w:pPr>
            <w:r w:rsidRPr="00EA09C0">
              <w:rPr>
                <w:color w:val="000000" w:themeColor="text1"/>
                <w:lang w:val="uk-UA"/>
              </w:rPr>
              <w:t>У разі надходження звернень, зазначених у пунктах 1 і 2 цієї частини, менш як за дев’ятнадцять днів до дня голосування такі звернення територіальною виборчою комісією не розглядаються, рішення щодо них не приймаються.</w:t>
            </w:r>
          </w:p>
          <w:p w14:paraId="32F12107" w14:textId="77777777" w:rsidR="0027712D" w:rsidRPr="00EA09C0" w:rsidRDefault="0027712D" w:rsidP="00556941">
            <w:pPr>
              <w:jc w:val="both"/>
              <w:rPr>
                <w:color w:val="000000" w:themeColor="text1"/>
                <w:lang w:val="uk-UA"/>
              </w:rPr>
            </w:pPr>
            <w:r w:rsidRPr="00EA09C0">
              <w:rPr>
                <w:color w:val="000000" w:themeColor="text1"/>
                <w:lang w:val="uk-UA"/>
              </w:rPr>
              <w:t>2. Рішення про скасування реєстрації кандидата у депутати, кандидата на посаду сільського, селищного, міського голови, старости села, селища з підстав, передбачених у пунктах 3 – 8 частини першої цієї статті, приймається відповідною виборчою комісією не пізніш як на третій день після отримання нею документів, що встановлюють відповідні факти чи підтверджують настання відповідних обставин.</w:t>
            </w:r>
          </w:p>
          <w:p w14:paraId="678CE75A" w14:textId="77777777" w:rsidR="0027712D" w:rsidRPr="00EA09C0" w:rsidRDefault="0027712D" w:rsidP="00556941">
            <w:pPr>
              <w:jc w:val="both"/>
              <w:rPr>
                <w:b/>
                <w:color w:val="000000" w:themeColor="text1"/>
                <w:lang w:val="uk-UA"/>
              </w:rPr>
            </w:pPr>
            <w:r w:rsidRPr="00EA09C0">
              <w:rPr>
                <w:b/>
                <w:color w:val="000000" w:themeColor="text1"/>
                <w:lang w:val="uk-UA"/>
              </w:rPr>
              <w:t>Відсутня</w:t>
            </w:r>
          </w:p>
          <w:p w14:paraId="2394516C" w14:textId="77777777" w:rsidR="0027712D" w:rsidRPr="00EA09C0" w:rsidRDefault="0027712D" w:rsidP="00556941">
            <w:pPr>
              <w:jc w:val="both"/>
              <w:rPr>
                <w:color w:val="000000" w:themeColor="text1"/>
                <w:lang w:val="uk-UA"/>
              </w:rPr>
            </w:pPr>
            <w:r w:rsidRPr="00EA09C0">
              <w:rPr>
                <w:color w:val="000000" w:themeColor="text1"/>
                <w:lang w:val="uk-UA"/>
              </w:rPr>
              <w:t>Територіальна виборча комісія розглядає питання про скасування реєстрації кандидата у депутати, кандидата на посаду сільського, селищного, міського голови, старости села, селища у присутності такого кандидата та представника організації партії у виборчій комісії. Про час розгляду такого питання зазначені особи повідомляються не пізніш як у день, що передує дню розгляду. У разі відсутності зазначених осіб, належним чином повідомлених про засідання з розгляду цього питання, питання розглядається територіальною виборчою комісією за відсутності зазначених осіб.</w:t>
            </w:r>
          </w:p>
          <w:p w14:paraId="0C045B07" w14:textId="77777777" w:rsidR="0027712D" w:rsidRPr="00EA09C0" w:rsidRDefault="0027712D" w:rsidP="00556941">
            <w:pPr>
              <w:jc w:val="both"/>
              <w:rPr>
                <w:color w:val="000000" w:themeColor="text1"/>
                <w:lang w:val="uk-UA"/>
              </w:rPr>
            </w:pPr>
            <w:r w:rsidRPr="00EA09C0">
              <w:rPr>
                <w:color w:val="000000" w:themeColor="text1"/>
                <w:lang w:val="uk-UA"/>
              </w:rPr>
              <w:t>3. Територіальна виборча комісія надає представнику організації партії у виборчій комісії або кандидату в депутати, кандидату на посаду сільського, селищного, міського голови, старости села, селища копію рішення про скасування реєстрації кандидата (кандидатів) у депутати, кандидата на посаду сільського, селищного, міського голови, старости села, селища не пізніш як наступного дня після його прийняття.</w:t>
            </w:r>
          </w:p>
          <w:p w14:paraId="1E24D743" w14:textId="77777777" w:rsidR="0027712D" w:rsidRPr="00EA09C0" w:rsidRDefault="0027712D" w:rsidP="00556941">
            <w:pPr>
              <w:jc w:val="both"/>
              <w:rPr>
                <w:color w:val="000000" w:themeColor="text1"/>
                <w:lang w:val="uk-UA"/>
              </w:rPr>
            </w:pPr>
            <w:r w:rsidRPr="00EA09C0">
              <w:rPr>
                <w:color w:val="000000" w:themeColor="text1"/>
                <w:lang w:val="uk-UA"/>
              </w:rPr>
              <w:lastRenderedPageBreak/>
              <w:t xml:space="preserve">4. У разі смерті кандидата у депутати, кандидата на посаду сільського, селищного, міського голови, старости села, селища територіальна виборча комісія приймає рішення про вибуття такого кандидата з балотування, про виключення його з єдиного та </w:t>
            </w:r>
            <w:r w:rsidRPr="00EA09C0">
              <w:rPr>
                <w:b/>
                <w:color w:val="000000" w:themeColor="text1"/>
                <w:lang w:val="uk-UA"/>
              </w:rPr>
              <w:t>відповідного регіонального</w:t>
            </w:r>
            <w:r w:rsidRPr="00EA09C0">
              <w:rPr>
                <w:color w:val="000000" w:themeColor="text1"/>
                <w:lang w:val="uk-UA"/>
              </w:rPr>
              <w:t xml:space="preserve"> виборчих списків організації партії, </w:t>
            </w:r>
            <w:r w:rsidRPr="00EA09C0">
              <w:rPr>
                <w:b/>
                <w:color w:val="000000" w:themeColor="text1"/>
                <w:lang w:val="uk-UA"/>
              </w:rPr>
              <w:t>списку кандидатів до відповідної ради</w:t>
            </w:r>
            <w:r w:rsidRPr="00EA09C0">
              <w:rPr>
                <w:color w:val="000000" w:themeColor="text1"/>
                <w:lang w:val="uk-UA"/>
              </w:rPr>
              <w:t>.</w:t>
            </w:r>
          </w:p>
          <w:p w14:paraId="0E8ADCAF" w14:textId="0662F644" w:rsidR="0027712D" w:rsidRPr="00EA09C0" w:rsidRDefault="0027712D" w:rsidP="0027712D">
            <w:pPr>
              <w:jc w:val="both"/>
              <w:rPr>
                <w:b/>
                <w:bCs/>
                <w:color w:val="000000" w:themeColor="text1"/>
                <w:lang w:val="uk-UA"/>
              </w:rPr>
            </w:pPr>
            <w:r w:rsidRPr="00EA09C0">
              <w:rPr>
                <w:color w:val="000000" w:themeColor="text1"/>
                <w:lang w:val="uk-UA"/>
              </w:rPr>
              <w:t>5. Рішення про скасування реєстрації кандидата (кандидатів) у депутати, кандидата на посаду сільського, селищного, міського голови, старости села, селища, про вибуття кандидата з балотування оприлюднюються на офіційному веб-сайті відповідної виборчої комісії та/або на стенді офіційних матеріалів комісії не пізніш як наступного дня після його прийняття.</w:t>
            </w:r>
          </w:p>
        </w:tc>
        <w:tc>
          <w:tcPr>
            <w:tcW w:w="2501" w:type="pct"/>
          </w:tcPr>
          <w:p w14:paraId="2F8476C3" w14:textId="77777777" w:rsidR="0027712D" w:rsidRPr="00EA09C0" w:rsidRDefault="0027712D" w:rsidP="00556941">
            <w:pPr>
              <w:jc w:val="both"/>
              <w:outlineLvl w:val="2"/>
              <w:rPr>
                <w:b/>
                <w:bCs/>
                <w:color w:val="000000" w:themeColor="text1"/>
                <w:lang w:val="uk-UA"/>
              </w:rPr>
            </w:pPr>
            <w:r w:rsidRPr="00EA09C0">
              <w:rPr>
                <w:b/>
                <w:bCs/>
                <w:color w:val="000000" w:themeColor="text1"/>
                <w:lang w:val="uk-UA"/>
              </w:rPr>
              <w:lastRenderedPageBreak/>
              <w:t>Стаття 231. Скасування  реєстрації кандидата в депутати, кандидата на посаду сільського, селищного, міського голови, старости села, селища</w:t>
            </w:r>
          </w:p>
          <w:p w14:paraId="07CCD9FB" w14:textId="77777777" w:rsidR="0027712D" w:rsidRPr="00EA09C0" w:rsidRDefault="0027712D" w:rsidP="00556941">
            <w:pPr>
              <w:jc w:val="both"/>
              <w:rPr>
                <w:color w:val="000000" w:themeColor="text1"/>
                <w:lang w:val="uk-UA"/>
              </w:rPr>
            </w:pPr>
            <w:r w:rsidRPr="00EA09C0">
              <w:rPr>
                <w:color w:val="000000" w:themeColor="text1"/>
                <w:lang w:val="uk-UA"/>
              </w:rPr>
              <w:t xml:space="preserve">1. Територіальна виборча комісія приймає рішення про скасування реєстрації кандидата на посаду сільського, селищного, міського голови, старости села, селища, окремого кандидата у депутати, включеного до єдиного та </w:t>
            </w:r>
            <w:r w:rsidRPr="00EA09C0">
              <w:rPr>
                <w:b/>
                <w:color w:val="000000" w:themeColor="text1"/>
                <w:lang w:val="uk-UA"/>
              </w:rPr>
              <w:t>територіального</w:t>
            </w:r>
            <w:r w:rsidRPr="00EA09C0">
              <w:rPr>
                <w:color w:val="000000" w:themeColor="text1"/>
                <w:lang w:val="uk-UA"/>
              </w:rPr>
              <w:t xml:space="preserve"> виборчих списків організації партії (під час виборів депутатів Верховної Ради Автономної Республіки Крим, обласної, міської (міста з кількістю виборців </w:t>
            </w:r>
            <w:r w:rsidRPr="00EA09C0">
              <w:rPr>
                <w:bCs/>
                <w:color w:val="000000" w:themeColor="text1"/>
                <w:lang w:val="uk-UA"/>
              </w:rPr>
              <w:t>90</w:t>
            </w:r>
            <w:r w:rsidRPr="00EA09C0">
              <w:rPr>
                <w:color w:val="000000" w:themeColor="text1"/>
                <w:lang w:val="uk-UA"/>
              </w:rPr>
              <w:t xml:space="preserve"> тисяч і більше) ради </w:t>
            </w:r>
            <w:r w:rsidRPr="00EA09C0">
              <w:rPr>
                <w:b/>
                <w:color w:val="000000" w:themeColor="text1"/>
                <w:lang w:val="uk-UA"/>
              </w:rPr>
              <w:t>із виключенням його з відповідних виборчих списків</w:t>
            </w:r>
            <w:r w:rsidRPr="00EA09C0">
              <w:rPr>
                <w:color w:val="000000" w:themeColor="text1"/>
                <w:lang w:val="uk-UA"/>
              </w:rPr>
              <w:t xml:space="preserve">, про скасування реєстрації окремого кандидата у депутати </w:t>
            </w:r>
            <w:r w:rsidRPr="00EA09C0">
              <w:rPr>
                <w:b/>
                <w:color w:val="000000" w:themeColor="text1"/>
                <w:lang w:val="uk-UA"/>
              </w:rPr>
              <w:t>у багатомандатному виборчому окрузі</w:t>
            </w:r>
            <w:r w:rsidRPr="00EA09C0">
              <w:rPr>
                <w:color w:val="000000" w:themeColor="text1"/>
                <w:lang w:val="uk-UA"/>
              </w:rPr>
              <w:t xml:space="preserve"> (під час виборів депутатів сільських, селищних, міських (міст з кількістю виборців до </w:t>
            </w:r>
            <w:r w:rsidRPr="00EA09C0">
              <w:rPr>
                <w:bCs/>
                <w:color w:val="000000" w:themeColor="text1"/>
                <w:lang w:val="uk-UA"/>
              </w:rPr>
              <w:t>90</w:t>
            </w:r>
            <w:r w:rsidRPr="00EA09C0">
              <w:rPr>
                <w:color w:val="000000" w:themeColor="text1"/>
                <w:lang w:val="uk-UA"/>
              </w:rPr>
              <w:t xml:space="preserve"> тисяч), районних, районних у містах рад), у разі:</w:t>
            </w:r>
          </w:p>
          <w:p w14:paraId="58D31C11" w14:textId="77777777" w:rsidR="0027712D" w:rsidRPr="00EA09C0" w:rsidRDefault="0027712D" w:rsidP="00556941">
            <w:pPr>
              <w:jc w:val="both"/>
              <w:rPr>
                <w:color w:val="000000" w:themeColor="text1"/>
                <w:lang w:val="uk-UA"/>
              </w:rPr>
            </w:pPr>
            <w:r w:rsidRPr="00EA09C0">
              <w:rPr>
                <w:color w:val="000000" w:themeColor="text1"/>
                <w:lang w:val="uk-UA"/>
              </w:rPr>
              <w:t xml:space="preserve">1) звернення кандидата у депутати, кандидата на посаду сільського, селищного, міського голови, старости села, селища не пізніш як за дев’ятнадцять днів до дня голосування із заявою про відмову від балотування. </w:t>
            </w:r>
            <w:r w:rsidRPr="00EA09C0">
              <w:rPr>
                <w:b/>
                <w:color w:val="000000" w:themeColor="text1"/>
                <w:lang w:val="uk-UA"/>
              </w:rPr>
              <w:t>Така заява може бути засвідчена</w:t>
            </w:r>
            <w:r w:rsidRPr="00EA09C0">
              <w:rPr>
                <w:color w:val="000000" w:themeColor="text1"/>
                <w:lang w:val="uk-UA"/>
              </w:rPr>
              <w:t xml:space="preserve"> в порядку, встановленому Законом України "Про нотаріат"</w:t>
            </w:r>
            <w:r w:rsidRPr="00EA09C0">
              <w:rPr>
                <w:b/>
                <w:color w:val="000000" w:themeColor="text1"/>
                <w:lang w:val="uk-UA"/>
              </w:rPr>
              <w:t xml:space="preserve"> або</w:t>
            </w:r>
            <w:r w:rsidRPr="00EA09C0">
              <w:rPr>
                <w:color w:val="000000" w:themeColor="text1"/>
                <w:lang w:val="uk-UA"/>
              </w:rPr>
              <w:t xml:space="preserve"> </w:t>
            </w:r>
            <w:r w:rsidRPr="00EA09C0">
              <w:rPr>
                <w:b/>
                <w:color w:val="000000" w:themeColor="text1"/>
                <w:lang w:val="uk-UA"/>
              </w:rPr>
              <w:t>подана до відповідної виборчої комісії особисто;</w:t>
            </w:r>
          </w:p>
          <w:p w14:paraId="35E8A69F" w14:textId="77777777" w:rsidR="0027712D" w:rsidRPr="00EA09C0" w:rsidRDefault="0027712D" w:rsidP="00556941">
            <w:pPr>
              <w:jc w:val="both"/>
              <w:rPr>
                <w:color w:val="000000" w:themeColor="text1"/>
                <w:lang w:val="uk-UA"/>
              </w:rPr>
            </w:pPr>
            <w:r w:rsidRPr="00EA09C0">
              <w:rPr>
                <w:color w:val="000000" w:themeColor="text1"/>
                <w:lang w:val="uk-UA"/>
              </w:rPr>
              <w:t xml:space="preserve">2) звернення організації партії не пізніш як за дев’ятнадцять днів до дня голосування щодо скасування </w:t>
            </w:r>
            <w:r w:rsidRPr="00EA09C0">
              <w:rPr>
                <w:b/>
                <w:color w:val="000000" w:themeColor="text1"/>
                <w:lang w:val="uk-UA"/>
              </w:rPr>
              <w:t>реєстрації</w:t>
            </w:r>
            <w:r w:rsidRPr="00EA09C0">
              <w:rPr>
                <w:color w:val="000000" w:themeColor="text1"/>
                <w:lang w:val="uk-UA"/>
              </w:rPr>
              <w:t xml:space="preserve"> кандидата у депутати, кандидата на посаду сільського, селищного, міського голови, старости села, селища відповідно до рішення, прийнятого у порядку, передбаченому статутом партії, яке додається до такого звернення. Зазначені документи підписуються керівником та засвідчуються печаткою організації партії</w:t>
            </w:r>
            <w:r w:rsidRPr="00EA09C0">
              <w:rPr>
                <w:b/>
                <w:color w:val="000000" w:themeColor="text1"/>
                <w:lang w:val="uk-UA"/>
              </w:rPr>
              <w:t>, а в разі її відсутності – печаткою організації партії вищого рівня або печаткою партії</w:t>
            </w:r>
            <w:r w:rsidRPr="00EA09C0">
              <w:rPr>
                <w:color w:val="000000" w:themeColor="text1"/>
                <w:lang w:val="uk-UA"/>
              </w:rPr>
              <w:t>;</w:t>
            </w:r>
          </w:p>
          <w:p w14:paraId="394CF190" w14:textId="77777777" w:rsidR="0027712D" w:rsidRPr="00EA09C0" w:rsidRDefault="0027712D" w:rsidP="00556941">
            <w:pPr>
              <w:jc w:val="both"/>
              <w:rPr>
                <w:color w:val="000000" w:themeColor="text1"/>
                <w:lang w:val="uk-UA"/>
              </w:rPr>
            </w:pPr>
            <w:r w:rsidRPr="00EA09C0">
              <w:rPr>
                <w:color w:val="000000" w:themeColor="text1"/>
                <w:lang w:val="uk-UA"/>
              </w:rPr>
              <w:t xml:space="preserve">3) отримання від уповноваженого органу інформації, що підтверджує факт припинення громадянства України кандидата у </w:t>
            </w:r>
            <w:r w:rsidRPr="00EA09C0">
              <w:rPr>
                <w:color w:val="000000" w:themeColor="text1"/>
                <w:lang w:val="uk-UA"/>
              </w:rPr>
              <w:lastRenderedPageBreak/>
              <w:t>депутати, кандидата на посаду сільського, селищного, міського голови, старости села, селища;</w:t>
            </w:r>
          </w:p>
          <w:p w14:paraId="57DBE5F2" w14:textId="77777777" w:rsidR="0027712D" w:rsidRPr="00EA09C0" w:rsidRDefault="0027712D" w:rsidP="00556941">
            <w:pPr>
              <w:jc w:val="both"/>
              <w:rPr>
                <w:color w:val="000000" w:themeColor="text1"/>
                <w:lang w:val="uk-UA"/>
              </w:rPr>
            </w:pPr>
            <w:r w:rsidRPr="00EA09C0">
              <w:rPr>
                <w:color w:val="000000" w:themeColor="text1"/>
                <w:lang w:val="uk-UA"/>
              </w:rPr>
              <w:t>4) отримання від уповноваженого органу інформації, що підтверджує факт виїзду кандидата у депутати, кандидата на посаду сільського, селищного, міського голови, старости села, селища за межі України для постійного проживання;</w:t>
            </w:r>
          </w:p>
          <w:p w14:paraId="2A115D71" w14:textId="77777777" w:rsidR="0027712D" w:rsidRPr="00EA09C0" w:rsidRDefault="0027712D" w:rsidP="00556941">
            <w:pPr>
              <w:jc w:val="both"/>
              <w:rPr>
                <w:color w:val="000000" w:themeColor="text1"/>
                <w:lang w:val="uk-UA"/>
              </w:rPr>
            </w:pPr>
            <w:r w:rsidRPr="00EA09C0">
              <w:rPr>
                <w:color w:val="000000" w:themeColor="text1"/>
                <w:lang w:val="uk-UA"/>
              </w:rPr>
              <w:t>5) отримання від суду належним чином засвідченої копії судового рішення, яким кандидата у депутати, кандидата на посаду сільського, селищного, міського голови, старости села, селища визнано недієздатним;</w:t>
            </w:r>
          </w:p>
          <w:p w14:paraId="773A7A6F" w14:textId="77777777" w:rsidR="0027712D" w:rsidRPr="00EA09C0" w:rsidRDefault="0027712D" w:rsidP="00556941">
            <w:pPr>
              <w:jc w:val="both"/>
              <w:rPr>
                <w:color w:val="000000" w:themeColor="text1"/>
                <w:lang w:val="uk-UA"/>
              </w:rPr>
            </w:pPr>
            <w:r w:rsidRPr="00EA09C0">
              <w:rPr>
                <w:color w:val="000000" w:themeColor="text1"/>
                <w:lang w:val="uk-UA"/>
              </w:rPr>
              <w:t xml:space="preserve">6) набрання щодо кандидата у депутати, кандидата на посаду сільського, селищного, міського голови, старости села, селища законної сили обвинувальним вироком суду </w:t>
            </w:r>
            <w:r w:rsidRPr="00EA09C0">
              <w:rPr>
                <w:b/>
                <w:color w:val="000000" w:themeColor="text1"/>
                <w:lang w:val="uk-UA"/>
              </w:rPr>
              <w:t>за вчинення тяжкого або особливо тяжкого злочину, злочину проти виборчих прав громадян чи корупційного злочину або виявлення територіальною виборчою комісією факту наявності у кандидата судимості за такий злочин, не погашеної або не знятої в установленому законом порядку;</w:t>
            </w:r>
          </w:p>
          <w:p w14:paraId="1977F1FB" w14:textId="77777777" w:rsidR="0027712D" w:rsidRPr="00EA09C0" w:rsidRDefault="0027712D" w:rsidP="00556941">
            <w:pPr>
              <w:jc w:val="both"/>
              <w:rPr>
                <w:b/>
                <w:bCs/>
                <w:color w:val="000000" w:themeColor="text1"/>
                <w:lang w:val="uk-UA"/>
              </w:rPr>
            </w:pPr>
            <w:r w:rsidRPr="00EA09C0">
              <w:rPr>
                <w:b/>
                <w:bCs/>
                <w:color w:val="000000" w:themeColor="text1"/>
                <w:lang w:val="uk-UA"/>
              </w:rPr>
              <w:t>7) порушення порядку висування кандидата у депутати, кандидата на посаду сільського, селищного, міського голови, старости села, селища, в тому числі частини четвертої статті 216 цього Кодексу, а також неподання кандидатом у депутати, кандидатом на посаду сільського, селищного, міського голови, старости села, селища у випадках,  в порядку та у строки, передбачені цим Кодексом, заяви про підтвердження згоди балотуватися кандидатом на відповідних виборах від організації однієї партії;</w:t>
            </w:r>
          </w:p>
          <w:p w14:paraId="298AF530" w14:textId="77777777" w:rsidR="0027712D" w:rsidRPr="00EA09C0" w:rsidRDefault="0027712D" w:rsidP="00556941">
            <w:pPr>
              <w:jc w:val="both"/>
              <w:rPr>
                <w:color w:val="000000" w:themeColor="text1"/>
                <w:lang w:val="uk-UA"/>
              </w:rPr>
            </w:pPr>
            <w:r w:rsidRPr="00EA09C0">
              <w:rPr>
                <w:color w:val="000000" w:themeColor="text1"/>
                <w:lang w:val="uk-UA"/>
              </w:rPr>
              <w:t>8) виявлення інших обставин, які позбавляють особу, висунуту кандидатом у депутати, кандидатом на посаду сільського, селищного, міського голови, старости села, селища, права бути обраною депутатом, сільським, селищним, міським головою, старостою села, селища.</w:t>
            </w:r>
          </w:p>
          <w:p w14:paraId="52ED0575" w14:textId="77777777" w:rsidR="0027712D" w:rsidRPr="00EA09C0" w:rsidRDefault="0027712D" w:rsidP="00556941">
            <w:pPr>
              <w:jc w:val="both"/>
              <w:rPr>
                <w:b/>
                <w:color w:val="000000" w:themeColor="text1"/>
                <w:lang w:val="uk-UA"/>
              </w:rPr>
            </w:pPr>
            <w:r w:rsidRPr="00EA09C0">
              <w:rPr>
                <w:color w:val="000000" w:themeColor="text1"/>
                <w:lang w:val="uk-UA"/>
              </w:rPr>
              <w:lastRenderedPageBreak/>
              <w:t xml:space="preserve">У разі надходження звернень, зазначених у пунктах 1 і 2 цієї частини, територіальна виборча комісія приймає рішення про скасування реєстрації кандидата на посаду сільського, селищного, міського голови, старости села, селища, кандидата у депутати у триденний строк з дня надходження звернення, але не пізніш як за </w:t>
            </w:r>
            <w:r w:rsidRPr="00EA09C0">
              <w:rPr>
                <w:b/>
                <w:color w:val="000000" w:themeColor="text1"/>
                <w:lang w:val="uk-UA"/>
              </w:rPr>
              <w:t xml:space="preserve">вісімнадцять </w:t>
            </w:r>
            <w:r w:rsidRPr="00EA09C0">
              <w:rPr>
                <w:color w:val="000000" w:themeColor="text1"/>
                <w:lang w:val="uk-UA"/>
              </w:rPr>
              <w:t>днів до дня голосування.</w:t>
            </w:r>
            <w:r w:rsidRPr="00EA09C0">
              <w:rPr>
                <w:b/>
                <w:color w:val="000000" w:themeColor="text1"/>
                <w:lang w:val="uk-UA"/>
              </w:rPr>
              <w:t xml:space="preserve"> </w:t>
            </w:r>
          </w:p>
          <w:p w14:paraId="69F73D3B" w14:textId="77777777" w:rsidR="0027712D" w:rsidRPr="00EA09C0" w:rsidRDefault="0027712D" w:rsidP="00556941">
            <w:pPr>
              <w:jc w:val="both"/>
              <w:rPr>
                <w:color w:val="000000" w:themeColor="text1"/>
                <w:lang w:val="uk-UA"/>
              </w:rPr>
            </w:pPr>
            <w:r w:rsidRPr="00EA09C0">
              <w:rPr>
                <w:b/>
                <w:color w:val="000000" w:themeColor="text1"/>
                <w:lang w:val="uk-UA"/>
              </w:rPr>
              <w:t xml:space="preserve">У разі скасування реєстрації кандидата у депутати, включеного до  єдиного та територіального виборчих списків організації партії, такий кандидат одночасно виключається із відповідних виборчих списків. </w:t>
            </w:r>
            <w:r w:rsidRPr="00EA09C0">
              <w:rPr>
                <w:color w:val="000000" w:themeColor="text1"/>
                <w:lang w:val="uk-UA"/>
              </w:rPr>
              <w:t>При цьому черговість (порядкові номери у відповідних виборчих списках) інших кандидатів не змінюється.</w:t>
            </w:r>
          </w:p>
          <w:p w14:paraId="4CF4F792" w14:textId="77777777" w:rsidR="0027712D" w:rsidRPr="00EA09C0" w:rsidRDefault="0027712D" w:rsidP="00556941">
            <w:pPr>
              <w:jc w:val="both"/>
              <w:rPr>
                <w:b/>
                <w:color w:val="000000" w:themeColor="text1"/>
                <w:lang w:val="uk-UA"/>
              </w:rPr>
            </w:pPr>
            <w:r w:rsidRPr="00EA09C0">
              <w:rPr>
                <w:color w:val="000000" w:themeColor="text1"/>
                <w:lang w:val="uk-UA"/>
              </w:rPr>
              <w:t xml:space="preserve">У разі надходження звернень, зазначених у пунктах 1 і 2 цієї частини, менш як за дев’ятнадцять днів до дня голосування такі звернення територіальною виборчою комісією не розглядаються, рішення щодо них не приймаються, </w:t>
            </w:r>
            <w:r w:rsidRPr="00EA09C0">
              <w:rPr>
                <w:b/>
                <w:color w:val="000000" w:themeColor="text1"/>
                <w:lang w:val="uk-UA"/>
              </w:rPr>
              <w:t>про що повідомляється суб’єкта звернення листом за підписом голови або за його дорученням – члена відповідної виборчої комісії</w:t>
            </w:r>
            <w:r w:rsidRPr="00EA09C0">
              <w:rPr>
                <w:color w:val="000000" w:themeColor="text1"/>
                <w:lang w:val="uk-UA"/>
              </w:rPr>
              <w:t>.</w:t>
            </w:r>
          </w:p>
          <w:p w14:paraId="6CCA6E88" w14:textId="77777777" w:rsidR="0027712D" w:rsidRPr="00EA09C0" w:rsidRDefault="0027712D" w:rsidP="00556941">
            <w:pPr>
              <w:jc w:val="both"/>
              <w:rPr>
                <w:color w:val="000000" w:themeColor="text1"/>
                <w:lang w:val="uk-UA"/>
              </w:rPr>
            </w:pPr>
            <w:r w:rsidRPr="00EA09C0">
              <w:rPr>
                <w:color w:val="000000" w:themeColor="text1"/>
                <w:lang w:val="uk-UA"/>
              </w:rPr>
              <w:t>2. Рішення про скасування реєстрації кандидата у депутати, кандидата на посаду сільського, селищного, міського голови, старости села, селища з підстав, передбачених у пунктах 3 – 8 частини першої цієї статті, приймається відповідною виборчою комісією не пізніш як на третій день після отримання нею документів, що встановлюють відповідні факти чи підтверджують настання відповідних обставин.</w:t>
            </w:r>
          </w:p>
          <w:p w14:paraId="2CFF5716" w14:textId="77777777" w:rsidR="0027712D" w:rsidRPr="00EA09C0" w:rsidRDefault="0027712D" w:rsidP="00556941">
            <w:pPr>
              <w:jc w:val="both"/>
              <w:rPr>
                <w:b/>
                <w:color w:val="000000" w:themeColor="text1"/>
                <w:lang w:val="uk-UA"/>
              </w:rPr>
            </w:pPr>
            <w:r w:rsidRPr="00EA09C0">
              <w:rPr>
                <w:b/>
                <w:color w:val="000000" w:themeColor="text1"/>
                <w:lang w:val="uk-UA"/>
              </w:rPr>
              <w:t>Територіальна виборча комісія може прийняти рішення про скасування реєстрації кандидата в депутати, кандидата на посаду сільського, селищного, міського голови, старости села, селища не пізніше ніж за 18 днів до дня голосування.</w:t>
            </w:r>
          </w:p>
          <w:p w14:paraId="5ABCAE3F" w14:textId="77777777" w:rsidR="0027712D" w:rsidRPr="00EA09C0" w:rsidRDefault="0027712D" w:rsidP="00556941">
            <w:pPr>
              <w:jc w:val="both"/>
              <w:rPr>
                <w:color w:val="000000" w:themeColor="text1"/>
                <w:lang w:val="uk-UA"/>
              </w:rPr>
            </w:pPr>
            <w:r w:rsidRPr="00EA09C0">
              <w:rPr>
                <w:color w:val="000000" w:themeColor="text1"/>
                <w:lang w:val="uk-UA"/>
              </w:rPr>
              <w:t xml:space="preserve">Територіальна виборча комісія розглядає питання про скасування реєстрації кандидата у депутати, кандидата на посаду сільського, селищного, міського голови, старости села, селища у присутності такого кандидата та представника організації партії у виборчій </w:t>
            </w:r>
            <w:r w:rsidRPr="00EA09C0">
              <w:rPr>
                <w:color w:val="000000" w:themeColor="text1"/>
                <w:lang w:val="uk-UA"/>
              </w:rPr>
              <w:lastRenderedPageBreak/>
              <w:t>комісії. Про час розгляду такого питання зазначені особи повідомляються не пізніш як у день, що передує дню розгляду. У разі відсутності зазначених осіб, належним чином повідомлених про засідання з розгляду цього питання, питання розглядається територіальною виборчою комісією за відсутності зазначених осіб.</w:t>
            </w:r>
          </w:p>
          <w:p w14:paraId="13759D20" w14:textId="77777777" w:rsidR="0027712D" w:rsidRPr="00EA09C0" w:rsidRDefault="0027712D" w:rsidP="00556941">
            <w:pPr>
              <w:jc w:val="both"/>
              <w:rPr>
                <w:color w:val="000000" w:themeColor="text1"/>
                <w:lang w:val="uk-UA"/>
              </w:rPr>
            </w:pPr>
            <w:r w:rsidRPr="00EA09C0">
              <w:rPr>
                <w:color w:val="000000" w:themeColor="text1"/>
                <w:lang w:val="uk-UA"/>
              </w:rPr>
              <w:t>3. Територіальна виборча комісія надає представнику організації партії у виборчій комісії або кандидату в депутати, кандидату на посаду сільського, селищного, міського голови, старости села, селища копію рішення про скасування реєстрації кандидата (кандидатів) у депутати, кандидата на посаду сільського, селищного, міського голови, старости села, селища не пізніш як наступного дня після його прийняття.</w:t>
            </w:r>
          </w:p>
          <w:p w14:paraId="2219A03B" w14:textId="77777777" w:rsidR="0027712D" w:rsidRPr="00EA09C0" w:rsidRDefault="0027712D" w:rsidP="00556941">
            <w:pPr>
              <w:jc w:val="both"/>
              <w:rPr>
                <w:color w:val="000000" w:themeColor="text1"/>
                <w:lang w:val="uk-UA"/>
              </w:rPr>
            </w:pPr>
            <w:r w:rsidRPr="00EA09C0">
              <w:rPr>
                <w:color w:val="000000" w:themeColor="text1"/>
                <w:lang w:val="uk-UA"/>
              </w:rPr>
              <w:t xml:space="preserve">4. У разі смерті кандидата у депутати, кандидата на посаду сільського, селищного, міського голови, старости села, селища територіальна виборча комісія приймає рішення про вибуття такого </w:t>
            </w:r>
            <w:r w:rsidRPr="00EA09C0">
              <w:rPr>
                <w:b/>
                <w:bCs/>
                <w:color w:val="000000" w:themeColor="text1"/>
                <w:lang w:val="uk-UA"/>
              </w:rPr>
              <w:t>кандидата з балотування, а щодо кандидата включеного до виборчих списків місцевої організації партії – також про виключення його з єдиного та територіального виборчих списків організації партії.</w:t>
            </w:r>
          </w:p>
          <w:p w14:paraId="4C24B579" w14:textId="77777777" w:rsidR="0027712D" w:rsidRPr="00EA09C0" w:rsidRDefault="0027712D" w:rsidP="00556941">
            <w:pPr>
              <w:jc w:val="both"/>
              <w:rPr>
                <w:color w:val="000000" w:themeColor="text1"/>
                <w:lang w:val="uk-UA"/>
              </w:rPr>
            </w:pPr>
            <w:r w:rsidRPr="00EA09C0">
              <w:rPr>
                <w:color w:val="000000" w:themeColor="text1"/>
                <w:lang w:val="uk-UA"/>
              </w:rPr>
              <w:t xml:space="preserve">5. Рішення про скасування реєстрації кандидата (кандидатів) у депутати, кандидата на посаду сільського, селищного, міського голови, старости села, селища, про вибуття кандидата з балотування оприлюднюються на офіційному веб-сайті </w:t>
            </w:r>
            <w:r w:rsidRPr="00EA09C0">
              <w:rPr>
                <w:b/>
                <w:color w:val="000000" w:themeColor="text1"/>
                <w:lang w:val="uk-UA"/>
              </w:rPr>
              <w:t>(за наявності)</w:t>
            </w:r>
            <w:r w:rsidRPr="00EA09C0">
              <w:rPr>
                <w:color w:val="000000" w:themeColor="text1"/>
                <w:lang w:val="uk-UA"/>
              </w:rPr>
              <w:t xml:space="preserve"> відповідної виборчої комісії, </w:t>
            </w:r>
            <w:r w:rsidRPr="00EA09C0">
              <w:rPr>
                <w:b/>
                <w:color w:val="000000" w:themeColor="text1"/>
                <w:lang w:val="uk-UA"/>
              </w:rPr>
              <w:t>вебсайтах відповідних місцевих рад (за наявності) або в інший визначений цими комісіями спосіб</w:t>
            </w:r>
            <w:r w:rsidRPr="00EA09C0">
              <w:rPr>
                <w:color w:val="000000" w:themeColor="text1"/>
                <w:lang w:val="uk-UA"/>
              </w:rPr>
              <w:t xml:space="preserve"> та/або на стенді офіційних матеріалів комісії не пізніш як наступного дня після його прийняття.</w:t>
            </w:r>
          </w:p>
          <w:p w14:paraId="0040ECD6" w14:textId="3752CC15" w:rsidR="0027712D" w:rsidRPr="00EA09C0" w:rsidRDefault="0027712D" w:rsidP="00556941">
            <w:pPr>
              <w:jc w:val="both"/>
              <w:rPr>
                <w:b/>
                <w:bCs/>
                <w:color w:val="000000" w:themeColor="text1"/>
                <w:lang w:val="uk-UA"/>
              </w:rPr>
            </w:pPr>
            <w:r w:rsidRPr="00EA09C0">
              <w:rPr>
                <w:b/>
                <w:color w:val="000000" w:themeColor="text1"/>
                <w:lang w:val="uk-UA"/>
              </w:rPr>
              <w:t>Рішення про скасування реєстрації кандидата (кандидатів) у депутати</w:t>
            </w:r>
            <w:r w:rsidRPr="00EA09C0">
              <w:rPr>
                <w:b/>
                <w:bCs/>
                <w:color w:val="000000" w:themeColor="text1"/>
                <w:lang w:val="uk-UA"/>
              </w:rPr>
              <w:t xml:space="preserve">, сільського, селищного, міського голови, старости села, селища невідкладно надсилається до Центральної виборчої комісії у встановленому нею порядку. </w:t>
            </w:r>
          </w:p>
        </w:tc>
      </w:tr>
      <w:tr w:rsidR="00897668" w:rsidRPr="00F16DF8" w14:paraId="4F1801EC" w14:textId="77777777" w:rsidTr="00981AC2">
        <w:tc>
          <w:tcPr>
            <w:tcW w:w="2499" w:type="pct"/>
          </w:tcPr>
          <w:p w14:paraId="7380E62D" w14:textId="77777777" w:rsidR="00897668" w:rsidRPr="00EA09C0" w:rsidRDefault="00897668" w:rsidP="00556941">
            <w:pPr>
              <w:jc w:val="both"/>
              <w:outlineLvl w:val="2"/>
              <w:rPr>
                <w:b/>
                <w:bCs/>
                <w:color w:val="000000" w:themeColor="text1"/>
                <w:lang w:val="uk-UA"/>
              </w:rPr>
            </w:pPr>
            <w:r w:rsidRPr="00EA09C0">
              <w:rPr>
                <w:b/>
                <w:bCs/>
                <w:color w:val="000000" w:themeColor="text1"/>
                <w:lang w:val="uk-UA"/>
              </w:rPr>
              <w:lastRenderedPageBreak/>
              <w:t>Розділ XXXVIII. ОСОБЛИВОСТІ ІНФОРМАЦІЙНОГО ЗАБЕЗПЕЧЕННЯ МІСЦЕВИХ ВИБОРІВ</w:t>
            </w:r>
          </w:p>
        </w:tc>
        <w:tc>
          <w:tcPr>
            <w:tcW w:w="2501" w:type="pct"/>
          </w:tcPr>
          <w:p w14:paraId="330B2F08" w14:textId="77777777" w:rsidR="00897668" w:rsidRPr="00EA09C0" w:rsidRDefault="00897668" w:rsidP="00556941">
            <w:pPr>
              <w:jc w:val="both"/>
              <w:outlineLvl w:val="2"/>
              <w:rPr>
                <w:b/>
                <w:bCs/>
                <w:color w:val="000000" w:themeColor="text1"/>
                <w:lang w:val="uk-UA"/>
              </w:rPr>
            </w:pPr>
            <w:r w:rsidRPr="00EA09C0">
              <w:rPr>
                <w:b/>
                <w:bCs/>
                <w:color w:val="000000" w:themeColor="text1"/>
                <w:lang w:val="uk-UA"/>
              </w:rPr>
              <w:t>Розділ XXXVIII. ОСОБЛИВОСТІ ІНФОРМАЦІЙНОГО ЗАБЕЗПЕЧЕННЯ МІСЦЕВИХ ВИБОРІВ</w:t>
            </w:r>
          </w:p>
        </w:tc>
      </w:tr>
      <w:tr w:rsidR="0027712D" w:rsidRPr="00F16DF8" w14:paraId="383B61A1" w14:textId="77777777" w:rsidTr="0027712D">
        <w:trPr>
          <w:trHeight w:val="6347"/>
        </w:trPr>
        <w:tc>
          <w:tcPr>
            <w:tcW w:w="2499" w:type="pct"/>
          </w:tcPr>
          <w:p w14:paraId="13975069" w14:textId="77777777" w:rsidR="0027712D" w:rsidRPr="00EA09C0" w:rsidRDefault="0027712D" w:rsidP="00556941">
            <w:pPr>
              <w:jc w:val="both"/>
              <w:outlineLvl w:val="2"/>
              <w:rPr>
                <w:b/>
                <w:bCs/>
                <w:color w:val="000000" w:themeColor="text1"/>
                <w:lang w:val="uk-UA"/>
              </w:rPr>
            </w:pPr>
            <w:r w:rsidRPr="00EA09C0">
              <w:rPr>
                <w:b/>
                <w:bCs/>
                <w:color w:val="000000" w:themeColor="text1"/>
                <w:lang w:val="uk-UA"/>
              </w:rPr>
              <w:t>Стаття 232. Спеціальне інформаційне забезпечення місцевих виборів</w:t>
            </w:r>
          </w:p>
          <w:p w14:paraId="2EF48099" w14:textId="77777777" w:rsidR="0027712D" w:rsidRPr="00EA09C0" w:rsidRDefault="0027712D" w:rsidP="00556941">
            <w:pPr>
              <w:jc w:val="both"/>
              <w:rPr>
                <w:color w:val="000000" w:themeColor="text1"/>
                <w:lang w:val="uk-UA"/>
              </w:rPr>
            </w:pPr>
            <w:r w:rsidRPr="00EA09C0">
              <w:rPr>
                <w:color w:val="000000" w:themeColor="text1"/>
                <w:lang w:val="uk-UA"/>
              </w:rPr>
              <w:t>1. Спеціальне інформаційне забезпечення місцевих виборів передбачає інформування виборців про:</w:t>
            </w:r>
          </w:p>
          <w:p w14:paraId="74F626C0" w14:textId="77777777" w:rsidR="0027712D" w:rsidRPr="00EA09C0" w:rsidRDefault="0027712D" w:rsidP="00556941">
            <w:pPr>
              <w:jc w:val="both"/>
              <w:rPr>
                <w:color w:val="000000" w:themeColor="text1"/>
                <w:lang w:val="uk-UA"/>
              </w:rPr>
            </w:pPr>
            <w:r w:rsidRPr="00EA09C0">
              <w:rPr>
                <w:color w:val="000000" w:themeColor="text1"/>
                <w:lang w:val="uk-UA"/>
              </w:rPr>
              <w:t>1) зареєстрованих кандидатів та суб’єктів їх висування;</w:t>
            </w:r>
          </w:p>
          <w:p w14:paraId="2239844B" w14:textId="77777777" w:rsidR="0027712D" w:rsidRPr="00EA09C0" w:rsidRDefault="0027712D" w:rsidP="00556941">
            <w:pPr>
              <w:jc w:val="both"/>
              <w:rPr>
                <w:color w:val="000000" w:themeColor="text1"/>
                <w:lang w:val="uk-UA"/>
              </w:rPr>
            </w:pPr>
            <w:r w:rsidRPr="00EA09C0">
              <w:rPr>
                <w:color w:val="000000" w:themeColor="text1"/>
                <w:lang w:val="uk-UA"/>
              </w:rPr>
              <w:t>2) передвиборні програми організацій партій – суб’єктів виборчого процесу;</w:t>
            </w:r>
          </w:p>
          <w:p w14:paraId="1395047F" w14:textId="77777777" w:rsidR="0027712D" w:rsidRPr="00EA09C0" w:rsidRDefault="0027712D" w:rsidP="00556941">
            <w:pPr>
              <w:jc w:val="both"/>
              <w:rPr>
                <w:color w:val="000000" w:themeColor="text1"/>
                <w:lang w:val="uk-UA"/>
              </w:rPr>
            </w:pPr>
            <w:r w:rsidRPr="00EA09C0">
              <w:rPr>
                <w:color w:val="000000" w:themeColor="text1"/>
                <w:lang w:val="uk-UA"/>
              </w:rPr>
              <w:t>3) рахунки виборчих фондів, допустимий розмір добровільного внеску та спосіб, у який робиться внесок;</w:t>
            </w:r>
          </w:p>
          <w:p w14:paraId="56DA280B" w14:textId="77777777" w:rsidR="0027712D" w:rsidRPr="00EA09C0" w:rsidRDefault="0027712D" w:rsidP="00556941">
            <w:pPr>
              <w:jc w:val="both"/>
              <w:rPr>
                <w:color w:val="000000" w:themeColor="text1"/>
                <w:lang w:val="uk-UA"/>
              </w:rPr>
            </w:pPr>
            <w:r w:rsidRPr="00EA09C0">
              <w:rPr>
                <w:color w:val="000000" w:themeColor="text1"/>
                <w:lang w:val="uk-UA"/>
              </w:rPr>
              <w:t>4) скасування реєстрації (вибуття з балотування) кандидата у депутати, кандидата на посаду сільського, селищного, міського голови, старости села, селища;</w:t>
            </w:r>
          </w:p>
          <w:p w14:paraId="0A3F18C6" w14:textId="77777777" w:rsidR="0027712D" w:rsidRPr="00EA09C0" w:rsidRDefault="0027712D" w:rsidP="00556941">
            <w:pPr>
              <w:jc w:val="both"/>
              <w:rPr>
                <w:color w:val="000000" w:themeColor="text1"/>
                <w:lang w:val="uk-UA"/>
              </w:rPr>
            </w:pPr>
            <w:r w:rsidRPr="00EA09C0">
              <w:rPr>
                <w:color w:val="000000" w:themeColor="text1"/>
                <w:lang w:val="uk-UA"/>
              </w:rPr>
              <w:t>5) факти та події, пов’язані з виборчим процесом.</w:t>
            </w:r>
          </w:p>
          <w:p w14:paraId="670EA787" w14:textId="31A61130" w:rsidR="0027712D" w:rsidRPr="00EA09C0" w:rsidRDefault="0027712D" w:rsidP="0027712D">
            <w:pPr>
              <w:jc w:val="both"/>
              <w:rPr>
                <w:b/>
                <w:bCs/>
                <w:color w:val="000000" w:themeColor="text1"/>
                <w:lang w:val="uk-UA"/>
              </w:rPr>
            </w:pPr>
            <w:r w:rsidRPr="00EA09C0">
              <w:rPr>
                <w:color w:val="000000" w:themeColor="text1"/>
                <w:lang w:val="uk-UA"/>
              </w:rPr>
              <w:t>2. Засоби масової інформації, інформаційні агентства можуть брати участь у спеціальному інформаційному забезпеченні місцевих виборів на замовлення відповідної виборчої комісії, а щодо інформації, передбаченої пунктом 5 частини першої цієї статті, – з власної ініціативи з дотриманням вимог цього Кодексу.</w:t>
            </w:r>
          </w:p>
        </w:tc>
        <w:tc>
          <w:tcPr>
            <w:tcW w:w="2501" w:type="pct"/>
          </w:tcPr>
          <w:p w14:paraId="5D88CAE1" w14:textId="77777777" w:rsidR="0027712D" w:rsidRPr="00EA09C0" w:rsidRDefault="0027712D" w:rsidP="00556941">
            <w:pPr>
              <w:jc w:val="both"/>
              <w:outlineLvl w:val="2"/>
              <w:rPr>
                <w:b/>
                <w:bCs/>
                <w:color w:val="000000" w:themeColor="text1"/>
                <w:lang w:val="uk-UA"/>
              </w:rPr>
            </w:pPr>
            <w:r w:rsidRPr="00EA09C0">
              <w:rPr>
                <w:b/>
                <w:bCs/>
                <w:color w:val="000000" w:themeColor="text1"/>
                <w:lang w:val="uk-UA"/>
              </w:rPr>
              <w:t>Стаття 232. Спеціальне інформаційне забезпечення місцевих виборів</w:t>
            </w:r>
          </w:p>
          <w:p w14:paraId="63DBF1C7" w14:textId="77777777" w:rsidR="0027712D" w:rsidRPr="00EA09C0" w:rsidRDefault="0027712D" w:rsidP="00556941">
            <w:pPr>
              <w:jc w:val="both"/>
              <w:rPr>
                <w:color w:val="000000" w:themeColor="text1"/>
                <w:lang w:val="uk-UA"/>
              </w:rPr>
            </w:pPr>
            <w:r w:rsidRPr="00EA09C0">
              <w:rPr>
                <w:color w:val="000000" w:themeColor="text1"/>
                <w:lang w:val="uk-UA"/>
              </w:rPr>
              <w:t>1. Спеціальне інформаційне забезпечення місцевих виборів передбачає інформування виборців про:</w:t>
            </w:r>
          </w:p>
          <w:p w14:paraId="07D7498C" w14:textId="77777777" w:rsidR="0027712D" w:rsidRPr="00EA09C0" w:rsidRDefault="0027712D" w:rsidP="00556941">
            <w:pPr>
              <w:jc w:val="both"/>
              <w:rPr>
                <w:color w:val="000000" w:themeColor="text1"/>
                <w:lang w:val="uk-UA"/>
              </w:rPr>
            </w:pPr>
            <w:r w:rsidRPr="00EA09C0">
              <w:rPr>
                <w:color w:val="000000" w:themeColor="text1"/>
                <w:lang w:val="uk-UA"/>
              </w:rPr>
              <w:t>1) зареєстрованих кандидатів та суб’єктів їх висування;</w:t>
            </w:r>
          </w:p>
          <w:p w14:paraId="692D22B3" w14:textId="77777777" w:rsidR="0027712D" w:rsidRPr="00EA09C0" w:rsidRDefault="0027712D" w:rsidP="00556941">
            <w:pPr>
              <w:jc w:val="both"/>
              <w:rPr>
                <w:color w:val="000000" w:themeColor="text1"/>
                <w:lang w:val="uk-UA"/>
              </w:rPr>
            </w:pPr>
            <w:r w:rsidRPr="00EA09C0">
              <w:rPr>
                <w:color w:val="000000" w:themeColor="text1"/>
                <w:lang w:val="uk-UA"/>
              </w:rPr>
              <w:t>2) передвиборні програми організацій партій – суб’єктів виборчого процесу;</w:t>
            </w:r>
          </w:p>
          <w:p w14:paraId="039918A1" w14:textId="77777777" w:rsidR="0027712D" w:rsidRPr="00EA09C0" w:rsidRDefault="0027712D" w:rsidP="00556941">
            <w:pPr>
              <w:jc w:val="both"/>
              <w:rPr>
                <w:color w:val="000000" w:themeColor="text1"/>
                <w:lang w:val="uk-UA"/>
              </w:rPr>
            </w:pPr>
            <w:r w:rsidRPr="00EA09C0">
              <w:rPr>
                <w:color w:val="000000" w:themeColor="text1"/>
                <w:lang w:val="uk-UA"/>
              </w:rPr>
              <w:t>3) рахунки виборчих фондів, допустимий розмір добровільного внеску та спосіб, у який робиться внесок;</w:t>
            </w:r>
          </w:p>
          <w:p w14:paraId="235285AC" w14:textId="77777777" w:rsidR="0027712D" w:rsidRPr="00EA09C0" w:rsidRDefault="0027712D" w:rsidP="00556941">
            <w:pPr>
              <w:jc w:val="both"/>
              <w:rPr>
                <w:color w:val="000000" w:themeColor="text1"/>
                <w:lang w:val="uk-UA"/>
              </w:rPr>
            </w:pPr>
            <w:r w:rsidRPr="00EA09C0">
              <w:rPr>
                <w:color w:val="000000" w:themeColor="text1"/>
                <w:lang w:val="uk-UA"/>
              </w:rPr>
              <w:t>4) скасування реєстрації (вибуття з балотування) кандидата у депутати, кандидата на посаду сільського, селищного, міського голови, старости села, селища;</w:t>
            </w:r>
          </w:p>
          <w:p w14:paraId="2FDEDF44" w14:textId="77777777" w:rsidR="0027712D" w:rsidRPr="00EA09C0" w:rsidRDefault="0027712D" w:rsidP="00556941">
            <w:pPr>
              <w:jc w:val="both"/>
              <w:rPr>
                <w:color w:val="000000" w:themeColor="text1"/>
                <w:lang w:val="uk-UA"/>
              </w:rPr>
            </w:pPr>
            <w:r w:rsidRPr="00EA09C0">
              <w:rPr>
                <w:color w:val="000000" w:themeColor="text1"/>
                <w:lang w:val="uk-UA"/>
              </w:rPr>
              <w:t>5) факти та події, пов’язані з виборчим процесом.</w:t>
            </w:r>
          </w:p>
          <w:p w14:paraId="14280DFF" w14:textId="77777777" w:rsidR="0027712D" w:rsidRPr="00EA09C0" w:rsidRDefault="0027712D" w:rsidP="00556941">
            <w:pPr>
              <w:jc w:val="both"/>
              <w:rPr>
                <w:color w:val="000000" w:themeColor="text1"/>
                <w:lang w:val="uk-UA"/>
              </w:rPr>
            </w:pPr>
            <w:r w:rsidRPr="00EA09C0">
              <w:rPr>
                <w:color w:val="000000" w:themeColor="text1"/>
                <w:lang w:val="uk-UA"/>
              </w:rPr>
              <w:t>2. Засоби масової інформації, інформаційні агентства можуть брати участь у спеціальному інформаційному забезпеченні місцевих виборів на замовлення відповідної виборчої комісії, а щодо інформації, передбаченої пунктом 5 частини першої цієї статті, – з власної ініціативи з дотриманням вимог цього Кодексу.</w:t>
            </w:r>
          </w:p>
          <w:p w14:paraId="383DDC5B" w14:textId="5FAD9E64" w:rsidR="0027712D" w:rsidRPr="00EA09C0" w:rsidRDefault="0027712D" w:rsidP="00556941">
            <w:pPr>
              <w:jc w:val="both"/>
              <w:rPr>
                <w:b/>
                <w:bCs/>
                <w:color w:val="000000" w:themeColor="text1"/>
                <w:lang w:val="uk-UA"/>
              </w:rPr>
            </w:pPr>
            <w:r w:rsidRPr="00EA09C0">
              <w:rPr>
                <w:b/>
                <w:color w:val="000000" w:themeColor="text1"/>
                <w:lang w:val="uk-UA"/>
              </w:rPr>
              <w:t>3. Територіальні виборчі комісії інформують Центральну виборчу комісію, її регіональні та територіальні представництва про перебіг виборчого процесу відповідних місцевих виборів у порядку, встановленому Центральною виборчою комісією.</w:t>
            </w:r>
          </w:p>
        </w:tc>
      </w:tr>
      <w:tr w:rsidR="0027712D" w:rsidRPr="00EA09C0" w14:paraId="4A1EF97A" w14:textId="77777777" w:rsidTr="0027712D">
        <w:trPr>
          <w:trHeight w:val="15839"/>
        </w:trPr>
        <w:tc>
          <w:tcPr>
            <w:tcW w:w="2499" w:type="pct"/>
          </w:tcPr>
          <w:p w14:paraId="6EC881D8" w14:textId="77777777" w:rsidR="0027712D" w:rsidRPr="00EA09C0" w:rsidRDefault="0027712D" w:rsidP="00556941">
            <w:pPr>
              <w:jc w:val="both"/>
              <w:outlineLvl w:val="2"/>
              <w:rPr>
                <w:b/>
                <w:bCs/>
                <w:color w:val="000000" w:themeColor="text1"/>
                <w:lang w:val="uk-UA"/>
              </w:rPr>
            </w:pPr>
            <w:r w:rsidRPr="00EA09C0">
              <w:rPr>
                <w:b/>
                <w:bCs/>
                <w:color w:val="000000" w:themeColor="text1"/>
                <w:lang w:val="uk-UA"/>
              </w:rPr>
              <w:lastRenderedPageBreak/>
              <w:t>Стаття 233. Інформаційні плакати організацій партій – суб’єктів виборчого процесу</w:t>
            </w:r>
          </w:p>
          <w:p w14:paraId="1D2A389A" w14:textId="77777777" w:rsidR="0027712D" w:rsidRPr="00EA09C0" w:rsidRDefault="0027712D" w:rsidP="00556941">
            <w:pPr>
              <w:jc w:val="both"/>
              <w:rPr>
                <w:color w:val="000000" w:themeColor="text1"/>
                <w:lang w:val="uk-UA"/>
              </w:rPr>
            </w:pPr>
            <w:r w:rsidRPr="00EA09C0">
              <w:rPr>
                <w:color w:val="000000" w:themeColor="text1"/>
                <w:lang w:val="uk-UA"/>
              </w:rPr>
              <w:t xml:space="preserve">1. Виборча комісія Автономної Республіки Крим, обласна, міська (міста з кількістю виборців </w:t>
            </w:r>
            <w:r w:rsidRPr="00EA09C0">
              <w:rPr>
                <w:bCs/>
                <w:color w:val="000000" w:themeColor="text1"/>
                <w:lang w:val="uk-UA"/>
              </w:rPr>
              <w:t>90 тисяч і більше</w:t>
            </w:r>
            <w:r w:rsidRPr="00EA09C0">
              <w:rPr>
                <w:color w:val="000000" w:themeColor="text1"/>
                <w:lang w:val="uk-UA"/>
              </w:rPr>
              <w:t xml:space="preserve"> </w:t>
            </w:r>
            <w:r w:rsidRPr="00EA09C0">
              <w:rPr>
                <w:b/>
                <w:color w:val="000000" w:themeColor="text1"/>
                <w:lang w:val="uk-UA"/>
              </w:rPr>
              <w:t>осіб</w:t>
            </w:r>
            <w:r w:rsidRPr="00EA09C0">
              <w:rPr>
                <w:color w:val="000000" w:themeColor="text1"/>
                <w:lang w:val="uk-UA"/>
              </w:rPr>
              <w:t>) виборча комісія за рахунок бюджетних коштів, виділених на підготовку і проведення відповідних виборів, забезпечує виготовлення інформаційних плакатів кожної організації партії – суб’єкта виборчого процесу.</w:t>
            </w:r>
          </w:p>
          <w:p w14:paraId="77CA2C9B" w14:textId="77777777" w:rsidR="0027712D" w:rsidRPr="00EA09C0" w:rsidRDefault="0027712D" w:rsidP="00556941">
            <w:pPr>
              <w:jc w:val="both"/>
              <w:rPr>
                <w:color w:val="000000" w:themeColor="text1"/>
                <w:lang w:val="uk-UA"/>
              </w:rPr>
            </w:pPr>
            <w:r w:rsidRPr="00EA09C0">
              <w:rPr>
                <w:color w:val="000000" w:themeColor="text1"/>
                <w:lang w:val="uk-UA"/>
              </w:rPr>
              <w:t xml:space="preserve">2. Інформаційні плакати організації партії – суб’єкта виборчого процесу виготовляються для кожного </w:t>
            </w:r>
            <w:r w:rsidRPr="00EA09C0">
              <w:rPr>
                <w:b/>
                <w:color w:val="000000" w:themeColor="text1"/>
                <w:lang w:val="uk-UA"/>
              </w:rPr>
              <w:t>багатомандатного</w:t>
            </w:r>
            <w:r w:rsidRPr="00EA09C0">
              <w:rPr>
                <w:color w:val="000000" w:themeColor="text1"/>
                <w:lang w:val="uk-UA"/>
              </w:rPr>
              <w:t xml:space="preserve"> виборчого округу. В інформаційному плакаті організації партії – суб’єкта виборчого процесу для відповідного </w:t>
            </w:r>
            <w:r w:rsidRPr="00EA09C0">
              <w:rPr>
                <w:b/>
                <w:color w:val="000000" w:themeColor="text1"/>
                <w:lang w:val="uk-UA"/>
              </w:rPr>
              <w:t>багатомандатног</w:t>
            </w:r>
            <w:r w:rsidRPr="00EA09C0">
              <w:rPr>
                <w:color w:val="000000" w:themeColor="text1"/>
                <w:lang w:val="uk-UA"/>
              </w:rPr>
              <w:t xml:space="preserve">о виборчого округу щодо кожного кандидата у депутати, </w:t>
            </w:r>
            <w:r w:rsidRPr="00EA09C0">
              <w:rPr>
                <w:b/>
                <w:color w:val="000000" w:themeColor="text1"/>
                <w:lang w:val="uk-UA"/>
              </w:rPr>
              <w:t>віднесеного</w:t>
            </w:r>
            <w:r w:rsidRPr="00EA09C0">
              <w:rPr>
                <w:color w:val="000000" w:themeColor="text1"/>
                <w:lang w:val="uk-UA"/>
              </w:rPr>
              <w:t xml:space="preserve"> до відповідного </w:t>
            </w:r>
            <w:r w:rsidRPr="00EA09C0">
              <w:rPr>
                <w:b/>
                <w:color w:val="000000" w:themeColor="text1"/>
                <w:lang w:val="uk-UA"/>
              </w:rPr>
              <w:t>регіонального</w:t>
            </w:r>
            <w:r w:rsidRPr="00EA09C0">
              <w:rPr>
                <w:color w:val="000000" w:themeColor="text1"/>
                <w:lang w:val="uk-UA"/>
              </w:rPr>
              <w:t xml:space="preserve"> виборчого списку, зазначаються порядковий номер у </w:t>
            </w:r>
            <w:r w:rsidRPr="00EA09C0">
              <w:rPr>
                <w:b/>
                <w:color w:val="000000" w:themeColor="text1"/>
                <w:lang w:val="uk-UA"/>
              </w:rPr>
              <w:t>регіональному</w:t>
            </w:r>
            <w:r w:rsidRPr="00EA09C0">
              <w:rPr>
                <w:color w:val="000000" w:themeColor="text1"/>
                <w:lang w:val="uk-UA"/>
              </w:rPr>
              <w:t xml:space="preserve"> виборчому списку, прізвище, ім’я (всі власні імена), по батькові (за наявності) кандидата, число, місяць, рік народження, відомості про освіту, посаду (заняття), місце роботи, партійність, місце проживання, а також розміщуються фотографії всіх кандидатів, включених до відповідного </w:t>
            </w:r>
            <w:r w:rsidRPr="00EA09C0">
              <w:rPr>
                <w:b/>
                <w:color w:val="000000" w:themeColor="text1"/>
                <w:lang w:val="uk-UA"/>
              </w:rPr>
              <w:t>регіонального</w:t>
            </w:r>
            <w:r w:rsidRPr="00EA09C0">
              <w:rPr>
                <w:color w:val="000000" w:themeColor="text1"/>
                <w:lang w:val="uk-UA"/>
              </w:rPr>
              <w:t xml:space="preserve"> виборчого списку.</w:t>
            </w:r>
          </w:p>
          <w:p w14:paraId="221E2D26" w14:textId="77777777" w:rsidR="0027712D" w:rsidRPr="00EA09C0" w:rsidRDefault="0027712D" w:rsidP="00556941">
            <w:pPr>
              <w:jc w:val="both"/>
              <w:rPr>
                <w:color w:val="000000" w:themeColor="text1"/>
                <w:lang w:val="uk-UA"/>
              </w:rPr>
            </w:pPr>
            <w:r w:rsidRPr="00EA09C0">
              <w:rPr>
                <w:color w:val="000000" w:themeColor="text1"/>
                <w:lang w:val="uk-UA"/>
              </w:rPr>
              <w:t>3. Форма, розмір та поліграфічне виконання інформаційних плакатів організацій партій – суб’єктів виборчого процесу, порядок їх виготовлення та передачі дільничним виборчим комісіям встановлюються Центральною виборчою комісією.</w:t>
            </w:r>
          </w:p>
          <w:p w14:paraId="7AB6C193" w14:textId="77777777" w:rsidR="0027712D" w:rsidRPr="00EA09C0" w:rsidRDefault="0027712D" w:rsidP="00556941">
            <w:pPr>
              <w:jc w:val="both"/>
              <w:rPr>
                <w:color w:val="000000" w:themeColor="text1"/>
                <w:lang w:val="uk-UA"/>
              </w:rPr>
            </w:pPr>
            <w:r w:rsidRPr="00EA09C0">
              <w:rPr>
                <w:color w:val="000000" w:themeColor="text1"/>
                <w:lang w:val="uk-UA"/>
              </w:rPr>
              <w:t xml:space="preserve">Інформаційні плакати виготовляються </w:t>
            </w:r>
            <w:r w:rsidRPr="00EA09C0">
              <w:rPr>
                <w:b/>
                <w:color w:val="000000" w:themeColor="text1"/>
                <w:lang w:val="uk-UA"/>
              </w:rPr>
              <w:t>із застосуванням розумного пристосування для людей з інвалідністю з урахуванням вимог, установлених Центральною виборчою комісією.</w:t>
            </w:r>
          </w:p>
          <w:p w14:paraId="502D1C23" w14:textId="77777777" w:rsidR="0027712D" w:rsidRPr="00EA09C0" w:rsidRDefault="0027712D" w:rsidP="00556941">
            <w:pPr>
              <w:jc w:val="both"/>
              <w:rPr>
                <w:color w:val="000000" w:themeColor="text1"/>
                <w:lang w:val="uk-UA"/>
              </w:rPr>
            </w:pPr>
            <w:r w:rsidRPr="00EA09C0">
              <w:rPr>
                <w:color w:val="000000" w:themeColor="text1"/>
                <w:lang w:val="uk-UA"/>
              </w:rPr>
              <w:t xml:space="preserve">4. Виборча комісія Автономної Республіки Крим, обласна, міська (міста з кількістю виборців </w:t>
            </w:r>
            <w:r w:rsidRPr="00EA09C0">
              <w:rPr>
                <w:bCs/>
                <w:color w:val="000000" w:themeColor="text1"/>
                <w:lang w:val="uk-UA"/>
              </w:rPr>
              <w:t>90</w:t>
            </w:r>
            <w:r w:rsidRPr="00EA09C0">
              <w:rPr>
                <w:color w:val="000000" w:themeColor="text1"/>
                <w:lang w:val="uk-UA"/>
              </w:rPr>
              <w:t xml:space="preserve"> тисяч і більше </w:t>
            </w:r>
            <w:r w:rsidRPr="00EA09C0">
              <w:rPr>
                <w:b/>
                <w:color w:val="000000" w:themeColor="text1"/>
                <w:lang w:val="uk-UA"/>
              </w:rPr>
              <w:t>осіб</w:t>
            </w:r>
            <w:r w:rsidRPr="00EA09C0">
              <w:rPr>
                <w:color w:val="000000" w:themeColor="text1"/>
                <w:lang w:val="uk-UA"/>
              </w:rPr>
              <w:t xml:space="preserve">) виборча комісія погоджує з представником організації партії у виборчій комісії текст </w:t>
            </w:r>
            <w:r w:rsidRPr="00EA09C0">
              <w:rPr>
                <w:b/>
                <w:color w:val="000000" w:themeColor="text1"/>
                <w:lang w:val="uk-UA"/>
              </w:rPr>
              <w:t>інформаційного плаката</w:t>
            </w:r>
            <w:r w:rsidRPr="00EA09C0">
              <w:rPr>
                <w:color w:val="000000" w:themeColor="text1"/>
                <w:lang w:val="uk-UA"/>
              </w:rPr>
              <w:t xml:space="preserve"> організації партії – </w:t>
            </w:r>
            <w:r w:rsidRPr="00EA09C0">
              <w:rPr>
                <w:b/>
                <w:color w:val="000000" w:themeColor="text1"/>
                <w:lang w:val="uk-UA"/>
              </w:rPr>
              <w:t xml:space="preserve">суб’єкта </w:t>
            </w:r>
            <w:r w:rsidRPr="00EA09C0">
              <w:rPr>
                <w:b/>
                <w:color w:val="000000" w:themeColor="text1"/>
                <w:lang w:val="uk-UA"/>
              </w:rPr>
              <w:lastRenderedPageBreak/>
              <w:t>виборчого процесу для відповідного багатомандатного виборчого округу.</w:t>
            </w:r>
          </w:p>
          <w:p w14:paraId="6D9D4EBE" w14:textId="77777777" w:rsidR="0027712D" w:rsidRPr="00EA09C0" w:rsidRDefault="0027712D" w:rsidP="00556941">
            <w:pPr>
              <w:jc w:val="both"/>
              <w:rPr>
                <w:color w:val="000000" w:themeColor="text1"/>
                <w:lang w:val="uk-UA"/>
              </w:rPr>
            </w:pPr>
            <w:r w:rsidRPr="00EA09C0">
              <w:rPr>
                <w:color w:val="000000" w:themeColor="text1"/>
                <w:lang w:val="uk-UA"/>
              </w:rPr>
              <w:t xml:space="preserve">5. Виборча комісія Автономної Республіки Крим, обласна, міська (міста з кількістю виборців </w:t>
            </w:r>
            <w:r w:rsidRPr="00EA09C0">
              <w:rPr>
                <w:bCs/>
                <w:color w:val="000000" w:themeColor="text1"/>
                <w:lang w:val="uk-UA"/>
              </w:rPr>
              <w:t>90</w:t>
            </w:r>
            <w:r w:rsidRPr="00EA09C0">
              <w:rPr>
                <w:color w:val="000000" w:themeColor="text1"/>
                <w:lang w:val="uk-UA"/>
              </w:rPr>
              <w:t xml:space="preserve"> тисяч і більше </w:t>
            </w:r>
            <w:r w:rsidRPr="00EA09C0">
              <w:rPr>
                <w:b/>
                <w:color w:val="000000" w:themeColor="text1"/>
                <w:lang w:val="uk-UA"/>
              </w:rPr>
              <w:t>осіб</w:t>
            </w:r>
            <w:r w:rsidRPr="00EA09C0">
              <w:rPr>
                <w:color w:val="000000" w:themeColor="text1"/>
                <w:lang w:val="uk-UA"/>
              </w:rPr>
              <w:t xml:space="preserve">) виборча комісія забезпечує виготовлення для кожного </w:t>
            </w:r>
            <w:r w:rsidRPr="00EA09C0">
              <w:rPr>
                <w:b/>
                <w:color w:val="000000" w:themeColor="text1"/>
                <w:lang w:val="uk-UA"/>
              </w:rPr>
              <w:t>багатомандатного</w:t>
            </w:r>
            <w:r w:rsidRPr="00EA09C0">
              <w:rPr>
                <w:color w:val="000000" w:themeColor="text1"/>
                <w:lang w:val="uk-UA"/>
              </w:rPr>
              <w:t xml:space="preserve"> виборчого округу по п’ять примірників на кожну виборчу дільницю та для кожної територіальної виборчої комісії </w:t>
            </w:r>
            <w:r w:rsidRPr="00EA09C0">
              <w:rPr>
                <w:b/>
                <w:color w:val="000000" w:themeColor="text1"/>
                <w:lang w:val="uk-UA"/>
              </w:rPr>
              <w:t>інформаційних плакатів організацій партій – суб’єктів виборчого процесу</w:t>
            </w:r>
            <w:r w:rsidRPr="00EA09C0">
              <w:rPr>
                <w:color w:val="000000" w:themeColor="text1"/>
                <w:lang w:val="uk-UA"/>
              </w:rPr>
              <w:t>.</w:t>
            </w:r>
          </w:p>
          <w:p w14:paraId="46E2BBAB" w14:textId="77777777" w:rsidR="0027712D" w:rsidRPr="00EA09C0" w:rsidRDefault="0027712D" w:rsidP="00556941">
            <w:pPr>
              <w:jc w:val="both"/>
              <w:rPr>
                <w:color w:val="000000" w:themeColor="text1"/>
                <w:lang w:val="uk-UA"/>
              </w:rPr>
            </w:pPr>
            <w:r w:rsidRPr="00EA09C0">
              <w:rPr>
                <w:color w:val="000000" w:themeColor="text1"/>
                <w:lang w:val="uk-UA"/>
              </w:rPr>
              <w:t>6. Інформаційні плакати організацій партій – суб’єктів виборчого процесу передаються відповідним дільничним виборчим комісіям разом із виборчими бюлетенями.</w:t>
            </w:r>
          </w:p>
          <w:p w14:paraId="034677A6" w14:textId="77777777" w:rsidR="0027712D" w:rsidRPr="00EA09C0" w:rsidRDefault="0027712D" w:rsidP="00556941">
            <w:pPr>
              <w:jc w:val="both"/>
              <w:rPr>
                <w:color w:val="000000" w:themeColor="text1"/>
                <w:lang w:val="uk-UA"/>
              </w:rPr>
            </w:pPr>
            <w:r w:rsidRPr="00EA09C0">
              <w:rPr>
                <w:color w:val="000000" w:themeColor="text1"/>
                <w:lang w:val="uk-UA"/>
              </w:rPr>
              <w:t>7. Інформаційні плакати організацій партій – суб’єктів виборчого процесу використовуються для інформування виборців у приміщенні для голосування, у тому числі в день голосування та під час голосування за місцем перебування виборців.</w:t>
            </w:r>
          </w:p>
          <w:p w14:paraId="4168DDB1" w14:textId="77777777" w:rsidR="0027712D" w:rsidRPr="00EA09C0" w:rsidRDefault="0027712D" w:rsidP="00556941">
            <w:pPr>
              <w:jc w:val="both"/>
              <w:rPr>
                <w:color w:val="000000" w:themeColor="text1"/>
                <w:lang w:val="uk-UA"/>
              </w:rPr>
            </w:pPr>
            <w:r w:rsidRPr="00EA09C0">
              <w:rPr>
                <w:color w:val="000000" w:themeColor="text1"/>
                <w:lang w:val="uk-UA"/>
              </w:rPr>
              <w:t>8. Відповідальність за збереження інформаційних плакатів організацій партій покладається на дільничні виборчі комісії.</w:t>
            </w:r>
          </w:p>
          <w:p w14:paraId="09994A19" w14:textId="6F0DA698" w:rsidR="0027712D" w:rsidRPr="00EA09C0" w:rsidRDefault="0027712D" w:rsidP="0027712D">
            <w:pPr>
              <w:jc w:val="both"/>
              <w:rPr>
                <w:b/>
                <w:bCs/>
                <w:color w:val="000000" w:themeColor="text1"/>
                <w:lang w:val="uk-UA"/>
              </w:rPr>
            </w:pPr>
            <w:r w:rsidRPr="00EA09C0">
              <w:rPr>
                <w:color w:val="000000" w:themeColor="text1"/>
                <w:lang w:val="uk-UA"/>
              </w:rPr>
              <w:t xml:space="preserve">9. Інформаційні плакати на виборах депутатів районних, міських (міст з кількістю виборців до </w:t>
            </w:r>
            <w:r w:rsidRPr="00EA09C0">
              <w:rPr>
                <w:bCs/>
                <w:color w:val="000000" w:themeColor="text1"/>
                <w:lang w:val="uk-UA"/>
              </w:rPr>
              <w:t>90</w:t>
            </w:r>
            <w:r w:rsidRPr="00EA09C0">
              <w:rPr>
                <w:color w:val="000000" w:themeColor="text1"/>
                <w:lang w:val="uk-UA"/>
              </w:rPr>
              <w:t xml:space="preserve"> тисяч </w:t>
            </w:r>
            <w:r w:rsidRPr="00EA09C0">
              <w:rPr>
                <w:b/>
                <w:bCs/>
                <w:color w:val="000000" w:themeColor="text1"/>
                <w:lang w:val="uk-UA"/>
              </w:rPr>
              <w:t>осіб</w:t>
            </w:r>
            <w:r w:rsidRPr="00EA09C0">
              <w:rPr>
                <w:color w:val="000000" w:themeColor="text1"/>
                <w:lang w:val="uk-UA"/>
              </w:rPr>
              <w:t xml:space="preserve">) районних у містах, сільських, селищних рад та сільських, селищних, міських </w:t>
            </w:r>
            <w:r w:rsidRPr="00EA09C0">
              <w:rPr>
                <w:b/>
                <w:color w:val="000000" w:themeColor="text1"/>
                <w:lang w:val="uk-UA"/>
              </w:rPr>
              <w:t>(міст з кількістю виборців до 90 тисяч осіб)</w:t>
            </w:r>
            <w:r w:rsidRPr="00EA09C0">
              <w:rPr>
                <w:color w:val="000000" w:themeColor="text1"/>
                <w:lang w:val="uk-UA"/>
              </w:rPr>
              <w:t xml:space="preserve"> голів, старост села, селища не виготовляються.</w:t>
            </w:r>
          </w:p>
        </w:tc>
        <w:tc>
          <w:tcPr>
            <w:tcW w:w="2501" w:type="pct"/>
          </w:tcPr>
          <w:p w14:paraId="348F6D44" w14:textId="77777777" w:rsidR="0027712D" w:rsidRPr="00EA09C0" w:rsidRDefault="0027712D" w:rsidP="00556941">
            <w:pPr>
              <w:jc w:val="both"/>
              <w:outlineLvl w:val="2"/>
              <w:rPr>
                <w:b/>
                <w:bCs/>
                <w:color w:val="000000" w:themeColor="text1"/>
                <w:lang w:val="uk-UA"/>
              </w:rPr>
            </w:pPr>
            <w:r w:rsidRPr="00EA09C0">
              <w:rPr>
                <w:b/>
                <w:bCs/>
                <w:color w:val="000000" w:themeColor="text1"/>
                <w:lang w:val="uk-UA"/>
              </w:rPr>
              <w:lastRenderedPageBreak/>
              <w:t xml:space="preserve">Стаття 233. Інформаційні плакати організацій партій – суб’єктів виборчого процесу </w:t>
            </w:r>
            <w:r w:rsidRPr="00EA09C0">
              <w:rPr>
                <w:b/>
                <w:color w:val="000000" w:themeColor="text1"/>
                <w:u w:val="single"/>
                <w:lang w:val="uk-UA"/>
              </w:rPr>
              <w:t xml:space="preserve">з виборів депутатів Верховної Ради Автономної Республіки Крим, відповідної обласної, міської (міста з кількістю </w:t>
            </w:r>
            <w:r w:rsidRPr="00EA09C0">
              <w:rPr>
                <w:b/>
                <w:color w:val="000000" w:themeColor="text1"/>
                <w:lang w:val="uk-UA"/>
              </w:rPr>
              <w:t>виборців 90</w:t>
            </w:r>
            <w:r w:rsidRPr="00EA09C0">
              <w:rPr>
                <w:b/>
                <w:color w:val="000000" w:themeColor="text1"/>
                <w:u w:val="single"/>
                <w:lang w:val="uk-UA"/>
              </w:rPr>
              <w:t xml:space="preserve"> тисяч і більше) ради</w:t>
            </w:r>
            <w:r w:rsidRPr="00EA09C0">
              <w:rPr>
                <w:b/>
                <w:bCs/>
                <w:color w:val="000000" w:themeColor="text1"/>
                <w:lang w:val="uk-UA"/>
              </w:rPr>
              <w:t xml:space="preserve"> </w:t>
            </w:r>
          </w:p>
          <w:p w14:paraId="7D5F9B13" w14:textId="77777777" w:rsidR="0027712D" w:rsidRPr="00EA09C0" w:rsidRDefault="0027712D" w:rsidP="00556941">
            <w:pPr>
              <w:jc w:val="both"/>
              <w:rPr>
                <w:color w:val="000000" w:themeColor="text1"/>
                <w:lang w:val="uk-UA"/>
              </w:rPr>
            </w:pPr>
            <w:r w:rsidRPr="00EA09C0">
              <w:rPr>
                <w:color w:val="000000" w:themeColor="text1"/>
                <w:lang w:val="uk-UA"/>
              </w:rPr>
              <w:t xml:space="preserve">1. Виборча комісія Автономної Республіки Крим, обласна, міська (міста з кількістю виборців </w:t>
            </w:r>
            <w:r w:rsidRPr="00EA09C0">
              <w:rPr>
                <w:bCs/>
                <w:color w:val="000000" w:themeColor="text1"/>
                <w:lang w:val="uk-UA"/>
              </w:rPr>
              <w:t>90 тисяч</w:t>
            </w:r>
            <w:r w:rsidRPr="00EA09C0">
              <w:rPr>
                <w:color w:val="000000" w:themeColor="text1"/>
                <w:lang w:val="uk-UA"/>
              </w:rPr>
              <w:t xml:space="preserve"> і більше) виборча комісія за рахунок бюджетних коштів, виділених на підготовку і проведення відповідних виборів, забезпечує виготовлення інформаційних плакатів кожної організації партії – суб’єкта виборчого процесу </w:t>
            </w:r>
            <w:r w:rsidRPr="00EA09C0">
              <w:rPr>
                <w:b/>
                <w:color w:val="000000" w:themeColor="text1"/>
                <w:lang w:val="uk-UA"/>
              </w:rPr>
              <w:t>з виборів депутатів Верховної Ради Автономної Республіки Крим, відповідної обласної, міської (міста з кількістю виборців 90 тисяч і більше) ради.</w:t>
            </w:r>
          </w:p>
          <w:p w14:paraId="57CD1A2B" w14:textId="77777777" w:rsidR="0027712D" w:rsidRPr="00EA09C0" w:rsidRDefault="0027712D" w:rsidP="00556941">
            <w:pPr>
              <w:jc w:val="both"/>
              <w:rPr>
                <w:color w:val="000000" w:themeColor="text1"/>
                <w:lang w:val="uk-UA"/>
              </w:rPr>
            </w:pPr>
            <w:r w:rsidRPr="00EA09C0">
              <w:rPr>
                <w:color w:val="000000" w:themeColor="text1"/>
                <w:lang w:val="uk-UA"/>
              </w:rPr>
              <w:t xml:space="preserve">2. Інформаційні плакати організації партії – суб’єкта виборчого процесу виготовляються для кожного </w:t>
            </w:r>
            <w:r w:rsidRPr="00EA09C0">
              <w:rPr>
                <w:b/>
                <w:color w:val="000000" w:themeColor="text1"/>
                <w:lang w:val="uk-UA"/>
              </w:rPr>
              <w:t>територіального</w:t>
            </w:r>
            <w:r w:rsidRPr="00EA09C0">
              <w:rPr>
                <w:color w:val="000000" w:themeColor="text1"/>
                <w:lang w:val="uk-UA"/>
              </w:rPr>
              <w:t xml:space="preserve"> виборчого округу. В інформаційному плакаті організації партії – суб’єкта виборчого процесу для відповідного </w:t>
            </w:r>
            <w:r w:rsidRPr="00EA09C0">
              <w:rPr>
                <w:b/>
                <w:color w:val="000000" w:themeColor="text1"/>
                <w:lang w:val="uk-UA"/>
              </w:rPr>
              <w:t>територіального</w:t>
            </w:r>
            <w:r w:rsidRPr="00EA09C0">
              <w:rPr>
                <w:color w:val="000000" w:themeColor="text1"/>
                <w:lang w:val="uk-UA"/>
              </w:rPr>
              <w:t xml:space="preserve"> виборчого округу щодо кожного кандидата у депутати, </w:t>
            </w:r>
            <w:r w:rsidRPr="00EA09C0">
              <w:rPr>
                <w:b/>
                <w:color w:val="000000" w:themeColor="text1"/>
                <w:lang w:val="uk-UA"/>
              </w:rPr>
              <w:t>включеного</w:t>
            </w:r>
            <w:r w:rsidRPr="00EA09C0">
              <w:rPr>
                <w:color w:val="000000" w:themeColor="text1"/>
                <w:lang w:val="uk-UA"/>
              </w:rPr>
              <w:t xml:space="preserve"> до відповідного </w:t>
            </w:r>
            <w:r w:rsidRPr="00EA09C0">
              <w:rPr>
                <w:b/>
                <w:color w:val="000000" w:themeColor="text1"/>
                <w:lang w:val="uk-UA"/>
              </w:rPr>
              <w:t>територіального</w:t>
            </w:r>
            <w:r w:rsidRPr="00EA09C0">
              <w:rPr>
                <w:color w:val="000000" w:themeColor="text1"/>
                <w:lang w:val="uk-UA"/>
              </w:rPr>
              <w:t xml:space="preserve"> виборчого списку, зазначаються порядковий номер у </w:t>
            </w:r>
            <w:r w:rsidRPr="00EA09C0">
              <w:rPr>
                <w:b/>
                <w:color w:val="000000" w:themeColor="text1"/>
                <w:lang w:val="uk-UA"/>
              </w:rPr>
              <w:t>територіальному</w:t>
            </w:r>
            <w:r w:rsidRPr="00EA09C0">
              <w:rPr>
                <w:color w:val="000000" w:themeColor="text1"/>
                <w:lang w:val="uk-UA"/>
              </w:rPr>
              <w:t xml:space="preserve"> виборчому списку, прізвище, ім’я (всі власні імена), по батькові (за наявності) кандидата, число, місяць, рік народження, відомості про освіту, посаду (заняття), місце роботи, партійність, місце проживання, а також розміщуються фотографії всіх кандидатів, включених до відповідного </w:t>
            </w:r>
            <w:r w:rsidRPr="00EA09C0">
              <w:rPr>
                <w:b/>
                <w:color w:val="000000" w:themeColor="text1"/>
                <w:lang w:val="uk-UA"/>
              </w:rPr>
              <w:t>територіального</w:t>
            </w:r>
            <w:r w:rsidRPr="00EA09C0">
              <w:rPr>
                <w:color w:val="000000" w:themeColor="text1"/>
                <w:lang w:val="uk-UA"/>
              </w:rPr>
              <w:t xml:space="preserve"> виборчого списку.</w:t>
            </w:r>
          </w:p>
          <w:p w14:paraId="7271BD9B" w14:textId="77777777" w:rsidR="0027712D" w:rsidRPr="00EA09C0" w:rsidRDefault="0027712D" w:rsidP="00556941">
            <w:pPr>
              <w:jc w:val="both"/>
              <w:rPr>
                <w:color w:val="000000" w:themeColor="text1"/>
                <w:lang w:val="uk-UA"/>
              </w:rPr>
            </w:pPr>
            <w:r w:rsidRPr="00EA09C0">
              <w:rPr>
                <w:color w:val="000000" w:themeColor="text1"/>
                <w:lang w:val="uk-UA"/>
              </w:rPr>
              <w:t>3. Форма, розмір та поліграфічне виконання інформаційних плакатів організацій партій – суб’єктів виборчого процесу, порядок їх виготовлення та передачі дільничним виборчим комісіям встановлюються Центральною виборчою комісією.</w:t>
            </w:r>
          </w:p>
          <w:p w14:paraId="1083E949" w14:textId="77777777" w:rsidR="0027712D" w:rsidRPr="00EA09C0" w:rsidRDefault="0027712D" w:rsidP="00556941">
            <w:pPr>
              <w:jc w:val="both"/>
              <w:rPr>
                <w:color w:val="000000" w:themeColor="text1"/>
                <w:lang w:val="uk-UA"/>
              </w:rPr>
            </w:pPr>
            <w:r w:rsidRPr="00EA09C0">
              <w:rPr>
                <w:color w:val="000000" w:themeColor="text1"/>
                <w:lang w:val="uk-UA"/>
              </w:rPr>
              <w:t xml:space="preserve">Інформаційні плакати виготовляються </w:t>
            </w:r>
            <w:r w:rsidRPr="00EA09C0">
              <w:rPr>
                <w:b/>
                <w:color w:val="000000" w:themeColor="text1"/>
                <w:lang w:val="uk-UA"/>
              </w:rPr>
              <w:t xml:space="preserve">в  доступних форматах, що забезпечують можливість ознайомлення з ними виборцям з порушенням здоров’я (у зв’язку з інвалідністю, тимчасовим розладом здоров’я, віком) із застосуванням розумного </w:t>
            </w:r>
            <w:r w:rsidRPr="00EA09C0">
              <w:rPr>
                <w:b/>
                <w:color w:val="000000" w:themeColor="text1"/>
                <w:lang w:val="uk-UA"/>
              </w:rPr>
              <w:lastRenderedPageBreak/>
              <w:t>пристосування</w:t>
            </w:r>
            <w:r w:rsidRPr="00EA09C0">
              <w:rPr>
                <w:color w:val="000000" w:themeColor="text1"/>
                <w:lang w:val="uk-UA"/>
              </w:rPr>
              <w:t>, з урахуванням вимог установлених Центральною виборчою комісією.</w:t>
            </w:r>
          </w:p>
          <w:p w14:paraId="2F99404E" w14:textId="77777777" w:rsidR="0027712D" w:rsidRPr="00EA09C0" w:rsidRDefault="0027712D" w:rsidP="00556941">
            <w:pPr>
              <w:jc w:val="both"/>
              <w:rPr>
                <w:color w:val="000000" w:themeColor="text1"/>
                <w:lang w:val="uk-UA"/>
              </w:rPr>
            </w:pPr>
            <w:r w:rsidRPr="00EA09C0">
              <w:rPr>
                <w:color w:val="000000" w:themeColor="text1"/>
                <w:lang w:val="uk-UA"/>
              </w:rPr>
              <w:t xml:space="preserve">4. Виборча комісія Автономної Республіки Крим, обласна, міська (міста з кількістю виборців </w:t>
            </w:r>
            <w:r w:rsidRPr="00EA09C0">
              <w:rPr>
                <w:bCs/>
                <w:color w:val="000000" w:themeColor="text1"/>
                <w:lang w:val="uk-UA"/>
              </w:rPr>
              <w:t>90</w:t>
            </w:r>
            <w:r w:rsidRPr="00EA09C0">
              <w:rPr>
                <w:color w:val="000000" w:themeColor="text1"/>
                <w:lang w:val="uk-UA"/>
              </w:rPr>
              <w:t xml:space="preserve"> тисяч і більше) виборча комісія погоджує з представником організації партії у виборчій комісії текст </w:t>
            </w:r>
            <w:r w:rsidRPr="00EA09C0">
              <w:rPr>
                <w:b/>
                <w:color w:val="000000" w:themeColor="text1"/>
                <w:lang w:val="uk-UA"/>
              </w:rPr>
              <w:t>інформаційних плакатів</w:t>
            </w:r>
            <w:r w:rsidRPr="00EA09C0">
              <w:rPr>
                <w:color w:val="000000" w:themeColor="text1"/>
                <w:lang w:val="uk-UA"/>
              </w:rPr>
              <w:t xml:space="preserve"> організації партії.</w:t>
            </w:r>
          </w:p>
          <w:p w14:paraId="2544BF50" w14:textId="77777777" w:rsidR="0027712D" w:rsidRPr="00EA09C0" w:rsidRDefault="0027712D" w:rsidP="00556941">
            <w:pPr>
              <w:jc w:val="both"/>
              <w:rPr>
                <w:color w:val="000000" w:themeColor="text1"/>
                <w:lang w:val="uk-UA"/>
              </w:rPr>
            </w:pPr>
            <w:r w:rsidRPr="00EA09C0">
              <w:rPr>
                <w:color w:val="000000" w:themeColor="text1"/>
                <w:lang w:val="uk-UA"/>
              </w:rPr>
              <w:t xml:space="preserve">5. Виборча комісія Автономної Республіки Крим, обласна, міська (міста з кількістю виборців </w:t>
            </w:r>
            <w:r w:rsidRPr="00EA09C0">
              <w:rPr>
                <w:bCs/>
                <w:color w:val="000000" w:themeColor="text1"/>
                <w:lang w:val="uk-UA"/>
              </w:rPr>
              <w:t>90</w:t>
            </w:r>
            <w:r w:rsidRPr="00EA09C0">
              <w:rPr>
                <w:color w:val="000000" w:themeColor="text1"/>
                <w:lang w:val="uk-UA"/>
              </w:rPr>
              <w:t xml:space="preserve"> тисяч і більше) виборча комісія забезпечує виготовлення </w:t>
            </w:r>
            <w:r w:rsidRPr="00EA09C0">
              <w:rPr>
                <w:b/>
                <w:color w:val="000000" w:themeColor="text1"/>
                <w:lang w:val="uk-UA"/>
              </w:rPr>
              <w:t xml:space="preserve">інформаційних плакатів </w:t>
            </w:r>
            <w:r w:rsidRPr="00EA09C0">
              <w:rPr>
                <w:color w:val="000000" w:themeColor="text1"/>
                <w:lang w:val="uk-UA"/>
              </w:rPr>
              <w:t xml:space="preserve">для кожного </w:t>
            </w:r>
            <w:r w:rsidRPr="00EA09C0">
              <w:rPr>
                <w:b/>
                <w:color w:val="000000" w:themeColor="text1"/>
                <w:lang w:val="uk-UA"/>
              </w:rPr>
              <w:t>територіального</w:t>
            </w:r>
            <w:r w:rsidRPr="00EA09C0">
              <w:rPr>
                <w:color w:val="000000" w:themeColor="text1"/>
                <w:lang w:val="uk-UA"/>
              </w:rPr>
              <w:t xml:space="preserve"> виборчого округу </w:t>
            </w:r>
            <w:r w:rsidRPr="00EA09C0">
              <w:rPr>
                <w:b/>
                <w:color w:val="000000" w:themeColor="text1"/>
                <w:lang w:val="uk-UA"/>
              </w:rPr>
              <w:t>із розрахунку</w:t>
            </w:r>
            <w:r w:rsidRPr="00EA09C0">
              <w:rPr>
                <w:color w:val="000000" w:themeColor="text1"/>
                <w:lang w:val="uk-UA"/>
              </w:rPr>
              <w:t xml:space="preserve"> по п’ять примірників на кожну виборчу дільницю та для кожної територіальної виборчої комісії.</w:t>
            </w:r>
          </w:p>
          <w:p w14:paraId="596C24C5" w14:textId="77777777" w:rsidR="0027712D" w:rsidRPr="00EA09C0" w:rsidRDefault="0027712D" w:rsidP="00556941">
            <w:pPr>
              <w:jc w:val="both"/>
              <w:rPr>
                <w:color w:val="000000" w:themeColor="text1"/>
                <w:lang w:val="uk-UA"/>
              </w:rPr>
            </w:pPr>
            <w:r w:rsidRPr="00EA09C0">
              <w:rPr>
                <w:color w:val="000000" w:themeColor="text1"/>
                <w:lang w:val="uk-UA"/>
              </w:rPr>
              <w:t>6. Інформаційні плакати організацій партій – суб’єктів виборчого процесу передаються відповідним дільничним виборчим комісіям разом із виборчими бюлетенями.</w:t>
            </w:r>
          </w:p>
          <w:p w14:paraId="24CB8910" w14:textId="77777777" w:rsidR="0027712D" w:rsidRPr="00EA09C0" w:rsidRDefault="0027712D" w:rsidP="00556941">
            <w:pPr>
              <w:jc w:val="both"/>
              <w:rPr>
                <w:color w:val="000000" w:themeColor="text1"/>
                <w:lang w:val="uk-UA"/>
              </w:rPr>
            </w:pPr>
            <w:r w:rsidRPr="00EA09C0">
              <w:rPr>
                <w:color w:val="000000" w:themeColor="text1"/>
                <w:lang w:val="uk-UA"/>
              </w:rPr>
              <w:t>7. Інформаційні плакати організацій партій – суб’єктів виборчого процесу використовуються для інформування виборців у приміщенні для голосування, у тому числі в день голосування та під час голосування за місцем перебування виборців.</w:t>
            </w:r>
          </w:p>
          <w:p w14:paraId="2F55E914" w14:textId="77777777" w:rsidR="0027712D" w:rsidRPr="00EA09C0" w:rsidRDefault="0027712D" w:rsidP="00556941">
            <w:pPr>
              <w:jc w:val="both"/>
              <w:rPr>
                <w:color w:val="000000" w:themeColor="text1"/>
                <w:lang w:val="uk-UA"/>
              </w:rPr>
            </w:pPr>
            <w:r w:rsidRPr="00EA09C0">
              <w:rPr>
                <w:color w:val="000000" w:themeColor="text1"/>
                <w:lang w:val="uk-UA"/>
              </w:rPr>
              <w:t>8. Відповідальність за збереження інформаційних плакатів організацій партій покладається на дільничні виборчі комісії.</w:t>
            </w:r>
          </w:p>
          <w:p w14:paraId="58BC47E5" w14:textId="0DDB7BEF" w:rsidR="0027712D" w:rsidRPr="00EA09C0" w:rsidRDefault="0027712D" w:rsidP="00556941">
            <w:pPr>
              <w:jc w:val="both"/>
              <w:rPr>
                <w:b/>
                <w:bCs/>
                <w:color w:val="000000" w:themeColor="text1"/>
                <w:lang w:val="uk-UA"/>
              </w:rPr>
            </w:pPr>
            <w:r w:rsidRPr="00EA09C0">
              <w:rPr>
                <w:color w:val="000000" w:themeColor="text1"/>
                <w:lang w:val="uk-UA"/>
              </w:rPr>
              <w:t>9. Інформаційні плакати на виборах депутатів районних, міських (міст з кількістю виборців до 90 тисяч) районних у містах, сільських, селищних рад та сільських, селищних, міських голів, старост села, селища не виготовляються.</w:t>
            </w:r>
          </w:p>
        </w:tc>
      </w:tr>
      <w:tr w:rsidR="0027712D" w:rsidRPr="00F16DF8" w14:paraId="5518D719" w14:textId="77777777" w:rsidTr="0027712D">
        <w:trPr>
          <w:trHeight w:val="19042"/>
        </w:trPr>
        <w:tc>
          <w:tcPr>
            <w:tcW w:w="2499" w:type="pct"/>
          </w:tcPr>
          <w:p w14:paraId="2E35900B" w14:textId="77777777" w:rsidR="0027712D" w:rsidRPr="00EA09C0" w:rsidRDefault="0027712D" w:rsidP="00556941">
            <w:pPr>
              <w:jc w:val="both"/>
              <w:outlineLvl w:val="2"/>
              <w:rPr>
                <w:b/>
                <w:bCs/>
                <w:color w:val="000000" w:themeColor="text1"/>
                <w:lang w:val="uk-UA"/>
              </w:rPr>
            </w:pPr>
            <w:r w:rsidRPr="00EA09C0">
              <w:rPr>
                <w:b/>
                <w:bCs/>
                <w:color w:val="000000" w:themeColor="text1"/>
                <w:lang w:val="uk-UA"/>
              </w:rPr>
              <w:lastRenderedPageBreak/>
              <w:t>Стаття 234. Інформаційні буклети організацій партій – суб’єктів виборчого процесу</w:t>
            </w:r>
          </w:p>
          <w:p w14:paraId="57E3C93E" w14:textId="77777777" w:rsidR="0027712D" w:rsidRPr="00EA09C0" w:rsidRDefault="0027712D" w:rsidP="00556941">
            <w:pPr>
              <w:jc w:val="both"/>
              <w:rPr>
                <w:color w:val="000000" w:themeColor="text1"/>
                <w:lang w:val="uk-UA"/>
              </w:rPr>
            </w:pPr>
            <w:r w:rsidRPr="00EA09C0">
              <w:rPr>
                <w:color w:val="000000" w:themeColor="text1"/>
                <w:lang w:val="uk-UA"/>
              </w:rPr>
              <w:t xml:space="preserve">1. Виборча комісія Автономної Республіки Крим, обласна, міська (міста з кількістю виборців </w:t>
            </w:r>
            <w:r w:rsidRPr="00EA09C0">
              <w:rPr>
                <w:bCs/>
                <w:color w:val="000000" w:themeColor="text1"/>
                <w:lang w:val="uk-UA"/>
              </w:rPr>
              <w:t xml:space="preserve">90 </w:t>
            </w:r>
            <w:r w:rsidRPr="00EA09C0">
              <w:rPr>
                <w:color w:val="000000" w:themeColor="text1"/>
                <w:lang w:val="uk-UA"/>
              </w:rPr>
              <w:t xml:space="preserve">тисяч і більше </w:t>
            </w:r>
            <w:r w:rsidRPr="00EA09C0">
              <w:rPr>
                <w:b/>
                <w:color w:val="000000" w:themeColor="text1"/>
                <w:lang w:val="uk-UA"/>
              </w:rPr>
              <w:t>осіб</w:t>
            </w:r>
            <w:r w:rsidRPr="00EA09C0">
              <w:rPr>
                <w:color w:val="000000" w:themeColor="text1"/>
                <w:lang w:val="uk-UA"/>
              </w:rPr>
              <w:t>) виборча комісія за рахунок бюджетних коштів, виділених на підготовку і проведення виборів, забезпечує виготовлення інформаційних буклетів кожної організації партії – суб’єкта виборчого процесу.</w:t>
            </w:r>
          </w:p>
          <w:p w14:paraId="58AC21CB" w14:textId="77777777" w:rsidR="0027712D" w:rsidRPr="00EA09C0" w:rsidRDefault="0027712D" w:rsidP="00556941">
            <w:pPr>
              <w:jc w:val="both"/>
              <w:rPr>
                <w:color w:val="000000" w:themeColor="text1"/>
                <w:lang w:val="uk-UA"/>
              </w:rPr>
            </w:pPr>
            <w:r w:rsidRPr="00EA09C0">
              <w:rPr>
                <w:color w:val="000000" w:themeColor="text1"/>
                <w:lang w:val="uk-UA"/>
              </w:rPr>
              <w:t xml:space="preserve">2. Інформаційний буклет організації партії – суб’єкта виборчого процесу повинен містити передвиборну програму організації партії (обсягом не більше чотирьох тисяч друкованих знаків), подану нею під час реєстрації кандидатів у депутати, а також єдиний виборчий список та всі </w:t>
            </w:r>
            <w:r w:rsidRPr="00EA09C0">
              <w:rPr>
                <w:b/>
                <w:color w:val="000000" w:themeColor="text1"/>
                <w:lang w:val="uk-UA"/>
              </w:rPr>
              <w:t>регіональні</w:t>
            </w:r>
            <w:r w:rsidRPr="00EA09C0">
              <w:rPr>
                <w:color w:val="000000" w:themeColor="text1"/>
                <w:lang w:val="uk-UA"/>
              </w:rPr>
              <w:t xml:space="preserve"> виборчі списки організації партії з розміщенням фотографій усіх кандидатів, включених до </w:t>
            </w:r>
            <w:r w:rsidRPr="00EA09C0">
              <w:rPr>
                <w:b/>
                <w:color w:val="000000" w:themeColor="text1"/>
                <w:lang w:val="uk-UA"/>
              </w:rPr>
              <w:t>регіональних</w:t>
            </w:r>
            <w:r w:rsidRPr="00EA09C0">
              <w:rPr>
                <w:color w:val="000000" w:themeColor="text1"/>
                <w:lang w:val="uk-UA"/>
              </w:rPr>
              <w:t xml:space="preserve"> виборчих списків.</w:t>
            </w:r>
          </w:p>
          <w:p w14:paraId="5E995384" w14:textId="77777777" w:rsidR="0027712D" w:rsidRPr="00EA09C0" w:rsidRDefault="0027712D" w:rsidP="00556941">
            <w:pPr>
              <w:jc w:val="both"/>
              <w:rPr>
                <w:color w:val="000000" w:themeColor="text1"/>
                <w:lang w:val="uk-UA"/>
              </w:rPr>
            </w:pPr>
            <w:r w:rsidRPr="00EA09C0">
              <w:rPr>
                <w:color w:val="000000" w:themeColor="text1"/>
                <w:lang w:val="uk-UA"/>
              </w:rPr>
              <w:t xml:space="preserve">У єдиному виборчому списку, що міститься в інформаційному буклеті організації партії, зазначаються порядковий номер кандидата у депутати у єдиному виборчому списку, прізвище, ім’я (усі власні імена) та по батькові (за наявності) кандидата у депутати, номер </w:t>
            </w:r>
            <w:r w:rsidRPr="00EA09C0">
              <w:rPr>
                <w:b/>
                <w:color w:val="000000" w:themeColor="text1"/>
                <w:lang w:val="uk-UA"/>
              </w:rPr>
              <w:t>багатомандатного</w:t>
            </w:r>
            <w:r w:rsidRPr="00EA09C0">
              <w:rPr>
                <w:color w:val="000000" w:themeColor="text1"/>
                <w:lang w:val="uk-UA"/>
              </w:rPr>
              <w:t xml:space="preserve"> виборчого округу, до </w:t>
            </w:r>
            <w:r w:rsidRPr="00EA09C0">
              <w:rPr>
                <w:b/>
                <w:color w:val="000000" w:themeColor="text1"/>
                <w:lang w:val="uk-UA"/>
              </w:rPr>
              <w:t>регіонального</w:t>
            </w:r>
            <w:r w:rsidRPr="00EA09C0">
              <w:rPr>
                <w:color w:val="000000" w:themeColor="text1"/>
                <w:lang w:val="uk-UA"/>
              </w:rPr>
              <w:t xml:space="preserve"> списку якого включено кандидата, та порядковий номер кандидата у зазначеному списку.</w:t>
            </w:r>
          </w:p>
          <w:p w14:paraId="3B25E8F0" w14:textId="77777777" w:rsidR="0027712D" w:rsidRPr="00EA09C0" w:rsidRDefault="0027712D" w:rsidP="00556941">
            <w:pPr>
              <w:jc w:val="both"/>
              <w:rPr>
                <w:color w:val="000000" w:themeColor="text1"/>
                <w:lang w:val="uk-UA"/>
              </w:rPr>
            </w:pPr>
            <w:r w:rsidRPr="00EA09C0">
              <w:rPr>
                <w:color w:val="000000" w:themeColor="text1"/>
                <w:lang w:val="uk-UA"/>
              </w:rPr>
              <w:t xml:space="preserve">У </w:t>
            </w:r>
            <w:r w:rsidRPr="00EA09C0">
              <w:rPr>
                <w:b/>
                <w:color w:val="000000" w:themeColor="text1"/>
                <w:lang w:val="uk-UA"/>
              </w:rPr>
              <w:t>регіональних</w:t>
            </w:r>
            <w:r w:rsidRPr="00EA09C0">
              <w:rPr>
                <w:color w:val="000000" w:themeColor="text1"/>
                <w:lang w:val="uk-UA"/>
              </w:rPr>
              <w:t xml:space="preserve"> виборчих списках кандидатів у депутати, що містяться в інформаційному буклеті організації партії – суб’єкта виборчого процесу, стосовно кожного кандидата у депутати, віднесеного до відповідного </w:t>
            </w:r>
            <w:r w:rsidRPr="00EA09C0">
              <w:rPr>
                <w:b/>
                <w:color w:val="000000" w:themeColor="text1"/>
                <w:lang w:val="uk-UA"/>
              </w:rPr>
              <w:t>регіонального</w:t>
            </w:r>
            <w:r w:rsidRPr="00EA09C0">
              <w:rPr>
                <w:color w:val="000000" w:themeColor="text1"/>
                <w:lang w:val="uk-UA"/>
              </w:rPr>
              <w:t xml:space="preserve"> виборчого списку, зазначаються порядковий номер у </w:t>
            </w:r>
            <w:r w:rsidRPr="00EA09C0">
              <w:rPr>
                <w:b/>
                <w:color w:val="000000" w:themeColor="text1"/>
                <w:lang w:val="uk-UA"/>
              </w:rPr>
              <w:t>регіональному</w:t>
            </w:r>
            <w:r w:rsidRPr="00EA09C0">
              <w:rPr>
                <w:color w:val="000000" w:themeColor="text1"/>
                <w:lang w:val="uk-UA"/>
              </w:rPr>
              <w:t xml:space="preserve"> виборчому списку, прізвище, ім’я (усі власні імена), по батькові (за наявності) кандидата, число, місяць, рік народження, відомості про освіту, посаду (заняття), місце роботи, партійність, місце проживання, а також розміщуються фотографії всіх кандидатів, включених до відповідного </w:t>
            </w:r>
            <w:r w:rsidRPr="00EA09C0">
              <w:rPr>
                <w:b/>
                <w:color w:val="000000" w:themeColor="text1"/>
                <w:lang w:val="uk-UA"/>
              </w:rPr>
              <w:t>регіонального</w:t>
            </w:r>
            <w:r w:rsidRPr="00EA09C0">
              <w:rPr>
                <w:color w:val="000000" w:themeColor="text1"/>
                <w:lang w:val="uk-UA"/>
              </w:rPr>
              <w:t xml:space="preserve"> виборчого списку.</w:t>
            </w:r>
          </w:p>
          <w:p w14:paraId="38660DF0" w14:textId="77777777" w:rsidR="0027712D" w:rsidRPr="00EA09C0" w:rsidRDefault="0027712D" w:rsidP="00556941">
            <w:pPr>
              <w:jc w:val="both"/>
              <w:rPr>
                <w:color w:val="000000" w:themeColor="text1"/>
                <w:lang w:val="uk-UA"/>
              </w:rPr>
            </w:pPr>
            <w:r w:rsidRPr="00EA09C0">
              <w:rPr>
                <w:color w:val="000000" w:themeColor="text1"/>
                <w:lang w:val="uk-UA"/>
              </w:rPr>
              <w:t xml:space="preserve">3. Форма, розмір та поліграфічне виконання інформаційних буклетів організацій партій – суб’єктів виборчого процесу, а </w:t>
            </w:r>
            <w:r w:rsidRPr="00EA09C0">
              <w:rPr>
                <w:color w:val="000000" w:themeColor="text1"/>
                <w:lang w:val="uk-UA"/>
              </w:rPr>
              <w:lastRenderedPageBreak/>
              <w:t>також порядок їх виготовлення та передачі дільничним виборчим комісіям встановлюються Центральною виборчою комісією.</w:t>
            </w:r>
          </w:p>
          <w:p w14:paraId="3E31865B" w14:textId="77777777" w:rsidR="0027712D" w:rsidRPr="00EA09C0" w:rsidRDefault="0027712D" w:rsidP="00556941">
            <w:pPr>
              <w:jc w:val="both"/>
              <w:rPr>
                <w:color w:val="000000" w:themeColor="text1"/>
                <w:lang w:val="uk-UA"/>
              </w:rPr>
            </w:pPr>
            <w:r w:rsidRPr="00EA09C0">
              <w:rPr>
                <w:color w:val="000000" w:themeColor="text1"/>
                <w:lang w:val="uk-UA"/>
              </w:rPr>
              <w:t xml:space="preserve">4. Виборча комісія Автономної Республіки Крим, обласна, міська (міста з кількістю виборців </w:t>
            </w:r>
            <w:r w:rsidRPr="00EA09C0">
              <w:rPr>
                <w:bCs/>
                <w:color w:val="000000" w:themeColor="text1"/>
                <w:lang w:val="uk-UA"/>
              </w:rPr>
              <w:t>90</w:t>
            </w:r>
            <w:r w:rsidRPr="00EA09C0">
              <w:rPr>
                <w:color w:val="000000" w:themeColor="text1"/>
                <w:lang w:val="uk-UA"/>
              </w:rPr>
              <w:t xml:space="preserve"> тисяч і більше </w:t>
            </w:r>
            <w:r w:rsidRPr="00EA09C0">
              <w:rPr>
                <w:b/>
                <w:bCs/>
                <w:color w:val="000000" w:themeColor="text1"/>
                <w:lang w:val="uk-UA"/>
              </w:rPr>
              <w:t>осіб</w:t>
            </w:r>
            <w:r w:rsidRPr="00EA09C0">
              <w:rPr>
                <w:color w:val="000000" w:themeColor="text1"/>
                <w:lang w:val="uk-UA"/>
              </w:rPr>
              <w:t>) виборча комісія погоджує з представником організації партії у виборчій комісії текст інформаційного буклета організації партії – суб’єкта виборчого процесу.</w:t>
            </w:r>
          </w:p>
          <w:p w14:paraId="0CFC268E" w14:textId="77777777" w:rsidR="0027712D" w:rsidRPr="00EA09C0" w:rsidRDefault="0027712D" w:rsidP="00556941">
            <w:pPr>
              <w:jc w:val="both"/>
              <w:rPr>
                <w:color w:val="000000" w:themeColor="text1"/>
                <w:lang w:val="uk-UA"/>
              </w:rPr>
            </w:pPr>
            <w:r w:rsidRPr="00EA09C0">
              <w:rPr>
                <w:color w:val="000000" w:themeColor="text1"/>
                <w:lang w:val="uk-UA"/>
              </w:rPr>
              <w:t xml:space="preserve">5. Виборча комісія Автономної Республіки Крим, обласна, міська (міста з кількістю виборців </w:t>
            </w:r>
            <w:r w:rsidRPr="00EA09C0">
              <w:rPr>
                <w:bCs/>
                <w:color w:val="000000" w:themeColor="text1"/>
                <w:lang w:val="uk-UA"/>
              </w:rPr>
              <w:t>90</w:t>
            </w:r>
            <w:r w:rsidRPr="00EA09C0">
              <w:rPr>
                <w:color w:val="000000" w:themeColor="text1"/>
                <w:lang w:val="uk-UA"/>
              </w:rPr>
              <w:t xml:space="preserve"> тисяч і більше </w:t>
            </w:r>
            <w:r w:rsidRPr="00EA09C0">
              <w:rPr>
                <w:b/>
                <w:color w:val="000000" w:themeColor="text1"/>
                <w:lang w:val="uk-UA"/>
              </w:rPr>
              <w:t>осіб</w:t>
            </w:r>
            <w:r w:rsidRPr="00EA09C0">
              <w:rPr>
                <w:color w:val="000000" w:themeColor="text1"/>
                <w:lang w:val="uk-UA"/>
              </w:rPr>
              <w:t xml:space="preserve">) виборча комісія забезпечує виготовлення по п’ять примірників на кожну виборчу дільницю та для кожної територіальної виборчої комісії </w:t>
            </w:r>
            <w:r w:rsidRPr="00EA09C0">
              <w:rPr>
                <w:b/>
                <w:color w:val="000000" w:themeColor="text1"/>
                <w:lang w:val="uk-UA"/>
              </w:rPr>
              <w:t>інформаційних буклетів організації партії – суб’єкта виборчого процесу.</w:t>
            </w:r>
          </w:p>
          <w:p w14:paraId="405FD2BA" w14:textId="77777777" w:rsidR="0027712D" w:rsidRPr="00EA09C0" w:rsidRDefault="0027712D" w:rsidP="00556941">
            <w:pPr>
              <w:jc w:val="both"/>
              <w:rPr>
                <w:color w:val="000000" w:themeColor="text1"/>
                <w:lang w:val="uk-UA"/>
              </w:rPr>
            </w:pPr>
            <w:r w:rsidRPr="00EA09C0">
              <w:rPr>
                <w:color w:val="000000" w:themeColor="text1"/>
                <w:lang w:val="uk-UA"/>
              </w:rPr>
              <w:t>6. Інформаційні буклети організацій партій – суб’єктів виборчого процесу передаються відповідним дільничним виборчим комісіям разом із виборчими бюлетенями.</w:t>
            </w:r>
          </w:p>
          <w:p w14:paraId="37240BCD" w14:textId="77777777" w:rsidR="0027712D" w:rsidRPr="00EA09C0" w:rsidRDefault="0027712D" w:rsidP="00556941">
            <w:pPr>
              <w:jc w:val="both"/>
              <w:rPr>
                <w:color w:val="000000" w:themeColor="text1"/>
                <w:lang w:val="uk-UA"/>
              </w:rPr>
            </w:pPr>
            <w:r w:rsidRPr="00EA09C0">
              <w:rPr>
                <w:color w:val="000000" w:themeColor="text1"/>
                <w:lang w:val="uk-UA"/>
              </w:rPr>
              <w:t>7. Інформаційні буклети організацій партій – суб’єктів виборчого процесу використовуються для інформування виборців у приміщенні для голосування, у тому числі в день голосування та під час голосування за місцем перебування виборців.</w:t>
            </w:r>
          </w:p>
          <w:p w14:paraId="7CE59654" w14:textId="77777777" w:rsidR="0027712D" w:rsidRPr="00EA09C0" w:rsidRDefault="0027712D" w:rsidP="00556941">
            <w:pPr>
              <w:jc w:val="both"/>
              <w:rPr>
                <w:color w:val="000000" w:themeColor="text1"/>
                <w:lang w:val="uk-UA"/>
              </w:rPr>
            </w:pPr>
            <w:r w:rsidRPr="00EA09C0">
              <w:rPr>
                <w:color w:val="000000" w:themeColor="text1"/>
                <w:lang w:val="uk-UA"/>
              </w:rPr>
              <w:t xml:space="preserve">8. Відповідальність за збереження інформаційних </w:t>
            </w:r>
            <w:r w:rsidRPr="00EA09C0">
              <w:rPr>
                <w:b/>
                <w:color w:val="000000" w:themeColor="text1"/>
                <w:lang w:val="uk-UA"/>
              </w:rPr>
              <w:t>плакатів</w:t>
            </w:r>
            <w:r w:rsidRPr="00EA09C0">
              <w:rPr>
                <w:color w:val="000000" w:themeColor="text1"/>
                <w:lang w:val="uk-UA"/>
              </w:rPr>
              <w:t xml:space="preserve"> організацій партій – суб’єктів виборчого процесу покладається на дільничні виборчі комісії.</w:t>
            </w:r>
          </w:p>
          <w:p w14:paraId="276E96F4" w14:textId="0EC51313" w:rsidR="0027712D" w:rsidRPr="00EA09C0" w:rsidRDefault="0027712D" w:rsidP="0027712D">
            <w:pPr>
              <w:jc w:val="both"/>
              <w:rPr>
                <w:b/>
                <w:bCs/>
                <w:color w:val="000000" w:themeColor="text1"/>
                <w:lang w:val="uk-UA"/>
              </w:rPr>
            </w:pPr>
            <w:r w:rsidRPr="00EA09C0">
              <w:rPr>
                <w:color w:val="000000" w:themeColor="text1"/>
                <w:lang w:val="uk-UA"/>
              </w:rPr>
              <w:t xml:space="preserve">9. Інформаційні буклети на виборах депутатів районних, міських (міст з кількістю виборців до </w:t>
            </w:r>
            <w:r w:rsidRPr="00EA09C0">
              <w:rPr>
                <w:bCs/>
                <w:color w:val="000000" w:themeColor="text1"/>
                <w:lang w:val="uk-UA"/>
              </w:rPr>
              <w:t>90</w:t>
            </w:r>
            <w:r w:rsidRPr="00EA09C0">
              <w:rPr>
                <w:color w:val="000000" w:themeColor="text1"/>
                <w:lang w:val="uk-UA"/>
              </w:rPr>
              <w:t xml:space="preserve"> тисяч осіб), районних у містах, сільських, селищних рад та сільських, селищних, міських </w:t>
            </w:r>
            <w:r w:rsidRPr="00EA09C0">
              <w:rPr>
                <w:b/>
                <w:color w:val="000000" w:themeColor="text1"/>
                <w:lang w:val="uk-UA"/>
              </w:rPr>
              <w:t>(міст з кількістю виборців до 90 тисяч осіб)</w:t>
            </w:r>
            <w:r w:rsidRPr="00EA09C0">
              <w:rPr>
                <w:color w:val="000000" w:themeColor="text1"/>
                <w:lang w:val="uk-UA"/>
              </w:rPr>
              <w:t xml:space="preserve"> голів, старост села, селища не виготовляються.</w:t>
            </w:r>
          </w:p>
        </w:tc>
        <w:tc>
          <w:tcPr>
            <w:tcW w:w="2501" w:type="pct"/>
          </w:tcPr>
          <w:p w14:paraId="16CD68C3" w14:textId="77777777" w:rsidR="0027712D" w:rsidRPr="00EA09C0" w:rsidRDefault="0027712D" w:rsidP="00556941">
            <w:pPr>
              <w:jc w:val="both"/>
              <w:outlineLvl w:val="2"/>
              <w:rPr>
                <w:b/>
                <w:bCs/>
                <w:color w:val="000000" w:themeColor="text1"/>
                <w:lang w:val="uk-UA"/>
              </w:rPr>
            </w:pPr>
            <w:r w:rsidRPr="00EA09C0">
              <w:rPr>
                <w:b/>
                <w:bCs/>
                <w:color w:val="000000" w:themeColor="text1"/>
                <w:lang w:val="uk-UA"/>
              </w:rPr>
              <w:lastRenderedPageBreak/>
              <w:t>Стаття 234. Інформаційні буклети організацій партій – суб’єктів виборчого процесу</w:t>
            </w:r>
            <w:r w:rsidRPr="00EA09C0">
              <w:rPr>
                <w:b/>
                <w:color w:val="000000" w:themeColor="text1"/>
                <w:lang w:val="uk-UA"/>
              </w:rPr>
              <w:t xml:space="preserve"> </w:t>
            </w:r>
            <w:r w:rsidRPr="00EA09C0">
              <w:rPr>
                <w:b/>
                <w:color w:val="000000" w:themeColor="text1"/>
                <w:u w:val="single"/>
                <w:lang w:val="uk-UA"/>
              </w:rPr>
              <w:t>з виборів депутатів Верховної Ради Автономної Республіки Крим, відповідної обласної, міської (міста з кількістю виборців 90 тисяч і більше) ради</w:t>
            </w:r>
          </w:p>
          <w:p w14:paraId="6138C373" w14:textId="77777777" w:rsidR="0027712D" w:rsidRPr="00EA09C0" w:rsidRDefault="0027712D" w:rsidP="00556941">
            <w:pPr>
              <w:jc w:val="both"/>
              <w:rPr>
                <w:color w:val="000000" w:themeColor="text1"/>
                <w:lang w:val="uk-UA"/>
              </w:rPr>
            </w:pPr>
            <w:r w:rsidRPr="00EA09C0">
              <w:rPr>
                <w:color w:val="000000" w:themeColor="text1"/>
                <w:lang w:val="uk-UA"/>
              </w:rPr>
              <w:t xml:space="preserve">1. Виборча комісія Автономної Республіки Крим, обласна, міська (міста з кількістю виборців </w:t>
            </w:r>
            <w:r w:rsidRPr="00EA09C0">
              <w:rPr>
                <w:bCs/>
                <w:color w:val="000000" w:themeColor="text1"/>
                <w:lang w:val="uk-UA"/>
              </w:rPr>
              <w:t>90</w:t>
            </w:r>
            <w:r w:rsidRPr="00EA09C0">
              <w:rPr>
                <w:color w:val="000000" w:themeColor="text1"/>
                <w:lang w:val="uk-UA"/>
              </w:rPr>
              <w:t xml:space="preserve"> тисяч і більше) виборча комісія за рахунок бюджетних коштів, виділених на підготовку і проведення виборів, забезпечує виготовлення інформаційних буклетів кожної організації партії – суб’єкта виборчого процесу </w:t>
            </w:r>
            <w:r w:rsidRPr="00EA09C0">
              <w:rPr>
                <w:b/>
                <w:color w:val="000000" w:themeColor="text1"/>
                <w:lang w:val="uk-UA"/>
              </w:rPr>
              <w:t>з виборів депутатів Верховної Ради Автономної Республіки Крим, відповідної обласної, міської (міста з кількістю виборців 90 тисяч і більше) ради.</w:t>
            </w:r>
          </w:p>
          <w:p w14:paraId="59AEFEF9" w14:textId="77777777" w:rsidR="0027712D" w:rsidRPr="00EA09C0" w:rsidRDefault="0027712D" w:rsidP="00556941">
            <w:pPr>
              <w:jc w:val="both"/>
              <w:rPr>
                <w:color w:val="000000" w:themeColor="text1"/>
                <w:lang w:val="uk-UA"/>
              </w:rPr>
            </w:pPr>
            <w:r w:rsidRPr="00EA09C0">
              <w:rPr>
                <w:color w:val="000000" w:themeColor="text1"/>
                <w:lang w:val="uk-UA"/>
              </w:rPr>
              <w:t>2. Інформаційний буклет організації партії – суб’єкта виборчого процесу повинен містити передвиборну програму організації партії (обсягом не більше чотирьох тисяч друкованих знаків), подану нею під час реєстрації кандидатів у депутати, а також єдиний виборчий список та всі</w:t>
            </w:r>
            <w:r w:rsidRPr="00EA09C0">
              <w:rPr>
                <w:b/>
                <w:color w:val="000000" w:themeColor="text1"/>
                <w:lang w:val="uk-UA"/>
              </w:rPr>
              <w:t xml:space="preserve"> територіальні </w:t>
            </w:r>
            <w:r w:rsidRPr="00EA09C0">
              <w:rPr>
                <w:color w:val="000000" w:themeColor="text1"/>
                <w:lang w:val="uk-UA"/>
              </w:rPr>
              <w:t>виборчі списки організації партії з розміщенням фотографій усіх кандидатів, включених до</w:t>
            </w:r>
            <w:r w:rsidRPr="00EA09C0">
              <w:rPr>
                <w:b/>
                <w:color w:val="000000" w:themeColor="text1"/>
                <w:lang w:val="uk-UA"/>
              </w:rPr>
              <w:t xml:space="preserve"> територіальних </w:t>
            </w:r>
            <w:r w:rsidRPr="00EA09C0">
              <w:rPr>
                <w:color w:val="000000" w:themeColor="text1"/>
                <w:lang w:val="uk-UA"/>
              </w:rPr>
              <w:t>виборчих списків</w:t>
            </w:r>
            <w:r w:rsidRPr="00EA09C0">
              <w:rPr>
                <w:b/>
                <w:color w:val="000000" w:themeColor="text1"/>
                <w:lang w:val="uk-UA"/>
              </w:rPr>
              <w:t>.</w:t>
            </w:r>
          </w:p>
          <w:p w14:paraId="29787B63" w14:textId="77777777" w:rsidR="0027712D" w:rsidRPr="00EA09C0" w:rsidRDefault="0027712D" w:rsidP="00556941">
            <w:pPr>
              <w:jc w:val="both"/>
              <w:rPr>
                <w:color w:val="000000" w:themeColor="text1"/>
                <w:lang w:val="uk-UA"/>
              </w:rPr>
            </w:pPr>
            <w:r w:rsidRPr="00EA09C0">
              <w:rPr>
                <w:color w:val="000000" w:themeColor="text1"/>
                <w:lang w:val="uk-UA"/>
              </w:rPr>
              <w:t xml:space="preserve">У єдиному виборчому списку, що міститься в інформаційному буклеті організації партії, зазначаються порядковий номер кандидата у депутати у єдиному виборчому списку, прізвище, ім’я (усі власні імена) та по батькові (за наявності) кандидата у депутати, номер </w:t>
            </w:r>
            <w:r w:rsidRPr="00EA09C0">
              <w:rPr>
                <w:b/>
                <w:color w:val="000000" w:themeColor="text1"/>
                <w:lang w:val="uk-UA"/>
              </w:rPr>
              <w:t>територіального</w:t>
            </w:r>
            <w:r w:rsidRPr="00EA09C0">
              <w:rPr>
                <w:color w:val="000000" w:themeColor="text1"/>
                <w:lang w:val="uk-UA"/>
              </w:rPr>
              <w:t xml:space="preserve"> виборчого округу, до </w:t>
            </w:r>
            <w:r w:rsidRPr="00EA09C0">
              <w:rPr>
                <w:b/>
                <w:color w:val="000000" w:themeColor="text1"/>
                <w:lang w:val="uk-UA"/>
              </w:rPr>
              <w:t xml:space="preserve">територіального </w:t>
            </w:r>
            <w:r w:rsidRPr="00EA09C0">
              <w:rPr>
                <w:color w:val="000000" w:themeColor="text1"/>
                <w:lang w:val="uk-UA"/>
              </w:rPr>
              <w:t>списку якого включено кандидата, та порядковий номер кандидата у зазначеному списку.</w:t>
            </w:r>
          </w:p>
          <w:p w14:paraId="0E225225" w14:textId="77777777" w:rsidR="0027712D" w:rsidRPr="00EA09C0" w:rsidRDefault="0027712D" w:rsidP="00556941">
            <w:pPr>
              <w:jc w:val="both"/>
              <w:rPr>
                <w:color w:val="000000" w:themeColor="text1"/>
                <w:lang w:val="uk-UA"/>
              </w:rPr>
            </w:pPr>
            <w:r w:rsidRPr="00EA09C0">
              <w:rPr>
                <w:color w:val="000000" w:themeColor="text1"/>
                <w:lang w:val="uk-UA"/>
              </w:rPr>
              <w:t xml:space="preserve">У </w:t>
            </w:r>
            <w:r w:rsidRPr="00EA09C0">
              <w:rPr>
                <w:b/>
                <w:color w:val="000000" w:themeColor="text1"/>
                <w:lang w:val="uk-UA"/>
              </w:rPr>
              <w:t xml:space="preserve">територіальних </w:t>
            </w:r>
            <w:r w:rsidRPr="00EA09C0">
              <w:rPr>
                <w:color w:val="000000" w:themeColor="text1"/>
                <w:lang w:val="uk-UA"/>
              </w:rPr>
              <w:t>виборчих списках</w:t>
            </w:r>
            <w:r w:rsidRPr="00EA09C0">
              <w:rPr>
                <w:b/>
                <w:color w:val="000000" w:themeColor="text1"/>
                <w:lang w:val="uk-UA"/>
              </w:rPr>
              <w:t xml:space="preserve"> </w:t>
            </w:r>
            <w:r w:rsidRPr="00EA09C0">
              <w:rPr>
                <w:color w:val="000000" w:themeColor="text1"/>
                <w:lang w:val="uk-UA"/>
              </w:rPr>
              <w:t xml:space="preserve">кандидатів у депутати, що містяться в інформаційному буклеті організації партії – суб’єкта виборчого процесу, стосовно кожного кандидата у депутати, віднесеного до відповідного </w:t>
            </w:r>
            <w:r w:rsidRPr="00EA09C0">
              <w:rPr>
                <w:b/>
                <w:color w:val="000000" w:themeColor="text1"/>
                <w:lang w:val="uk-UA"/>
              </w:rPr>
              <w:t>територіального</w:t>
            </w:r>
            <w:r w:rsidRPr="00EA09C0">
              <w:rPr>
                <w:color w:val="000000" w:themeColor="text1"/>
                <w:lang w:val="uk-UA"/>
              </w:rPr>
              <w:t xml:space="preserve"> виборчого списку, зазначаються порядковий номер у </w:t>
            </w:r>
            <w:r w:rsidRPr="00EA09C0">
              <w:rPr>
                <w:b/>
                <w:color w:val="000000" w:themeColor="text1"/>
                <w:lang w:val="uk-UA"/>
              </w:rPr>
              <w:t>територіальному</w:t>
            </w:r>
            <w:r w:rsidRPr="00EA09C0">
              <w:rPr>
                <w:color w:val="000000" w:themeColor="text1"/>
                <w:lang w:val="uk-UA"/>
              </w:rPr>
              <w:t xml:space="preserve"> виборчому списку, прізвище, ім’я (усі власні імена), по батькові (за наявності) кандидата, число, місяць, рік народження, відомості про освіту, </w:t>
            </w:r>
            <w:r w:rsidRPr="00EA09C0">
              <w:rPr>
                <w:color w:val="000000" w:themeColor="text1"/>
                <w:lang w:val="uk-UA"/>
              </w:rPr>
              <w:lastRenderedPageBreak/>
              <w:t xml:space="preserve">посаду (заняття), місце роботи, партійність, місце проживання, а також розміщуються фотографії всіх кандидатів, включених до відповідного </w:t>
            </w:r>
            <w:r w:rsidRPr="00EA09C0">
              <w:rPr>
                <w:b/>
                <w:color w:val="000000" w:themeColor="text1"/>
                <w:lang w:val="uk-UA"/>
              </w:rPr>
              <w:t>територіального</w:t>
            </w:r>
            <w:r w:rsidRPr="00EA09C0">
              <w:rPr>
                <w:color w:val="000000" w:themeColor="text1"/>
                <w:lang w:val="uk-UA"/>
              </w:rPr>
              <w:t xml:space="preserve"> виборчого списку.</w:t>
            </w:r>
          </w:p>
          <w:p w14:paraId="55B60C5D" w14:textId="77777777" w:rsidR="0027712D" w:rsidRPr="00EA09C0" w:rsidRDefault="0027712D" w:rsidP="00556941">
            <w:pPr>
              <w:jc w:val="both"/>
              <w:rPr>
                <w:color w:val="000000" w:themeColor="text1"/>
                <w:lang w:val="uk-UA"/>
              </w:rPr>
            </w:pPr>
            <w:r w:rsidRPr="00EA09C0">
              <w:rPr>
                <w:color w:val="000000" w:themeColor="text1"/>
                <w:lang w:val="uk-UA"/>
              </w:rPr>
              <w:t>3. Форма, розмір та поліграфічне виконання інформаційних буклетів організацій партій – суб’єктів виборчого процесу, а також порядок їх виготовлення та передачі дільничним виборчим комісіям встановлюються Центральною виборчою комісією.</w:t>
            </w:r>
          </w:p>
          <w:p w14:paraId="44052B18" w14:textId="77777777" w:rsidR="0027712D" w:rsidRPr="00EA09C0" w:rsidRDefault="0027712D" w:rsidP="00556941">
            <w:pPr>
              <w:jc w:val="both"/>
              <w:rPr>
                <w:color w:val="000000" w:themeColor="text1"/>
                <w:lang w:val="uk-UA"/>
              </w:rPr>
            </w:pPr>
            <w:r w:rsidRPr="00EA09C0">
              <w:rPr>
                <w:b/>
                <w:color w:val="000000" w:themeColor="text1"/>
                <w:lang w:val="uk-UA"/>
              </w:rPr>
              <w:t>Інформаційні буклети організації партії виготовляються</w:t>
            </w:r>
            <w:r w:rsidRPr="00EA09C0">
              <w:rPr>
                <w:color w:val="000000" w:themeColor="text1"/>
                <w:lang w:val="uk-UA"/>
              </w:rPr>
              <w:t xml:space="preserve"> </w:t>
            </w:r>
            <w:r w:rsidRPr="00EA09C0">
              <w:rPr>
                <w:b/>
                <w:color w:val="000000" w:themeColor="text1"/>
                <w:lang w:val="uk-UA"/>
              </w:rPr>
              <w:t>в доступних форматах, що забезпечують можливість ознайомлення з ними виборцям з порушенням здоров’я (у зв’язку з інвалідністю, тимчасовим розладом здоров’я, віком) із застосуванням розумного пристосування.</w:t>
            </w:r>
          </w:p>
          <w:p w14:paraId="1553135C" w14:textId="77777777" w:rsidR="0027712D" w:rsidRPr="00EA09C0" w:rsidRDefault="0027712D" w:rsidP="00556941">
            <w:pPr>
              <w:jc w:val="both"/>
              <w:rPr>
                <w:color w:val="000000" w:themeColor="text1"/>
                <w:lang w:val="uk-UA"/>
              </w:rPr>
            </w:pPr>
            <w:r w:rsidRPr="00EA09C0">
              <w:rPr>
                <w:color w:val="000000" w:themeColor="text1"/>
                <w:lang w:val="uk-UA"/>
              </w:rPr>
              <w:t xml:space="preserve">4. Виборча комісія Автономної Республіки Крим, обласна, міська (міста з кількістю виборців </w:t>
            </w:r>
            <w:r w:rsidRPr="00EA09C0">
              <w:rPr>
                <w:bCs/>
                <w:color w:val="000000" w:themeColor="text1"/>
                <w:lang w:val="uk-UA"/>
              </w:rPr>
              <w:t>90 тисяч</w:t>
            </w:r>
            <w:r w:rsidRPr="00EA09C0">
              <w:rPr>
                <w:color w:val="000000" w:themeColor="text1"/>
                <w:lang w:val="uk-UA"/>
              </w:rPr>
              <w:t xml:space="preserve"> і більше) виборча комісія погоджує з представником організації партії у виборчій комісії текст інформаційного буклета організації партії – суб’єкта виборчого процесу.</w:t>
            </w:r>
          </w:p>
          <w:p w14:paraId="2F1A6985" w14:textId="77777777" w:rsidR="0027712D" w:rsidRPr="00EA09C0" w:rsidRDefault="0027712D" w:rsidP="00556941">
            <w:pPr>
              <w:jc w:val="both"/>
              <w:rPr>
                <w:color w:val="000000" w:themeColor="text1"/>
                <w:lang w:val="uk-UA"/>
              </w:rPr>
            </w:pPr>
            <w:r w:rsidRPr="00EA09C0">
              <w:rPr>
                <w:color w:val="000000" w:themeColor="text1"/>
                <w:lang w:val="uk-UA"/>
              </w:rPr>
              <w:t xml:space="preserve">5. Виборча комісія Автономної Республіки Крим, обласна, міська (міста з кількістю виборців </w:t>
            </w:r>
            <w:r w:rsidRPr="00EA09C0">
              <w:rPr>
                <w:bCs/>
                <w:color w:val="000000" w:themeColor="text1"/>
                <w:lang w:val="uk-UA"/>
              </w:rPr>
              <w:t>90 тисяч</w:t>
            </w:r>
            <w:r w:rsidRPr="00EA09C0">
              <w:rPr>
                <w:color w:val="000000" w:themeColor="text1"/>
                <w:lang w:val="uk-UA"/>
              </w:rPr>
              <w:t xml:space="preserve"> і більше) виборча комісія забезпечує виготовлення </w:t>
            </w:r>
            <w:r w:rsidRPr="00EA09C0">
              <w:rPr>
                <w:b/>
                <w:color w:val="000000" w:themeColor="text1"/>
                <w:lang w:val="uk-UA"/>
              </w:rPr>
              <w:t xml:space="preserve">інформаційних буклетів організації партії із розрахунку </w:t>
            </w:r>
            <w:r w:rsidRPr="00EA09C0">
              <w:rPr>
                <w:color w:val="000000" w:themeColor="text1"/>
                <w:lang w:val="uk-UA"/>
              </w:rPr>
              <w:t>по п’ять примірників на кожну виборчу дільницю та для кожної територіальної виборчої комісії.</w:t>
            </w:r>
          </w:p>
          <w:p w14:paraId="234ED687" w14:textId="77777777" w:rsidR="0027712D" w:rsidRPr="00EA09C0" w:rsidRDefault="0027712D" w:rsidP="00556941">
            <w:pPr>
              <w:jc w:val="both"/>
              <w:rPr>
                <w:color w:val="000000" w:themeColor="text1"/>
                <w:lang w:val="uk-UA"/>
              </w:rPr>
            </w:pPr>
            <w:r w:rsidRPr="00EA09C0">
              <w:rPr>
                <w:color w:val="000000" w:themeColor="text1"/>
                <w:lang w:val="uk-UA"/>
              </w:rPr>
              <w:t>6. Інформаційні буклети організацій партій – суб’єктів виборчого процесу передаються відповідним дільничним виборчим комісіям разом із виборчими бюлетенями.</w:t>
            </w:r>
          </w:p>
          <w:p w14:paraId="2288D043" w14:textId="77777777" w:rsidR="0027712D" w:rsidRPr="00EA09C0" w:rsidRDefault="0027712D" w:rsidP="00556941">
            <w:pPr>
              <w:jc w:val="both"/>
              <w:rPr>
                <w:color w:val="000000" w:themeColor="text1"/>
                <w:lang w:val="uk-UA"/>
              </w:rPr>
            </w:pPr>
            <w:r w:rsidRPr="00EA09C0">
              <w:rPr>
                <w:color w:val="000000" w:themeColor="text1"/>
                <w:lang w:val="uk-UA"/>
              </w:rPr>
              <w:t>7. Інформаційні буклети організацій партій – суб’єктів виборчого процесу використовуються для інформування виборців у приміщенні для голосування, у тому числі в день голосування та під час голосування за місцем перебування виборців.</w:t>
            </w:r>
          </w:p>
          <w:p w14:paraId="75AA5E4C" w14:textId="77777777" w:rsidR="0027712D" w:rsidRPr="00EA09C0" w:rsidRDefault="0027712D" w:rsidP="00556941">
            <w:pPr>
              <w:jc w:val="both"/>
              <w:rPr>
                <w:color w:val="000000" w:themeColor="text1"/>
                <w:lang w:val="uk-UA"/>
              </w:rPr>
            </w:pPr>
            <w:r w:rsidRPr="00EA09C0">
              <w:rPr>
                <w:color w:val="000000" w:themeColor="text1"/>
                <w:lang w:val="uk-UA"/>
              </w:rPr>
              <w:t xml:space="preserve">8. Відповідальність за збереження інформаційних </w:t>
            </w:r>
            <w:r w:rsidRPr="00EA09C0">
              <w:rPr>
                <w:b/>
                <w:color w:val="000000" w:themeColor="text1"/>
                <w:lang w:val="uk-UA"/>
              </w:rPr>
              <w:t>буклетів</w:t>
            </w:r>
            <w:r w:rsidRPr="00EA09C0">
              <w:rPr>
                <w:color w:val="000000" w:themeColor="text1"/>
                <w:lang w:val="uk-UA"/>
              </w:rPr>
              <w:t xml:space="preserve"> організацій партій – суб’єктів виборчого процесу покладається на дільничні виборчі комісії.</w:t>
            </w:r>
          </w:p>
          <w:p w14:paraId="58A1DFF0" w14:textId="23F08026" w:rsidR="0027712D" w:rsidRPr="00EA09C0" w:rsidRDefault="0027712D" w:rsidP="00556941">
            <w:pPr>
              <w:jc w:val="both"/>
              <w:rPr>
                <w:b/>
                <w:bCs/>
                <w:color w:val="000000" w:themeColor="text1"/>
                <w:lang w:val="uk-UA"/>
              </w:rPr>
            </w:pPr>
            <w:r w:rsidRPr="00EA09C0">
              <w:rPr>
                <w:color w:val="000000" w:themeColor="text1"/>
                <w:lang w:val="uk-UA"/>
              </w:rPr>
              <w:lastRenderedPageBreak/>
              <w:t xml:space="preserve">9. Інформаційні буклети на виборах депутатів районних, міських (міст з кількістю виборців до </w:t>
            </w:r>
            <w:r w:rsidRPr="00EA09C0">
              <w:rPr>
                <w:bCs/>
                <w:color w:val="000000" w:themeColor="text1"/>
                <w:lang w:val="uk-UA"/>
              </w:rPr>
              <w:t>90</w:t>
            </w:r>
            <w:r w:rsidRPr="00EA09C0">
              <w:rPr>
                <w:color w:val="000000" w:themeColor="text1"/>
                <w:lang w:val="uk-UA"/>
              </w:rPr>
              <w:t xml:space="preserve"> тисяч осіб), районних у містах, сільських, селищних рад та сільських, селищних, міських голів, старост села, селища не виготовляються.</w:t>
            </w:r>
          </w:p>
        </w:tc>
      </w:tr>
      <w:tr w:rsidR="0027712D" w:rsidRPr="00F16DF8" w14:paraId="54771BE1" w14:textId="77777777" w:rsidTr="0027712D">
        <w:trPr>
          <w:trHeight w:val="17387"/>
        </w:trPr>
        <w:tc>
          <w:tcPr>
            <w:tcW w:w="2499" w:type="pct"/>
          </w:tcPr>
          <w:p w14:paraId="0258F33E" w14:textId="77777777" w:rsidR="0027712D" w:rsidRPr="00EA09C0" w:rsidRDefault="0027712D" w:rsidP="00556941">
            <w:pPr>
              <w:jc w:val="both"/>
              <w:outlineLvl w:val="2"/>
              <w:rPr>
                <w:b/>
                <w:bCs/>
                <w:color w:val="000000" w:themeColor="text1"/>
                <w:lang w:val="uk-UA"/>
              </w:rPr>
            </w:pPr>
            <w:r w:rsidRPr="00EA09C0">
              <w:rPr>
                <w:b/>
                <w:bCs/>
                <w:color w:val="000000" w:themeColor="text1"/>
                <w:lang w:val="uk-UA"/>
              </w:rPr>
              <w:lastRenderedPageBreak/>
              <w:t>Стаття 235. Внесення змін до інформаційних плакатів та інформаційних буклетів організацій партій – суб’єктів виборчого процесу</w:t>
            </w:r>
          </w:p>
          <w:p w14:paraId="2978497F" w14:textId="77777777" w:rsidR="0027712D" w:rsidRPr="00EA09C0" w:rsidRDefault="0027712D" w:rsidP="00556941">
            <w:pPr>
              <w:jc w:val="both"/>
              <w:rPr>
                <w:color w:val="000000" w:themeColor="text1"/>
                <w:lang w:val="uk-UA"/>
              </w:rPr>
            </w:pPr>
            <w:r w:rsidRPr="00EA09C0">
              <w:rPr>
                <w:color w:val="000000" w:themeColor="text1"/>
                <w:lang w:val="uk-UA"/>
              </w:rPr>
              <w:t>1. У разі прийняття виборчою комісією Автономної Республіки Крим, обласною, міською (міста з кількістю виборців 90 тисяч і більше осіб) виборчою комісією рішення про скасування реєстрації кандидата у депутати або вибуття його з балотування у період виготовлення інформаційних плакатів та інформаційних буклетів організацій партій – суб’єктів виборчого процесу або після виготовлення таких інформаційних плакатів та інформаційних буклетів, але за той проміжок часу, у який неможливо здійснити передрукування інформаційних плакатів та інформаційних буклетів організацій партій – суб’єктів виборчого процесу, виборча комісія Автономної Республіки Крим, обласна, міська (міста з кількістю виборців 90 тисяч і більше осіб) виборча комісія приймає рішення про внесення змін до інформаційних плакатів та інформаційних буклетів організацій партій – суб’єктів виборчого процесу. Рішення виборчої комісії Автономної Республіки Крим, обласної, міської (міста з кількістю виборців 90 тисяч і більше осіб) виборчої комісії негайно передається відповідним територіальним виборчим комісіям для внесення відповідних змін дільничними виборчими комісіями.</w:t>
            </w:r>
          </w:p>
          <w:p w14:paraId="06A85AEB" w14:textId="77777777" w:rsidR="0027712D" w:rsidRPr="00EA09C0" w:rsidRDefault="0027712D" w:rsidP="00556941">
            <w:pPr>
              <w:jc w:val="both"/>
              <w:rPr>
                <w:color w:val="000000" w:themeColor="text1"/>
                <w:lang w:val="uk-UA"/>
              </w:rPr>
            </w:pPr>
            <w:r w:rsidRPr="00EA09C0">
              <w:rPr>
                <w:color w:val="000000" w:themeColor="text1"/>
                <w:lang w:val="uk-UA"/>
              </w:rPr>
              <w:t xml:space="preserve">Такі зміни до інформаційних плакатів та інформаційних буклетів організацій партій – суб’єктів виборчого процесу вносяться членами дільничних виборчих комісій </w:t>
            </w:r>
            <w:r w:rsidRPr="00EA09C0">
              <w:rPr>
                <w:b/>
                <w:color w:val="000000" w:themeColor="text1"/>
                <w:lang w:val="uk-UA"/>
              </w:rPr>
              <w:t>всіх</w:t>
            </w:r>
            <w:r w:rsidRPr="00EA09C0">
              <w:rPr>
                <w:color w:val="000000" w:themeColor="text1"/>
                <w:lang w:val="uk-UA"/>
              </w:rPr>
              <w:t xml:space="preserve"> </w:t>
            </w:r>
            <w:r w:rsidRPr="00EA09C0">
              <w:rPr>
                <w:b/>
                <w:color w:val="000000" w:themeColor="text1"/>
                <w:lang w:val="uk-UA"/>
              </w:rPr>
              <w:t>багатомандатних виборчих округів у межах єдиного багатомандатного виборчого округу</w:t>
            </w:r>
            <w:r w:rsidRPr="00EA09C0">
              <w:rPr>
                <w:color w:val="000000" w:themeColor="text1"/>
                <w:lang w:val="uk-UA"/>
              </w:rPr>
              <w:t xml:space="preserve">, до </w:t>
            </w:r>
            <w:r w:rsidRPr="00EA09C0">
              <w:rPr>
                <w:b/>
                <w:color w:val="000000" w:themeColor="text1"/>
                <w:lang w:val="uk-UA"/>
              </w:rPr>
              <w:t>регіонального</w:t>
            </w:r>
            <w:r w:rsidRPr="00EA09C0">
              <w:rPr>
                <w:color w:val="000000" w:themeColor="text1"/>
                <w:lang w:val="uk-UA"/>
              </w:rPr>
              <w:t xml:space="preserve"> виборчого списку кандидатів у якому включений відповідний кандидат, з використанням штампа "Вибув" на засіданні дільничної виборчої комісії.</w:t>
            </w:r>
          </w:p>
          <w:p w14:paraId="03B4A252" w14:textId="77777777" w:rsidR="0027712D" w:rsidRPr="00EA09C0" w:rsidRDefault="0027712D" w:rsidP="00556941">
            <w:pPr>
              <w:jc w:val="both"/>
              <w:rPr>
                <w:color w:val="000000" w:themeColor="text1"/>
                <w:lang w:val="uk-UA"/>
              </w:rPr>
            </w:pPr>
            <w:r w:rsidRPr="00EA09C0">
              <w:rPr>
                <w:color w:val="000000" w:themeColor="text1"/>
                <w:lang w:val="uk-UA"/>
              </w:rPr>
              <w:t xml:space="preserve">При цьому визначений комісією член комісії проставляє на кожному інформаційному плакаті </w:t>
            </w:r>
            <w:r w:rsidRPr="00EA09C0">
              <w:rPr>
                <w:b/>
                <w:color w:val="000000" w:themeColor="text1"/>
                <w:lang w:val="uk-UA"/>
              </w:rPr>
              <w:t>відповідної організації партії – суб’єкта виборчого процесу</w:t>
            </w:r>
            <w:r w:rsidRPr="00EA09C0">
              <w:rPr>
                <w:color w:val="000000" w:themeColor="text1"/>
                <w:lang w:val="uk-UA"/>
              </w:rPr>
              <w:t xml:space="preserve"> та інформаційному буклеті </w:t>
            </w:r>
            <w:r w:rsidRPr="00EA09C0">
              <w:rPr>
                <w:color w:val="000000" w:themeColor="text1"/>
                <w:lang w:val="uk-UA"/>
              </w:rPr>
              <w:lastRenderedPageBreak/>
              <w:t xml:space="preserve">організації партії – </w:t>
            </w:r>
            <w:r w:rsidRPr="00EA09C0">
              <w:rPr>
                <w:b/>
                <w:color w:val="000000" w:themeColor="text1"/>
                <w:lang w:val="uk-UA"/>
              </w:rPr>
              <w:t>суб’єкта виборчого процесу</w:t>
            </w:r>
            <w:r w:rsidRPr="00EA09C0">
              <w:rPr>
                <w:color w:val="000000" w:themeColor="text1"/>
                <w:lang w:val="uk-UA"/>
              </w:rPr>
              <w:t xml:space="preserve"> (у двох місцях – у єдиному та відповідному </w:t>
            </w:r>
            <w:r w:rsidRPr="00EA09C0">
              <w:rPr>
                <w:b/>
                <w:color w:val="000000" w:themeColor="text1"/>
                <w:lang w:val="uk-UA"/>
              </w:rPr>
              <w:t>регіональному</w:t>
            </w:r>
            <w:r w:rsidRPr="00EA09C0">
              <w:rPr>
                <w:color w:val="000000" w:themeColor="text1"/>
                <w:lang w:val="uk-UA"/>
              </w:rPr>
              <w:t xml:space="preserve"> виборчому списках) відбиток штампа "Вибув" на номері та прізвищі відповідного кандидата. Відбиток штампа проставляється горизонтально і не повинен охоплювати номер та прізвище іншого кандидата.</w:t>
            </w:r>
          </w:p>
          <w:p w14:paraId="43C3D910" w14:textId="77777777" w:rsidR="0027712D" w:rsidRPr="00EA09C0" w:rsidRDefault="0027712D" w:rsidP="00556941">
            <w:pPr>
              <w:jc w:val="both"/>
              <w:rPr>
                <w:color w:val="000000" w:themeColor="text1"/>
                <w:lang w:val="uk-UA"/>
              </w:rPr>
            </w:pPr>
            <w:r w:rsidRPr="00EA09C0">
              <w:rPr>
                <w:color w:val="000000" w:themeColor="text1"/>
                <w:lang w:val="uk-UA"/>
              </w:rPr>
              <w:t>Вносити зміни до інформаційних плакатів та інформаційних буклетів організацій партій – суб’єктів виборчого процесу без рішення виборчої комісії Автономної Республіки Крим, обласної, міської (міста з кількістю виборців 90 тисяч і більше осіб) виборчої комісії забороняється.</w:t>
            </w:r>
          </w:p>
          <w:p w14:paraId="4B6B1A45" w14:textId="77777777" w:rsidR="0027712D" w:rsidRPr="00EA09C0" w:rsidRDefault="0027712D" w:rsidP="00556941">
            <w:pPr>
              <w:jc w:val="both"/>
              <w:rPr>
                <w:color w:val="000000" w:themeColor="text1"/>
                <w:lang w:val="uk-UA"/>
              </w:rPr>
            </w:pPr>
            <w:r w:rsidRPr="00EA09C0">
              <w:rPr>
                <w:color w:val="000000" w:themeColor="text1"/>
                <w:lang w:val="uk-UA"/>
              </w:rPr>
              <w:t>Про зміни, внесені до інформаційних плакатів та інформаційних буклетів організацій партій – суб’єктів виборчого процесу, повідомляється кожному виборцю під час видачі виборчого бюлетеня.</w:t>
            </w:r>
          </w:p>
          <w:p w14:paraId="66DBB2A3" w14:textId="77777777" w:rsidR="0027712D" w:rsidRPr="00EA09C0" w:rsidRDefault="0027712D" w:rsidP="00556941">
            <w:pPr>
              <w:jc w:val="both"/>
              <w:rPr>
                <w:b/>
                <w:bCs/>
                <w:color w:val="000000" w:themeColor="text1"/>
                <w:lang w:val="uk-UA"/>
              </w:rPr>
            </w:pPr>
            <w:r w:rsidRPr="00EA09C0">
              <w:rPr>
                <w:b/>
                <w:bCs/>
                <w:color w:val="000000" w:themeColor="text1"/>
                <w:lang w:val="uk-UA"/>
              </w:rPr>
              <w:t>Форма штампа "Вибув" затверджується Центральною виборчою комісією не пізніш як за двадцять шість днів до дня виборів. Штампи виготовляються виборчою комісією Автономної Республіки Крим, обласною, міською (міста з кількістю виборців 90 тисяч і більше осіб) виборчою комісією централізовано та передаються відповідним територіальним виборчим комісіям одночасно з інформаційними плакатами та інформаційними буклетами організацій партій – суб’єктів виборчого процесу. Штампи "Вибув" зберігаються у відповідній територіальній виборчій комісії.</w:t>
            </w:r>
          </w:p>
          <w:p w14:paraId="7BA68ADD" w14:textId="156114CC" w:rsidR="0027712D" w:rsidRPr="00EA09C0" w:rsidRDefault="0027712D" w:rsidP="0027712D">
            <w:pPr>
              <w:jc w:val="both"/>
              <w:rPr>
                <w:b/>
                <w:bCs/>
                <w:color w:val="000000" w:themeColor="text1"/>
                <w:lang w:val="uk-UA"/>
              </w:rPr>
            </w:pPr>
            <w:r w:rsidRPr="00EA09C0">
              <w:rPr>
                <w:color w:val="000000" w:themeColor="text1"/>
                <w:lang w:val="uk-UA"/>
              </w:rPr>
              <w:t>Штамп "Вибув" передається територіальною виборчою комісією всім дільничним виборчим комісіям одночасно з відповідним рішенням.</w:t>
            </w:r>
          </w:p>
        </w:tc>
        <w:tc>
          <w:tcPr>
            <w:tcW w:w="2501" w:type="pct"/>
          </w:tcPr>
          <w:p w14:paraId="4638339B" w14:textId="77777777" w:rsidR="0027712D" w:rsidRPr="00EA09C0" w:rsidRDefault="0027712D" w:rsidP="00556941">
            <w:pPr>
              <w:jc w:val="both"/>
              <w:outlineLvl w:val="2"/>
              <w:rPr>
                <w:b/>
                <w:bCs/>
                <w:color w:val="000000" w:themeColor="text1"/>
                <w:lang w:val="uk-UA"/>
              </w:rPr>
            </w:pPr>
            <w:r w:rsidRPr="00EA09C0">
              <w:rPr>
                <w:b/>
                <w:bCs/>
                <w:color w:val="000000" w:themeColor="text1"/>
                <w:lang w:val="uk-UA"/>
              </w:rPr>
              <w:lastRenderedPageBreak/>
              <w:t>Стаття 235. Внесення змін до інформаційних плакатів та інформаційних буклетів організацій партій – суб’єктів виборчого процесу</w:t>
            </w:r>
          </w:p>
          <w:p w14:paraId="7520A9FB" w14:textId="77777777" w:rsidR="0027712D" w:rsidRPr="00EA09C0" w:rsidRDefault="0027712D" w:rsidP="00556941">
            <w:pPr>
              <w:jc w:val="both"/>
              <w:rPr>
                <w:color w:val="000000" w:themeColor="text1"/>
                <w:lang w:val="uk-UA"/>
              </w:rPr>
            </w:pPr>
            <w:r w:rsidRPr="00EA09C0">
              <w:rPr>
                <w:color w:val="000000" w:themeColor="text1"/>
                <w:lang w:val="uk-UA"/>
              </w:rPr>
              <w:t>1. У разі прийняття виборчою комісією Автономної Республіки Крим, обласною, міською (міста з кількістю виборців 90 тисяч і більше осіб) виборчою комісією рішення про скасування реєстрації кандидата у депутати або вибуття його з балотування у період виготовлення інформаційних плакатів та інформаційних буклетів організацій партій – суб’єктів виборчого процесу або після виготовлення таких інформаційних плакатів та інформаційних буклетів, але за той проміжок часу, у який неможливо здійснити передрукування інформаційних плакатів та інформаційних буклетів організацій партій – суб’єктів виборчого процесу, виборча комісія Автономної Республіки Крим, обласна, міська (міста з кількістю виборців 90 тисяч і більше осіб) виборча комісія приймає рішення про внесення змін до інформаційних плакатів та інформаційних буклетів організацій партій – суб’єктів виборчого процесу. Рішення виборчої комісії Автономної Республіки Крим, обласної, міської (міста з кількістю виборців 90 тисяч і більше осіб) виборчої комісії негайно передається відповідним територіальним виборчим комісіям для внесення відповідних змін дільничними виборчими комісіями.</w:t>
            </w:r>
          </w:p>
          <w:p w14:paraId="0125F8E0" w14:textId="77777777" w:rsidR="0027712D" w:rsidRPr="00EA09C0" w:rsidRDefault="0027712D" w:rsidP="00556941">
            <w:pPr>
              <w:jc w:val="both"/>
              <w:rPr>
                <w:color w:val="000000" w:themeColor="text1"/>
                <w:lang w:val="uk-UA"/>
              </w:rPr>
            </w:pPr>
            <w:r w:rsidRPr="00EA09C0">
              <w:rPr>
                <w:color w:val="000000" w:themeColor="text1"/>
                <w:lang w:val="uk-UA"/>
              </w:rPr>
              <w:t xml:space="preserve">Такі зміни до інформаційних плакатів та інформаційних буклетів організацій партій – суб’єктів виборчого процесу вносяться членами дільничних виборчих комісій </w:t>
            </w:r>
            <w:r w:rsidRPr="00EA09C0">
              <w:rPr>
                <w:b/>
                <w:color w:val="000000" w:themeColor="text1"/>
                <w:lang w:val="uk-UA"/>
              </w:rPr>
              <w:t>того територіального виборчого округу</w:t>
            </w:r>
            <w:r w:rsidRPr="00EA09C0">
              <w:rPr>
                <w:color w:val="000000" w:themeColor="text1"/>
                <w:lang w:val="uk-UA"/>
              </w:rPr>
              <w:t xml:space="preserve">, до </w:t>
            </w:r>
            <w:r w:rsidRPr="00EA09C0">
              <w:rPr>
                <w:b/>
                <w:color w:val="000000" w:themeColor="text1"/>
                <w:lang w:val="uk-UA"/>
              </w:rPr>
              <w:t xml:space="preserve">територіального </w:t>
            </w:r>
            <w:r w:rsidRPr="00EA09C0">
              <w:rPr>
                <w:color w:val="000000" w:themeColor="text1"/>
                <w:lang w:val="uk-UA"/>
              </w:rPr>
              <w:t>виборчого списку кандидатів у якому включений відповідний кандидат, з використанням штампа "Вибув" на засіданні дільничної виборчої комісії.</w:t>
            </w:r>
          </w:p>
          <w:p w14:paraId="28C95210" w14:textId="77777777" w:rsidR="0027712D" w:rsidRPr="00EA09C0" w:rsidRDefault="0027712D" w:rsidP="00556941">
            <w:pPr>
              <w:jc w:val="both"/>
              <w:rPr>
                <w:color w:val="000000" w:themeColor="text1"/>
                <w:lang w:val="uk-UA"/>
              </w:rPr>
            </w:pPr>
            <w:r w:rsidRPr="00EA09C0">
              <w:rPr>
                <w:color w:val="000000" w:themeColor="text1"/>
                <w:lang w:val="uk-UA"/>
              </w:rPr>
              <w:t>При цьому визначений комісією член комісії проставляє на кожному інформаційному плакаті</w:t>
            </w:r>
            <w:r w:rsidRPr="00EA09C0">
              <w:rPr>
                <w:b/>
                <w:color w:val="000000" w:themeColor="text1"/>
                <w:lang w:val="uk-UA"/>
              </w:rPr>
              <w:t xml:space="preserve"> та інформаційному буклеті відповідної </w:t>
            </w:r>
            <w:r w:rsidRPr="00EA09C0">
              <w:rPr>
                <w:color w:val="000000" w:themeColor="text1"/>
                <w:lang w:val="uk-UA"/>
              </w:rPr>
              <w:t xml:space="preserve">організації партії (у двох місцях – у єдиному та відповідному </w:t>
            </w:r>
            <w:r w:rsidRPr="00EA09C0">
              <w:rPr>
                <w:b/>
                <w:color w:val="000000" w:themeColor="text1"/>
                <w:lang w:val="uk-UA"/>
              </w:rPr>
              <w:t>територіальному</w:t>
            </w:r>
            <w:r w:rsidRPr="00EA09C0">
              <w:rPr>
                <w:color w:val="000000" w:themeColor="text1"/>
                <w:lang w:val="uk-UA"/>
              </w:rPr>
              <w:t xml:space="preserve"> виборчому списках) відбиток </w:t>
            </w:r>
            <w:r w:rsidRPr="00EA09C0">
              <w:rPr>
                <w:color w:val="000000" w:themeColor="text1"/>
                <w:lang w:val="uk-UA"/>
              </w:rPr>
              <w:lastRenderedPageBreak/>
              <w:t>штампа "Вибув" на номері та прізвищі відповідного кандидата. Відбиток штампа проставляється горизонтально і не повинен охоплювати номер та прізвище іншого кандидата.</w:t>
            </w:r>
          </w:p>
          <w:p w14:paraId="4E5DFB7E" w14:textId="77777777" w:rsidR="0027712D" w:rsidRPr="00EA09C0" w:rsidRDefault="0027712D" w:rsidP="00556941">
            <w:pPr>
              <w:jc w:val="both"/>
              <w:rPr>
                <w:color w:val="000000" w:themeColor="text1"/>
                <w:lang w:val="uk-UA"/>
              </w:rPr>
            </w:pPr>
            <w:r w:rsidRPr="00EA09C0">
              <w:rPr>
                <w:color w:val="000000" w:themeColor="text1"/>
                <w:lang w:val="uk-UA"/>
              </w:rPr>
              <w:t>Вносити зміни до інформаційних плакатів та інформаційних буклетів організацій партій – суб’єктів виборчого процесу без рішення виборчої комісії Автономної Республіки Крим, обласної, міської (міста з кількістю виборців 90 тисяч і більше осіб) виборчої комісії забороняється.</w:t>
            </w:r>
          </w:p>
          <w:p w14:paraId="0685E14A" w14:textId="77777777" w:rsidR="0027712D" w:rsidRPr="00EA09C0" w:rsidRDefault="0027712D" w:rsidP="00556941">
            <w:pPr>
              <w:jc w:val="both"/>
              <w:rPr>
                <w:color w:val="000000" w:themeColor="text1"/>
                <w:lang w:val="uk-UA"/>
              </w:rPr>
            </w:pPr>
            <w:r w:rsidRPr="00EA09C0">
              <w:rPr>
                <w:color w:val="000000" w:themeColor="text1"/>
                <w:lang w:val="uk-UA"/>
              </w:rPr>
              <w:t>Про зміни, внесені до інформаційних плакатів та інформаційних буклетів організацій партій – суб’єктів виборчого процесу, повідомляється кожному виборцю під час видачі виборчого бюлетеня.</w:t>
            </w:r>
          </w:p>
          <w:p w14:paraId="59207AD8" w14:textId="77777777" w:rsidR="0027712D" w:rsidRPr="00EA09C0" w:rsidRDefault="0027712D" w:rsidP="00556941">
            <w:pPr>
              <w:jc w:val="both"/>
              <w:rPr>
                <w:b/>
                <w:bCs/>
                <w:color w:val="000000" w:themeColor="text1"/>
                <w:lang w:val="uk-UA"/>
              </w:rPr>
            </w:pPr>
            <w:r w:rsidRPr="00EA09C0">
              <w:rPr>
                <w:b/>
                <w:bCs/>
                <w:color w:val="000000" w:themeColor="text1"/>
                <w:lang w:val="uk-UA"/>
              </w:rPr>
              <w:t>Форма, порядок виготовлення, зберігання та передачі виборчим комісіям штампа "Вибув" затверджуються Центральною виборчою комісією не пізніш як за двадцять шість днів до дня чергових місцевих виборів. Виборча комісія Автономної Республіки Крим, обласна, міська (міста з кількістю виборців 90 тисяч і більше) виборча комісія не пізніш як за сім днів до дня виборів забезпечують виготовлення таких штампів або використовують штампи, які були виготовлені раніше. Штампи "Вибув" передаються відповідним територіальним виборчим комісіям одночасно з інформаційними плакатами та інформаційними буклетами організацій партій – суб’єктів виборчого процесу. Штампи "Вибув" зберігаються у відповідній територіальній виборчій комісії.</w:t>
            </w:r>
          </w:p>
          <w:p w14:paraId="3F2A4A74" w14:textId="4E159BB1" w:rsidR="0027712D" w:rsidRPr="00EA09C0" w:rsidRDefault="0027712D" w:rsidP="00556941">
            <w:pPr>
              <w:jc w:val="both"/>
              <w:rPr>
                <w:b/>
                <w:bCs/>
                <w:color w:val="000000" w:themeColor="text1"/>
                <w:lang w:val="uk-UA"/>
              </w:rPr>
            </w:pPr>
            <w:r w:rsidRPr="00EA09C0">
              <w:rPr>
                <w:color w:val="000000" w:themeColor="text1"/>
                <w:lang w:val="uk-UA"/>
              </w:rPr>
              <w:t xml:space="preserve">Штамп "Вибув" передається територіальною виборчою комісією всім дільничним виборчим комісіям одночасно з відповідним рішенням </w:t>
            </w:r>
            <w:r w:rsidRPr="00EA09C0">
              <w:rPr>
                <w:b/>
                <w:color w:val="000000" w:themeColor="text1"/>
                <w:lang w:val="uk-UA"/>
              </w:rPr>
              <w:t>про внесення змін до інформаційних плакатів та інформаційних буклетів організацій партій</w:t>
            </w:r>
            <w:r w:rsidRPr="00EA09C0">
              <w:rPr>
                <w:color w:val="000000" w:themeColor="text1"/>
                <w:lang w:val="uk-UA"/>
              </w:rPr>
              <w:t>.</w:t>
            </w:r>
          </w:p>
        </w:tc>
      </w:tr>
      <w:tr w:rsidR="00897668" w:rsidRPr="00F16DF8" w14:paraId="583D5F30" w14:textId="77777777" w:rsidTr="00981AC2">
        <w:tc>
          <w:tcPr>
            <w:tcW w:w="2499" w:type="pct"/>
          </w:tcPr>
          <w:p w14:paraId="1C0CA5CB" w14:textId="77777777" w:rsidR="00897668" w:rsidRPr="00EA09C0" w:rsidRDefault="00897668" w:rsidP="00556941">
            <w:pPr>
              <w:jc w:val="both"/>
              <w:outlineLvl w:val="2"/>
              <w:rPr>
                <w:b/>
                <w:bCs/>
                <w:color w:val="000000" w:themeColor="text1"/>
                <w:lang w:val="uk-UA"/>
              </w:rPr>
            </w:pPr>
            <w:r w:rsidRPr="00EA09C0">
              <w:rPr>
                <w:b/>
                <w:bCs/>
                <w:color w:val="000000" w:themeColor="text1"/>
                <w:lang w:val="uk-UA"/>
              </w:rPr>
              <w:lastRenderedPageBreak/>
              <w:t>Розділ XXXIX. ГАРАНТІЇ ДІЯЛЬНОСТІ СУБ’ЄКТІВ ВИБОРЧОГО ПРОЦЕСУ, ОФІЦІЙНИХ СПОСТЕРІГАЧІВ НА МІСЦЕВИХ ВИБОРАХ</w:t>
            </w:r>
          </w:p>
        </w:tc>
        <w:tc>
          <w:tcPr>
            <w:tcW w:w="2501" w:type="pct"/>
          </w:tcPr>
          <w:p w14:paraId="2C4117DE" w14:textId="77777777" w:rsidR="00897668" w:rsidRPr="00EA09C0" w:rsidRDefault="00897668" w:rsidP="00556941">
            <w:pPr>
              <w:jc w:val="both"/>
              <w:outlineLvl w:val="2"/>
              <w:rPr>
                <w:b/>
                <w:bCs/>
                <w:color w:val="000000" w:themeColor="text1"/>
                <w:lang w:val="uk-UA"/>
              </w:rPr>
            </w:pPr>
            <w:r w:rsidRPr="00EA09C0">
              <w:rPr>
                <w:b/>
                <w:bCs/>
                <w:color w:val="000000" w:themeColor="text1"/>
                <w:lang w:val="uk-UA"/>
              </w:rPr>
              <w:t>Розділ XXXIX. ГАРАНТІЇ ДІЯЛЬНОСТІ СУБ’ЄКТІВ ВИБОРЧОГО ПРОЦЕСУ, ОФІЦІЙНИХ СПОСТЕРІГАЧІВ НА МІСЦЕВИХ ВИБОРАХ</w:t>
            </w:r>
          </w:p>
        </w:tc>
      </w:tr>
      <w:tr w:rsidR="00BC5AC8" w:rsidRPr="00F16DF8" w14:paraId="3E716903" w14:textId="77777777" w:rsidTr="00981AC2">
        <w:tc>
          <w:tcPr>
            <w:tcW w:w="2499" w:type="pct"/>
          </w:tcPr>
          <w:p w14:paraId="3B896947" w14:textId="77777777" w:rsidR="00BC5AC8" w:rsidRPr="00EA09C0" w:rsidRDefault="00BC5AC8" w:rsidP="00BC5AC8">
            <w:pPr>
              <w:jc w:val="both"/>
              <w:outlineLvl w:val="2"/>
              <w:rPr>
                <w:b/>
                <w:bCs/>
                <w:color w:val="000000" w:themeColor="text1"/>
                <w:lang w:val="uk-UA"/>
              </w:rPr>
            </w:pPr>
            <w:r w:rsidRPr="00EA09C0">
              <w:rPr>
                <w:b/>
                <w:bCs/>
                <w:color w:val="000000" w:themeColor="text1"/>
                <w:lang w:val="uk-UA"/>
              </w:rPr>
              <w:t>Стаття 236. Гарантії діяльності у виборчому процесі організацій партій, кандидати у депутати від яких зареєстровані в єдиному багатомандатному виборчому окрузі, їх представників, уповноважених осіб</w:t>
            </w:r>
          </w:p>
          <w:p w14:paraId="21989D50" w14:textId="77777777" w:rsidR="00BC5AC8" w:rsidRPr="00EA09C0" w:rsidRDefault="00BC5AC8" w:rsidP="00BC5AC8">
            <w:pPr>
              <w:jc w:val="both"/>
              <w:rPr>
                <w:color w:val="000000" w:themeColor="text1"/>
                <w:lang w:val="uk-UA"/>
              </w:rPr>
            </w:pPr>
            <w:r w:rsidRPr="00EA09C0">
              <w:rPr>
                <w:color w:val="000000" w:themeColor="text1"/>
                <w:lang w:val="uk-UA"/>
              </w:rPr>
              <w:t>2. Представником організації партії у виборчій комісії може бути громадянин України, який має право голосу. Не може бути представником організації партії у виборчій комісії:</w:t>
            </w:r>
          </w:p>
          <w:p w14:paraId="76D7DBB4" w14:textId="77777777" w:rsidR="00BC5AC8" w:rsidRPr="00EA09C0" w:rsidRDefault="00BC5AC8" w:rsidP="00BC5AC8">
            <w:pPr>
              <w:jc w:val="both"/>
              <w:rPr>
                <w:color w:val="000000" w:themeColor="text1"/>
                <w:lang w:val="uk-UA"/>
              </w:rPr>
            </w:pPr>
            <w:r w:rsidRPr="00EA09C0">
              <w:rPr>
                <w:color w:val="000000" w:themeColor="text1"/>
                <w:lang w:val="uk-UA"/>
              </w:rPr>
              <w:t>1) член виборчої комісії;</w:t>
            </w:r>
          </w:p>
          <w:p w14:paraId="521479D5" w14:textId="77777777" w:rsidR="00BC5AC8" w:rsidRPr="00EA09C0" w:rsidRDefault="00BC5AC8" w:rsidP="00BC5AC8">
            <w:pPr>
              <w:jc w:val="both"/>
              <w:rPr>
                <w:color w:val="000000" w:themeColor="text1"/>
                <w:lang w:val="uk-UA"/>
              </w:rPr>
            </w:pPr>
            <w:r w:rsidRPr="00EA09C0">
              <w:rPr>
                <w:color w:val="000000" w:themeColor="text1"/>
                <w:lang w:val="uk-UA"/>
              </w:rPr>
              <w:t>2) довірена особа кандидата;</w:t>
            </w:r>
          </w:p>
          <w:p w14:paraId="7692BA84" w14:textId="77777777" w:rsidR="00BC5AC8" w:rsidRPr="00EA09C0" w:rsidRDefault="00BC5AC8" w:rsidP="00BC5AC8">
            <w:pPr>
              <w:jc w:val="both"/>
              <w:rPr>
                <w:color w:val="000000" w:themeColor="text1"/>
                <w:lang w:val="uk-UA"/>
              </w:rPr>
            </w:pPr>
            <w:r w:rsidRPr="00EA09C0">
              <w:rPr>
                <w:color w:val="000000" w:themeColor="text1"/>
                <w:lang w:val="uk-UA"/>
              </w:rPr>
              <w:t>3) посадова чи службова особа органу виконавчої влади, органів прокуратури або суду, правоохоронних органів, інших державних органів, органів влади Автономної Республіки Крим, органів місцевого самоврядування;</w:t>
            </w:r>
          </w:p>
          <w:p w14:paraId="760A477F" w14:textId="77777777" w:rsidR="00BC5AC8" w:rsidRPr="00EA09C0" w:rsidRDefault="00BC5AC8" w:rsidP="00BC5AC8">
            <w:pPr>
              <w:jc w:val="both"/>
              <w:rPr>
                <w:color w:val="000000" w:themeColor="text1"/>
                <w:lang w:val="uk-UA"/>
              </w:rPr>
            </w:pPr>
            <w:r w:rsidRPr="00EA09C0">
              <w:rPr>
                <w:color w:val="000000" w:themeColor="text1"/>
                <w:lang w:val="uk-UA"/>
              </w:rPr>
              <w:t>4) військовослужбовець, поліцейський, співробітник Служби безпеки України, особа рядового або начальницького складу Державної кримінально-виконавчої служби України;</w:t>
            </w:r>
          </w:p>
          <w:p w14:paraId="0365C28F" w14:textId="77777777" w:rsidR="00BC5AC8" w:rsidRPr="00EA09C0" w:rsidRDefault="00BC5AC8" w:rsidP="00BC5AC8">
            <w:pPr>
              <w:jc w:val="both"/>
              <w:rPr>
                <w:color w:val="000000" w:themeColor="text1"/>
                <w:lang w:val="uk-UA"/>
              </w:rPr>
            </w:pPr>
            <w:r w:rsidRPr="00EA09C0">
              <w:rPr>
                <w:color w:val="000000" w:themeColor="text1"/>
                <w:lang w:val="uk-UA"/>
              </w:rPr>
              <w:t>5) особа, яка проходить альтернативну (невійськову) службу;</w:t>
            </w:r>
          </w:p>
          <w:p w14:paraId="71E59F52" w14:textId="77777777" w:rsidR="00BC5AC8" w:rsidRPr="00EA09C0" w:rsidRDefault="00BC5AC8" w:rsidP="00BC5AC8">
            <w:pPr>
              <w:jc w:val="both"/>
              <w:rPr>
                <w:color w:val="000000" w:themeColor="text1"/>
                <w:lang w:val="uk-UA"/>
              </w:rPr>
            </w:pPr>
            <w:r w:rsidRPr="00EA09C0">
              <w:rPr>
                <w:color w:val="000000" w:themeColor="text1"/>
                <w:lang w:val="uk-UA"/>
              </w:rPr>
              <w:t>6) особа, яка має судимість за вчинення тяжкого або особливо тяжкого злочину, злочину проти виборчих прав громадян чи корупційного злочину, що не погашена або не знята в установленому законом порядку.</w:t>
            </w:r>
          </w:p>
          <w:p w14:paraId="111DEF8C" w14:textId="77777777" w:rsidR="00BC5AC8" w:rsidRPr="00EA09C0" w:rsidRDefault="00BC5AC8" w:rsidP="00BC5AC8">
            <w:pPr>
              <w:jc w:val="both"/>
              <w:rPr>
                <w:color w:val="000000" w:themeColor="text1"/>
                <w:lang w:val="uk-UA"/>
              </w:rPr>
            </w:pPr>
            <w:r w:rsidRPr="00EA09C0">
              <w:rPr>
                <w:color w:val="000000" w:themeColor="text1"/>
                <w:lang w:val="uk-UA"/>
              </w:rPr>
              <w:t xml:space="preserve">3. Заява про реєстрацію представника організації партії у виборчій комісії, підписана керівником організації партії та скріплена печаткою організації партії, копія рішення керівного органу організації партії про затвердження кандидатури представника </w:t>
            </w:r>
            <w:r w:rsidRPr="00EA09C0">
              <w:rPr>
                <w:b/>
                <w:color w:val="000000" w:themeColor="text1"/>
                <w:lang w:val="uk-UA"/>
              </w:rPr>
              <w:t>організації партії у відповідній виборчій комісії подаються до виборчої комісії Автономної Республіки Крим, обласної, міської (міста з кількістю виборців 90 тисяч і більше осіб)</w:t>
            </w:r>
            <w:r w:rsidRPr="00EA09C0">
              <w:rPr>
                <w:color w:val="000000" w:themeColor="text1"/>
                <w:lang w:val="uk-UA"/>
              </w:rPr>
              <w:t xml:space="preserve"> виборчої комісії одночасно із заявою про реєстрацію кандидатів у депутати від організації партії.</w:t>
            </w:r>
          </w:p>
          <w:p w14:paraId="447B90EC" w14:textId="77777777" w:rsidR="00BC5AC8" w:rsidRPr="00EA09C0" w:rsidRDefault="00BC5AC8" w:rsidP="00BC5AC8">
            <w:pPr>
              <w:jc w:val="both"/>
              <w:rPr>
                <w:color w:val="000000" w:themeColor="text1"/>
                <w:lang w:val="uk-UA"/>
              </w:rPr>
            </w:pPr>
            <w:r w:rsidRPr="00EA09C0">
              <w:rPr>
                <w:color w:val="000000" w:themeColor="text1"/>
                <w:lang w:val="uk-UA"/>
              </w:rPr>
              <w:lastRenderedPageBreak/>
              <w:t xml:space="preserve">У заяві про реєстрацію представника організації партії у виборчій комісії зазначаються: прізвище, власне ім’я (усі власні імена) та по батькові (за наявності) представника організації партії у виборчій комісії, його громадянство, число, місяць і рік народження, місце роботи, займана посада (заняття), </w:t>
            </w:r>
            <w:r w:rsidRPr="00EA09C0">
              <w:rPr>
                <w:b/>
                <w:color w:val="000000" w:themeColor="text1"/>
                <w:lang w:val="uk-UA"/>
              </w:rPr>
              <w:t>місце проживання та адреса житла,</w:t>
            </w:r>
            <w:r w:rsidRPr="00EA09C0">
              <w:rPr>
                <w:color w:val="000000" w:themeColor="text1"/>
                <w:lang w:val="uk-UA"/>
              </w:rPr>
              <w:t xml:space="preserve"> контактний номер телефону, відомості про відсутність судимості за вчинення тяжкого або особливо тяжкого злочину, злочину проти виборчих прав громадян чи корупційного злочину, що не погашена або не знята в установленому законом порядку.</w:t>
            </w:r>
          </w:p>
          <w:p w14:paraId="53737703" w14:textId="77777777" w:rsidR="00BC5AC8" w:rsidRPr="00EA09C0" w:rsidRDefault="00BC5AC8" w:rsidP="00BC5AC8">
            <w:pPr>
              <w:jc w:val="both"/>
              <w:rPr>
                <w:color w:val="000000" w:themeColor="text1"/>
                <w:lang w:val="uk-UA"/>
              </w:rPr>
            </w:pPr>
            <w:r w:rsidRPr="00EA09C0">
              <w:rPr>
                <w:color w:val="000000" w:themeColor="text1"/>
                <w:lang w:val="uk-UA"/>
              </w:rPr>
              <w:t xml:space="preserve">До заяви додається </w:t>
            </w:r>
            <w:r w:rsidRPr="00EA09C0">
              <w:rPr>
                <w:b/>
                <w:color w:val="000000" w:themeColor="text1"/>
                <w:lang w:val="uk-UA"/>
              </w:rPr>
              <w:t>письмова згода зазначеної особи представляти інтереси організації партії у виборчій комісії Автономної Республіки Крим, обласній, міській (міста з кількістю виборців 90 тисяч і більше осіб) виборчій комісії, ксерокопія паспорта громадянина України (ксерокопії першої та другої сторінок паспорта громадянина України у вигляді паспортної книжечки та сторінок, де зазначаються відомості про його місце проживання відповідно до Закону України "Про свободу пересування та вільний вибір місця проживання в Україні", або ксерокопії лицьового та зворотного боків паспорта громадянина України у вигляді картки разом із копією витягу з Єдиного державного демографічного реєстру (копією витягу з реєстру територіальної громади про реєстрацію місця проживання або місця перебування особи), або ксерокопії першої та другої сторінок тимчасового посвідчення громадянина України (для осіб, недавно прийнятих до громадянства України) запропонованої особи.</w:t>
            </w:r>
          </w:p>
          <w:p w14:paraId="0FA9A0A9" w14:textId="77777777" w:rsidR="00BC5AC8" w:rsidRPr="00EA09C0" w:rsidRDefault="00BC5AC8" w:rsidP="00BC5AC8">
            <w:pPr>
              <w:jc w:val="both"/>
              <w:rPr>
                <w:color w:val="000000" w:themeColor="text1"/>
                <w:lang w:val="uk-UA"/>
              </w:rPr>
            </w:pPr>
            <w:r w:rsidRPr="00EA09C0">
              <w:rPr>
                <w:color w:val="000000" w:themeColor="text1"/>
                <w:lang w:val="uk-UA"/>
              </w:rPr>
              <w:t xml:space="preserve">4. Виборча комісія Автономної Республіки Крим, обласна, міська (міста з кількістю виборців 90 тисяч і більше осіб) виборча комісія не пізніше третього дня після надходження документів, передбачених частиною третьою цієї статті, реєструє представника організації партії у виборчій комісії з правом </w:t>
            </w:r>
            <w:r w:rsidRPr="00EA09C0">
              <w:rPr>
                <w:color w:val="000000" w:themeColor="text1"/>
                <w:lang w:val="uk-UA"/>
              </w:rPr>
              <w:lastRenderedPageBreak/>
              <w:t>дорадчого голосу та видає йому посвідчення. Форма такого посвідчення встановлюється Центральною виборчою комісією.</w:t>
            </w:r>
          </w:p>
          <w:p w14:paraId="79851C74" w14:textId="77777777" w:rsidR="00BC5AC8" w:rsidRPr="00EA09C0" w:rsidRDefault="00BC5AC8" w:rsidP="00BC5AC8">
            <w:pPr>
              <w:jc w:val="both"/>
              <w:rPr>
                <w:color w:val="000000" w:themeColor="text1"/>
                <w:lang w:val="uk-UA"/>
              </w:rPr>
            </w:pPr>
            <w:r w:rsidRPr="00EA09C0">
              <w:rPr>
                <w:color w:val="000000" w:themeColor="text1"/>
                <w:lang w:val="uk-UA"/>
              </w:rPr>
              <w:t xml:space="preserve">5. Організація партії, яка висунула кандидатів у депутати в єдиному багатомандатному окрузі, може мати не більше двох уповноважених осіб у цьому окрузі та не більше двох уповноважених осіб у кожному </w:t>
            </w:r>
            <w:r w:rsidRPr="00EA09C0">
              <w:rPr>
                <w:b/>
                <w:color w:val="000000" w:themeColor="text1"/>
                <w:lang w:val="uk-UA"/>
              </w:rPr>
              <w:t>багатомандатному</w:t>
            </w:r>
            <w:r w:rsidRPr="00EA09C0">
              <w:rPr>
                <w:color w:val="000000" w:themeColor="text1"/>
                <w:lang w:val="uk-UA"/>
              </w:rPr>
              <w:t xml:space="preserve"> окрузі (далі – уповноважена особа організації партії). Уповноважена особа організації партії представляє відповідну організацію партії і не є самостійним суб’єктом виборчого процесу. Уповноважена особа організації партії повинна відповідати вимогам, зазначеним у частині другій цієї статті. Список уповноважених осіб організації партії з обов’язковим зазначенням відповідного виборчого округу затверджується керівним органом організації партії.</w:t>
            </w:r>
          </w:p>
          <w:p w14:paraId="02A17CAA" w14:textId="77777777" w:rsidR="00BC5AC8" w:rsidRPr="00EA09C0" w:rsidRDefault="00BC5AC8" w:rsidP="00BC5AC8">
            <w:pPr>
              <w:jc w:val="both"/>
              <w:rPr>
                <w:color w:val="000000" w:themeColor="text1"/>
                <w:lang w:val="uk-UA"/>
              </w:rPr>
            </w:pPr>
            <w:r w:rsidRPr="00EA09C0">
              <w:rPr>
                <w:color w:val="000000" w:themeColor="text1"/>
                <w:lang w:val="uk-UA"/>
              </w:rPr>
              <w:t>6. Заява про реєстрацію уповноважених осіб організації партії в електронному вигляді та на паперових носіях, підписана керівником організації партії та скріплена печаткою організації партії, та копія рішення керівного органу організації партії про затвердження списку уповноважених осіб організації партії подаються до виборчої комісії Автономної Республіки Крим, обласної, міської виборчої комісії у будь-який час після реєстрації кандидатів у депутати, включених до виборчого списку організації партії.</w:t>
            </w:r>
          </w:p>
          <w:p w14:paraId="0838363D" w14:textId="77777777" w:rsidR="00BC5AC8" w:rsidRPr="00EA09C0" w:rsidRDefault="00BC5AC8" w:rsidP="00BC5AC8">
            <w:pPr>
              <w:jc w:val="both"/>
              <w:rPr>
                <w:color w:val="000000" w:themeColor="text1"/>
                <w:lang w:val="uk-UA"/>
              </w:rPr>
            </w:pPr>
            <w:r w:rsidRPr="00EA09C0">
              <w:rPr>
                <w:color w:val="000000" w:themeColor="text1"/>
                <w:lang w:val="uk-UA"/>
              </w:rPr>
              <w:t xml:space="preserve">У заяві про реєстрацію уповноважених осіб організації партії зазначаються: прізвище, власне ім’я (усі власні імена) та по батькові (за наявності) кожної уповноваженої особи, відповідний виборчий округ, громадянство уповноваженої особи організації партії, число, місяць і рік народження, місце роботи, посада (заняття), </w:t>
            </w:r>
            <w:r w:rsidRPr="00EA09C0">
              <w:rPr>
                <w:b/>
                <w:color w:val="000000" w:themeColor="text1"/>
                <w:lang w:val="uk-UA"/>
              </w:rPr>
              <w:t>місце проживання та адреса житла,</w:t>
            </w:r>
            <w:r w:rsidRPr="00EA09C0">
              <w:rPr>
                <w:color w:val="000000" w:themeColor="text1"/>
                <w:lang w:val="uk-UA"/>
              </w:rPr>
              <w:t xml:space="preserve"> контактний номер телефону, відомості про відсутність судимості за вчинення тяжкого або особливо тяжкого злочину, злочину проти виборчих прав громадян чи корупційного злочину, що не погашена або не знята в установленому законом порядку.</w:t>
            </w:r>
          </w:p>
          <w:p w14:paraId="6F8589A4" w14:textId="77777777" w:rsidR="00BC5AC8" w:rsidRPr="00EA09C0" w:rsidRDefault="00BC5AC8" w:rsidP="00BC5AC8">
            <w:pPr>
              <w:jc w:val="both"/>
              <w:rPr>
                <w:color w:val="000000" w:themeColor="text1"/>
                <w:lang w:val="uk-UA"/>
              </w:rPr>
            </w:pPr>
            <w:r w:rsidRPr="00EA09C0">
              <w:rPr>
                <w:color w:val="000000" w:themeColor="text1"/>
                <w:lang w:val="uk-UA"/>
              </w:rPr>
              <w:lastRenderedPageBreak/>
              <w:t xml:space="preserve">До заяви </w:t>
            </w:r>
            <w:r w:rsidRPr="00EA09C0">
              <w:rPr>
                <w:b/>
                <w:color w:val="000000" w:themeColor="text1"/>
                <w:lang w:val="uk-UA"/>
              </w:rPr>
              <w:t>додаються письмові згоди зазначених осіб представляти інтереси організації партії в єдиному багатомандатному та відповідному багатомандатному окрузі, ксерокопії паспорта громадянина України (ксерокопії першої та другої сторінок паспорта громадянина України у вигляді паспортної книжечки та сторінок, де зазначаються відомості про його місце проживання відповідно до Закону України "Про свободу пересування та вільний вибір місця проживання в Україні", або ксерокопії лицьового та зворотного боків паспорта громадянина України у вигляді картки разом із копією витягу з Єдиного державного демографічного реєстру (копією витягу з реєстру територіальної громади про реєстрацію місця проживання або місця перебування особи), або ксерокопії першої та другої сторінок тимчасового посвідчення громадянина України (для осіб, недавно прийнятих до громадянства України)</w:t>
            </w:r>
            <w:r w:rsidRPr="00EA09C0">
              <w:rPr>
                <w:color w:val="000000" w:themeColor="text1"/>
                <w:lang w:val="uk-UA"/>
              </w:rPr>
              <w:t xml:space="preserve"> кожної запропонованої особи.</w:t>
            </w:r>
          </w:p>
          <w:p w14:paraId="70FE5459" w14:textId="77777777" w:rsidR="00BC5AC8" w:rsidRPr="00EA09C0" w:rsidRDefault="00BC5AC8" w:rsidP="00BC5AC8">
            <w:pPr>
              <w:jc w:val="both"/>
              <w:rPr>
                <w:color w:val="000000" w:themeColor="text1"/>
                <w:lang w:val="uk-UA"/>
              </w:rPr>
            </w:pPr>
            <w:r w:rsidRPr="00EA09C0">
              <w:rPr>
                <w:color w:val="000000" w:themeColor="text1"/>
                <w:lang w:val="uk-UA"/>
              </w:rPr>
              <w:t>7. Виборча комісія Автономної Республіки Крим, обласна, міська (міста з кількістю виборців 90 тисяч і більше осіб) виборча комісія не пізніш як на третій день після надходження документів, зазначених у частині шостій цієї статті, реєструє уповноважених осіб організації партії та видає представникові організації партії у відповідній виборчій комісії їх посвідчення за формою, встановленою Центральною виборчою комісією.</w:t>
            </w:r>
          </w:p>
          <w:p w14:paraId="67F6CE18" w14:textId="77777777" w:rsidR="00BC5AC8" w:rsidRPr="00EA09C0" w:rsidRDefault="00BC5AC8" w:rsidP="00BC5AC8">
            <w:pPr>
              <w:jc w:val="both"/>
              <w:rPr>
                <w:color w:val="000000" w:themeColor="text1"/>
                <w:lang w:val="uk-UA"/>
              </w:rPr>
            </w:pPr>
            <w:r w:rsidRPr="00EA09C0">
              <w:rPr>
                <w:color w:val="000000" w:themeColor="text1"/>
                <w:lang w:val="uk-UA"/>
              </w:rPr>
              <w:t xml:space="preserve">8. Представник організації партії у відповідній виборчій комісії, уповноважена особа організації партії з дня їх реєстрації виборчою комісією Автономної Республіки Крим, обласною, міською (міста з кількістю виборців 90 тисяч і більше </w:t>
            </w:r>
            <w:r w:rsidRPr="00EA09C0">
              <w:rPr>
                <w:b/>
                <w:bCs/>
                <w:color w:val="000000" w:themeColor="text1"/>
                <w:lang w:val="uk-UA"/>
              </w:rPr>
              <w:t>осіб</w:t>
            </w:r>
            <w:r w:rsidRPr="00EA09C0">
              <w:rPr>
                <w:color w:val="000000" w:themeColor="text1"/>
                <w:lang w:val="uk-UA"/>
              </w:rPr>
              <w:t>) виборчою комісією до припинення їхніх повноважень або закінчення виборчого процесу мають право на звільнення від виробничих або службових обов’язків без збереження заробітної плати за погодженням із власником підприємства, установи, організації або уповноваженим ним органом.</w:t>
            </w:r>
          </w:p>
          <w:p w14:paraId="024D60FD" w14:textId="77777777" w:rsidR="00BC5AC8" w:rsidRPr="00EA09C0" w:rsidRDefault="00BC5AC8" w:rsidP="00BC5AC8">
            <w:pPr>
              <w:jc w:val="both"/>
              <w:rPr>
                <w:color w:val="000000" w:themeColor="text1"/>
                <w:lang w:val="uk-UA"/>
              </w:rPr>
            </w:pPr>
            <w:r w:rsidRPr="00EA09C0">
              <w:rPr>
                <w:color w:val="000000" w:themeColor="text1"/>
                <w:lang w:val="uk-UA"/>
              </w:rPr>
              <w:lastRenderedPageBreak/>
              <w:t xml:space="preserve">9. Представник організації партії у виборчій комісії, уповноважена особа організації партії мають право у будь-який час до </w:t>
            </w:r>
            <w:r w:rsidRPr="00EA09C0">
              <w:rPr>
                <w:b/>
                <w:color w:val="000000" w:themeColor="text1"/>
                <w:lang w:val="uk-UA"/>
              </w:rPr>
              <w:t>дня голосування</w:t>
            </w:r>
            <w:r w:rsidRPr="00EA09C0">
              <w:rPr>
                <w:color w:val="000000" w:themeColor="text1"/>
                <w:lang w:val="uk-UA"/>
              </w:rPr>
              <w:t xml:space="preserve"> звернутися до відповідної виборчої комісії із заявою про складення своїх повноважень.</w:t>
            </w:r>
          </w:p>
          <w:p w14:paraId="6D8E7D75" w14:textId="77777777" w:rsidR="00BC5AC8" w:rsidRPr="00EA09C0" w:rsidRDefault="00BC5AC8" w:rsidP="00BC5AC8">
            <w:pPr>
              <w:jc w:val="both"/>
              <w:rPr>
                <w:color w:val="000000" w:themeColor="text1"/>
                <w:lang w:val="uk-UA"/>
              </w:rPr>
            </w:pPr>
            <w:r w:rsidRPr="00EA09C0">
              <w:rPr>
                <w:color w:val="000000" w:themeColor="text1"/>
                <w:lang w:val="uk-UA"/>
              </w:rPr>
              <w:t xml:space="preserve">10. Керівний орган організації партії, який приймав рішення про затвердження представника організації партії у виборчій комісії чи уповноваженої особи організації партії, у будь-який час до </w:t>
            </w:r>
            <w:r w:rsidRPr="00EA09C0">
              <w:rPr>
                <w:b/>
                <w:color w:val="000000" w:themeColor="text1"/>
                <w:lang w:val="uk-UA"/>
              </w:rPr>
              <w:t>дня голосування</w:t>
            </w:r>
            <w:r w:rsidRPr="00EA09C0">
              <w:rPr>
                <w:color w:val="000000" w:themeColor="text1"/>
                <w:lang w:val="uk-UA"/>
              </w:rPr>
              <w:t xml:space="preserve"> може прийняти рішення про відкликання представника організації партії у виборчій комісії чи уповноваженої особи організації партії та про затвердження іншої кандидатури замість відкликаної. Відповідна заява разом з копією рішення та іншими документами подається до відповідної виборчої комісії у порядку, визначеному частинами третьою і шостою цієї статті.</w:t>
            </w:r>
          </w:p>
          <w:p w14:paraId="0E6FF083" w14:textId="77777777" w:rsidR="00BC5AC8" w:rsidRPr="00EA09C0" w:rsidRDefault="00BC5AC8" w:rsidP="00BC5AC8">
            <w:pPr>
              <w:jc w:val="both"/>
              <w:rPr>
                <w:color w:val="000000" w:themeColor="text1"/>
                <w:lang w:val="uk-UA"/>
              </w:rPr>
            </w:pPr>
            <w:r w:rsidRPr="00EA09C0">
              <w:rPr>
                <w:color w:val="000000" w:themeColor="text1"/>
                <w:lang w:val="uk-UA"/>
              </w:rPr>
              <w:t xml:space="preserve">11. На підставі заяви, поданої відповідно до частини дев’ятої або десятої цієї статті, не пізніш як на третій день після її надходження, </w:t>
            </w:r>
            <w:r w:rsidRPr="00EA09C0">
              <w:rPr>
                <w:b/>
                <w:color w:val="000000" w:themeColor="text1"/>
                <w:lang w:val="uk-UA"/>
              </w:rPr>
              <w:t xml:space="preserve">але не пізніше дня голосування, а в день голосування – </w:t>
            </w:r>
            <w:r w:rsidRPr="00EA09C0">
              <w:rPr>
                <w:color w:val="000000" w:themeColor="text1"/>
                <w:lang w:val="uk-UA"/>
              </w:rPr>
              <w:t xml:space="preserve">невідкладно виборча комісія Автономної Республіки Крим, обласна, міська (міста з кількістю виборців </w:t>
            </w:r>
            <w:r w:rsidRPr="00EA09C0">
              <w:rPr>
                <w:bCs/>
                <w:color w:val="000000" w:themeColor="text1"/>
                <w:lang w:val="uk-UA"/>
              </w:rPr>
              <w:t>90 тисяч</w:t>
            </w:r>
            <w:r w:rsidRPr="00EA09C0">
              <w:rPr>
                <w:color w:val="000000" w:themeColor="text1"/>
                <w:lang w:val="uk-UA"/>
              </w:rPr>
              <w:t xml:space="preserve"> і більше </w:t>
            </w:r>
            <w:r w:rsidRPr="00EA09C0">
              <w:rPr>
                <w:b/>
                <w:bCs/>
                <w:color w:val="000000" w:themeColor="text1"/>
                <w:lang w:val="uk-UA"/>
              </w:rPr>
              <w:t>осіб</w:t>
            </w:r>
            <w:r w:rsidRPr="00EA09C0">
              <w:rPr>
                <w:color w:val="000000" w:themeColor="text1"/>
                <w:lang w:val="uk-UA"/>
              </w:rPr>
              <w:t>) виборча комісія приймає рішення про скасування реєстрації представника організації партії у виборчій комісії чи уповноваженої особи організації партії та про реєстрацію іншої особи представником організації партії у виборчій комісії чи уповноваженою особою організації партії. Копія відповідного рішення невідкладно видається представнику організації партії у виборчій комісії.</w:t>
            </w:r>
          </w:p>
          <w:p w14:paraId="776A977F" w14:textId="77777777" w:rsidR="00BC5AC8" w:rsidRPr="00EA09C0" w:rsidRDefault="00BC5AC8" w:rsidP="00BC5AC8">
            <w:pPr>
              <w:jc w:val="both"/>
              <w:rPr>
                <w:color w:val="000000" w:themeColor="text1"/>
                <w:lang w:val="uk-UA"/>
              </w:rPr>
            </w:pPr>
            <w:r w:rsidRPr="00EA09C0">
              <w:rPr>
                <w:color w:val="000000" w:themeColor="text1"/>
                <w:lang w:val="uk-UA"/>
              </w:rPr>
              <w:t>12. Повноваження представника організації партії у виборчій комісії чи уповноваженої особи партії вважаються припиненими також з моменту втрати партією статусу суб’єкта виборчого процесу.</w:t>
            </w:r>
          </w:p>
          <w:p w14:paraId="4F42CF08" w14:textId="77777777" w:rsidR="00BC5AC8" w:rsidRPr="00EA09C0" w:rsidRDefault="00BC5AC8" w:rsidP="00BC5AC8">
            <w:pPr>
              <w:jc w:val="both"/>
              <w:rPr>
                <w:color w:val="000000" w:themeColor="text1"/>
                <w:lang w:val="uk-UA"/>
              </w:rPr>
            </w:pPr>
            <w:r w:rsidRPr="00EA09C0">
              <w:rPr>
                <w:color w:val="000000" w:themeColor="text1"/>
                <w:lang w:val="uk-UA"/>
              </w:rPr>
              <w:t>13. Представник організації партії у виборчій комісії має право:</w:t>
            </w:r>
          </w:p>
          <w:p w14:paraId="510D5553" w14:textId="77777777" w:rsidR="00BC5AC8" w:rsidRPr="00EA09C0" w:rsidRDefault="00BC5AC8" w:rsidP="00BC5AC8">
            <w:pPr>
              <w:jc w:val="both"/>
              <w:rPr>
                <w:color w:val="000000" w:themeColor="text1"/>
                <w:lang w:val="uk-UA"/>
              </w:rPr>
            </w:pPr>
            <w:r w:rsidRPr="00EA09C0">
              <w:rPr>
                <w:color w:val="000000" w:themeColor="text1"/>
                <w:lang w:val="uk-UA"/>
              </w:rPr>
              <w:lastRenderedPageBreak/>
              <w:t>1) бути присутнім на всіх засіданнях виборчої комісії під час обговорення питань, пов’язаних із виборами депутатів, та брати участь у їх обговоренні з правом дорадчого голосу;</w:t>
            </w:r>
          </w:p>
          <w:p w14:paraId="078F2ED1" w14:textId="77777777" w:rsidR="00BC5AC8" w:rsidRPr="00EA09C0" w:rsidRDefault="00BC5AC8" w:rsidP="00BC5AC8">
            <w:pPr>
              <w:jc w:val="both"/>
              <w:rPr>
                <w:color w:val="000000" w:themeColor="text1"/>
                <w:lang w:val="uk-UA"/>
              </w:rPr>
            </w:pPr>
            <w:r w:rsidRPr="00EA09C0">
              <w:rPr>
                <w:color w:val="000000" w:themeColor="text1"/>
                <w:lang w:val="uk-UA"/>
              </w:rPr>
              <w:t>2) отримувати до початку засідання порядок денний та матеріали до питань порядку денного, брати участь в обговоренні, вносити пропозиції щодо рішення виборчої комісії;</w:t>
            </w:r>
          </w:p>
          <w:p w14:paraId="1B03BD5A" w14:textId="77777777" w:rsidR="00BC5AC8" w:rsidRPr="00EA09C0" w:rsidRDefault="00BC5AC8" w:rsidP="00BC5AC8">
            <w:pPr>
              <w:jc w:val="both"/>
              <w:rPr>
                <w:color w:val="000000" w:themeColor="text1"/>
                <w:lang w:val="uk-UA"/>
              </w:rPr>
            </w:pPr>
            <w:r w:rsidRPr="00EA09C0">
              <w:rPr>
                <w:color w:val="000000" w:themeColor="text1"/>
                <w:lang w:val="uk-UA"/>
              </w:rPr>
              <w:t>3) ознайомлюватися із змістом протоколів засідань виборчої комісії та її рішеннями, отримувати копії таких рішень. У разі своєї відсутності на засіданні ознайомлюватися з документами, на підставі яких приймалися рішення на такому засіданні;</w:t>
            </w:r>
          </w:p>
          <w:p w14:paraId="7983ECB9" w14:textId="77777777" w:rsidR="00BC5AC8" w:rsidRPr="00EA09C0" w:rsidRDefault="00BC5AC8" w:rsidP="00BC5AC8">
            <w:pPr>
              <w:jc w:val="both"/>
              <w:rPr>
                <w:color w:val="000000" w:themeColor="text1"/>
                <w:lang w:val="uk-UA"/>
              </w:rPr>
            </w:pPr>
            <w:r w:rsidRPr="00EA09C0">
              <w:rPr>
                <w:color w:val="000000" w:themeColor="text1"/>
                <w:lang w:val="uk-UA"/>
              </w:rPr>
              <w:t xml:space="preserve">4) ознайомлюватися з протоколами, телефонограмами, факсограмами та іншими офіційними повідомленнями, що надходять до виборчої комісії від територіальних виборчих комісій, у тому числі про підсумки голосування в єдиному багатомандатному та </w:t>
            </w:r>
            <w:r w:rsidRPr="00EA09C0">
              <w:rPr>
                <w:b/>
                <w:color w:val="000000" w:themeColor="text1"/>
                <w:lang w:val="uk-UA"/>
              </w:rPr>
              <w:t>багатомандатних</w:t>
            </w:r>
            <w:r w:rsidRPr="00EA09C0">
              <w:rPr>
                <w:color w:val="000000" w:themeColor="text1"/>
                <w:lang w:val="uk-UA"/>
              </w:rPr>
              <w:t xml:space="preserve"> виборчих округах, отримувати їх копії;</w:t>
            </w:r>
          </w:p>
          <w:p w14:paraId="551D7CE7" w14:textId="77777777" w:rsidR="00BC5AC8" w:rsidRPr="00EA09C0" w:rsidRDefault="00BC5AC8" w:rsidP="00BC5AC8">
            <w:pPr>
              <w:jc w:val="both"/>
              <w:rPr>
                <w:color w:val="000000" w:themeColor="text1"/>
                <w:lang w:val="uk-UA"/>
              </w:rPr>
            </w:pPr>
            <w:r w:rsidRPr="00EA09C0">
              <w:rPr>
                <w:color w:val="000000" w:themeColor="text1"/>
                <w:lang w:val="uk-UA"/>
              </w:rPr>
              <w:t>5) реалізовувати інші права, передбачені цим Кодексом для представника організації партії у виборчій комісії.</w:t>
            </w:r>
          </w:p>
          <w:p w14:paraId="674D81F5" w14:textId="77777777" w:rsidR="00BC5AC8" w:rsidRPr="00EA09C0" w:rsidRDefault="00BC5AC8" w:rsidP="00BC5AC8">
            <w:pPr>
              <w:jc w:val="both"/>
              <w:rPr>
                <w:color w:val="000000" w:themeColor="text1"/>
                <w:lang w:val="uk-UA"/>
              </w:rPr>
            </w:pPr>
            <w:r w:rsidRPr="00EA09C0">
              <w:rPr>
                <w:color w:val="000000" w:themeColor="text1"/>
                <w:lang w:val="uk-UA"/>
              </w:rPr>
              <w:t>14. Уповноважена особа організації партії:</w:t>
            </w:r>
          </w:p>
          <w:p w14:paraId="237F7E41" w14:textId="77777777" w:rsidR="00BC5AC8" w:rsidRPr="00EA09C0" w:rsidRDefault="00BC5AC8" w:rsidP="00BC5AC8">
            <w:pPr>
              <w:jc w:val="both"/>
              <w:rPr>
                <w:color w:val="000000" w:themeColor="text1"/>
                <w:lang w:val="uk-UA"/>
              </w:rPr>
            </w:pPr>
            <w:r w:rsidRPr="00EA09C0">
              <w:rPr>
                <w:color w:val="000000" w:themeColor="text1"/>
                <w:lang w:val="uk-UA"/>
              </w:rPr>
              <w:t>1) сприяє організації партії в її участі у виборчому процесі, в тому числі у проведенні передвиборної агітації;</w:t>
            </w:r>
          </w:p>
          <w:p w14:paraId="6D1B4CD1" w14:textId="77777777" w:rsidR="00BC5AC8" w:rsidRPr="00EA09C0" w:rsidRDefault="00BC5AC8" w:rsidP="00BC5AC8">
            <w:pPr>
              <w:jc w:val="both"/>
              <w:rPr>
                <w:color w:val="000000" w:themeColor="text1"/>
                <w:lang w:val="uk-UA"/>
              </w:rPr>
            </w:pPr>
            <w:r w:rsidRPr="00EA09C0">
              <w:rPr>
                <w:color w:val="000000" w:themeColor="text1"/>
                <w:lang w:val="uk-UA"/>
              </w:rPr>
              <w:t>2) представляє інтереси організації партії у відносинах з виборчими комісіями (крім Центральної виборчої комісії), органами державної влади, органами влади Автономної Республіки Крим, органами місцевого самоврядування, виборцями, іншими суб’єктами виборчого процесу на території відповідного виборчого округу;</w:t>
            </w:r>
          </w:p>
          <w:p w14:paraId="4B5ED986" w14:textId="77777777" w:rsidR="00BC5AC8" w:rsidRPr="00EA09C0" w:rsidRDefault="00BC5AC8" w:rsidP="00BC5AC8">
            <w:pPr>
              <w:jc w:val="both"/>
              <w:rPr>
                <w:color w:val="000000" w:themeColor="text1"/>
                <w:lang w:val="uk-UA"/>
              </w:rPr>
            </w:pPr>
            <w:r w:rsidRPr="00EA09C0">
              <w:rPr>
                <w:color w:val="000000" w:themeColor="text1"/>
                <w:lang w:val="uk-UA"/>
              </w:rPr>
              <w:t xml:space="preserve">3) має право брати участь </w:t>
            </w:r>
            <w:r w:rsidRPr="00EA09C0">
              <w:rPr>
                <w:b/>
                <w:color w:val="000000" w:themeColor="text1"/>
                <w:lang w:val="uk-UA"/>
              </w:rPr>
              <w:t>з правом дорадчого голосу</w:t>
            </w:r>
            <w:r w:rsidRPr="00EA09C0">
              <w:rPr>
                <w:color w:val="000000" w:themeColor="text1"/>
                <w:lang w:val="uk-UA"/>
              </w:rPr>
              <w:t xml:space="preserve"> у засіданнях виборчих комісій (крім Центральної виборчої комісії) на території відповідного виборчого округу;</w:t>
            </w:r>
          </w:p>
          <w:p w14:paraId="10CBBD3A" w14:textId="77777777" w:rsidR="00BC5AC8" w:rsidRPr="00EA09C0" w:rsidRDefault="00BC5AC8" w:rsidP="00BC5AC8">
            <w:pPr>
              <w:jc w:val="both"/>
              <w:rPr>
                <w:color w:val="000000" w:themeColor="text1"/>
                <w:lang w:val="uk-UA"/>
              </w:rPr>
            </w:pPr>
            <w:r w:rsidRPr="00EA09C0">
              <w:rPr>
                <w:color w:val="000000" w:themeColor="text1"/>
                <w:lang w:val="uk-UA"/>
              </w:rPr>
              <w:t xml:space="preserve">4) має право бути присутньою на виборчій дільниці під час голосування та на засіданні дільничної виборчої комісії під час </w:t>
            </w:r>
            <w:r w:rsidRPr="00EA09C0">
              <w:rPr>
                <w:color w:val="000000" w:themeColor="text1"/>
                <w:lang w:val="uk-UA"/>
              </w:rPr>
              <w:lastRenderedPageBreak/>
              <w:t>підрахунку голосів виборців з урахуванням обмежень, встановлених частиною восьмою статті 36 цього Кодексу;</w:t>
            </w:r>
          </w:p>
          <w:p w14:paraId="732721D9" w14:textId="77777777" w:rsidR="00BC5AC8" w:rsidRPr="00EA09C0" w:rsidRDefault="00BC5AC8" w:rsidP="00BC5AC8">
            <w:pPr>
              <w:jc w:val="both"/>
              <w:rPr>
                <w:color w:val="000000" w:themeColor="text1"/>
                <w:lang w:val="uk-UA"/>
              </w:rPr>
            </w:pPr>
            <w:r w:rsidRPr="00EA09C0">
              <w:rPr>
                <w:color w:val="000000" w:themeColor="text1"/>
                <w:lang w:val="uk-UA"/>
              </w:rPr>
              <w:t>5) має права офіційного спостерігача від організації партії, передбачені частиною сьомою статті 239 цього Кодексу;</w:t>
            </w:r>
          </w:p>
          <w:p w14:paraId="3F4A827C" w14:textId="77777777" w:rsidR="00BC5AC8" w:rsidRPr="00EA09C0" w:rsidRDefault="00BC5AC8" w:rsidP="00BC5AC8">
            <w:pPr>
              <w:jc w:val="both"/>
              <w:rPr>
                <w:color w:val="000000" w:themeColor="text1"/>
                <w:lang w:val="uk-UA"/>
              </w:rPr>
            </w:pPr>
            <w:r w:rsidRPr="00EA09C0">
              <w:rPr>
                <w:color w:val="000000" w:themeColor="text1"/>
                <w:lang w:val="uk-UA"/>
              </w:rPr>
              <w:t>6) має інші права, передбачені цим Кодексом для уповноваженої особи партії.</w:t>
            </w:r>
          </w:p>
          <w:p w14:paraId="287CA43E" w14:textId="77777777" w:rsidR="00BC5AC8" w:rsidRPr="00EA09C0" w:rsidRDefault="00BC5AC8" w:rsidP="00BC5AC8">
            <w:pPr>
              <w:jc w:val="both"/>
              <w:rPr>
                <w:color w:val="000000" w:themeColor="text1"/>
                <w:lang w:val="uk-UA"/>
              </w:rPr>
            </w:pPr>
            <w:r w:rsidRPr="00EA09C0">
              <w:rPr>
                <w:color w:val="000000" w:themeColor="text1"/>
                <w:lang w:val="uk-UA"/>
              </w:rPr>
              <w:t>15. На уповноважену особу партії поширюються обмеження, встановлені частиною восьмою статті 239 цього Кодексу.</w:t>
            </w:r>
          </w:p>
          <w:p w14:paraId="50B5A627" w14:textId="77777777" w:rsidR="00BC5AC8" w:rsidRPr="00EA09C0" w:rsidRDefault="00BC5AC8" w:rsidP="00BC5AC8">
            <w:pPr>
              <w:jc w:val="both"/>
              <w:rPr>
                <w:b/>
                <w:color w:val="000000" w:themeColor="text1"/>
                <w:lang w:val="uk-UA"/>
              </w:rPr>
            </w:pPr>
            <w:r w:rsidRPr="00EA09C0">
              <w:rPr>
                <w:b/>
                <w:color w:val="000000" w:themeColor="text1"/>
                <w:lang w:val="uk-UA"/>
              </w:rPr>
              <w:t>Відсутня</w:t>
            </w:r>
          </w:p>
          <w:p w14:paraId="63B418E2" w14:textId="77777777" w:rsidR="00BC5AC8" w:rsidRPr="00EA09C0" w:rsidRDefault="00BC5AC8" w:rsidP="00BC5AC8">
            <w:pPr>
              <w:jc w:val="both"/>
              <w:rPr>
                <w:b/>
                <w:color w:val="000000" w:themeColor="text1"/>
                <w:lang w:val="uk-UA"/>
              </w:rPr>
            </w:pPr>
          </w:p>
          <w:p w14:paraId="0F2B7377" w14:textId="77777777" w:rsidR="00BC5AC8" w:rsidRPr="00EA09C0" w:rsidRDefault="00BC5AC8" w:rsidP="00BC5AC8">
            <w:pPr>
              <w:jc w:val="both"/>
              <w:rPr>
                <w:b/>
                <w:color w:val="000000" w:themeColor="text1"/>
                <w:lang w:val="uk-UA"/>
              </w:rPr>
            </w:pPr>
          </w:p>
          <w:p w14:paraId="10F95C26" w14:textId="77777777" w:rsidR="00BC5AC8" w:rsidRPr="00EA09C0" w:rsidRDefault="00BC5AC8" w:rsidP="00BC5AC8">
            <w:pPr>
              <w:jc w:val="both"/>
              <w:rPr>
                <w:b/>
                <w:color w:val="000000" w:themeColor="text1"/>
                <w:lang w:val="uk-UA"/>
              </w:rPr>
            </w:pPr>
          </w:p>
          <w:p w14:paraId="4950CEF5" w14:textId="77777777" w:rsidR="00BC5AC8" w:rsidRPr="00EA09C0" w:rsidRDefault="00BC5AC8" w:rsidP="00BC5AC8">
            <w:pPr>
              <w:jc w:val="both"/>
              <w:rPr>
                <w:b/>
                <w:color w:val="000000" w:themeColor="text1"/>
                <w:lang w:val="uk-UA"/>
              </w:rPr>
            </w:pPr>
          </w:p>
          <w:p w14:paraId="3C206CD6" w14:textId="77777777" w:rsidR="00BC5AC8" w:rsidRPr="00EA09C0" w:rsidRDefault="00BC5AC8" w:rsidP="00BC5AC8">
            <w:pPr>
              <w:jc w:val="both"/>
              <w:rPr>
                <w:b/>
                <w:color w:val="000000" w:themeColor="text1"/>
                <w:lang w:val="uk-UA"/>
              </w:rPr>
            </w:pPr>
          </w:p>
          <w:p w14:paraId="444C3279" w14:textId="77777777" w:rsidR="00BC5AC8" w:rsidRPr="00EA09C0" w:rsidRDefault="00BC5AC8" w:rsidP="00BC5AC8">
            <w:pPr>
              <w:jc w:val="both"/>
              <w:outlineLvl w:val="2"/>
              <w:rPr>
                <w:b/>
                <w:bCs/>
                <w:color w:val="000000" w:themeColor="text1"/>
                <w:lang w:val="uk-UA"/>
              </w:rPr>
            </w:pPr>
          </w:p>
        </w:tc>
        <w:tc>
          <w:tcPr>
            <w:tcW w:w="2501" w:type="pct"/>
          </w:tcPr>
          <w:p w14:paraId="42FC33CB" w14:textId="77777777" w:rsidR="00BC5AC8" w:rsidRPr="00EA09C0" w:rsidRDefault="00BC5AC8" w:rsidP="00BC5AC8">
            <w:pPr>
              <w:jc w:val="both"/>
              <w:outlineLvl w:val="2"/>
              <w:rPr>
                <w:b/>
                <w:bCs/>
                <w:color w:val="000000" w:themeColor="text1"/>
                <w:lang w:val="uk-UA"/>
              </w:rPr>
            </w:pPr>
            <w:r w:rsidRPr="00EA09C0">
              <w:rPr>
                <w:b/>
                <w:bCs/>
                <w:color w:val="000000" w:themeColor="text1"/>
                <w:lang w:val="uk-UA"/>
              </w:rPr>
              <w:lastRenderedPageBreak/>
              <w:t>Стаття 236. Гарантії діяльності у виборчому процесі організацій партій, кандидати у депутати від яких зареєстровані в єдиному багатомандатному виборчому окрузі, їх представників, уповноважених осіб</w:t>
            </w:r>
          </w:p>
          <w:p w14:paraId="605BDBB8" w14:textId="77777777" w:rsidR="00BC5AC8" w:rsidRPr="00EA09C0" w:rsidRDefault="00BC5AC8" w:rsidP="00BC5AC8">
            <w:pPr>
              <w:jc w:val="both"/>
              <w:rPr>
                <w:color w:val="000000" w:themeColor="text1"/>
                <w:lang w:val="uk-UA"/>
              </w:rPr>
            </w:pPr>
            <w:r w:rsidRPr="00EA09C0">
              <w:rPr>
                <w:color w:val="000000" w:themeColor="text1"/>
                <w:lang w:val="uk-UA"/>
              </w:rPr>
              <w:t xml:space="preserve">2. Представником організації партії у виборчій комісії може бути громадянин України, який </w:t>
            </w:r>
            <w:r w:rsidRPr="00EA09C0">
              <w:rPr>
                <w:b/>
                <w:color w:val="000000" w:themeColor="text1"/>
                <w:lang w:val="uk-UA"/>
              </w:rPr>
              <w:t xml:space="preserve">відповідно до статті 70 Конституції України </w:t>
            </w:r>
            <w:r w:rsidRPr="00EA09C0">
              <w:rPr>
                <w:color w:val="000000" w:themeColor="text1"/>
                <w:lang w:val="uk-UA"/>
              </w:rPr>
              <w:t xml:space="preserve">має право голосу </w:t>
            </w:r>
            <w:r w:rsidRPr="00EA09C0">
              <w:rPr>
                <w:b/>
                <w:color w:val="000000" w:themeColor="text1"/>
                <w:lang w:val="uk-UA"/>
              </w:rPr>
              <w:t>на загальнодержавних виборах</w:t>
            </w:r>
            <w:r w:rsidRPr="00EA09C0">
              <w:rPr>
                <w:color w:val="000000" w:themeColor="text1"/>
                <w:lang w:val="uk-UA"/>
              </w:rPr>
              <w:t>. Не може бути представником організації партії у виборчій комісії:</w:t>
            </w:r>
          </w:p>
          <w:p w14:paraId="3F090E0A" w14:textId="77777777" w:rsidR="00BC5AC8" w:rsidRPr="00EA09C0" w:rsidRDefault="00BC5AC8" w:rsidP="00BC5AC8">
            <w:pPr>
              <w:jc w:val="both"/>
              <w:rPr>
                <w:color w:val="000000" w:themeColor="text1"/>
                <w:lang w:val="uk-UA"/>
              </w:rPr>
            </w:pPr>
            <w:r w:rsidRPr="00EA09C0">
              <w:rPr>
                <w:color w:val="000000" w:themeColor="text1"/>
                <w:lang w:val="uk-UA"/>
              </w:rPr>
              <w:t>1) член виборчої комісії;</w:t>
            </w:r>
          </w:p>
          <w:p w14:paraId="596C7A8F" w14:textId="77777777" w:rsidR="00BC5AC8" w:rsidRPr="00EA09C0" w:rsidRDefault="00BC5AC8" w:rsidP="00BC5AC8">
            <w:pPr>
              <w:jc w:val="both"/>
              <w:rPr>
                <w:color w:val="000000" w:themeColor="text1"/>
                <w:lang w:val="uk-UA"/>
              </w:rPr>
            </w:pPr>
            <w:r w:rsidRPr="00EA09C0">
              <w:rPr>
                <w:color w:val="000000" w:themeColor="text1"/>
                <w:lang w:val="uk-UA"/>
              </w:rPr>
              <w:t>2) довірена особа кандидата;</w:t>
            </w:r>
          </w:p>
          <w:p w14:paraId="31A6B37D" w14:textId="77777777" w:rsidR="00BC5AC8" w:rsidRPr="00EA09C0" w:rsidRDefault="00BC5AC8" w:rsidP="00BC5AC8">
            <w:pPr>
              <w:jc w:val="both"/>
              <w:rPr>
                <w:color w:val="000000" w:themeColor="text1"/>
                <w:lang w:val="uk-UA"/>
              </w:rPr>
            </w:pPr>
            <w:r w:rsidRPr="00EA09C0">
              <w:rPr>
                <w:color w:val="000000" w:themeColor="text1"/>
                <w:lang w:val="uk-UA"/>
              </w:rPr>
              <w:t>3) посадова чи службова особа органу виконавчої влади, органів прокуратури або суду, правоохоронних органів, інших державних органів, органів влади Автономної Республіки Крим, органів місцевого самоврядування;</w:t>
            </w:r>
          </w:p>
          <w:p w14:paraId="63409FB2" w14:textId="77777777" w:rsidR="00BC5AC8" w:rsidRPr="00EA09C0" w:rsidRDefault="00BC5AC8" w:rsidP="00BC5AC8">
            <w:pPr>
              <w:jc w:val="both"/>
              <w:rPr>
                <w:color w:val="000000" w:themeColor="text1"/>
                <w:lang w:val="uk-UA"/>
              </w:rPr>
            </w:pPr>
            <w:r w:rsidRPr="00EA09C0">
              <w:rPr>
                <w:color w:val="000000" w:themeColor="text1"/>
                <w:lang w:val="uk-UA"/>
              </w:rPr>
              <w:t>4) військовослужбовець, поліцейський, співробітник Служби безпеки України, особа рядового або начальницького складу Державної кримінально-виконавчої служби України;</w:t>
            </w:r>
          </w:p>
          <w:p w14:paraId="413B4EF9" w14:textId="77777777" w:rsidR="00BC5AC8" w:rsidRPr="00EA09C0" w:rsidRDefault="00BC5AC8" w:rsidP="00BC5AC8">
            <w:pPr>
              <w:jc w:val="both"/>
              <w:rPr>
                <w:color w:val="000000" w:themeColor="text1"/>
                <w:lang w:val="uk-UA"/>
              </w:rPr>
            </w:pPr>
            <w:r w:rsidRPr="00EA09C0">
              <w:rPr>
                <w:color w:val="000000" w:themeColor="text1"/>
                <w:lang w:val="uk-UA"/>
              </w:rPr>
              <w:t>5) особа, яка проходить альтернативну (невійськову) службу;</w:t>
            </w:r>
          </w:p>
          <w:p w14:paraId="1B518219" w14:textId="77777777" w:rsidR="00BC5AC8" w:rsidRPr="00EA09C0" w:rsidRDefault="00BC5AC8" w:rsidP="00BC5AC8">
            <w:pPr>
              <w:jc w:val="both"/>
              <w:rPr>
                <w:color w:val="000000" w:themeColor="text1"/>
                <w:lang w:val="uk-UA"/>
              </w:rPr>
            </w:pPr>
            <w:r w:rsidRPr="00EA09C0">
              <w:rPr>
                <w:color w:val="000000" w:themeColor="text1"/>
                <w:lang w:val="uk-UA"/>
              </w:rPr>
              <w:t>6) особа, яка має судимість за вчинення тяжкого або особливо тяжкого злочину, злочину проти виборчих прав громадян чи корупційного злочину, що не погашена або не знята в установленому законом порядку.</w:t>
            </w:r>
          </w:p>
          <w:p w14:paraId="20F8B22E" w14:textId="77777777" w:rsidR="00BC5AC8" w:rsidRPr="00EA09C0" w:rsidRDefault="00BC5AC8" w:rsidP="00BC5AC8">
            <w:pPr>
              <w:jc w:val="both"/>
              <w:rPr>
                <w:color w:val="000000" w:themeColor="text1"/>
                <w:lang w:val="uk-UA"/>
              </w:rPr>
            </w:pPr>
            <w:r w:rsidRPr="00EA09C0">
              <w:rPr>
                <w:color w:val="000000" w:themeColor="text1"/>
                <w:lang w:val="uk-UA"/>
              </w:rPr>
              <w:t xml:space="preserve">3. Заява про реєстрацію представника організації партії у виборчій комісії, підписана керівником організації партії та скріплена печаткою організації партії, копія рішення керівного органу організації партії про затвердження кандидатури представника організації партії у </w:t>
            </w:r>
            <w:r w:rsidRPr="00EA09C0">
              <w:rPr>
                <w:b/>
                <w:color w:val="000000" w:themeColor="text1"/>
                <w:lang w:val="uk-UA"/>
              </w:rPr>
              <w:t xml:space="preserve">виборчій комісії Автономної Республіки Крим, обласній, міській (міста з кількістю виборців 90 тисяч і більше) </w:t>
            </w:r>
            <w:r w:rsidRPr="00EA09C0">
              <w:rPr>
                <w:color w:val="000000" w:themeColor="text1"/>
                <w:lang w:val="uk-UA"/>
              </w:rPr>
              <w:t xml:space="preserve">виборчій комісії </w:t>
            </w:r>
            <w:r w:rsidRPr="00EA09C0">
              <w:rPr>
                <w:b/>
                <w:color w:val="000000" w:themeColor="text1"/>
                <w:lang w:val="uk-UA"/>
              </w:rPr>
              <w:t>можуть подаватися</w:t>
            </w:r>
            <w:r w:rsidRPr="00EA09C0">
              <w:rPr>
                <w:color w:val="000000" w:themeColor="text1"/>
                <w:lang w:val="uk-UA"/>
              </w:rPr>
              <w:t xml:space="preserve"> до </w:t>
            </w:r>
            <w:r w:rsidRPr="00EA09C0">
              <w:rPr>
                <w:b/>
                <w:color w:val="000000" w:themeColor="text1"/>
                <w:lang w:val="uk-UA"/>
              </w:rPr>
              <w:t xml:space="preserve">відповідної </w:t>
            </w:r>
            <w:r w:rsidRPr="00EA09C0">
              <w:rPr>
                <w:b/>
                <w:color w:val="000000" w:themeColor="text1"/>
                <w:lang w:val="uk-UA"/>
              </w:rPr>
              <w:lastRenderedPageBreak/>
              <w:t>виборчої комісії</w:t>
            </w:r>
            <w:r w:rsidRPr="00EA09C0">
              <w:rPr>
                <w:color w:val="000000" w:themeColor="text1"/>
                <w:lang w:val="uk-UA"/>
              </w:rPr>
              <w:t xml:space="preserve"> одночасно із заявою про реєстрацію кандидатів у депутати від організації партії.</w:t>
            </w:r>
          </w:p>
          <w:p w14:paraId="7FD851EB" w14:textId="77777777" w:rsidR="00BC5AC8" w:rsidRPr="00EA09C0" w:rsidRDefault="00BC5AC8" w:rsidP="00BC5AC8">
            <w:pPr>
              <w:jc w:val="both"/>
              <w:rPr>
                <w:color w:val="000000" w:themeColor="text1"/>
                <w:lang w:val="uk-UA"/>
              </w:rPr>
            </w:pPr>
            <w:r w:rsidRPr="00EA09C0">
              <w:rPr>
                <w:color w:val="000000" w:themeColor="text1"/>
                <w:lang w:val="uk-UA"/>
              </w:rPr>
              <w:t xml:space="preserve">У заяві про реєстрацію представника організації партії у виборчій комісії зазначаються: прізвище, власне ім’я (усі власні імена) та по батькові (за наявності) представника організації партії у виборчій комісії, його громадянство, число, місяць і рік народження, місце роботи, займана посада (заняття), </w:t>
            </w:r>
            <w:r w:rsidRPr="00EA09C0">
              <w:rPr>
                <w:b/>
                <w:color w:val="000000" w:themeColor="text1"/>
                <w:lang w:val="uk-UA"/>
              </w:rPr>
              <w:t>адреса для листування,</w:t>
            </w:r>
            <w:r w:rsidRPr="00EA09C0">
              <w:rPr>
                <w:color w:val="000000" w:themeColor="text1"/>
                <w:lang w:val="uk-UA"/>
              </w:rPr>
              <w:t xml:space="preserve"> контактний номер телефону </w:t>
            </w:r>
            <w:r w:rsidRPr="00EA09C0">
              <w:rPr>
                <w:b/>
                <w:color w:val="000000" w:themeColor="text1"/>
                <w:lang w:val="uk-UA"/>
              </w:rPr>
              <w:t>та адреса електронної пошти</w:t>
            </w:r>
            <w:r w:rsidRPr="00EA09C0">
              <w:rPr>
                <w:color w:val="000000" w:themeColor="text1"/>
                <w:lang w:val="uk-UA"/>
              </w:rPr>
              <w:t>, відомості про відсутність судимості за вчинення тяжкого або особливо тяжкого злочину, злочину проти виборчих прав громадян чи корупційного злочину, що не погашена або не знята в установленому законом порядку.</w:t>
            </w:r>
          </w:p>
          <w:p w14:paraId="28CBA1F4" w14:textId="77777777" w:rsidR="00BC5AC8" w:rsidRPr="00EA09C0" w:rsidRDefault="00BC5AC8" w:rsidP="00BC5AC8">
            <w:pPr>
              <w:jc w:val="both"/>
              <w:rPr>
                <w:color w:val="000000" w:themeColor="text1"/>
                <w:lang w:val="uk-UA"/>
              </w:rPr>
            </w:pPr>
            <w:r w:rsidRPr="00EA09C0">
              <w:rPr>
                <w:color w:val="000000" w:themeColor="text1"/>
                <w:lang w:val="uk-UA"/>
              </w:rPr>
              <w:t xml:space="preserve">До заяви додається </w:t>
            </w:r>
            <w:r w:rsidRPr="00EA09C0">
              <w:rPr>
                <w:b/>
                <w:color w:val="000000" w:themeColor="text1"/>
                <w:lang w:val="uk-UA"/>
              </w:rPr>
              <w:t xml:space="preserve">копія паспорта громадянина України (копії першої та другої сторінок паспорта громадянина України у вигляді паспортної книжечки або копії лицьового та зворотного боків паспорта громадянина України у вигляді картки) або копії першої та другої сторінок тимчасового посвідчення громадянина України (для осіб, недавно прийнятих до громадянства України) </w:t>
            </w:r>
            <w:r w:rsidRPr="00EA09C0">
              <w:rPr>
                <w:color w:val="000000" w:themeColor="text1"/>
                <w:lang w:val="uk-UA"/>
              </w:rPr>
              <w:t>запропонованої особи.</w:t>
            </w:r>
          </w:p>
          <w:p w14:paraId="2710D19A" w14:textId="77777777" w:rsidR="00BC5AC8" w:rsidRPr="00EA09C0" w:rsidRDefault="00BC5AC8" w:rsidP="00BC5AC8">
            <w:pPr>
              <w:jc w:val="both"/>
              <w:rPr>
                <w:color w:val="000000" w:themeColor="text1"/>
                <w:lang w:val="uk-UA"/>
              </w:rPr>
            </w:pPr>
            <w:r w:rsidRPr="00EA09C0">
              <w:rPr>
                <w:b/>
                <w:color w:val="000000" w:themeColor="text1"/>
                <w:lang w:val="uk-UA"/>
              </w:rPr>
              <w:t>У разі виявлення технічних помилок та неточностей у заяві про реєстрацію представника організації партії у виборчій комісії – в постанові відповідної територіальної виборчої комісії про його реєстрацію зазначаються відомості на підставі копій паспортних документів.</w:t>
            </w:r>
          </w:p>
          <w:p w14:paraId="4B45D11E" w14:textId="77777777" w:rsidR="00BC5AC8" w:rsidRPr="00EA09C0" w:rsidRDefault="00BC5AC8" w:rsidP="00BC5AC8">
            <w:pPr>
              <w:jc w:val="both"/>
              <w:rPr>
                <w:color w:val="000000" w:themeColor="text1"/>
                <w:lang w:val="uk-UA"/>
              </w:rPr>
            </w:pPr>
            <w:r w:rsidRPr="00EA09C0">
              <w:rPr>
                <w:color w:val="000000" w:themeColor="text1"/>
                <w:lang w:val="uk-UA"/>
              </w:rPr>
              <w:t>4. Виборча комісія Автономної Республіки Крим, обласна, міська (міста з кількістю виборців 90 тисяч і більше осіб) виборча комісія не пізніше третього дня після надходження документів, передбачених частиною третьою цієї статті, реєструє представника організації партії у виборчій комісії з правом дорадчого голосу та видає йому посвідчення. Форма такого посвідчення встановлюється Центральною виборчою комісією.</w:t>
            </w:r>
          </w:p>
          <w:p w14:paraId="50745360" w14:textId="77777777" w:rsidR="00BC5AC8" w:rsidRPr="00EA09C0" w:rsidRDefault="00BC5AC8" w:rsidP="00BC5AC8">
            <w:pPr>
              <w:jc w:val="both"/>
              <w:rPr>
                <w:b/>
                <w:color w:val="000000" w:themeColor="text1"/>
                <w:lang w:val="uk-UA"/>
              </w:rPr>
            </w:pPr>
            <w:r w:rsidRPr="00EA09C0">
              <w:rPr>
                <w:b/>
                <w:color w:val="000000" w:themeColor="text1"/>
                <w:lang w:val="uk-UA"/>
              </w:rPr>
              <w:t xml:space="preserve">У разі порушення вимог, встановлених частинами першою – третьою цієї статті відповідна виборча комісія Автономної </w:t>
            </w:r>
            <w:r w:rsidRPr="00EA09C0">
              <w:rPr>
                <w:b/>
                <w:color w:val="000000" w:themeColor="text1"/>
                <w:lang w:val="uk-UA"/>
              </w:rPr>
              <w:lastRenderedPageBreak/>
              <w:t>Республіки Крим, обласна, міська (міста з кількістю виборців 90 тисяч і більше) виборча комісія відмовляє в реєстрації представника організації партії у виборчій комісії.</w:t>
            </w:r>
          </w:p>
          <w:p w14:paraId="19AF5DCC" w14:textId="77777777" w:rsidR="00BC5AC8" w:rsidRPr="00EA09C0" w:rsidRDefault="00BC5AC8" w:rsidP="00BC5AC8">
            <w:pPr>
              <w:jc w:val="both"/>
              <w:rPr>
                <w:color w:val="000000" w:themeColor="text1"/>
                <w:lang w:val="uk-UA"/>
              </w:rPr>
            </w:pPr>
            <w:r w:rsidRPr="00EA09C0">
              <w:rPr>
                <w:color w:val="000000" w:themeColor="text1"/>
                <w:lang w:val="uk-UA"/>
              </w:rPr>
              <w:t xml:space="preserve">5. Організація партії, кандидати в депутати від якої зареєстровані в єдиному багатомандатному окрузі, може мати не більше двох уповноважених осіб у цьому окрузі та не більше двох уповноважених осіб у кожному </w:t>
            </w:r>
            <w:r w:rsidRPr="00EA09C0">
              <w:rPr>
                <w:b/>
                <w:color w:val="000000" w:themeColor="text1"/>
                <w:lang w:val="uk-UA"/>
              </w:rPr>
              <w:t xml:space="preserve">територіальному </w:t>
            </w:r>
            <w:r w:rsidRPr="00EA09C0">
              <w:rPr>
                <w:color w:val="000000" w:themeColor="text1"/>
                <w:lang w:val="uk-UA"/>
              </w:rPr>
              <w:t xml:space="preserve">окрузі (далі – уповноважена особа організації партії). Уповноважена особа організації партії представляє відповідну організацію партії і не є самостійним суб’єктом виборчого процесу. Уповноважена особа організації партії повинна відповідати вимогам, зазначеним у частині другій цієї статті. Список уповноважених осіб </w:t>
            </w:r>
            <w:r w:rsidRPr="00EA09C0">
              <w:rPr>
                <w:b/>
                <w:color w:val="000000" w:themeColor="text1"/>
                <w:lang w:val="uk-UA"/>
              </w:rPr>
              <w:t>(уповноважена особа в окремому окрузі)</w:t>
            </w:r>
            <w:r w:rsidRPr="00EA09C0">
              <w:rPr>
                <w:color w:val="000000" w:themeColor="text1"/>
                <w:lang w:val="uk-UA"/>
              </w:rPr>
              <w:t xml:space="preserve"> організації партії з обов’язковим зазначенням відповідного виборчого округу затверджується керівним органом організації партії.</w:t>
            </w:r>
          </w:p>
          <w:p w14:paraId="77AE1F5E" w14:textId="77777777" w:rsidR="00BC5AC8" w:rsidRPr="00EA09C0" w:rsidRDefault="00BC5AC8" w:rsidP="00BC5AC8">
            <w:pPr>
              <w:jc w:val="both"/>
              <w:rPr>
                <w:color w:val="000000" w:themeColor="text1"/>
                <w:lang w:val="uk-UA"/>
              </w:rPr>
            </w:pPr>
            <w:r w:rsidRPr="00EA09C0">
              <w:rPr>
                <w:color w:val="000000" w:themeColor="text1"/>
                <w:lang w:val="uk-UA"/>
              </w:rPr>
              <w:t xml:space="preserve">6. Заява про реєстрацію уповноважених осіб організації партії в електронному вигляді та на паперових носіях, підписана керівником організації партії і скріплена печаткою організації партії </w:t>
            </w:r>
            <w:r w:rsidRPr="00EA09C0">
              <w:rPr>
                <w:b/>
                <w:color w:val="000000" w:themeColor="text1"/>
                <w:lang w:val="uk-UA"/>
              </w:rPr>
              <w:t>або</w:t>
            </w:r>
            <w:r w:rsidRPr="00EA09C0">
              <w:rPr>
                <w:color w:val="000000" w:themeColor="text1"/>
                <w:lang w:val="uk-UA"/>
              </w:rPr>
              <w:t xml:space="preserve"> </w:t>
            </w:r>
            <w:r w:rsidRPr="00EA09C0">
              <w:rPr>
                <w:b/>
                <w:color w:val="000000" w:themeColor="text1"/>
                <w:lang w:val="uk-UA"/>
              </w:rPr>
              <w:t>відповідної організації партії вищого рівня чи печаткою партії</w:t>
            </w:r>
            <w:r w:rsidRPr="00EA09C0">
              <w:rPr>
                <w:color w:val="000000" w:themeColor="text1"/>
                <w:lang w:val="uk-UA"/>
              </w:rPr>
              <w:t>, та копія рішення керівного органу організації партії про затвердження списку уповноважених осіб організації партії, подаються до виборчої комісії Автономної Республіки Крим, обласної, міської виборчої комісії у будь-який час після реєстрації кандидатів у депутати, включених до виборчого списку організації партії.</w:t>
            </w:r>
          </w:p>
          <w:p w14:paraId="6DF64531" w14:textId="77777777" w:rsidR="00BC5AC8" w:rsidRPr="00EA09C0" w:rsidRDefault="00BC5AC8" w:rsidP="00BC5AC8">
            <w:pPr>
              <w:jc w:val="both"/>
              <w:rPr>
                <w:color w:val="000000" w:themeColor="text1"/>
                <w:lang w:val="uk-UA"/>
              </w:rPr>
            </w:pPr>
            <w:r w:rsidRPr="00EA09C0">
              <w:rPr>
                <w:color w:val="000000" w:themeColor="text1"/>
                <w:lang w:val="uk-UA"/>
              </w:rPr>
              <w:t xml:space="preserve">У заяві про реєстрацію уповноважених осіб організації партії зазначаються: прізвище, власне ім’я (усі власні імена) та по батькові (за наявності) кожної уповноваженої особи, відповідний виборчий округ, громадянство уповноваженої особи організації партії, число, місяць і рік народження, місце роботи, посада (заняття), </w:t>
            </w:r>
            <w:r w:rsidRPr="00EA09C0">
              <w:rPr>
                <w:b/>
                <w:color w:val="000000" w:themeColor="text1"/>
                <w:lang w:val="uk-UA"/>
              </w:rPr>
              <w:t>адреса для листування</w:t>
            </w:r>
            <w:r w:rsidRPr="00EA09C0">
              <w:rPr>
                <w:color w:val="000000" w:themeColor="text1"/>
                <w:lang w:val="uk-UA"/>
              </w:rPr>
              <w:t xml:space="preserve">, контактний номер телефону </w:t>
            </w:r>
            <w:r w:rsidRPr="00EA09C0">
              <w:rPr>
                <w:b/>
                <w:color w:val="000000" w:themeColor="text1"/>
                <w:lang w:val="uk-UA"/>
              </w:rPr>
              <w:t>та адреса електронної пошти</w:t>
            </w:r>
            <w:r w:rsidRPr="00EA09C0">
              <w:rPr>
                <w:color w:val="000000" w:themeColor="text1"/>
                <w:lang w:val="uk-UA"/>
              </w:rPr>
              <w:t xml:space="preserve">, відомості про відсутність судимості за вчинення тяжкого або особливо тяжкого злочину, злочину </w:t>
            </w:r>
            <w:r w:rsidRPr="00EA09C0">
              <w:rPr>
                <w:color w:val="000000" w:themeColor="text1"/>
                <w:lang w:val="uk-UA"/>
              </w:rPr>
              <w:lastRenderedPageBreak/>
              <w:t>проти виборчих прав громадян чи корупційного злочину, що не погашена або не знята в установленому законом порядку.</w:t>
            </w:r>
          </w:p>
          <w:p w14:paraId="1BC9664F" w14:textId="77777777" w:rsidR="00BC5AC8" w:rsidRPr="00EA09C0" w:rsidRDefault="00BC5AC8" w:rsidP="00BC5AC8">
            <w:pPr>
              <w:jc w:val="both"/>
              <w:rPr>
                <w:b/>
                <w:color w:val="000000" w:themeColor="text1"/>
                <w:lang w:val="uk-UA"/>
              </w:rPr>
            </w:pPr>
            <w:r w:rsidRPr="00EA09C0">
              <w:rPr>
                <w:color w:val="000000" w:themeColor="text1"/>
                <w:lang w:val="uk-UA"/>
              </w:rPr>
              <w:t xml:space="preserve">До заяви додаються </w:t>
            </w:r>
            <w:r w:rsidRPr="00EA09C0">
              <w:rPr>
                <w:b/>
                <w:color w:val="000000" w:themeColor="text1"/>
                <w:lang w:val="uk-UA"/>
              </w:rPr>
              <w:t xml:space="preserve">копії паспорта громадянина України (копії першої та другої сторінок паспорта громадянина України у вигляді паспортної книжечки та сторінок або копії лицьового та зворотного боків паспорта громадянина України у вигляді картки) або копії першої та другої сторінок тимчасового посвідчення громадянина України (для осіб, недавно прийнятих до громадянства України) </w:t>
            </w:r>
            <w:r w:rsidRPr="00EA09C0">
              <w:rPr>
                <w:color w:val="000000" w:themeColor="text1"/>
                <w:lang w:val="uk-UA"/>
              </w:rPr>
              <w:t>кожної</w:t>
            </w:r>
            <w:r w:rsidRPr="00EA09C0">
              <w:rPr>
                <w:b/>
                <w:color w:val="000000" w:themeColor="text1"/>
                <w:lang w:val="uk-UA"/>
              </w:rPr>
              <w:t xml:space="preserve"> </w:t>
            </w:r>
            <w:r w:rsidRPr="00EA09C0">
              <w:rPr>
                <w:color w:val="000000" w:themeColor="text1"/>
                <w:lang w:val="uk-UA"/>
              </w:rPr>
              <w:t>запропонованої особи.</w:t>
            </w:r>
            <w:r w:rsidRPr="00EA09C0">
              <w:rPr>
                <w:b/>
                <w:color w:val="000000" w:themeColor="text1"/>
                <w:lang w:val="uk-UA"/>
              </w:rPr>
              <w:t xml:space="preserve"> </w:t>
            </w:r>
          </w:p>
          <w:p w14:paraId="1866A1C5" w14:textId="77777777" w:rsidR="00BC5AC8" w:rsidRPr="00EA09C0" w:rsidRDefault="00BC5AC8" w:rsidP="00BC5AC8">
            <w:pPr>
              <w:jc w:val="both"/>
              <w:rPr>
                <w:color w:val="000000" w:themeColor="text1"/>
                <w:lang w:val="uk-UA"/>
              </w:rPr>
            </w:pPr>
            <w:r w:rsidRPr="00EA09C0">
              <w:rPr>
                <w:b/>
                <w:color w:val="000000" w:themeColor="text1"/>
                <w:lang w:val="uk-UA"/>
              </w:rPr>
              <w:t>У разі виявлення технічних помилок та неточностей у заяві про реєстрацію уповноважених осіб організації партії – в постанові відповідної територіальної виборчої комісії про їх реєстрацію зазначаються відомості на підставі копій паспортних документів.</w:t>
            </w:r>
          </w:p>
          <w:p w14:paraId="3458B778" w14:textId="77777777" w:rsidR="00BC5AC8" w:rsidRPr="00EA09C0" w:rsidRDefault="00BC5AC8" w:rsidP="00BC5AC8">
            <w:pPr>
              <w:jc w:val="both"/>
              <w:rPr>
                <w:color w:val="000000" w:themeColor="text1"/>
                <w:lang w:val="uk-UA"/>
              </w:rPr>
            </w:pPr>
            <w:r w:rsidRPr="00EA09C0">
              <w:rPr>
                <w:color w:val="000000" w:themeColor="text1"/>
                <w:lang w:val="uk-UA"/>
              </w:rPr>
              <w:t>7. Виборча комісія Автономної Республіки Крим, обласна, міська (міста з кількістю виборців 90 тисяч і більше осіб) виборча комісія не пізніш як на третій день після надходження документів, зазначених у частині шостій цієї статті, реєструє уповноважених осіб організації партії та видає представникові організації партії у відповідній виборчій комісії їх посвідчення за формою, встановленою Центральною виборчою комісією.</w:t>
            </w:r>
          </w:p>
          <w:p w14:paraId="4A833336" w14:textId="77777777" w:rsidR="00BC5AC8" w:rsidRPr="00EA09C0" w:rsidRDefault="00BC5AC8" w:rsidP="00BC5AC8">
            <w:pPr>
              <w:jc w:val="both"/>
              <w:rPr>
                <w:b/>
                <w:color w:val="000000" w:themeColor="text1"/>
                <w:lang w:val="uk-UA"/>
              </w:rPr>
            </w:pPr>
            <w:r w:rsidRPr="00EA09C0">
              <w:rPr>
                <w:b/>
                <w:color w:val="000000" w:themeColor="text1"/>
                <w:lang w:val="uk-UA"/>
              </w:rPr>
              <w:t>У разі порушення вимог, встановлених частинами другою, п’ятою, шостою цієї статті відповідна виборча комісія Автономної Республіки Крим, обласна, міська (міста з кількістю виборців 90 тисяч і більше) виборча комісія відмовляє в реєстрації уповноваженої особи організації партії.</w:t>
            </w:r>
          </w:p>
          <w:p w14:paraId="2650766F" w14:textId="77777777" w:rsidR="00BC5AC8" w:rsidRPr="00EA09C0" w:rsidRDefault="00BC5AC8" w:rsidP="00BC5AC8">
            <w:pPr>
              <w:jc w:val="both"/>
              <w:rPr>
                <w:color w:val="000000" w:themeColor="text1"/>
                <w:lang w:val="uk-UA"/>
              </w:rPr>
            </w:pPr>
            <w:r w:rsidRPr="00EA09C0">
              <w:rPr>
                <w:color w:val="000000" w:themeColor="text1"/>
                <w:lang w:val="uk-UA"/>
              </w:rPr>
              <w:t xml:space="preserve">8. Представник організації партії у відповідній виборчій комісії, уповноважена особа організації партії з дня їх реєстрації виборчою комісією Автономної Республіки Крим, обласною, міською (міста з кількістю виборців 90 тисяч і більше) виборчою комісією до припинення їхніх повноважень або закінчення виборчого процесу мають право на звільнення від виробничих або </w:t>
            </w:r>
            <w:r w:rsidRPr="00EA09C0">
              <w:rPr>
                <w:color w:val="000000" w:themeColor="text1"/>
                <w:lang w:val="uk-UA"/>
              </w:rPr>
              <w:lastRenderedPageBreak/>
              <w:t>службових обов’язків без збереження заробітної плати за погодженням із власником підприємства, установи, організації або уповноваженим ним органом.</w:t>
            </w:r>
          </w:p>
          <w:p w14:paraId="77DC55AA" w14:textId="77777777" w:rsidR="00BC5AC8" w:rsidRPr="00EA09C0" w:rsidRDefault="00BC5AC8" w:rsidP="00BC5AC8">
            <w:pPr>
              <w:jc w:val="both"/>
              <w:rPr>
                <w:color w:val="000000" w:themeColor="text1"/>
                <w:lang w:val="uk-UA"/>
              </w:rPr>
            </w:pPr>
            <w:r w:rsidRPr="00EA09C0">
              <w:rPr>
                <w:color w:val="000000" w:themeColor="text1"/>
                <w:lang w:val="uk-UA"/>
              </w:rPr>
              <w:t xml:space="preserve">9. Представник організації партії у виборчій комісії, уповноважена особа організації партії мають право у будь-який час до </w:t>
            </w:r>
            <w:r w:rsidRPr="00EA09C0">
              <w:rPr>
                <w:b/>
                <w:color w:val="000000" w:themeColor="text1"/>
                <w:lang w:val="uk-UA"/>
              </w:rPr>
              <w:t xml:space="preserve">завершення виборчого процесу </w:t>
            </w:r>
            <w:r w:rsidRPr="00EA09C0">
              <w:rPr>
                <w:color w:val="000000" w:themeColor="text1"/>
                <w:lang w:val="uk-UA"/>
              </w:rPr>
              <w:t>звернутися до відповідної виборчої комісії із заявою про складення своїх повноважень.</w:t>
            </w:r>
          </w:p>
          <w:p w14:paraId="5ACF56B0" w14:textId="77777777" w:rsidR="00BC5AC8" w:rsidRPr="00EA09C0" w:rsidRDefault="00BC5AC8" w:rsidP="00BC5AC8">
            <w:pPr>
              <w:jc w:val="both"/>
              <w:rPr>
                <w:color w:val="000000" w:themeColor="text1"/>
                <w:lang w:val="uk-UA"/>
              </w:rPr>
            </w:pPr>
            <w:r w:rsidRPr="00EA09C0">
              <w:rPr>
                <w:color w:val="000000" w:themeColor="text1"/>
                <w:lang w:val="uk-UA"/>
              </w:rPr>
              <w:t xml:space="preserve">10. Керівний орган організації партії, який приймав рішення про затвердження представника організації партії у виборчій комісії чи уповноваженої особи організації партії, у будь-який час до </w:t>
            </w:r>
            <w:r w:rsidRPr="00EA09C0">
              <w:rPr>
                <w:b/>
                <w:color w:val="000000" w:themeColor="text1"/>
                <w:lang w:val="uk-UA"/>
              </w:rPr>
              <w:t xml:space="preserve">завершення виборчого процесу </w:t>
            </w:r>
            <w:r w:rsidRPr="00EA09C0">
              <w:rPr>
                <w:color w:val="000000" w:themeColor="text1"/>
                <w:lang w:val="uk-UA"/>
              </w:rPr>
              <w:t>може прийняти рішення про відкликання представника організації партії у виборчій комісії чи уповноваженої особи організації партії та про затвердження іншої кандидатури замість відкликаної. Відповідна заява разом з копією рішення та іншими документами подається до відповідної виборчої комісії у порядку, визначеному частинами третьою і шостою цієї статті.</w:t>
            </w:r>
          </w:p>
          <w:p w14:paraId="5F3D888F" w14:textId="77777777" w:rsidR="00BC5AC8" w:rsidRPr="00EA09C0" w:rsidRDefault="00BC5AC8" w:rsidP="00BC5AC8">
            <w:pPr>
              <w:jc w:val="both"/>
              <w:rPr>
                <w:color w:val="000000" w:themeColor="text1"/>
                <w:lang w:val="uk-UA"/>
              </w:rPr>
            </w:pPr>
            <w:r w:rsidRPr="00EA09C0">
              <w:rPr>
                <w:color w:val="000000" w:themeColor="text1"/>
                <w:lang w:val="uk-UA"/>
              </w:rPr>
              <w:t xml:space="preserve">11. На підставі заяви, поданої відповідно до частини дев’ятої або десятої цієї статті, не пізніш як на третій день після її надходження, </w:t>
            </w:r>
            <w:r w:rsidRPr="00EA09C0">
              <w:rPr>
                <w:b/>
                <w:color w:val="000000" w:themeColor="text1"/>
                <w:lang w:val="uk-UA"/>
              </w:rPr>
              <w:t>а напередодні дня голосування (дня повторного голосування) або у день голосування (день повторного голосування)</w:t>
            </w:r>
            <w:r w:rsidRPr="00EA09C0">
              <w:rPr>
                <w:color w:val="000000" w:themeColor="text1"/>
                <w:lang w:val="uk-UA"/>
              </w:rPr>
              <w:t xml:space="preserve">  – невідкладно виборча комісія Автономної Республіки Крим, обласна, міська (міста з кількістю виборців 90 тисяч і більше) виборча комісія приймає рішення про скасування реєстрації представника організації партії у виборчій комісії чи уповноваженої особи організації партії та,</w:t>
            </w:r>
            <w:r w:rsidRPr="00EA09C0">
              <w:rPr>
                <w:b/>
                <w:color w:val="000000" w:themeColor="text1"/>
                <w:lang w:val="uk-UA"/>
              </w:rPr>
              <w:t xml:space="preserve"> в разі наявності відповідних документів, передбачених частинами третьою, шостою цієї статті</w:t>
            </w:r>
            <w:r w:rsidRPr="00EA09C0">
              <w:rPr>
                <w:color w:val="000000" w:themeColor="text1"/>
                <w:lang w:val="uk-UA"/>
              </w:rPr>
              <w:t>, про реєстрацію іншої особи представником організації партії у виборчій комісії чи уповноваженою особою організації партії. Копія відповідного рішення невідкладно видається представнику організації партії у виборчій комісії.</w:t>
            </w:r>
          </w:p>
          <w:p w14:paraId="56ACC1FF" w14:textId="77777777" w:rsidR="00BC5AC8" w:rsidRPr="00EA09C0" w:rsidRDefault="00BC5AC8" w:rsidP="00BC5AC8">
            <w:pPr>
              <w:jc w:val="both"/>
              <w:rPr>
                <w:color w:val="000000" w:themeColor="text1"/>
                <w:lang w:val="uk-UA"/>
              </w:rPr>
            </w:pPr>
            <w:r w:rsidRPr="00EA09C0">
              <w:rPr>
                <w:color w:val="000000" w:themeColor="text1"/>
                <w:lang w:val="uk-UA"/>
              </w:rPr>
              <w:t xml:space="preserve">12. Повноваження представника організації партії у виборчій комісії чи уповноваженої особи партії вважаються припиненими </w:t>
            </w:r>
            <w:r w:rsidRPr="00EA09C0">
              <w:rPr>
                <w:color w:val="000000" w:themeColor="text1"/>
                <w:lang w:val="uk-UA"/>
              </w:rPr>
              <w:lastRenderedPageBreak/>
              <w:t>також з моменту втрати партією статусу суб’єкта виборчого процесу.</w:t>
            </w:r>
          </w:p>
          <w:p w14:paraId="3C9B2AA1" w14:textId="77777777" w:rsidR="00BC5AC8" w:rsidRPr="00EA09C0" w:rsidRDefault="00BC5AC8" w:rsidP="00BC5AC8">
            <w:pPr>
              <w:jc w:val="both"/>
              <w:rPr>
                <w:color w:val="000000" w:themeColor="text1"/>
                <w:lang w:val="uk-UA"/>
              </w:rPr>
            </w:pPr>
            <w:r w:rsidRPr="00EA09C0">
              <w:rPr>
                <w:color w:val="000000" w:themeColor="text1"/>
                <w:lang w:val="uk-UA"/>
              </w:rPr>
              <w:t>13. Представник організації партії у виборчій комісії має право:</w:t>
            </w:r>
          </w:p>
          <w:p w14:paraId="27BF37E9" w14:textId="77777777" w:rsidR="00BC5AC8" w:rsidRPr="00EA09C0" w:rsidRDefault="00BC5AC8" w:rsidP="00BC5AC8">
            <w:pPr>
              <w:jc w:val="both"/>
              <w:rPr>
                <w:color w:val="000000" w:themeColor="text1"/>
                <w:lang w:val="uk-UA"/>
              </w:rPr>
            </w:pPr>
            <w:r w:rsidRPr="00EA09C0">
              <w:rPr>
                <w:color w:val="000000" w:themeColor="text1"/>
                <w:lang w:val="uk-UA"/>
              </w:rPr>
              <w:t xml:space="preserve">1) бути присутнім на всіх засіданнях виборчої комісії під час обговорення питань, пов’язаних із </w:t>
            </w:r>
            <w:r w:rsidRPr="00EA09C0">
              <w:rPr>
                <w:b/>
                <w:color w:val="000000" w:themeColor="text1"/>
                <w:lang w:val="uk-UA"/>
              </w:rPr>
              <w:t>відповідними</w:t>
            </w:r>
            <w:r w:rsidRPr="00EA09C0">
              <w:rPr>
                <w:color w:val="000000" w:themeColor="text1"/>
                <w:lang w:val="uk-UA"/>
              </w:rPr>
              <w:t xml:space="preserve"> виборами, та брати участь у їх обговоренні з правом дорадчого голосу;</w:t>
            </w:r>
          </w:p>
          <w:p w14:paraId="6DD09BD1" w14:textId="77777777" w:rsidR="00BC5AC8" w:rsidRPr="00EA09C0" w:rsidRDefault="00BC5AC8" w:rsidP="00BC5AC8">
            <w:pPr>
              <w:jc w:val="both"/>
              <w:rPr>
                <w:color w:val="000000" w:themeColor="text1"/>
                <w:lang w:val="uk-UA"/>
              </w:rPr>
            </w:pPr>
            <w:r w:rsidRPr="00EA09C0">
              <w:rPr>
                <w:color w:val="000000" w:themeColor="text1"/>
                <w:lang w:val="uk-UA"/>
              </w:rPr>
              <w:t xml:space="preserve">2) отримувати до початку засідання порядок денний та матеріали до питань порядку денного, брати участь в обговоренні, вносити пропозиції щодо рішення виборчої комісії; </w:t>
            </w:r>
          </w:p>
          <w:p w14:paraId="76F68746" w14:textId="77777777" w:rsidR="00BC5AC8" w:rsidRPr="00EA09C0" w:rsidRDefault="00BC5AC8" w:rsidP="00BC5AC8">
            <w:pPr>
              <w:jc w:val="both"/>
              <w:rPr>
                <w:color w:val="000000" w:themeColor="text1"/>
                <w:lang w:val="uk-UA"/>
              </w:rPr>
            </w:pPr>
            <w:r w:rsidRPr="00EA09C0">
              <w:rPr>
                <w:color w:val="000000" w:themeColor="text1"/>
                <w:lang w:val="uk-UA"/>
              </w:rPr>
              <w:t>3) ознайомлюватися із змістом протоколів засідань виборчої комісії та її рішеннями, отримувати копії таких рішень. У разі своєї відсутності на засіданні ознайомлюватися з документами, на підставі яких приймалися рішення на такому засіданні;</w:t>
            </w:r>
          </w:p>
          <w:p w14:paraId="6AB08D6D" w14:textId="77777777" w:rsidR="00BC5AC8" w:rsidRPr="00EA09C0" w:rsidRDefault="00BC5AC8" w:rsidP="00BC5AC8">
            <w:pPr>
              <w:jc w:val="both"/>
              <w:rPr>
                <w:color w:val="000000" w:themeColor="text1"/>
                <w:lang w:val="uk-UA"/>
              </w:rPr>
            </w:pPr>
            <w:r w:rsidRPr="00EA09C0">
              <w:rPr>
                <w:color w:val="000000" w:themeColor="text1"/>
                <w:lang w:val="uk-UA"/>
              </w:rPr>
              <w:t xml:space="preserve">4) ознайомлюватися з протоколами, телефонограмами, факсограмами та іншими офіційними повідомленнями, що надходять до виборчої комісії від територіальних виборчих комісій, у тому числі про підсумки голосування в єдиному багатомандатному та </w:t>
            </w:r>
            <w:r w:rsidRPr="00EA09C0">
              <w:rPr>
                <w:b/>
                <w:color w:val="000000" w:themeColor="text1"/>
                <w:lang w:val="uk-UA"/>
              </w:rPr>
              <w:t>територіальних</w:t>
            </w:r>
            <w:r w:rsidRPr="00EA09C0">
              <w:rPr>
                <w:color w:val="000000" w:themeColor="text1"/>
                <w:lang w:val="uk-UA"/>
              </w:rPr>
              <w:t xml:space="preserve"> виборчих округах, отримувати їх копії;</w:t>
            </w:r>
          </w:p>
          <w:p w14:paraId="122E7853" w14:textId="77777777" w:rsidR="00BC5AC8" w:rsidRPr="00EA09C0" w:rsidRDefault="00BC5AC8" w:rsidP="00BC5AC8">
            <w:pPr>
              <w:jc w:val="both"/>
              <w:rPr>
                <w:color w:val="000000" w:themeColor="text1"/>
                <w:lang w:val="uk-UA"/>
              </w:rPr>
            </w:pPr>
            <w:r w:rsidRPr="00EA09C0">
              <w:rPr>
                <w:color w:val="000000" w:themeColor="text1"/>
                <w:lang w:val="uk-UA"/>
              </w:rPr>
              <w:t>5) реалізовувати інші права, передбачені цим Кодексом для представника організації партії у виборчій комісії.</w:t>
            </w:r>
          </w:p>
          <w:p w14:paraId="1BCAC6F2" w14:textId="77777777" w:rsidR="00BC5AC8" w:rsidRPr="00EA09C0" w:rsidRDefault="00BC5AC8" w:rsidP="00BC5AC8">
            <w:pPr>
              <w:jc w:val="both"/>
              <w:rPr>
                <w:color w:val="000000" w:themeColor="text1"/>
                <w:lang w:val="uk-UA"/>
              </w:rPr>
            </w:pPr>
            <w:r w:rsidRPr="00EA09C0">
              <w:rPr>
                <w:color w:val="000000" w:themeColor="text1"/>
                <w:lang w:val="uk-UA"/>
              </w:rPr>
              <w:t>14. Уповноважена особа організації партії:</w:t>
            </w:r>
          </w:p>
          <w:p w14:paraId="4D3EEDA2" w14:textId="77777777" w:rsidR="00BC5AC8" w:rsidRPr="00EA09C0" w:rsidRDefault="00BC5AC8" w:rsidP="00BC5AC8">
            <w:pPr>
              <w:jc w:val="both"/>
              <w:rPr>
                <w:color w:val="000000" w:themeColor="text1"/>
                <w:lang w:val="uk-UA"/>
              </w:rPr>
            </w:pPr>
            <w:r w:rsidRPr="00EA09C0">
              <w:rPr>
                <w:color w:val="000000" w:themeColor="text1"/>
                <w:lang w:val="uk-UA"/>
              </w:rPr>
              <w:t>1) сприяє організації партії в її участі у виборчому процесі, в тому числі у проведенні передвиборної агітації;</w:t>
            </w:r>
          </w:p>
          <w:p w14:paraId="022F30C7" w14:textId="77777777" w:rsidR="00BC5AC8" w:rsidRPr="00EA09C0" w:rsidRDefault="00BC5AC8" w:rsidP="00BC5AC8">
            <w:pPr>
              <w:jc w:val="both"/>
              <w:rPr>
                <w:color w:val="000000" w:themeColor="text1"/>
                <w:lang w:val="uk-UA"/>
              </w:rPr>
            </w:pPr>
            <w:r w:rsidRPr="00EA09C0">
              <w:rPr>
                <w:color w:val="000000" w:themeColor="text1"/>
                <w:lang w:val="uk-UA"/>
              </w:rPr>
              <w:t>2) представляє інтереси організації партії у відносинах з виборчими комісіями (крім Центральної виборчої комісії), органами державної влади, органами влади Автономної Республіки Крим, органами місцевого самоврядування, виборцями, іншими суб’єктами виборчого процесу на території відповідного виборчого округу;</w:t>
            </w:r>
          </w:p>
          <w:p w14:paraId="676EFC5C" w14:textId="77777777" w:rsidR="00BC5AC8" w:rsidRPr="00EA09C0" w:rsidRDefault="00BC5AC8" w:rsidP="00BC5AC8">
            <w:pPr>
              <w:jc w:val="both"/>
              <w:rPr>
                <w:color w:val="000000" w:themeColor="text1"/>
                <w:lang w:val="uk-UA"/>
              </w:rPr>
            </w:pPr>
            <w:r w:rsidRPr="00EA09C0">
              <w:rPr>
                <w:color w:val="000000" w:themeColor="text1"/>
                <w:lang w:val="uk-UA"/>
              </w:rPr>
              <w:t>3) має право брати участь у засіданнях виборчих комісій (крім Центральної виборчої комісії) на території відповідного виборчого округу;</w:t>
            </w:r>
          </w:p>
          <w:p w14:paraId="27D44CDD" w14:textId="77777777" w:rsidR="00BC5AC8" w:rsidRPr="00EA09C0" w:rsidRDefault="00BC5AC8" w:rsidP="00BC5AC8">
            <w:pPr>
              <w:jc w:val="both"/>
              <w:rPr>
                <w:color w:val="000000" w:themeColor="text1"/>
                <w:lang w:val="uk-UA"/>
              </w:rPr>
            </w:pPr>
            <w:r w:rsidRPr="00EA09C0">
              <w:rPr>
                <w:color w:val="000000" w:themeColor="text1"/>
                <w:lang w:val="uk-UA"/>
              </w:rPr>
              <w:lastRenderedPageBreak/>
              <w:t>4) має право бути присутньою на виборчій дільниці під час голосування та на засіданні дільничної виборчої комісії під час підрахунку голосів виборців з урахуванням обмежень, встановлених частиною восьмою статті 36 цього Кодексу;</w:t>
            </w:r>
          </w:p>
          <w:p w14:paraId="169572EF" w14:textId="77777777" w:rsidR="00BC5AC8" w:rsidRPr="00EA09C0" w:rsidRDefault="00BC5AC8" w:rsidP="00BC5AC8">
            <w:pPr>
              <w:jc w:val="both"/>
              <w:rPr>
                <w:color w:val="000000" w:themeColor="text1"/>
                <w:lang w:val="uk-UA"/>
              </w:rPr>
            </w:pPr>
            <w:r w:rsidRPr="00EA09C0">
              <w:rPr>
                <w:color w:val="000000" w:themeColor="text1"/>
                <w:lang w:val="uk-UA"/>
              </w:rPr>
              <w:t>5) має права офіційного спостерігача від організації партії, передбачені частиною сьомою статті 239 цього Кодексу;</w:t>
            </w:r>
          </w:p>
          <w:p w14:paraId="7E66FA96" w14:textId="77777777" w:rsidR="00BC5AC8" w:rsidRPr="00EA09C0" w:rsidRDefault="00BC5AC8" w:rsidP="00BC5AC8">
            <w:pPr>
              <w:jc w:val="both"/>
              <w:rPr>
                <w:color w:val="000000" w:themeColor="text1"/>
                <w:lang w:val="uk-UA"/>
              </w:rPr>
            </w:pPr>
            <w:r w:rsidRPr="00EA09C0">
              <w:rPr>
                <w:color w:val="000000" w:themeColor="text1"/>
                <w:lang w:val="uk-UA"/>
              </w:rPr>
              <w:t>6) має інші права, передбачені цим Кодексом для уповноваженої особи партії.</w:t>
            </w:r>
          </w:p>
          <w:p w14:paraId="4FA83C6F" w14:textId="77777777" w:rsidR="00BC5AC8" w:rsidRPr="00EA09C0" w:rsidRDefault="00BC5AC8" w:rsidP="00BC5AC8">
            <w:pPr>
              <w:jc w:val="both"/>
              <w:rPr>
                <w:color w:val="000000" w:themeColor="text1"/>
                <w:lang w:val="uk-UA"/>
              </w:rPr>
            </w:pPr>
            <w:r w:rsidRPr="00EA09C0">
              <w:rPr>
                <w:color w:val="000000" w:themeColor="text1"/>
                <w:lang w:val="uk-UA"/>
              </w:rPr>
              <w:t>15. На уповноважену особу партії поширюються обмеження, встановлені частиною восьмою статті 239 цього Кодексу.</w:t>
            </w:r>
          </w:p>
          <w:p w14:paraId="0423568E" w14:textId="77777777" w:rsidR="00BC5AC8" w:rsidRPr="00EA09C0" w:rsidRDefault="00BC5AC8" w:rsidP="00BC5AC8">
            <w:pPr>
              <w:jc w:val="both"/>
              <w:rPr>
                <w:b/>
                <w:color w:val="000000" w:themeColor="text1"/>
                <w:lang w:val="uk-UA"/>
              </w:rPr>
            </w:pPr>
            <w:r w:rsidRPr="00EA09C0">
              <w:rPr>
                <w:b/>
                <w:color w:val="000000" w:themeColor="text1"/>
                <w:lang w:val="uk-UA"/>
              </w:rPr>
              <w:t>16. Документи для реєстрації представника організації партії у виборчій комісії, уповноваженої особи організації партії можуть подаватися до відповідної виборчої комісії за допомогою електронних сервісів в порядку, встановленому Центральною виборчою комісію.</w:t>
            </w:r>
          </w:p>
          <w:p w14:paraId="3A392C9D" w14:textId="5ABC2C19" w:rsidR="00BC5AC8" w:rsidRPr="00EA09C0" w:rsidRDefault="00BC5AC8" w:rsidP="00BC5AC8">
            <w:pPr>
              <w:jc w:val="both"/>
              <w:outlineLvl w:val="2"/>
              <w:rPr>
                <w:b/>
                <w:bCs/>
                <w:color w:val="000000" w:themeColor="text1"/>
                <w:lang w:val="uk-UA"/>
              </w:rPr>
            </w:pPr>
            <w:r w:rsidRPr="00EA09C0">
              <w:rPr>
                <w:b/>
                <w:color w:val="000000" w:themeColor="text1"/>
                <w:lang w:val="uk-UA"/>
              </w:rPr>
              <w:t>Вірність копій документів, передбачених цією статтею можуть засвідчуватися з урахуванням вимог законів України "Про електронні документи та електронний документообіг" та "Про електронні довірчі послуги".</w:t>
            </w:r>
          </w:p>
        </w:tc>
      </w:tr>
      <w:tr w:rsidR="00BC5AC8" w:rsidRPr="00F16DF8" w14:paraId="4196D56A" w14:textId="77777777" w:rsidTr="00ED6B49">
        <w:tc>
          <w:tcPr>
            <w:tcW w:w="2499" w:type="pct"/>
          </w:tcPr>
          <w:p w14:paraId="7805EA49" w14:textId="77777777" w:rsidR="00BC5AC8" w:rsidRPr="00EA09C0" w:rsidRDefault="00BC5AC8" w:rsidP="00BC5AC8">
            <w:pPr>
              <w:jc w:val="both"/>
              <w:outlineLvl w:val="2"/>
              <w:rPr>
                <w:b/>
                <w:bCs/>
                <w:color w:val="000000" w:themeColor="text1"/>
                <w:lang w:val="uk-UA"/>
              </w:rPr>
            </w:pPr>
            <w:r w:rsidRPr="00EA09C0">
              <w:rPr>
                <w:b/>
                <w:bCs/>
                <w:color w:val="000000" w:themeColor="text1"/>
                <w:lang w:val="uk-UA"/>
              </w:rPr>
              <w:lastRenderedPageBreak/>
              <w:t>Стаття 238. Довірені особи кандидатів</w:t>
            </w:r>
          </w:p>
          <w:p w14:paraId="15F9F2A6" w14:textId="77777777" w:rsidR="00BC5AC8" w:rsidRPr="00EA09C0" w:rsidRDefault="00BC5AC8" w:rsidP="00BC5AC8">
            <w:pPr>
              <w:jc w:val="both"/>
              <w:rPr>
                <w:color w:val="000000" w:themeColor="text1"/>
                <w:lang w:val="uk-UA"/>
              </w:rPr>
            </w:pPr>
            <w:r w:rsidRPr="00EA09C0">
              <w:rPr>
                <w:color w:val="000000" w:themeColor="text1"/>
                <w:lang w:val="uk-UA"/>
              </w:rPr>
              <w:t>5. Довіреною особою кандидата може бути громадянин України, який має право голосу. Не може бути довіреною особою кандидата:</w:t>
            </w:r>
          </w:p>
          <w:p w14:paraId="30DE9529" w14:textId="77777777" w:rsidR="00BC5AC8" w:rsidRPr="00EA09C0" w:rsidRDefault="00BC5AC8" w:rsidP="00BC5AC8">
            <w:pPr>
              <w:jc w:val="both"/>
              <w:rPr>
                <w:color w:val="000000" w:themeColor="text1"/>
                <w:lang w:val="uk-UA"/>
              </w:rPr>
            </w:pPr>
            <w:r w:rsidRPr="00EA09C0">
              <w:rPr>
                <w:color w:val="000000" w:themeColor="text1"/>
                <w:lang w:val="uk-UA"/>
              </w:rPr>
              <w:t>1) член виборчої комісії;</w:t>
            </w:r>
          </w:p>
          <w:p w14:paraId="660D0AFA" w14:textId="77777777" w:rsidR="00BC5AC8" w:rsidRPr="00EA09C0" w:rsidRDefault="00BC5AC8" w:rsidP="00BC5AC8">
            <w:pPr>
              <w:jc w:val="both"/>
              <w:rPr>
                <w:color w:val="000000" w:themeColor="text1"/>
                <w:lang w:val="uk-UA"/>
              </w:rPr>
            </w:pPr>
            <w:r w:rsidRPr="00EA09C0">
              <w:rPr>
                <w:color w:val="000000" w:themeColor="text1"/>
                <w:lang w:val="uk-UA"/>
              </w:rPr>
              <w:t xml:space="preserve">2) представник організації партії у виборчій комісії Автономної Республіки Крим, обласній, міській (міста з кількістю виборців 90 тисяч і більше </w:t>
            </w:r>
            <w:r w:rsidRPr="00EA09C0">
              <w:rPr>
                <w:b/>
                <w:bCs/>
                <w:color w:val="000000" w:themeColor="text1"/>
                <w:lang w:val="uk-UA"/>
              </w:rPr>
              <w:t>осіб</w:t>
            </w:r>
            <w:r w:rsidRPr="00EA09C0">
              <w:rPr>
                <w:color w:val="000000" w:themeColor="text1"/>
                <w:lang w:val="uk-UA"/>
              </w:rPr>
              <w:t>), уповноважена особа організації партії;</w:t>
            </w:r>
          </w:p>
          <w:p w14:paraId="1D6B04CB" w14:textId="77777777" w:rsidR="00BC5AC8" w:rsidRPr="00EA09C0" w:rsidRDefault="00BC5AC8" w:rsidP="00BC5AC8">
            <w:pPr>
              <w:jc w:val="both"/>
              <w:rPr>
                <w:color w:val="000000" w:themeColor="text1"/>
                <w:lang w:val="uk-UA"/>
              </w:rPr>
            </w:pPr>
            <w:r w:rsidRPr="00EA09C0">
              <w:rPr>
                <w:color w:val="000000" w:themeColor="text1"/>
                <w:lang w:val="uk-UA"/>
              </w:rPr>
              <w:t>3) посадова чи службова особа органу виконавчої влади, органів прокуратури або суду, правоохоронних органів, інших державних органів, органів влади Автономної Республіки Крим, органів місцевого самоврядування;</w:t>
            </w:r>
          </w:p>
          <w:p w14:paraId="2DA3AFC5" w14:textId="77777777" w:rsidR="00BC5AC8" w:rsidRPr="00EA09C0" w:rsidRDefault="00BC5AC8" w:rsidP="00BC5AC8">
            <w:pPr>
              <w:jc w:val="both"/>
              <w:rPr>
                <w:color w:val="000000" w:themeColor="text1"/>
                <w:lang w:val="uk-UA"/>
              </w:rPr>
            </w:pPr>
            <w:r w:rsidRPr="00EA09C0">
              <w:rPr>
                <w:color w:val="000000" w:themeColor="text1"/>
                <w:lang w:val="uk-UA"/>
              </w:rPr>
              <w:lastRenderedPageBreak/>
              <w:t>4) військовослужбовець, поліцейський, співробітник Служби безпеки України, особа рядового чи начальницького складу Державної кримінально-виконавчої служби України;</w:t>
            </w:r>
          </w:p>
          <w:p w14:paraId="7B9AF21A" w14:textId="77777777" w:rsidR="00BC5AC8" w:rsidRPr="00EA09C0" w:rsidRDefault="00BC5AC8" w:rsidP="00BC5AC8">
            <w:pPr>
              <w:jc w:val="both"/>
              <w:rPr>
                <w:color w:val="000000" w:themeColor="text1"/>
                <w:lang w:val="uk-UA"/>
              </w:rPr>
            </w:pPr>
            <w:r w:rsidRPr="00EA09C0">
              <w:rPr>
                <w:color w:val="000000" w:themeColor="text1"/>
                <w:lang w:val="uk-UA"/>
              </w:rPr>
              <w:t>5) особа, яка проходить альтернативну (невійськову) службу;</w:t>
            </w:r>
          </w:p>
          <w:p w14:paraId="0246D1F9" w14:textId="77777777" w:rsidR="00BC5AC8" w:rsidRPr="00EA09C0" w:rsidRDefault="00BC5AC8" w:rsidP="00BC5AC8">
            <w:pPr>
              <w:jc w:val="both"/>
              <w:rPr>
                <w:color w:val="000000" w:themeColor="text1"/>
                <w:lang w:val="uk-UA"/>
              </w:rPr>
            </w:pPr>
            <w:r w:rsidRPr="00EA09C0">
              <w:rPr>
                <w:color w:val="000000" w:themeColor="text1"/>
                <w:lang w:val="uk-UA"/>
              </w:rPr>
              <w:t>6) особа, яка має судимість за вчинення тяжкого або особливо тяжкого злочину, злочину проти виборчих прав громадян чи корупційного злочину, що не погашена або не знята у встановленому законом порядку.</w:t>
            </w:r>
          </w:p>
          <w:p w14:paraId="71F2011D" w14:textId="77777777" w:rsidR="00BC5AC8" w:rsidRPr="00EA09C0" w:rsidRDefault="00BC5AC8" w:rsidP="00BC5AC8">
            <w:pPr>
              <w:jc w:val="both"/>
              <w:rPr>
                <w:color w:val="000000" w:themeColor="text1"/>
                <w:lang w:val="uk-UA"/>
              </w:rPr>
            </w:pPr>
            <w:r w:rsidRPr="00EA09C0">
              <w:rPr>
                <w:color w:val="000000" w:themeColor="text1"/>
                <w:lang w:val="uk-UA"/>
              </w:rPr>
              <w:t xml:space="preserve">6. Довірені особи кандидата реєструються відповідною виборчою комісією за поданням кандидата </w:t>
            </w:r>
            <w:r w:rsidRPr="00EA09C0">
              <w:rPr>
                <w:b/>
                <w:color w:val="000000" w:themeColor="text1"/>
                <w:lang w:val="uk-UA"/>
              </w:rPr>
              <w:t>за наявності письмової згоди таких осіб</w:t>
            </w:r>
            <w:r w:rsidRPr="00EA09C0">
              <w:rPr>
                <w:color w:val="000000" w:themeColor="text1"/>
                <w:lang w:val="uk-UA"/>
              </w:rPr>
              <w:t>.</w:t>
            </w:r>
          </w:p>
          <w:p w14:paraId="6C21B690" w14:textId="77777777" w:rsidR="00BC5AC8" w:rsidRPr="00EA09C0" w:rsidRDefault="00BC5AC8" w:rsidP="00BC5AC8">
            <w:pPr>
              <w:jc w:val="both"/>
              <w:rPr>
                <w:color w:val="000000" w:themeColor="text1"/>
                <w:lang w:val="uk-UA"/>
              </w:rPr>
            </w:pPr>
            <w:r w:rsidRPr="00EA09C0">
              <w:rPr>
                <w:color w:val="000000" w:themeColor="text1"/>
                <w:lang w:val="uk-UA"/>
              </w:rPr>
              <w:t xml:space="preserve">У поданні зазначаються: прізвище, власне ім’я (усі власні імена) та по батькові (за наявності) довіреної особи, число, місяць і рік народження, відомості про громадянство, місце роботи (заняття), займану посаду, </w:t>
            </w:r>
            <w:r w:rsidRPr="00EA09C0">
              <w:rPr>
                <w:b/>
                <w:color w:val="000000" w:themeColor="text1"/>
                <w:lang w:val="uk-UA"/>
              </w:rPr>
              <w:t>адресу місця проживання,</w:t>
            </w:r>
            <w:r w:rsidRPr="00EA09C0">
              <w:rPr>
                <w:color w:val="000000" w:themeColor="text1"/>
                <w:lang w:val="uk-UA"/>
              </w:rPr>
              <w:t xml:space="preserve"> номер контактного телефону, відсутність судимості за вчинення тяжкого або особливо тяжкого злочину, злочину проти виборчих прав громадян чи корупційного злочину, що не погашена або не знята у встановленому законом порядку. До подання додається </w:t>
            </w:r>
            <w:r w:rsidRPr="00EA09C0">
              <w:rPr>
                <w:b/>
                <w:color w:val="000000" w:themeColor="text1"/>
                <w:lang w:val="uk-UA"/>
              </w:rPr>
              <w:t>письмова згода зазначеної особи представляти інтереси кандидата</w:t>
            </w:r>
            <w:r w:rsidRPr="00EA09C0">
              <w:rPr>
                <w:color w:val="000000" w:themeColor="text1"/>
                <w:lang w:val="uk-UA"/>
              </w:rPr>
              <w:t>.</w:t>
            </w:r>
          </w:p>
          <w:p w14:paraId="64659AFC" w14:textId="77777777" w:rsidR="00BC5AC8" w:rsidRPr="00EA09C0" w:rsidRDefault="00BC5AC8" w:rsidP="00BC5AC8">
            <w:pPr>
              <w:jc w:val="both"/>
              <w:rPr>
                <w:color w:val="000000" w:themeColor="text1"/>
                <w:lang w:val="uk-UA"/>
              </w:rPr>
            </w:pPr>
            <w:r w:rsidRPr="00EA09C0">
              <w:rPr>
                <w:color w:val="000000" w:themeColor="text1"/>
                <w:lang w:val="uk-UA"/>
              </w:rPr>
              <w:t xml:space="preserve">Подання про реєстрацію довірених осіб вносяться </w:t>
            </w:r>
            <w:r w:rsidRPr="00EA09C0">
              <w:rPr>
                <w:b/>
                <w:color w:val="000000" w:themeColor="text1"/>
                <w:lang w:val="uk-UA"/>
              </w:rPr>
              <w:t>не пізніш як за три дні до дня голосування (дня повторного голосування).</w:t>
            </w:r>
          </w:p>
          <w:p w14:paraId="28F7AC4F" w14:textId="77777777" w:rsidR="00BC5AC8" w:rsidRPr="00EA09C0" w:rsidRDefault="00BC5AC8" w:rsidP="00BC5AC8">
            <w:pPr>
              <w:jc w:val="both"/>
              <w:rPr>
                <w:color w:val="000000" w:themeColor="text1"/>
                <w:lang w:val="uk-UA"/>
              </w:rPr>
            </w:pPr>
            <w:r w:rsidRPr="00EA09C0">
              <w:rPr>
                <w:color w:val="000000" w:themeColor="text1"/>
                <w:lang w:val="uk-UA"/>
              </w:rPr>
              <w:t>Відповідна виборча комісія не пізніше трьох днів з дня надходження подання реєструє довірених осіб кандидата та видає їм посвідчення за формою, встановленою Центральною виборчою комісією.</w:t>
            </w:r>
          </w:p>
          <w:p w14:paraId="409A28B8" w14:textId="77777777" w:rsidR="00BC5AC8" w:rsidRPr="00EA09C0" w:rsidRDefault="00BC5AC8" w:rsidP="00BC5AC8">
            <w:pPr>
              <w:jc w:val="both"/>
              <w:rPr>
                <w:color w:val="000000" w:themeColor="text1"/>
                <w:lang w:val="uk-UA"/>
              </w:rPr>
            </w:pPr>
            <w:r w:rsidRPr="00EA09C0">
              <w:rPr>
                <w:b/>
                <w:color w:val="000000" w:themeColor="text1"/>
                <w:lang w:val="uk-UA"/>
              </w:rPr>
              <w:t>Відсутня</w:t>
            </w:r>
          </w:p>
          <w:p w14:paraId="7518E266" w14:textId="77777777" w:rsidR="00BC5AC8" w:rsidRPr="00EA09C0" w:rsidRDefault="00BC5AC8" w:rsidP="00BC5AC8">
            <w:pPr>
              <w:jc w:val="both"/>
              <w:rPr>
                <w:color w:val="000000" w:themeColor="text1"/>
                <w:lang w:val="uk-UA"/>
              </w:rPr>
            </w:pPr>
            <w:r w:rsidRPr="00EA09C0">
              <w:rPr>
                <w:color w:val="000000" w:themeColor="text1"/>
                <w:lang w:val="uk-UA"/>
              </w:rPr>
              <w:t>7. Довірені особи кандидата сприяють кандидатам під час виборчого процесу, представляють інтереси кандидата у відносинах з виборчими комісіями, органами державної влади, органами влади Автономної Республіки Крим та органами місцевого самоврядування, об’єднаннями громадян, виборцями.</w:t>
            </w:r>
          </w:p>
          <w:p w14:paraId="56B24ECD" w14:textId="77777777" w:rsidR="00BC5AC8" w:rsidRPr="00EA09C0" w:rsidRDefault="00BC5AC8" w:rsidP="00BC5AC8">
            <w:pPr>
              <w:jc w:val="both"/>
              <w:rPr>
                <w:color w:val="000000" w:themeColor="text1"/>
                <w:lang w:val="uk-UA"/>
              </w:rPr>
            </w:pPr>
            <w:r w:rsidRPr="00EA09C0">
              <w:rPr>
                <w:color w:val="000000" w:themeColor="text1"/>
                <w:lang w:val="uk-UA"/>
              </w:rPr>
              <w:lastRenderedPageBreak/>
              <w:t xml:space="preserve">8. Довірені особи кандидата набувають повноважень з дня їх реєстрації відповідною виборчою комісією. Повноваження зазначених осіб припиняються у день </w:t>
            </w:r>
            <w:r w:rsidRPr="00EA09C0">
              <w:rPr>
                <w:b/>
                <w:color w:val="000000" w:themeColor="text1"/>
                <w:lang w:val="uk-UA"/>
              </w:rPr>
              <w:t>скасування рішення про реєстрацію відповідного кандидата, вибуття кандидата з балотування або з дня реєстрації кандидата депутатом, сільським, селищним, міським головою, старостою.</w:t>
            </w:r>
          </w:p>
          <w:p w14:paraId="1185F01B" w14:textId="77777777" w:rsidR="00BC5AC8" w:rsidRPr="00EA09C0" w:rsidRDefault="00BC5AC8" w:rsidP="00BC5AC8">
            <w:pPr>
              <w:jc w:val="both"/>
              <w:rPr>
                <w:color w:val="000000" w:themeColor="text1"/>
                <w:lang w:val="uk-UA"/>
              </w:rPr>
            </w:pPr>
            <w:r w:rsidRPr="00EA09C0">
              <w:rPr>
                <w:color w:val="000000" w:themeColor="text1"/>
                <w:lang w:val="uk-UA"/>
              </w:rPr>
              <w:t>9. Довірені особи кандидата мають право на звільнення від виконання виробничих або службових обов’язків з дня їх реєстрації на період виборчого процесу без збереження заробітної плати за погодженням із власником підприємства, установи, організації чи уповноваженим ним органом.</w:t>
            </w:r>
          </w:p>
          <w:p w14:paraId="5A590948" w14:textId="77777777" w:rsidR="00BC5AC8" w:rsidRPr="00EA09C0" w:rsidRDefault="00BC5AC8" w:rsidP="00BC5AC8">
            <w:pPr>
              <w:jc w:val="both"/>
              <w:rPr>
                <w:color w:val="000000" w:themeColor="text1"/>
                <w:lang w:val="uk-UA"/>
              </w:rPr>
            </w:pPr>
            <w:r w:rsidRPr="00EA09C0">
              <w:rPr>
                <w:color w:val="000000" w:themeColor="text1"/>
                <w:lang w:val="uk-UA"/>
              </w:rPr>
              <w:t xml:space="preserve">10. Кандидат має право в будь-який час до </w:t>
            </w:r>
            <w:r w:rsidRPr="00EA09C0">
              <w:rPr>
                <w:b/>
                <w:color w:val="000000" w:themeColor="text1"/>
                <w:lang w:val="uk-UA"/>
              </w:rPr>
              <w:t>дня голосування (дня повторного голосування)</w:t>
            </w:r>
            <w:r w:rsidRPr="00EA09C0">
              <w:rPr>
                <w:color w:val="000000" w:themeColor="text1"/>
                <w:lang w:val="uk-UA"/>
              </w:rPr>
              <w:t xml:space="preserve"> звернутися до відповідної виборчої комісії із заявою про припинення повноважень його довірених осіб. Довірена особа кандидата має право в будь-який час звернутися до відповідної виборчої комісії із заявою про складення своїх повноважень.</w:t>
            </w:r>
          </w:p>
          <w:p w14:paraId="24C60851" w14:textId="77777777" w:rsidR="00BC5AC8" w:rsidRPr="00EA09C0" w:rsidRDefault="00BC5AC8" w:rsidP="00BC5AC8">
            <w:pPr>
              <w:jc w:val="both"/>
              <w:rPr>
                <w:color w:val="000000" w:themeColor="text1"/>
                <w:lang w:val="uk-UA"/>
              </w:rPr>
            </w:pPr>
            <w:r w:rsidRPr="00EA09C0">
              <w:rPr>
                <w:color w:val="000000" w:themeColor="text1"/>
                <w:lang w:val="uk-UA"/>
              </w:rPr>
              <w:t xml:space="preserve">На підставі </w:t>
            </w:r>
            <w:r w:rsidRPr="00EA09C0">
              <w:rPr>
                <w:b/>
                <w:color w:val="000000" w:themeColor="text1"/>
                <w:lang w:val="uk-UA"/>
              </w:rPr>
              <w:t>відповідних</w:t>
            </w:r>
            <w:r w:rsidRPr="00EA09C0">
              <w:rPr>
                <w:color w:val="000000" w:themeColor="text1"/>
                <w:lang w:val="uk-UA"/>
              </w:rPr>
              <w:t xml:space="preserve"> заяв відповідна виборча комісія не пізніше трьох днів з дня надходження заяв, а напередодні дня голосування (дня повторного голосування) або у день голосування (день повторного голосування) – невідкладно приймає рішення про скасування реєстрації довіреної особи кандидата і в разі наявності відповідних документів, передбачених частиною шостою цієї статті, </w:t>
            </w:r>
            <w:r w:rsidRPr="00EA09C0">
              <w:rPr>
                <w:b/>
                <w:color w:val="000000" w:themeColor="text1"/>
                <w:lang w:val="uk-UA"/>
              </w:rPr>
              <w:t>та дотримання строку, встановленого частиною шостою цієї статті</w:t>
            </w:r>
            <w:r w:rsidRPr="00EA09C0">
              <w:rPr>
                <w:color w:val="000000" w:themeColor="text1"/>
                <w:lang w:val="uk-UA"/>
              </w:rPr>
              <w:t>, приймає рішення про реєстрацію іншої особи довіреною особою. Копія рішення надсилається (видається) кандидату та довіреній особі, стосовно якої прийнято таке рішення.</w:t>
            </w:r>
          </w:p>
          <w:p w14:paraId="5C39DA40" w14:textId="77777777" w:rsidR="00BC5AC8" w:rsidRPr="00EA09C0" w:rsidRDefault="00BC5AC8" w:rsidP="00BC5AC8">
            <w:pPr>
              <w:jc w:val="both"/>
              <w:rPr>
                <w:color w:val="000000" w:themeColor="text1"/>
                <w:lang w:val="uk-UA"/>
              </w:rPr>
            </w:pPr>
            <w:r w:rsidRPr="00EA09C0">
              <w:rPr>
                <w:color w:val="000000" w:themeColor="text1"/>
                <w:lang w:val="uk-UA"/>
              </w:rPr>
              <w:t>11. Посвідчення довіреної особи кандидата, реєстрація якої скасована, негайно повертається до територіальної виборчої комісії, яка його видала.</w:t>
            </w:r>
          </w:p>
          <w:p w14:paraId="3276A663" w14:textId="77777777" w:rsidR="00BC5AC8" w:rsidRPr="00EA09C0" w:rsidRDefault="00BC5AC8" w:rsidP="00BC5AC8">
            <w:pPr>
              <w:jc w:val="both"/>
              <w:rPr>
                <w:color w:val="000000" w:themeColor="text1"/>
                <w:lang w:val="uk-UA"/>
              </w:rPr>
            </w:pPr>
            <w:r w:rsidRPr="00EA09C0">
              <w:rPr>
                <w:color w:val="000000" w:themeColor="text1"/>
                <w:lang w:val="uk-UA"/>
              </w:rPr>
              <w:t>12. Довірена особа кандидата має право:</w:t>
            </w:r>
          </w:p>
          <w:p w14:paraId="0CD9F557" w14:textId="77777777" w:rsidR="00BC5AC8" w:rsidRPr="00EA09C0" w:rsidRDefault="00BC5AC8" w:rsidP="00BC5AC8">
            <w:pPr>
              <w:jc w:val="both"/>
              <w:rPr>
                <w:color w:val="000000" w:themeColor="text1"/>
                <w:lang w:val="uk-UA"/>
              </w:rPr>
            </w:pPr>
            <w:r w:rsidRPr="00EA09C0">
              <w:rPr>
                <w:color w:val="000000" w:themeColor="text1"/>
                <w:lang w:val="uk-UA"/>
              </w:rPr>
              <w:lastRenderedPageBreak/>
              <w:t>1) бути присутньою на засіданнях відповідної та дільничних виборчих комісій і брати в них участь з правом дорадчого голосу;</w:t>
            </w:r>
          </w:p>
          <w:p w14:paraId="20A5C820" w14:textId="77777777" w:rsidR="00BC5AC8" w:rsidRPr="00EA09C0" w:rsidRDefault="00BC5AC8" w:rsidP="00BC5AC8">
            <w:pPr>
              <w:jc w:val="both"/>
              <w:rPr>
                <w:color w:val="000000" w:themeColor="text1"/>
                <w:lang w:val="uk-UA"/>
              </w:rPr>
            </w:pPr>
            <w:r w:rsidRPr="00EA09C0">
              <w:rPr>
                <w:color w:val="000000" w:themeColor="text1"/>
                <w:lang w:val="uk-UA"/>
              </w:rPr>
              <w:t>2) бути присутньою на виборчій дільниці під час голосування та на засіданні виборчої комісії під час підрахунку голосів виборців з додержанням установлених цим Кодексом вимог;</w:t>
            </w:r>
          </w:p>
          <w:p w14:paraId="12FB2BF9" w14:textId="77777777" w:rsidR="00BC5AC8" w:rsidRPr="00EA09C0" w:rsidRDefault="00BC5AC8" w:rsidP="00BC5AC8">
            <w:pPr>
              <w:jc w:val="both"/>
              <w:rPr>
                <w:color w:val="000000" w:themeColor="text1"/>
                <w:lang w:val="uk-UA"/>
              </w:rPr>
            </w:pPr>
            <w:r w:rsidRPr="00EA09C0">
              <w:rPr>
                <w:color w:val="000000" w:themeColor="text1"/>
                <w:lang w:val="uk-UA"/>
              </w:rPr>
              <w:t>3) одержувати у відповідній виборчій комісії посвідчення офіційних спостерігачів від кандидата, чиї інтереси вона представляє;</w:t>
            </w:r>
          </w:p>
          <w:p w14:paraId="48D2B9B6" w14:textId="77777777" w:rsidR="00BC5AC8" w:rsidRPr="00EA09C0" w:rsidRDefault="00BC5AC8" w:rsidP="00BC5AC8">
            <w:pPr>
              <w:jc w:val="both"/>
              <w:rPr>
                <w:color w:val="000000" w:themeColor="text1"/>
                <w:lang w:val="uk-UA"/>
              </w:rPr>
            </w:pPr>
            <w:r w:rsidRPr="00EA09C0">
              <w:rPr>
                <w:color w:val="000000" w:themeColor="text1"/>
                <w:lang w:val="uk-UA"/>
              </w:rPr>
              <w:t>4) за дорученням кандидата бути розпорядником його власного виборчого фонду;</w:t>
            </w:r>
          </w:p>
          <w:p w14:paraId="572B552E" w14:textId="77777777" w:rsidR="00BC5AC8" w:rsidRPr="00EA09C0" w:rsidRDefault="00BC5AC8" w:rsidP="00BC5AC8">
            <w:pPr>
              <w:jc w:val="both"/>
              <w:rPr>
                <w:color w:val="000000" w:themeColor="text1"/>
                <w:lang w:val="uk-UA"/>
              </w:rPr>
            </w:pPr>
            <w:r w:rsidRPr="00EA09C0">
              <w:rPr>
                <w:color w:val="000000" w:themeColor="text1"/>
                <w:lang w:val="uk-UA"/>
              </w:rPr>
              <w:t>5) одержувати копії протоколів дільничної виборчої комісії про підрахунок голосів на виборчій дільниці, територіальної виборчої комісії про підсумки голосування;</w:t>
            </w:r>
          </w:p>
          <w:p w14:paraId="346FAC4A" w14:textId="77777777" w:rsidR="00BC5AC8" w:rsidRPr="00EA09C0" w:rsidRDefault="00BC5AC8" w:rsidP="00BC5AC8">
            <w:pPr>
              <w:jc w:val="both"/>
              <w:rPr>
                <w:color w:val="000000" w:themeColor="text1"/>
                <w:lang w:val="uk-UA"/>
              </w:rPr>
            </w:pPr>
            <w:r w:rsidRPr="00EA09C0">
              <w:rPr>
                <w:color w:val="000000" w:themeColor="text1"/>
                <w:lang w:val="uk-UA"/>
              </w:rPr>
              <w:t>6) складати акти, що підписуються особами, які виявили порушення, і виборцями – свідками порушення, та подавати їх до відповідної виборчої комісії з додержанням строків, установлених законом;</w:t>
            </w:r>
          </w:p>
          <w:p w14:paraId="3B315FE9" w14:textId="77777777" w:rsidR="00BC5AC8" w:rsidRPr="00EA09C0" w:rsidRDefault="00BC5AC8" w:rsidP="00BC5AC8">
            <w:pPr>
              <w:jc w:val="both"/>
              <w:rPr>
                <w:color w:val="000000" w:themeColor="text1"/>
                <w:lang w:val="uk-UA"/>
              </w:rPr>
            </w:pPr>
            <w:r w:rsidRPr="00EA09C0">
              <w:rPr>
                <w:color w:val="000000" w:themeColor="text1"/>
                <w:lang w:val="uk-UA"/>
              </w:rPr>
              <w:t>7) звертатися до відповідної виборчої комісії із заявою про усунення виявлених порушень;</w:t>
            </w:r>
          </w:p>
          <w:p w14:paraId="70393CFE" w14:textId="77777777" w:rsidR="00BC5AC8" w:rsidRPr="00EA09C0" w:rsidRDefault="00BC5AC8" w:rsidP="00BC5AC8">
            <w:pPr>
              <w:jc w:val="both"/>
              <w:rPr>
                <w:color w:val="000000" w:themeColor="text1"/>
                <w:lang w:val="uk-UA"/>
              </w:rPr>
            </w:pPr>
            <w:r w:rsidRPr="00EA09C0">
              <w:rPr>
                <w:color w:val="000000" w:themeColor="text1"/>
                <w:lang w:val="uk-UA"/>
              </w:rPr>
              <w:t>8) за дорученням кандидата оскаржувати від його імені рішення, дії або бездіяльність відповідної дільничної виборчої комісії, що порушують законні права кандидата, в порядку, передбаченому цим Кодексом;</w:t>
            </w:r>
          </w:p>
          <w:p w14:paraId="5EE5C3D3" w14:textId="77777777" w:rsidR="00BC5AC8" w:rsidRPr="00EA09C0" w:rsidRDefault="00BC5AC8" w:rsidP="00BC5AC8">
            <w:pPr>
              <w:jc w:val="both"/>
              <w:rPr>
                <w:b/>
                <w:color w:val="000000" w:themeColor="text1"/>
                <w:lang w:val="uk-UA"/>
              </w:rPr>
            </w:pPr>
            <w:r w:rsidRPr="00EA09C0">
              <w:rPr>
                <w:b/>
                <w:color w:val="000000" w:themeColor="text1"/>
                <w:lang w:val="uk-UA"/>
              </w:rPr>
              <w:t>9) отримувати у відповідній виборчій комісії інформацію про подання або неподання до відповідної виборчої комісії примірників друкованих матеріалів передвиборної агітації та ознайомлюватися з ними;</w:t>
            </w:r>
          </w:p>
          <w:p w14:paraId="2F9650B1" w14:textId="77777777" w:rsidR="00BC5AC8" w:rsidRPr="00EA09C0" w:rsidRDefault="00BC5AC8" w:rsidP="00BC5AC8">
            <w:pPr>
              <w:jc w:val="both"/>
              <w:rPr>
                <w:color w:val="000000" w:themeColor="text1"/>
                <w:lang w:val="uk-UA"/>
              </w:rPr>
            </w:pPr>
            <w:r w:rsidRPr="00EA09C0">
              <w:rPr>
                <w:color w:val="000000" w:themeColor="text1"/>
                <w:lang w:val="uk-UA"/>
              </w:rPr>
              <w:t>10) реалізовувати права, передбачені цим Кодексом для офіційного спостерігача від суб’єкта виборчого процесу;</w:t>
            </w:r>
          </w:p>
          <w:p w14:paraId="34A26461" w14:textId="77777777" w:rsidR="00BC5AC8" w:rsidRPr="00EA09C0" w:rsidRDefault="00BC5AC8" w:rsidP="00BC5AC8">
            <w:pPr>
              <w:jc w:val="both"/>
              <w:rPr>
                <w:color w:val="000000" w:themeColor="text1"/>
                <w:lang w:val="uk-UA"/>
              </w:rPr>
            </w:pPr>
            <w:r w:rsidRPr="00EA09C0">
              <w:rPr>
                <w:color w:val="000000" w:themeColor="text1"/>
                <w:lang w:val="uk-UA"/>
              </w:rPr>
              <w:t>11) реалізовувати інші права, передбачені цим Кодексом для довірених осіб.</w:t>
            </w:r>
          </w:p>
          <w:p w14:paraId="54F19B0E" w14:textId="77777777" w:rsidR="00BC5AC8" w:rsidRPr="00EA09C0" w:rsidRDefault="00BC5AC8" w:rsidP="00BC5AC8">
            <w:pPr>
              <w:jc w:val="both"/>
              <w:rPr>
                <w:color w:val="000000" w:themeColor="text1"/>
                <w:lang w:val="uk-UA"/>
              </w:rPr>
            </w:pPr>
            <w:r w:rsidRPr="00EA09C0">
              <w:rPr>
                <w:color w:val="000000" w:themeColor="text1"/>
                <w:lang w:val="uk-UA"/>
              </w:rPr>
              <w:t>13. Втручання довіреної особи кандидата в роботу виборчих комісій не допускається.</w:t>
            </w:r>
          </w:p>
          <w:p w14:paraId="53D63C4E" w14:textId="77777777" w:rsidR="00BC5AC8" w:rsidRPr="00EA09C0" w:rsidRDefault="00BC5AC8" w:rsidP="00BC5AC8">
            <w:pPr>
              <w:jc w:val="both"/>
              <w:rPr>
                <w:color w:val="000000" w:themeColor="text1"/>
                <w:lang w:val="uk-UA"/>
              </w:rPr>
            </w:pPr>
            <w:r w:rsidRPr="00EA09C0">
              <w:rPr>
                <w:color w:val="000000" w:themeColor="text1"/>
                <w:lang w:val="uk-UA"/>
              </w:rPr>
              <w:lastRenderedPageBreak/>
              <w:t>14. Довірені особи кандидата здійснюють свої функції на громадських засадах.</w:t>
            </w:r>
          </w:p>
          <w:p w14:paraId="57F08F5C" w14:textId="5CD45C78" w:rsidR="00BC5AC8" w:rsidRPr="00EA09C0" w:rsidRDefault="00BC5AC8" w:rsidP="00BC5AC8">
            <w:pPr>
              <w:jc w:val="both"/>
              <w:rPr>
                <w:b/>
                <w:bCs/>
                <w:color w:val="000000" w:themeColor="text1"/>
                <w:lang w:val="uk-UA"/>
              </w:rPr>
            </w:pPr>
            <w:r w:rsidRPr="00EA09C0">
              <w:rPr>
                <w:b/>
                <w:color w:val="000000" w:themeColor="text1"/>
                <w:lang w:val="uk-UA"/>
              </w:rPr>
              <w:t>Відсутня</w:t>
            </w:r>
          </w:p>
        </w:tc>
        <w:tc>
          <w:tcPr>
            <w:tcW w:w="2501" w:type="pct"/>
          </w:tcPr>
          <w:p w14:paraId="7BBB9CE5" w14:textId="77777777" w:rsidR="00BC5AC8" w:rsidRPr="00EA09C0" w:rsidRDefault="00BC5AC8" w:rsidP="00BC5AC8">
            <w:pPr>
              <w:jc w:val="both"/>
              <w:outlineLvl w:val="2"/>
              <w:rPr>
                <w:b/>
                <w:bCs/>
                <w:color w:val="000000" w:themeColor="text1"/>
                <w:lang w:val="uk-UA"/>
              </w:rPr>
            </w:pPr>
            <w:r w:rsidRPr="00EA09C0">
              <w:rPr>
                <w:b/>
                <w:bCs/>
                <w:color w:val="000000" w:themeColor="text1"/>
                <w:lang w:val="uk-UA"/>
              </w:rPr>
              <w:lastRenderedPageBreak/>
              <w:t>Стаття 238. Довірені особи кандидатів</w:t>
            </w:r>
          </w:p>
          <w:p w14:paraId="677F064F" w14:textId="77777777" w:rsidR="00BC5AC8" w:rsidRPr="00EA09C0" w:rsidRDefault="00BC5AC8" w:rsidP="00BC5AC8">
            <w:pPr>
              <w:jc w:val="both"/>
              <w:rPr>
                <w:color w:val="000000" w:themeColor="text1"/>
                <w:lang w:val="uk-UA"/>
              </w:rPr>
            </w:pPr>
            <w:r w:rsidRPr="00EA09C0">
              <w:rPr>
                <w:color w:val="000000" w:themeColor="text1"/>
                <w:lang w:val="uk-UA"/>
              </w:rPr>
              <w:t xml:space="preserve">5. Довіреною особою кандидата може бути громадянин України, який </w:t>
            </w:r>
            <w:r w:rsidRPr="00EA09C0">
              <w:rPr>
                <w:b/>
                <w:color w:val="000000" w:themeColor="text1"/>
                <w:lang w:val="uk-UA"/>
              </w:rPr>
              <w:t>відповідно до статті 70 Конституції України</w:t>
            </w:r>
            <w:r w:rsidRPr="00EA09C0">
              <w:rPr>
                <w:color w:val="000000" w:themeColor="text1"/>
                <w:lang w:val="uk-UA"/>
              </w:rPr>
              <w:t xml:space="preserve"> має право голосу </w:t>
            </w:r>
            <w:r w:rsidRPr="00EA09C0">
              <w:rPr>
                <w:b/>
                <w:color w:val="000000" w:themeColor="text1"/>
                <w:lang w:val="uk-UA"/>
              </w:rPr>
              <w:t>на загальнодержавних виборах</w:t>
            </w:r>
            <w:r w:rsidRPr="00EA09C0">
              <w:rPr>
                <w:color w:val="000000" w:themeColor="text1"/>
                <w:lang w:val="uk-UA"/>
              </w:rPr>
              <w:t>. Не може бути довіреною особою кандидата:</w:t>
            </w:r>
          </w:p>
          <w:p w14:paraId="0F21EE20" w14:textId="77777777" w:rsidR="00BC5AC8" w:rsidRPr="00EA09C0" w:rsidRDefault="00BC5AC8" w:rsidP="00BC5AC8">
            <w:pPr>
              <w:jc w:val="both"/>
              <w:rPr>
                <w:color w:val="000000" w:themeColor="text1"/>
                <w:lang w:val="uk-UA"/>
              </w:rPr>
            </w:pPr>
            <w:r w:rsidRPr="00EA09C0">
              <w:rPr>
                <w:color w:val="000000" w:themeColor="text1"/>
                <w:lang w:val="uk-UA"/>
              </w:rPr>
              <w:t>1) член виборчої комісії;</w:t>
            </w:r>
          </w:p>
          <w:p w14:paraId="23B90AE8" w14:textId="77777777" w:rsidR="00BC5AC8" w:rsidRPr="00EA09C0" w:rsidRDefault="00BC5AC8" w:rsidP="00BC5AC8">
            <w:pPr>
              <w:jc w:val="both"/>
              <w:rPr>
                <w:color w:val="000000" w:themeColor="text1"/>
                <w:lang w:val="uk-UA"/>
              </w:rPr>
            </w:pPr>
            <w:r w:rsidRPr="00EA09C0">
              <w:rPr>
                <w:color w:val="000000" w:themeColor="text1"/>
                <w:lang w:val="uk-UA"/>
              </w:rPr>
              <w:t>2) представник організації партії у виборчій комісії Автономної Республіки Крим, обласній, міській (міста з кількістю виборців 90 тисяч і більше), уповноважена особа організації партії;</w:t>
            </w:r>
          </w:p>
          <w:p w14:paraId="0CE4327D" w14:textId="77777777" w:rsidR="00BC5AC8" w:rsidRPr="00EA09C0" w:rsidRDefault="00BC5AC8" w:rsidP="00BC5AC8">
            <w:pPr>
              <w:jc w:val="both"/>
              <w:rPr>
                <w:color w:val="000000" w:themeColor="text1"/>
                <w:lang w:val="uk-UA"/>
              </w:rPr>
            </w:pPr>
            <w:r w:rsidRPr="00EA09C0">
              <w:rPr>
                <w:color w:val="000000" w:themeColor="text1"/>
                <w:lang w:val="uk-UA"/>
              </w:rPr>
              <w:t>3) посадова чи службова особа органу виконавчої влади, органів прокуратури або суду, правоохоронних органів, інших державних органів, органів влади Автономної Республіки Крим, органів місцевого самоврядування;</w:t>
            </w:r>
          </w:p>
          <w:p w14:paraId="29718E79" w14:textId="77777777" w:rsidR="00BC5AC8" w:rsidRPr="00EA09C0" w:rsidRDefault="00BC5AC8" w:rsidP="00BC5AC8">
            <w:pPr>
              <w:jc w:val="both"/>
              <w:rPr>
                <w:color w:val="000000" w:themeColor="text1"/>
                <w:lang w:val="uk-UA"/>
              </w:rPr>
            </w:pPr>
            <w:r w:rsidRPr="00EA09C0">
              <w:rPr>
                <w:color w:val="000000" w:themeColor="text1"/>
                <w:lang w:val="uk-UA"/>
              </w:rPr>
              <w:lastRenderedPageBreak/>
              <w:t>4) військовослужбовець, поліцейський, співробітник Служби безпеки України, особа рядового чи начальницького складу Державної кримінально-виконавчої служби України;</w:t>
            </w:r>
          </w:p>
          <w:p w14:paraId="0473801E" w14:textId="77777777" w:rsidR="00BC5AC8" w:rsidRPr="00EA09C0" w:rsidRDefault="00BC5AC8" w:rsidP="00BC5AC8">
            <w:pPr>
              <w:jc w:val="both"/>
              <w:rPr>
                <w:color w:val="000000" w:themeColor="text1"/>
                <w:lang w:val="uk-UA"/>
              </w:rPr>
            </w:pPr>
            <w:r w:rsidRPr="00EA09C0">
              <w:rPr>
                <w:color w:val="000000" w:themeColor="text1"/>
                <w:lang w:val="uk-UA"/>
              </w:rPr>
              <w:t>5) особа, яка проходить альтернативну (невійськову) службу;</w:t>
            </w:r>
          </w:p>
          <w:p w14:paraId="5E06AF4D" w14:textId="77777777" w:rsidR="00BC5AC8" w:rsidRPr="00EA09C0" w:rsidRDefault="00BC5AC8" w:rsidP="00BC5AC8">
            <w:pPr>
              <w:jc w:val="both"/>
              <w:rPr>
                <w:color w:val="000000" w:themeColor="text1"/>
                <w:lang w:val="uk-UA"/>
              </w:rPr>
            </w:pPr>
            <w:r w:rsidRPr="00EA09C0">
              <w:rPr>
                <w:color w:val="000000" w:themeColor="text1"/>
                <w:lang w:val="uk-UA"/>
              </w:rPr>
              <w:t>6) особа, яка має судимість за вчинення тяжкого або особливо тяжкого злочину, злочину проти виборчих прав громадян чи корупційного злочину, що не погашена або не знята у встановленому законом порядку.</w:t>
            </w:r>
          </w:p>
          <w:p w14:paraId="418003D9" w14:textId="77777777" w:rsidR="00BC5AC8" w:rsidRPr="00EA09C0" w:rsidRDefault="00BC5AC8" w:rsidP="00BC5AC8">
            <w:pPr>
              <w:jc w:val="both"/>
              <w:rPr>
                <w:color w:val="000000" w:themeColor="text1"/>
                <w:lang w:val="uk-UA"/>
              </w:rPr>
            </w:pPr>
            <w:r w:rsidRPr="00EA09C0">
              <w:rPr>
                <w:color w:val="000000" w:themeColor="text1"/>
                <w:lang w:val="uk-UA"/>
              </w:rPr>
              <w:t>6. Довірені особи кандидата реєструються відповідною виборчою комісією за поданням кандидата.</w:t>
            </w:r>
          </w:p>
          <w:p w14:paraId="672084BB" w14:textId="77777777" w:rsidR="00BC5AC8" w:rsidRPr="00EA09C0" w:rsidRDefault="00BC5AC8" w:rsidP="00BC5AC8">
            <w:pPr>
              <w:jc w:val="both"/>
              <w:rPr>
                <w:color w:val="000000" w:themeColor="text1"/>
                <w:lang w:val="uk-UA"/>
              </w:rPr>
            </w:pPr>
            <w:r w:rsidRPr="00EA09C0">
              <w:rPr>
                <w:color w:val="000000" w:themeColor="text1"/>
                <w:lang w:val="uk-UA"/>
              </w:rPr>
              <w:t xml:space="preserve">У поданні зазначаються: прізвище, власне ім’я (усі власні імена) та по батькові (за наявності) довіреної особи, число, місяць і рік народження, відомості про громадянство, місце роботи (заняття), займану посаду, </w:t>
            </w:r>
            <w:r w:rsidRPr="00EA09C0">
              <w:rPr>
                <w:b/>
                <w:color w:val="000000" w:themeColor="text1"/>
                <w:lang w:val="uk-UA"/>
              </w:rPr>
              <w:t>адресу для листування</w:t>
            </w:r>
            <w:r w:rsidRPr="00EA09C0">
              <w:rPr>
                <w:color w:val="000000" w:themeColor="text1"/>
                <w:lang w:val="uk-UA"/>
              </w:rPr>
              <w:t xml:space="preserve">, номер контактного телефону </w:t>
            </w:r>
            <w:r w:rsidRPr="00EA09C0">
              <w:rPr>
                <w:b/>
                <w:color w:val="000000" w:themeColor="text1"/>
                <w:lang w:val="uk-UA"/>
              </w:rPr>
              <w:t>та адресу електронної пошти</w:t>
            </w:r>
            <w:r w:rsidRPr="00EA09C0">
              <w:rPr>
                <w:color w:val="000000" w:themeColor="text1"/>
                <w:lang w:val="uk-UA"/>
              </w:rPr>
              <w:t xml:space="preserve">, відсутність судимості за вчинення тяжкого або особливо тяжкого злочину, злочину проти виборчих прав громадян чи корупційного злочину, що не погашена або не знята у встановленому законом порядку. До подання додається </w:t>
            </w:r>
            <w:r w:rsidRPr="00EA09C0">
              <w:rPr>
                <w:b/>
                <w:color w:val="000000" w:themeColor="text1"/>
                <w:lang w:val="uk-UA"/>
              </w:rPr>
              <w:t xml:space="preserve">копія паспорта громадянина України (копії першої та другої сторінок паспорта громадянина України у вигляді паспортної книжечки або копії лицьового та зворотного боків паспорта громадянина України у вигляді картки) або копії першої та другої сторінок тимчасового посвідчення громадянина України (для осіб, недавно прийнятих до громадянства України) </w:t>
            </w:r>
            <w:r w:rsidRPr="00EA09C0">
              <w:rPr>
                <w:color w:val="000000" w:themeColor="text1"/>
                <w:lang w:val="uk-UA"/>
              </w:rPr>
              <w:t>запропонованої особи.</w:t>
            </w:r>
          </w:p>
          <w:p w14:paraId="6590DF29" w14:textId="77777777" w:rsidR="00BC5AC8" w:rsidRPr="00EA09C0" w:rsidRDefault="00BC5AC8" w:rsidP="00BC5AC8">
            <w:pPr>
              <w:jc w:val="both"/>
              <w:rPr>
                <w:b/>
                <w:color w:val="000000" w:themeColor="text1"/>
                <w:lang w:val="uk-UA"/>
              </w:rPr>
            </w:pPr>
            <w:r w:rsidRPr="00EA09C0">
              <w:rPr>
                <w:b/>
                <w:color w:val="000000" w:themeColor="text1"/>
                <w:lang w:val="uk-UA"/>
              </w:rPr>
              <w:t>У разі виявлення технічних помилок та неточностей у поданні про реєстрацію довірених осіб кандидата – в постанові відповідної виборчої комісії про реєстрацію довірених осіб зазначаються відомості на підставі копій паспортних документів.</w:t>
            </w:r>
          </w:p>
          <w:p w14:paraId="01CE10F3" w14:textId="77777777" w:rsidR="00BC5AC8" w:rsidRPr="00EA09C0" w:rsidRDefault="00BC5AC8" w:rsidP="00BC5AC8">
            <w:pPr>
              <w:jc w:val="both"/>
              <w:rPr>
                <w:b/>
                <w:color w:val="000000" w:themeColor="text1"/>
                <w:lang w:val="uk-UA"/>
              </w:rPr>
            </w:pPr>
            <w:r w:rsidRPr="00EA09C0">
              <w:rPr>
                <w:b/>
                <w:color w:val="000000" w:themeColor="text1"/>
                <w:lang w:val="uk-UA"/>
              </w:rPr>
              <w:t>Відповідальність за подання документів для реєстрації довіреної особи без згоди такої особи несе кандидат, що підписав відповідне подання.</w:t>
            </w:r>
          </w:p>
          <w:p w14:paraId="596CE0B7" w14:textId="77777777" w:rsidR="00BC5AC8" w:rsidRPr="00EA09C0" w:rsidRDefault="00BC5AC8" w:rsidP="00BC5AC8">
            <w:pPr>
              <w:jc w:val="both"/>
              <w:rPr>
                <w:b/>
                <w:color w:val="000000" w:themeColor="text1"/>
                <w:lang w:val="uk-UA"/>
              </w:rPr>
            </w:pPr>
            <w:r w:rsidRPr="00EA09C0">
              <w:rPr>
                <w:color w:val="000000" w:themeColor="text1"/>
                <w:lang w:val="uk-UA"/>
              </w:rPr>
              <w:lastRenderedPageBreak/>
              <w:t xml:space="preserve">Подання про реєстрацію довірених осіб </w:t>
            </w:r>
            <w:r w:rsidRPr="00EA09C0">
              <w:rPr>
                <w:b/>
                <w:color w:val="000000" w:themeColor="text1"/>
                <w:lang w:val="uk-UA"/>
              </w:rPr>
              <w:t>за підписом кандидата</w:t>
            </w:r>
            <w:r w:rsidRPr="00EA09C0">
              <w:rPr>
                <w:color w:val="000000" w:themeColor="text1"/>
                <w:lang w:val="uk-UA"/>
              </w:rPr>
              <w:t xml:space="preserve"> </w:t>
            </w:r>
            <w:r w:rsidRPr="00EA09C0">
              <w:rPr>
                <w:b/>
                <w:color w:val="000000" w:themeColor="text1"/>
                <w:lang w:val="uk-UA"/>
              </w:rPr>
              <w:t xml:space="preserve">вноситься на паперових носіях та в електронному вигляді, якщо інший порядок не встановлений Центральною виборчою комісією у разі застосування електронних сервісів. </w:t>
            </w:r>
          </w:p>
          <w:p w14:paraId="40F5AD4A" w14:textId="77777777" w:rsidR="00BC5AC8" w:rsidRPr="00EA09C0" w:rsidRDefault="00BC5AC8" w:rsidP="00BC5AC8">
            <w:pPr>
              <w:jc w:val="both"/>
              <w:rPr>
                <w:b/>
                <w:color w:val="000000" w:themeColor="text1"/>
                <w:lang w:val="uk-UA"/>
              </w:rPr>
            </w:pPr>
            <w:r w:rsidRPr="00EA09C0">
              <w:rPr>
                <w:color w:val="000000" w:themeColor="text1"/>
                <w:lang w:val="uk-UA"/>
              </w:rPr>
              <w:t>Відповідна виборча комісія не пізніше трьох днів з дня надходження подання реєструє довірених осіб кандидата та видає їм посвідчення за формою, встановленою Центральною виборчою комісією.</w:t>
            </w:r>
          </w:p>
          <w:p w14:paraId="2C05D470" w14:textId="77777777" w:rsidR="00BC5AC8" w:rsidRPr="00EA09C0" w:rsidRDefault="00BC5AC8" w:rsidP="00BC5AC8">
            <w:pPr>
              <w:jc w:val="both"/>
              <w:rPr>
                <w:color w:val="000000" w:themeColor="text1"/>
                <w:lang w:val="uk-UA"/>
              </w:rPr>
            </w:pPr>
            <w:r w:rsidRPr="00EA09C0">
              <w:rPr>
                <w:b/>
                <w:color w:val="000000" w:themeColor="text1"/>
                <w:lang w:val="uk-UA"/>
              </w:rPr>
              <w:t>6</w:t>
            </w:r>
            <w:r w:rsidRPr="00EA09C0">
              <w:rPr>
                <w:b/>
                <w:color w:val="000000" w:themeColor="text1"/>
                <w:vertAlign w:val="superscript"/>
                <w:lang w:val="uk-UA"/>
              </w:rPr>
              <w:t>1</w:t>
            </w:r>
            <w:r w:rsidRPr="00EA09C0">
              <w:rPr>
                <w:b/>
                <w:color w:val="000000" w:themeColor="text1"/>
                <w:lang w:val="uk-UA"/>
              </w:rPr>
              <w:t>. У разі порушення вимог, встановлених частинами першою – шостою цієї статті відповідна виборча комісія відмовляє в реєстрації довірених осіб кандидата.</w:t>
            </w:r>
          </w:p>
          <w:p w14:paraId="76B39D62" w14:textId="77777777" w:rsidR="00BC5AC8" w:rsidRPr="00EA09C0" w:rsidRDefault="00BC5AC8" w:rsidP="00BC5AC8">
            <w:pPr>
              <w:jc w:val="both"/>
              <w:rPr>
                <w:color w:val="000000" w:themeColor="text1"/>
                <w:lang w:val="uk-UA"/>
              </w:rPr>
            </w:pPr>
            <w:r w:rsidRPr="00EA09C0">
              <w:rPr>
                <w:color w:val="000000" w:themeColor="text1"/>
                <w:lang w:val="uk-UA"/>
              </w:rPr>
              <w:t>7. Довірені особи кандидата сприяють кандидатам під час виборчого процесу, представляють інтереси кандидата у відносинах з виборчими комісіями, органами державної влади, органами влади Автономної Республіки Крим та органами місцевого самоврядування, об’єднаннями громадян, виборцями.</w:t>
            </w:r>
          </w:p>
          <w:p w14:paraId="63A9AA7E" w14:textId="77777777" w:rsidR="00BC5AC8" w:rsidRPr="00EA09C0" w:rsidRDefault="00BC5AC8" w:rsidP="00BC5AC8">
            <w:pPr>
              <w:jc w:val="both"/>
              <w:rPr>
                <w:color w:val="000000" w:themeColor="text1"/>
                <w:lang w:val="uk-UA"/>
              </w:rPr>
            </w:pPr>
            <w:r w:rsidRPr="00EA09C0">
              <w:rPr>
                <w:color w:val="000000" w:themeColor="text1"/>
                <w:lang w:val="uk-UA"/>
              </w:rPr>
              <w:t xml:space="preserve">8. Довірені особи кандидата набувають повноважень з дня їх реєстрації відповідною виборчою комісією. Повноваження зазначених осіб припиняються у день </w:t>
            </w:r>
            <w:r w:rsidRPr="00EA09C0">
              <w:rPr>
                <w:b/>
                <w:color w:val="000000" w:themeColor="text1"/>
                <w:lang w:val="uk-UA"/>
              </w:rPr>
              <w:t xml:space="preserve">завершення відповідного виборчого процесу. Повноваження довірених осіб можуть припинятися раніше у разі </w:t>
            </w:r>
            <w:r w:rsidRPr="00EA09C0">
              <w:rPr>
                <w:color w:val="000000" w:themeColor="text1"/>
                <w:lang w:val="uk-UA"/>
              </w:rPr>
              <w:t xml:space="preserve"> </w:t>
            </w:r>
            <w:r w:rsidRPr="00EA09C0">
              <w:rPr>
                <w:b/>
                <w:color w:val="000000" w:themeColor="text1"/>
                <w:lang w:val="uk-UA"/>
              </w:rPr>
              <w:t xml:space="preserve">вибуття кандидата з балотування та у разі </w:t>
            </w:r>
            <w:r w:rsidRPr="00EA09C0">
              <w:rPr>
                <w:color w:val="000000" w:themeColor="text1"/>
                <w:lang w:val="uk-UA"/>
              </w:rPr>
              <w:t xml:space="preserve">скасування реєстрації відповідного кандидата – </w:t>
            </w:r>
            <w:r w:rsidRPr="00EA09C0">
              <w:rPr>
                <w:b/>
                <w:bCs/>
                <w:color w:val="000000" w:themeColor="text1"/>
                <w:lang w:val="uk-UA"/>
              </w:rPr>
              <w:t>із часу закінчення строку оскарження рішення про скасування реєстрації кандидата або, у разі оскарження, з дня набрання законної сили відповідним рішенням суду.</w:t>
            </w:r>
          </w:p>
          <w:p w14:paraId="7EFE8135" w14:textId="77777777" w:rsidR="00BC5AC8" w:rsidRPr="00EA09C0" w:rsidRDefault="00BC5AC8" w:rsidP="00BC5AC8">
            <w:pPr>
              <w:jc w:val="both"/>
              <w:rPr>
                <w:color w:val="000000" w:themeColor="text1"/>
                <w:lang w:val="uk-UA"/>
              </w:rPr>
            </w:pPr>
            <w:r w:rsidRPr="00EA09C0">
              <w:rPr>
                <w:color w:val="000000" w:themeColor="text1"/>
                <w:lang w:val="uk-UA"/>
              </w:rPr>
              <w:t>9. Довірені особи кандидата мають право на звільнення від виконання виробничих або службових обов’язків з дня їх реєстрації на період виборчого процесу без збереження заробітної плати за погодженням із власником підприємства, установи, організації чи уповноваженим ним органом.</w:t>
            </w:r>
          </w:p>
          <w:p w14:paraId="04AFBB81" w14:textId="77777777" w:rsidR="00BC5AC8" w:rsidRPr="00EA09C0" w:rsidRDefault="00BC5AC8" w:rsidP="00BC5AC8">
            <w:pPr>
              <w:jc w:val="both"/>
              <w:rPr>
                <w:color w:val="000000" w:themeColor="text1"/>
                <w:lang w:val="uk-UA"/>
              </w:rPr>
            </w:pPr>
            <w:r w:rsidRPr="00EA09C0">
              <w:rPr>
                <w:color w:val="000000" w:themeColor="text1"/>
                <w:lang w:val="uk-UA"/>
              </w:rPr>
              <w:t xml:space="preserve">10. Кандидат має право в будь-який час до </w:t>
            </w:r>
            <w:r w:rsidRPr="00EA09C0">
              <w:rPr>
                <w:b/>
                <w:color w:val="000000" w:themeColor="text1"/>
                <w:lang w:val="uk-UA"/>
              </w:rPr>
              <w:t>завершення виборчого процесу</w:t>
            </w:r>
            <w:r w:rsidRPr="00EA09C0">
              <w:rPr>
                <w:color w:val="000000" w:themeColor="text1"/>
                <w:lang w:val="uk-UA"/>
              </w:rPr>
              <w:t xml:space="preserve"> звернутися до відповідної виборчої комісії із заявою про припинення повноважень його довірених осіб. </w:t>
            </w:r>
            <w:r w:rsidRPr="00EA09C0">
              <w:rPr>
                <w:color w:val="000000" w:themeColor="text1"/>
                <w:lang w:val="uk-UA"/>
              </w:rPr>
              <w:lastRenderedPageBreak/>
              <w:t>Довірена особа кандидата має право в будь-який час звернутися до відповідної виборчої комісії із заявою про складення своїх повноважень.</w:t>
            </w:r>
          </w:p>
          <w:p w14:paraId="64B8F10B" w14:textId="77777777" w:rsidR="00BC5AC8" w:rsidRPr="00EA09C0" w:rsidRDefault="00BC5AC8" w:rsidP="00BC5AC8">
            <w:pPr>
              <w:jc w:val="both"/>
              <w:rPr>
                <w:color w:val="000000" w:themeColor="text1"/>
                <w:lang w:val="uk-UA"/>
              </w:rPr>
            </w:pPr>
            <w:r w:rsidRPr="00EA09C0">
              <w:rPr>
                <w:color w:val="000000" w:themeColor="text1"/>
                <w:lang w:val="uk-UA"/>
              </w:rPr>
              <w:t xml:space="preserve">На підставі </w:t>
            </w:r>
            <w:r w:rsidRPr="00EA09C0">
              <w:rPr>
                <w:b/>
                <w:color w:val="000000" w:themeColor="text1"/>
                <w:lang w:val="uk-UA"/>
              </w:rPr>
              <w:t xml:space="preserve">таких </w:t>
            </w:r>
            <w:r w:rsidRPr="00EA09C0">
              <w:rPr>
                <w:color w:val="000000" w:themeColor="text1"/>
                <w:lang w:val="uk-UA"/>
              </w:rPr>
              <w:t>заяв відповідна виборча комісія не пізніше трьох днів з дня надходження заяв, а напередодні дня голосування (дня повторного голосування) або у день голосування (день повторного голосування) – невідкладно приймає рішення про скасування реєстрації довіреної особи кандидата і в разі наявності відповідних документів, передбачених частиною шостою цієї статті,  приймає рішення про реєстрацію іншої особи довіреною особою. Копія рішення надсилається (видається) кандидату та довіреній особі, стосовно якої прийнято таке рішення.</w:t>
            </w:r>
          </w:p>
          <w:p w14:paraId="26042125" w14:textId="77777777" w:rsidR="00BC5AC8" w:rsidRPr="00EA09C0" w:rsidRDefault="00BC5AC8" w:rsidP="00BC5AC8">
            <w:pPr>
              <w:jc w:val="both"/>
              <w:rPr>
                <w:color w:val="000000" w:themeColor="text1"/>
                <w:lang w:val="uk-UA"/>
              </w:rPr>
            </w:pPr>
            <w:r w:rsidRPr="00EA09C0">
              <w:rPr>
                <w:color w:val="000000" w:themeColor="text1"/>
                <w:lang w:val="uk-UA"/>
              </w:rPr>
              <w:t>11. Посвідчення довіреної особи кандидата, реєстрація якої скасована, негайно повертається до територіальної виборчої комісії, яка його видала.</w:t>
            </w:r>
          </w:p>
          <w:p w14:paraId="07783C5F" w14:textId="77777777" w:rsidR="00BC5AC8" w:rsidRPr="00EA09C0" w:rsidRDefault="00BC5AC8" w:rsidP="00BC5AC8">
            <w:pPr>
              <w:jc w:val="both"/>
              <w:rPr>
                <w:color w:val="000000" w:themeColor="text1"/>
                <w:lang w:val="uk-UA"/>
              </w:rPr>
            </w:pPr>
            <w:r w:rsidRPr="00EA09C0">
              <w:rPr>
                <w:color w:val="000000" w:themeColor="text1"/>
                <w:lang w:val="uk-UA"/>
              </w:rPr>
              <w:t>12. Довірена особа кандидата має право:</w:t>
            </w:r>
          </w:p>
          <w:p w14:paraId="2AB0B745" w14:textId="77777777" w:rsidR="00BC5AC8" w:rsidRPr="00EA09C0" w:rsidRDefault="00BC5AC8" w:rsidP="00BC5AC8">
            <w:pPr>
              <w:jc w:val="both"/>
              <w:rPr>
                <w:color w:val="000000" w:themeColor="text1"/>
                <w:lang w:val="uk-UA"/>
              </w:rPr>
            </w:pPr>
            <w:r w:rsidRPr="00EA09C0">
              <w:rPr>
                <w:color w:val="000000" w:themeColor="text1"/>
                <w:lang w:val="uk-UA"/>
              </w:rPr>
              <w:t xml:space="preserve">1) бути присутньою на засіданнях відповідної </w:t>
            </w:r>
            <w:r w:rsidRPr="00EA09C0">
              <w:rPr>
                <w:b/>
                <w:color w:val="000000" w:themeColor="text1"/>
                <w:lang w:val="uk-UA"/>
              </w:rPr>
              <w:t>територіальної</w:t>
            </w:r>
            <w:r w:rsidRPr="00EA09C0">
              <w:rPr>
                <w:color w:val="000000" w:themeColor="text1"/>
                <w:lang w:val="uk-UA"/>
              </w:rPr>
              <w:t xml:space="preserve"> та дільничних виборчих комісій і брати в них участь з правом дорадчого голосу;</w:t>
            </w:r>
          </w:p>
          <w:p w14:paraId="587392BA" w14:textId="77777777" w:rsidR="00BC5AC8" w:rsidRPr="00EA09C0" w:rsidRDefault="00BC5AC8" w:rsidP="00BC5AC8">
            <w:pPr>
              <w:jc w:val="both"/>
              <w:rPr>
                <w:color w:val="000000" w:themeColor="text1"/>
                <w:lang w:val="uk-UA"/>
              </w:rPr>
            </w:pPr>
            <w:r w:rsidRPr="00EA09C0">
              <w:rPr>
                <w:color w:val="000000" w:themeColor="text1"/>
                <w:lang w:val="uk-UA"/>
              </w:rPr>
              <w:t>2) бути присутньою на виборчій дільниці під час голосування та на засіданні виборчої комісії під час підрахунку голосів виборців з додержанням установлених цим Кодексом вимог;</w:t>
            </w:r>
          </w:p>
          <w:p w14:paraId="64D0E068" w14:textId="77777777" w:rsidR="00BC5AC8" w:rsidRPr="00EA09C0" w:rsidRDefault="00BC5AC8" w:rsidP="00BC5AC8">
            <w:pPr>
              <w:jc w:val="both"/>
              <w:rPr>
                <w:color w:val="000000" w:themeColor="text1"/>
                <w:lang w:val="uk-UA"/>
              </w:rPr>
            </w:pPr>
            <w:r w:rsidRPr="00EA09C0">
              <w:rPr>
                <w:color w:val="000000" w:themeColor="text1"/>
                <w:lang w:val="uk-UA"/>
              </w:rPr>
              <w:t>3) одержувати у відповідній виборчій комісії посвідчення офіційних спостерігачів від кандидата, чиї інтереси вона представляє;</w:t>
            </w:r>
          </w:p>
          <w:p w14:paraId="3C3DD2C5" w14:textId="77777777" w:rsidR="00BC5AC8" w:rsidRPr="00EA09C0" w:rsidRDefault="00BC5AC8" w:rsidP="00BC5AC8">
            <w:pPr>
              <w:jc w:val="both"/>
              <w:rPr>
                <w:color w:val="000000" w:themeColor="text1"/>
                <w:lang w:val="uk-UA"/>
              </w:rPr>
            </w:pPr>
            <w:r w:rsidRPr="00EA09C0">
              <w:rPr>
                <w:color w:val="000000" w:themeColor="text1"/>
                <w:lang w:val="uk-UA"/>
              </w:rPr>
              <w:t>4) за дорученням кандидата бути розпорядником його власного виборчого фонду;</w:t>
            </w:r>
          </w:p>
          <w:p w14:paraId="2ACB9301" w14:textId="77777777" w:rsidR="00BC5AC8" w:rsidRPr="00EA09C0" w:rsidRDefault="00BC5AC8" w:rsidP="00BC5AC8">
            <w:pPr>
              <w:jc w:val="both"/>
              <w:rPr>
                <w:color w:val="000000" w:themeColor="text1"/>
                <w:lang w:val="uk-UA"/>
              </w:rPr>
            </w:pPr>
            <w:r w:rsidRPr="00EA09C0">
              <w:rPr>
                <w:color w:val="000000" w:themeColor="text1"/>
                <w:lang w:val="uk-UA"/>
              </w:rPr>
              <w:t xml:space="preserve">5) одержувати копії протоколів дільничної виборчої комісії про підрахунок голосів на виборчій дільниці, територіальної виборчої комісії про підсумки голосування </w:t>
            </w:r>
            <w:r w:rsidRPr="00EA09C0">
              <w:rPr>
                <w:b/>
                <w:color w:val="000000" w:themeColor="text1"/>
                <w:lang w:val="uk-UA"/>
              </w:rPr>
              <w:t>та про результати виборів;</w:t>
            </w:r>
          </w:p>
          <w:p w14:paraId="5ED3531F" w14:textId="77777777" w:rsidR="00BC5AC8" w:rsidRPr="00EA09C0" w:rsidRDefault="00BC5AC8" w:rsidP="00BC5AC8">
            <w:pPr>
              <w:jc w:val="both"/>
              <w:rPr>
                <w:color w:val="000000" w:themeColor="text1"/>
                <w:lang w:val="uk-UA"/>
              </w:rPr>
            </w:pPr>
            <w:r w:rsidRPr="00EA09C0">
              <w:rPr>
                <w:color w:val="000000" w:themeColor="text1"/>
                <w:lang w:val="uk-UA"/>
              </w:rPr>
              <w:t xml:space="preserve">6) складати акти, що підписуються особами, які виявили порушення, і виборцями – свідками порушення, та подавати їх до </w:t>
            </w:r>
            <w:r w:rsidRPr="00EA09C0">
              <w:rPr>
                <w:color w:val="000000" w:themeColor="text1"/>
                <w:lang w:val="uk-UA"/>
              </w:rPr>
              <w:lastRenderedPageBreak/>
              <w:t>відповідної виборчої комісії з додержанням строків, установлених законом;</w:t>
            </w:r>
          </w:p>
          <w:p w14:paraId="6C28AA38" w14:textId="77777777" w:rsidR="00BC5AC8" w:rsidRPr="00EA09C0" w:rsidRDefault="00BC5AC8" w:rsidP="00BC5AC8">
            <w:pPr>
              <w:jc w:val="both"/>
              <w:rPr>
                <w:color w:val="000000" w:themeColor="text1"/>
                <w:lang w:val="uk-UA"/>
              </w:rPr>
            </w:pPr>
            <w:r w:rsidRPr="00EA09C0">
              <w:rPr>
                <w:color w:val="000000" w:themeColor="text1"/>
                <w:lang w:val="uk-UA"/>
              </w:rPr>
              <w:t>7) звертатися до відповідної виборчої комісії із заявою про усунення виявлених порушень;</w:t>
            </w:r>
          </w:p>
          <w:p w14:paraId="6F171E00" w14:textId="77777777" w:rsidR="00BC5AC8" w:rsidRPr="00EA09C0" w:rsidRDefault="00BC5AC8" w:rsidP="00BC5AC8">
            <w:pPr>
              <w:jc w:val="both"/>
              <w:rPr>
                <w:color w:val="000000" w:themeColor="text1"/>
                <w:lang w:val="uk-UA"/>
              </w:rPr>
            </w:pPr>
            <w:r w:rsidRPr="00EA09C0">
              <w:rPr>
                <w:color w:val="000000" w:themeColor="text1"/>
                <w:lang w:val="uk-UA"/>
              </w:rPr>
              <w:t>8) за дорученням кандидата оскаржувати від його імені рішення, дії або бездіяльність відповідної дільничної виборчої комісії, що порушують законні права кандидата, в порядку, передбаченому цим Кодексом;</w:t>
            </w:r>
          </w:p>
          <w:p w14:paraId="64E6E959" w14:textId="77777777" w:rsidR="00BC5AC8" w:rsidRPr="00EA09C0" w:rsidRDefault="00BC5AC8" w:rsidP="00BC5AC8">
            <w:pPr>
              <w:jc w:val="both"/>
              <w:rPr>
                <w:b/>
                <w:color w:val="000000" w:themeColor="text1"/>
                <w:lang w:val="uk-UA"/>
              </w:rPr>
            </w:pPr>
            <w:r w:rsidRPr="00EA09C0">
              <w:rPr>
                <w:b/>
                <w:color w:val="000000" w:themeColor="text1"/>
                <w:lang w:val="uk-UA"/>
              </w:rPr>
              <w:t>9) підписувати акти, протоколи, що складаються дільничною, територіальною виборчою комісією з відповідних місцевих виборів у разі присутності на засіданні виборчої комісії під час їх складання;</w:t>
            </w:r>
          </w:p>
          <w:p w14:paraId="0992E536" w14:textId="77777777" w:rsidR="00BC5AC8" w:rsidRPr="00EA09C0" w:rsidRDefault="00BC5AC8" w:rsidP="00BC5AC8">
            <w:pPr>
              <w:jc w:val="both"/>
              <w:rPr>
                <w:color w:val="000000" w:themeColor="text1"/>
                <w:lang w:val="uk-UA"/>
              </w:rPr>
            </w:pPr>
            <w:r w:rsidRPr="00EA09C0">
              <w:rPr>
                <w:color w:val="000000" w:themeColor="text1"/>
                <w:lang w:val="uk-UA"/>
              </w:rPr>
              <w:t>10) реалізовувати права, передбачені цим Кодексом для офіційного спостерігача від суб’єкта виборчого процесу;</w:t>
            </w:r>
          </w:p>
          <w:p w14:paraId="636FEEFB" w14:textId="77777777" w:rsidR="00BC5AC8" w:rsidRPr="00EA09C0" w:rsidRDefault="00BC5AC8" w:rsidP="00BC5AC8">
            <w:pPr>
              <w:jc w:val="both"/>
              <w:rPr>
                <w:color w:val="000000" w:themeColor="text1"/>
                <w:lang w:val="uk-UA"/>
              </w:rPr>
            </w:pPr>
            <w:r w:rsidRPr="00EA09C0">
              <w:rPr>
                <w:color w:val="000000" w:themeColor="text1"/>
                <w:lang w:val="uk-UA"/>
              </w:rPr>
              <w:t>11) реалізовувати інші права, передбачені цим Кодексом для довірених осіб.</w:t>
            </w:r>
          </w:p>
          <w:p w14:paraId="582FED05" w14:textId="77777777" w:rsidR="00BC5AC8" w:rsidRPr="00EA09C0" w:rsidRDefault="00BC5AC8" w:rsidP="00BC5AC8">
            <w:pPr>
              <w:jc w:val="both"/>
              <w:rPr>
                <w:color w:val="000000" w:themeColor="text1"/>
                <w:lang w:val="uk-UA"/>
              </w:rPr>
            </w:pPr>
            <w:r w:rsidRPr="00EA09C0">
              <w:rPr>
                <w:color w:val="000000" w:themeColor="text1"/>
                <w:lang w:val="uk-UA"/>
              </w:rPr>
              <w:t>13. Втручання довіреної особи кандидата в роботу виборчих комісій не допускається.</w:t>
            </w:r>
          </w:p>
          <w:p w14:paraId="41A4D0DA" w14:textId="77777777" w:rsidR="00BC5AC8" w:rsidRPr="00EA09C0" w:rsidRDefault="00BC5AC8" w:rsidP="00BC5AC8">
            <w:pPr>
              <w:jc w:val="both"/>
              <w:rPr>
                <w:color w:val="000000" w:themeColor="text1"/>
                <w:lang w:val="uk-UA"/>
              </w:rPr>
            </w:pPr>
            <w:r w:rsidRPr="00EA09C0">
              <w:rPr>
                <w:color w:val="000000" w:themeColor="text1"/>
                <w:lang w:val="uk-UA"/>
              </w:rPr>
              <w:t>14. Довірені особи кандидата здійснюють свої функції на громадських засадах.</w:t>
            </w:r>
          </w:p>
          <w:p w14:paraId="6AED1495" w14:textId="77777777" w:rsidR="00BC5AC8" w:rsidRPr="00EA09C0" w:rsidRDefault="00BC5AC8" w:rsidP="00BC5AC8">
            <w:pPr>
              <w:jc w:val="both"/>
              <w:rPr>
                <w:b/>
                <w:color w:val="000000" w:themeColor="text1"/>
                <w:lang w:val="uk-UA"/>
              </w:rPr>
            </w:pPr>
            <w:r w:rsidRPr="00EA09C0">
              <w:rPr>
                <w:b/>
                <w:color w:val="000000" w:themeColor="text1"/>
                <w:lang w:val="uk-UA"/>
              </w:rPr>
              <w:t xml:space="preserve">15. Документи для реєстрації довіреної особи кандидата можуть подаватися до відповідної виборчої комісії за допомогою електронних сервісів в порядку, встановленому Центральною виборчою комісію. </w:t>
            </w:r>
          </w:p>
          <w:p w14:paraId="42B8AB77" w14:textId="243B8CB8" w:rsidR="00BC5AC8" w:rsidRPr="00EA09C0" w:rsidRDefault="00BC5AC8" w:rsidP="00BC5AC8">
            <w:pPr>
              <w:jc w:val="both"/>
              <w:rPr>
                <w:b/>
                <w:bCs/>
                <w:color w:val="000000" w:themeColor="text1"/>
                <w:lang w:val="uk-UA"/>
              </w:rPr>
            </w:pPr>
            <w:r w:rsidRPr="00EA09C0">
              <w:rPr>
                <w:b/>
                <w:color w:val="000000" w:themeColor="text1"/>
                <w:lang w:val="uk-UA"/>
              </w:rPr>
              <w:t>Вірність документів, що подаються для реєстрації довірених осіб та її скасування, може засвідчуватися з урахуванням вимог законів України "Про електронні документи та електронний документообіг" та "Про електронні довірчі послуги".</w:t>
            </w:r>
          </w:p>
        </w:tc>
      </w:tr>
      <w:tr w:rsidR="00BC5AC8" w:rsidRPr="00F16DF8" w14:paraId="1B531A60" w14:textId="77777777" w:rsidTr="00ED6B49">
        <w:tc>
          <w:tcPr>
            <w:tcW w:w="2499" w:type="pct"/>
          </w:tcPr>
          <w:p w14:paraId="5DA37ECD" w14:textId="77777777" w:rsidR="00BC5AC8" w:rsidRPr="00EA09C0" w:rsidRDefault="00BC5AC8" w:rsidP="00BC5AC8">
            <w:pPr>
              <w:jc w:val="both"/>
              <w:outlineLvl w:val="2"/>
              <w:rPr>
                <w:b/>
                <w:bCs/>
                <w:color w:val="000000" w:themeColor="text1"/>
                <w:lang w:val="uk-UA"/>
              </w:rPr>
            </w:pPr>
            <w:r w:rsidRPr="00EA09C0">
              <w:rPr>
                <w:b/>
                <w:bCs/>
                <w:color w:val="000000" w:themeColor="text1"/>
                <w:lang w:val="uk-UA"/>
              </w:rPr>
              <w:lastRenderedPageBreak/>
              <w:t>Стаття 239. Офіційні спостерігачі від кандидатів, організацій партій</w:t>
            </w:r>
          </w:p>
          <w:p w14:paraId="64447070" w14:textId="77777777" w:rsidR="00BC5AC8" w:rsidRPr="00EA09C0" w:rsidRDefault="00BC5AC8" w:rsidP="00BC5AC8">
            <w:pPr>
              <w:jc w:val="both"/>
              <w:rPr>
                <w:color w:val="000000" w:themeColor="text1"/>
                <w:lang w:val="uk-UA"/>
              </w:rPr>
            </w:pPr>
            <w:r w:rsidRPr="00EA09C0">
              <w:rPr>
                <w:color w:val="000000" w:themeColor="text1"/>
                <w:lang w:val="uk-UA"/>
              </w:rPr>
              <w:t xml:space="preserve">1. У виборчому процесі можуть брати участь офіційні спостерігачі від організацій партій, які висунули виборчі списки, кандидатів у </w:t>
            </w:r>
            <w:r w:rsidRPr="00EA09C0">
              <w:rPr>
                <w:color w:val="000000" w:themeColor="text1"/>
                <w:lang w:val="uk-UA"/>
              </w:rPr>
              <w:lastRenderedPageBreak/>
              <w:t>депутати в багатомандатних виборчих округах, кандидатів на посаду сільського, селищного, міського голови, старости села, селища.</w:t>
            </w:r>
          </w:p>
          <w:p w14:paraId="309A5D18" w14:textId="77777777" w:rsidR="00BC5AC8" w:rsidRPr="00EA09C0" w:rsidRDefault="00BC5AC8" w:rsidP="00BC5AC8">
            <w:pPr>
              <w:jc w:val="both"/>
              <w:rPr>
                <w:color w:val="000000" w:themeColor="text1"/>
                <w:lang w:val="uk-UA"/>
              </w:rPr>
            </w:pPr>
            <w:r w:rsidRPr="00EA09C0">
              <w:rPr>
                <w:color w:val="000000" w:themeColor="text1"/>
                <w:lang w:val="uk-UA"/>
              </w:rPr>
              <w:t xml:space="preserve">2. Офіційний спостерігач від кандидатів, організацій партій реєструється виборчою комісією за поданням кандидата, уповноваженої особи організації партії у відповідному </w:t>
            </w:r>
            <w:r w:rsidRPr="00EA09C0">
              <w:rPr>
                <w:b/>
                <w:color w:val="000000" w:themeColor="text1"/>
                <w:lang w:val="uk-UA"/>
              </w:rPr>
              <w:t>багатомандатному</w:t>
            </w:r>
            <w:r w:rsidRPr="00EA09C0">
              <w:rPr>
                <w:color w:val="000000" w:themeColor="text1"/>
                <w:lang w:val="uk-UA"/>
              </w:rPr>
              <w:t xml:space="preserve"> виборчому окрузі </w:t>
            </w:r>
            <w:r w:rsidRPr="00EA09C0">
              <w:rPr>
                <w:b/>
                <w:color w:val="000000" w:themeColor="text1"/>
                <w:lang w:val="uk-UA"/>
              </w:rPr>
              <w:t>(уповноваженого на підставі довіреності представника організації партії)</w:t>
            </w:r>
            <w:r w:rsidRPr="00EA09C0">
              <w:rPr>
                <w:color w:val="000000" w:themeColor="text1"/>
                <w:lang w:val="uk-UA"/>
              </w:rPr>
              <w:t>.</w:t>
            </w:r>
          </w:p>
          <w:p w14:paraId="2CF2247B" w14:textId="77777777" w:rsidR="00BC5AC8" w:rsidRPr="00EA09C0" w:rsidRDefault="00BC5AC8" w:rsidP="00BC5AC8">
            <w:pPr>
              <w:jc w:val="both"/>
              <w:rPr>
                <w:color w:val="000000" w:themeColor="text1"/>
                <w:lang w:val="uk-UA"/>
              </w:rPr>
            </w:pPr>
            <w:r w:rsidRPr="00EA09C0">
              <w:rPr>
                <w:color w:val="000000" w:themeColor="text1"/>
                <w:lang w:val="uk-UA"/>
              </w:rPr>
              <w:t xml:space="preserve">3. У поданні про реєстрацію офіційних спостерігачів зазначаються: прізвище, власне ім’я (усі власні імена) та по батькові (за наявності) </w:t>
            </w:r>
            <w:r w:rsidRPr="00EA09C0">
              <w:rPr>
                <w:b/>
                <w:color w:val="000000" w:themeColor="text1"/>
                <w:lang w:val="uk-UA"/>
              </w:rPr>
              <w:t>кожного офіційного спостерігача</w:t>
            </w:r>
            <w:r w:rsidRPr="00EA09C0">
              <w:rPr>
                <w:color w:val="000000" w:themeColor="text1"/>
                <w:lang w:val="uk-UA"/>
              </w:rPr>
              <w:t xml:space="preserve">, відповідний виборчий округ, громадянство, число, місяць і рік народження, місце роботи, посада (заняття), </w:t>
            </w:r>
            <w:r w:rsidRPr="00EA09C0">
              <w:rPr>
                <w:b/>
                <w:color w:val="000000" w:themeColor="text1"/>
                <w:lang w:val="uk-UA"/>
              </w:rPr>
              <w:t>місце проживання та адреса житла,</w:t>
            </w:r>
            <w:r w:rsidRPr="00EA09C0">
              <w:rPr>
                <w:color w:val="000000" w:themeColor="text1"/>
                <w:lang w:val="uk-UA"/>
              </w:rPr>
              <w:t xml:space="preserve"> контактний номер телефону, відомості про відсутність судимості за вчинення тяжкого або особливо тяжкого злочину, злочину проти виборчих прав громадян чи корупційного злочину, що не погашена або не знята у встановленому законом порядку.</w:t>
            </w:r>
          </w:p>
          <w:p w14:paraId="606E5674" w14:textId="77777777" w:rsidR="00BC5AC8" w:rsidRPr="00EA09C0" w:rsidRDefault="00BC5AC8" w:rsidP="00BC5AC8">
            <w:pPr>
              <w:jc w:val="both"/>
              <w:rPr>
                <w:color w:val="000000" w:themeColor="text1"/>
                <w:lang w:val="uk-UA"/>
              </w:rPr>
            </w:pPr>
            <w:r w:rsidRPr="00EA09C0">
              <w:rPr>
                <w:color w:val="000000" w:themeColor="text1"/>
                <w:lang w:val="uk-UA"/>
              </w:rPr>
              <w:t xml:space="preserve">До подання </w:t>
            </w:r>
            <w:r w:rsidRPr="00EA09C0">
              <w:rPr>
                <w:b/>
                <w:color w:val="000000" w:themeColor="text1"/>
                <w:lang w:val="uk-UA"/>
              </w:rPr>
              <w:t xml:space="preserve">додаються заяви про згоду таких осіб бути офіційними спостерігачами від відповідної організації партії, кандидата, ксерокопії паспорта громадянина України (ксерокопії першої та другої сторінок паспорта громадянина України у вигляді паспортної книжечки та сторінок, де зазначаються відомості про його місце проживання відповідно до Закону України "Про свободу пересування та вільний вибір місця проживання в Україні", або ксерокопії лицьового та зворотного боків паспорта громадянина України у вигляді картки разом із копією витягу з Єдиного державного демографічного реєстру (копією витягу з реєстру територіальної громади про реєстрацію місця проживання або місця перебування особи), або ксерокопії першої та другої сторінок тимчасового посвідчення громадянина України (для </w:t>
            </w:r>
            <w:r w:rsidRPr="00EA09C0">
              <w:rPr>
                <w:b/>
                <w:color w:val="000000" w:themeColor="text1"/>
                <w:lang w:val="uk-UA"/>
              </w:rPr>
              <w:lastRenderedPageBreak/>
              <w:t>осіб, недавно прийнятих до громадянства України)</w:t>
            </w:r>
            <w:r w:rsidRPr="00EA09C0">
              <w:rPr>
                <w:color w:val="000000" w:themeColor="text1"/>
                <w:lang w:val="uk-UA"/>
              </w:rPr>
              <w:t xml:space="preserve"> запропонованої особи.</w:t>
            </w:r>
          </w:p>
          <w:p w14:paraId="03F77CD5" w14:textId="77777777" w:rsidR="00BC5AC8" w:rsidRPr="00EA09C0" w:rsidRDefault="00BC5AC8" w:rsidP="00BC5AC8">
            <w:pPr>
              <w:jc w:val="both"/>
              <w:rPr>
                <w:color w:val="000000" w:themeColor="text1"/>
                <w:lang w:val="uk-UA"/>
              </w:rPr>
            </w:pPr>
            <w:r w:rsidRPr="00EA09C0">
              <w:rPr>
                <w:color w:val="000000" w:themeColor="text1"/>
                <w:lang w:val="uk-UA"/>
              </w:rPr>
              <w:t xml:space="preserve">4. Подання про реєстрацію офіційного спостерігача за підписом кандидата, уповноваженої особи організації партії </w:t>
            </w:r>
            <w:r w:rsidRPr="00EA09C0">
              <w:rPr>
                <w:b/>
                <w:color w:val="000000" w:themeColor="text1"/>
                <w:lang w:val="uk-UA"/>
              </w:rPr>
              <w:t>у відповідному багатомандатному виборчому окрузі (уповноваженого на підставі довіреності представника організації партії)</w:t>
            </w:r>
            <w:r w:rsidRPr="00EA09C0">
              <w:rPr>
                <w:color w:val="000000" w:themeColor="text1"/>
                <w:lang w:val="uk-UA"/>
              </w:rPr>
              <w:t xml:space="preserve"> вноситься до відповідної територіальної виборчої комісії не пізніш як за п’ять днів до дня голосування (на паперовому носії та в електронному вигляді).</w:t>
            </w:r>
          </w:p>
          <w:p w14:paraId="487C9EF1" w14:textId="77777777" w:rsidR="00BC5AC8" w:rsidRPr="00EA09C0" w:rsidRDefault="00BC5AC8" w:rsidP="00BC5AC8">
            <w:pPr>
              <w:jc w:val="both"/>
              <w:rPr>
                <w:color w:val="000000" w:themeColor="text1"/>
                <w:lang w:val="uk-UA"/>
              </w:rPr>
            </w:pPr>
            <w:r w:rsidRPr="00EA09C0">
              <w:rPr>
                <w:color w:val="000000" w:themeColor="text1"/>
                <w:lang w:val="uk-UA"/>
              </w:rPr>
              <w:t>5. Виборча комісія здійснює реєстрацію офіційних спостерігачів у відповідному виборчому окрузі, забезпечує виготовлення та видачу відповідних посвідчень за формою, встановленою Центральною виборчою комісією, не пізніше ніж на третій день після внесення подання.</w:t>
            </w:r>
          </w:p>
          <w:p w14:paraId="6FEA59CA" w14:textId="77777777" w:rsidR="00BC5AC8" w:rsidRPr="00EA09C0" w:rsidRDefault="00BC5AC8" w:rsidP="00BC5AC8">
            <w:pPr>
              <w:jc w:val="both"/>
              <w:rPr>
                <w:color w:val="000000" w:themeColor="text1"/>
                <w:lang w:val="uk-UA"/>
              </w:rPr>
            </w:pPr>
            <w:r w:rsidRPr="00EA09C0">
              <w:rPr>
                <w:color w:val="000000" w:themeColor="text1"/>
                <w:lang w:val="uk-UA"/>
              </w:rPr>
              <w:t>6. Підставою для відмови у реєстрації офіційного спостерігача може бути лише недотримання вимог, встановлених частинами другою – четвертою цієї статті, частиною третьою статті 58 цього Кодексу.</w:t>
            </w:r>
          </w:p>
          <w:p w14:paraId="0C839D36" w14:textId="77777777" w:rsidR="00BC5AC8" w:rsidRPr="00EA09C0" w:rsidRDefault="00BC5AC8" w:rsidP="00BC5AC8">
            <w:pPr>
              <w:jc w:val="both"/>
              <w:rPr>
                <w:color w:val="000000" w:themeColor="text1"/>
                <w:lang w:val="uk-UA"/>
              </w:rPr>
            </w:pPr>
            <w:r w:rsidRPr="00EA09C0">
              <w:rPr>
                <w:color w:val="000000" w:themeColor="text1"/>
                <w:lang w:val="uk-UA"/>
              </w:rPr>
              <w:t>7. Офіційний спостерігач від організації партії має право:</w:t>
            </w:r>
          </w:p>
          <w:p w14:paraId="3032D9CA" w14:textId="77777777" w:rsidR="00BC5AC8" w:rsidRPr="00EA09C0" w:rsidRDefault="00BC5AC8" w:rsidP="00BC5AC8">
            <w:pPr>
              <w:jc w:val="both"/>
              <w:rPr>
                <w:color w:val="000000" w:themeColor="text1"/>
                <w:lang w:val="uk-UA"/>
              </w:rPr>
            </w:pPr>
            <w:r w:rsidRPr="00EA09C0">
              <w:rPr>
                <w:color w:val="000000" w:themeColor="text1"/>
                <w:lang w:val="uk-UA"/>
              </w:rPr>
              <w:t xml:space="preserve">1) бути присутнім з дотриманням вимог цього Кодексу на засіданнях територіальної та дільничних виборчих комісій відповідного </w:t>
            </w:r>
            <w:r w:rsidRPr="00EA09C0">
              <w:rPr>
                <w:b/>
                <w:color w:val="000000" w:themeColor="text1"/>
                <w:lang w:val="uk-UA"/>
              </w:rPr>
              <w:t>багатомандатного</w:t>
            </w:r>
            <w:r w:rsidRPr="00EA09C0">
              <w:rPr>
                <w:color w:val="000000" w:themeColor="text1"/>
                <w:lang w:val="uk-UA"/>
              </w:rPr>
              <w:t xml:space="preserve"> виборчого округу;</w:t>
            </w:r>
          </w:p>
          <w:p w14:paraId="29D9E490" w14:textId="77777777" w:rsidR="00BC5AC8" w:rsidRPr="00EA09C0" w:rsidRDefault="00BC5AC8" w:rsidP="00BC5AC8">
            <w:pPr>
              <w:jc w:val="both"/>
              <w:rPr>
                <w:color w:val="000000" w:themeColor="text1"/>
                <w:lang w:val="uk-UA"/>
              </w:rPr>
            </w:pPr>
            <w:r w:rsidRPr="00EA09C0">
              <w:rPr>
                <w:color w:val="000000" w:themeColor="text1"/>
                <w:lang w:val="uk-UA"/>
              </w:rPr>
              <w:t>2) бути присутнім на зустрічах кандидатів, представників, уповноважених осіб організацій партій з виборцями, на передвиборних зборах, мітингах;</w:t>
            </w:r>
          </w:p>
          <w:p w14:paraId="27223B69" w14:textId="77777777" w:rsidR="00BC5AC8" w:rsidRPr="00EA09C0" w:rsidRDefault="00BC5AC8" w:rsidP="00BC5AC8">
            <w:pPr>
              <w:jc w:val="both"/>
              <w:rPr>
                <w:color w:val="000000" w:themeColor="text1"/>
                <w:lang w:val="uk-UA"/>
              </w:rPr>
            </w:pPr>
            <w:r w:rsidRPr="00EA09C0">
              <w:rPr>
                <w:color w:val="000000" w:themeColor="text1"/>
                <w:lang w:val="uk-UA"/>
              </w:rPr>
              <w:t>3) перебувати на виборчих дільницях під час голосування, спостерігати з будь-якої відстані за діями членів виборчої комісії, у тому числі під час видачі виборчих бюлетенів виборцям і підрахунку голосів виборців на виборчій дільниці та встановлення підсумків голосування, не перешкоджаючи членам виборчої комісії фізично;</w:t>
            </w:r>
          </w:p>
          <w:p w14:paraId="674DEF7A" w14:textId="77777777" w:rsidR="00BC5AC8" w:rsidRPr="00EA09C0" w:rsidRDefault="00BC5AC8" w:rsidP="00BC5AC8">
            <w:pPr>
              <w:jc w:val="both"/>
              <w:rPr>
                <w:color w:val="000000" w:themeColor="text1"/>
                <w:lang w:val="uk-UA"/>
              </w:rPr>
            </w:pPr>
            <w:r w:rsidRPr="00EA09C0">
              <w:rPr>
                <w:color w:val="000000" w:themeColor="text1"/>
                <w:lang w:val="uk-UA"/>
              </w:rPr>
              <w:t>4) здійснювати фото-, відеозйомку та аудіозапис, не порушуючи при цьому таємниці голосування виборців;</w:t>
            </w:r>
          </w:p>
          <w:p w14:paraId="33E90E56" w14:textId="77777777" w:rsidR="00BC5AC8" w:rsidRPr="00EA09C0" w:rsidRDefault="00BC5AC8" w:rsidP="00BC5AC8">
            <w:pPr>
              <w:jc w:val="both"/>
              <w:rPr>
                <w:color w:val="000000" w:themeColor="text1"/>
                <w:lang w:val="uk-UA"/>
              </w:rPr>
            </w:pPr>
            <w:r w:rsidRPr="00EA09C0">
              <w:rPr>
                <w:color w:val="000000" w:themeColor="text1"/>
                <w:lang w:val="uk-UA"/>
              </w:rPr>
              <w:lastRenderedPageBreak/>
              <w:t>5) бути присутнім під час голосування виборців за місцем їх перебування;</w:t>
            </w:r>
          </w:p>
          <w:p w14:paraId="0ED7CC1E" w14:textId="77777777" w:rsidR="00BC5AC8" w:rsidRPr="00EA09C0" w:rsidRDefault="00BC5AC8" w:rsidP="00BC5AC8">
            <w:pPr>
              <w:jc w:val="both"/>
              <w:rPr>
                <w:color w:val="000000" w:themeColor="text1"/>
                <w:lang w:val="uk-UA"/>
              </w:rPr>
            </w:pPr>
            <w:r w:rsidRPr="00EA09C0">
              <w:rPr>
                <w:color w:val="000000" w:themeColor="text1"/>
                <w:lang w:val="uk-UA"/>
              </w:rPr>
              <w:t xml:space="preserve">6) звертатися у порядку, встановленому цим Кодексом, із заявою чи скаргою до виборчих комісій у межах відповідного </w:t>
            </w:r>
            <w:r w:rsidRPr="00EA09C0">
              <w:rPr>
                <w:b/>
                <w:color w:val="000000" w:themeColor="text1"/>
                <w:lang w:val="uk-UA"/>
              </w:rPr>
              <w:t>багатомандатного</w:t>
            </w:r>
            <w:r w:rsidRPr="00EA09C0">
              <w:rPr>
                <w:color w:val="000000" w:themeColor="text1"/>
                <w:lang w:val="uk-UA"/>
              </w:rPr>
              <w:t xml:space="preserve"> округу щодо усунення порушень цього Кодексу в разі їх виявлення;</w:t>
            </w:r>
          </w:p>
          <w:p w14:paraId="07BE4A55" w14:textId="77777777" w:rsidR="00BC5AC8" w:rsidRPr="00EA09C0" w:rsidRDefault="00BC5AC8" w:rsidP="00BC5AC8">
            <w:pPr>
              <w:jc w:val="both"/>
              <w:rPr>
                <w:color w:val="000000" w:themeColor="text1"/>
                <w:lang w:val="uk-UA"/>
              </w:rPr>
            </w:pPr>
            <w:r w:rsidRPr="00EA09C0">
              <w:rPr>
                <w:color w:val="000000" w:themeColor="text1"/>
                <w:lang w:val="uk-UA"/>
              </w:rPr>
              <w:t>7) скласти акт про виявлення порушення цього Кодексу, що підписується ним та не менш як двома виборцями, які засвідчують факт такого порушення, із зазначенням їхніх прізвищ, імен, по батькові, місця проживання та адреси житла, та подати його до відповідної виборчої комісії чи до суду;</w:t>
            </w:r>
          </w:p>
          <w:p w14:paraId="2A365188" w14:textId="77777777" w:rsidR="00BC5AC8" w:rsidRPr="00EA09C0" w:rsidRDefault="00BC5AC8" w:rsidP="00BC5AC8">
            <w:pPr>
              <w:jc w:val="both"/>
              <w:rPr>
                <w:color w:val="000000" w:themeColor="text1"/>
                <w:lang w:val="uk-UA"/>
              </w:rPr>
            </w:pPr>
            <w:r w:rsidRPr="00EA09C0">
              <w:rPr>
                <w:color w:val="000000" w:themeColor="text1"/>
                <w:lang w:val="uk-UA"/>
              </w:rPr>
              <w:t>8) вживати необхідних заходів у межах законодавства щодо припинення протиправних дій під час голосування та підрахунку голосів виборців на виборчій дільниці;</w:t>
            </w:r>
          </w:p>
          <w:p w14:paraId="00E2A028" w14:textId="77777777" w:rsidR="00BC5AC8" w:rsidRPr="00EA09C0" w:rsidRDefault="00BC5AC8" w:rsidP="00BC5AC8">
            <w:pPr>
              <w:jc w:val="both"/>
              <w:rPr>
                <w:color w:val="000000" w:themeColor="text1"/>
                <w:lang w:val="uk-UA"/>
              </w:rPr>
            </w:pPr>
            <w:r w:rsidRPr="00EA09C0">
              <w:rPr>
                <w:color w:val="000000" w:themeColor="text1"/>
                <w:lang w:val="uk-UA"/>
              </w:rPr>
              <w:t>9) отримувати копії протоколів та інших документів у випадках, передбачених цим Кодексом;</w:t>
            </w:r>
          </w:p>
          <w:p w14:paraId="1126D887" w14:textId="77777777" w:rsidR="00BC5AC8" w:rsidRPr="00EA09C0" w:rsidRDefault="00BC5AC8" w:rsidP="00BC5AC8">
            <w:pPr>
              <w:jc w:val="both"/>
              <w:rPr>
                <w:color w:val="000000" w:themeColor="text1"/>
                <w:lang w:val="uk-UA"/>
              </w:rPr>
            </w:pPr>
            <w:r w:rsidRPr="00EA09C0">
              <w:rPr>
                <w:color w:val="000000" w:themeColor="text1"/>
                <w:lang w:val="uk-UA"/>
              </w:rPr>
              <w:t>10) реалізовувати інші права, передбачені цим Кодексом для офіційних спостерігачів.</w:t>
            </w:r>
          </w:p>
          <w:p w14:paraId="1A4D7D27" w14:textId="77777777" w:rsidR="00BC5AC8" w:rsidRPr="00EA09C0" w:rsidRDefault="00BC5AC8" w:rsidP="00BC5AC8">
            <w:pPr>
              <w:jc w:val="both"/>
              <w:rPr>
                <w:color w:val="000000" w:themeColor="text1"/>
                <w:lang w:val="uk-UA"/>
              </w:rPr>
            </w:pPr>
            <w:r w:rsidRPr="00EA09C0">
              <w:rPr>
                <w:color w:val="000000" w:themeColor="text1"/>
                <w:lang w:val="uk-UA"/>
              </w:rPr>
              <w:t>8. Офіційний спостерігач від організації партії не має права:</w:t>
            </w:r>
          </w:p>
          <w:p w14:paraId="29C6F26F" w14:textId="77777777" w:rsidR="00BC5AC8" w:rsidRPr="00EA09C0" w:rsidRDefault="00BC5AC8" w:rsidP="00BC5AC8">
            <w:pPr>
              <w:jc w:val="both"/>
              <w:rPr>
                <w:color w:val="000000" w:themeColor="text1"/>
                <w:lang w:val="uk-UA"/>
              </w:rPr>
            </w:pPr>
            <w:r w:rsidRPr="00EA09C0">
              <w:rPr>
                <w:color w:val="000000" w:themeColor="text1"/>
                <w:lang w:val="uk-UA"/>
              </w:rPr>
              <w:t>1) втручатися в роботу виборчої комісії, вчиняти дії, що порушують хід виборчого процесу або перешкоджають членам виборчої комісії здійснювати свої повноваження;</w:t>
            </w:r>
          </w:p>
          <w:p w14:paraId="504F636D" w14:textId="77777777" w:rsidR="00BC5AC8" w:rsidRPr="00EA09C0" w:rsidRDefault="00BC5AC8" w:rsidP="00BC5AC8">
            <w:pPr>
              <w:jc w:val="both"/>
              <w:rPr>
                <w:color w:val="000000" w:themeColor="text1"/>
                <w:lang w:val="uk-UA"/>
              </w:rPr>
            </w:pPr>
            <w:r w:rsidRPr="00EA09C0">
              <w:rPr>
                <w:color w:val="000000" w:themeColor="text1"/>
                <w:lang w:val="uk-UA"/>
              </w:rPr>
              <w:t>2) заповнювати замість виборця (у тому числі на його прохання) виборчий бюлетень;</w:t>
            </w:r>
          </w:p>
          <w:p w14:paraId="10A63FA7" w14:textId="77777777" w:rsidR="00BC5AC8" w:rsidRPr="00EA09C0" w:rsidRDefault="00BC5AC8" w:rsidP="00BC5AC8">
            <w:pPr>
              <w:jc w:val="both"/>
              <w:rPr>
                <w:color w:val="000000" w:themeColor="text1"/>
                <w:lang w:val="uk-UA"/>
              </w:rPr>
            </w:pPr>
            <w:r w:rsidRPr="00EA09C0">
              <w:rPr>
                <w:color w:val="000000" w:themeColor="text1"/>
                <w:lang w:val="uk-UA"/>
              </w:rPr>
              <w:t>3) бути присутнім при заповненні виборцем виборчого бюлетеня у кабіні для таємного голосування або в інший спосіб порушувати таємницю голосування.</w:t>
            </w:r>
          </w:p>
          <w:p w14:paraId="54E4ACCE" w14:textId="77777777" w:rsidR="00BC5AC8" w:rsidRPr="00EA09C0" w:rsidRDefault="00BC5AC8" w:rsidP="00BC5AC8">
            <w:pPr>
              <w:jc w:val="both"/>
              <w:rPr>
                <w:color w:val="000000" w:themeColor="text1"/>
                <w:lang w:val="uk-UA"/>
              </w:rPr>
            </w:pPr>
            <w:r w:rsidRPr="00EA09C0">
              <w:rPr>
                <w:color w:val="000000" w:themeColor="text1"/>
                <w:lang w:val="uk-UA"/>
              </w:rPr>
              <w:t xml:space="preserve">9. У разі порушення офіційним спостерігачем вимог частини восьмої цієї статті виборча комісія робить йому попередження. У разі повторного або грубого порушення вимог частини восьмої цієї статті виборча комісія може позбавити офіційного спостерігача права бути присутнім на засіданні комісії у порядку, </w:t>
            </w:r>
            <w:r w:rsidRPr="00EA09C0">
              <w:rPr>
                <w:color w:val="000000" w:themeColor="text1"/>
                <w:lang w:val="uk-UA"/>
              </w:rPr>
              <w:lastRenderedPageBreak/>
              <w:t>встановленому частиною десятою статті 36 цього Кодексу. Таке рішення може бути оскаржене офіційним спостерігачем до суду.</w:t>
            </w:r>
          </w:p>
          <w:p w14:paraId="63C62B15" w14:textId="77777777" w:rsidR="00BC5AC8" w:rsidRPr="00EA09C0" w:rsidRDefault="00BC5AC8" w:rsidP="00BC5AC8">
            <w:pPr>
              <w:jc w:val="both"/>
              <w:rPr>
                <w:color w:val="000000" w:themeColor="text1"/>
                <w:lang w:val="uk-UA"/>
              </w:rPr>
            </w:pPr>
            <w:r w:rsidRPr="00EA09C0">
              <w:rPr>
                <w:color w:val="000000" w:themeColor="text1"/>
                <w:lang w:val="uk-UA"/>
              </w:rPr>
              <w:t xml:space="preserve">10. Кандидат, уповноважена особа організації партії у відповідному виборчому окрузі </w:t>
            </w:r>
            <w:r w:rsidRPr="00EA09C0">
              <w:rPr>
                <w:b/>
                <w:color w:val="000000" w:themeColor="text1"/>
                <w:lang w:val="uk-UA"/>
              </w:rPr>
              <w:t>(уповноважений на підставі довіреності представник організації партії)</w:t>
            </w:r>
            <w:r w:rsidRPr="00EA09C0">
              <w:rPr>
                <w:color w:val="000000" w:themeColor="text1"/>
                <w:lang w:val="uk-UA"/>
              </w:rPr>
              <w:t xml:space="preserve"> має право відкликати офіційного спостерігача, звернувшись з письмовою заявою до відповідної виборчої комісії про припинення його повноважень, і подати документи для реєстрації офіційним спостерігачем іншої особи в порядку, встановленому цією статтею.</w:t>
            </w:r>
          </w:p>
          <w:p w14:paraId="446FB313" w14:textId="77777777" w:rsidR="00BC5AC8" w:rsidRPr="00EA09C0" w:rsidRDefault="00BC5AC8" w:rsidP="00BC5AC8">
            <w:pPr>
              <w:jc w:val="both"/>
              <w:rPr>
                <w:color w:val="000000" w:themeColor="text1"/>
                <w:lang w:val="uk-UA"/>
              </w:rPr>
            </w:pPr>
            <w:r w:rsidRPr="00EA09C0">
              <w:rPr>
                <w:color w:val="000000" w:themeColor="text1"/>
                <w:lang w:val="uk-UA"/>
              </w:rPr>
              <w:t>11. Офіційний спостерігач має право у будь-який час звернутися до відповідної виборчої комісії із заявою про складення своїх повноважень. На підставі такої заяви виборча комісія приймає рішення про скасування реєстрації офіційного спостерігача, копія якого видається або направляється відповідно кандидату, уповноваженій особі організації партії у відповідному виборчому окрузі.</w:t>
            </w:r>
          </w:p>
          <w:p w14:paraId="3B8EC20C" w14:textId="0C35AFB4" w:rsidR="00BC5AC8" w:rsidRPr="00EA09C0" w:rsidRDefault="00BC5AC8" w:rsidP="00BC5AC8">
            <w:pPr>
              <w:jc w:val="both"/>
              <w:rPr>
                <w:b/>
                <w:bCs/>
                <w:color w:val="000000" w:themeColor="text1"/>
                <w:lang w:val="uk-UA"/>
              </w:rPr>
            </w:pPr>
            <w:r w:rsidRPr="00EA09C0">
              <w:rPr>
                <w:color w:val="000000" w:themeColor="text1"/>
                <w:lang w:val="uk-UA"/>
              </w:rPr>
              <w:t xml:space="preserve">12. У разі скасування реєстрації всіх кандидатів у депутати, включених до єдиного багатомандатного </w:t>
            </w:r>
            <w:r w:rsidRPr="00EA09C0">
              <w:rPr>
                <w:b/>
                <w:color w:val="000000" w:themeColor="text1"/>
                <w:lang w:val="uk-UA"/>
              </w:rPr>
              <w:t xml:space="preserve">або відповідного регіонального </w:t>
            </w:r>
            <w:r w:rsidRPr="00EA09C0">
              <w:rPr>
                <w:color w:val="000000" w:themeColor="text1"/>
                <w:lang w:val="uk-UA"/>
              </w:rPr>
              <w:t>виборчих списків</w:t>
            </w:r>
            <w:r w:rsidRPr="00EA09C0">
              <w:rPr>
                <w:b/>
                <w:color w:val="000000" w:themeColor="text1"/>
                <w:lang w:val="uk-UA"/>
              </w:rPr>
              <w:t xml:space="preserve"> </w:t>
            </w:r>
            <w:r w:rsidRPr="00EA09C0">
              <w:rPr>
                <w:color w:val="000000" w:themeColor="text1"/>
                <w:lang w:val="uk-UA"/>
              </w:rPr>
              <w:t xml:space="preserve">організації партії, кандидата в депутати у багатомандатному виборчому окрузі, кандидата на посаду сільського, селищного, міського голови, старости села, селища повноваження офіційних спостерігачів від такої організації партії </w:t>
            </w:r>
            <w:r w:rsidRPr="00EA09C0">
              <w:rPr>
                <w:b/>
                <w:color w:val="000000" w:themeColor="text1"/>
                <w:lang w:val="uk-UA"/>
              </w:rPr>
              <w:t>в цілому</w:t>
            </w:r>
            <w:r w:rsidRPr="00EA09C0">
              <w:rPr>
                <w:color w:val="000000" w:themeColor="text1"/>
                <w:lang w:val="uk-UA"/>
              </w:rPr>
              <w:t xml:space="preserve"> </w:t>
            </w:r>
            <w:r w:rsidRPr="00EA09C0">
              <w:rPr>
                <w:b/>
                <w:color w:val="000000" w:themeColor="text1"/>
                <w:lang w:val="uk-UA"/>
              </w:rPr>
              <w:t>або у відповідному багатомандатному виборчому окрузі в межах єдиного багатомандатного виборчого округу</w:t>
            </w:r>
            <w:r w:rsidRPr="00EA09C0">
              <w:rPr>
                <w:color w:val="000000" w:themeColor="text1"/>
                <w:lang w:val="uk-UA"/>
              </w:rPr>
              <w:t>, такого кандидата вважаються припиненими з дня прийняття рішення про скасування реєстрації кандидатів (кандидата).</w:t>
            </w:r>
          </w:p>
        </w:tc>
        <w:tc>
          <w:tcPr>
            <w:tcW w:w="2501" w:type="pct"/>
          </w:tcPr>
          <w:p w14:paraId="6EB710E9" w14:textId="77777777" w:rsidR="00BC5AC8" w:rsidRPr="00EA09C0" w:rsidRDefault="00BC5AC8" w:rsidP="00BC5AC8">
            <w:pPr>
              <w:jc w:val="both"/>
              <w:outlineLvl w:val="2"/>
              <w:rPr>
                <w:b/>
                <w:bCs/>
                <w:color w:val="000000" w:themeColor="text1"/>
                <w:lang w:val="uk-UA"/>
              </w:rPr>
            </w:pPr>
            <w:r w:rsidRPr="00EA09C0">
              <w:rPr>
                <w:b/>
                <w:bCs/>
                <w:color w:val="000000" w:themeColor="text1"/>
                <w:lang w:val="uk-UA"/>
              </w:rPr>
              <w:lastRenderedPageBreak/>
              <w:t>Стаття 239. Офіційні спостерігачі  на місцевих виборах</w:t>
            </w:r>
          </w:p>
          <w:p w14:paraId="407BF82A" w14:textId="77777777" w:rsidR="00BC5AC8" w:rsidRPr="00EA09C0" w:rsidRDefault="00BC5AC8" w:rsidP="00BC5AC8">
            <w:pPr>
              <w:jc w:val="both"/>
              <w:rPr>
                <w:color w:val="000000" w:themeColor="text1"/>
                <w:lang w:val="uk-UA"/>
              </w:rPr>
            </w:pPr>
            <w:r w:rsidRPr="00EA09C0">
              <w:rPr>
                <w:color w:val="000000" w:themeColor="text1"/>
                <w:lang w:val="uk-UA"/>
              </w:rPr>
              <w:t xml:space="preserve">1. У виборчому процесі можуть брати участь офіційні спостерігачі від організацій партій, які висунули виборчі списки, кандидатів у депутати в багатомандатних виборчих округах, кандидатів на </w:t>
            </w:r>
            <w:r w:rsidRPr="00EA09C0">
              <w:rPr>
                <w:color w:val="000000" w:themeColor="text1"/>
                <w:lang w:val="uk-UA"/>
              </w:rPr>
              <w:lastRenderedPageBreak/>
              <w:t xml:space="preserve">посаду сільського, селищного, міського голови, старости села, селища. </w:t>
            </w:r>
          </w:p>
          <w:p w14:paraId="6EEC3CDF" w14:textId="77777777" w:rsidR="00BC5AC8" w:rsidRPr="00EA09C0" w:rsidRDefault="00BC5AC8" w:rsidP="00BC5AC8">
            <w:pPr>
              <w:jc w:val="both"/>
              <w:rPr>
                <w:b/>
                <w:color w:val="000000" w:themeColor="text1"/>
                <w:lang w:val="uk-UA"/>
              </w:rPr>
            </w:pPr>
            <w:r w:rsidRPr="00EA09C0">
              <w:rPr>
                <w:b/>
                <w:color w:val="000000" w:themeColor="text1"/>
                <w:lang w:val="uk-UA"/>
              </w:rPr>
              <w:t>Офіційним спостерігачем від організації партії, кандидата, громадської організації на місцевих виборах може бути громадянин України, який має право голосу відповідно до статті 70 Конституції України на загальнодержавних виборах.</w:t>
            </w:r>
          </w:p>
          <w:p w14:paraId="77E81A24" w14:textId="77777777" w:rsidR="00BC5AC8" w:rsidRPr="00EA09C0" w:rsidRDefault="00BC5AC8" w:rsidP="00BC5AC8">
            <w:pPr>
              <w:jc w:val="both"/>
              <w:rPr>
                <w:color w:val="000000" w:themeColor="text1"/>
                <w:lang w:val="uk-UA"/>
              </w:rPr>
            </w:pPr>
            <w:r w:rsidRPr="00EA09C0">
              <w:rPr>
                <w:b/>
                <w:color w:val="000000" w:themeColor="text1"/>
                <w:lang w:val="uk-UA"/>
              </w:rPr>
              <w:t>Порядок реєстрації та правовий статус офіційних спостерігачів від іноземних держав, міжнародних організацій та від громадських організацій визначається статтями 59, 60 цього Кодексу.</w:t>
            </w:r>
          </w:p>
          <w:p w14:paraId="1E3FBCE8" w14:textId="77777777" w:rsidR="00BC5AC8" w:rsidRPr="00EA09C0" w:rsidRDefault="00BC5AC8" w:rsidP="00BC5AC8">
            <w:pPr>
              <w:jc w:val="both"/>
              <w:rPr>
                <w:color w:val="000000" w:themeColor="text1"/>
                <w:lang w:val="uk-UA"/>
              </w:rPr>
            </w:pPr>
            <w:r w:rsidRPr="00EA09C0">
              <w:rPr>
                <w:color w:val="000000" w:themeColor="text1"/>
                <w:lang w:val="uk-UA"/>
              </w:rPr>
              <w:t xml:space="preserve">2. Офіційний спостерігач від </w:t>
            </w:r>
            <w:r w:rsidRPr="00EA09C0">
              <w:rPr>
                <w:b/>
                <w:color w:val="000000" w:themeColor="text1"/>
                <w:lang w:val="uk-UA"/>
              </w:rPr>
              <w:t>кандидата</w:t>
            </w:r>
            <w:r w:rsidRPr="00EA09C0">
              <w:rPr>
                <w:color w:val="000000" w:themeColor="text1"/>
                <w:lang w:val="uk-UA"/>
              </w:rPr>
              <w:t xml:space="preserve">, </w:t>
            </w:r>
            <w:r w:rsidRPr="00EA09C0">
              <w:rPr>
                <w:b/>
                <w:color w:val="000000" w:themeColor="text1"/>
                <w:lang w:val="uk-UA"/>
              </w:rPr>
              <w:t>організації партії</w:t>
            </w:r>
            <w:r w:rsidRPr="00EA09C0">
              <w:rPr>
                <w:color w:val="000000" w:themeColor="text1"/>
                <w:lang w:val="uk-UA"/>
              </w:rPr>
              <w:t xml:space="preserve"> реєструється виборчою комісією за поданням кандидата, </w:t>
            </w:r>
            <w:r w:rsidRPr="00EA09C0">
              <w:rPr>
                <w:b/>
                <w:color w:val="000000" w:themeColor="text1"/>
                <w:lang w:val="uk-UA"/>
              </w:rPr>
              <w:t xml:space="preserve">представника організації партії у виборчій комісії чи </w:t>
            </w:r>
            <w:r w:rsidRPr="00EA09C0">
              <w:rPr>
                <w:color w:val="000000" w:themeColor="text1"/>
                <w:lang w:val="uk-UA"/>
              </w:rPr>
              <w:t xml:space="preserve">уповноваженої особи організації партії </w:t>
            </w:r>
            <w:r w:rsidRPr="00EA09C0">
              <w:rPr>
                <w:b/>
                <w:color w:val="000000" w:themeColor="text1"/>
                <w:lang w:val="uk-UA"/>
              </w:rPr>
              <w:t>у єдиному багатомандатному</w:t>
            </w:r>
            <w:r w:rsidRPr="00EA09C0">
              <w:rPr>
                <w:color w:val="000000" w:themeColor="text1"/>
                <w:lang w:val="uk-UA"/>
              </w:rPr>
              <w:t xml:space="preserve"> </w:t>
            </w:r>
            <w:r w:rsidRPr="00EA09C0">
              <w:rPr>
                <w:b/>
                <w:color w:val="000000" w:themeColor="text1"/>
                <w:lang w:val="uk-UA"/>
              </w:rPr>
              <w:t>або</w:t>
            </w:r>
            <w:r w:rsidRPr="00EA09C0">
              <w:rPr>
                <w:color w:val="000000" w:themeColor="text1"/>
                <w:lang w:val="uk-UA"/>
              </w:rPr>
              <w:t xml:space="preserve"> відповідному </w:t>
            </w:r>
            <w:r w:rsidRPr="00EA09C0">
              <w:rPr>
                <w:b/>
                <w:color w:val="000000" w:themeColor="text1"/>
                <w:lang w:val="uk-UA"/>
              </w:rPr>
              <w:t xml:space="preserve">територіальному </w:t>
            </w:r>
            <w:r w:rsidRPr="00EA09C0">
              <w:rPr>
                <w:color w:val="000000" w:themeColor="text1"/>
                <w:lang w:val="uk-UA"/>
              </w:rPr>
              <w:t>виборчому окрузі.</w:t>
            </w:r>
          </w:p>
          <w:p w14:paraId="0E3EE46E" w14:textId="77777777" w:rsidR="00BC5AC8" w:rsidRPr="00EA09C0" w:rsidRDefault="00BC5AC8" w:rsidP="00BC5AC8">
            <w:pPr>
              <w:jc w:val="both"/>
              <w:rPr>
                <w:color w:val="000000" w:themeColor="text1"/>
                <w:lang w:val="uk-UA"/>
              </w:rPr>
            </w:pPr>
            <w:r w:rsidRPr="00EA09C0">
              <w:rPr>
                <w:color w:val="000000" w:themeColor="text1"/>
                <w:lang w:val="uk-UA"/>
              </w:rPr>
              <w:t xml:space="preserve">3. У поданні про реєстрацію офіційних спостерігачів зазначаються: прізвище, власне ім’я (усі власні імена) та по батькові (за наявності), відповідний виборчий округ, громадянство, число, місяць і рік народження, місце роботи, посада (заняття), </w:t>
            </w:r>
            <w:r w:rsidRPr="00EA09C0">
              <w:rPr>
                <w:b/>
                <w:color w:val="000000" w:themeColor="text1"/>
                <w:lang w:val="uk-UA"/>
              </w:rPr>
              <w:t>адреса для листування,</w:t>
            </w:r>
            <w:r w:rsidRPr="00EA09C0">
              <w:rPr>
                <w:color w:val="000000" w:themeColor="text1"/>
                <w:lang w:val="uk-UA"/>
              </w:rPr>
              <w:t xml:space="preserve"> контактний номер телефону, відомості про відсутність судимості за вчинення тяжкого або особливо тяжкого злочину, злочину проти виборчих прав громадян чи корупційного злочину, що не погашена або не знята у встановленому законом порядку.</w:t>
            </w:r>
          </w:p>
          <w:p w14:paraId="1DCE02C4" w14:textId="77777777" w:rsidR="00BC5AC8" w:rsidRPr="00EA09C0" w:rsidRDefault="00BC5AC8" w:rsidP="00BC5AC8">
            <w:pPr>
              <w:jc w:val="both"/>
              <w:rPr>
                <w:b/>
                <w:bCs/>
                <w:color w:val="000000" w:themeColor="text1"/>
                <w:lang w:val="uk-UA"/>
              </w:rPr>
            </w:pPr>
            <w:r w:rsidRPr="00EA09C0">
              <w:rPr>
                <w:color w:val="000000" w:themeColor="text1"/>
                <w:lang w:val="uk-UA"/>
              </w:rPr>
              <w:t xml:space="preserve">До подання </w:t>
            </w:r>
            <w:r w:rsidRPr="00EA09C0">
              <w:rPr>
                <w:b/>
                <w:color w:val="000000" w:themeColor="text1"/>
                <w:lang w:val="uk-UA"/>
              </w:rPr>
              <w:t xml:space="preserve">додається копія паспорта громадянина України (копії першої та другої сторінок паспорта громадянина України у вигляді паспортної книжечки або копії лицьового та зворотного боків паспорта громадянина України у вигляді картки) або копії першої та другої сторінок тимчасового посвідчення громадянина України (для осіб, недавно прийнятих до громадянства України) </w:t>
            </w:r>
            <w:r w:rsidRPr="00EA09C0">
              <w:rPr>
                <w:b/>
                <w:bCs/>
                <w:color w:val="000000" w:themeColor="text1"/>
                <w:lang w:val="uk-UA"/>
              </w:rPr>
              <w:t>запропонованої особи.</w:t>
            </w:r>
          </w:p>
          <w:p w14:paraId="034CD287" w14:textId="77777777" w:rsidR="00BC5AC8" w:rsidRPr="00EA09C0" w:rsidRDefault="00BC5AC8" w:rsidP="00BC5AC8">
            <w:pPr>
              <w:jc w:val="both"/>
              <w:rPr>
                <w:color w:val="000000" w:themeColor="text1"/>
                <w:lang w:val="uk-UA"/>
              </w:rPr>
            </w:pPr>
            <w:r w:rsidRPr="00EA09C0">
              <w:rPr>
                <w:b/>
                <w:bCs/>
                <w:color w:val="000000" w:themeColor="text1"/>
                <w:lang w:val="uk-UA"/>
              </w:rPr>
              <w:lastRenderedPageBreak/>
              <w:t>У разі виявлення технічних помилок та неточностей у поданні про реєстрацію офіційного спостерігача – в постанові відповідної виборчої комісії про його реєстрацію зазначаються відомості на підставі копій паспортних документів.</w:t>
            </w:r>
          </w:p>
          <w:p w14:paraId="353536CC" w14:textId="77777777" w:rsidR="00BC5AC8" w:rsidRPr="00EA09C0" w:rsidRDefault="00BC5AC8" w:rsidP="00BC5AC8">
            <w:pPr>
              <w:jc w:val="both"/>
              <w:rPr>
                <w:color w:val="000000" w:themeColor="text1"/>
                <w:lang w:val="uk-UA"/>
              </w:rPr>
            </w:pPr>
            <w:r w:rsidRPr="00EA09C0">
              <w:rPr>
                <w:color w:val="000000" w:themeColor="text1"/>
                <w:lang w:val="uk-UA"/>
              </w:rPr>
              <w:t>4. Подання про реєстрацію офіційного спостерігача за підписом кандидата,</w:t>
            </w:r>
            <w:r w:rsidRPr="00EA09C0">
              <w:rPr>
                <w:b/>
                <w:color w:val="000000" w:themeColor="text1"/>
                <w:lang w:val="uk-UA"/>
              </w:rPr>
              <w:t xml:space="preserve"> представника організації партії у територіальній виборчій комісії або уповноваженої особи організації партії </w:t>
            </w:r>
            <w:r w:rsidRPr="00EA09C0">
              <w:rPr>
                <w:color w:val="000000" w:themeColor="text1"/>
                <w:lang w:val="uk-UA"/>
              </w:rPr>
              <w:t>вноситься до відповідної територіальної виборчої комісії не пізніш як за п’ять днів до дня голосування (на паперовому носії та в електронному вигляді).</w:t>
            </w:r>
          </w:p>
          <w:p w14:paraId="5583FAF7" w14:textId="77777777" w:rsidR="00BC5AC8" w:rsidRPr="00EA09C0" w:rsidRDefault="00BC5AC8" w:rsidP="00BC5AC8">
            <w:pPr>
              <w:jc w:val="both"/>
              <w:rPr>
                <w:b/>
                <w:color w:val="000000" w:themeColor="text1"/>
                <w:lang w:val="uk-UA"/>
              </w:rPr>
            </w:pPr>
            <w:r w:rsidRPr="00EA09C0">
              <w:rPr>
                <w:b/>
                <w:color w:val="000000" w:themeColor="text1"/>
                <w:lang w:val="uk-UA"/>
              </w:rPr>
              <w:t>Документи для реєстрації офіційних спостерігачів можуть подаватися за допомогою електронних сервісів в порядку, встановленому Центральною виборчою комісію.</w:t>
            </w:r>
          </w:p>
          <w:p w14:paraId="433FB1D1" w14:textId="77777777" w:rsidR="00BC5AC8" w:rsidRPr="00EA09C0" w:rsidRDefault="00BC5AC8" w:rsidP="00BC5AC8">
            <w:pPr>
              <w:jc w:val="both"/>
              <w:rPr>
                <w:color w:val="000000" w:themeColor="text1"/>
                <w:lang w:val="uk-UA"/>
              </w:rPr>
            </w:pPr>
            <w:r w:rsidRPr="00EA09C0">
              <w:rPr>
                <w:color w:val="000000" w:themeColor="text1"/>
                <w:lang w:val="uk-UA"/>
              </w:rPr>
              <w:t>5. Виборча комісія здійснює реєстрацію офіційних спостерігачів у відповідному виборчому окрузі, забезпечує виготовлення та видачу відповідних посвідчень за формою, встановленою Центральною виборчою комісією, не пізніше ніж на третій день після внесення подання.</w:t>
            </w:r>
          </w:p>
          <w:p w14:paraId="7D9581D4" w14:textId="77777777" w:rsidR="00BC5AC8" w:rsidRPr="00EA09C0" w:rsidRDefault="00BC5AC8" w:rsidP="00BC5AC8">
            <w:pPr>
              <w:jc w:val="both"/>
              <w:rPr>
                <w:color w:val="000000" w:themeColor="text1"/>
                <w:lang w:val="uk-UA"/>
              </w:rPr>
            </w:pPr>
            <w:r w:rsidRPr="00EA09C0">
              <w:rPr>
                <w:color w:val="000000" w:themeColor="text1"/>
                <w:lang w:val="uk-UA"/>
              </w:rPr>
              <w:t>6. Підставою для відмови у реєстрації офіційного спостерігача може бути лише недотримання вимог, встановлених частинами другою – четвертою цієї статті, частиною третьою статті 58 цього Кодексу.</w:t>
            </w:r>
          </w:p>
          <w:p w14:paraId="6BA29939" w14:textId="77777777" w:rsidR="00BC5AC8" w:rsidRPr="00EA09C0" w:rsidRDefault="00BC5AC8" w:rsidP="00BC5AC8">
            <w:pPr>
              <w:jc w:val="both"/>
              <w:rPr>
                <w:color w:val="000000" w:themeColor="text1"/>
                <w:lang w:val="uk-UA"/>
              </w:rPr>
            </w:pPr>
            <w:r w:rsidRPr="00EA09C0">
              <w:rPr>
                <w:color w:val="000000" w:themeColor="text1"/>
                <w:lang w:val="uk-UA"/>
              </w:rPr>
              <w:t xml:space="preserve">7. Офіційний спостерігач від організації партії, </w:t>
            </w:r>
            <w:r w:rsidRPr="00EA09C0">
              <w:rPr>
                <w:b/>
                <w:color w:val="000000" w:themeColor="text1"/>
                <w:lang w:val="uk-UA"/>
              </w:rPr>
              <w:t>кандидата</w:t>
            </w:r>
            <w:r w:rsidRPr="00EA09C0">
              <w:rPr>
                <w:color w:val="000000" w:themeColor="text1"/>
                <w:lang w:val="uk-UA"/>
              </w:rPr>
              <w:t xml:space="preserve"> має право:</w:t>
            </w:r>
          </w:p>
          <w:p w14:paraId="57DD1F9C" w14:textId="77777777" w:rsidR="00BC5AC8" w:rsidRPr="00EA09C0" w:rsidRDefault="00BC5AC8" w:rsidP="00BC5AC8">
            <w:pPr>
              <w:jc w:val="both"/>
              <w:rPr>
                <w:color w:val="000000" w:themeColor="text1"/>
                <w:lang w:val="uk-UA"/>
              </w:rPr>
            </w:pPr>
            <w:r w:rsidRPr="00EA09C0">
              <w:rPr>
                <w:color w:val="000000" w:themeColor="text1"/>
                <w:lang w:val="uk-UA"/>
              </w:rPr>
              <w:t>1) бути присутнім з дотриманням вимог цього Кодексу на засіданнях територіальної та дільничних виборчих комісій відповідного виборчого округу;</w:t>
            </w:r>
          </w:p>
          <w:p w14:paraId="59127FE8" w14:textId="77777777" w:rsidR="00BC5AC8" w:rsidRPr="00EA09C0" w:rsidRDefault="00BC5AC8" w:rsidP="00BC5AC8">
            <w:pPr>
              <w:jc w:val="both"/>
              <w:rPr>
                <w:color w:val="000000" w:themeColor="text1"/>
                <w:lang w:val="uk-UA"/>
              </w:rPr>
            </w:pPr>
            <w:r w:rsidRPr="00EA09C0">
              <w:rPr>
                <w:color w:val="000000" w:themeColor="text1"/>
                <w:lang w:val="uk-UA"/>
              </w:rPr>
              <w:t>2) бути присутнім на зустрічах кандидатів, представників, уповноважених осіб організацій партій з виборцями, на передвиборних зборах, мітингах;</w:t>
            </w:r>
          </w:p>
          <w:p w14:paraId="35C1D820" w14:textId="77777777" w:rsidR="00BC5AC8" w:rsidRPr="00EA09C0" w:rsidRDefault="00BC5AC8" w:rsidP="00BC5AC8">
            <w:pPr>
              <w:jc w:val="both"/>
              <w:rPr>
                <w:color w:val="000000" w:themeColor="text1"/>
                <w:lang w:val="uk-UA"/>
              </w:rPr>
            </w:pPr>
            <w:r w:rsidRPr="00EA09C0">
              <w:rPr>
                <w:color w:val="000000" w:themeColor="text1"/>
                <w:lang w:val="uk-UA"/>
              </w:rPr>
              <w:t xml:space="preserve">3) перебувати на виборчих дільницях під час голосування, спостерігати з будь-якої відстані за діями членів виборчої комісії, у тому числі під час видачі виборчих бюлетенів виборцям і </w:t>
            </w:r>
            <w:r w:rsidRPr="00EA09C0">
              <w:rPr>
                <w:color w:val="000000" w:themeColor="text1"/>
                <w:lang w:val="uk-UA"/>
              </w:rPr>
              <w:lastRenderedPageBreak/>
              <w:t>підрахунку голосів виборців на виборчій дільниці та встановлення підсумків голосування, не перешкоджаючи членам виборчої комісії фізично;</w:t>
            </w:r>
          </w:p>
          <w:p w14:paraId="688D0C3A" w14:textId="77777777" w:rsidR="00BC5AC8" w:rsidRPr="00EA09C0" w:rsidRDefault="00BC5AC8" w:rsidP="00BC5AC8">
            <w:pPr>
              <w:jc w:val="both"/>
              <w:rPr>
                <w:color w:val="000000" w:themeColor="text1"/>
                <w:lang w:val="uk-UA"/>
              </w:rPr>
            </w:pPr>
            <w:r w:rsidRPr="00EA09C0">
              <w:rPr>
                <w:color w:val="000000" w:themeColor="text1"/>
                <w:lang w:val="uk-UA"/>
              </w:rPr>
              <w:t>4) здійснювати фото-, відеозйомку та аудіозапис, не порушуючи при цьому таємниці голосування виборців;</w:t>
            </w:r>
          </w:p>
          <w:p w14:paraId="061B0DA7" w14:textId="77777777" w:rsidR="00BC5AC8" w:rsidRPr="00EA09C0" w:rsidRDefault="00BC5AC8" w:rsidP="00BC5AC8">
            <w:pPr>
              <w:jc w:val="both"/>
              <w:rPr>
                <w:color w:val="000000" w:themeColor="text1"/>
                <w:lang w:val="uk-UA"/>
              </w:rPr>
            </w:pPr>
            <w:r w:rsidRPr="00EA09C0">
              <w:rPr>
                <w:color w:val="000000" w:themeColor="text1"/>
                <w:lang w:val="uk-UA"/>
              </w:rPr>
              <w:t>5) бути присутнім під час голосування виборців за місцем їх перебування;</w:t>
            </w:r>
          </w:p>
          <w:p w14:paraId="56E76774" w14:textId="77777777" w:rsidR="00BC5AC8" w:rsidRPr="00EA09C0" w:rsidRDefault="00BC5AC8" w:rsidP="00BC5AC8">
            <w:pPr>
              <w:jc w:val="both"/>
              <w:rPr>
                <w:color w:val="000000" w:themeColor="text1"/>
                <w:lang w:val="uk-UA"/>
              </w:rPr>
            </w:pPr>
            <w:r w:rsidRPr="00EA09C0">
              <w:rPr>
                <w:color w:val="000000" w:themeColor="text1"/>
                <w:lang w:val="uk-UA"/>
              </w:rPr>
              <w:t xml:space="preserve">6) звертатися у порядку, встановленому цим Кодексом, із заявою чи скаргою до виборчих комісій у межах відповідного </w:t>
            </w:r>
            <w:r w:rsidRPr="00EA09C0">
              <w:rPr>
                <w:b/>
                <w:color w:val="000000" w:themeColor="text1"/>
                <w:lang w:val="uk-UA"/>
              </w:rPr>
              <w:t>виборчого</w:t>
            </w:r>
            <w:r w:rsidRPr="00EA09C0">
              <w:rPr>
                <w:color w:val="000000" w:themeColor="text1"/>
                <w:lang w:val="uk-UA"/>
              </w:rPr>
              <w:t xml:space="preserve"> округу щодо усунення порушень цього Кодексу в разі їх виявлення;</w:t>
            </w:r>
          </w:p>
          <w:p w14:paraId="0678B84B" w14:textId="77777777" w:rsidR="00BC5AC8" w:rsidRPr="00EA09C0" w:rsidRDefault="00BC5AC8" w:rsidP="00BC5AC8">
            <w:pPr>
              <w:jc w:val="both"/>
              <w:rPr>
                <w:color w:val="000000" w:themeColor="text1"/>
                <w:lang w:val="uk-UA"/>
              </w:rPr>
            </w:pPr>
            <w:r w:rsidRPr="00EA09C0">
              <w:rPr>
                <w:color w:val="000000" w:themeColor="text1"/>
                <w:lang w:val="uk-UA"/>
              </w:rPr>
              <w:t>7) скласти акт про виявлення порушення цього Кодексу, що підписується ним та не менш як двома виборцями, які засвідчують факт такого порушення, із зазначенням їхніх прізвищ, імен, по батькові, місця проживання та адреси житла, та подати його до відповідної виборчої комісії чи до суду;</w:t>
            </w:r>
          </w:p>
          <w:p w14:paraId="6042BEFB" w14:textId="77777777" w:rsidR="00BC5AC8" w:rsidRPr="00EA09C0" w:rsidRDefault="00BC5AC8" w:rsidP="00BC5AC8">
            <w:pPr>
              <w:jc w:val="both"/>
              <w:rPr>
                <w:color w:val="000000" w:themeColor="text1"/>
                <w:lang w:val="uk-UA"/>
              </w:rPr>
            </w:pPr>
            <w:r w:rsidRPr="00EA09C0">
              <w:rPr>
                <w:color w:val="000000" w:themeColor="text1"/>
                <w:lang w:val="uk-UA"/>
              </w:rPr>
              <w:t>8) вживати необхідних заходів у межах законодавства щодо припинення протиправних дій під час голосування та підрахунку голосів виборців на виборчій дільниці;</w:t>
            </w:r>
          </w:p>
          <w:p w14:paraId="7BA583B0" w14:textId="77777777" w:rsidR="00BC5AC8" w:rsidRPr="00EA09C0" w:rsidRDefault="00BC5AC8" w:rsidP="00BC5AC8">
            <w:pPr>
              <w:jc w:val="both"/>
              <w:rPr>
                <w:color w:val="000000" w:themeColor="text1"/>
                <w:lang w:val="uk-UA"/>
              </w:rPr>
            </w:pPr>
            <w:r w:rsidRPr="00EA09C0">
              <w:rPr>
                <w:color w:val="000000" w:themeColor="text1"/>
                <w:lang w:val="uk-UA"/>
              </w:rPr>
              <w:t>9) отримувати копії протоколів та інших документів у випадках, передбачених цим Кодексом;</w:t>
            </w:r>
          </w:p>
          <w:p w14:paraId="17B9F558" w14:textId="77777777" w:rsidR="00BC5AC8" w:rsidRPr="00EA09C0" w:rsidRDefault="00BC5AC8" w:rsidP="00BC5AC8">
            <w:pPr>
              <w:jc w:val="both"/>
              <w:rPr>
                <w:color w:val="000000" w:themeColor="text1"/>
                <w:lang w:val="uk-UA"/>
              </w:rPr>
            </w:pPr>
            <w:r w:rsidRPr="00EA09C0">
              <w:rPr>
                <w:color w:val="000000" w:themeColor="text1"/>
                <w:lang w:val="uk-UA"/>
              </w:rPr>
              <w:t>10) реалізовувати інші права, передбачені цим Кодексом для офіційних спостерігачів.</w:t>
            </w:r>
          </w:p>
          <w:p w14:paraId="5405F4EE" w14:textId="77777777" w:rsidR="00BC5AC8" w:rsidRPr="00EA09C0" w:rsidRDefault="00BC5AC8" w:rsidP="00BC5AC8">
            <w:pPr>
              <w:jc w:val="both"/>
              <w:rPr>
                <w:color w:val="000000" w:themeColor="text1"/>
                <w:lang w:val="uk-UA"/>
              </w:rPr>
            </w:pPr>
            <w:r w:rsidRPr="00EA09C0">
              <w:rPr>
                <w:color w:val="000000" w:themeColor="text1"/>
                <w:lang w:val="uk-UA"/>
              </w:rPr>
              <w:t xml:space="preserve">8. Офіційний спостерігач від організації партії, </w:t>
            </w:r>
            <w:r w:rsidRPr="00EA09C0">
              <w:rPr>
                <w:b/>
                <w:color w:val="000000" w:themeColor="text1"/>
                <w:lang w:val="uk-UA"/>
              </w:rPr>
              <w:t>кандидата</w:t>
            </w:r>
            <w:r w:rsidRPr="00EA09C0">
              <w:rPr>
                <w:color w:val="000000" w:themeColor="text1"/>
                <w:lang w:val="uk-UA"/>
              </w:rPr>
              <w:t xml:space="preserve"> не має права:</w:t>
            </w:r>
          </w:p>
          <w:p w14:paraId="03921EA3" w14:textId="77777777" w:rsidR="00BC5AC8" w:rsidRPr="00EA09C0" w:rsidRDefault="00BC5AC8" w:rsidP="00BC5AC8">
            <w:pPr>
              <w:jc w:val="both"/>
              <w:rPr>
                <w:color w:val="000000" w:themeColor="text1"/>
                <w:lang w:val="uk-UA"/>
              </w:rPr>
            </w:pPr>
            <w:r w:rsidRPr="00EA09C0">
              <w:rPr>
                <w:color w:val="000000" w:themeColor="text1"/>
                <w:lang w:val="uk-UA"/>
              </w:rPr>
              <w:t>1) втручатися в роботу виборчої комісії, вчиняти дії, що порушують хід виборчого процесу або перешкоджають членам виборчої комісії здійснювати свої повноваження;</w:t>
            </w:r>
          </w:p>
          <w:p w14:paraId="17AE1455" w14:textId="77777777" w:rsidR="00BC5AC8" w:rsidRPr="00EA09C0" w:rsidRDefault="00BC5AC8" w:rsidP="00BC5AC8">
            <w:pPr>
              <w:jc w:val="both"/>
              <w:rPr>
                <w:color w:val="000000" w:themeColor="text1"/>
                <w:lang w:val="uk-UA"/>
              </w:rPr>
            </w:pPr>
            <w:r w:rsidRPr="00EA09C0">
              <w:rPr>
                <w:color w:val="000000" w:themeColor="text1"/>
                <w:lang w:val="uk-UA"/>
              </w:rPr>
              <w:t>2) заповнювати замість виборця (у тому числі на його прохання) виборчий бюлетень;</w:t>
            </w:r>
          </w:p>
          <w:p w14:paraId="0C4EAE70" w14:textId="77777777" w:rsidR="00BC5AC8" w:rsidRPr="00EA09C0" w:rsidRDefault="00BC5AC8" w:rsidP="00BC5AC8">
            <w:pPr>
              <w:jc w:val="both"/>
              <w:rPr>
                <w:color w:val="000000" w:themeColor="text1"/>
                <w:lang w:val="uk-UA"/>
              </w:rPr>
            </w:pPr>
            <w:r w:rsidRPr="00EA09C0">
              <w:rPr>
                <w:color w:val="000000" w:themeColor="text1"/>
                <w:lang w:val="uk-UA"/>
              </w:rPr>
              <w:t>3) бути присутнім при заповненні виборцем виборчого бюлетеня у кабіні для таємного голосування або в інший спосіб порушувати таємницю голосування.</w:t>
            </w:r>
          </w:p>
          <w:p w14:paraId="4186C2F3" w14:textId="77777777" w:rsidR="00BC5AC8" w:rsidRPr="00EA09C0" w:rsidRDefault="00BC5AC8" w:rsidP="00BC5AC8">
            <w:pPr>
              <w:jc w:val="both"/>
              <w:rPr>
                <w:color w:val="000000" w:themeColor="text1"/>
                <w:lang w:val="uk-UA"/>
              </w:rPr>
            </w:pPr>
            <w:r w:rsidRPr="00EA09C0">
              <w:rPr>
                <w:color w:val="000000" w:themeColor="text1"/>
                <w:lang w:val="uk-UA"/>
              </w:rPr>
              <w:lastRenderedPageBreak/>
              <w:t>9. У разі порушення офіційним спостерігачем вимог частини восьмої цієї статті виборча комісія робить йому попередження. У разі повторного або грубого порушення вимог частини восьмої цієї статті виборча комісія може позбавити офіційного спостерігача права бути присутнім на засіданні комісії у порядку, встановленому частиною десятою статті 36 цього Кодексу. Таке рішення може бути оскаржене офіційним спостерігачем до суду.</w:t>
            </w:r>
          </w:p>
          <w:p w14:paraId="69F1A9F5" w14:textId="77777777" w:rsidR="00BC5AC8" w:rsidRPr="00EA09C0" w:rsidRDefault="00BC5AC8" w:rsidP="00BC5AC8">
            <w:pPr>
              <w:jc w:val="both"/>
              <w:rPr>
                <w:color w:val="000000" w:themeColor="text1"/>
                <w:lang w:val="uk-UA"/>
              </w:rPr>
            </w:pPr>
            <w:r w:rsidRPr="00EA09C0">
              <w:rPr>
                <w:color w:val="000000" w:themeColor="text1"/>
                <w:lang w:val="uk-UA"/>
              </w:rPr>
              <w:t>10. Кандидат, п</w:t>
            </w:r>
            <w:r w:rsidRPr="00EA09C0">
              <w:rPr>
                <w:b/>
                <w:color w:val="000000" w:themeColor="text1"/>
                <w:lang w:val="uk-UA"/>
              </w:rPr>
              <w:t xml:space="preserve">редставник організації партії у виборчій комісії, </w:t>
            </w:r>
            <w:r w:rsidRPr="00EA09C0">
              <w:rPr>
                <w:color w:val="000000" w:themeColor="text1"/>
                <w:lang w:val="uk-UA"/>
              </w:rPr>
              <w:t>уповноважена особа організації партії у відповідному виборчому окрузі має право відкликати офіційного спостерігача, звернувшись з письмовою заявою до відповідної виборчої комісії про припинення його повноважень, і подати документи для реєстрації офіційним спостерігачем іншої особи в порядку, встановленому цією статтею.</w:t>
            </w:r>
          </w:p>
          <w:p w14:paraId="7712195B" w14:textId="77777777" w:rsidR="00BC5AC8" w:rsidRPr="00EA09C0" w:rsidRDefault="00BC5AC8" w:rsidP="00BC5AC8">
            <w:pPr>
              <w:jc w:val="both"/>
              <w:rPr>
                <w:color w:val="000000" w:themeColor="text1"/>
                <w:lang w:val="uk-UA"/>
              </w:rPr>
            </w:pPr>
            <w:r w:rsidRPr="00EA09C0">
              <w:rPr>
                <w:color w:val="000000" w:themeColor="text1"/>
                <w:lang w:val="uk-UA"/>
              </w:rPr>
              <w:t>11. Офіційний спостерігач має право у будь-який час звернутися до відповідної виборчої комісії із заявою про складення своїх повноважень. На підставі такої заяви виборча комісія приймає рішення про скасування реєстрації офіційного спостерігача копія якого видається або направляється відповідно кандидату, уповноваженій особі організації партії у відповідному виборчому окрузі.</w:t>
            </w:r>
          </w:p>
          <w:p w14:paraId="0010B096" w14:textId="0C63B3D8" w:rsidR="00BC5AC8" w:rsidRPr="00EA09C0" w:rsidRDefault="00BC5AC8" w:rsidP="00BC5AC8">
            <w:pPr>
              <w:jc w:val="both"/>
              <w:rPr>
                <w:b/>
                <w:bCs/>
                <w:color w:val="000000" w:themeColor="text1"/>
                <w:lang w:val="uk-UA"/>
              </w:rPr>
            </w:pPr>
            <w:r w:rsidRPr="00EA09C0">
              <w:rPr>
                <w:color w:val="000000" w:themeColor="text1"/>
                <w:lang w:val="uk-UA"/>
              </w:rPr>
              <w:t xml:space="preserve">12. У разі скасування реєстрації всіх кандидатів у депутати, включених до єдиного виборчого списку організації партії, кандидата в депутати в багатомандатному виборчому окрузі, кандидата на посаду сільського, селищного, міського голови, старости села, селища повноваження відповідних офіційних спостерігачів від такої організації партії, такого кандидата вважаються припиненими  </w:t>
            </w:r>
            <w:r w:rsidRPr="00EA09C0">
              <w:rPr>
                <w:b/>
                <w:color w:val="000000" w:themeColor="text1"/>
                <w:lang w:val="uk-UA"/>
              </w:rPr>
              <w:t>після</w:t>
            </w:r>
            <w:r w:rsidRPr="00EA09C0">
              <w:rPr>
                <w:color w:val="000000" w:themeColor="text1"/>
                <w:lang w:val="uk-UA"/>
              </w:rPr>
              <w:t xml:space="preserve"> </w:t>
            </w:r>
            <w:r w:rsidRPr="00EA09C0">
              <w:rPr>
                <w:b/>
                <w:bCs/>
                <w:color w:val="000000" w:themeColor="text1"/>
                <w:lang w:val="uk-UA"/>
              </w:rPr>
              <w:t>закінчення строку оскарження відповідного рішення про скасування реєстрації або, у разі оскарження, з дня набрання законної сили відповідним рішенням суду</w:t>
            </w:r>
          </w:p>
        </w:tc>
      </w:tr>
      <w:tr w:rsidR="00BC5AC8" w:rsidRPr="00EA09C0" w14:paraId="145851E3" w14:textId="77777777" w:rsidTr="00981AC2">
        <w:tc>
          <w:tcPr>
            <w:tcW w:w="2499" w:type="pct"/>
          </w:tcPr>
          <w:p w14:paraId="05441578" w14:textId="77777777" w:rsidR="00BC5AC8" w:rsidRPr="00EA09C0" w:rsidRDefault="00BC5AC8" w:rsidP="00BC5AC8">
            <w:pPr>
              <w:jc w:val="both"/>
              <w:outlineLvl w:val="2"/>
              <w:rPr>
                <w:b/>
                <w:bCs/>
                <w:color w:val="000000" w:themeColor="text1"/>
                <w:lang w:val="uk-UA"/>
              </w:rPr>
            </w:pPr>
            <w:r w:rsidRPr="00EA09C0">
              <w:rPr>
                <w:b/>
                <w:bCs/>
                <w:color w:val="000000" w:themeColor="text1"/>
                <w:lang w:val="uk-UA"/>
              </w:rPr>
              <w:lastRenderedPageBreak/>
              <w:t>Розділ XXXX. ПРОВЕДЕННЯ ГОЛОСУВАННЯ, ВИЗНАЧЕННЯ РЕЗУЛЬТАТІВ МІСЦЕВИХ ВИБОРІВ</w:t>
            </w:r>
          </w:p>
        </w:tc>
        <w:tc>
          <w:tcPr>
            <w:tcW w:w="2501" w:type="pct"/>
          </w:tcPr>
          <w:p w14:paraId="1FF8516C" w14:textId="77777777" w:rsidR="00BC5AC8" w:rsidRPr="00EA09C0" w:rsidRDefault="00BC5AC8" w:rsidP="00BC5AC8">
            <w:pPr>
              <w:jc w:val="both"/>
              <w:outlineLvl w:val="2"/>
              <w:rPr>
                <w:b/>
                <w:bCs/>
                <w:color w:val="000000" w:themeColor="text1"/>
                <w:lang w:val="uk-UA"/>
              </w:rPr>
            </w:pPr>
            <w:r w:rsidRPr="00EA09C0">
              <w:rPr>
                <w:b/>
                <w:bCs/>
                <w:color w:val="000000" w:themeColor="text1"/>
                <w:lang w:val="uk-UA"/>
              </w:rPr>
              <w:t>Розділ XXXX. ПРОВЕДЕННЯ ГОЛОСУВАННЯ, ВИЗНАЧЕННЯ РЕЗУЛЬТАТІВ МІСЦЕВИХ ВИБОРІВ</w:t>
            </w:r>
          </w:p>
        </w:tc>
      </w:tr>
      <w:tr w:rsidR="00BC5AC8" w:rsidRPr="00F16DF8" w14:paraId="54D41009" w14:textId="77777777" w:rsidTr="0027712D">
        <w:trPr>
          <w:trHeight w:val="7451"/>
        </w:trPr>
        <w:tc>
          <w:tcPr>
            <w:tcW w:w="2499" w:type="pct"/>
          </w:tcPr>
          <w:p w14:paraId="4A50823E" w14:textId="77777777" w:rsidR="00BC5AC8" w:rsidRPr="00EA09C0" w:rsidRDefault="00BC5AC8" w:rsidP="00BC5AC8">
            <w:pPr>
              <w:jc w:val="both"/>
              <w:outlineLvl w:val="2"/>
              <w:rPr>
                <w:b/>
                <w:bCs/>
                <w:color w:val="000000" w:themeColor="text1"/>
                <w:lang w:val="uk-UA"/>
              </w:rPr>
            </w:pPr>
            <w:r w:rsidRPr="00EA09C0">
              <w:rPr>
                <w:b/>
                <w:bCs/>
                <w:color w:val="000000" w:themeColor="text1"/>
                <w:lang w:val="uk-UA"/>
              </w:rPr>
              <w:lastRenderedPageBreak/>
              <w:t>Стаття 240. Загальні вимоги до виборчого бюлетеня з місцевих виборів</w:t>
            </w:r>
          </w:p>
          <w:p w14:paraId="0DA15227" w14:textId="1708EFD6" w:rsidR="00BC5AC8" w:rsidRPr="00EA09C0" w:rsidRDefault="00BC5AC8" w:rsidP="00BC5AC8">
            <w:pPr>
              <w:jc w:val="both"/>
              <w:rPr>
                <w:color w:val="000000" w:themeColor="text1"/>
                <w:lang w:val="uk-UA"/>
              </w:rPr>
            </w:pPr>
            <w:r w:rsidRPr="00EA09C0">
              <w:rPr>
                <w:color w:val="000000" w:themeColor="text1"/>
                <w:lang w:val="uk-UA"/>
              </w:rPr>
              <w:t xml:space="preserve">1. Форма та колір виборчого бюлетеня для кожних місцевих виборів затверджуються Центральною виборчою комісією не пізніш як за тридцять днів до дня проведення чергових місцевих виборів і не можуть змінюватися </w:t>
            </w:r>
            <w:r w:rsidR="00840CD7">
              <w:rPr>
                <w:color w:val="000000" w:themeColor="text1"/>
                <w:lang w:val="uk-UA"/>
              </w:rPr>
              <w:t xml:space="preserve">до </w:t>
            </w:r>
            <w:r w:rsidRPr="00EA09C0">
              <w:rPr>
                <w:color w:val="000000" w:themeColor="text1"/>
                <w:lang w:val="uk-UA"/>
              </w:rPr>
              <w:t>наступних чергових виборів.</w:t>
            </w:r>
          </w:p>
          <w:p w14:paraId="00D95C8B" w14:textId="77777777" w:rsidR="00BC5AC8" w:rsidRPr="00EA09C0" w:rsidRDefault="00BC5AC8" w:rsidP="00BC5AC8">
            <w:pPr>
              <w:jc w:val="both"/>
              <w:rPr>
                <w:color w:val="000000" w:themeColor="text1"/>
                <w:lang w:val="uk-UA"/>
              </w:rPr>
            </w:pPr>
            <w:r w:rsidRPr="00EA09C0">
              <w:rPr>
                <w:color w:val="000000" w:themeColor="text1"/>
                <w:lang w:val="uk-UA"/>
              </w:rPr>
              <w:t>8. Виборчі бюлетені для кожної виборчої дільниці кожного виборчого округу виготовляються у кількості, що на 0,5 відсотка перевищує кількість виборців, включених до списку виборців на відповідній виборчій дільниці, з можливим відхиленням зазначеної кількості з урахуванням кратності розміщення виборчих бюлетенів в межах поліграфічного листа під час їх виготовлення.</w:t>
            </w:r>
          </w:p>
          <w:p w14:paraId="1B4A270B" w14:textId="2DBFE0B7" w:rsidR="00BC5AC8" w:rsidRPr="00EA09C0" w:rsidRDefault="00BC5AC8" w:rsidP="00BC5AC8">
            <w:pPr>
              <w:jc w:val="both"/>
              <w:rPr>
                <w:b/>
                <w:bCs/>
                <w:color w:val="000000" w:themeColor="text1"/>
                <w:lang w:val="uk-UA"/>
              </w:rPr>
            </w:pPr>
            <w:r w:rsidRPr="00EA09C0">
              <w:rPr>
                <w:color w:val="000000" w:themeColor="text1"/>
                <w:lang w:val="uk-UA"/>
              </w:rPr>
              <w:t>Кількість виборців, включених до списків виборців на виборчих дільницях у межах відповідного виборчого округу, визначається на підставі відомостей про кількість виборців, включених до попередніх списків виборців на виборчих дільницях, що отримуються відповідними територіальними виборчими комісіями від органу ведення Державного реєстру виборців після виготовлення таких списків виборців.</w:t>
            </w:r>
          </w:p>
        </w:tc>
        <w:tc>
          <w:tcPr>
            <w:tcW w:w="2501" w:type="pct"/>
          </w:tcPr>
          <w:p w14:paraId="1AED4C1D" w14:textId="77777777" w:rsidR="00BC5AC8" w:rsidRPr="00EA09C0" w:rsidRDefault="00BC5AC8" w:rsidP="00BC5AC8">
            <w:pPr>
              <w:jc w:val="both"/>
              <w:outlineLvl w:val="2"/>
              <w:rPr>
                <w:b/>
                <w:bCs/>
                <w:color w:val="000000" w:themeColor="text1"/>
                <w:lang w:val="uk-UA"/>
              </w:rPr>
            </w:pPr>
            <w:r w:rsidRPr="00EA09C0">
              <w:rPr>
                <w:b/>
                <w:bCs/>
                <w:color w:val="000000" w:themeColor="text1"/>
                <w:lang w:val="uk-UA"/>
              </w:rPr>
              <w:t>Стаття 240. Загальні вимоги до виборчого бюлетеня з місцевих виборів</w:t>
            </w:r>
          </w:p>
          <w:p w14:paraId="1C8DBE7E" w14:textId="77777777" w:rsidR="00BC5AC8" w:rsidRPr="00EA09C0" w:rsidRDefault="00BC5AC8" w:rsidP="00BC5AC8">
            <w:pPr>
              <w:jc w:val="both"/>
              <w:rPr>
                <w:color w:val="000000" w:themeColor="text1"/>
                <w:lang w:val="uk-UA"/>
              </w:rPr>
            </w:pPr>
            <w:r w:rsidRPr="00EA09C0">
              <w:rPr>
                <w:color w:val="000000" w:themeColor="text1"/>
                <w:lang w:val="uk-UA"/>
              </w:rPr>
              <w:t xml:space="preserve">1. Форма та колір виборчого бюлетеня для кожних місцевих виборів затверджуються Центральною виборчою комісією не пізніш як за тридцять днів до дня проведення чергових місцевих виборів і не можуть змінюватися до </w:t>
            </w:r>
            <w:r w:rsidRPr="00EA09C0">
              <w:rPr>
                <w:b/>
                <w:color w:val="000000" w:themeColor="text1"/>
                <w:lang w:val="uk-UA"/>
              </w:rPr>
              <w:t xml:space="preserve">призначення </w:t>
            </w:r>
            <w:r w:rsidRPr="00EA09C0">
              <w:rPr>
                <w:color w:val="000000" w:themeColor="text1"/>
                <w:lang w:val="uk-UA"/>
              </w:rPr>
              <w:t xml:space="preserve">наступних чергових </w:t>
            </w:r>
            <w:r w:rsidRPr="00EA09C0">
              <w:rPr>
                <w:b/>
                <w:color w:val="000000" w:themeColor="text1"/>
                <w:lang w:val="uk-UA"/>
              </w:rPr>
              <w:t xml:space="preserve">місцевих </w:t>
            </w:r>
            <w:r w:rsidRPr="00EA09C0">
              <w:rPr>
                <w:color w:val="000000" w:themeColor="text1"/>
                <w:lang w:val="uk-UA"/>
              </w:rPr>
              <w:t>виборів.</w:t>
            </w:r>
          </w:p>
          <w:p w14:paraId="04D1A5F8" w14:textId="77777777" w:rsidR="00BC5AC8" w:rsidRPr="00EA09C0" w:rsidRDefault="00BC5AC8" w:rsidP="00BC5AC8">
            <w:pPr>
              <w:jc w:val="both"/>
              <w:rPr>
                <w:color w:val="000000" w:themeColor="text1"/>
                <w:lang w:val="uk-UA"/>
              </w:rPr>
            </w:pPr>
            <w:r w:rsidRPr="00EA09C0">
              <w:rPr>
                <w:color w:val="000000" w:themeColor="text1"/>
                <w:lang w:val="uk-UA"/>
              </w:rPr>
              <w:t>8. Виборчі бюлетені для кожної виборчої дільниці кожного виборчого округу виготовляються</w:t>
            </w:r>
            <w:r w:rsidRPr="00EA09C0">
              <w:rPr>
                <w:b/>
                <w:color w:val="000000" w:themeColor="text1"/>
                <w:lang w:val="uk-UA"/>
              </w:rPr>
              <w:t xml:space="preserve"> </w:t>
            </w:r>
            <w:r w:rsidRPr="00EA09C0">
              <w:rPr>
                <w:color w:val="000000" w:themeColor="text1"/>
                <w:lang w:val="uk-UA"/>
              </w:rPr>
              <w:t>у кількості, що на 0,5 відсотка перевищує кількість виборців, включених до списку виборців на відповідній виборчій дільниці, з можливим відхиленням зазначеної кількості з урахуванням кратності розміщення виборчих бюлетенів в межах поліграфічного листа під час їх виготовлення.</w:t>
            </w:r>
          </w:p>
          <w:p w14:paraId="79D8C56D" w14:textId="77777777" w:rsidR="00BC5AC8" w:rsidRPr="00EA09C0" w:rsidRDefault="00BC5AC8" w:rsidP="00BC5AC8">
            <w:pPr>
              <w:jc w:val="both"/>
              <w:rPr>
                <w:color w:val="000000" w:themeColor="text1"/>
                <w:lang w:val="uk-UA"/>
              </w:rPr>
            </w:pPr>
            <w:r w:rsidRPr="00EA09C0">
              <w:rPr>
                <w:color w:val="000000" w:themeColor="text1"/>
                <w:lang w:val="uk-UA"/>
              </w:rPr>
              <w:t>Кількість виборців, включених до списків виборців на виборчих дільницях у межах відповідного виборчого округу, визначається на підставі відомостей про кількість виборців, включених до попередніх списків виборців на виборчих дільницях, що отримуються відповідними територіальними виборчими комісіями від органу ведення Державного реєстру виборців після виготовлення таких списків виборців.</w:t>
            </w:r>
          </w:p>
          <w:p w14:paraId="06C87F9B" w14:textId="0C1AD87E" w:rsidR="00BC5AC8" w:rsidRPr="00EA09C0" w:rsidRDefault="00BC5AC8" w:rsidP="00BC5AC8">
            <w:pPr>
              <w:jc w:val="both"/>
              <w:rPr>
                <w:b/>
                <w:bCs/>
                <w:color w:val="000000" w:themeColor="text1"/>
                <w:lang w:val="uk-UA"/>
              </w:rPr>
            </w:pPr>
            <w:r w:rsidRPr="00EA09C0">
              <w:rPr>
                <w:b/>
                <w:color w:val="000000" w:themeColor="text1"/>
                <w:lang w:val="uk-UA"/>
              </w:rPr>
              <w:t>У разі встановлення, що кількість виборців на окремих виборчих дільницях на момент завершення виготовлення виборчих бюлетенів є більша, ніж виготовлено бюлетенів, відповідна виборча комісія, за можливості виготовлення виборчих бюлетенів, може прийняти рішення про замовлення додаткової кількості бюлетенів для таких виборчих дільниць</w:t>
            </w:r>
            <w:r w:rsidRPr="00EA09C0">
              <w:rPr>
                <w:color w:val="000000" w:themeColor="text1"/>
                <w:lang w:val="uk-UA"/>
              </w:rPr>
              <w:t>.</w:t>
            </w:r>
          </w:p>
        </w:tc>
      </w:tr>
      <w:tr w:rsidR="00BC5AC8" w:rsidRPr="00EA09C0" w14:paraId="175916A4" w14:textId="77777777" w:rsidTr="0027712D">
        <w:trPr>
          <w:trHeight w:val="15179"/>
        </w:trPr>
        <w:tc>
          <w:tcPr>
            <w:tcW w:w="2499" w:type="pct"/>
          </w:tcPr>
          <w:p w14:paraId="6DDA92BE" w14:textId="77777777" w:rsidR="00BC5AC8" w:rsidRPr="00EA09C0" w:rsidRDefault="00BC5AC8" w:rsidP="00BC5AC8">
            <w:pPr>
              <w:jc w:val="both"/>
              <w:outlineLvl w:val="2"/>
              <w:rPr>
                <w:b/>
                <w:bCs/>
                <w:color w:val="000000" w:themeColor="text1"/>
                <w:lang w:val="uk-UA"/>
              </w:rPr>
            </w:pPr>
            <w:r w:rsidRPr="00EA09C0">
              <w:rPr>
                <w:b/>
                <w:bCs/>
                <w:color w:val="000000" w:themeColor="text1"/>
                <w:lang w:val="uk-UA"/>
              </w:rPr>
              <w:lastRenderedPageBreak/>
              <w:t xml:space="preserve">Стаття 241. Вимоги до виборчого бюлетеня </w:t>
            </w:r>
            <w:r w:rsidRPr="00EA09C0">
              <w:rPr>
                <w:b/>
                <w:color w:val="000000" w:themeColor="text1"/>
                <w:lang w:val="uk-UA"/>
              </w:rPr>
              <w:t>для виборів депутатів районної, міської (міста з кількістю виборців до 90 тисяч осіб), районної у місті ради, сільського, селищного, міського голови, старости села, селища</w:t>
            </w:r>
          </w:p>
          <w:p w14:paraId="753C7C41" w14:textId="77777777" w:rsidR="00BC5AC8" w:rsidRPr="00EA09C0" w:rsidRDefault="00BC5AC8" w:rsidP="00BC5AC8">
            <w:pPr>
              <w:jc w:val="both"/>
              <w:rPr>
                <w:b/>
                <w:color w:val="000000" w:themeColor="text1"/>
                <w:lang w:val="uk-UA"/>
              </w:rPr>
            </w:pPr>
            <w:r w:rsidRPr="00EA09C0">
              <w:rPr>
                <w:color w:val="000000" w:themeColor="text1"/>
                <w:lang w:val="uk-UA"/>
              </w:rPr>
              <w:t xml:space="preserve">1. </w:t>
            </w:r>
            <w:r w:rsidRPr="00EA09C0">
              <w:rPr>
                <w:b/>
                <w:color w:val="000000" w:themeColor="text1"/>
                <w:lang w:val="uk-UA"/>
              </w:rPr>
              <w:t>Голосування виборців на виборах депутатів районної, міської (міста з кількістю виборців до 90 тисяч осіб), районної у місті ради, сільського, селищного, міського голови, старости села, селища здійснюється за допомогою виборчих бюлетенів з виборів депутатів районної, міської (міста з кількістю виборців до 90 тисяч осіб), районної у місті ради, сільського, селищного, міського голови, старости села, селища (далі – виборчий бюлетень).</w:t>
            </w:r>
          </w:p>
          <w:p w14:paraId="2C77C5EC" w14:textId="77777777" w:rsidR="00BC5AC8" w:rsidRPr="00EA09C0" w:rsidRDefault="00BC5AC8" w:rsidP="00BC5AC8">
            <w:pPr>
              <w:jc w:val="both"/>
              <w:rPr>
                <w:b/>
                <w:bCs/>
                <w:color w:val="000000" w:themeColor="text1"/>
                <w:lang w:val="uk-UA"/>
              </w:rPr>
            </w:pPr>
            <w:r w:rsidRPr="00EA09C0">
              <w:rPr>
                <w:b/>
                <w:bCs/>
                <w:color w:val="000000" w:themeColor="text1"/>
                <w:lang w:val="uk-UA"/>
              </w:rPr>
              <w:t>2. У виборчому бюлетені для голосування в багатомандатному виборчому окрузі з виборів депутатів районної, міської (міста з кількістю виборців до 90 тисяч осіб), районної у місті ради, в єдиному одномандатному виборчому окрузі з виборів сільського, селищного, міського голови, старости села, селища зазначаються порядкові номери, під якими в алфавітному порядку включені до бюлетеня зареєстровані у цьому виборчому окрузі кандидати, їхні прізвища, власні імена (усі власні імена) та по батькові (за наявності), відомості про рік народження, освіту, партійність, посаду, місце роботи (заняття), місце проживання, а також суб’єкт висування кожного кандидата (у разі якщо кандидат висунутий шляхом самовисування, міститься позначка "самовисування"). Між порядковим номером та прізвищем кожного кандидата розміщується порожній квадрат.</w:t>
            </w:r>
          </w:p>
          <w:p w14:paraId="11E37E38" w14:textId="09F0AF67" w:rsidR="00BC5AC8" w:rsidRPr="00EA09C0" w:rsidRDefault="00BC5AC8" w:rsidP="00BC5AC8">
            <w:pPr>
              <w:jc w:val="both"/>
              <w:rPr>
                <w:b/>
                <w:bCs/>
                <w:color w:val="000000" w:themeColor="text1"/>
                <w:lang w:val="uk-UA"/>
              </w:rPr>
            </w:pPr>
            <w:r w:rsidRPr="00EA09C0">
              <w:rPr>
                <w:color w:val="000000" w:themeColor="text1"/>
                <w:lang w:val="uk-UA"/>
              </w:rPr>
              <w:t>Після затвердження тексту виборчого бюлетеня для голосування у відповідному виборчому окрузі порядковий номер кандидата не може бути змінений.</w:t>
            </w:r>
          </w:p>
        </w:tc>
        <w:tc>
          <w:tcPr>
            <w:tcW w:w="2501" w:type="pct"/>
          </w:tcPr>
          <w:p w14:paraId="04321070" w14:textId="77777777" w:rsidR="00BC5AC8" w:rsidRPr="00EA09C0" w:rsidRDefault="00BC5AC8" w:rsidP="00BC5AC8">
            <w:pPr>
              <w:jc w:val="both"/>
              <w:outlineLvl w:val="2"/>
              <w:rPr>
                <w:b/>
                <w:bCs/>
                <w:color w:val="000000" w:themeColor="text1"/>
                <w:lang w:val="uk-UA"/>
              </w:rPr>
            </w:pPr>
            <w:r w:rsidRPr="00EA09C0">
              <w:rPr>
                <w:b/>
                <w:bCs/>
                <w:color w:val="000000" w:themeColor="text1"/>
                <w:lang w:val="uk-UA"/>
              </w:rPr>
              <w:t>Стаття 241. Вимоги до виборчого бюлетеня з окремих видів місцевих виборів</w:t>
            </w:r>
            <w:r w:rsidRPr="00EA09C0">
              <w:rPr>
                <w:b/>
                <w:bCs/>
                <w:color w:val="000000" w:themeColor="text1"/>
                <w:u w:val="single"/>
                <w:lang w:val="uk-UA"/>
              </w:rPr>
              <w:t xml:space="preserve"> </w:t>
            </w:r>
          </w:p>
          <w:p w14:paraId="0FAD59BB" w14:textId="77777777" w:rsidR="00BC5AC8" w:rsidRPr="00EA09C0" w:rsidRDefault="00BC5AC8" w:rsidP="00BC5AC8">
            <w:pPr>
              <w:jc w:val="both"/>
              <w:rPr>
                <w:b/>
                <w:color w:val="000000" w:themeColor="text1"/>
                <w:lang w:val="uk-UA"/>
              </w:rPr>
            </w:pPr>
            <w:r w:rsidRPr="00EA09C0">
              <w:rPr>
                <w:b/>
                <w:color w:val="000000" w:themeColor="text1"/>
                <w:lang w:val="uk-UA"/>
              </w:rPr>
              <w:t>1.</w:t>
            </w:r>
            <w:r w:rsidRPr="00EA09C0">
              <w:rPr>
                <w:color w:val="000000" w:themeColor="text1"/>
                <w:lang w:val="uk-UA"/>
              </w:rPr>
              <w:t xml:space="preserve"> </w:t>
            </w:r>
            <w:r w:rsidRPr="00EA09C0">
              <w:rPr>
                <w:b/>
                <w:color w:val="000000" w:themeColor="text1"/>
                <w:lang w:val="uk-UA"/>
              </w:rPr>
              <w:t>У виборчому бюлетені для голосування в територіальному виборчому окрузі в межах єдиного багатомандатного виборчого округу з виборів депутатів Верховної Ради Автономної Республіки Крим, обласної, міської (міста з кількістю виборців 90 тисяч і більше) ради назви організацій партій розміщуються у порядку їхніх номерів, визначених жеребкуванням, яке проводить виборча комісія Автономної Республіки Крим, обласна, міська (міста з кількістю виборців 90 тисяч і більше) виборча комісія у порядку, встановленому Центральною виборчою комісією, за участю представників організацій партій у відповідній виборчій комісії, кандидатів у депутати, уповноважених осіб організацій партій в єдиному багатомандатному виборчому окрузі після закінчення реєстрації кандидатів у депутати до затвердження тексту виборчого бюлетеня. Порядковий номер організації партії, визначений за результатами жеребкування, не може бути змінений під час відповідного виборчого процесу.</w:t>
            </w:r>
          </w:p>
          <w:p w14:paraId="08580187" w14:textId="77777777" w:rsidR="00BC5AC8" w:rsidRPr="00EA09C0" w:rsidRDefault="00BC5AC8" w:rsidP="00BC5AC8">
            <w:pPr>
              <w:jc w:val="both"/>
              <w:rPr>
                <w:b/>
                <w:color w:val="000000" w:themeColor="text1"/>
                <w:lang w:val="uk-UA"/>
              </w:rPr>
            </w:pPr>
            <w:r w:rsidRPr="00EA09C0">
              <w:rPr>
                <w:b/>
                <w:color w:val="000000" w:themeColor="text1"/>
                <w:lang w:val="uk-UA"/>
              </w:rPr>
              <w:t xml:space="preserve">У виборчому бюлетені зазначаються визначений жеребкуванням номер кожної організації партії, повна назва відповідної організації партії. Праворуч від назви організації партії розміщується порожній квадрат. Під назвою організації партії,  розміщуються порядкові номери, прізвища та ініціали усіх кандидатів у депутати, включених до відповідного територіального виборчого списку. </w:t>
            </w:r>
          </w:p>
          <w:p w14:paraId="333F3A10" w14:textId="77777777" w:rsidR="00BC5AC8" w:rsidRPr="00EA09C0" w:rsidRDefault="00BC5AC8" w:rsidP="00BC5AC8">
            <w:pPr>
              <w:jc w:val="both"/>
              <w:rPr>
                <w:color w:val="000000" w:themeColor="text1"/>
                <w:lang w:val="uk-UA"/>
              </w:rPr>
            </w:pPr>
            <w:r w:rsidRPr="00EA09C0">
              <w:rPr>
                <w:b/>
                <w:color w:val="000000" w:themeColor="text1"/>
                <w:lang w:val="uk-UA"/>
              </w:rPr>
              <w:t xml:space="preserve">Під порядковим номером, назвою організації партії та порядковими номерами, прізвищами та ініціалами усіх кандидатів, включених до відповідного територіального виборчого списку організації партії, яка в порядку черговості організацій партій у виборчому бюлетені вказана останньою, на відстані не менше ніж два сантиметри від назви такої організації партії великими літерами зазначається текст "Від </w:t>
            </w:r>
            <w:r w:rsidRPr="00EA09C0">
              <w:rPr>
                <w:b/>
                <w:color w:val="000000" w:themeColor="text1"/>
                <w:lang w:val="uk-UA"/>
              </w:rPr>
              <w:lastRenderedPageBreak/>
              <w:t>організації партії, за яку я проголосував (проголосувала), підтримую кандидата у депутати", праворуч від якого розміщується прямокутник, у якому зазначається знак "№" з вільним полем для написання номера кандидата в депутати.</w:t>
            </w:r>
          </w:p>
          <w:p w14:paraId="1BA33D20" w14:textId="77777777" w:rsidR="00BC5AC8" w:rsidRPr="00EA09C0" w:rsidRDefault="00BC5AC8" w:rsidP="00BC5AC8">
            <w:pPr>
              <w:jc w:val="both"/>
              <w:rPr>
                <w:b/>
                <w:bCs/>
                <w:color w:val="000000" w:themeColor="text1"/>
                <w:lang w:val="uk-UA"/>
              </w:rPr>
            </w:pPr>
            <w:r w:rsidRPr="00EA09C0">
              <w:rPr>
                <w:b/>
                <w:bCs/>
                <w:color w:val="000000" w:themeColor="text1"/>
                <w:lang w:val="uk-UA"/>
              </w:rPr>
              <w:t>2. У виборчому бюлетені для голосування в багатомандатному виборчому окрузі з виборів депутатів районної, міської (міста з кількістю виборців до 90 тисяч), районної у місті, сільської, селищної ради, в єдиному одномандатному виборчому окрузі з виборів сільського, селищного, міського голови, старости села, селища зазначаються порядкові номери, під якими в алфавітному порядку включені до бюлетеня зареєстровані у відповідному виборчому окрузі кандидати, їхні прізвища, власні імена (усі власні імена) та по батькові (за наявності), суб'єкт висування кандидата (у разі якщо кандидат висунутий шляхом самовисування, міститься позначка "самовисування"), відомості про рік народження, посаду, місце роботи (заняття), місце проживання Праворуч від порядкового номеру та прізвища кожного кандидата розміщується порожній квадрат.</w:t>
            </w:r>
          </w:p>
          <w:p w14:paraId="5F6DEE3A" w14:textId="606CA8C6" w:rsidR="00BC5AC8" w:rsidRPr="00EA09C0" w:rsidRDefault="00BC5AC8" w:rsidP="00BC5AC8">
            <w:pPr>
              <w:jc w:val="both"/>
              <w:rPr>
                <w:b/>
                <w:bCs/>
                <w:color w:val="000000" w:themeColor="text1"/>
                <w:lang w:val="uk-UA"/>
              </w:rPr>
            </w:pPr>
            <w:r w:rsidRPr="00EA09C0">
              <w:rPr>
                <w:color w:val="000000" w:themeColor="text1"/>
                <w:lang w:val="uk-UA"/>
              </w:rPr>
              <w:t>Після затвердження тексту виборчого бюлетеня для голосування у відповідному виборчому окрузі порядковий номер кандидата не може бути змінений.</w:t>
            </w:r>
          </w:p>
        </w:tc>
      </w:tr>
      <w:tr w:rsidR="00BC5AC8" w:rsidRPr="00EA09C0" w14:paraId="6005722D" w14:textId="77777777" w:rsidTr="0027712D">
        <w:tc>
          <w:tcPr>
            <w:tcW w:w="2499" w:type="pct"/>
          </w:tcPr>
          <w:p w14:paraId="0EF78D11" w14:textId="77777777" w:rsidR="00BC5AC8" w:rsidRPr="00EA09C0" w:rsidRDefault="00BC5AC8" w:rsidP="00BC5AC8">
            <w:pPr>
              <w:jc w:val="both"/>
              <w:outlineLvl w:val="2"/>
              <w:rPr>
                <w:b/>
                <w:bCs/>
                <w:color w:val="000000" w:themeColor="text1"/>
                <w:lang w:val="uk-UA"/>
              </w:rPr>
            </w:pPr>
            <w:r w:rsidRPr="00EA09C0">
              <w:rPr>
                <w:b/>
                <w:bCs/>
                <w:color w:val="000000" w:themeColor="text1"/>
                <w:lang w:val="uk-UA"/>
              </w:rPr>
              <w:lastRenderedPageBreak/>
              <w:t>Стаття 242. Порядок виготовлення виборчих бюлетенів з виборів депутатів районної, міської (міста з кількістю виборців до 90 тисяч осіб), районної у місті ради, сільського, селищного, міського голови, старости села, селища та їх передачі виборчим комісіям</w:t>
            </w:r>
          </w:p>
          <w:p w14:paraId="49EB8DC8" w14:textId="77777777" w:rsidR="00BC5AC8" w:rsidRPr="00EA09C0" w:rsidRDefault="00BC5AC8" w:rsidP="00BC5AC8">
            <w:pPr>
              <w:jc w:val="both"/>
              <w:rPr>
                <w:color w:val="000000" w:themeColor="text1"/>
                <w:lang w:val="uk-UA"/>
              </w:rPr>
            </w:pPr>
            <w:r w:rsidRPr="00EA09C0">
              <w:rPr>
                <w:color w:val="000000" w:themeColor="text1"/>
                <w:lang w:val="uk-UA"/>
              </w:rPr>
              <w:t>1. Територіальна виборча комісія на підставі договору, укладеного між нею і поліграфічним підприємством, забезпечує виготовлення виборчих бюлетенів для голосування на місцевих виборах відповідно:</w:t>
            </w:r>
          </w:p>
          <w:p w14:paraId="6CAB0BDE" w14:textId="77777777" w:rsidR="00BC5AC8" w:rsidRPr="00EA09C0" w:rsidRDefault="00BC5AC8" w:rsidP="00BC5AC8">
            <w:pPr>
              <w:jc w:val="both"/>
              <w:rPr>
                <w:color w:val="000000" w:themeColor="text1"/>
                <w:lang w:val="uk-UA"/>
              </w:rPr>
            </w:pPr>
            <w:r w:rsidRPr="00EA09C0">
              <w:rPr>
                <w:b/>
                <w:color w:val="000000" w:themeColor="text1"/>
                <w:lang w:val="uk-UA"/>
              </w:rPr>
              <w:t>Відсутній</w:t>
            </w:r>
          </w:p>
          <w:p w14:paraId="78F33829" w14:textId="77777777" w:rsidR="00BC5AC8" w:rsidRPr="00EA09C0" w:rsidRDefault="00BC5AC8" w:rsidP="00BC5AC8">
            <w:pPr>
              <w:jc w:val="both"/>
              <w:rPr>
                <w:color w:val="000000" w:themeColor="text1"/>
                <w:lang w:val="uk-UA"/>
              </w:rPr>
            </w:pPr>
            <w:r w:rsidRPr="00EA09C0">
              <w:rPr>
                <w:color w:val="000000" w:themeColor="text1"/>
                <w:lang w:val="uk-UA"/>
              </w:rPr>
              <w:t xml:space="preserve">1) районна, міська </w:t>
            </w:r>
            <w:r w:rsidRPr="00EA09C0">
              <w:rPr>
                <w:b/>
                <w:color w:val="000000" w:themeColor="text1"/>
                <w:lang w:val="uk-UA"/>
              </w:rPr>
              <w:t>(міста з кількістю виборців до 90 тисяч осіб)</w:t>
            </w:r>
            <w:r w:rsidRPr="00EA09C0">
              <w:rPr>
                <w:color w:val="000000" w:themeColor="text1"/>
                <w:lang w:val="uk-UA"/>
              </w:rPr>
              <w:t xml:space="preserve">, районна в місті (у містах, в яких утворені районні у місті ради) виборча комісія – не пізніш як за </w:t>
            </w:r>
            <w:r w:rsidRPr="00EA09C0">
              <w:rPr>
                <w:b/>
                <w:color w:val="000000" w:themeColor="text1"/>
                <w:lang w:val="uk-UA"/>
              </w:rPr>
              <w:t>десять</w:t>
            </w:r>
            <w:r w:rsidRPr="00EA09C0">
              <w:rPr>
                <w:color w:val="000000" w:themeColor="text1"/>
                <w:lang w:val="uk-UA"/>
              </w:rPr>
              <w:t xml:space="preserve"> днів до дня голосування та отримує виготовлені виборчі бюлетені не пізніш як за </w:t>
            </w:r>
            <w:r w:rsidRPr="00EA09C0">
              <w:rPr>
                <w:b/>
                <w:color w:val="000000" w:themeColor="text1"/>
                <w:lang w:val="uk-UA"/>
              </w:rPr>
              <w:t>дев’ять</w:t>
            </w:r>
            <w:r w:rsidRPr="00EA09C0">
              <w:rPr>
                <w:color w:val="000000" w:themeColor="text1"/>
                <w:lang w:val="uk-UA"/>
              </w:rPr>
              <w:t xml:space="preserve"> днів до дня голосування в упаковці підприємства-виготовлювача на підставі акта приймання-передачі за формою, встановленою Центральною виборчою комісією;</w:t>
            </w:r>
          </w:p>
          <w:p w14:paraId="25BE681E" w14:textId="77777777" w:rsidR="00BC5AC8" w:rsidRPr="00EA09C0" w:rsidRDefault="00BC5AC8" w:rsidP="00BC5AC8">
            <w:pPr>
              <w:jc w:val="both"/>
              <w:rPr>
                <w:color w:val="000000" w:themeColor="text1"/>
                <w:lang w:val="uk-UA"/>
              </w:rPr>
            </w:pPr>
            <w:r w:rsidRPr="00EA09C0">
              <w:rPr>
                <w:color w:val="000000" w:themeColor="text1"/>
                <w:lang w:val="uk-UA"/>
              </w:rPr>
              <w:t>2) сільська, селищна виборча комісія – не пізніш як за п’ять днів до дня голосування та отримує виготовлені виборчі бюлетені не пізніш як за чотири дні до дня голосування в упаковці підприємства-виготовлювача на підставі акта приймання-передачі за формою, встановленою Центральною виборчою комісією.</w:t>
            </w:r>
          </w:p>
          <w:p w14:paraId="14AD1E0B" w14:textId="77777777" w:rsidR="00BC5AC8" w:rsidRPr="00EA09C0" w:rsidRDefault="00BC5AC8" w:rsidP="00BC5AC8">
            <w:pPr>
              <w:jc w:val="both"/>
              <w:rPr>
                <w:color w:val="000000" w:themeColor="text1"/>
                <w:lang w:val="uk-UA"/>
              </w:rPr>
            </w:pPr>
            <w:r w:rsidRPr="00EA09C0">
              <w:rPr>
                <w:color w:val="000000" w:themeColor="text1"/>
                <w:lang w:val="uk-UA"/>
              </w:rPr>
              <w:t>2. Підприємства-виготовлювачі виборчих бюлетенів визначаються територіальними виборчими комісіями, зазначеними у частині першій цієї статті.</w:t>
            </w:r>
          </w:p>
          <w:p w14:paraId="506648FD" w14:textId="77777777" w:rsidR="00BC5AC8" w:rsidRPr="00EA09C0" w:rsidRDefault="00BC5AC8" w:rsidP="00BC5AC8">
            <w:pPr>
              <w:jc w:val="both"/>
              <w:rPr>
                <w:color w:val="000000" w:themeColor="text1"/>
                <w:lang w:val="uk-UA"/>
              </w:rPr>
            </w:pPr>
            <w:r w:rsidRPr="00EA09C0">
              <w:rPr>
                <w:color w:val="000000" w:themeColor="text1"/>
                <w:lang w:val="uk-UA"/>
              </w:rPr>
              <w:t>3. Технічні відходи, поліграфічний брак, виборчі бюлетені, в яких виявлені помилки, про що прийнято рішення територіальної виборчої комісії, а також друкарські форми знищуються поліграфічним підприємством у порядку та строки, визначені умовами договору про виготовлення виборчих бюлетенів, про що складається акт у двох примірниках.</w:t>
            </w:r>
          </w:p>
          <w:p w14:paraId="7F0AE633" w14:textId="77777777" w:rsidR="00BC5AC8" w:rsidRPr="00EA09C0" w:rsidRDefault="00BC5AC8" w:rsidP="00BC5AC8">
            <w:pPr>
              <w:jc w:val="both"/>
              <w:rPr>
                <w:color w:val="000000" w:themeColor="text1"/>
                <w:lang w:val="uk-UA"/>
              </w:rPr>
            </w:pPr>
            <w:r w:rsidRPr="00EA09C0">
              <w:rPr>
                <w:color w:val="000000" w:themeColor="text1"/>
                <w:lang w:val="uk-UA"/>
              </w:rPr>
              <w:lastRenderedPageBreak/>
              <w:t>Контроль за виготовленням виборчих бюлетенів на підприємствах-виготовлювачах, дотриманням вимог щодо знищення друкарських форм, технічних відходів, поліграфічного браку, помилково виготовлених виборчих бюлетенів здійснює контрольна комісія, що утворюється відповідною територіальною виборчою комісією за поданням місцевих організацій політичних партій, депутатські фракції яких зареєстровані в Апараті Верховної Ради України поточного скликання на початок виборчого процесу, не пізніш як у день затвердження тексту та встановлення ступеня захисту виборчого бюлетеня.</w:t>
            </w:r>
          </w:p>
          <w:p w14:paraId="602E3FFE" w14:textId="77777777" w:rsidR="00BC5AC8" w:rsidRPr="00EA09C0" w:rsidRDefault="00BC5AC8" w:rsidP="00BC5AC8">
            <w:pPr>
              <w:jc w:val="both"/>
              <w:rPr>
                <w:color w:val="000000" w:themeColor="text1"/>
                <w:lang w:val="uk-UA"/>
              </w:rPr>
            </w:pPr>
            <w:r w:rsidRPr="00EA09C0">
              <w:rPr>
                <w:color w:val="000000" w:themeColor="text1"/>
                <w:lang w:val="uk-UA"/>
              </w:rPr>
              <w:t xml:space="preserve">4. </w:t>
            </w:r>
            <w:r w:rsidRPr="00EA09C0">
              <w:rPr>
                <w:b/>
                <w:color w:val="000000" w:themeColor="text1"/>
                <w:lang w:val="uk-UA"/>
              </w:rPr>
              <w:t xml:space="preserve">Не пізніше наступного дня після отримання виборчих бюлетенів </w:t>
            </w:r>
            <w:r w:rsidRPr="00EA09C0">
              <w:rPr>
                <w:color w:val="000000" w:themeColor="text1"/>
                <w:lang w:val="uk-UA"/>
              </w:rPr>
              <w:t xml:space="preserve">територіальна виборча комісія </w:t>
            </w:r>
            <w:r w:rsidRPr="00EA09C0">
              <w:rPr>
                <w:bCs/>
                <w:color w:val="000000" w:themeColor="text1"/>
                <w:lang w:val="uk-UA"/>
              </w:rPr>
              <w:t>на своєму засіданні</w:t>
            </w:r>
            <w:r w:rsidRPr="00EA09C0">
              <w:rPr>
                <w:color w:val="000000" w:themeColor="text1"/>
                <w:lang w:val="uk-UA"/>
              </w:rPr>
              <w:t xml:space="preserve"> передає виборчі бюлетені в упаковці підприємства-виготовлювача </w:t>
            </w:r>
            <w:r w:rsidRPr="00EA09C0">
              <w:rPr>
                <w:b/>
                <w:color w:val="000000" w:themeColor="text1"/>
                <w:lang w:val="uk-UA"/>
              </w:rPr>
              <w:t>таким</w:t>
            </w:r>
            <w:r w:rsidRPr="00EA09C0">
              <w:rPr>
                <w:color w:val="000000" w:themeColor="text1"/>
                <w:lang w:val="uk-UA"/>
              </w:rPr>
              <w:t xml:space="preserve"> територіальним виборчим комісіям з відповідних місцевих виборів:</w:t>
            </w:r>
          </w:p>
          <w:p w14:paraId="6959CAB6" w14:textId="77777777" w:rsidR="00BC5AC8" w:rsidRPr="00EA09C0" w:rsidRDefault="00BC5AC8" w:rsidP="00BC5AC8">
            <w:pPr>
              <w:jc w:val="both"/>
              <w:rPr>
                <w:b/>
                <w:color w:val="000000" w:themeColor="text1"/>
                <w:lang w:val="uk-UA"/>
              </w:rPr>
            </w:pPr>
            <w:r w:rsidRPr="00EA09C0">
              <w:rPr>
                <w:b/>
                <w:color w:val="000000" w:themeColor="text1"/>
                <w:lang w:val="uk-UA"/>
              </w:rPr>
              <w:t xml:space="preserve">Відсутній </w:t>
            </w:r>
          </w:p>
          <w:p w14:paraId="34C2A759" w14:textId="77777777" w:rsidR="00BC5AC8" w:rsidRPr="00EA09C0" w:rsidRDefault="00BC5AC8" w:rsidP="00BC5AC8">
            <w:pPr>
              <w:jc w:val="both"/>
              <w:rPr>
                <w:color w:val="000000" w:themeColor="text1"/>
                <w:lang w:val="uk-UA"/>
              </w:rPr>
            </w:pPr>
            <w:r w:rsidRPr="00EA09C0">
              <w:rPr>
                <w:color w:val="000000" w:themeColor="text1"/>
                <w:lang w:val="uk-UA"/>
              </w:rPr>
              <w:t>1) районна виборча комісія передає виборчі бюлетені з виборів депутатів районної ради відповідним сільським, селищним, міським (міст районного значення) виборчим комісіям;</w:t>
            </w:r>
          </w:p>
          <w:p w14:paraId="2A9AC525" w14:textId="77777777" w:rsidR="00BC5AC8" w:rsidRPr="00EA09C0" w:rsidRDefault="00BC5AC8" w:rsidP="00BC5AC8">
            <w:pPr>
              <w:jc w:val="both"/>
              <w:rPr>
                <w:color w:val="000000" w:themeColor="text1"/>
                <w:lang w:val="uk-UA"/>
              </w:rPr>
            </w:pPr>
            <w:r w:rsidRPr="00EA09C0">
              <w:rPr>
                <w:color w:val="000000" w:themeColor="text1"/>
                <w:lang w:val="uk-UA"/>
              </w:rPr>
              <w:t xml:space="preserve">2) міська </w:t>
            </w:r>
            <w:r w:rsidRPr="00EA09C0">
              <w:rPr>
                <w:b/>
                <w:color w:val="000000" w:themeColor="text1"/>
                <w:lang w:val="uk-UA"/>
              </w:rPr>
              <w:t xml:space="preserve">у містах з районним поділом (міста з кількістю виборців до 90 тисяч осіб) </w:t>
            </w:r>
            <w:r w:rsidRPr="00EA09C0">
              <w:rPr>
                <w:color w:val="000000" w:themeColor="text1"/>
                <w:lang w:val="uk-UA"/>
              </w:rPr>
              <w:t>виборча комісія передає виборчі бюлетені з виборів депутатів міської ради, міського голови відповідним районним у місті виборчим комісіям.</w:t>
            </w:r>
          </w:p>
          <w:p w14:paraId="0E89DEAE" w14:textId="77777777" w:rsidR="00BC5AC8" w:rsidRPr="00EA09C0" w:rsidRDefault="00BC5AC8" w:rsidP="00BC5AC8">
            <w:pPr>
              <w:jc w:val="both"/>
              <w:rPr>
                <w:color w:val="000000" w:themeColor="text1"/>
                <w:lang w:val="uk-UA"/>
              </w:rPr>
            </w:pPr>
            <w:r w:rsidRPr="00EA09C0">
              <w:rPr>
                <w:color w:val="000000" w:themeColor="text1"/>
                <w:lang w:val="uk-UA"/>
              </w:rPr>
              <w:t>Виборчі бюлетені в упаковці підприємства-виготовлювача від імені територіальної виборчої комісії отримують не менш як три члени цієї комісії, уповноважені на це її рішенням, які повинні бути представниками різних суб’єктів подання кандидатур до складу відповідної територіальної виборчої комісії.</w:t>
            </w:r>
          </w:p>
          <w:p w14:paraId="5A308291" w14:textId="77777777" w:rsidR="00BC5AC8" w:rsidRPr="00EA09C0" w:rsidRDefault="00BC5AC8" w:rsidP="00BC5AC8">
            <w:pPr>
              <w:jc w:val="both"/>
              <w:rPr>
                <w:color w:val="000000" w:themeColor="text1"/>
                <w:lang w:val="uk-UA"/>
              </w:rPr>
            </w:pPr>
            <w:r w:rsidRPr="00EA09C0">
              <w:rPr>
                <w:color w:val="000000" w:themeColor="text1"/>
                <w:lang w:val="uk-UA"/>
              </w:rPr>
              <w:t xml:space="preserve">5. Міська у містах без районного поділу </w:t>
            </w:r>
            <w:r w:rsidRPr="00EA09C0">
              <w:rPr>
                <w:b/>
                <w:color w:val="000000" w:themeColor="text1"/>
                <w:lang w:val="uk-UA"/>
              </w:rPr>
              <w:t>(міста з кількістю виборців до 90 тисяч осіб)</w:t>
            </w:r>
            <w:r w:rsidRPr="00EA09C0">
              <w:rPr>
                <w:color w:val="000000" w:themeColor="text1"/>
                <w:lang w:val="uk-UA"/>
              </w:rPr>
              <w:t xml:space="preserve">, районна в місті, сільська, селищна виборча комісія не раніш як за три дні до дня голосування на своєму засіданні передає відповідним дільничним виборчим комісіям виборчі бюлетені з кожних місцевих виборів в упаковці </w:t>
            </w:r>
            <w:r w:rsidRPr="00EA09C0">
              <w:rPr>
                <w:color w:val="000000" w:themeColor="text1"/>
                <w:lang w:val="uk-UA"/>
              </w:rPr>
              <w:lastRenderedPageBreak/>
              <w:t>підприємства-виготовлювача. Виборчі бюлетені в упаковці підприємства-виготовлювача від імені відповідної дільничної виборчої комісії отримують не менш як три члени цієї комісії, уповноважені на це її рішенням, які повинні бути представниками різних суб’єктів подання кандидатур до складу відповідної дільничної виборчої комісії.</w:t>
            </w:r>
          </w:p>
          <w:p w14:paraId="120DC7D9" w14:textId="77777777" w:rsidR="00BC5AC8" w:rsidRPr="00EA09C0" w:rsidRDefault="00BC5AC8" w:rsidP="00BC5AC8">
            <w:pPr>
              <w:jc w:val="both"/>
              <w:rPr>
                <w:color w:val="000000" w:themeColor="text1"/>
                <w:lang w:val="uk-UA"/>
              </w:rPr>
            </w:pPr>
            <w:r w:rsidRPr="00EA09C0">
              <w:rPr>
                <w:color w:val="000000" w:themeColor="text1"/>
                <w:lang w:val="uk-UA"/>
              </w:rPr>
              <w:t>6. Про передачу відповідним територіальним виборчим комісіям виборчих бюлетенів з відповідних місцевих виборів територіальна виборча комісія, яка передає виборчі бюлетені, складає у трьох примірниках протокол за формою, встановленою Центральною виборчою комісією, в якому зазначаються:</w:t>
            </w:r>
          </w:p>
          <w:p w14:paraId="35B89B23" w14:textId="77777777" w:rsidR="00BC5AC8" w:rsidRPr="00EA09C0" w:rsidRDefault="00BC5AC8" w:rsidP="00BC5AC8">
            <w:pPr>
              <w:jc w:val="both"/>
              <w:rPr>
                <w:color w:val="000000" w:themeColor="text1"/>
                <w:lang w:val="uk-UA"/>
              </w:rPr>
            </w:pPr>
            <w:r w:rsidRPr="00EA09C0">
              <w:rPr>
                <w:color w:val="000000" w:themeColor="text1"/>
                <w:lang w:val="uk-UA"/>
              </w:rPr>
              <w:t>1) назва місцевих виборів;</w:t>
            </w:r>
          </w:p>
          <w:p w14:paraId="06245640" w14:textId="77777777" w:rsidR="00BC5AC8" w:rsidRPr="00EA09C0" w:rsidRDefault="00BC5AC8" w:rsidP="00BC5AC8">
            <w:pPr>
              <w:jc w:val="both"/>
              <w:rPr>
                <w:color w:val="000000" w:themeColor="text1"/>
                <w:lang w:val="uk-UA"/>
              </w:rPr>
            </w:pPr>
            <w:r w:rsidRPr="00EA09C0">
              <w:rPr>
                <w:color w:val="000000" w:themeColor="text1"/>
                <w:lang w:val="uk-UA"/>
              </w:rPr>
              <w:t>2) позначення та/або номер виборчого округу;</w:t>
            </w:r>
          </w:p>
          <w:p w14:paraId="3B0D8222" w14:textId="77777777" w:rsidR="00BC5AC8" w:rsidRPr="00EA09C0" w:rsidRDefault="00BC5AC8" w:rsidP="00BC5AC8">
            <w:pPr>
              <w:jc w:val="both"/>
              <w:rPr>
                <w:color w:val="000000" w:themeColor="text1"/>
                <w:lang w:val="uk-UA"/>
              </w:rPr>
            </w:pPr>
            <w:r w:rsidRPr="00EA09C0">
              <w:rPr>
                <w:color w:val="000000" w:themeColor="text1"/>
                <w:lang w:val="uk-UA"/>
              </w:rPr>
              <w:t>3) кількість переданих виборчих бюлетенів;</w:t>
            </w:r>
          </w:p>
          <w:p w14:paraId="104624A0" w14:textId="77777777" w:rsidR="00BC5AC8" w:rsidRPr="00EA09C0" w:rsidRDefault="00BC5AC8" w:rsidP="00BC5AC8">
            <w:pPr>
              <w:jc w:val="both"/>
              <w:rPr>
                <w:b/>
                <w:bCs/>
                <w:color w:val="000000" w:themeColor="text1"/>
                <w:lang w:val="uk-UA"/>
              </w:rPr>
            </w:pPr>
            <w:r w:rsidRPr="00EA09C0">
              <w:rPr>
                <w:b/>
                <w:bCs/>
                <w:color w:val="000000" w:themeColor="text1"/>
                <w:lang w:val="uk-UA"/>
              </w:rPr>
              <w:t>4) прізвища та підписи членів територіальної виборчої комісії, які прийняли виборчі бюлетені.</w:t>
            </w:r>
          </w:p>
          <w:p w14:paraId="6DF7D288" w14:textId="77777777" w:rsidR="00BC5AC8" w:rsidRPr="00EA09C0" w:rsidRDefault="00BC5AC8" w:rsidP="00BC5AC8">
            <w:pPr>
              <w:jc w:val="both"/>
              <w:rPr>
                <w:color w:val="000000" w:themeColor="text1"/>
                <w:lang w:val="uk-UA"/>
              </w:rPr>
            </w:pPr>
            <w:r w:rsidRPr="00EA09C0">
              <w:rPr>
                <w:color w:val="000000" w:themeColor="text1"/>
                <w:lang w:val="uk-UA"/>
              </w:rPr>
              <w:t>Перший примірник такого протоколу зберігається у територіальній виборчій комісії, яка передає виборчі бюлетені, другий – передається до відповідної територіальної виборчої комісії, яка отримує виборчі бюлетені, третій – невідкладно вивішується у приміщенні територіальної виборчої комісії, яка передала виборчі бюлетені, для загального ознайомлення.</w:t>
            </w:r>
          </w:p>
          <w:p w14:paraId="5754A563" w14:textId="77777777" w:rsidR="00BC5AC8" w:rsidRPr="00EA09C0" w:rsidRDefault="00BC5AC8" w:rsidP="00BC5AC8">
            <w:pPr>
              <w:jc w:val="both"/>
              <w:rPr>
                <w:color w:val="000000" w:themeColor="text1"/>
                <w:lang w:val="uk-UA"/>
              </w:rPr>
            </w:pPr>
            <w:r w:rsidRPr="00EA09C0">
              <w:rPr>
                <w:color w:val="000000" w:themeColor="text1"/>
                <w:lang w:val="uk-UA"/>
              </w:rPr>
              <w:t xml:space="preserve">Про передачу дільничній виборчій комісії виборчих бюлетенів з </w:t>
            </w:r>
            <w:r w:rsidRPr="00EA09C0">
              <w:rPr>
                <w:b/>
                <w:color w:val="000000" w:themeColor="text1"/>
                <w:lang w:val="uk-UA"/>
              </w:rPr>
              <w:t>відповідних</w:t>
            </w:r>
            <w:r w:rsidRPr="00EA09C0">
              <w:rPr>
                <w:color w:val="000000" w:themeColor="text1"/>
                <w:lang w:val="uk-UA"/>
              </w:rPr>
              <w:t xml:space="preserve"> місцевих виборів територіальна виборча комісія, яка передає виборчі бюлетені, складає у трьох примірниках протокол за формою, встановленою Центральною виборчою комісією, в якому зазначаються:</w:t>
            </w:r>
          </w:p>
          <w:p w14:paraId="6559BC13" w14:textId="77777777" w:rsidR="00BC5AC8" w:rsidRPr="00EA09C0" w:rsidRDefault="00BC5AC8" w:rsidP="00BC5AC8">
            <w:pPr>
              <w:jc w:val="both"/>
              <w:rPr>
                <w:color w:val="000000" w:themeColor="text1"/>
                <w:lang w:val="uk-UA"/>
              </w:rPr>
            </w:pPr>
            <w:r w:rsidRPr="00EA09C0">
              <w:rPr>
                <w:color w:val="000000" w:themeColor="text1"/>
                <w:lang w:val="uk-UA"/>
              </w:rPr>
              <w:t>1) назва місцевих виборів;</w:t>
            </w:r>
          </w:p>
          <w:p w14:paraId="3E91216F" w14:textId="77777777" w:rsidR="00BC5AC8" w:rsidRPr="00EA09C0" w:rsidRDefault="00BC5AC8" w:rsidP="00BC5AC8">
            <w:pPr>
              <w:jc w:val="both"/>
              <w:rPr>
                <w:color w:val="000000" w:themeColor="text1"/>
                <w:lang w:val="uk-UA"/>
              </w:rPr>
            </w:pPr>
            <w:r w:rsidRPr="00EA09C0">
              <w:rPr>
                <w:color w:val="000000" w:themeColor="text1"/>
                <w:lang w:val="uk-UA"/>
              </w:rPr>
              <w:t>2) позначення та/або номер виборчого округу;</w:t>
            </w:r>
          </w:p>
          <w:p w14:paraId="60BC74D1" w14:textId="77777777" w:rsidR="00BC5AC8" w:rsidRPr="00EA09C0" w:rsidRDefault="00BC5AC8" w:rsidP="00BC5AC8">
            <w:pPr>
              <w:jc w:val="both"/>
              <w:rPr>
                <w:color w:val="000000" w:themeColor="text1"/>
                <w:lang w:val="uk-UA"/>
              </w:rPr>
            </w:pPr>
            <w:r w:rsidRPr="00EA09C0">
              <w:rPr>
                <w:color w:val="000000" w:themeColor="text1"/>
                <w:lang w:val="uk-UA"/>
              </w:rPr>
              <w:t>3) номер виборчої дільниці;</w:t>
            </w:r>
          </w:p>
          <w:p w14:paraId="38DA596E" w14:textId="77777777" w:rsidR="00BC5AC8" w:rsidRPr="00EA09C0" w:rsidRDefault="00BC5AC8" w:rsidP="00BC5AC8">
            <w:pPr>
              <w:jc w:val="both"/>
              <w:rPr>
                <w:color w:val="000000" w:themeColor="text1"/>
                <w:lang w:val="uk-UA"/>
              </w:rPr>
            </w:pPr>
            <w:r w:rsidRPr="00EA09C0">
              <w:rPr>
                <w:color w:val="000000" w:themeColor="text1"/>
                <w:lang w:val="uk-UA"/>
              </w:rPr>
              <w:t>4) кількість переданих виборчих бюлетенів;</w:t>
            </w:r>
          </w:p>
          <w:p w14:paraId="2BA5B332" w14:textId="77777777" w:rsidR="00BC5AC8" w:rsidRPr="00EA09C0" w:rsidRDefault="00BC5AC8" w:rsidP="00BC5AC8">
            <w:pPr>
              <w:jc w:val="both"/>
              <w:rPr>
                <w:b/>
                <w:bCs/>
                <w:color w:val="000000" w:themeColor="text1"/>
                <w:lang w:val="uk-UA"/>
              </w:rPr>
            </w:pPr>
            <w:r w:rsidRPr="00EA09C0">
              <w:rPr>
                <w:b/>
                <w:bCs/>
                <w:color w:val="000000" w:themeColor="text1"/>
                <w:lang w:val="uk-UA"/>
              </w:rPr>
              <w:t>5) прізвища та підписи членів дільничної виборчої комісії, які прийняли виборчі бюлетені.</w:t>
            </w:r>
          </w:p>
          <w:p w14:paraId="0ED83DAA" w14:textId="77777777" w:rsidR="00BC5AC8" w:rsidRPr="00EA09C0" w:rsidRDefault="00BC5AC8" w:rsidP="00BC5AC8">
            <w:pPr>
              <w:jc w:val="both"/>
              <w:rPr>
                <w:color w:val="000000" w:themeColor="text1"/>
                <w:lang w:val="uk-UA"/>
              </w:rPr>
            </w:pPr>
            <w:r w:rsidRPr="00EA09C0">
              <w:rPr>
                <w:color w:val="000000" w:themeColor="text1"/>
                <w:lang w:val="uk-UA"/>
              </w:rPr>
              <w:lastRenderedPageBreak/>
              <w:t xml:space="preserve">Перший примірник такого протоколу зберігається у територіальній виборчій комісії, яка передає виборчі бюлетені, другий – передається відповідній територіальній виборчій комісії вищого рівня, третій – </w:t>
            </w:r>
            <w:r w:rsidRPr="00EA09C0">
              <w:rPr>
                <w:b/>
                <w:color w:val="000000" w:themeColor="text1"/>
                <w:lang w:val="uk-UA"/>
              </w:rPr>
              <w:t>невідкладно</w:t>
            </w:r>
            <w:r w:rsidRPr="00EA09C0">
              <w:rPr>
                <w:color w:val="000000" w:themeColor="text1"/>
                <w:lang w:val="uk-UA"/>
              </w:rPr>
              <w:t xml:space="preserve"> вивішується у приміщенні територіальної виборчої комісії, яка передала виборчі бюлетені, для загального ознайомлення.</w:t>
            </w:r>
          </w:p>
          <w:p w14:paraId="18C25496" w14:textId="77777777" w:rsidR="00BC5AC8" w:rsidRPr="00EA09C0" w:rsidRDefault="00BC5AC8" w:rsidP="00BC5AC8">
            <w:pPr>
              <w:jc w:val="both"/>
              <w:rPr>
                <w:color w:val="000000" w:themeColor="text1"/>
                <w:lang w:val="uk-UA"/>
              </w:rPr>
            </w:pPr>
            <w:r w:rsidRPr="00EA09C0">
              <w:rPr>
                <w:color w:val="000000" w:themeColor="text1"/>
                <w:lang w:val="uk-UA"/>
              </w:rPr>
              <w:t>Витяг із протоколу за формою, встановленою Центральною виборчою комісією, із зазначенням відомостей, що стосуються відповідної виборчої дільниці, надається разом із виборчими бюлетенями представникам кожної дільничної виборчої комісії, які отримали виборчі бюлетені, за підписами голови і секретаря територіальної виборчої комісії та трьох членів відповідної дільничної виборчої комісії, засвідчений печаткою територіальної виборчої комісії.</w:t>
            </w:r>
          </w:p>
          <w:p w14:paraId="7233D050" w14:textId="77777777" w:rsidR="00BC5AC8" w:rsidRPr="00EA09C0" w:rsidRDefault="00BC5AC8" w:rsidP="00BC5AC8">
            <w:pPr>
              <w:jc w:val="both"/>
              <w:rPr>
                <w:color w:val="000000" w:themeColor="text1"/>
                <w:lang w:val="uk-UA"/>
              </w:rPr>
            </w:pPr>
            <w:r w:rsidRPr="00EA09C0">
              <w:rPr>
                <w:color w:val="000000" w:themeColor="text1"/>
                <w:lang w:val="uk-UA"/>
              </w:rPr>
              <w:t xml:space="preserve">7. Районна, міська </w:t>
            </w:r>
            <w:r w:rsidRPr="00EA09C0">
              <w:rPr>
                <w:b/>
                <w:color w:val="000000" w:themeColor="text1"/>
                <w:lang w:val="uk-UA"/>
              </w:rPr>
              <w:t>(міста з кількістю виборців до 90 тисяч осіб)</w:t>
            </w:r>
            <w:r w:rsidRPr="00EA09C0">
              <w:rPr>
                <w:color w:val="000000" w:themeColor="text1"/>
                <w:lang w:val="uk-UA"/>
              </w:rPr>
              <w:t>, районна в місті, селищна, сільська виборча комісія передає відповідним виборчим комісіям усі виборчі бюлетені, виготовлені для відповідного виборчого округу.</w:t>
            </w:r>
          </w:p>
          <w:p w14:paraId="48CB7463" w14:textId="77777777" w:rsidR="00BC5AC8" w:rsidRPr="00EA09C0" w:rsidRDefault="00BC5AC8" w:rsidP="00BC5AC8">
            <w:pPr>
              <w:jc w:val="both"/>
              <w:rPr>
                <w:color w:val="000000" w:themeColor="text1"/>
                <w:lang w:val="uk-UA"/>
              </w:rPr>
            </w:pPr>
            <w:r w:rsidRPr="00EA09C0">
              <w:rPr>
                <w:color w:val="000000" w:themeColor="text1"/>
                <w:lang w:val="uk-UA"/>
              </w:rPr>
              <w:t>У разі неможливості передачі виборчих бюлетенів до відповідної територіальної виборчої комісії виборчі бюлетені вважаються невикористаними та погашаються відповідною територіальною виборчою комісією шляхом передачі їх для знищення до підприємства-виготовлювача. Виборчі бюлетені знищуються підприємством-виготовлювачем у присутності представників відповідної територіальної виборчої комісії та контрольної комісії, утвореної такою виборчою комісією, про що складається відповідний акт.</w:t>
            </w:r>
          </w:p>
          <w:p w14:paraId="403CE663" w14:textId="77777777" w:rsidR="00BC5AC8" w:rsidRPr="00EA09C0" w:rsidRDefault="00BC5AC8" w:rsidP="00BC5AC8">
            <w:pPr>
              <w:jc w:val="both"/>
              <w:rPr>
                <w:color w:val="000000" w:themeColor="text1"/>
                <w:lang w:val="uk-UA"/>
              </w:rPr>
            </w:pPr>
            <w:r w:rsidRPr="00EA09C0">
              <w:rPr>
                <w:color w:val="000000" w:themeColor="text1"/>
                <w:lang w:val="uk-UA"/>
              </w:rPr>
              <w:t xml:space="preserve">У разі неможливості передачі виборчих бюлетенів від територіальної виборчої комісії до дільничної виборчої комісії відповідні виборчі бюлетені вважаються невикористаними, про що складається акт у двох примірниках (якщо територіальна виборча комісія передає дільничній виборчій комісії виборчі бюлетені з виборів, які вона не організовує, а в іншому випадку – </w:t>
            </w:r>
            <w:r w:rsidRPr="00EA09C0">
              <w:rPr>
                <w:color w:val="000000" w:themeColor="text1"/>
                <w:lang w:val="uk-UA"/>
              </w:rPr>
              <w:lastRenderedPageBreak/>
              <w:t>в одному примірнику) за формою, встановленою Центральною виборчою комісією. Один примірник акта надсилається до відповідної виборчої комісії, другий – зберігається у територіальній виборчій комісії. Такі виборчі бюлетені погашаються територіальною виборчою комісією після закінчення голосування шляхом відокремлення правого нижнього кута бюлетеня. Погашені невикористані виборчі бюлетені запаковуються, на пакеті робиться напис "Невикористані виборчі бюлетені, погашені територіальною виборчою комісією", зазначається номер багатомандатного округу, номер (номери) виборчої дільниці, кількість запакованих виборчих бюлетенів, дата і час пакування, ставляться підписи присутніх членів територіальної виборчої комісії та печатка комісії.</w:t>
            </w:r>
          </w:p>
          <w:p w14:paraId="7B5F376F" w14:textId="77777777" w:rsidR="00BC5AC8" w:rsidRPr="00EA09C0" w:rsidRDefault="00BC5AC8" w:rsidP="00BC5AC8">
            <w:pPr>
              <w:jc w:val="both"/>
              <w:rPr>
                <w:color w:val="000000" w:themeColor="text1"/>
                <w:lang w:val="uk-UA"/>
              </w:rPr>
            </w:pPr>
            <w:r w:rsidRPr="00EA09C0">
              <w:rPr>
                <w:color w:val="000000" w:themeColor="text1"/>
                <w:lang w:val="uk-UA"/>
              </w:rPr>
              <w:t>8. Кожен член виборчої комісії, кандидати або їх довірені особи, уповноважені особи організацій партій, офіційні спостерігачі, які були присутні під час передачі бюлетенів, мають право отримати копії протоколів про передачу виборчих бюлетенів територіальним, дільничним виборчим комісіям, засвідчені підписами голови та секретаря виборчої комісії, яка передає виборчі бюлетені, а також печаткою цієї комісії, але не більш як по одній копії кожного протоколу.</w:t>
            </w:r>
          </w:p>
          <w:p w14:paraId="0EDE8481" w14:textId="77777777" w:rsidR="00BC5AC8" w:rsidRPr="00EA09C0" w:rsidRDefault="00BC5AC8" w:rsidP="00BC5AC8">
            <w:pPr>
              <w:jc w:val="both"/>
              <w:rPr>
                <w:color w:val="000000" w:themeColor="text1"/>
                <w:lang w:val="uk-UA"/>
              </w:rPr>
            </w:pPr>
            <w:r w:rsidRPr="00EA09C0">
              <w:rPr>
                <w:color w:val="000000" w:themeColor="text1"/>
                <w:lang w:val="uk-UA"/>
              </w:rPr>
              <w:t>9. Члени територіальної, дільничної виборчої комісії забезпечують збереження виборчих бюлетенів під час їх транспортування до приміщення відповідної територіальної, дільничної виборчої комісії у супроводі поліцейських, а в разі необхідності, за зверненням територіальної виборчої комісії, – співробітників Служби безпеки України, на яких покладається обов’язок охорони виборчих бюлетенів.</w:t>
            </w:r>
          </w:p>
          <w:p w14:paraId="098E00FD" w14:textId="77777777" w:rsidR="00BC5AC8" w:rsidRPr="00EA09C0" w:rsidRDefault="00BC5AC8" w:rsidP="00BC5AC8">
            <w:pPr>
              <w:jc w:val="both"/>
              <w:rPr>
                <w:color w:val="000000" w:themeColor="text1"/>
                <w:lang w:val="uk-UA"/>
              </w:rPr>
            </w:pPr>
            <w:r w:rsidRPr="00EA09C0">
              <w:rPr>
                <w:color w:val="000000" w:themeColor="text1"/>
                <w:lang w:val="uk-UA"/>
              </w:rPr>
              <w:t>10. Приймання виборчих бюлетенів територіальною, дільничною виборчою комісією відбувається на засіданні відповідної виборчої комісії невідкладно після прибуття членів виборчої комісії, які отримали бюлетені.</w:t>
            </w:r>
          </w:p>
          <w:p w14:paraId="27C89F43" w14:textId="77777777" w:rsidR="00BC5AC8" w:rsidRPr="00EA09C0" w:rsidRDefault="00BC5AC8" w:rsidP="00BC5AC8">
            <w:pPr>
              <w:jc w:val="both"/>
              <w:rPr>
                <w:color w:val="000000" w:themeColor="text1"/>
                <w:lang w:val="uk-UA"/>
              </w:rPr>
            </w:pPr>
            <w:r w:rsidRPr="00EA09C0">
              <w:rPr>
                <w:color w:val="000000" w:themeColor="text1"/>
                <w:lang w:val="uk-UA"/>
              </w:rPr>
              <w:lastRenderedPageBreak/>
              <w:t>Під час приймання бюлетенів дільничною виборчою комісією секретар дільничної виборчої комісії, а у разі його відсутності – визначений рішенням комісії член комісії розпаковує упаковку підприємства-виготовлювача та проставляє у визначених місцях кожного виборчого бюлетеня печатку дільничної виборчої комісії. Визначений рішенням дільничної виборчої комісії член дільничної виборчої комісії за необхідності проставляє на кожному виборчому бюлетені у визначеному місці номер виборчої дільниці, інший визначений рішенням дільничної виборчої комісії член дільничної виборчої комісії перераховує отримані виборчі бюлетені для кожних місцевих виборів окремо та для кожного виборчого округу, перевіряючи відповідність номерів (позначень) виборчого округу, до якого належить виборча дільниця, що отримала виборчі бюлетені. Під час підрахунку виборчих бюлетенів визначений виборчою комісією член комісії рахує виборчі бюлетені вголос. Інші члени комісії спостерігають за підрахунком. Під час підрахунку виборчих бюлетенів забороняється поділ комісії на кілька груп, кожна з яких підраховує частину бюлетенів.</w:t>
            </w:r>
          </w:p>
          <w:p w14:paraId="56928D67" w14:textId="77777777" w:rsidR="00BC5AC8" w:rsidRPr="00EA09C0" w:rsidRDefault="00BC5AC8" w:rsidP="00BC5AC8">
            <w:pPr>
              <w:jc w:val="both"/>
              <w:rPr>
                <w:color w:val="000000" w:themeColor="text1"/>
                <w:lang w:val="uk-UA"/>
              </w:rPr>
            </w:pPr>
            <w:r w:rsidRPr="00EA09C0">
              <w:rPr>
                <w:color w:val="000000" w:themeColor="text1"/>
                <w:lang w:val="uk-UA"/>
              </w:rPr>
              <w:t>11. У разі виявлення невідповідності підрахованої кількості виборчих бюлетенів кількості, зазначеній у витягу з протоколу територіальної виборчої комісії про передачу виборчих бюлетенів, дільнична виборча комісія складає у двох примірниках акт про невідповідність за формою, затвердженою Центральною виборчою комісією, із зазначенням встановленої рішенням дільничної виборчої комісії причини розбіжності. Один примірник акта передається до територіальної виборчої комісії, а другий зберігається у дільничній виборчій комісії. За наявності зазначених розбіжностей кількістю виборчих бюлетенів, отриманих дільничною виборчою комісією, вважається кількість, встановлена на засіданні дільничної виборчої комісії та зафіксована в акті про розбіжності і в протоколі засідання комісії.</w:t>
            </w:r>
          </w:p>
          <w:p w14:paraId="4F478DDF" w14:textId="77777777" w:rsidR="00BC5AC8" w:rsidRPr="00EA09C0" w:rsidRDefault="00BC5AC8" w:rsidP="00BC5AC8">
            <w:pPr>
              <w:jc w:val="both"/>
              <w:rPr>
                <w:color w:val="000000" w:themeColor="text1"/>
                <w:lang w:val="uk-UA"/>
              </w:rPr>
            </w:pPr>
            <w:r w:rsidRPr="00EA09C0">
              <w:rPr>
                <w:color w:val="000000" w:themeColor="text1"/>
                <w:lang w:val="uk-UA"/>
              </w:rPr>
              <w:lastRenderedPageBreak/>
              <w:t>12. Територіальна, дільнична виборча комісія забезпечує збереження та охорону отриманих виборчих бюлетенів. Виборчі бюлетені зберігаються у приміщенні виборчої комісії в закритому сейфі (металевій шафі чи окремій кімнаті), який (яка) опечатується стрічкою з проставленням на ній підписів усіх присутніх на засіданні комісії та печатки комісії. Сейф (металева шафа чи окрема кімната) постійно (до передачі бюлетенів дільничним виборчим комісіям або до дня голосування) перебуває під охороною поліцейських, а в разі необхідності, за зверненням територіальної виборчої комісії, – співробітників Служби безпеки України.</w:t>
            </w:r>
          </w:p>
          <w:p w14:paraId="071A7B9B" w14:textId="77777777" w:rsidR="00BC5AC8" w:rsidRPr="00EA09C0" w:rsidRDefault="00BC5AC8" w:rsidP="00BC5AC8">
            <w:pPr>
              <w:jc w:val="both"/>
              <w:rPr>
                <w:color w:val="000000" w:themeColor="text1"/>
                <w:lang w:val="uk-UA"/>
              </w:rPr>
            </w:pPr>
            <w:r w:rsidRPr="00EA09C0">
              <w:rPr>
                <w:color w:val="000000" w:themeColor="text1"/>
                <w:lang w:val="uk-UA"/>
              </w:rPr>
              <w:t>У разі виявлення пошкодження стрічки, якою було опечатано сейф (металеву шафу), або невідповідності підписів чи печатки на ній голова виборчої комісії негайно повідомляє про це орган Національної поліції України та виборчу комісію вищого рівня. Після цього голова комісії невідкладно відкриває сейф (металеву шафу чи окрему кімнату) та виймає наявні у ньому виборчі бюлетені. Члени виборчої комісії перевіряють виборчі бюлетені, зокрема щодо відповідності номерів виборчої дільниці, наявності відбитка печатки цієї виборчої комісії, після чого перераховують виборчі бюлетені окремо з кожного виду виборів. Виборча комісія складає акт про виявлені ознаки відкриття сейфа (металевої шафи чи окремої кімнати) та (у разі виявлення) про невідповідність кількості виборчих бюлетенів. Кількість виявлених у сейфі (металевій шафі чи окремій кімнаті) виборчих бюлетенів фіксується також у протоколі засідання виборчої комісії. У такому випадку встановлена кількість вважається кількістю виборчих бюлетенів, отриманих виборчою комісією.</w:t>
            </w:r>
          </w:p>
          <w:p w14:paraId="1E04A9C0" w14:textId="77777777" w:rsidR="00BC5AC8" w:rsidRPr="00EA09C0" w:rsidRDefault="00BC5AC8" w:rsidP="00BC5AC8">
            <w:pPr>
              <w:jc w:val="both"/>
              <w:rPr>
                <w:color w:val="000000" w:themeColor="text1"/>
                <w:lang w:val="uk-UA"/>
              </w:rPr>
            </w:pPr>
            <w:r w:rsidRPr="00EA09C0">
              <w:rPr>
                <w:color w:val="000000" w:themeColor="text1"/>
                <w:lang w:val="uk-UA"/>
              </w:rPr>
              <w:t xml:space="preserve">13. У разі скасування </w:t>
            </w:r>
            <w:r w:rsidRPr="00EA09C0">
              <w:rPr>
                <w:b/>
                <w:color w:val="000000" w:themeColor="text1"/>
                <w:lang w:val="uk-UA"/>
              </w:rPr>
              <w:t>рішення про реєстрацію</w:t>
            </w:r>
            <w:r w:rsidRPr="00EA09C0">
              <w:rPr>
                <w:color w:val="000000" w:themeColor="text1"/>
                <w:lang w:val="uk-UA"/>
              </w:rPr>
              <w:t xml:space="preserve"> кандидата у депутати в багатомандатному виборчому окрузі, кандидата на посаду сільського, селищного, міського голови, старости села, селища після виготовлення виборчих бюлетенів відповідна </w:t>
            </w:r>
            <w:r w:rsidRPr="00EA09C0">
              <w:rPr>
                <w:color w:val="000000" w:themeColor="text1"/>
                <w:lang w:val="uk-UA"/>
              </w:rPr>
              <w:lastRenderedPageBreak/>
              <w:t>територіальна виборча комісія приймає рішення про внесення змін до виборчого бюлетеня.</w:t>
            </w:r>
          </w:p>
          <w:p w14:paraId="33F0E652" w14:textId="77777777" w:rsidR="00BC5AC8" w:rsidRPr="00EA09C0" w:rsidRDefault="00BC5AC8" w:rsidP="00BC5AC8">
            <w:pPr>
              <w:jc w:val="both"/>
              <w:rPr>
                <w:color w:val="000000" w:themeColor="text1"/>
                <w:lang w:val="uk-UA"/>
              </w:rPr>
            </w:pPr>
            <w:r w:rsidRPr="00EA09C0">
              <w:rPr>
                <w:color w:val="000000" w:themeColor="text1"/>
                <w:lang w:val="uk-UA"/>
              </w:rPr>
              <w:t xml:space="preserve">Такі зміни за рішенням територіальної виборчої комісії вносяться до виборчих бюлетенів членами дільничних виборчих комісій з використанням штампа "Вибув". Форма </w:t>
            </w:r>
            <w:r w:rsidRPr="00EA09C0">
              <w:rPr>
                <w:b/>
                <w:color w:val="000000" w:themeColor="text1"/>
                <w:lang w:val="uk-UA"/>
              </w:rPr>
              <w:t>такого штампа</w:t>
            </w:r>
            <w:r w:rsidRPr="00EA09C0">
              <w:rPr>
                <w:color w:val="000000" w:themeColor="text1"/>
                <w:lang w:val="uk-UA"/>
              </w:rPr>
              <w:t xml:space="preserve"> затверджується Центральною виборчою комісією не пізніш як за двадцять шість днів до дня голосування. Про проставлення на виборчому бюлетені штампа "Вибув", що засвідчує внесення змін до виборчого бюлетеня, дільничні виборчі комісії невідкладно письмово повідомляють територіальну виборчу комісію, що прийняла рішення про внесення змін до виборчого бюлетеня. Член дільничної виборчої комісії під час видачі виборчого бюлетеня повідомляє кожному виборцю про зміни, внесені до виборчого бюлетеня.</w:t>
            </w:r>
          </w:p>
          <w:p w14:paraId="3BC09AC7" w14:textId="77777777" w:rsidR="00BC5AC8" w:rsidRPr="00EA09C0" w:rsidRDefault="00BC5AC8" w:rsidP="00BC5AC8">
            <w:pPr>
              <w:jc w:val="both"/>
              <w:rPr>
                <w:color w:val="000000" w:themeColor="text1"/>
                <w:lang w:val="uk-UA"/>
              </w:rPr>
            </w:pPr>
            <w:r w:rsidRPr="00EA09C0">
              <w:rPr>
                <w:color w:val="000000" w:themeColor="text1"/>
                <w:lang w:val="uk-UA"/>
              </w:rPr>
              <w:t xml:space="preserve">Штамп "Вибув" передається дільничним виборчим комісіям одночасно з рішенням територіальної виборчої комісії про скасування </w:t>
            </w:r>
            <w:r w:rsidRPr="00EA09C0">
              <w:rPr>
                <w:b/>
                <w:color w:val="000000" w:themeColor="text1"/>
                <w:lang w:val="uk-UA"/>
              </w:rPr>
              <w:t>рішення про реєстрацію</w:t>
            </w:r>
            <w:r w:rsidRPr="00EA09C0">
              <w:rPr>
                <w:color w:val="000000" w:themeColor="text1"/>
                <w:lang w:val="uk-UA"/>
              </w:rPr>
              <w:t xml:space="preserve"> кандидата у депутати в багатомандатному виборчому окрузі, кандидата на посаду сільського, селищного, міського голови, старости села, селища.</w:t>
            </w:r>
          </w:p>
          <w:p w14:paraId="66FE869A" w14:textId="77777777" w:rsidR="00BC5AC8" w:rsidRPr="00EA09C0" w:rsidRDefault="00BC5AC8" w:rsidP="00BC5AC8">
            <w:pPr>
              <w:jc w:val="both"/>
              <w:rPr>
                <w:color w:val="000000" w:themeColor="text1"/>
                <w:lang w:val="uk-UA"/>
              </w:rPr>
            </w:pPr>
            <w:r w:rsidRPr="00EA09C0">
              <w:rPr>
                <w:color w:val="000000" w:themeColor="text1"/>
                <w:lang w:val="uk-UA"/>
              </w:rPr>
              <w:t>Використання штампа "Вибув" дільничною виборчою комісією без отримання відповідного рішення територіальної виборчої комісії забороняється.</w:t>
            </w:r>
          </w:p>
          <w:p w14:paraId="4D7EB8A2" w14:textId="77777777" w:rsidR="00BC5AC8" w:rsidRPr="00EA09C0" w:rsidRDefault="00BC5AC8" w:rsidP="00BC5AC8">
            <w:pPr>
              <w:jc w:val="both"/>
              <w:rPr>
                <w:color w:val="000000" w:themeColor="text1"/>
                <w:lang w:val="uk-UA"/>
              </w:rPr>
            </w:pPr>
            <w:r w:rsidRPr="00EA09C0">
              <w:rPr>
                <w:color w:val="000000" w:themeColor="text1"/>
                <w:lang w:val="uk-UA"/>
              </w:rPr>
              <w:t xml:space="preserve">14. У разі якщо до виборчих бюлетенів внесено зміни без рішення територіальної виборчої комісії чи зміни, що не відповідають рішенню територіальної виборчої комісії, дільнична виборча комісія на своєму засіданні складає про це акт у двох примірниках. В акті зазначаються кількість отриманих виборчих бюлетенів, кількість зіпсованих виборчих бюлетенів для голосування у відповідному окрузі та прізвища осіб, з вини яких це сталося. Один примірник цього акта невідкладно передається до територіальної виборчої комісії, другий примірник зберігається у дільничній виборчій комісії. Відомості зазначеного акта враховуються дільничною виборчою комісією при складанні </w:t>
            </w:r>
            <w:r w:rsidRPr="00EA09C0">
              <w:rPr>
                <w:color w:val="000000" w:themeColor="text1"/>
                <w:lang w:val="uk-UA"/>
              </w:rPr>
              <w:lastRenderedPageBreak/>
              <w:t xml:space="preserve">протоколу про підрахунок голосів виборців на виборчій дільниці. Зіпсовані виборчі бюлетені для голосування на різних місцевих виборах погашаються та упаковуються окремо в різні пакети в порядку, передбаченому </w:t>
            </w:r>
            <w:r w:rsidRPr="00EA09C0">
              <w:rPr>
                <w:b/>
                <w:color w:val="000000" w:themeColor="text1"/>
                <w:lang w:val="uk-UA"/>
              </w:rPr>
              <w:t>цим Кодексом</w:t>
            </w:r>
            <w:r w:rsidRPr="00EA09C0">
              <w:rPr>
                <w:color w:val="000000" w:themeColor="text1"/>
                <w:lang w:val="uk-UA"/>
              </w:rPr>
              <w:t xml:space="preserve">. На пакетах зазначається вид зіпсованих виборчих бюлетенів для голосування. Запаковані зіпсовані виборчі бюлетені зберігаються у дільничній виборчій комісії до дня голосування і передаються до територіальної виборчої комісії разом з іншою виборчою документацією в порядку, передбаченому </w:t>
            </w:r>
            <w:r w:rsidRPr="00EA09C0">
              <w:rPr>
                <w:b/>
                <w:color w:val="000000" w:themeColor="text1"/>
                <w:lang w:val="uk-UA"/>
              </w:rPr>
              <w:t>цим Кодексом</w:t>
            </w:r>
            <w:r w:rsidRPr="00EA09C0">
              <w:rPr>
                <w:color w:val="000000" w:themeColor="text1"/>
                <w:lang w:val="uk-UA"/>
              </w:rPr>
              <w:t>. При підрахунку голосів виборців зіпсовані бюлетені враховуються як невикористані.</w:t>
            </w:r>
          </w:p>
          <w:p w14:paraId="68CFD753" w14:textId="117DEDE7" w:rsidR="00BC5AC8" w:rsidRPr="00EA09C0" w:rsidRDefault="00BC5AC8" w:rsidP="00BC5AC8">
            <w:pPr>
              <w:jc w:val="both"/>
              <w:rPr>
                <w:b/>
                <w:bCs/>
                <w:color w:val="000000" w:themeColor="text1"/>
                <w:lang w:val="uk-UA"/>
              </w:rPr>
            </w:pPr>
            <w:r w:rsidRPr="00EA09C0">
              <w:rPr>
                <w:color w:val="000000" w:themeColor="text1"/>
                <w:lang w:val="uk-UA"/>
              </w:rPr>
              <w:t>15. Особи, винні у протиправному псуванні виборчих бюлетенів, відшкодовують заподіяну шкоду в порядку, встановленому законом.</w:t>
            </w:r>
          </w:p>
        </w:tc>
        <w:tc>
          <w:tcPr>
            <w:tcW w:w="2501" w:type="pct"/>
          </w:tcPr>
          <w:p w14:paraId="2824E914" w14:textId="77777777" w:rsidR="00BC5AC8" w:rsidRPr="00EA09C0" w:rsidRDefault="00BC5AC8" w:rsidP="00BC5AC8">
            <w:pPr>
              <w:jc w:val="both"/>
              <w:outlineLvl w:val="2"/>
              <w:rPr>
                <w:b/>
                <w:bCs/>
                <w:color w:val="000000" w:themeColor="text1"/>
                <w:lang w:val="uk-UA"/>
              </w:rPr>
            </w:pPr>
            <w:r w:rsidRPr="00EA09C0">
              <w:rPr>
                <w:b/>
                <w:bCs/>
                <w:color w:val="000000" w:themeColor="text1"/>
                <w:lang w:val="uk-UA"/>
              </w:rPr>
              <w:lastRenderedPageBreak/>
              <w:t>Стаття 242. Порядок виготовлення виборчих бюлетенів та їх передачі виборчим комісіям</w:t>
            </w:r>
          </w:p>
          <w:p w14:paraId="2B0E64DB" w14:textId="77777777" w:rsidR="00BC5AC8" w:rsidRPr="00EA09C0" w:rsidRDefault="00BC5AC8" w:rsidP="00BC5AC8">
            <w:pPr>
              <w:jc w:val="both"/>
              <w:rPr>
                <w:b/>
                <w:color w:val="000000" w:themeColor="text1"/>
                <w:lang w:val="uk-UA"/>
              </w:rPr>
            </w:pPr>
            <w:r w:rsidRPr="00EA09C0">
              <w:rPr>
                <w:color w:val="000000" w:themeColor="text1"/>
                <w:lang w:val="uk-UA"/>
              </w:rPr>
              <w:t>1. Територіальна виборча комісія</w:t>
            </w:r>
            <w:r w:rsidRPr="00EA09C0">
              <w:rPr>
                <w:b/>
                <w:color w:val="000000" w:themeColor="text1"/>
                <w:lang w:val="uk-UA"/>
              </w:rPr>
              <w:t>, яка встановлює результати відповідних місцевих виборів,</w:t>
            </w:r>
            <w:r w:rsidRPr="00EA09C0">
              <w:rPr>
                <w:color w:val="000000" w:themeColor="text1"/>
                <w:lang w:val="uk-UA"/>
              </w:rPr>
              <w:t xml:space="preserve"> на підставі договору, укладеного між нею і поліграфічним підприємством, забезпечує виготовлення виборчих бюлетенів для голосування на місцевих виборах відповідно:</w:t>
            </w:r>
          </w:p>
          <w:p w14:paraId="623FEF10" w14:textId="77777777" w:rsidR="00BC5AC8" w:rsidRPr="00EA09C0" w:rsidRDefault="00BC5AC8" w:rsidP="00BC5AC8">
            <w:pPr>
              <w:jc w:val="both"/>
              <w:rPr>
                <w:b/>
                <w:color w:val="000000" w:themeColor="text1"/>
                <w:lang w:val="uk-UA"/>
              </w:rPr>
            </w:pPr>
            <w:r w:rsidRPr="00EA09C0">
              <w:rPr>
                <w:b/>
                <w:color w:val="000000" w:themeColor="text1"/>
                <w:lang w:val="uk-UA"/>
              </w:rPr>
              <w:t>1</w:t>
            </w:r>
            <w:r w:rsidRPr="00EA09C0">
              <w:rPr>
                <w:b/>
                <w:color w:val="000000" w:themeColor="text1"/>
                <w:vertAlign w:val="superscript"/>
                <w:lang w:val="uk-UA"/>
              </w:rPr>
              <w:t>1</w:t>
            </w:r>
            <w:r w:rsidRPr="00EA09C0">
              <w:rPr>
                <w:b/>
                <w:color w:val="000000" w:themeColor="text1"/>
                <w:lang w:val="uk-UA"/>
              </w:rPr>
              <w:t>) виборча комісія Автономної Республіки Крим, обласна,  міська (міст з районним поділом) виборча комісія – не пізніш як за десять днів до дня голосування та отримує виготовлені виборчі бюлетені не пізніш як за дев’ять днів до дня голосування в упаковці підприємства-виготовлювача на підставі акта приймання-передачі за формою, встановленою Центральною виборчою комісією;</w:t>
            </w:r>
          </w:p>
          <w:p w14:paraId="49C319EB" w14:textId="77777777" w:rsidR="00BC5AC8" w:rsidRPr="00EA09C0" w:rsidRDefault="00BC5AC8" w:rsidP="00BC5AC8">
            <w:pPr>
              <w:jc w:val="both"/>
              <w:rPr>
                <w:color w:val="000000" w:themeColor="text1"/>
                <w:lang w:val="uk-UA"/>
              </w:rPr>
            </w:pPr>
            <w:r w:rsidRPr="00EA09C0">
              <w:rPr>
                <w:color w:val="000000" w:themeColor="text1"/>
                <w:lang w:val="uk-UA"/>
              </w:rPr>
              <w:t xml:space="preserve">1) районна, міська </w:t>
            </w:r>
            <w:r w:rsidRPr="00EA09C0">
              <w:rPr>
                <w:b/>
                <w:color w:val="000000" w:themeColor="text1"/>
                <w:lang w:val="uk-UA"/>
              </w:rPr>
              <w:t xml:space="preserve">(міст без районного поділу), </w:t>
            </w:r>
            <w:r w:rsidRPr="00EA09C0">
              <w:rPr>
                <w:color w:val="000000" w:themeColor="text1"/>
                <w:lang w:val="uk-UA"/>
              </w:rPr>
              <w:t xml:space="preserve">районна в місті (у містах, в яких утворені районні у місті ради) виборча комісія – не пізніш як за </w:t>
            </w:r>
            <w:r w:rsidRPr="00EA09C0">
              <w:rPr>
                <w:b/>
                <w:color w:val="000000" w:themeColor="text1"/>
                <w:lang w:val="uk-UA"/>
              </w:rPr>
              <w:t>сім</w:t>
            </w:r>
            <w:r w:rsidRPr="00EA09C0">
              <w:rPr>
                <w:color w:val="000000" w:themeColor="text1"/>
                <w:lang w:val="uk-UA"/>
              </w:rPr>
              <w:t xml:space="preserve"> днів до дня голосування та отримує виготовлені виборчі бюлетені не пізніш як за </w:t>
            </w:r>
            <w:r w:rsidRPr="00EA09C0">
              <w:rPr>
                <w:b/>
                <w:color w:val="000000" w:themeColor="text1"/>
                <w:lang w:val="uk-UA"/>
              </w:rPr>
              <w:t>шість</w:t>
            </w:r>
            <w:r w:rsidRPr="00EA09C0">
              <w:rPr>
                <w:color w:val="000000" w:themeColor="text1"/>
                <w:lang w:val="uk-UA"/>
              </w:rPr>
              <w:t xml:space="preserve"> днів до дня голосування в упаковці підприємства-виготовлювача на підставі акта приймання-передачі за формою, встановленою Центральною виборчою комісією;</w:t>
            </w:r>
          </w:p>
          <w:p w14:paraId="5CC635CB" w14:textId="77777777" w:rsidR="00BC5AC8" w:rsidRPr="00EA09C0" w:rsidRDefault="00BC5AC8" w:rsidP="00BC5AC8">
            <w:pPr>
              <w:jc w:val="both"/>
              <w:rPr>
                <w:color w:val="000000" w:themeColor="text1"/>
                <w:lang w:val="uk-UA"/>
              </w:rPr>
            </w:pPr>
            <w:r w:rsidRPr="00EA09C0">
              <w:rPr>
                <w:color w:val="000000" w:themeColor="text1"/>
                <w:lang w:val="uk-UA"/>
              </w:rPr>
              <w:t xml:space="preserve">2) сільська, селищна, </w:t>
            </w:r>
            <w:r w:rsidRPr="00EA09C0">
              <w:rPr>
                <w:b/>
                <w:color w:val="000000" w:themeColor="text1"/>
                <w:lang w:val="uk-UA"/>
              </w:rPr>
              <w:t>міська (міст районного значення)</w:t>
            </w:r>
            <w:r w:rsidRPr="00EA09C0">
              <w:rPr>
                <w:color w:val="000000" w:themeColor="text1"/>
                <w:lang w:val="uk-UA"/>
              </w:rPr>
              <w:t xml:space="preserve"> виборча комісія – не пізніш як за п’ять днів до дня голосування та отримує виготовлені виборчі бюлетені не пізніш як за чотири дні до дня голосування в упаковці підприємства-виготовлювача на підставі акта приймання-передачі за формою, встановленою Центральною виборчою комісією.</w:t>
            </w:r>
          </w:p>
          <w:p w14:paraId="3B0A9C64" w14:textId="77777777" w:rsidR="00BC5AC8" w:rsidRPr="00EA09C0" w:rsidRDefault="00BC5AC8" w:rsidP="00BC5AC8">
            <w:pPr>
              <w:jc w:val="both"/>
              <w:rPr>
                <w:b/>
                <w:color w:val="000000" w:themeColor="text1"/>
                <w:lang w:val="uk-UA"/>
              </w:rPr>
            </w:pPr>
            <w:r w:rsidRPr="00EA09C0">
              <w:rPr>
                <w:b/>
                <w:color w:val="000000" w:themeColor="text1"/>
                <w:lang w:val="uk-UA"/>
              </w:rPr>
              <w:t>Територіальна виборча комісія, яка встановлює результати місцевих виборів, на своєму засіданні отримує виборчі бюлетені від підприємства-виготовлювача, в порядку та строки визначені цією статтею, про що складається відповідний акт приймання-передачі.</w:t>
            </w:r>
          </w:p>
          <w:p w14:paraId="211E7488" w14:textId="77777777" w:rsidR="00BC5AC8" w:rsidRPr="00EA09C0" w:rsidRDefault="00BC5AC8" w:rsidP="00BC5AC8">
            <w:pPr>
              <w:jc w:val="both"/>
              <w:rPr>
                <w:b/>
                <w:color w:val="000000" w:themeColor="text1"/>
                <w:lang w:val="uk-UA"/>
              </w:rPr>
            </w:pPr>
            <w:r w:rsidRPr="00EA09C0">
              <w:rPr>
                <w:color w:val="000000" w:themeColor="text1"/>
                <w:lang w:val="uk-UA"/>
              </w:rPr>
              <w:lastRenderedPageBreak/>
              <w:t>2. Підприємства-виготовлювачі виборчих бюлетенів визначаються територіальними виборчими комісіями, зазначеними у частині першій цієї статті.</w:t>
            </w:r>
          </w:p>
          <w:p w14:paraId="286954D5" w14:textId="77777777" w:rsidR="00BC5AC8" w:rsidRPr="00EA09C0" w:rsidRDefault="00BC5AC8" w:rsidP="00BC5AC8">
            <w:pPr>
              <w:jc w:val="both"/>
              <w:rPr>
                <w:color w:val="000000" w:themeColor="text1"/>
                <w:lang w:val="uk-UA"/>
              </w:rPr>
            </w:pPr>
            <w:r w:rsidRPr="00EA09C0">
              <w:rPr>
                <w:b/>
                <w:color w:val="000000" w:themeColor="text1"/>
                <w:lang w:val="uk-UA"/>
              </w:rPr>
              <w:t>Договір між відповідною територіальною виборчою комісією та поліграфічним підприємством укладається із застосуванням переговорної процедури закупівлі, виходячи із виробничих, технологічних та організаційних можливостей підприємства забезпечити своєчасний друк та ступені захисту виборчих бюлетенів.</w:t>
            </w:r>
          </w:p>
          <w:p w14:paraId="6BE83788" w14:textId="77777777" w:rsidR="00BC5AC8" w:rsidRPr="00EA09C0" w:rsidRDefault="00BC5AC8" w:rsidP="00BC5AC8">
            <w:pPr>
              <w:jc w:val="both"/>
              <w:rPr>
                <w:color w:val="000000" w:themeColor="text1"/>
                <w:lang w:val="uk-UA"/>
              </w:rPr>
            </w:pPr>
            <w:r w:rsidRPr="00EA09C0">
              <w:rPr>
                <w:b/>
                <w:color w:val="000000" w:themeColor="text1"/>
                <w:lang w:val="uk-UA"/>
              </w:rPr>
              <w:t>Підприємства-виготовлювачі виборчих бюлетенів забезпечують суворе дотримання замовленої кількості виготовлених бюлетенів, їх облік та передачу замовнику в порядку, встановленому Центральною виборчою комісією.</w:t>
            </w:r>
          </w:p>
          <w:p w14:paraId="46A75989" w14:textId="77777777" w:rsidR="00BC5AC8" w:rsidRPr="00EA09C0" w:rsidRDefault="00BC5AC8" w:rsidP="00BC5AC8">
            <w:pPr>
              <w:jc w:val="both"/>
              <w:rPr>
                <w:color w:val="000000" w:themeColor="text1"/>
                <w:lang w:val="uk-UA"/>
              </w:rPr>
            </w:pPr>
            <w:r w:rsidRPr="00EA09C0">
              <w:rPr>
                <w:b/>
                <w:color w:val="000000" w:themeColor="text1"/>
                <w:lang w:val="uk-UA"/>
              </w:rPr>
              <w:t>Зведена інформація на підставі актів приймання-передачі про кількість виборчих бюлетенів, виготовлених для кожного територіального виборчого округу, оприлюднюється виборчою комісією Автономної Республіки Крим, обласною, міською (міста з кількістю виборців 90 тисяч і більше) виборчою комісією не пізніш як за один день до дня голосування на її офіційному веб-сайті (за наявності), вебсайтах відповідних місцевих рад (за наявності) або в інший визначений цими комісіями спосіб та/або на стенді офіційних матеріалів комісії.</w:t>
            </w:r>
          </w:p>
          <w:p w14:paraId="1D22C3CC" w14:textId="77777777" w:rsidR="00BC5AC8" w:rsidRPr="00EA09C0" w:rsidRDefault="00BC5AC8" w:rsidP="00BC5AC8">
            <w:pPr>
              <w:jc w:val="both"/>
              <w:rPr>
                <w:color w:val="000000" w:themeColor="text1"/>
                <w:lang w:val="uk-UA"/>
              </w:rPr>
            </w:pPr>
            <w:r w:rsidRPr="00EA09C0">
              <w:rPr>
                <w:color w:val="000000" w:themeColor="text1"/>
                <w:lang w:val="uk-UA"/>
              </w:rPr>
              <w:t>3. Технічні відходи, поліграфічний брак, виборчі бюлетені, в яких виявлені помилки, про що прийнято рішення територіальної виборчої комісії, а також друкарські форми знищуються поліграфічним підприємством у порядку та строки, визначені умовами договору про виготовлення виборчих бюлетенів, про що складається акт у двох примірниках.</w:t>
            </w:r>
          </w:p>
          <w:p w14:paraId="59BE3995" w14:textId="77777777" w:rsidR="00BC5AC8" w:rsidRPr="00EA09C0" w:rsidRDefault="00BC5AC8" w:rsidP="00BC5AC8">
            <w:pPr>
              <w:jc w:val="both"/>
              <w:rPr>
                <w:color w:val="000000" w:themeColor="text1"/>
                <w:lang w:val="uk-UA"/>
              </w:rPr>
            </w:pPr>
            <w:r w:rsidRPr="00EA09C0">
              <w:rPr>
                <w:color w:val="000000" w:themeColor="text1"/>
                <w:lang w:val="uk-UA"/>
              </w:rPr>
              <w:t xml:space="preserve">Контроль за виготовленням виборчих бюлетенів на підприємствах-виготовлювачах, дотриманням вимог щодо знищення друкарських форм, технічних відходів, поліграфічного браку, помилково виготовлених виборчих бюлетенів здійснює </w:t>
            </w:r>
            <w:r w:rsidRPr="00EA09C0">
              <w:rPr>
                <w:color w:val="000000" w:themeColor="text1"/>
                <w:lang w:val="uk-UA"/>
              </w:rPr>
              <w:lastRenderedPageBreak/>
              <w:t>контрольна комісія, що утворюється відповідною територіальною виборчою комісією за поданням місцевих організацій політичних партій, депутатські фракції яких зареєстровані в Апараті Верховної Ради України поточного скликання на початок виборчого процесу, не пізніш як у день затвердження тексту та встановлення ступеня захисту виборчого бюлетеня.</w:t>
            </w:r>
          </w:p>
          <w:p w14:paraId="71B3E61D" w14:textId="77777777" w:rsidR="00BC5AC8" w:rsidRPr="00EA09C0" w:rsidRDefault="00BC5AC8" w:rsidP="00BC5AC8">
            <w:pPr>
              <w:jc w:val="both"/>
              <w:rPr>
                <w:color w:val="000000" w:themeColor="text1"/>
                <w:lang w:val="uk-UA"/>
              </w:rPr>
            </w:pPr>
            <w:r w:rsidRPr="00EA09C0">
              <w:rPr>
                <w:color w:val="000000" w:themeColor="text1"/>
                <w:lang w:val="uk-UA"/>
              </w:rPr>
              <w:t>4. Територіальна виборча комісія</w:t>
            </w:r>
            <w:r w:rsidRPr="00EA09C0">
              <w:rPr>
                <w:b/>
                <w:color w:val="000000" w:themeColor="text1"/>
                <w:lang w:val="uk-UA"/>
              </w:rPr>
              <w:t>, яка встановлює результати місцевих виборів,</w:t>
            </w:r>
            <w:r w:rsidRPr="00EA09C0">
              <w:rPr>
                <w:color w:val="000000" w:themeColor="text1"/>
                <w:lang w:val="uk-UA"/>
              </w:rPr>
              <w:t xml:space="preserve"> на своєму засіданні передає виборчі бюлетені в упаковці підприємства-виготовлювача територіальним виборчим комісіям</w:t>
            </w:r>
            <w:r w:rsidRPr="00EA09C0">
              <w:rPr>
                <w:b/>
                <w:color w:val="000000" w:themeColor="text1"/>
                <w:lang w:val="uk-UA"/>
              </w:rPr>
              <w:t>, які встановлюють підсумки</w:t>
            </w:r>
            <w:r w:rsidRPr="00EA09C0">
              <w:rPr>
                <w:color w:val="000000" w:themeColor="text1"/>
                <w:lang w:val="uk-UA"/>
              </w:rPr>
              <w:t xml:space="preserve"> відповідних місцевих виборів</w:t>
            </w:r>
            <w:r w:rsidRPr="00EA09C0">
              <w:rPr>
                <w:b/>
                <w:color w:val="000000" w:themeColor="text1"/>
                <w:lang w:val="uk-UA"/>
              </w:rPr>
              <w:t>, у такі строки</w:t>
            </w:r>
            <w:r w:rsidRPr="00EA09C0">
              <w:rPr>
                <w:color w:val="000000" w:themeColor="text1"/>
                <w:lang w:val="uk-UA"/>
              </w:rPr>
              <w:t>:</w:t>
            </w:r>
          </w:p>
          <w:p w14:paraId="1D8FD056" w14:textId="77777777" w:rsidR="00BC5AC8" w:rsidRPr="00EA09C0" w:rsidRDefault="00BC5AC8" w:rsidP="00BC5AC8">
            <w:pPr>
              <w:jc w:val="both"/>
              <w:rPr>
                <w:b/>
                <w:color w:val="000000" w:themeColor="text1"/>
                <w:lang w:val="uk-UA"/>
              </w:rPr>
            </w:pPr>
            <w:r w:rsidRPr="00EA09C0">
              <w:rPr>
                <w:b/>
                <w:color w:val="000000" w:themeColor="text1"/>
                <w:lang w:val="uk-UA"/>
              </w:rPr>
              <w:t>1) виборча комісія Автономної Республіки Крим, обласна виборча комісія передає виборчі бюлетені з виборів депутатів Верховної Ради Автономної Республіки Крим, обласної ради відповідним районним, міським (міст республіканського в Автономній Республіці Крим, обласного значення) виборчим комісіям – не пізніш як за шість днів до дня голосування</w:t>
            </w:r>
            <w:r w:rsidRPr="00EA09C0">
              <w:rPr>
                <w:color w:val="000000" w:themeColor="text1"/>
                <w:lang w:val="uk-UA"/>
              </w:rPr>
              <w:t>;</w:t>
            </w:r>
          </w:p>
          <w:p w14:paraId="31383900" w14:textId="77777777" w:rsidR="00BC5AC8" w:rsidRPr="00EA09C0" w:rsidRDefault="00BC5AC8" w:rsidP="00BC5AC8">
            <w:pPr>
              <w:jc w:val="both"/>
              <w:rPr>
                <w:color w:val="000000" w:themeColor="text1"/>
                <w:lang w:val="uk-UA"/>
              </w:rPr>
            </w:pPr>
            <w:r w:rsidRPr="00EA09C0">
              <w:rPr>
                <w:color w:val="000000" w:themeColor="text1"/>
                <w:lang w:val="uk-UA"/>
              </w:rPr>
              <w:t xml:space="preserve">2) районна виборча комісія передає виборчі бюлетені з виборів депутатів </w:t>
            </w:r>
            <w:r w:rsidRPr="00EA09C0">
              <w:rPr>
                <w:b/>
                <w:color w:val="000000" w:themeColor="text1"/>
                <w:lang w:val="uk-UA"/>
              </w:rPr>
              <w:t xml:space="preserve">Верховної Ради Автономної Республіки Крим, обласної, </w:t>
            </w:r>
            <w:r w:rsidRPr="00EA09C0">
              <w:rPr>
                <w:color w:val="000000" w:themeColor="text1"/>
                <w:lang w:val="uk-UA"/>
              </w:rPr>
              <w:t xml:space="preserve">районної ради відповідним сільським, селищним, міським (міст районного значення) виборчим комісіям </w:t>
            </w:r>
            <w:r w:rsidRPr="00EA09C0">
              <w:rPr>
                <w:b/>
                <w:color w:val="000000" w:themeColor="text1"/>
                <w:lang w:val="uk-UA"/>
              </w:rPr>
              <w:t>– не пізніш як за чотири дні до дня голосування</w:t>
            </w:r>
            <w:r w:rsidRPr="00EA09C0">
              <w:rPr>
                <w:color w:val="000000" w:themeColor="text1"/>
                <w:lang w:val="uk-UA"/>
              </w:rPr>
              <w:t>;</w:t>
            </w:r>
          </w:p>
          <w:p w14:paraId="54EF92F6" w14:textId="77777777" w:rsidR="00BC5AC8" w:rsidRPr="00EA09C0" w:rsidRDefault="00BC5AC8" w:rsidP="00BC5AC8">
            <w:pPr>
              <w:jc w:val="both"/>
              <w:rPr>
                <w:color w:val="000000" w:themeColor="text1"/>
                <w:lang w:val="uk-UA"/>
              </w:rPr>
            </w:pPr>
            <w:r w:rsidRPr="00EA09C0">
              <w:rPr>
                <w:color w:val="000000" w:themeColor="text1"/>
                <w:lang w:val="uk-UA"/>
              </w:rPr>
              <w:t xml:space="preserve">3) міська (у містах з районним поділом) виборча комісія передає виборчі бюлетені з виборів депутатів </w:t>
            </w:r>
            <w:r w:rsidRPr="00EA09C0">
              <w:rPr>
                <w:b/>
                <w:color w:val="000000" w:themeColor="text1"/>
                <w:lang w:val="uk-UA"/>
              </w:rPr>
              <w:t xml:space="preserve">Верховної Ради Автономної Республіки Крим, обласної, </w:t>
            </w:r>
            <w:r w:rsidRPr="00EA09C0">
              <w:rPr>
                <w:color w:val="000000" w:themeColor="text1"/>
                <w:lang w:val="uk-UA"/>
              </w:rPr>
              <w:t xml:space="preserve">міської ради </w:t>
            </w:r>
            <w:r w:rsidRPr="00EA09C0">
              <w:rPr>
                <w:b/>
                <w:color w:val="000000" w:themeColor="text1"/>
                <w:lang w:val="uk-UA"/>
              </w:rPr>
              <w:t>у територіальних або багатомандатних виборчих округах</w:t>
            </w:r>
            <w:r w:rsidRPr="00EA09C0">
              <w:rPr>
                <w:color w:val="000000" w:themeColor="text1"/>
                <w:lang w:val="uk-UA"/>
              </w:rPr>
              <w:t xml:space="preserve">, міського голови відповідним районним у місті виборчим комісіям </w:t>
            </w:r>
            <w:r w:rsidRPr="00EA09C0">
              <w:rPr>
                <w:b/>
                <w:color w:val="000000" w:themeColor="text1"/>
                <w:lang w:val="uk-UA"/>
              </w:rPr>
              <w:t>– не пізніш як за чотири дні до дня голосування;</w:t>
            </w:r>
          </w:p>
          <w:p w14:paraId="05E5B8AB" w14:textId="77777777" w:rsidR="00BC5AC8" w:rsidRPr="00EA09C0" w:rsidRDefault="00BC5AC8" w:rsidP="00BC5AC8">
            <w:pPr>
              <w:jc w:val="both"/>
              <w:rPr>
                <w:color w:val="000000" w:themeColor="text1"/>
                <w:lang w:val="uk-UA"/>
              </w:rPr>
            </w:pPr>
            <w:r w:rsidRPr="00EA09C0">
              <w:rPr>
                <w:bCs/>
                <w:color w:val="000000" w:themeColor="text1"/>
                <w:lang w:val="uk-UA"/>
              </w:rPr>
              <w:t>Виборчі</w:t>
            </w:r>
            <w:r w:rsidRPr="00EA09C0">
              <w:rPr>
                <w:color w:val="000000" w:themeColor="text1"/>
                <w:lang w:val="uk-UA"/>
              </w:rPr>
              <w:t xml:space="preserve"> бюлетені в упаковці підприємства-виготовлювача від імені </w:t>
            </w:r>
            <w:r w:rsidRPr="00EA09C0">
              <w:rPr>
                <w:b/>
                <w:color w:val="000000" w:themeColor="text1"/>
                <w:lang w:val="uk-UA"/>
              </w:rPr>
              <w:t xml:space="preserve">нижчестоящої </w:t>
            </w:r>
            <w:r w:rsidRPr="00EA09C0">
              <w:rPr>
                <w:color w:val="000000" w:themeColor="text1"/>
                <w:lang w:val="uk-UA"/>
              </w:rPr>
              <w:t>територіальної виборчої комісії отримують не менш як три члени цієї комісії, уповноважені на це її рішенням, які повинні бути представниками різних суб’єктів подання кандидатур до складу відповідної територіальної виборчої комісії.</w:t>
            </w:r>
          </w:p>
          <w:p w14:paraId="58EA2EAB" w14:textId="77777777" w:rsidR="00BC5AC8" w:rsidRPr="00EA09C0" w:rsidRDefault="00BC5AC8" w:rsidP="00BC5AC8">
            <w:pPr>
              <w:jc w:val="both"/>
              <w:rPr>
                <w:color w:val="000000" w:themeColor="text1"/>
                <w:lang w:val="uk-UA"/>
              </w:rPr>
            </w:pPr>
            <w:r w:rsidRPr="00EA09C0">
              <w:rPr>
                <w:color w:val="000000" w:themeColor="text1"/>
                <w:lang w:val="uk-UA"/>
              </w:rPr>
              <w:lastRenderedPageBreak/>
              <w:t>5. Міська у містах без районного поділу, районна в місті, сільська, селищна виборча комісія не раніш як за три дні до дня голосування на своєму засіданні передає відповідним дільничним виборчим комісіям виборчі бюлетені з кожних місцевих виборів в упаковці підприємства-виготовлювача:</w:t>
            </w:r>
          </w:p>
          <w:p w14:paraId="2B0D38F4" w14:textId="77777777" w:rsidR="00BC5AC8" w:rsidRPr="00EA09C0" w:rsidRDefault="00BC5AC8" w:rsidP="00BC5AC8">
            <w:pPr>
              <w:jc w:val="both"/>
              <w:rPr>
                <w:b/>
                <w:color w:val="000000" w:themeColor="text1"/>
                <w:lang w:val="uk-UA"/>
              </w:rPr>
            </w:pPr>
            <w:r w:rsidRPr="00EA09C0">
              <w:rPr>
                <w:b/>
                <w:color w:val="000000" w:themeColor="text1"/>
                <w:lang w:val="uk-UA"/>
              </w:rPr>
              <w:t>1) міська (міста без районного поділу), районна в місті виборча комісія передає виборчі бюлетені з відповідних виборів міського голови, депутатів міської ради, депутатів районної в місті ради (у містах де утворені районні в місті ради), депутатів Верховної Ради Автономної Республіки Крим або обласної ради у відповідному виборчому  окрузі (крім міст Києва та Севастополя);</w:t>
            </w:r>
          </w:p>
          <w:p w14:paraId="354EB285" w14:textId="77777777" w:rsidR="00BC5AC8" w:rsidRPr="00EA09C0" w:rsidRDefault="00BC5AC8" w:rsidP="00BC5AC8">
            <w:pPr>
              <w:jc w:val="both"/>
              <w:rPr>
                <w:color w:val="000000" w:themeColor="text1"/>
                <w:lang w:val="uk-UA"/>
              </w:rPr>
            </w:pPr>
            <w:r w:rsidRPr="00EA09C0">
              <w:rPr>
                <w:b/>
                <w:color w:val="000000" w:themeColor="text1"/>
                <w:lang w:val="uk-UA"/>
              </w:rPr>
              <w:t>2) сільська, селищна виборча комісія передає виборчі бюлетені з відповідних виборів сільського, селищного голови, старости села, селища та депутатів сільської, селищної ради, депутатів районної ради, депутатів Верховної Ради Автономної Республіки Крим або відповідної обласної у відповідному виборчому  окрузі.</w:t>
            </w:r>
          </w:p>
          <w:p w14:paraId="272375E7" w14:textId="77777777" w:rsidR="00BC5AC8" w:rsidRPr="00EA09C0" w:rsidRDefault="00BC5AC8" w:rsidP="00BC5AC8">
            <w:pPr>
              <w:jc w:val="both"/>
              <w:rPr>
                <w:color w:val="000000" w:themeColor="text1"/>
                <w:lang w:val="uk-UA"/>
              </w:rPr>
            </w:pPr>
            <w:r w:rsidRPr="00EA09C0">
              <w:rPr>
                <w:color w:val="000000" w:themeColor="text1"/>
                <w:lang w:val="uk-UA"/>
              </w:rPr>
              <w:t>Виборчі бюлетені в упаковці підприємства-виготовлювача від імені відповідної дільничної виборчої комісії отримують не менш як три члени цієї комісії, уповноважені на це її рішенням, які повинні бути представниками різних суб’єктів подання кандидатур до складу відповідної дільничної виборчої комісії.</w:t>
            </w:r>
          </w:p>
          <w:p w14:paraId="166EF3BD" w14:textId="77777777" w:rsidR="00BC5AC8" w:rsidRPr="00EA09C0" w:rsidRDefault="00BC5AC8" w:rsidP="00BC5AC8">
            <w:pPr>
              <w:jc w:val="both"/>
              <w:rPr>
                <w:color w:val="000000" w:themeColor="text1"/>
                <w:lang w:val="uk-UA"/>
              </w:rPr>
            </w:pPr>
            <w:r w:rsidRPr="00EA09C0">
              <w:rPr>
                <w:color w:val="000000" w:themeColor="text1"/>
                <w:lang w:val="uk-UA"/>
              </w:rPr>
              <w:t xml:space="preserve">6. Про передачу відповідним територіальним виборчим комісіям виборчих бюлетенів з відповідних місцевих виборів територіальна виборча комісія, </w:t>
            </w:r>
            <w:r w:rsidRPr="00EA09C0">
              <w:rPr>
                <w:b/>
                <w:bCs/>
                <w:color w:val="000000" w:themeColor="text1"/>
                <w:lang w:val="uk-UA"/>
              </w:rPr>
              <w:t>яка передає виборчі бюлетені</w:t>
            </w:r>
            <w:r w:rsidRPr="00EA09C0">
              <w:rPr>
                <w:color w:val="000000" w:themeColor="text1"/>
                <w:lang w:val="uk-UA"/>
              </w:rPr>
              <w:t xml:space="preserve"> </w:t>
            </w:r>
            <w:r w:rsidRPr="00EA09C0">
              <w:rPr>
                <w:b/>
                <w:color w:val="000000" w:themeColor="text1"/>
                <w:lang w:val="uk-UA"/>
              </w:rPr>
              <w:t>на своєму засіданні</w:t>
            </w:r>
            <w:r w:rsidRPr="00EA09C0">
              <w:rPr>
                <w:color w:val="000000" w:themeColor="text1"/>
                <w:lang w:val="uk-UA"/>
              </w:rPr>
              <w:t xml:space="preserve">, складає у трьох примірниках протокол </w:t>
            </w:r>
            <w:r w:rsidRPr="00EA09C0">
              <w:rPr>
                <w:b/>
                <w:color w:val="000000" w:themeColor="text1"/>
                <w:lang w:val="uk-UA"/>
              </w:rPr>
              <w:t>у порядку, передбаченому частиною шостою статті 37 цього Кодексу</w:t>
            </w:r>
            <w:r w:rsidRPr="00EA09C0">
              <w:rPr>
                <w:color w:val="000000" w:themeColor="text1"/>
                <w:lang w:val="uk-UA"/>
              </w:rPr>
              <w:t xml:space="preserve"> </w:t>
            </w:r>
            <w:r w:rsidRPr="00EA09C0">
              <w:rPr>
                <w:b/>
                <w:color w:val="000000" w:themeColor="text1"/>
                <w:lang w:val="uk-UA"/>
              </w:rPr>
              <w:t>та</w:t>
            </w:r>
            <w:r w:rsidRPr="00EA09C0">
              <w:rPr>
                <w:color w:val="000000" w:themeColor="text1"/>
                <w:lang w:val="uk-UA"/>
              </w:rPr>
              <w:t xml:space="preserve"> за формою, встановленою Центральною виборчою комісією, в якому зазначаються </w:t>
            </w:r>
            <w:r w:rsidRPr="00EA09C0">
              <w:rPr>
                <w:b/>
                <w:color w:val="000000" w:themeColor="text1"/>
                <w:lang w:val="uk-UA"/>
              </w:rPr>
              <w:t>для кожних місцевих виборів</w:t>
            </w:r>
            <w:r w:rsidRPr="00EA09C0">
              <w:rPr>
                <w:color w:val="000000" w:themeColor="text1"/>
                <w:lang w:val="uk-UA"/>
              </w:rPr>
              <w:t>:</w:t>
            </w:r>
          </w:p>
          <w:p w14:paraId="398964D0" w14:textId="77777777" w:rsidR="00BC5AC8" w:rsidRPr="00EA09C0" w:rsidRDefault="00BC5AC8" w:rsidP="00BC5AC8">
            <w:pPr>
              <w:jc w:val="both"/>
              <w:rPr>
                <w:color w:val="000000" w:themeColor="text1"/>
                <w:lang w:val="uk-UA"/>
              </w:rPr>
            </w:pPr>
            <w:r w:rsidRPr="00EA09C0">
              <w:rPr>
                <w:color w:val="000000" w:themeColor="text1"/>
                <w:lang w:val="uk-UA"/>
              </w:rPr>
              <w:t>1) назва місцевих виборів;</w:t>
            </w:r>
          </w:p>
          <w:p w14:paraId="66ED6085" w14:textId="77777777" w:rsidR="00BC5AC8" w:rsidRPr="00EA09C0" w:rsidRDefault="00BC5AC8" w:rsidP="00BC5AC8">
            <w:pPr>
              <w:jc w:val="both"/>
              <w:rPr>
                <w:color w:val="000000" w:themeColor="text1"/>
                <w:lang w:val="uk-UA"/>
              </w:rPr>
            </w:pPr>
            <w:r w:rsidRPr="00EA09C0">
              <w:rPr>
                <w:color w:val="000000" w:themeColor="text1"/>
                <w:lang w:val="uk-UA"/>
              </w:rPr>
              <w:t>2) позначення та/або номер виборчого округу;</w:t>
            </w:r>
          </w:p>
          <w:p w14:paraId="3B9CA9CE" w14:textId="77777777" w:rsidR="00BC5AC8" w:rsidRPr="00EA09C0" w:rsidRDefault="00BC5AC8" w:rsidP="00BC5AC8">
            <w:pPr>
              <w:jc w:val="both"/>
              <w:rPr>
                <w:color w:val="000000" w:themeColor="text1"/>
                <w:lang w:val="uk-UA"/>
              </w:rPr>
            </w:pPr>
            <w:r w:rsidRPr="00EA09C0">
              <w:rPr>
                <w:color w:val="000000" w:themeColor="text1"/>
                <w:lang w:val="uk-UA"/>
              </w:rPr>
              <w:t>3) кількість переданих виборчих бюлетенів;</w:t>
            </w:r>
          </w:p>
          <w:p w14:paraId="042B155D" w14:textId="77777777" w:rsidR="00BC5AC8" w:rsidRPr="00EA09C0" w:rsidRDefault="00BC5AC8" w:rsidP="00BC5AC8">
            <w:pPr>
              <w:jc w:val="both"/>
              <w:rPr>
                <w:b/>
                <w:bCs/>
                <w:color w:val="000000" w:themeColor="text1"/>
                <w:lang w:val="uk-UA"/>
              </w:rPr>
            </w:pPr>
            <w:r w:rsidRPr="00EA09C0">
              <w:rPr>
                <w:b/>
                <w:bCs/>
                <w:color w:val="000000" w:themeColor="text1"/>
                <w:lang w:val="uk-UA"/>
              </w:rPr>
              <w:lastRenderedPageBreak/>
              <w:t>4) прізвища та підписи членів територіальної виборчої комісії, присутніх на засіданні теріторіальної виборчої комісії, на якому здійснювалась передача виборчих бюлетенів, прізвища та підписи членів територіальної виборчої комісії, уповноважені рішенням відповідної територіальної виборчої комісії, які прийняли виборчі бюлетені.</w:t>
            </w:r>
          </w:p>
          <w:p w14:paraId="03DF35E1" w14:textId="77777777" w:rsidR="00BC5AC8" w:rsidRPr="00EA09C0" w:rsidRDefault="00BC5AC8" w:rsidP="00BC5AC8">
            <w:pPr>
              <w:jc w:val="both"/>
              <w:rPr>
                <w:color w:val="000000" w:themeColor="text1"/>
                <w:lang w:val="uk-UA"/>
              </w:rPr>
            </w:pPr>
            <w:r w:rsidRPr="00EA09C0">
              <w:rPr>
                <w:color w:val="000000" w:themeColor="text1"/>
                <w:lang w:val="uk-UA"/>
              </w:rPr>
              <w:t>Перший примірник такого протоколу зберігається у територіальній виборчій комісії, яка передає виборчі бюлетені, другий – передається до відповідної територіальної виборчої комісії, яка отримує виборчі бюлетені, третій – невідкладно вивішується у приміщенні територіальної виборчої комісії, яка передала виборчі бюлетені, для загального ознайомлення.</w:t>
            </w:r>
          </w:p>
          <w:p w14:paraId="2522A8D8" w14:textId="77777777" w:rsidR="00BC5AC8" w:rsidRPr="00EA09C0" w:rsidRDefault="00BC5AC8" w:rsidP="00BC5AC8">
            <w:pPr>
              <w:jc w:val="both"/>
              <w:rPr>
                <w:color w:val="000000" w:themeColor="text1"/>
                <w:lang w:val="uk-UA"/>
              </w:rPr>
            </w:pPr>
            <w:r w:rsidRPr="00EA09C0">
              <w:rPr>
                <w:color w:val="000000" w:themeColor="text1"/>
                <w:lang w:val="uk-UA"/>
              </w:rPr>
              <w:t xml:space="preserve">Про передачу дільничній виборчій комісії виборчих бюлетенів з </w:t>
            </w:r>
            <w:r w:rsidRPr="00EA09C0">
              <w:rPr>
                <w:b/>
                <w:color w:val="000000" w:themeColor="text1"/>
                <w:lang w:val="uk-UA"/>
              </w:rPr>
              <w:t>кожних</w:t>
            </w:r>
            <w:r w:rsidRPr="00EA09C0">
              <w:rPr>
                <w:color w:val="000000" w:themeColor="text1"/>
                <w:lang w:val="uk-UA"/>
              </w:rPr>
              <w:t xml:space="preserve"> місцевих виборів територіальна виборча комісія, яка передає виборчі бюлетені, складає у трьох примірниках протокол </w:t>
            </w:r>
            <w:r w:rsidRPr="00EA09C0">
              <w:rPr>
                <w:b/>
                <w:color w:val="000000" w:themeColor="text1"/>
                <w:lang w:val="uk-UA"/>
              </w:rPr>
              <w:t>у</w:t>
            </w:r>
            <w:r w:rsidRPr="00EA09C0">
              <w:rPr>
                <w:color w:val="000000" w:themeColor="text1"/>
                <w:lang w:val="uk-UA"/>
              </w:rPr>
              <w:t xml:space="preserve"> </w:t>
            </w:r>
            <w:r w:rsidRPr="00EA09C0">
              <w:rPr>
                <w:b/>
                <w:color w:val="000000" w:themeColor="text1"/>
                <w:lang w:val="uk-UA"/>
              </w:rPr>
              <w:t>порядку, передбаченому частиною шостою статті 37 цього Кодексу</w:t>
            </w:r>
            <w:r w:rsidRPr="00EA09C0">
              <w:rPr>
                <w:color w:val="000000" w:themeColor="text1"/>
                <w:lang w:val="uk-UA"/>
              </w:rPr>
              <w:t xml:space="preserve"> </w:t>
            </w:r>
            <w:r w:rsidRPr="00EA09C0">
              <w:rPr>
                <w:b/>
                <w:color w:val="000000" w:themeColor="text1"/>
                <w:lang w:val="uk-UA"/>
              </w:rPr>
              <w:t>та</w:t>
            </w:r>
            <w:r w:rsidRPr="00EA09C0">
              <w:rPr>
                <w:color w:val="000000" w:themeColor="text1"/>
                <w:lang w:val="uk-UA"/>
              </w:rPr>
              <w:t xml:space="preserve"> за формою, встановленою Центральною виборчою комісією, в якому зазначаються:</w:t>
            </w:r>
          </w:p>
          <w:p w14:paraId="3DB43179" w14:textId="77777777" w:rsidR="00BC5AC8" w:rsidRPr="00EA09C0" w:rsidRDefault="00BC5AC8" w:rsidP="00BC5AC8">
            <w:pPr>
              <w:jc w:val="both"/>
              <w:rPr>
                <w:color w:val="000000" w:themeColor="text1"/>
                <w:lang w:val="uk-UA"/>
              </w:rPr>
            </w:pPr>
            <w:r w:rsidRPr="00EA09C0">
              <w:rPr>
                <w:color w:val="000000" w:themeColor="text1"/>
                <w:lang w:val="uk-UA"/>
              </w:rPr>
              <w:t>1) назва місцевих виборів;</w:t>
            </w:r>
          </w:p>
          <w:p w14:paraId="44DAC1FA" w14:textId="77777777" w:rsidR="00BC5AC8" w:rsidRPr="00EA09C0" w:rsidRDefault="00BC5AC8" w:rsidP="00BC5AC8">
            <w:pPr>
              <w:jc w:val="both"/>
              <w:rPr>
                <w:color w:val="000000" w:themeColor="text1"/>
                <w:lang w:val="uk-UA"/>
              </w:rPr>
            </w:pPr>
            <w:r w:rsidRPr="00EA09C0">
              <w:rPr>
                <w:color w:val="000000" w:themeColor="text1"/>
                <w:lang w:val="uk-UA"/>
              </w:rPr>
              <w:t>2) позначення та/або номер виборчого округу;</w:t>
            </w:r>
          </w:p>
          <w:p w14:paraId="1750778D" w14:textId="77777777" w:rsidR="00BC5AC8" w:rsidRPr="00EA09C0" w:rsidRDefault="00BC5AC8" w:rsidP="00BC5AC8">
            <w:pPr>
              <w:jc w:val="both"/>
              <w:rPr>
                <w:color w:val="000000" w:themeColor="text1"/>
                <w:lang w:val="uk-UA"/>
              </w:rPr>
            </w:pPr>
            <w:r w:rsidRPr="00EA09C0">
              <w:rPr>
                <w:color w:val="000000" w:themeColor="text1"/>
                <w:lang w:val="uk-UA"/>
              </w:rPr>
              <w:t>3) номер виборчої дільниці;</w:t>
            </w:r>
          </w:p>
          <w:p w14:paraId="05072D00" w14:textId="77777777" w:rsidR="00BC5AC8" w:rsidRPr="00EA09C0" w:rsidRDefault="00BC5AC8" w:rsidP="00BC5AC8">
            <w:pPr>
              <w:jc w:val="both"/>
              <w:rPr>
                <w:color w:val="000000" w:themeColor="text1"/>
                <w:lang w:val="uk-UA"/>
              </w:rPr>
            </w:pPr>
            <w:r w:rsidRPr="00EA09C0">
              <w:rPr>
                <w:color w:val="000000" w:themeColor="text1"/>
                <w:lang w:val="uk-UA"/>
              </w:rPr>
              <w:t>4) кількість переданих виборчих бюлетенів;</w:t>
            </w:r>
          </w:p>
          <w:p w14:paraId="7F560521" w14:textId="77777777" w:rsidR="00BC5AC8" w:rsidRPr="00EA09C0" w:rsidRDefault="00BC5AC8" w:rsidP="00BC5AC8">
            <w:pPr>
              <w:jc w:val="both"/>
              <w:rPr>
                <w:color w:val="000000" w:themeColor="text1"/>
                <w:lang w:val="uk-UA"/>
              </w:rPr>
            </w:pPr>
            <w:r w:rsidRPr="00EA09C0">
              <w:rPr>
                <w:color w:val="000000" w:themeColor="text1"/>
                <w:lang w:val="uk-UA"/>
              </w:rPr>
              <w:t xml:space="preserve">5) </w:t>
            </w:r>
            <w:r w:rsidRPr="00EA09C0">
              <w:rPr>
                <w:b/>
                <w:bCs/>
                <w:color w:val="000000" w:themeColor="text1"/>
                <w:lang w:val="uk-UA"/>
              </w:rPr>
              <w:t>прізвища та підписи членів територіальної виборчої комісії, присутніх на засіданні теріторіальної виборчої комісії, на якому здійснювалась передача виборчих бюлетенів, прізвища та підписи членів дільничної виборчої комісії, уповноважені рішенням відповідної дільничної виборчої комісії, які прийняли виборчі бюлетені</w:t>
            </w:r>
          </w:p>
          <w:p w14:paraId="220FC2AB" w14:textId="77777777" w:rsidR="00BC5AC8" w:rsidRPr="00EA09C0" w:rsidRDefault="00BC5AC8" w:rsidP="00BC5AC8">
            <w:pPr>
              <w:jc w:val="both"/>
              <w:rPr>
                <w:b/>
                <w:color w:val="000000" w:themeColor="text1"/>
                <w:lang w:val="uk-UA"/>
              </w:rPr>
            </w:pPr>
            <w:r w:rsidRPr="00EA09C0">
              <w:rPr>
                <w:color w:val="000000" w:themeColor="text1"/>
                <w:lang w:val="uk-UA"/>
              </w:rPr>
              <w:t xml:space="preserve">Перший примірник такого протоколу зберігається у територіальній виборчій комісії, яка передає виборчі бюлетені, другий – </w:t>
            </w:r>
            <w:r w:rsidRPr="00EA09C0">
              <w:rPr>
                <w:b/>
                <w:color w:val="000000" w:themeColor="text1"/>
                <w:lang w:val="uk-UA"/>
              </w:rPr>
              <w:t>передається територіальній виборчій комісії, яка встановлює результати відповідних виборів</w:t>
            </w:r>
            <w:r w:rsidRPr="00EA09C0">
              <w:rPr>
                <w:color w:val="000000" w:themeColor="text1"/>
                <w:lang w:val="uk-UA"/>
              </w:rPr>
              <w:t xml:space="preserve">, третій – </w:t>
            </w:r>
            <w:r w:rsidRPr="00EA09C0">
              <w:rPr>
                <w:color w:val="000000" w:themeColor="text1"/>
                <w:lang w:val="uk-UA"/>
              </w:rPr>
              <w:lastRenderedPageBreak/>
              <w:t>вивішується у приміщенні територіальної виборчої комісії, яка передала виборчі бюлетені, для загального ознайомлення.</w:t>
            </w:r>
          </w:p>
          <w:p w14:paraId="51ABE161" w14:textId="77777777" w:rsidR="00BC5AC8" w:rsidRPr="00EA09C0" w:rsidRDefault="00BC5AC8" w:rsidP="00BC5AC8">
            <w:pPr>
              <w:jc w:val="both"/>
              <w:rPr>
                <w:color w:val="000000" w:themeColor="text1"/>
                <w:lang w:val="uk-UA"/>
              </w:rPr>
            </w:pPr>
            <w:r w:rsidRPr="00EA09C0">
              <w:rPr>
                <w:color w:val="000000" w:themeColor="text1"/>
                <w:lang w:val="uk-UA"/>
              </w:rPr>
              <w:t>Витяг із протоколу за формою, встановленою Центральною виборчою комісією, із зазначенням відомостей, що стосуються відповідної виборчої дільниці, надається разом із виборчими бюлетенями представникам кожної дільничної виборчої комісії, які отримали виборчі бюлетені, за підписами голови і секретаря територіальної виборчої комісії та трьох членів відповідної дільничної виборчої комісії, засвідчений печаткою територіальної виборчої комісії.</w:t>
            </w:r>
          </w:p>
          <w:p w14:paraId="49F2161D" w14:textId="77777777" w:rsidR="00BC5AC8" w:rsidRPr="00EA09C0" w:rsidRDefault="00BC5AC8" w:rsidP="00BC5AC8">
            <w:pPr>
              <w:jc w:val="both"/>
              <w:rPr>
                <w:color w:val="000000" w:themeColor="text1"/>
                <w:lang w:val="uk-UA"/>
              </w:rPr>
            </w:pPr>
            <w:r w:rsidRPr="00EA09C0">
              <w:rPr>
                <w:color w:val="000000" w:themeColor="text1"/>
                <w:lang w:val="uk-UA"/>
              </w:rPr>
              <w:t xml:space="preserve">7. </w:t>
            </w:r>
            <w:r w:rsidRPr="00EA09C0">
              <w:rPr>
                <w:b/>
                <w:color w:val="000000" w:themeColor="text1"/>
                <w:lang w:val="uk-UA"/>
              </w:rPr>
              <w:t>Виборча комісія Автономної Республіки Крим, обласна, районна,</w:t>
            </w:r>
            <w:r w:rsidRPr="00EA09C0">
              <w:rPr>
                <w:color w:val="000000" w:themeColor="text1"/>
                <w:lang w:val="uk-UA"/>
              </w:rPr>
              <w:t xml:space="preserve"> міська, районна в місті, селищна, сільська виборча комісія передає відповідним виборчим комісіям усі виборчі бюлетені, виготовлені для відповідного виборчого округу.</w:t>
            </w:r>
          </w:p>
          <w:p w14:paraId="67472223" w14:textId="77777777" w:rsidR="00BC5AC8" w:rsidRPr="00EA09C0" w:rsidRDefault="00BC5AC8" w:rsidP="00BC5AC8">
            <w:pPr>
              <w:jc w:val="both"/>
              <w:rPr>
                <w:b/>
                <w:color w:val="000000" w:themeColor="text1"/>
                <w:lang w:val="uk-UA"/>
              </w:rPr>
            </w:pPr>
            <w:r w:rsidRPr="00EA09C0">
              <w:rPr>
                <w:color w:val="000000" w:themeColor="text1"/>
                <w:lang w:val="uk-UA"/>
              </w:rPr>
              <w:t>У разі неможливості передачі виборчих бюлетенів до відповідної територіальної виборчої комісії виборчі бюлетені вважаються невикористаними та погашаються відповідною територіальною виборчою комісією шляхом передачі їх для знищення до підприємства-виготовлювача. Виборчі бюлетені знищуються підприємством-виготовлювачем у присутності представників відповідної територіальної виборчої комісії та контрольної комісії, утвореної такою виборчою комісією, про що складається відповідний акт.</w:t>
            </w:r>
          </w:p>
          <w:p w14:paraId="2EF57D1F" w14:textId="77777777" w:rsidR="00BC5AC8" w:rsidRPr="00EA09C0" w:rsidRDefault="00BC5AC8" w:rsidP="00BC5AC8">
            <w:pPr>
              <w:jc w:val="both"/>
              <w:rPr>
                <w:color w:val="000000" w:themeColor="text1"/>
                <w:lang w:val="uk-UA"/>
              </w:rPr>
            </w:pPr>
            <w:r w:rsidRPr="00EA09C0">
              <w:rPr>
                <w:color w:val="000000" w:themeColor="text1"/>
                <w:lang w:val="uk-UA"/>
              </w:rPr>
              <w:t xml:space="preserve">У разі неможливості передачі виборчих бюлетенів від територіальної виборчої комісії до дільничної виборчої комісії відповідні виборчі бюлетені вважаються невикористаними, про що складається акт у двох примірниках (якщо територіальна виборча комісія передає дільничній виборчій комісії виборчі бюлетені з виборів, які вона не організовує, а в іншому випадку – в одному примірнику) за формою, встановленою Центральною виборчою комісією. Один примірник акта надсилається до відповідної виборчої комісії, другий – зберігається у територіальній виборчій комісії. Такі виборчі бюлетені </w:t>
            </w:r>
            <w:r w:rsidRPr="00EA09C0">
              <w:rPr>
                <w:color w:val="000000" w:themeColor="text1"/>
                <w:lang w:val="uk-UA"/>
              </w:rPr>
              <w:lastRenderedPageBreak/>
              <w:t>погашаються територіальною виборчою комісією після закінчення голосування шляхом відокремлення правого нижнього кута бюлетеня. Погашені невикористані виборчі бюлетені запаковуються, на пакеті робиться напис "Невикористані виборчі бюлетені, погашені територіальною виборчою комісією", зазначається номер багатомандатного округу, номер (номери) виборчої дільниці, кількість запакованих виборчих бюлетенів, дата і час пакування, ставляться підписи присутніх членів територіальної виборчої комісії та печатка комісії.</w:t>
            </w:r>
          </w:p>
          <w:p w14:paraId="1ACDD107" w14:textId="77777777" w:rsidR="00BC5AC8" w:rsidRPr="00EA09C0" w:rsidRDefault="00BC5AC8" w:rsidP="00BC5AC8">
            <w:pPr>
              <w:jc w:val="both"/>
              <w:rPr>
                <w:color w:val="000000" w:themeColor="text1"/>
                <w:lang w:val="uk-UA"/>
              </w:rPr>
            </w:pPr>
            <w:r w:rsidRPr="00EA09C0">
              <w:rPr>
                <w:color w:val="000000" w:themeColor="text1"/>
                <w:lang w:val="uk-UA"/>
              </w:rPr>
              <w:t>8. Кожен член виборчої комісії, кандидати або їх довірені особи, уповноважені особи організацій партій, офіційні спостерігачі, які були присутні під час передачі бюлетенів, мають право отримати копії протоколів про передачу виборчих бюлетенів територіальним, дільничним виборчим комісіям, засвідчені підписами голови та секретаря виборчої комісії, яка передає виборчі бюлетені, а також печаткою цієї комісії, але не більш як по одній копії кожного протоколу.</w:t>
            </w:r>
          </w:p>
          <w:p w14:paraId="64D8A6F3" w14:textId="77777777" w:rsidR="00BC5AC8" w:rsidRPr="00EA09C0" w:rsidRDefault="00BC5AC8" w:rsidP="00BC5AC8">
            <w:pPr>
              <w:jc w:val="both"/>
              <w:rPr>
                <w:color w:val="000000" w:themeColor="text1"/>
                <w:lang w:val="uk-UA"/>
              </w:rPr>
            </w:pPr>
            <w:r w:rsidRPr="00EA09C0">
              <w:rPr>
                <w:color w:val="000000" w:themeColor="text1"/>
                <w:lang w:val="uk-UA"/>
              </w:rPr>
              <w:t>9. Члени територіальної, дільничної виборчої комісії забезпечують збереження виборчих бюлетенів під час їх транспортування до приміщення відповідної територіальної, дільничної виборчої комісії у супроводі поліцейських, а в разі необхідності, за зверненням територіальної виборчої комісії, – співробітників Служби безпеки України, на яких покладається обов’язок охорони виборчих бюлетенів.</w:t>
            </w:r>
          </w:p>
          <w:p w14:paraId="668994F6" w14:textId="77777777" w:rsidR="00BC5AC8" w:rsidRPr="00EA09C0" w:rsidRDefault="00BC5AC8" w:rsidP="00BC5AC8">
            <w:pPr>
              <w:jc w:val="both"/>
              <w:rPr>
                <w:color w:val="000000" w:themeColor="text1"/>
                <w:lang w:val="uk-UA"/>
              </w:rPr>
            </w:pPr>
            <w:r w:rsidRPr="00EA09C0">
              <w:rPr>
                <w:color w:val="000000" w:themeColor="text1"/>
                <w:lang w:val="uk-UA"/>
              </w:rPr>
              <w:t>10</w:t>
            </w:r>
            <w:r w:rsidRPr="00EA09C0">
              <w:rPr>
                <w:b/>
                <w:color w:val="000000" w:themeColor="text1"/>
                <w:lang w:val="uk-UA"/>
              </w:rPr>
              <w:t>.</w:t>
            </w:r>
            <w:r w:rsidRPr="00EA09C0">
              <w:rPr>
                <w:color w:val="000000" w:themeColor="text1"/>
                <w:lang w:val="uk-UA"/>
              </w:rPr>
              <w:t xml:space="preserve"> Приймання виборчих бюлетенів дільничною виборчою комісією відбувається на засіданні відповідної виборчої комісії невідкладно після прибуття членів виборчої комісії, які отримали бюлетені.</w:t>
            </w:r>
          </w:p>
          <w:p w14:paraId="472495A8" w14:textId="77777777" w:rsidR="00BC5AC8" w:rsidRPr="00EA09C0" w:rsidRDefault="00BC5AC8" w:rsidP="00BC5AC8">
            <w:pPr>
              <w:jc w:val="both"/>
              <w:rPr>
                <w:color w:val="000000" w:themeColor="text1"/>
                <w:lang w:val="uk-UA"/>
              </w:rPr>
            </w:pPr>
            <w:r w:rsidRPr="00EA09C0">
              <w:rPr>
                <w:color w:val="000000" w:themeColor="text1"/>
                <w:lang w:val="uk-UA"/>
              </w:rPr>
              <w:t xml:space="preserve">Під час приймання бюлетенів дільничною виборчою комісією секретар дільничної виборчої комісії, а у разі його відсутності – визначений рішенням комісії член комісії розпаковує упаковку підприємства-виготовлювача та проставляє у визначених місцях кожного виборчого бюлетеня печатку дільничної виборчої комісії. </w:t>
            </w:r>
            <w:r w:rsidRPr="00EA09C0">
              <w:rPr>
                <w:color w:val="000000" w:themeColor="text1"/>
                <w:lang w:val="uk-UA"/>
              </w:rPr>
              <w:lastRenderedPageBreak/>
              <w:t>Визначений рішенням дільничної виборчої комісії член дільничної виборчої комісії за необхідності проставляє на кожному виборчому бюлетені у визначеному місці номер виборчої дільниці, інший визначений рішенням дільничної виборчої комісії член дільничної виборчої комісії перераховує отримані виборчі бюлетені для кожних місцевих виборів окремо та для кожного виборчого округу, перевіряючи відповідність номерів (позначень) виборчого округу, до якого належить виборча дільниця, що отримала виборчі бюлетені. Під час підрахунку виборчих бюлетенів визначений виборчою комісією член комісії рахує виборчі бюлетені вголос. Інші члени комісії спостерігають за підрахунком. Під час підрахунку виборчих бюлетенів забороняється поділ комісії на кілька груп, кожна з яких підраховує частину бюлетенів.</w:t>
            </w:r>
          </w:p>
          <w:p w14:paraId="618E2446" w14:textId="77777777" w:rsidR="00BC5AC8" w:rsidRPr="00EA09C0" w:rsidRDefault="00BC5AC8" w:rsidP="00BC5AC8">
            <w:pPr>
              <w:jc w:val="both"/>
              <w:rPr>
                <w:color w:val="000000" w:themeColor="text1"/>
                <w:lang w:val="uk-UA"/>
              </w:rPr>
            </w:pPr>
            <w:r w:rsidRPr="00EA09C0">
              <w:rPr>
                <w:color w:val="000000" w:themeColor="text1"/>
                <w:lang w:val="uk-UA"/>
              </w:rPr>
              <w:t>11. У разі виявлення невідповідності підрахованої кількості виборчих бюлетенів кількості, зазначеній у витягу з протоколу територіальної виборчої комісії про передачу виборчих бюлетенів, дільнична виборча комісія складає у двох примірниках акт про невідповідність за формою, затвердженою Центральною виборчою комісією, із зазначенням встановленої рішенням дільничної виборчої комісії причини розбіжності. Один примірник акта передається до територіальної виборчої комісії, а другий зберігається у дільничній виборчій комісії. За наявності зазначених розбіжностей кількістю виборчих бюлетенів, отриманих дільничною виборчою комісією, вважається кількість, встановлена на засіданні дільничної виборчої комісії та зафіксована в акті про розбіжності і в протоколі засідання комісії.</w:t>
            </w:r>
          </w:p>
          <w:p w14:paraId="25126DE5" w14:textId="77777777" w:rsidR="00BC5AC8" w:rsidRPr="00EA09C0" w:rsidRDefault="00BC5AC8" w:rsidP="00BC5AC8">
            <w:pPr>
              <w:jc w:val="both"/>
              <w:rPr>
                <w:color w:val="000000" w:themeColor="text1"/>
                <w:lang w:val="uk-UA"/>
              </w:rPr>
            </w:pPr>
            <w:r w:rsidRPr="00EA09C0">
              <w:rPr>
                <w:color w:val="000000" w:themeColor="text1"/>
                <w:lang w:val="uk-UA"/>
              </w:rPr>
              <w:t>12</w:t>
            </w:r>
            <w:r w:rsidRPr="00EA09C0">
              <w:rPr>
                <w:b/>
                <w:color w:val="000000" w:themeColor="text1"/>
                <w:lang w:val="uk-UA"/>
              </w:rPr>
              <w:t>.</w:t>
            </w:r>
            <w:r w:rsidRPr="00EA09C0">
              <w:rPr>
                <w:color w:val="000000" w:themeColor="text1"/>
                <w:lang w:val="uk-UA"/>
              </w:rPr>
              <w:t xml:space="preserve"> Територіальна, дільнична виборча комісія забезпечує збереження та охорону отриманих виборчих бюлетенів. Виборчі бюлетені зберігаються у приміщенні виборчої комісії в закритому сейфі (металевій шафі чи окремій кімнаті), який (яка) опечатується стрічкою з проставленням на ній підписів усіх присутніх на засіданні комісії та печатки комісії. Сейф (металева </w:t>
            </w:r>
            <w:r w:rsidRPr="00EA09C0">
              <w:rPr>
                <w:color w:val="000000" w:themeColor="text1"/>
                <w:lang w:val="uk-UA"/>
              </w:rPr>
              <w:lastRenderedPageBreak/>
              <w:t>шафа чи окрема кімната) постійно (до передачі бюлетенів дільничним виборчим комісіям або до дня голосування) перебуває під охороною поліцейських, а в разі необхідності, за зверненням територіальної виборчої комісії, – співробітників Служби безпеки України</w:t>
            </w:r>
          </w:p>
          <w:p w14:paraId="4F0EA336" w14:textId="77777777" w:rsidR="00BC5AC8" w:rsidRPr="00EA09C0" w:rsidRDefault="00BC5AC8" w:rsidP="00BC5AC8">
            <w:pPr>
              <w:jc w:val="both"/>
              <w:rPr>
                <w:color w:val="000000" w:themeColor="text1"/>
                <w:lang w:val="uk-UA"/>
              </w:rPr>
            </w:pPr>
            <w:r w:rsidRPr="00EA09C0">
              <w:rPr>
                <w:color w:val="000000" w:themeColor="text1"/>
                <w:lang w:val="uk-UA"/>
              </w:rPr>
              <w:t xml:space="preserve">У разі виявлення пошкодження стрічки, якою було опечатано сейф (металеву шафу </w:t>
            </w:r>
            <w:r w:rsidRPr="00EA09C0">
              <w:rPr>
                <w:b/>
                <w:color w:val="000000" w:themeColor="text1"/>
                <w:lang w:val="uk-UA"/>
              </w:rPr>
              <w:t>чи окрему кімнату</w:t>
            </w:r>
            <w:r w:rsidRPr="00EA09C0">
              <w:rPr>
                <w:color w:val="000000" w:themeColor="text1"/>
                <w:lang w:val="uk-UA"/>
              </w:rPr>
              <w:t>), або невідповідності підписів чи печатки на ній голова виборчої комісії негайно повідомляє про це орган Національної поліції України та виборчу комісію вищого рівня. Після цього голова комісії невідкладно відкриває сейф (металеву шафу чи окрему кімнату) та виймає наявні у ньому виборчі бюлетені. Члени виборчої комісії перевіряють виборчі бюлетені, зокрема щодо відповідності номерів виборчої дільниці, наявності відбитка печатки цієї виборчої комісії, після чого перераховують виборчі бюлетені окремо з кожного виду виборів. Виборча комісія складає акт про виявлені ознаки відкриття сейфа (металевої шафи чи окремої кімнати) та (у разі виявлення) про невідповідність кількості виборчих бюлетенів. Кількість виявлених у сейфі (металевій шафі чи окремій кімнаті) виборчих бюлетенів фіксується також у протоколі засідання виборчої комісії. У такому випадку встановлена кількість вважається кількістю виборчих бюлетенів, отриманих виборчою комісією.</w:t>
            </w:r>
          </w:p>
          <w:p w14:paraId="7F983138" w14:textId="77777777" w:rsidR="00BC5AC8" w:rsidRPr="00EA09C0" w:rsidRDefault="00BC5AC8" w:rsidP="00BC5AC8">
            <w:pPr>
              <w:jc w:val="both"/>
              <w:rPr>
                <w:color w:val="000000" w:themeColor="text1"/>
                <w:lang w:val="uk-UA"/>
              </w:rPr>
            </w:pPr>
            <w:r w:rsidRPr="00EA09C0">
              <w:rPr>
                <w:color w:val="000000" w:themeColor="text1"/>
                <w:lang w:val="uk-UA"/>
              </w:rPr>
              <w:t xml:space="preserve">13. У разі скасування </w:t>
            </w:r>
            <w:r w:rsidRPr="00EA09C0">
              <w:rPr>
                <w:b/>
                <w:color w:val="000000" w:themeColor="text1"/>
                <w:lang w:val="uk-UA"/>
              </w:rPr>
              <w:t>реєстрації</w:t>
            </w:r>
            <w:r w:rsidRPr="00EA09C0">
              <w:rPr>
                <w:color w:val="000000" w:themeColor="text1"/>
                <w:lang w:val="uk-UA"/>
              </w:rPr>
              <w:t xml:space="preserve"> кандидата у депутати в багатомандатному виборчому окрузі, кандидата на посаду сільського, селищного, міського голови, старости села, селища </w:t>
            </w:r>
            <w:r w:rsidRPr="00EA09C0">
              <w:rPr>
                <w:b/>
                <w:color w:val="000000" w:themeColor="text1"/>
                <w:lang w:val="uk-UA"/>
              </w:rPr>
              <w:t>або вибуття такого кандидата з балотування, скасування</w:t>
            </w:r>
            <w:r w:rsidRPr="00EA09C0">
              <w:rPr>
                <w:color w:val="000000" w:themeColor="text1"/>
                <w:lang w:val="uk-UA"/>
              </w:rPr>
              <w:t xml:space="preserve"> </w:t>
            </w:r>
            <w:r w:rsidRPr="00EA09C0">
              <w:rPr>
                <w:b/>
                <w:color w:val="000000" w:themeColor="text1"/>
                <w:lang w:val="uk-UA"/>
              </w:rPr>
              <w:t>реєстрації</w:t>
            </w:r>
            <w:r w:rsidRPr="00EA09C0">
              <w:rPr>
                <w:color w:val="000000" w:themeColor="text1"/>
                <w:lang w:val="uk-UA"/>
              </w:rPr>
              <w:t xml:space="preserve"> </w:t>
            </w:r>
            <w:r w:rsidRPr="00EA09C0">
              <w:rPr>
                <w:b/>
                <w:color w:val="000000" w:themeColor="text1"/>
                <w:lang w:val="uk-UA"/>
              </w:rPr>
              <w:t>усіх кандидатів у депутати від організації партії у єдиному багатомандатному окрузі</w:t>
            </w:r>
            <w:r w:rsidRPr="00EA09C0">
              <w:rPr>
                <w:color w:val="000000" w:themeColor="text1"/>
                <w:lang w:val="uk-UA"/>
              </w:rPr>
              <w:t xml:space="preserve"> </w:t>
            </w:r>
            <w:r w:rsidRPr="00EA09C0">
              <w:rPr>
                <w:b/>
                <w:color w:val="000000" w:themeColor="text1"/>
                <w:lang w:val="uk-UA"/>
              </w:rPr>
              <w:t>у період виготовлення виборчих бюлетенів або після виготовлення виборчих бюлетенів, але за проміжок часу, в який неможливо здійснити передрукування виборчих бюлетенів</w:t>
            </w:r>
            <w:r w:rsidRPr="00EA09C0">
              <w:rPr>
                <w:color w:val="000000" w:themeColor="text1"/>
                <w:lang w:val="uk-UA"/>
              </w:rPr>
              <w:t xml:space="preserve"> після виготовлення виборчих бюлетенів відповідна територіальна виборча комісія </w:t>
            </w:r>
            <w:r w:rsidRPr="00EA09C0">
              <w:rPr>
                <w:color w:val="000000" w:themeColor="text1"/>
                <w:lang w:val="uk-UA"/>
              </w:rPr>
              <w:lastRenderedPageBreak/>
              <w:t>приймає рішення про внесення змін до виборчого бюлетеня.</w:t>
            </w:r>
            <w:r w:rsidRPr="00EA09C0">
              <w:rPr>
                <w:b/>
                <w:color w:val="000000" w:themeColor="text1"/>
                <w:lang w:val="uk-UA"/>
              </w:rPr>
              <w:t xml:space="preserve"> Копія такого рішення невідкладно передається територіальною виборчою комісією до Центральної виборчої комісії.</w:t>
            </w:r>
          </w:p>
          <w:p w14:paraId="0CA5330C" w14:textId="77777777" w:rsidR="00BC5AC8" w:rsidRPr="00EA09C0" w:rsidRDefault="00BC5AC8" w:rsidP="00BC5AC8">
            <w:pPr>
              <w:jc w:val="both"/>
              <w:rPr>
                <w:b/>
                <w:color w:val="000000" w:themeColor="text1"/>
                <w:lang w:val="uk-UA"/>
              </w:rPr>
            </w:pPr>
            <w:r w:rsidRPr="00EA09C0">
              <w:rPr>
                <w:b/>
                <w:color w:val="000000" w:themeColor="text1"/>
                <w:lang w:val="uk-UA"/>
              </w:rPr>
              <w:t>Рішення виборчої комісії невідкладно передається відповідним територіальним виборчим комісіям для передачі дільничним виборчим комісіям або безпосередньо дільничним виборчим комісіям для внесення відповідних змін до виборчих бюлетенів дільничними виборчими комісіями.</w:t>
            </w:r>
          </w:p>
          <w:p w14:paraId="38A41705" w14:textId="77777777" w:rsidR="00BC5AC8" w:rsidRPr="00EA09C0" w:rsidRDefault="00BC5AC8" w:rsidP="00BC5AC8">
            <w:pPr>
              <w:jc w:val="both"/>
              <w:rPr>
                <w:b/>
                <w:color w:val="000000" w:themeColor="text1"/>
                <w:lang w:val="uk-UA"/>
              </w:rPr>
            </w:pPr>
            <w:r w:rsidRPr="00EA09C0">
              <w:rPr>
                <w:color w:val="000000" w:themeColor="text1"/>
                <w:lang w:val="uk-UA"/>
              </w:rPr>
              <w:t>Про зміни, внесені до виборчого бюлетеня, повідомляється кожному виборцю під час видачі виборчого бюлетеня.</w:t>
            </w:r>
          </w:p>
          <w:p w14:paraId="0A13F57C" w14:textId="77777777" w:rsidR="00BC5AC8" w:rsidRPr="00EA09C0" w:rsidRDefault="00BC5AC8" w:rsidP="00BC5AC8">
            <w:pPr>
              <w:jc w:val="both"/>
              <w:rPr>
                <w:b/>
                <w:color w:val="000000" w:themeColor="text1"/>
                <w:lang w:val="uk-UA"/>
              </w:rPr>
            </w:pPr>
            <w:r w:rsidRPr="00EA09C0">
              <w:rPr>
                <w:color w:val="000000" w:themeColor="text1"/>
                <w:lang w:val="uk-UA"/>
              </w:rPr>
              <w:t xml:space="preserve">Такі зміни за рішенням територіальної виборчої комісії вносяться до виборчих бюлетенів членами дільничних виборчих комісій з використанням штампа "Вибув" </w:t>
            </w:r>
            <w:r w:rsidRPr="00EA09C0">
              <w:rPr>
                <w:b/>
                <w:color w:val="000000" w:themeColor="text1"/>
                <w:lang w:val="uk-UA"/>
              </w:rPr>
              <w:t>на засіданні дільничної виборчої комісії</w:t>
            </w:r>
            <w:r w:rsidRPr="00EA09C0">
              <w:rPr>
                <w:color w:val="000000" w:themeColor="text1"/>
                <w:lang w:val="uk-UA"/>
              </w:rPr>
              <w:t xml:space="preserve">. </w:t>
            </w:r>
            <w:r w:rsidRPr="00EA09C0">
              <w:rPr>
                <w:b/>
                <w:color w:val="000000" w:themeColor="text1"/>
                <w:lang w:val="uk-UA"/>
              </w:rPr>
              <w:t>Вносити зміни до виборчого бюлетеня без рішення виборчої комісії забороняється.</w:t>
            </w:r>
          </w:p>
          <w:p w14:paraId="3ABD4148" w14:textId="77777777" w:rsidR="00BC5AC8" w:rsidRPr="00EA09C0" w:rsidRDefault="00BC5AC8" w:rsidP="00BC5AC8">
            <w:pPr>
              <w:jc w:val="both"/>
              <w:rPr>
                <w:b/>
                <w:color w:val="000000" w:themeColor="text1"/>
                <w:lang w:val="uk-UA"/>
              </w:rPr>
            </w:pPr>
            <w:r w:rsidRPr="00EA09C0">
              <w:rPr>
                <w:color w:val="000000" w:themeColor="text1"/>
                <w:lang w:val="uk-UA"/>
              </w:rPr>
              <w:t xml:space="preserve">Форма, </w:t>
            </w:r>
            <w:r w:rsidRPr="00EA09C0">
              <w:rPr>
                <w:b/>
                <w:color w:val="000000" w:themeColor="text1"/>
                <w:lang w:val="uk-UA"/>
              </w:rPr>
              <w:t>порядок виготовлення, зберігання та передачі виборчим комісіям штампа "Вибув"</w:t>
            </w:r>
            <w:r w:rsidRPr="00EA09C0">
              <w:rPr>
                <w:color w:val="000000" w:themeColor="text1"/>
                <w:lang w:val="uk-UA"/>
              </w:rPr>
              <w:t xml:space="preserve"> </w:t>
            </w:r>
            <w:r w:rsidRPr="00EA09C0">
              <w:rPr>
                <w:b/>
                <w:color w:val="000000" w:themeColor="text1"/>
                <w:lang w:val="uk-UA"/>
              </w:rPr>
              <w:t>затверджуються</w:t>
            </w:r>
            <w:r w:rsidRPr="00EA09C0">
              <w:rPr>
                <w:color w:val="000000" w:themeColor="text1"/>
                <w:lang w:val="uk-UA"/>
              </w:rPr>
              <w:t xml:space="preserve"> Центральною виборчою комісією не пізніш як за двадцять шість днів до дня </w:t>
            </w:r>
            <w:r w:rsidRPr="00EA09C0">
              <w:rPr>
                <w:b/>
                <w:color w:val="000000" w:themeColor="text1"/>
                <w:lang w:val="uk-UA"/>
              </w:rPr>
              <w:t>чергових місцевих виборів.</w:t>
            </w:r>
            <w:r w:rsidRPr="00EA09C0">
              <w:rPr>
                <w:color w:val="000000" w:themeColor="text1"/>
                <w:lang w:val="uk-UA"/>
              </w:rPr>
              <w:t xml:space="preserve"> </w:t>
            </w:r>
            <w:r w:rsidRPr="00EA09C0">
              <w:rPr>
                <w:b/>
                <w:color w:val="000000" w:themeColor="text1"/>
                <w:lang w:val="uk-UA"/>
              </w:rPr>
              <w:t xml:space="preserve">Відповідна виборча комісія не пізніш як за сім днів до дня виборів забезпечують виготовлення таких штампів або використовують штампи, які були виготовлені раніше. </w:t>
            </w:r>
          </w:p>
          <w:p w14:paraId="097E3995" w14:textId="77777777" w:rsidR="00BC5AC8" w:rsidRPr="00EA09C0" w:rsidRDefault="00BC5AC8" w:rsidP="00BC5AC8">
            <w:pPr>
              <w:jc w:val="both"/>
              <w:rPr>
                <w:color w:val="000000" w:themeColor="text1"/>
                <w:lang w:val="uk-UA"/>
              </w:rPr>
            </w:pPr>
            <w:r w:rsidRPr="00EA09C0">
              <w:rPr>
                <w:color w:val="000000" w:themeColor="text1"/>
                <w:lang w:val="uk-UA"/>
              </w:rPr>
              <w:t xml:space="preserve">Про проставлення на виборчому бюлетені штампа "Вибув", що засвідчує внесення змін до виборчого бюлетеня, дільничні виборчі комісії невідкладно письмово повідомляють територіальну виборчу комісію, що прийняла рішення про внесення змін до виборчого бюлетеня. </w:t>
            </w:r>
          </w:p>
          <w:p w14:paraId="4A73B51D" w14:textId="77777777" w:rsidR="00BC5AC8" w:rsidRPr="00EA09C0" w:rsidRDefault="00BC5AC8" w:rsidP="00BC5AC8">
            <w:pPr>
              <w:jc w:val="both"/>
              <w:rPr>
                <w:color w:val="000000" w:themeColor="text1"/>
                <w:lang w:val="uk-UA"/>
              </w:rPr>
            </w:pPr>
            <w:r w:rsidRPr="00EA09C0">
              <w:rPr>
                <w:color w:val="000000" w:themeColor="text1"/>
                <w:lang w:val="uk-UA"/>
              </w:rPr>
              <w:t>Член дільничної виборчої комісії під час видачі виборчого бюлетеня повідомляє кожному виборцю про зміни, внесені до виборчого бюлетеня.</w:t>
            </w:r>
          </w:p>
          <w:p w14:paraId="53F7E4EA" w14:textId="77777777" w:rsidR="00BC5AC8" w:rsidRPr="00EA09C0" w:rsidRDefault="00BC5AC8" w:rsidP="00BC5AC8">
            <w:pPr>
              <w:jc w:val="both"/>
              <w:rPr>
                <w:color w:val="000000" w:themeColor="text1"/>
                <w:lang w:val="uk-UA"/>
              </w:rPr>
            </w:pPr>
            <w:r w:rsidRPr="00EA09C0">
              <w:rPr>
                <w:color w:val="000000" w:themeColor="text1"/>
                <w:lang w:val="uk-UA"/>
              </w:rPr>
              <w:t>Штамп "Вибув" передається дільничним виборчим комісіям одночасно з рішенням територіальної виборчої комісії про</w:t>
            </w:r>
            <w:r w:rsidRPr="00EA09C0">
              <w:rPr>
                <w:b/>
                <w:color w:val="000000" w:themeColor="text1"/>
                <w:lang w:val="uk-UA"/>
              </w:rPr>
              <w:t xml:space="preserve"> </w:t>
            </w:r>
            <w:r w:rsidRPr="00EA09C0">
              <w:rPr>
                <w:b/>
                <w:color w:val="000000" w:themeColor="text1"/>
                <w:lang w:val="uk-UA"/>
              </w:rPr>
              <w:lastRenderedPageBreak/>
              <w:t>скасування</w:t>
            </w:r>
            <w:r w:rsidRPr="00EA09C0">
              <w:rPr>
                <w:color w:val="000000" w:themeColor="text1"/>
                <w:lang w:val="uk-UA"/>
              </w:rPr>
              <w:t xml:space="preserve"> </w:t>
            </w:r>
            <w:r w:rsidRPr="00EA09C0">
              <w:rPr>
                <w:b/>
                <w:color w:val="000000" w:themeColor="text1"/>
                <w:lang w:val="uk-UA"/>
              </w:rPr>
              <w:t>реєстрації</w:t>
            </w:r>
            <w:r w:rsidRPr="00EA09C0">
              <w:rPr>
                <w:color w:val="000000" w:themeColor="text1"/>
                <w:lang w:val="uk-UA"/>
              </w:rPr>
              <w:t xml:space="preserve"> </w:t>
            </w:r>
            <w:r w:rsidRPr="00EA09C0">
              <w:rPr>
                <w:b/>
                <w:color w:val="000000" w:themeColor="text1"/>
                <w:lang w:val="uk-UA"/>
              </w:rPr>
              <w:t>усіх кандидатів у депутати від організації партії у єдиному багатомандатному окрузі,</w:t>
            </w:r>
            <w:r w:rsidRPr="00EA09C0">
              <w:rPr>
                <w:color w:val="000000" w:themeColor="text1"/>
                <w:lang w:val="uk-UA"/>
              </w:rPr>
              <w:t xml:space="preserve"> скасування </w:t>
            </w:r>
            <w:r w:rsidRPr="00EA09C0">
              <w:rPr>
                <w:b/>
                <w:color w:val="000000" w:themeColor="text1"/>
                <w:lang w:val="uk-UA"/>
              </w:rPr>
              <w:t>реєстрації</w:t>
            </w:r>
            <w:r w:rsidRPr="00EA09C0">
              <w:rPr>
                <w:color w:val="000000" w:themeColor="text1"/>
                <w:lang w:val="uk-UA"/>
              </w:rPr>
              <w:t xml:space="preserve"> кандидата у депутати в багатомандатному виборчому окрузі, кандидата на посаду сільського, селищного, міського голови, старости села, селища</w:t>
            </w:r>
            <w:r w:rsidRPr="00EA09C0">
              <w:rPr>
                <w:b/>
                <w:color w:val="000000" w:themeColor="text1"/>
                <w:lang w:val="uk-UA"/>
              </w:rPr>
              <w:t>, про вибуття такого кандидата з балотування</w:t>
            </w:r>
            <w:r w:rsidRPr="00EA09C0">
              <w:rPr>
                <w:color w:val="000000" w:themeColor="text1"/>
                <w:lang w:val="uk-UA"/>
              </w:rPr>
              <w:t xml:space="preserve"> </w:t>
            </w:r>
            <w:r w:rsidRPr="00EA09C0">
              <w:rPr>
                <w:b/>
                <w:color w:val="000000" w:themeColor="text1"/>
                <w:lang w:val="uk-UA"/>
              </w:rPr>
              <w:t>та про внесення в зв’язку з цим змін до виборчого бюлетеня.</w:t>
            </w:r>
          </w:p>
          <w:p w14:paraId="6815B481" w14:textId="77777777" w:rsidR="00BC5AC8" w:rsidRPr="00EA09C0" w:rsidRDefault="00BC5AC8" w:rsidP="00BC5AC8">
            <w:pPr>
              <w:jc w:val="both"/>
              <w:rPr>
                <w:color w:val="000000" w:themeColor="text1"/>
                <w:lang w:val="uk-UA"/>
              </w:rPr>
            </w:pPr>
            <w:r w:rsidRPr="00EA09C0">
              <w:rPr>
                <w:color w:val="000000" w:themeColor="text1"/>
                <w:lang w:val="uk-UA"/>
              </w:rPr>
              <w:t>Використання штампа "Вибув" дільничною виборчою комісією без отримання відповідного рішення територіальної виборчої комісії забороняється.</w:t>
            </w:r>
          </w:p>
          <w:p w14:paraId="23BAAE5A" w14:textId="77777777" w:rsidR="00BC5AC8" w:rsidRPr="00EA09C0" w:rsidRDefault="00BC5AC8" w:rsidP="00BC5AC8">
            <w:pPr>
              <w:jc w:val="both"/>
              <w:rPr>
                <w:color w:val="000000" w:themeColor="text1"/>
                <w:lang w:val="uk-UA"/>
              </w:rPr>
            </w:pPr>
            <w:r w:rsidRPr="00EA09C0">
              <w:rPr>
                <w:color w:val="000000" w:themeColor="text1"/>
                <w:lang w:val="uk-UA"/>
              </w:rPr>
              <w:t xml:space="preserve">14. У разі якщо до виборчих бюлетенів внесено зміни без рішення територіальної виборчої комісії чи зміни, що не відповідають рішенню територіальної виборчої комісії, дільнична виборча комісія на своєму засіданні складає про це акт у двох примірниках </w:t>
            </w:r>
            <w:r w:rsidRPr="00EA09C0">
              <w:rPr>
                <w:b/>
                <w:color w:val="000000" w:themeColor="text1"/>
                <w:lang w:val="uk-UA"/>
              </w:rPr>
              <w:t>за формою і в порядку, передбаченими частиною шостою статті 37 цього Кодексу</w:t>
            </w:r>
            <w:r w:rsidRPr="00EA09C0">
              <w:rPr>
                <w:color w:val="000000" w:themeColor="text1"/>
                <w:lang w:val="uk-UA"/>
              </w:rPr>
              <w:t xml:space="preserve">. В акті зазначаються кількість отриманих виборчих бюлетенів, кількість зіпсованих виборчих бюлетенів для голосування у відповідному окрузі та прізвища осіб, з вини яких це сталося. Один примірник цього акта невідкладно передається до  територіальної виборчої комісії, другий примірник зберігається у дільничній виборчій комісії. Відомості зазначеного акта враховуються дільничною виборчою комісією при складанні протоколу про підрахунок голосів виборців на виборчій дільниці. </w:t>
            </w:r>
          </w:p>
          <w:p w14:paraId="4BBF8557" w14:textId="77777777" w:rsidR="00BC5AC8" w:rsidRPr="00EA09C0" w:rsidRDefault="00BC5AC8" w:rsidP="00BC5AC8">
            <w:pPr>
              <w:jc w:val="both"/>
              <w:rPr>
                <w:color w:val="000000" w:themeColor="text1"/>
                <w:lang w:val="uk-UA"/>
              </w:rPr>
            </w:pPr>
            <w:r w:rsidRPr="00EA09C0">
              <w:rPr>
                <w:color w:val="000000" w:themeColor="text1"/>
                <w:lang w:val="uk-UA"/>
              </w:rPr>
              <w:t xml:space="preserve">Зіпсовані виборчі бюлетені для голосування на різних місцевих виборах погашаються та упаковуються окремо в різні пакети в порядку, передбаченому </w:t>
            </w:r>
            <w:r w:rsidRPr="00EA09C0">
              <w:rPr>
                <w:b/>
                <w:color w:val="000000" w:themeColor="text1"/>
                <w:lang w:val="uk-UA"/>
              </w:rPr>
              <w:t>частиною шостою статті 250 цього</w:t>
            </w:r>
            <w:r w:rsidRPr="00EA09C0">
              <w:rPr>
                <w:color w:val="000000" w:themeColor="text1"/>
                <w:lang w:val="uk-UA"/>
              </w:rPr>
              <w:t xml:space="preserve"> Кодекс</w:t>
            </w:r>
            <w:r w:rsidRPr="00EA09C0">
              <w:rPr>
                <w:b/>
                <w:color w:val="000000" w:themeColor="text1"/>
                <w:lang w:val="uk-UA"/>
              </w:rPr>
              <w:t>у</w:t>
            </w:r>
            <w:r w:rsidRPr="00EA09C0">
              <w:rPr>
                <w:color w:val="000000" w:themeColor="text1"/>
                <w:lang w:val="uk-UA"/>
              </w:rPr>
              <w:t xml:space="preserve">. На пакетах </w:t>
            </w:r>
            <w:r w:rsidRPr="00EA09C0">
              <w:rPr>
                <w:b/>
                <w:color w:val="000000" w:themeColor="text1"/>
                <w:lang w:val="uk-UA"/>
              </w:rPr>
              <w:t>робиться напис: "Зіпсовані виборчі бюлетені",</w:t>
            </w:r>
            <w:r w:rsidRPr="00EA09C0">
              <w:rPr>
                <w:color w:val="000000" w:themeColor="text1"/>
                <w:lang w:val="uk-UA"/>
              </w:rPr>
              <w:t xml:space="preserve"> зазначається вид </w:t>
            </w:r>
            <w:r w:rsidRPr="00EA09C0">
              <w:rPr>
                <w:b/>
                <w:color w:val="000000" w:themeColor="text1"/>
                <w:lang w:val="uk-UA"/>
              </w:rPr>
              <w:t>та кількість</w:t>
            </w:r>
            <w:r w:rsidRPr="00EA09C0">
              <w:rPr>
                <w:color w:val="000000" w:themeColor="text1"/>
                <w:lang w:val="uk-UA"/>
              </w:rPr>
              <w:t xml:space="preserve"> зіпсованих виборчих бюлетенів для голосування. Запаковані зіпсовані виборчі бюлетені зберігаються у дільничній виборчій комісії до дня голосування і передаються до територіальної виборчої комісії разом з іншою виборчою документацією в порядку, передбаченому </w:t>
            </w:r>
            <w:r w:rsidRPr="00EA09C0">
              <w:rPr>
                <w:b/>
                <w:color w:val="000000" w:themeColor="text1"/>
                <w:lang w:val="uk-UA"/>
              </w:rPr>
              <w:t>статтею 253 цього Кодексу</w:t>
            </w:r>
            <w:r w:rsidRPr="00EA09C0">
              <w:rPr>
                <w:color w:val="000000" w:themeColor="text1"/>
                <w:lang w:val="uk-UA"/>
              </w:rPr>
              <w:t xml:space="preserve">. При підрахунку </w:t>
            </w:r>
            <w:r w:rsidRPr="00EA09C0">
              <w:rPr>
                <w:color w:val="000000" w:themeColor="text1"/>
                <w:lang w:val="uk-UA"/>
              </w:rPr>
              <w:lastRenderedPageBreak/>
              <w:t>голосів виборців зіпсовані бюлетені враховуються як невикористані.</w:t>
            </w:r>
          </w:p>
          <w:p w14:paraId="0D6B41DC" w14:textId="77777777" w:rsidR="00BC5AC8" w:rsidRPr="00EA09C0" w:rsidRDefault="00BC5AC8" w:rsidP="00BC5AC8">
            <w:pPr>
              <w:jc w:val="both"/>
              <w:rPr>
                <w:b/>
                <w:color w:val="000000" w:themeColor="text1"/>
                <w:lang w:val="uk-UA"/>
              </w:rPr>
            </w:pPr>
            <w:r w:rsidRPr="00EA09C0">
              <w:rPr>
                <w:b/>
                <w:color w:val="000000" w:themeColor="text1"/>
                <w:lang w:val="uk-UA"/>
              </w:rPr>
              <w:t xml:space="preserve">У разі якщо кількість зіпсованих виборчих бюлетенів ставить під сумнів можливість проведення голосування на виборчій дільниці територіальна виборча комісія, яка встановлює результати відповідних виборів, вирішує питання про можливість передрукування відповідних виборчих бюлетенів та доставки їх до виборчої дільниці для забезпечення голосування. В такому разі, положення цього Кодексу щодо строків передачі виборчих бюлетенів не застосовуються.  </w:t>
            </w:r>
          </w:p>
          <w:p w14:paraId="08848C42" w14:textId="66CA53EF" w:rsidR="00BC5AC8" w:rsidRPr="00EA09C0" w:rsidRDefault="00BC5AC8" w:rsidP="00BC5AC8">
            <w:pPr>
              <w:jc w:val="both"/>
              <w:rPr>
                <w:b/>
                <w:bCs/>
                <w:color w:val="000000" w:themeColor="text1"/>
                <w:lang w:val="uk-UA"/>
              </w:rPr>
            </w:pPr>
            <w:r w:rsidRPr="00EA09C0">
              <w:rPr>
                <w:color w:val="000000" w:themeColor="text1"/>
                <w:lang w:val="uk-UA"/>
              </w:rPr>
              <w:t>15. Особи, винні у протиправному псуванні виборчих бюлетенів, відшкодовують заподіяну шкоду в порядку, встановленому законом.</w:t>
            </w:r>
          </w:p>
        </w:tc>
      </w:tr>
      <w:tr w:rsidR="00BC5AC8" w:rsidRPr="00EA09C0" w14:paraId="7879A762" w14:textId="77777777" w:rsidTr="0027712D">
        <w:trPr>
          <w:trHeight w:val="10961"/>
        </w:trPr>
        <w:tc>
          <w:tcPr>
            <w:tcW w:w="2499" w:type="pct"/>
          </w:tcPr>
          <w:p w14:paraId="07914B3A" w14:textId="77777777" w:rsidR="00BC5AC8" w:rsidRPr="00EA09C0" w:rsidRDefault="00BC5AC8" w:rsidP="00BC5AC8">
            <w:pPr>
              <w:jc w:val="both"/>
              <w:outlineLvl w:val="2"/>
              <w:rPr>
                <w:b/>
                <w:bCs/>
                <w:color w:val="000000" w:themeColor="text1"/>
                <w:lang w:val="uk-UA"/>
              </w:rPr>
            </w:pPr>
            <w:r w:rsidRPr="00EA09C0">
              <w:rPr>
                <w:b/>
                <w:bCs/>
                <w:color w:val="000000" w:themeColor="text1"/>
                <w:lang w:val="uk-UA"/>
              </w:rPr>
              <w:lastRenderedPageBreak/>
              <w:t>Стаття 243. Вимоги до виборчого бюлетеня з виборів депутатів Верховної Ради Автономної Республіки Крим, обласної, міської (міста з кількістю виборців 90 тисяч і більше осіб) ради</w:t>
            </w:r>
          </w:p>
          <w:p w14:paraId="6BFFA9D6" w14:textId="77777777" w:rsidR="00BC5AC8" w:rsidRPr="00EA09C0" w:rsidRDefault="00BC5AC8" w:rsidP="00BC5AC8">
            <w:pPr>
              <w:jc w:val="both"/>
              <w:rPr>
                <w:b/>
                <w:color w:val="000000" w:themeColor="text1"/>
                <w:lang w:val="uk-UA"/>
              </w:rPr>
            </w:pPr>
            <w:r w:rsidRPr="00EA09C0">
              <w:rPr>
                <w:b/>
                <w:color w:val="000000" w:themeColor="text1"/>
                <w:lang w:val="uk-UA"/>
              </w:rPr>
              <w:t>1. Голосування виборців на виборах депутатів Верховної Ради Автономної Республіки Крим, обласної, міської (міста з кількістю виборців 90 тисяч і більше осіб) ради здійснюється за допомогою виборчих бюлетенів з виборів депутатів відповідно Верховної Ради Автономної Республіки Крим, обласної, міської ради (далі – виборчий бюлетень).</w:t>
            </w:r>
          </w:p>
          <w:p w14:paraId="4A2378AB" w14:textId="77777777" w:rsidR="00BC5AC8" w:rsidRPr="00EA09C0" w:rsidRDefault="00BC5AC8" w:rsidP="00BC5AC8">
            <w:pPr>
              <w:jc w:val="both"/>
              <w:rPr>
                <w:b/>
                <w:color w:val="000000" w:themeColor="text1"/>
                <w:lang w:val="uk-UA"/>
              </w:rPr>
            </w:pPr>
            <w:r w:rsidRPr="00EA09C0">
              <w:rPr>
                <w:b/>
                <w:color w:val="000000" w:themeColor="text1"/>
                <w:lang w:val="uk-UA"/>
              </w:rPr>
              <w:t>2. У виборчому бюлетені назви організацій партій розміщуються у порядку їхніх номерів, визначених жеребкуванням, яке проводить виборча комісія Автономної Республіки Крим, обласна, міська (міста з кількістю виборців 90 тисяч і більше осіб) виборча комісія у порядку, встановленому Центральною виборчою комісією, за участю представників організацій партій у відповідній виборчій комісії, кандидатів у депутати, уповноважених осіб організацій партій в єдиному багатомандатному виборчому окрузі після закінчення реєстрації кандидатів у депутати до затвердження тексту виборчого бюлетеня.</w:t>
            </w:r>
          </w:p>
          <w:p w14:paraId="503A623C" w14:textId="4DD910C3" w:rsidR="00BC5AC8" w:rsidRPr="00EA09C0" w:rsidRDefault="00BC5AC8" w:rsidP="00BC5AC8">
            <w:pPr>
              <w:jc w:val="both"/>
              <w:rPr>
                <w:b/>
                <w:bCs/>
                <w:color w:val="000000" w:themeColor="text1"/>
                <w:lang w:val="uk-UA"/>
              </w:rPr>
            </w:pPr>
            <w:r w:rsidRPr="00EA09C0">
              <w:rPr>
                <w:b/>
                <w:color w:val="000000" w:themeColor="text1"/>
                <w:lang w:val="uk-UA"/>
              </w:rPr>
              <w:t xml:space="preserve">У виборчому бюлетені зазначаються визначений жеребкуванням номер кожної організації партії, повна назва відповідної організації партії. Праворуч від повної назви кожної організації партії розміщується порожній квадрат. Під повною назвою розміщуються порядкові номери, прізвища та ініціали усіх кандидатів у депутати, включених до відповідного регіонального виборчого списку. Під порядковим номером, повною назвою організації партії та порядковими номерами, прізвищами та ініціалами усіх кандидатів, включених до відповідного регіонального виборчого списку організації партії, яка в порядку черговості організацій партій у виборчому бюлетені вказана останньою, </w:t>
            </w:r>
            <w:r w:rsidRPr="00EA09C0">
              <w:rPr>
                <w:b/>
                <w:color w:val="000000" w:themeColor="text1"/>
                <w:lang w:val="uk-UA"/>
              </w:rPr>
              <w:lastRenderedPageBreak/>
              <w:t>на відстані не менше ніж три сантиметри від назви такої організації партії великими літерами зазначається текст "Від організації партії, за яку я проголосував (проголосувала), підтримую кандидата у депутати", праворуч від якого розміщується прямокутник, у якому зазначається знак "N" з вільним полем для написання номера кандидата в депутати.</w:t>
            </w:r>
          </w:p>
        </w:tc>
        <w:tc>
          <w:tcPr>
            <w:tcW w:w="2501" w:type="pct"/>
          </w:tcPr>
          <w:p w14:paraId="6AD776CE" w14:textId="77777777" w:rsidR="00BC5AC8" w:rsidRPr="00EA09C0" w:rsidRDefault="00BC5AC8" w:rsidP="00BC5AC8">
            <w:pPr>
              <w:jc w:val="both"/>
              <w:outlineLvl w:val="2"/>
              <w:rPr>
                <w:b/>
                <w:bCs/>
                <w:color w:val="000000" w:themeColor="text1"/>
                <w:lang w:val="uk-UA"/>
              </w:rPr>
            </w:pPr>
            <w:r w:rsidRPr="00EA09C0">
              <w:rPr>
                <w:b/>
                <w:bCs/>
                <w:color w:val="000000" w:themeColor="text1"/>
                <w:lang w:val="uk-UA"/>
              </w:rPr>
              <w:lastRenderedPageBreak/>
              <w:t>Виключити.</w:t>
            </w:r>
          </w:p>
          <w:p w14:paraId="66F5A2F6" w14:textId="77777777" w:rsidR="00BC5AC8" w:rsidRPr="00EA09C0" w:rsidRDefault="00BC5AC8" w:rsidP="00BC5AC8">
            <w:pPr>
              <w:jc w:val="both"/>
              <w:outlineLvl w:val="2"/>
              <w:rPr>
                <w:b/>
                <w:bCs/>
                <w:color w:val="000000" w:themeColor="text1"/>
                <w:lang w:val="uk-UA"/>
              </w:rPr>
            </w:pPr>
          </w:p>
        </w:tc>
      </w:tr>
      <w:tr w:rsidR="00BC5AC8" w:rsidRPr="00EA09C0" w14:paraId="41EDDCFD" w14:textId="77777777" w:rsidTr="00ED6B49">
        <w:tc>
          <w:tcPr>
            <w:tcW w:w="2499" w:type="pct"/>
          </w:tcPr>
          <w:p w14:paraId="232AD16E" w14:textId="77777777" w:rsidR="00BC5AC8" w:rsidRPr="00EA09C0" w:rsidRDefault="00BC5AC8" w:rsidP="00BC5AC8">
            <w:pPr>
              <w:jc w:val="both"/>
              <w:outlineLvl w:val="2"/>
              <w:rPr>
                <w:b/>
                <w:bCs/>
                <w:color w:val="000000" w:themeColor="text1"/>
                <w:lang w:val="uk-UA"/>
              </w:rPr>
            </w:pPr>
            <w:r w:rsidRPr="00EA09C0">
              <w:rPr>
                <w:b/>
                <w:bCs/>
                <w:color w:val="000000" w:themeColor="text1"/>
                <w:lang w:val="uk-UA"/>
              </w:rPr>
              <w:lastRenderedPageBreak/>
              <w:t>Стаття 244. Порядок виготовлення виборчих бюлетенів з виборів депутатів Верховної Ради Автономної Республіки Крим, обласної, міської (міста з кількістю виборців 90 тисяч і більше осіб) ради</w:t>
            </w:r>
          </w:p>
          <w:p w14:paraId="3CB12474" w14:textId="77777777" w:rsidR="00BC5AC8" w:rsidRPr="00EA09C0" w:rsidRDefault="00BC5AC8" w:rsidP="00BC5AC8">
            <w:pPr>
              <w:jc w:val="both"/>
              <w:rPr>
                <w:b/>
                <w:color w:val="000000" w:themeColor="text1"/>
                <w:lang w:val="uk-UA"/>
              </w:rPr>
            </w:pPr>
            <w:r w:rsidRPr="00EA09C0">
              <w:rPr>
                <w:b/>
                <w:color w:val="000000" w:themeColor="text1"/>
                <w:lang w:val="uk-UA"/>
              </w:rPr>
              <w:t>1. Виборча комісія Автономної Республіки Крим, обласна, міська (міста з кількістю виборців 90 тисяч і більше осіб) виборча комісія на підставі договору, укладеного між нею і поліграфічним підприємством, забезпечує виготовлення виборчих бюлетенів у централізованому порядку не пізніш як за десять днів до дня голосування та отримує виготовлені виборчі бюлетені не пізніш як за дев’ять днів до дня голосування в упаковці підприємства-виготовлювача на підставі акта приймання-передачі за формою, встановленою Центральною виборчою комісією.</w:t>
            </w:r>
          </w:p>
          <w:p w14:paraId="72D05885" w14:textId="77777777" w:rsidR="00BC5AC8" w:rsidRPr="00EA09C0" w:rsidRDefault="00BC5AC8" w:rsidP="00BC5AC8">
            <w:pPr>
              <w:jc w:val="both"/>
              <w:rPr>
                <w:b/>
                <w:color w:val="000000" w:themeColor="text1"/>
                <w:lang w:val="uk-UA"/>
              </w:rPr>
            </w:pPr>
            <w:r w:rsidRPr="00EA09C0">
              <w:rPr>
                <w:b/>
                <w:color w:val="000000" w:themeColor="text1"/>
                <w:lang w:val="uk-UA"/>
              </w:rPr>
              <w:t>2. Підприємства-виготовлювачі виборчих бюлетенів забезпечують суворе дотримання замовленої кількості виготовлених бюлетенів, їх облік та передачу замовнику в порядку, встановленому Центральною виборчою комісією.</w:t>
            </w:r>
          </w:p>
          <w:p w14:paraId="3DE0D31D" w14:textId="77777777" w:rsidR="00BC5AC8" w:rsidRPr="00EA09C0" w:rsidRDefault="00BC5AC8" w:rsidP="00BC5AC8">
            <w:pPr>
              <w:jc w:val="both"/>
              <w:rPr>
                <w:b/>
                <w:color w:val="000000" w:themeColor="text1"/>
                <w:lang w:val="uk-UA"/>
              </w:rPr>
            </w:pPr>
            <w:r w:rsidRPr="00EA09C0">
              <w:rPr>
                <w:b/>
                <w:color w:val="000000" w:themeColor="text1"/>
                <w:lang w:val="uk-UA"/>
              </w:rPr>
              <w:t>3. Технічні відходи, поліграфічний брак, а також друкарські форми знищуються в порядку та строки, визначені договором про виготовлення виборчих бюлетенів.</w:t>
            </w:r>
          </w:p>
          <w:p w14:paraId="750FCF7B" w14:textId="77777777" w:rsidR="00BC5AC8" w:rsidRPr="00EA09C0" w:rsidRDefault="00BC5AC8" w:rsidP="00BC5AC8">
            <w:pPr>
              <w:jc w:val="both"/>
              <w:rPr>
                <w:b/>
                <w:color w:val="000000" w:themeColor="text1"/>
                <w:lang w:val="uk-UA"/>
              </w:rPr>
            </w:pPr>
            <w:r w:rsidRPr="00EA09C0">
              <w:rPr>
                <w:b/>
                <w:color w:val="000000" w:themeColor="text1"/>
                <w:lang w:val="uk-UA"/>
              </w:rPr>
              <w:t>4. Контроль за виготовленням виборчих бюлетенів на підприємствах-виготовлювачах, дотриманням вимог щодо знищення друкарських форм, технічних відходів, поліграфічного браку здійснює контрольна комісія, що утворюється виборчою комісією Автономної Республіки Крим, обласною, міською (міста з кількістю виборців 90 тисяч і більше осіб) виборчою комісією за поданнями партій, депутатські фракції яких зареєстровані в Апараті Верховної Ради України поточного скликання на початок виборчого процесу, не пізніш як у день затвердження тексту та встановлення ступеня захисту виборчого бюлетеня.</w:t>
            </w:r>
          </w:p>
          <w:p w14:paraId="7A979A9D" w14:textId="77777777" w:rsidR="00BC5AC8" w:rsidRPr="00EA09C0" w:rsidRDefault="00BC5AC8" w:rsidP="00BC5AC8">
            <w:pPr>
              <w:jc w:val="both"/>
              <w:rPr>
                <w:b/>
                <w:color w:val="000000" w:themeColor="text1"/>
                <w:lang w:val="uk-UA"/>
              </w:rPr>
            </w:pPr>
            <w:r w:rsidRPr="00EA09C0">
              <w:rPr>
                <w:b/>
                <w:color w:val="000000" w:themeColor="text1"/>
                <w:lang w:val="uk-UA"/>
              </w:rPr>
              <w:lastRenderedPageBreak/>
              <w:t>5. Виборчі бюлетені отримуються виборчою комісією Автономної Республіки Крим, обласною, міською (міста з кількістю виборців 90 тисяч і більше осіб) виборчою комісією в упаковці підприємства-виготовлювача на підставі акта приймання-передачі за формою, встановленою Центральною виборчою комісією. Зведена інформація на підставі актів приймання-передачі про кількість виборчих бюлетенів, виготовлених для кожного багатомандатного округу, оприлюднюється не пізніш як за один день до дня голосування на офіційному веб-сайті виборчої комісії Автономної Республіки Крим, обласної, міської (міста з кількістю виборців 90 тисяч і більше осіб) виборчої комісії та/або на стенді офіційних матеріалів комісії.</w:t>
            </w:r>
          </w:p>
          <w:p w14:paraId="25137FD5" w14:textId="77777777" w:rsidR="00BC5AC8" w:rsidRPr="00EA09C0" w:rsidRDefault="00BC5AC8" w:rsidP="00BC5AC8">
            <w:pPr>
              <w:jc w:val="both"/>
              <w:rPr>
                <w:b/>
                <w:color w:val="000000" w:themeColor="text1"/>
                <w:lang w:val="uk-UA"/>
              </w:rPr>
            </w:pPr>
            <w:r w:rsidRPr="00EA09C0">
              <w:rPr>
                <w:b/>
                <w:color w:val="000000" w:themeColor="text1"/>
                <w:lang w:val="uk-UA"/>
              </w:rPr>
              <w:t>6. У разі прийняття виборчою комісією Автономної Республіки Крим, обласною, міською (міста з кількістю виборців 90 тисяч і більше осіб) виборчою комісією рішення про скасування реєстрації усіх кандидатів у депутати від організації партії у єдиному багатомандатному окрузі у період виготовлення виборчих бюлетенів або після виготовлення виборчих бюлетенів, але за проміжок часу, в який неможливо здійснити передрукування виборчих бюлетенів, виборча комісія Автономної Республіки Крим, обласна, міська (міста з кількістю виборців 90 тисяч і більше осіб) виборча комісія приймає рішення про внесення змін до виборчого бюлетеня для голосування у єдиному багатомандатному окрузі. Рішення виборчої комісії Автономної Республіки Крим, обласної, міської (міста з кількістю виборців 90 тисяч і більше осіб) виборчої комісії невідкладно передається відповідним територіальним виборчим комісіям для внесення відповідних змін дільничними виборчими комісіями. Територіальна виборча комісія невідкладно передає це рішення дільничним виборчим комісіям для внесення відповідних змін.</w:t>
            </w:r>
          </w:p>
          <w:p w14:paraId="781BDF86" w14:textId="77777777" w:rsidR="00BC5AC8" w:rsidRPr="00EA09C0" w:rsidRDefault="00BC5AC8" w:rsidP="00BC5AC8">
            <w:pPr>
              <w:jc w:val="both"/>
              <w:rPr>
                <w:b/>
                <w:color w:val="000000" w:themeColor="text1"/>
                <w:lang w:val="uk-UA"/>
              </w:rPr>
            </w:pPr>
            <w:r w:rsidRPr="00EA09C0">
              <w:rPr>
                <w:b/>
                <w:color w:val="000000" w:themeColor="text1"/>
                <w:lang w:val="uk-UA"/>
              </w:rPr>
              <w:lastRenderedPageBreak/>
              <w:t>Такі зміни до виборчих бюлетенів вносяться членами дільничних виборчих комісій з використанням штампа "Вибув" на засіданні дільничної виборчої комісії.</w:t>
            </w:r>
          </w:p>
          <w:p w14:paraId="605B0D04" w14:textId="77777777" w:rsidR="00BC5AC8" w:rsidRPr="00EA09C0" w:rsidRDefault="00BC5AC8" w:rsidP="00BC5AC8">
            <w:pPr>
              <w:jc w:val="both"/>
              <w:rPr>
                <w:b/>
                <w:color w:val="000000" w:themeColor="text1"/>
                <w:lang w:val="uk-UA"/>
              </w:rPr>
            </w:pPr>
            <w:r w:rsidRPr="00EA09C0">
              <w:rPr>
                <w:b/>
                <w:color w:val="000000" w:themeColor="text1"/>
                <w:lang w:val="uk-UA"/>
              </w:rPr>
              <w:t>Вносити зміни до виборчого бюлетеня без рішення виборчої комісії Автономної Республіки Крим, обласної, міської (міста з кількістю виборців 90 тисяч і більше осіб) виборчої комісії забороняється.</w:t>
            </w:r>
          </w:p>
          <w:p w14:paraId="200F3DAE" w14:textId="77777777" w:rsidR="00BC5AC8" w:rsidRPr="00EA09C0" w:rsidRDefault="00BC5AC8" w:rsidP="00BC5AC8">
            <w:pPr>
              <w:jc w:val="both"/>
              <w:rPr>
                <w:b/>
                <w:color w:val="000000" w:themeColor="text1"/>
                <w:lang w:val="uk-UA"/>
              </w:rPr>
            </w:pPr>
            <w:r w:rsidRPr="00EA09C0">
              <w:rPr>
                <w:b/>
                <w:color w:val="000000" w:themeColor="text1"/>
                <w:lang w:val="uk-UA"/>
              </w:rPr>
              <w:t>Про зміни, внесені до виборчого бюлетеня, повідомляється кожному виборцю під час видачі виборчого бюлетеня.</w:t>
            </w:r>
          </w:p>
          <w:p w14:paraId="03BDECEB" w14:textId="77777777" w:rsidR="00BC5AC8" w:rsidRPr="00EA09C0" w:rsidRDefault="00BC5AC8" w:rsidP="00BC5AC8">
            <w:pPr>
              <w:jc w:val="both"/>
              <w:rPr>
                <w:b/>
                <w:color w:val="000000" w:themeColor="text1"/>
                <w:lang w:val="uk-UA"/>
              </w:rPr>
            </w:pPr>
            <w:r w:rsidRPr="00EA09C0">
              <w:rPr>
                <w:b/>
                <w:color w:val="000000" w:themeColor="text1"/>
                <w:lang w:val="uk-UA"/>
              </w:rPr>
              <w:t>7. Форма штампа, зазначеного у частині шостій цієї статті, затверджується Центральною виборчою комісією не пізніш як за двадцять шість днів до дня голосування. Виборча комісія Автономної Республіки Крим, обласна, міська (міста з кількістю виборців 90 тисяч і більше осіб) виборча комісія не пізніш як за сім днів до дня голосування забезпечують виготовлення таких штампів. Штампи зберігаються у територіальній виборчій комісії, яка встановлює підсумки голосування з виборів депутатів Верховної Ради Автономної Республіки Крим, обласної, міської (міста з кількістю виборців 90 тисяч і більше осіб) ради у багатомандатному виборчому окрузі.</w:t>
            </w:r>
          </w:p>
          <w:p w14:paraId="2836A965" w14:textId="77777777" w:rsidR="00BC5AC8" w:rsidRPr="00EA09C0" w:rsidRDefault="00BC5AC8" w:rsidP="00BC5AC8">
            <w:pPr>
              <w:jc w:val="both"/>
              <w:rPr>
                <w:b/>
                <w:color w:val="000000" w:themeColor="text1"/>
                <w:lang w:val="uk-UA"/>
              </w:rPr>
            </w:pPr>
            <w:r w:rsidRPr="00EA09C0">
              <w:rPr>
                <w:b/>
                <w:color w:val="000000" w:themeColor="text1"/>
                <w:lang w:val="uk-UA"/>
              </w:rPr>
              <w:t>Штамп "Вибув" передається територіальною виборчою комісією всім дільничним виборчим комісіям одночасно з передачею відповідного рішення виборчої комісії Автономної Республіки Крим, обласної, міської (міста з кількістю виборців 90 тисяч і більше осіб) виборчої комісії.</w:t>
            </w:r>
          </w:p>
          <w:p w14:paraId="540D601B" w14:textId="77777777" w:rsidR="00BC5AC8" w:rsidRPr="00EA09C0" w:rsidRDefault="00BC5AC8" w:rsidP="00BC5AC8">
            <w:pPr>
              <w:jc w:val="both"/>
              <w:rPr>
                <w:b/>
                <w:color w:val="000000" w:themeColor="text1"/>
                <w:lang w:val="uk-UA"/>
              </w:rPr>
            </w:pPr>
            <w:r w:rsidRPr="00EA09C0">
              <w:rPr>
                <w:b/>
                <w:color w:val="000000" w:themeColor="text1"/>
                <w:lang w:val="uk-UA"/>
              </w:rPr>
              <w:t xml:space="preserve">8. У разі якщо до виборчих бюлетенів внесено зміни без рішення виборчої комісії Автономної Республіки Крим, обласної, міської (міста з кількістю виборців 90 тисяч і більше осіб) виборчої комісії чи зміни, що не відповідають рішенню відповідної виборчої комісії, дільнична виборча комісія на своєму засіданні складає про це акт у двох примірниках за формою і в порядку, передбаченими частиною шостою статті </w:t>
            </w:r>
            <w:r w:rsidRPr="00EA09C0">
              <w:rPr>
                <w:b/>
                <w:color w:val="000000" w:themeColor="text1"/>
                <w:lang w:val="uk-UA"/>
              </w:rPr>
              <w:lastRenderedPageBreak/>
              <w:t>37 цього Кодексу. В акті зазначаються кількість отриманих виборчих бюлетенів, кількість зіпсованих виборчих бюлетенів та прізвища осіб, з вини яких це сталося. Один примірник цього акта невідкладно передається до територіальної виборчої комісії, другий примірник зберігається в дільничній виборчій комісії. Відомості зазначеного акта враховуються дільничною виборчою комісією при складанні протоколу про підрахунок голосів виборців на виборчій дільниці.</w:t>
            </w:r>
          </w:p>
          <w:p w14:paraId="202CD28A" w14:textId="77777777" w:rsidR="00BC5AC8" w:rsidRPr="00EA09C0" w:rsidRDefault="00BC5AC8" w:rsidP="00BC5AC8">
            <w:pPr>
              <w:jc w:val="both"/>
              <w:rPr>
                <w:b/>
                <w:color w:val="000000" w:themeColor="text1"/>
                <w:lang w:val="uk-UA"/>
              </w:rPr>
            </w:pPr>
            <w:r w:rsidRPr="00EA09C0">
              <w:rPr>
                <w:b/>
                <w:color w:val="000000" w:themeColor="text1"/>
                <w:lang w:val="uk-UA"/>
              </w:rPr>
              <w:t>Зіпсовані виборчі бюлетені погашаються та запаковуються окремо в різні пакети в порядку, передбаченому частиною шостою статті 250 цього Кодексу. На пакетах робиться напис: "Зіпсовані виборчі бюлетені". Запаковані зіпсовані виборчі бюлетені зберігаються у дільничній виборчій комісії до дня голосування і передаються до територіальної виборчої комісії разом з іншою виборчою документацією у порядку, передбаченому статтею 253 цього Кодексу.</w:t>
            </w:r>
          </w:p>
          <w:p w14:paraId="7295ACBB" w14:textId="77777777" w:rsidR="00BC5AC8" w:rsidRPr="00EA09C0" w:rsidRDefault="00BC5AC8" w:rsidP="00BC5AC8">
            <w:pPr>
              <w:jc w:val="both"/>
              <w:rPr>
                <w:b/>
                <w:color w:val="000000" w:themeColor="text1"/>
                <w:lang w:val="uk-UA"/>
              </w:rPr>
            </w:pPr>
            <w:r w:rsidRPr="00EA09C0">
              <w:rPr>
                <w:b/>
                <w:color w:val="000000" w:themeColor="text1"/>
                <w:lang w:val="uk-UA"/>
              </w:rPr>
              <w:t>При підрахунку голосів виборців зіпсовані бюлетені враховуються як невикористані.</w:t>
            </w:r>
          </w:p>
          <w:p w14:paraId="14F58AEA" w14:textId="73106F67" w:rsidR="00BC5AC8" w:rsidRPr="00EA09C0" w:rsidRDefault="00BC5AC8" w:rsidP="00BC5AC8">
            <w:pPr>
              <w:jc w:val="both"/>
              <w:rPr>
                <w:b/>
                <w:bCs/>
                <w:color w:val="000000" w:themeColor="text1"/>
                <w:lang w:val="uk-UA"/>
              </w:rPr>
            </w:pPr>
            <w:r w:rsidRPr="00EA09C0">
              <w:rPr>
                <w:b/>
                <w:color w:val="000000" w:themeColor="text1"/>
                <w:lang w:val="uk-UA"/>
              </w:rPr>
              <w:t>9. Особи, винні у протиправному псуванні виборчих бюлетенів, відшкодовують заподіяну шкоду в порядку, встановленому законом.</w:t>
            </w:r>
          </w:p>
        </w:tc>
        <w:tc>
          <w:tcPr>
            <w:tcW w:w="2501" w:type="pct"/>
          </w:tcPr>
          <w:p w14:paraId="2ADEF3AC" w14:textId="77777777" w:rsidR="00BC5AC8" w:rsidRPr="00EA09C0" w:rsidRDefault="00BC5AC8" w:rsidP="00BC5AC8">
            <w:pPr>
              <w:jc w:val="both"/>
              <w:outlineLvl w:val="2"/>
              <w:rPr>
                <w:b/>
                <w:bCs/>
                <w:color w:val="000000" w:themeColor="text1"/>
                <w:lang w:val="uk-UA"/>
              </w:rPr>
            </w:pPr>
            <w:r w:rsidRPr="00EA09C0">
              <w:rPr>
                <w:b/>
                <w:bCs/>
                <w:color w:val="000000" w:themeColor="text1"/>
                <w:lang w:val="uk-UA"/>
              </w:rPr>
              <w:lastRenderedPageBreak/>
              <w:t>Виключити.</w:t>
            </w:r>
          </w:p>
          <w:p w14:paraId="4636DDF5" w14:textId="77777777" w:rsidR="00BC5AC8" w:rsidRPr="00EA09C0" w:rsidRDefault="00BC5AC8" w:rsidP="00BC5AC8">
            <w:pPr>
              <w:jc w:val="both"/>
              <w:outlineLvl w:val="2"/>
              <w:rPr>
                <w:b/>
                <w:bCs/>
                <w:color w:val="000000" w:themeColor="text1"/>
                <w:lang w:val="uk-UA"/>
              </w:rPr>
            </w:pPr>
          </w:p>
        </w:tc>
      </w:tr>
      <w:tr w:rsidR="00BC5AC8" w:rsidRPr="00EA09C0" w14:paraId="11D88285" w14:textId="77777777" w:rsidTr="0027712D">
        <w:trPr>
          <w:trHeight w:hRule="exact" w:val="8691"/>
        </w:trPr>
        <w:tc>
          <w:tcPr>
            <w:tcW w:w="2499" w:type="pct"/>
          </w:tcPr>
          <w:p w14:paraId="5AA378A4" w14:textId="77777777" w:rsidR="00BC5AC8" w:rsidRPr="00EA09C0" w:rsidRDefault="00BC5AC8" w:rsidP="00BC5AC8">
            <w:pPr>
              <w:jc w:val="both"/>
              <w:outlineLvl w:val="2"/>
              <w:rPr>
                <w:b/>
                <w:bCs/>
                <w:color w:val="000000" w:themeColor="text1"/>
                <w:lang w:val="uk-UA"/>
              </w:rPr>
            </w:pPr>
            <w:r w:rsidRPr="00EA09C0">
              <w:rPr>
                <w:b/>
                <w:bCs/>
                <w:color w:val="000000" w:themeColor="text1"/>
                <w:lang w:val="uk-UA"/>
              </w:rPr>
              <w:lastRenderedPageBreak/>
              <w:t>Стаття 245. Порядок передачі виборчих бюлетенів з виборів депутатів Верховної Ради Автономної Республіки Крим, обласної, міської (міста з кількістю виборців 90 тисяч і більше осіб) ради виборчим комісіям</w:t>
            </w:r>
          </w:p>
          <w:p w14:paraId="4C580EA2" w14:textId="77777777" w:rsidR="00BC5AC8" w:rsidRPr="00EA09C0" w:rsidRDefault="00BC5AC8" w:rsidP="00BC5AC8">
            <w:pPr>
              <w:jc w:val="both"/>
              <w:rPr>
                <w:b/>
                <w:color w:val="000000" w:themeColor="text1"/>
                <w:lang w:val="uk-UA"/>
              </w:rPr>
            </w:pPr>
            <w:r w:rsidRPr="00EA09C0">
              <w:rPr>
                <w:b/>
                <w:color w:val="000000" w:themeColor="text1"/>
                <w:lang w:val="uk-UA"/>
              </w:rPr>
              <w:t>1. Не раніш як за сім днів до дня голосування після отримання виборчих бюлетенів відповідна територіальна виборча комісія на своєму засіданні передає виборчі бюлетені в упаковці підприємства-виготовлювача таким територіальним виборчим комісіям з відповідних місцевих виборів:</w:t>
            </w:r>
          </w:p>
          <w:p w14:paraId="69363BA2" w14:textId="77777777" w:rsidR="00BC5AC8" w:rsidRPr="00EA09C0" w:rsidRDefault="00BC5AC8" w:rsidP="00BC5AC8">
            <w:pPr>
              <w:jc w:val="both"/>
              <w:rPr>
                <w:b/>
                <w:color w:val="000000" w:themeColor="text1"/>
                <w:lang w:val="uk-UA"/>
              </w:rPr>
            </w:pPr>
            <w:r w:rsidRPr="00EA09C0">
              <w:rPr>
                <w:b/>
                <w:color w:val="000000" w:themeColor="text1"/>
                <w:lang w:val="uk-UA"/>
              </w:rPr>
              <w:t>1) виборча комісія Автономної Республіки Крим, обласна виборча комісія передають виборчі бюлетені для голосування з виборів депутатів Верховної Ради Автономної Республіки Крим, обласної ради відповідним районним, міським виборчим комісіям;</w:t>
            </w:r>
          </w:p>
          <w:p w14:paraId="609AAD6F" w14:textId="77777777" w:rsidR="00BC5AC8" w:rsidRPr="00EA09C0" w:rsidRDefault="00BC5AC8" w:rsidP="00BC5AC8">
            <w:pPr>
              <w:jc w:val="both"/>
              <w:rPr>
                <w:b/>
                <w:color w:val="000000" w:themeColor="text1"/>
                <w:lang w:val="uk-UA"/>
              </w:rPr>
            </w:pPr>
            <w:r w:rsidRPr="00EA09C0">
              <w:rPr>
                <w:b/>
                <w:color w:val="000000" w:themeColor="text1"/>
                <w:lang w:val="uk-UA"/>
              </w:rPr>
              <w:t>2) міська (міста з кількістю виборців 90 тисяч і більше осіб) виборча комісія у місті з районним поділом та місті, до складу якого входить село, селище, місто, передає виборчі бюлетені для голосування з виборів депутатів міської ради відповідним районним у місті, сільським, селищним, міським виборчим комісіям;</w:t>
            </w:r>
          </w:p>
          <w:p w14:paraId="28FC77A2" w14:textId="77777777" w:rsidR="00BC5AC8" w:rsidRPr="00EA09C0" w:rsidRDefault="00BC5AC8" w:rsidP="00BC5AC8">
            <w:pPr>
              <w:jc w:val="both"/>
              <w:rPr>
                <w:b/>
                <w:color w:val="000000" w:themeColor="text1"/>
                <w:lang w:val="uk-UA"/>
              </w:rPr>
            </w:pPr>
            <w:r w:rsidRPr="00EA09C0">
              <w:rPr>
                <w:b/>
                <w:color w:val="000000" w:themeColor="text1"/>
                <w:lang w:val="uk-UA"/>
              </w:rPr>
              <w:t>3) міська (міста з кількістю виборців 90 тисяч і більше осіб) виборча комісія у місті з районним поділом та місті, до складу якого входить село, селище, місто, передає виборчі бюлетені для голосування з виборів міського голови відповідним районним у місті, сільським, селищним, міським виборчим комісіям.</w:t>
            </w:r>
          </w:p>
          <w:p w14:paraId="78864270" w14:textId="77777777" w:rsidR="00BC5AC8" w:rsidRPr="00EA09C0" w:rsidRDefault="00BC5AC8" w:rsidP="00BC5AC8">
            <w:pPr>
              <w:jc w:val="both"/>
              <w:rPr>
                <w:b/>
                <w:color w:val="000000" w:themeColor="text1"/>
                <w:lang w:val="uk-UA"/>
              </w:rPr>
            </w:pPr>
            <w:r w:rsidRPr="00EA09C0">
              <w:rPr>
                <w:b/>
                <w:color w:val="000000" w:themeColor="text1"/>
                <w:lang w:val="uk-UA"/>
              </w:rPr>
              <w:t>2. Відповідна територіальна виборча комісія приймає виборчі бюлетені в упаковці підприємства-виготовлювача від представника виборчої комісії Автономної Республіки Крим, обласної, міської (міста з кількістю виборців 90 тисяч і більше осіб) виборчої комісії, уповноваженого здійснити таку передачу бюлетенів рішенням цієї виборчої комісії, на своєму засіданні.</w:t>
            </w:r>
          </w:p>
          <w:p w14:paraId="51AFB28E" w14:textId="77777777" w:rsidR="00BC5AC8" w:rsidRPr="00EA09C0" w:rsidRDefault="00BC5AC8" w:rsidP="00BC5AC8">
            <w:pPr>
              <w:jc w:val="both"/>
              <w:rPr>
                <w:b/>
                <w:color w:val="000000" w:themeColor="text1"/>
                <w:lang w:val="uk-UA"/>
              </w:rPr>
            </w:pPr>
            <w:r w:rsidRPr="00EA09C0">
              <w:rPr>
                <w:b/>
                <w:color w:val="000000" w:themeColor="text1"/>
                <w:lang w:val="uk-UA"/>
              </w:rPr>
              <w:t>Територіальна виборча комісія складає у трьох примірниках протокол про прийняття виборчих бюлетенів. Зазначений протокол складається у порядку, передбаченому частиною шостою статті 37 цього Кодексу, та підписується уповноваженим представником виборчої комісії Автономної Республіки Крим, обласної, міської (міста з кількістю виборців 90 тисяч і більше осіб) виборчої комісії, який здійснює передачу виборчих бюлетенів. Перший примірник протоколу передається до виборчої комісії Автономної Республіки Крим, обласної, міської (міста з кількістю виборців 90 тисяч і більше осіб) виборчої комісії, другий – зберігається в територіальній виборчій комісії, третій – невідкладно вивішується у приміщенні територіальної виборчої комісії для загального ознайомлення.</w:t>
            </w:r>
          </w:p>
          <w:p w14:paraId="5C61D2C4" w14:textId="77777777" w:rsidR="00BC5AC8" w:rsidRPr="00EA09C0" w:rsidRDefault="00BC5AC8" w:rsidP="00BC5AC8">
            <w:pPr>
              <w:jc w:val="both"/>
              <w:rPr>
                <w:b/>
                <w:color w:val="000000" w:themeColor="text1"/>
                <w:lang w:val="uk-UA"/>
              </w:rPr>
            </w:pPr>
            <w:r w:rsidRPr="00EA09C0">
              <w:rPr>
                <w:b/>
                <w:color w:val="000000" w:themeColor="text1"/>
                <w:lang w:val="uk-UA"/>
              </w:rPr>
              <w:t>У разі неможливості передачі виборчих бюлетенів від виборчої комісії Автономної Республіки Крим, обласної, міської (міста з кількістю виборців 90 тисяч і більше осіб) виборчої комісії до територіальної виборчої комісії відповідні виборчі бюлетені вважаються невикористаними та погашаються виборчою комісією Автономної Республіки Крим, обласною, міською (міста з кількістю виборців 90 тисяч і більше осіб) виборчою комісією шляхом передачі їх для знищення до підприємства-виготовлювача. Виборчі бюлетені знищуються підприємством-виготовлювачем у присутності представників відповідної виборчої комісії та контрольної комісії, утвореної виборчою комісією Автономної Республіки Крим, обласною, міською (міста з кількістю виборців 90 тисяч і більше осіб) виборчою комісією, про що складається відповідний акт.</w:t>
            </w:r>
          </w:p>
          <w:p w14:paraId="2FDF9999" w14:textId="77777777" w:rsidR="00BC5AC8" w:rsidRPr="00EA09C0" w:rsidRDefault="00BC5AC8" w:rsidP="00BC5AC8">
            <w:pPr>
              <w:jc w:val="both"/>
              <w:rPr>
                <w:b/>
                <w:color w:val="000000" w:themeColor="text1"/>
                <w:lang w:val="uk-UA"/>
              </w:rPr>
            </w:pPr>
            <w:r w:rsidRPr="00EA09C0">
              <w:rPr>
                <w:b/>
                <w:color w:val="000000" w:themeColor="text1"/>
                <w:lang w:val="uk-UA"/>
              </w:rPr>
              <w:t>3. Територіальна виборча комісія забезпечує збереження та охорону виборчих бюлетенів, отриманих від виборчої комісії Автономної Республіки Крим, обласної, міської (міста з кількістю виборців 90 тисяч і більше осіб) виборчої комісії. Виборчі бюлетені зберігаються у приміщенні територіальної виборчої комісії в сейфі (металевій шафі або окремій кімнаті), який (яка) опечатується стрічкою з проставленням на ній підписів усіх присутніх на засіданні членів комісії та печатки комісії. Сейф (металева шафа або окрема кімната) постійно (до передачі виборчих бюлетенів дільничним виборчим комісіям) перебуває під охороною поліцейського.</w:t>
            </w:r>
          </w:p>
          <w:p w14:paraId="301447BE" w14:textId="77777777" w:rsidR="00BC5AC8" w:rsidRPr="00EA09C0" w:rsidRDefault="00BC5AC8" w:rsidP="00BC5AC8">
            <w:pPr>
              <w:jc w:val="both"/>
              <w:rPr>
                <w:b/>
                <w:color w:val="000000" w:themeColor="text1"/>
                <w:lang w:val="uk-UA"/>
              </w:rPr>
            </w:pPr>
            <w:r w:rsidRPr="00EA09C0">
              <w:rPr>
                <w:b/>
                <w:color w:val="000000" w:themeColor="text1"/>
                <w:lang w:val="uk-UA"/>
              </w:rPr>
              <w:t>4. Територіальна виборча комісія не раніш як за три дні до дня голосування на своєму засіданні передає виборчі бюлетені дільничним виборчим комісіям відповідного багатомандатного округу. Виборчі бюлетені приймають не менш як три члени кожної дільничної виборчої комісії.</w:t>
            </w:r>
          </w:p>
          <w:p w14:paraId="1511109A" w14:textId="77777777" w:rsidR="00BC5AC8" w:rsidRPr="00EA09C0" w:rsidRDefault="00BC5AC8" w:rsidP="00BC5AC8">
            <w:pPr>
              <w:jc w:val="both"/>
              <w:rPr>
                <w:b/>
                <w:color w:val="000000" w:themeColor="text1"/>
                <w:lang w:val="uk-UA"/>
              </w:rPr>
            </w:pPr>
            <w:r w:rsidRPr="00EA09C0">
              <w:rPr>
                <w:b/>
                <w:color w:val="000000" w:themeColor="text1"/>
                <w:lang w:val="uk-UA"/>
              </w:rPr>
              <w:t>5. Про передачу територіальною виборчою комісією виборчих бюлетенів дільничним виборчим комісіям округу складається протокол у порядку і за формою, встановленими частиною шостою статті 37 цього Кодексу. У протоколі зазначаються:</w:t>
            </w:r>
          </w:p>
          <w:p w14:paraId="4AB6AFD9" w14:textId="77777777" w:rsidR="00BC5AC8" w:rsidRPr="00EA09C0" w:rsidRDefault="00BC5AC8" w:rsidP="00BC5AC8">
            <w:pPr>
              <w:jc w:val="both"/>
              <w:rPr>
                <w:b/>
                <w:color w:val="000000" w:themeColor="text1"/>
                <w:lang w:val="uk-UA"/>
              </w:rPr>
            </w:pPr>
            <w:r w:rsidRPr="00EA09C0">
              <w:rPr>
                <w:b/>
                <w:color w:val="000000" w:themeColor="text1"/>
                <w:lang w:val="uk-UA"/>
              </w:rPr>
              <w:t>1) номер багатомандатного округу;</w:t>
            </w:r>
          </w:p>
          <w:p w14:paraId="5D84F1BF" w14:textId="77777777" w:rsidR="00BC5AC8" w:rsidRPr="00EA09C0" w:rsidRDefault="00BC5AC8" w:rsidP="00BC5AC8">
            <w:pPr>
              <w:jc w:val="both"/>
              <w:rPr>
                <w:b/>
                <w:color w:val="000000" w:themeColor="text1"/>
                <w:lang w:val="uk-UA"/>
              </w:rPr>
            </w:pPr>
            <w:r w:rsidRPr="00EA09C0">
              <w:rPr>
                <w:b/>
                <w:color w:val="000000" w:themeColor="text1"/>
                <w:lang w:val="uk-UA"/>
              </w:rPr>
              <w:t>2) кількість виборчих бюлетенів, отриманих територіальною виборчою комісією;</w:t>
            </w:r>
          </w:p>
          <w:p w14:paraId="503B0507" w14:textId="77777777" w:rsidR="00BC5AC8" w:rsidRPr="00EA09C0" w:rsidRDefault="00BC5AC8" w:rsidP="00BC5AC8">
            <w:pPr>
              <w:jc w:val="both"/>
              <w:rPr>
                <w:b/>
                <w:color w:val="000000" w:themeColor="text1"/>
                <w:lang w:val="uk-UA"/>
              </w:rPr>
            </w:pPr>
            <w:r w:rsidRPr="00EA09C0">
              <w:rPr>
                <w:b/>
                <w:color w:val="000000" w:themeColor="text1"/>
                <w:lang w:val="uk-UA"/>
              </w:rPr>
              <w:t>3) номер кожної виборчої дільниці, членам виборчої комісії якої передаються виборчі бюлетені;</w:t>
            </w:r>
          </w:p>
          <w:p w14:paraId="033CB2D1" w14:textId="77777777" w:rsidR="00BC5AC8" w:rsidRPr="00EA09C0" w:rsidRDefault="00BC5AC8" w:rsidP="00BC5AC8">
            <w:pPr>
              <w:jc w:val="both"/>
              <w:rPr>
                <w:b/>
                <w:color w:val="000000" w:themeColor="text1"/>
                <w:lang w:val="uk-UA"/>
              </w:rPr>
            </w:pPr>
            <w:r w:rsidRPr="00EA09C0">
              <w:rPr>
                <w:b/>
                <w:color w:val="000000" w:themeColor="text1"/>
                <w:lang w:val="uk-UA"/>
              </w:rPr>
              <w:t>4) кількість переданих на виборчу дільницю виборчих бюлетенів;</w:t>
            </w:r>
          </w:p>
          <w:p w14:paraId="4AA4A429" w14:textId="77777777" w:rsidR="00BC5AC8" w:rsidRPr="00EA09C0" w:rsidRDefault="00BC5AC8" w:rsidP="00BC5AC8">
            <w:pPr>
              <w:jc w:val="both"/>
              <w:rPr>
                <w:b/>
                <w:color w:val="000000" w:themeColor="text1"/>
                <w:lang w:val="uk-UA"/>
              </w:rPr>
            </w:pPr>
            <w:r w:rsidRPr="00EA09C0">
              <w:rPr>
                <w:b/>
                <w:color w:val="000000" w:themeColor="text1"/>
                <w:lang w:val="uk-UA"/>
              </w:rPr>
              <w:t>5) прізвища та підписи членів дільничної виборчої комісії, які прийняли виборчі бюлетені.</w:t>
            </w:r>
          </w:p>
          <w:p w14:paraId="293AA77E" w14:textId="77777777" w:rsidR="00BC5AC8" w:rsidRPr="00EA09C0" w:rsidRDefault="00BC5AC8" w:rsidP="00BC5AC8">
            <w:pPr>
              <w:jc w:val="both"/>
              <w:rPr>
                <w:b/>
                <w:color w:val="000000" w:themeColor="text1"/>
                <w:lang w:val="uk-UA"/>
              </w:rPr>
            </w:pPr>
            <w:r w:rsidRPr="00EA09C0">
              <w:rPr>
                <w:b/>
                <w:color w:val="000000" w:themeColor="text1"/>
                <w:lang w:val="uk-UA"/>
              </w:rPr>
              <w:t>6. Протокол про передачу дільничним виборчим комісіям виборчих бюлетенів складається у трьох примірниках. Примірники протоколу нумеруються і мають однакову юридичну силу. Перший примірник протоколу надсилається до виборчої комісії Автономної Республіки Крим, обласної, міської (міста з кількістю виборців 90 тисяч і більше осіб) виборчої комісії, другий – зберігається в територіальній виборчій комісії, третій – невідкладно вивішується у приміщенні територіальної виборчої комісії для загального ознайомлення.</w:t>
            </w:r>
          </w:p>
          <w:p w14:paraId="4A385B26" w14:textId="77777777" w:rsidR="00BC5AC8" w:rsidRPr="00EA09C0" w:rsidRDefault="00BC5AC8" w:rsidP="00BC5AC8">
            <w:pPr>
              <w:jc w:val="both"/>
              <w:rPr>
                <w:b/>
                <w:color w:val="000000" w:themeColor="text1"/>
                <w:lang w:val="uk-UA"/>
              </w:rPr>
            </w:pPr>
            <w:r w:rsidRPr="00EA09C0">
              <w:rPr>
                <w:b/>
                <w:color w:val="000000" w:themeColor="text1"/>
                <w:lang w:val="uk-UA"/>
              </w:rPr>
              <w:t>7. Витяг із протоколу за формою, встановленою Центральною виборчою комісією, із зазначенням відомостей, що стосуються відповідної виборчої дільниці, надається разом із виборчими бюлетенями представникам кожної дільничної виборчої комісії, які отримали виборчі бюлетені, за підписами голови і секретаря територіальної виборчої комісії та трьох членів відповідної дільничної виборчої комісії, засвідчений печаткою територіальної виборчої комісії.</w:t>
            </w:r>
          </w:p>
          <w:p w14:paraId="6F0D9A7E" w14:textId="77777777" w:rsidR="00BC5AC8" w:rsidRPr="00EA09C0" w:rsidRDefault="00BC5AC8" w:rsidP="00BC5AC8">
            <w:pPr>
              <w:jc w:val="both"/>
              <w:rPr>
                <w:b/>
                <w:color w:val="000000" w:themeColor="text1"/>
                <w:lang w:val="uk-UA"/>
              </w:rPr>
            </w:pPr>
            <w:r w:rsidRPr="00EA09C0">
              <w:rPr>
                <w:b/>
                <w:color w:val="000000" w:themeColor="text1"/>
                <w:lang w:val="uk-UA"/>
              </w:rPr>
              <w:t>8. Кожен член територіальної виборчої комісії, кандидат у депутати, уповноважена особа організації партії, офіційний спостерігач, які були присутні під час передачі виборчих бюлетенів, мають право ознайомитися із протоколами, зазначеними у частинах другій та п’ятій цієї статті.</w:t>
            </w:r>
          </w:p>
          <w:p w14:paraId="77ECBDDE" w14:textId="77777777" w:rsidR="00BC5AC8" w:rsidRPr="00EA09C0" w:rsidRDefault="00BC5AC8" w:rsidP="00BC5AC8">
            <w:pPr>
              <w:jc w:val="both"/>
              <w:rPr>
                <w:b/>
                <w:color w:val="000000" w:themeColor="text1"/>
                <w:lang w:val="uk-UA"/>
              </w:rPr>
            </w:pPr>
            <w:r w:rsidRPr="00EA09C0">
              <w:rPr>
                <w:b/>
                <w:color w:val="000000" w:themeColor="text1"/>
                <w:lang w:val="uk-UA"/>
              </w:rPr>
              <w:t>9. Члени дільничної виборчої комісії транспортують отримані ними виборчі бюлетені до приміщення дільничної виборчої комісії у супроводі поліцейського, а в разі необхідності, за зверненням територіальної виборчої комісії, – співробітників Служби безпеки України, на яких покладається обов’язок охорони виборчих бюлетенів.</w:t>
            </w:r>
          </w:p>
          <w:p w14:paraId="503CF5A5" w14:textId="77777777" w:rsidR="00BC5AC8" w:rsidRPr="00EA09C0" w:rsidRDefault="00BC5AC8" w:rsidP="00BC5AC8">
            <w:pPr>
              <w:jc w:val="both"/>
              <w:rPr>
                <w:b/>
                <w:color w:val="000000" w:themeColor="text1"/>
                <w:lang w:val="uk-UA"/>
              </w:rPr>
            </w:pPr>
            <w:r w:rsidRPr="00EA09C0">
              <w:rPr>
                <w:b/>
                <w:color w:val="000000" w:themeColor="text1"/>
                <w:lang w:val="uk-UA"/>
              </w:rPr>
              <w:t>10. Приймання виборчих бюлетенів дільничною виборчою комісією відбувається на засіданні дільничної виборчої комісії невідкладно після прибуття членів виборчої комісії, які отримали бюлетені. Секретар комісії розпаковує упаковку підприємства-виготовлювача та проставляє у визначених місцях кожного виборчого бюлетеня печатку дільничної виборчої комісії. Інший визначений рішенням комісії член дільничної виборчої комісії перераховує отримані виборчі бюлетені, перевіряючи відповідність позначення виборчого округу, номера багатомандатного округу та номера виборчої дільниці, зазначених на виборчих бюлетенях.</w:t>
            </w:r>
          </w:p>
          <w:p w14:paraId="4DA8887E" w14:textId="77777777" w:rsidR="00BC5AC8" w:rsidRPr="00EA09C0" w:rsidRDefault="00BC5AC8" w:rsidP="00BC5AC8">
            <w:pPr>
              <w:jc w:val="both"/>
              <w:rPr>
                <w:b/>
                <w:color w:val="000000" w:themeColor="text1"/>
                <w:lang w:val="uk-UA"/>
              </w:rPr>
            </w:pPr>
            <w:r w:rsidRPr="00EA09C0">
              <w:rPr>
                <w:b/>
                <w:color w:val="000000" w:themeColor="text1"/>
                <w:lang w:val="uk-UA"/>
              </w:rPr>
              <w:t>11. Під час підрахунку виборчих бюлетенів визначений виборчою комісією член комісії рахує виборчі бюлетені, а інші члени комісії спостерігають за підрахунком. Під час підрахунку виборчих бюлетенів забороняється поділ комісії на кілька груп, кожна з яких підраховує частину бюлетенів.</w:t>
            </w:r>
          </w:p>
          <w:p w14:paraId="55892389" w14:textId="77777777" w:rsidR="00BC5AC8" w:rsidRPr="00EA09C0" w:rsidRDefault="00BC5AC8" w:rsidP="00BC5AC8">
            <w:pPr>
              <w:jc w:val="both"/>
              <w:rPr>
                <w:b/>
                <w:color w:val="000000" w:themeColor="text1"/>
                <w:lang w:val="uk-UA"/>
              </w:rPr>
            </w:pPr>
            <w:r w:rsidRPr="00EA09C0">
              <w:rPr>
                <w:b/>
                <w:color w:val="000000" w:themeColor="text1"/>
                <w:lang w:val="uk-UA"/>
              </w:rPr>
              <w:t>12. У разі виявлення невідповідності кількості підрахованих виборчих бюлетенів відповідній кількості, зазначеній у витягу з протоколу територіальної виборчої комісії про передачу виборчих бюлетенів, дільнична виборча комісія складає у трьох примірниках акт про невідповідність із зазначенням встановленої рішенням дільничної виборчої комісії причини невідповідності. Цей акт складається за формою і в порядку, передбаченими частиною шостою статті 37 цього Кодексу. Перший примірник акта передається до територіальної виборчої комісії, другий зберігається у дільничній виборчій комісії, третій – невідкладно вивішується у приміщенні дільничної виборчої комісії для загального ознайомлення. За наявності зазначеної невідповідності кількістю виборчих бюлетенів, отриманих дільничною виборчою комісією, вважається кількість, встановлена на засіданні дільничної виборчої комісії та зафіксована в акті про невідповідність і в протоколі засідання комісії.</w:t>
            </w:r>
          </w:p>
          <w:p w14:paraId="09252FD7" w14:textId="77777777" w:rsidR="00BC5AC8" w:rsidRPr="00EA09C0" w:rsidRDefault="00BC5AC8" w:rsidP="00BC5AC8">
            <w:pPr>
              <w:jc w:val="both"/>
              <w:rPr>
                <w:b/>
                <w:color w:val="000000" w:themeColor="text1"/>
                <w:lang w:val="uk-UA"/>
              </w:rPr>
            </w:pPr>
            <w:r w:rsidRPr="00EA09C0">
              <w:rPr>
                <w:b/>
                <w:color w:val="000000" w:themeColor="text1"/>
                <w:lang w:val="uk-UA"/>
              </w:rPr>
              <w:t>13. Виборчі бюлетені зберігаються у приміщенні дільничної виборчої комісії в сейфі (металевій шафі), який опечатується на тому самому засіданні комісії стрічкою з проставленням на ній підписів усіх присутніх на засіданні виборчої комісії та печатки виборчої комісії і постійно (до початку підготовчого засідання комісії) перебуває під охороною поліцейського.</w:t>
            </w:r>
          </w:p>
          <w:p w14:paraId="72A90240" w14:textId="77777777" w:rsidR="00BC5AC8" w:rsidRPr="00EA09C0" w:rsidRDefault="00BC5AC8" w:rsidP="00BC5AC8">
            <w:pPr>
              <w:jc w:val="both"/>
              <w:rPr>
                <w:b/>
                <w:color w:val="000000" w:themeColor="text1"/>
                <w:lang w:val="uk-UA"/>
              </w:rPr>
            </w:pPr>
            <w:r w:rsidRPr="00EA09C0">
              <w:rPr>
                <w:b/>
                <w:color w:val="000000" w:themeColor="text1"/>
                <w:lang w:val="uk-UA"/>
              </w:rPr>
              <w:t>14. У разі виявлення пошкодження стрічки, якою було опечатано сейф (металеву шафу), або невідповідності підписів чи печатки на ній голова дільничної виборчої комісії негайно повідомляє про це органи Національної поліції України та відповідну територіальну виборчу комісію. Після цього голова дільничної виборчої комісії невідкладно відкриває сейф (металеву шафу) та виймає наявні у ньому виборчі бюлетені. Члени дільничної виборчої комісії перевіряють виборчі бюлетені, зокрема щодо відповідності номерів багатомандатного округу та виборчої дільниці, наявності відбитка печатки цієї дільничної виборчої комісії, після чого перераховують виборчі бюлетені. Дільнична виборча комісія складає акт про виявлені ознаки відкриття сейфа (металевої шафи) та (у разі виявлення) про невідповідність кількості виборчих бюлетенів. Зазначений акт складається за формою і в порядку, передбаченими частиною шостою статті 37 цього Кодексу. Кількість виявлених у сейфі (металевій шафі) виборчих бюлетенів фіксується також у протоколі засідання виборчої комісії. У такому випадку встановлена кількість вважається кількістю виборчих бюлетенів, отриманих дільничною виборчою комісією.</w:t>
            </w:r>
          </w:p>
          <w:p w14:paraId="3CDF9828" w14:textId="58C84576" w:rsidR="00BC5AC8" w:rsidRPr="00EA09C0" w:rsidRDefault="00BC5AC8" w:rsidP="00BC5AC8">
            <w:pPr>
              <w:jc w:val="both"/>
              <w:rPr>
                <w:b/>
                <w:bCs/>
                <w:color w:val="000000" w:themeColor="text1"/>
                <w:lang w:val="uk-UA"/>
              </w:rPr>
            </w:pPr>
            <w:r w:rsidRPr="00EA09C0">
              <w:rPr>
                <w:b/>
                <w:color w:val="000000" w:themeColor="text1"/>
                <w:lang w:val="uk-UA"/>
              </w:rPr>
              <w:t>15. У разі неможливості передачі виборчих бюлетенів від територіальної виборчої комісії до дільничної виборчої комісії відповідні виборчі бюлетені вважаються невикористаними, про що складається у двох примірниках акт за формою, встановленою Центральною виборчою комісією. Один примірник акта надсилається до виборчої комісії Автономної Республіки Крим, обласної, міської (міста з кількістю виборців 90 тисяч і більше осіб) виборчої комісії, другий – зберігається у відповідній територіальній виборчій комісії. Такі виборчі бюлетені погашаються територіальною виборчою комісією після закінчення голосування шляхом відокремлення правого нижнього кута бюлетеня. Погашені невикористані виборчі бюлетені запаковуються, на пакеті робиться напис "Невикористані виборчі бюлетені, погашені територіальною виборчою комісією", зазначаються номер багатомандатного виборчого округу, номер (номери) виборчої дільниці, кількість запакованих виборчих бюлетенів, дата і час пакування, ставляться підписи присутніх членів територіальної виборчої комісії та печатка комісії.</w:t>
            </w:r>
          </w:p>
        </w:tc>
        <w:tc>
          <w:tcPr>
            <w:tcW w:w="2501" w:type="pct"/>
          </w:tcPr>
          <w:p w14:paraId="68DD1185" w14:textId="77777777" w:rsidR="00BC5AC8" w:rsidRPr="00EA09C0" w:rsidRDefault="00BC5AC8" w:rsidP="00BC5AC8">
            <w:pPr>
              <w:jc w:val="both"/>
              <w:outlineLvl w:val="2"/>
              <w:rPr>
                <w:b/>
                <w:bCs/>
                <w:color w:val="000000" w:themeColor="text1"/>
                <w:lang w:val="uk-UA"/>
              </w:rPr>
            </w:pPr>
            <w:r w:rsidRPr="00EA09C0">
              <w:rPr>
                <w:b/>
                <w:bCs/>
                <w:color w:val="000000" w:themeColor="text1"/>
                <w:lang w:val="uk-UA"/>
              </w:rPr>
              <w:t>Виключити.</w:t>
            </w:r>
          </w:p>
          <w:p w14:paraId="03F61035" w14:textId="77777777" w:rsidR="00BC5AC8" w:rsidRPr="00EA09C0" w:rsidRDefault="00BC5AC8" w:rsidP="00BC5AC8">
            <w:pPr>
              <w:jc w:val="both"/>
              <w:outlineLvl w:val="2"/>
              <w:rPr>
                <w:b/>
                <w:bCs/>
                <w:color w:val="000000" w:themeColor="text1"/>
                <w:lang w:val="uk-UA"/>
              </w:rPr>
            </w:pPr>
          </w:p>
        </w:tc>
      </w:tr>
      <w:tr w:rsidR="00BC5AC8" w:rsidRPr="00F16DF8" w14:paraId="5931A310" w14:textId="77777777" w:rsidTr="00981AC2">
        <w:tc>
          <w:tcPr>
            <w:tcW w:w="2499" w:type="pct"/>
          </w:tcPr>
          <w:p w14:paraId="05DB94C0" w14:textId="77777777" w:rsidR="00BC5AC8" w:rsidRPr="00EA09C0" w:rsidRDefault="00BC5AC8" w:rsidP="00BC5AC8">
            <w:pPr>
              <w:jc w:val="both"/>
              <w:outlineLvl w:val="2"/>
              <w:rPr>
                <w:b/>
                <w:bCs/>
                <w:color w:val="000000" w:themeColor="text1"/>
                <w:lang w:val="uk-UA"/>
              </w:rPr>
            </w:pPr>
            <w:r w:rsidRPr="00EA09C0">
              <w:rPr>
                <w:b/>
                <w:bCs/>
                <w:color w:val="000000" w:themeColor="text1"/>
                <w:lang w:val="uk-UA"/>
              </w:rPr>
              <w:t>Стаття 246. Облаштування приміщення для голосування</w:t>
            </w:r>
          </w:p>
          <w:p w14:paraId="53E63129" w14:textId="77777777" w:rsidR="00BC5AC8" w:rsidRPr="00EA09C0" w:rsidRDefault="00BC5AC8" w:rsidP="00BC5AC8">
            <w:pPr>
              <w:jc w:val="both"/>
              <w:rPr>
                <w:color w:val="000000" w:themeColor="text1"/>
                <w:lang w:val="uk-UA"/>
              </w:rPr>
            </w:pPr>
            <w:r w:rsidRPr="00EA09C0">
              <w:rPr>
                <w:color w:val="000000" w:themeColor="text1"/>
                <w:lang w:val="uk-UA"/>
              </w:rPr>
              <w:lastRenderedPageBreak/>
              <w:t>1. У приміщенні для голосування або безпосередньо перед ним дільнична виборча комісія в обов’язковому порядку розміщує виготовлені територіальною виборчою комісією за рахунок бюджетних коштів плакати, що роз’яснюють порядок голосування та відповідальність за порушення законодавства про вибори депутатів, за формою, затвердженою Центральною виборчою комісією.</w:t>
            </w:r>
          </w:p>
          <w:p w14:paraId="40F8E090" w14:textId="77777777" w:rsidR="00BC5AC8" w:rsidRPr="00EA09C0" w:rsidRDefault="00BC5AC8" w:rsidP="00BC5AC8">
            <w:pPr>
              <w:jc w:val="both"/>
              <w:rPr>
                <w:color w:val="000000" w:themeColor="text1"/>
                <w:lang w:val="uk-UA"/>
              </w:rPr>
            </w:pPr>
            <w:r w:rsidRPr="00EA09C0">
              <w:rPr>
                <w:color w:val="000000" w:themeColor="text1"/>
                <w:lang w:val="uk-UA"/>
              </w:rPr>
              <w:t>2. У приміщенні для голосування на виборчій дільниці у місцях, доступних для виборців, розміщуються:</w:t>
            </w:r>
          </w:p>
          <w:p w14:paraId="26CBD905" w14:textId="77777777" w:rsidR="00BC5AC8" w:rsidRPr="00EA09C0" w:rsidRDefault="00BC5AC8" w:rsidP="00BC5AC8">
            <w:pPr>
              <w:jc w:val="both"/>
              <w:rPr>
                <w:color w:val="000000" w:themeColor="text1"/>
                <w:lang w:val="uk-UA"/>
              </w:rPr>
            </w:pPr>
            <w:r w:rsidRPr="00EA09C0">
              <w:rPr>
                <w:color w:val="000000" w:themeColor="text1"/>
                <w:lang w:val="uk-UA"/>
              </w:rPr>
              <w:t>1) інформаційні буклети організацій партій – суб’єктів виборчого процесу;</w:t>
            </w:r>
          </w:p>
          <w:p w14:paraId="75514D16" w14:textId="77777777" w:rsidR="00BC5AC8" w:rsidRPr="00EA09C0" w:rsidRDefault="00BC5AC8" w:rsidP="00BC5AC8">
            <w:pPr>
              <w:jc w:val="both"/>
              <w:rPr>
                <w:color w:val="000000" w:themeColor="text1"/>
                <w:lang w:val="uk-UA"/>
              </w:rPr>
            </w:pPr>
            <w:r w:rsidRPr="00EA09C0">
              <w:rPr>
                <w:color w:val="000000" w:themeColor="text1"/>
                <w:lang w:val="uk-UA"/>
              </w:rPr>
              <w:t xml:space="preserve">2) інформаційні плакати кожної організації партії – суб’єкта виборчого процесу у відповідному виборчому </w:t>
            </w:r>
            <w:r w:rsidRPr="00EA09C0">
              <w:rPr>
                <w:b/>
                <w:color w:val="000000" w:themeColor="text1"/>
                <w:lang w:val="uk-UA"/>
              </w:rPr>
              <w:t>регіоні</w:t>
            </w:r>
            <w:r w:rsidRPr="00EA09C0">
              <w:rPr>
                <w:color w:val="000000" w:themeColor="text1"/>
                <w:lang w:val="uk-UA"/>
              </w:rPr>
              <w:t>.</w:t>
            </w:r>
          </w:p>
          <w:p w14:paraId="4B072EA4" w14:textId="77777777" w:rsidR="00BC5AC8" w:rsidRPr="00EA09C0" w:rsidRDefault="00BC5AC8" w:rsidP="00BC5AC8">
            <w:pPr>
              <w:jc w:val="both"/>
              <w:rPr>
                <w:color w:val="000000" w:themeColor="text1"/>
                <w:lang w:val="uk-UA"/>
              </w:rPr>
            </w:pPr>
            <w:r w:rsidRPr="00EA09C0">
              <w:rPr>
                <w:color w:val="000000" w:themeColor="text1"/>
                <w:lang w:val="uk-UA"/>
              </w:rPr>
              <w:t>Інформаційні плакати організацій партій розміщуються у порядку розміщення назв організацій партій у виборчому бюлетені.</w:t>
            </w:r>
          </w:p>
          <w:p w14:paraId="6E625EB5" w14:textId="6D9527E9" w:rsidR="00BC5AC8" w:rsidRPr="00EA09C0" w:rsidRDefault="00BC5AC8" w:rsidP="00BC5AC8">
            <w:pPr>
              <w:jc w:val="both"/>
              <w:rPr>
                <w:b/>
                <w:bCs/>
                <w:color w:val="000000" w:themeColor="text1"/>
                <w:lang w:val="uk-UA"/>
              </w:rPr>
            </w:pPr>
            <w:r w:rsidRPr="00EA09C0">
              <w:rPr>
                <w:color w:val="000000" w:themeColor="text1"/>
                <w:lang w:val="uk-UA"/>
              </w:rPr>
              <w:t>3. Розміщення матеріалів, зазначених у частинах першій та другій цієї статті, повинно забезпечувати їх доступність для ознайомлення, у тому числі для осіб з інвалідністю.</w:t>
            </w:r>
          </w:p>
        </w:tc>
        <w:tc>
          <w:tcPr>
            <w:tcW w:w="2501" w:type="pct"/>
          </w:tcPr>
          <w:p w14:paraId="0A57ACCB" w14:textId="77777777" w:rsidR="00BC5AC8" w:rsidRPr="00EA09C0" w:rsidRDefault="00BC5AC8" w:rsidP="00BC5AC8">
            <w:pPr>
              <w:jc w:val="both"/>
              <w:outlineLvl w:val="2"/>
              <w:rPr>
                <w:b/>
                <w:bCs/>
                <w:color w:val="000000" w:themeColor="text1"/>
                <w:lang w:val="uk-UA"/>
              </w:rPr>
            </w:pPr>
            <w:r w:rsidRPr="00EA09C0">
              <w:rPr>
                <w:b/>
                <w:bCs/>
                <w:color w:val="000000" w:themeColor="text1"/>
                <w:lang w:val="uk-UA"/>
              </w:rPr>
              <w:lastRenderedPageBreak/>
              <w:t>Стаття 246. Облаштування приміщення для голосування</w:t>
            </w:r>
          </w:p>
          <w:p w14:paraId="608C9154" w14:textId="77777777" w:rsidR="00BC5AC8" w:rsidRPr="00EA09C0" w:rsidRDefault="00BC5AC8" w:rsidP="00BC5AC8">
            <w:pPr>
              <w:jc w:val="both"/>
              <w:rPr>
                <w:color w:val="000000" w:themeColor="text1"/>
                <w:lang w:val="uk-UA"/>
              </w:rPr>
            </w:pPr>
            <w:r w:rsidRPr="00EA09C0">
              <w:rPr>
                <w:color w:val="000000" w:themeColor="text1"/>
                <w:lang w:val="uk-UA"/>
              </w:rPr>
              <w:lastRenderedPageBreak/>
              <w:t>1. У приміщенні для голосування або безпосередньо перед ним дільнична виборча комісія в обов’язковому порядку розміщує виготовлені територіальною виборчою комісією за рахунок бюджетних коштів плакати, що роз’яснюють порядок голосування та відповідальність за порушення законодавства про вибори депутатів, за формою, затвердженою Центральною виборчою комісією.</w:t>
            </w:r>
          </w:p>
          <w:p w14:paraId="0BB03C74" w14:textId="77777777" w:rsidR="00BC5AC8" w:rsidRPr="00EA09C0" w:rsidRDefault="00BC5AC8" w:rsidP="00BC5AC8">
            <w:pPr>
              <w:jc w:val="both"/>
              <w:rPr>
                <w:color w:val="000000" w:themeColor="text1"/>
                <w:lang w:val="uk-UA"/>
              </w:rPr>
            </w:pPr>
            <w:r w:rsidRPr="00EA09C0">
              <w:rPr>
                <w:color w:val="000000" w:themeColor="text1"/>
                <w:lang w:val="uk-UA"/>
              </w:rPr>
              <w:t>2. У приміщенні для голосування на виборчій дільниці у місцях, доступних для виборців, розміщуються:</w:t>
            </w:r>
          </w:p>
          <w:p w14:paraId="030BE810" w14:textId="77777777" w:rsidR="00BC5AC8" w:rsidRPr="00EA09C0" w:rsidRDefault="00BC5AC8" w:rsidP="00BC5AC8">
            <w:pPr>
              <w:jc w:val="both"/>
              <w:rPr>
                <w:color w:val="000000" w:themeColor="text1"/>
                <w:lang w:val="uk-UA"/>
              </w:rPr>
            </w:pPr>
            <w:r w:rsidRPr="00EA09C0">
              <w:rPr>
                <w:color w:val="000000" w:themeColor="text1"/>
                <w:lang w:val="uk-UA"/>
              </w:rPr>
              <w:t xml:space="preserve">1) інформаційні буклети організацій партій – суб’єктів виборчого процесу </w:t>
            </w:r>
            <w:r w:rsidRPr="00EA09C0">
              <w:rPr>
                <w:b/>
                <w:color w:val="000000" w:themeColor="text1"/>
                <w:lang w:val="uk-UA"/>
              </w:rPr>
              <w:t>з виборів депутатів Верховної Ради Автономної Республіки Крим, обласної, міської (міста з кількістю виборців 90 тисяч і більше) ради</w:t>
            </w:r>
            <w:r w:rsidRPr="00EA09C0">
              <w:rPr>
                <w:color w:val="000000" w:themeColor="text1"/>
                <w:lang w:val="uk-UA"/>
              </w:rPr>
              <w:t>;</w:t>
            </w:r>
          </w:p>
          <w:p w14:paraId="7AD270F2" w14:textId="77777777" w:rsidR="00BC5AC8" w:rsidRPr="00EA09C0" w:rsidRDefault="00BC5AC8" w:rsidP="00BC5AC8">
            <w:pPr>
              <w:jc w:val="both"/>
              <w:rPr>
                <w:color w:val="000000" w:themeColor="text1"/>
                <w:lang w:val="uk-UA"/>
              </w:rPr>
            </w:pPr>
            <w:r w:rsidRPr="00EA09C0">
              <w:rPr>
                <w:color w:val="000000" w:themeColor="text1"/>
                <w:lang w:val="uk-UA"/>
              </w:rPr>
              <w:t xml:space="preserve">2) інформаційні плакати кожної організації партії – суб’єкта виборчого процесу </w:t>
            </w:r>
            <w:r w:rsidRPr="00EA09C0">
              <w:rPr>
                <w:b/>
                <w:color w:val="000000" w:themeColor="text1"/>
                <w:lang w:val="uk-UA"/>
              </w:rPr>
              <w:t>з виборів депутатів Верховної Ради Автономної Республіки Крим, обласної, міської (міста з кількістю виборців 90 тисяч і більше) ради</w:t>
            </w:r>
            <w:r w:rsidRPr="00EA09C0">
              <w:rPr>
                <w:color w:val="000000" w:themeColor="text1"/>
                <w:lang w:val="uk-UA"/>
              </w:rPr>
              <w:t xml:space="preserve"> у відповідному </w:t>
            </w:r>
            <w:r w:rsidRPr="00EA09C0">
              <w:rPr>
                <w:b/>
                <w:color w:val="000000" w:themeColor="text1"/>
                <w:lang w:val="uk-UA"/>
              </w:rPr>
              <w:t xml:space="preserve">територіальному </w:t>
            </w:r>
            <w:r w:rsidRPr="00EA09C0">
              <w:rPr>
                <w:color w:val="000000" w:themeColor="text1"/>
                <w:lang w:val="uk-UA"/>
              </w:rPr>
              <w:t xml:space="preserve">виборчому </w:t>
            </w:r>
            <w:r w:rsidRPr="00EA09C0">
              <w:rPr>
                <w:b/>
                <w:color w:val="000000" w:themeColor="text1"/>
                <w:lang w:val="uk-UA"/>
              </w:rPr>
              <w:t>окрузі</w:t>
            </w:r>
            <w:r w:rsidRPr="00EA09C0">
              <w:rPr>
                <w:color w:val="000000" w:themeColor="text1"/>
                <w:lang w:val="uk-UA"/>
              </w:rPr>
              <w:t>.</w:t>
            </w:r>
          </w:p>
          <w:p w14:paraId="7643EA86" w14:textId="77777777" w:rsidR="00BC5AC8" w:rsidRPr="00EA09C0" w:rsidRDefault="00BC5AC8" w:rsidP="00BC5AC8">
            <w:pPr>
              <w:jc w:val="both"/>
              <w:rPr>
                <w:color w:val="000000" w:themeColor="text1"/>
                <w:lang w:val="uk-UA"/>
              </w:rPr>
            </w:pPr>
            <w:r w:rsidRPr="00EA09C0">
              <w:rPr>
                <w:color w:val="000000" w:themeColor="text1"/>
                <w:lang w:val="uk-UA"/>
              </w:rPr>
              <w:t>Інформаційні плакати організацій партій розміщуються у порядку розміщення назв організацій партій у виборчому бюлетені.</w:t>
            </w:r>
          </w:p>
          <w:p w14:paraId="4ED84090" w14:textId="26891C21" w:rsidR="00BC5AC8" w:rsidRPr="00EA09C0" w:rsidRDefault="00BC5AC8" w:rsidP="00BC5AC8">
            <w:pPr>
              <w:jc w:val="both"/>
              <w:rPr>
                <w:b/>
                <w:bCs/>
                <w:color w:val="000000" w:themeColor="text1"/>
                <w:lang w:val="uk-UA"/>
              </w:rPr>
            </w:pPr>
            <w:r w:rsidRPr="00EA09C0">
              <w:rPr>
                <w:color w:val="000000" w:themeColor="text1"/>
                <w:lang w:val="uk-UA"/>
              </w:rPr>
              <w:t xml:space="preserve">3. Розміщення матеріалів, зазначених у частинах першій та другій цієї статті, повинно забезпечувати їх доступність для ознайомлення, у тому числі для </w:t>
            </w:r>
            <w:r w:rsidRPr="00EA09C0">
              <w:rPr>
                <w:b/>
                <w:color w:val="000000" w:themeColor="text1"/>
                <w:lang w:val="uk-UA"/>
              </w:rPr>
              <w:t>виборців із</w:t>
            </w:r>
            <w:r w:rsidRPr="00EA09C0">
              <w:rPr>
                <w:color w:val="000000" w:themeColor="text1"/>
                <w:lang w:val="uk-UA"/>
              </w:rPr>
              <w:t xml:space="preserve"> </w:t>
            </w:r>
            <w:r w:rsidRPr="00EA09C0">
              <w:rPr>
                <w:b/>
                <w:color w:val="000000" w:themeColor="text1"/>
                <w:lang w:val="uk-UA"/>
              </w:rPr>
              <w:t>порушенням здоров’я (у зв’язку з інвалідністю, тимчасовим розладом здоров’я, віком).</w:t>
            </w:r>
          </w:p>
        </w:tc>
      </w:tr>
      <w:tr w:rsidR="00BC5AC8" w:rsidRPr="00EA09C0" w14:paraId="5177E274" w14:textId="77777777" w:rsidTr="00981AC2">
        <w:tc>
          <w:tcPr>
            <w:tcW w:w="2499" w:type="pct"/>
          </w:tcPr>
          <w:p w14:paraId="71CF61EB" w14:textId="77777777" w:rsidR="00BC5AC8" w:rsidRPr="00EA09C0" w:rsidRDefault="00BC5AC8" w:rsidP="00BC5AC8">
            <w:pPr>
              <w:jc w:val="both"/>
              <w:outlineLvl w:val="2"/>
              <w:rPr>
                <w:b/>
                <w:bCs/>
                <w:color w:val="000000" w:themeColor="text1"/>
                <w:lang w:val="uk-UA"/>
              </w:rPr>
            </w:pPr>
            <w:r w:rsidRPr="00EA09C0">
              <w:rPr>
                <w:b/>
                <w:bCs/>
                <w:color w:val="000000" w:themeColor="text1"/>
                <w:lang w:val="uk-UA"/>
              </w:rPr>
              <w:lastRenderedPageBreak/>
              <w:t>Стаття 247. Підготовка до голосування</w:t>
            </w:r>
          </w:p>
          <w:p w14:paraId="3BEC606B" w14:textId="77777777" w:rsidR="00BC5AC8" w:rsidRPr="00EA09C0" w:rsidRDefault="00BC5AC8" w:rsidP="00BC5AC8">
            <w:pPr>
              <w:jc w:val="both"/>
              <w:rPr>
                <w:color w:val="000000" w:themeColor="text1"/>
                <w:lang w:val="uk-UA"/>
              </w:rPr>
            </w:pPr>
            <w:r w:rsidRPr="00EA09C0">
              <w:rPr>
                <w:color w:val="000000" w:themeColor="text1"/>
                <w:lang w:val="uk-UA"/>
              </w:rPr>
              <w:t>1. Про час і місце голосування дільнична виборча комісія звичайної виборчої дільниці сповіщає виборців, включених до списку виборців на цій дільниці, іменними запрошеннями, надісланими або доставленими відповідно до частини другої статті 42 цього Кодексу.</w:t>
            </w:r>
          </w:p>
          <w:p w14:paraId="763BC002" w14:textId="77777777" w:rsidR="00BC5AC8" w:rsidRPr="00EA09C0" w:rsidRDefault="00BC5AC8" w:rsidP="00BC5AC8">
            <w:pPr>
              <w:jc w:val="both"/>
              <w:rPr>
                <w:color w:val="000000" w:themeColor="text1"/>
                <w:lang w:val="uk-UA"/>
              </w:rPr>
            </w:pPr>
            <w:r w:rsidRPr="00EA09C0">
              <w:rPr>
                <w:color w:val="000000" w:themeColor="text1"/>
                <w:lang w:val="uk-UA"/>
              </w:rPr>
              <w:t xml:space="preserve">2. Дільнична виборча комісія в останній день перед днем голосування на своєму засіданні розподіляє обов’язки членів </w:t>
            </w:r>
            <w:r w:rsidRPr="00EA09C0">
              <w:rPr>
                <w:color w:val="000000" w:themeColor="text1"/>
                <w:lang w:val="uk-UA"/>
              </w:rPr>
              <w:lastRenderedPageBreak/>
              <w:t>дільничної виборчої комісії на день голосування (крім голови та секретаря комісії) щодо:</w:t>
            </w:r>
          </w:p>
          <w:p w14:paraId="6D421671" w14:textId="77777777" w:rsidR="00BC5AC8" w:rsidRPr="00EA09C0" w:rsidRDefault="00BC5AC8" w:rsidP="00BC5AC8">
            <w:pPr>
              <w:jc w:val="both"/>
              <w:rPr>
                <w:color w:val="000000" w:themeColor="text1"/>
                <w:lang w:val="uk-UA"/>
              </w:rPr>
            </w:pPr>
            <w:r w:rsidRPr="00EA09C0">
              <w:rPr>
                <w:color w:val="000000" w:themeColor="text1"/>
                <w:lang w:val="uk-UA"/>
              </w:rPr>
              <w:t>1) встановлення особи виборця та його наявності у списку виборців;</w:t>
            </w:r>
          </w:p>
          <w:p w14:paraId="1B63E7DC" w14:textId="77777777" w:rsidR="00BC5AC8" w:rsidRPr="00EA09C0" w:rsidRDefault="00BC5AC8" w:rsidP="00BC5AC8">
            <w:pPr>
              <w:jc w:val="both"/>
              <w:rPr>
                <w:color w:val="000000" w:themeColor="text1"/>
                <w:lang w:val="uk-UA"/>
              </w:rPr>
            </w:pPr>
            <w:r w:rsidRPr="00EA09C0">
              <w:rPr>
                <w:color w:val="000000" w:themeColor="text1"/>
                <w:lang w:val="uk-UA"/>
              </w:rPr>
              <w:t>2) видачі виборцю виборчих бюлетенів;</w:t>
            </w:r>
          </w:p>
          <w:p w14:paraId="62C2B1AB" w14:textId="77777777" w:rsidR="00BC5AC8" w:rsidRPr="00EA09C0" w:rsidRDefault="00BC5AC8" w:rsidP="00BC5AC8">
            <w:pPr>
              <w:jc w:val="both"/>
              <w:rPr>
                <w:color w:val="000000" w:themeColor="text1"/>
                <w:lang w:val="uk-UA"/>
              </w:rPr>
            </w:pPr>
            <w:r w:rsidRPr="00EA09C0">
              <w:rPr>
                <w:color w:val="000000" w:themeColor="text1"/>
                <w:lang w:val="uk-UA"/>
              </w:rPr>
              <w:t>3) контролю за проходженням виборців у кабіни для таємного голосування;</w:t>
            </w:r>
          </w:p>
          <w:p w14:paraId="6226E9A6" w14:textId="77777777" w:rsidR="00BC5AC8" w:rsidRPr="00EA09C0" w:rsidRDefault="00BC5AC8" w:rsidP="00BC5AC8">
            <w:pPr>
              <w:jc w:val="both"/>
              <w:rPr>
                <w:color w:val="000000" w:themeColor="text1"/>
                <w:lang w:val="uk-UA"/>
              </w:rPr>
            </w:pPr>
            <w:r w:rsidRPr="00EA09C0">
              <w:rPr>
                <w:color w:val="000000" w:themeColor="text1"/>
                <w:lang w:val="uk-UA"/>
              </w:rPr>
              <w:t>4) контролю за виборчими скриньками;</w:t>
            </w:r>
          </w:p>
          <w:p w14:paraId="09DE812A" w14:textId="77777777" w:rsidR="00BC5AC8" w:rsidRPr="00EA09C0" w:rsidRDefault="00BC5AC8" w:rsidP="00BC5AC8">
            <w:pPr>
              <w:jc w:val="both"/>
              <w:rPr>
                <w:color w:val="000000" w:themeColor="text1"/>
                <w:lang w:val="uk-UA"/>
              </w:rPr>
            </w:pPr>
            <w:r w:rsidRPr="00EA09C0">
              <w:rPr>
                <w:color w:val="000000" w:themeColor="text1"/>
                <w:lang w:val="uk-UA"/>
              </w:rPr>
              <w:t>5) організації голосування виборців за місцем перебування;</w:t>
            </w:r>
          </w:p>
          <w:p w14:paraId="380DE566" w14:textId="77777777" w:rsidR="00BC5AC8" w:rsidRPr="00EA09C0" w:rsidRDefault="00BC5AC8" w:rsidP="00BC5AC8">
            <w:pPr>
              <w:jc w:val="both"/>
              <w:rPr>
                <w:color w:val="000000" w:themeColor="text1"/>
                <w:lang w:val="uk-UA"/>
              </w:rPr>
            </w:pPr>
            <w:r w:rsidRPr="00EA09C0">
              <w:rPr>
                <w:color w:val="000000" w:themeColor="text1"/>
                <w:lang w:val="uk-UA"/>
              </w:rPr>
              <w:t>6) контролю входу та виходу із приміщення для голосування.</w:t>
            </w:r>
          </w:p>
          <w:p w14:paraId="08265C4A" w14:textId="77777777" w:rsidR="00BC5AC8" w:rsidRPr="00EA09C0" w:rsidRDefault="00BC5AC8" w:rsidP="00BC5AC8">
            <w:pPr>
              <w:jc w:val="both"/>
              <w:rPr>
                <w:color w:val="000000" w:themeColor="text1"/>
                <w:lang w:val="uk-UA"/>
              </w:rPr>
            </w:pPr>
            <w:r w:rsidRPr="00EA09C0">
              <w:rPr>
                <w:color w:val="000000" w:themeColor="text1"/>
                <w:lang w:val="uk-UA"/>
              </w:rPr>
              <w:t>3. Дільнична виборча комісія у день голосування не раніш як за 45 хвилин до початку голосування проводить підготовче засідання. На початку засідання усі присутні оглядають стрічку, якою було опечатано сейф (металеву шафу), де зберігаються виборчі бюлетені.</w:t>
            </w:r>
          </w:p>
          <w:p w14:paraId="42AF3B61" w14:textId="77777777" w:rsidR="00BC5AC8" w:rsidRPr="00EA09C0" w:rsidRDefault="00BC5AC8" w:rsidP="00BC5AC8">
            <w:pPr>
              <w:jc w:val="both"/>
              <w:rPr>
                <w:color w:val="000000" w:themeColor="text1"/>
                <w:lang w:val="uk-UA"/>
              </w:rPr>
            </w:pPr>
            <w:r w:rsidRPr="00EA09C0">
              <w:rPr>
                <w:color w:val="000000" w:themeColor="text1"/>
                <w:lang w:val="uk-UA"/>
              </w:rPr>
              <w:t xml:space="preserve">4. Голова дільничної виборчої комісії надає для огляду членам дільничної виборчої комісії, присутнім кандидатам </w:t>
            </w:r>
            <w:r w:rsidRPr="00EA09C0">
              <w:rPr>
                <w:b/>
                <w:color w:val="000000" w:themeColor="text1"/>
                <w:lang w:val="uk-UA"/>
              </w:rPr>
              <w:t>у депутати</w:t>
            </w:r>
            <w:r w:rsidRPr="00EA09C0">
              <w:rPr>
                <w:color w:val="000000" w:themeColor="text1"/>
                <w:lang w:val="uk-UA"/>
              </w:rPr>
              <w:t xml:space="preserve">, уповноваженим особам організацій партій, офіційним спостерігачам, представникам засобів масової інформації почергово всі наявні на виборчій дільниці виборчі скриньки. Після огляду кожна виборча скринька опломбовується або, у разі неможливості, опечатується печаткою дільничної виборчої комісії, після чого в неї вкидається контрольний лист, у якому зазначаються номер виборчої дільниці, час вкидання контрольного листа до виборчої скриньки, прізвища, ініціали та підписи присутніх членів дільничної виборчої комісії та, за бажанням, кандидатів у депутати, їх довірених осіб, уповноважених осіб організацій партій, офіційних спостерігачів. Підписи скріплюються печаткою виборчої комісії. Після вкидання контрольного листа до виборчої скриньки голова виборчої комісії надає для огляду наступну виборчу скриньку і проводить з нею ту саму процедуру. Після пломбування або опечатування останньої виборчої скриньки і вкидання до неї контрольного листа та </w:t>
            </w:r>
            <w:r w:rsidRPr="00EA09C0">
              <w:rPr>
                <w:color w:val="000000" w:themeColor="text1"/>
                <w:lang w:val="uk-UA"/>
              </w:rPr>
              <w:lastRenderedPageBreak/>
              <w:t>встановлення стаціонарних (великих) виборчих скриньок на відведені для них місця приміщення для голосування вважається готовим до проведення голосування. Переносні (малі) виборчі скриньки розміщуються у приміщенні для голосування отворами для виборчих бюлетенів униз у полі зору членів виборчої комісії та інших осіб, присутніх у приміщенні для голосування під час голосування відповідно до вимог цього Кодексу.</w:t>
            </w:r>
          </w:p>
          <w:p w14:paraId="5785D06E" w14:textId="77777777" w:rsidR="00BC5AC8" w:rsidRPr="00EA09C0" w:rsidRDefault="00BC5AC8" w:rsidP="00BC5AC8">
            <w:pPr>
              <w:jc w:val="both"/>
              <w:rPr>
                <w:color w:val="000000" w:themeColor="text1"/>
                <w:lang w:val="uk-UA"/>
              </w:rPr>
            </w:pPr>
            <w:r w:rsidRPr="00EA09C0">
              <w:rPr>
                <w:color w:val="000000" w:themeColor="text1"/>
                <w:lang w:val="uk-UA"/>
              </w:rPr>
              <w:t xml:space="preserve">5. Якщо при огляді стрічки, якою було опечатано сейф (металеву шафу), де зберігаються виборчі бюлетені, виявлено її пошкодження або невідповідність підписів чи печатки на ній підписам і печатці, зазначеним у частині </w:t>
            </w:r>
            <w:r w:rsidRPr="00EA09C0">
              <w:rPr>
                <w:b/>
                <w:color w:val="000000" w:themeColor="text1"/>
                <w:lang w:val="uk-UA"/>
              </w:rPr>
              <w:t>тринадцятій статті 245</w:t>
            </w:r>
            <w:r w:rsidRPr="00EA09C0">
              <w:rPr>
                <w:color w:val="000000" w:themeColor="text1"/>
                <w:lang w:val="uk-UA"/>
              </w:rPr>
              <w:t xml:space="preserve"> цього Кодексу, дільнична виборча комісія виконує дії у порядку, передбаченому частиною </w:t>
            </w:r>
            <w:r w:rsidRPr="00EA09C0">
              <w:rPr>
                <w:b/>
                <w:color w:val="000000" w:themeColor="text1"/>
                <w:lang w:val="uk-UA"/>
              </w:rPr>
              <w:t>чотирнадцятою статті 245</w:t>
            </w:r>
            <w:r w:rsidRPr="00EA09C0">
              <w:rPr>
                <w:color w:val="000000" w:themeColor="text1"/>
                <w:lang w:val="uk-UA"/>
              </w:rPr>
              <w:t xml:space="preserve"> цього Кодексу.</w:t>
            </w:r>
          </w:p>
          <w:p w14:paraId="4399DDC8" w14:textId="77777777" w:rsidR="00BC5AC8" w:rsidRPr="00EA09C0" w:rsidRDefault="00BC5AC8" w:rsidP="00BC5AC8">
            <w:pPr>
              <w:jc w:val="both"/>
              <w:rPr>
                <w:color w:val="000000" w:themeColor="text1"/>
                <w:lang w:val="uk-UA"/>
              </w:rPr>
            </w:pPr>
            <w:r w:rsidRPr="00EA09C0">
              <w:rPr>
                <w:color w:val="000000" w:themeColor="text1"/>
                <w:lang w:val="uk-UA"/>
              </w:rPr>
              <w:t>6. Голова дільничної виборчої комісії відкриває сейф (металеву шафу) з виборчими бюлетенями і на підставі витягу із протоколу територіальної виборчої комісії про передачу виборчих бюлетенів дільничній виборчій комісії або відповідного акта оголошує кількість виборчих бюлетенів для голосування з кожних місцевих виборів та окремо по кожному виборчому округу, в яких проводиться голосування на виборчій дільниці, отриманих дільничною виборчою комісією. Ці відомості заносяться секретарем дільничної виборчої комісії до відповідних протоколів дільничної виборчої комісії про підрахунок голосів виборців на виборчій дільниці, а також фіксуються у протоколі засідання комісії.</w:t>
            </w:r>
          </w:p>
          <w:p w14:paraId="00DE28FD" w14:textId="77777777" w:rsidR="00BC5AC8" w:rsidRPr="00EA09C0" w:rsidRDefault="00BC5AC8" w:rsidP="00BC5AC8">
            <w:pPr>
              <w:jc w:val="both"/>
              <w:rPr>
                <w:color w:val="000000" w:themeColor="text1"/>
                <w:lang w:val="uk-UA"/>
              </w:rPr>
            </w:pPr>
            <w:r w:rsidRPr="00EA09C0">
              <w:rPr>
                <w:color w:val="000000" w:themeColor="text1"/>
                <w:lang w:val="uk-UA"/>
              </w:rPr>
              <w:t xml:space="preserve">7. Голова дільничної виборчої комісії передає необхідну кількість виборчих бюлетенів членам дільничної виборчої комісії, які будуть видавати виборчі бюлетені виборцям у приміщенні для голосування та організовуватимуть голосування за місцем перебування виборців. Передача виборчих бюлетенів фіксується відомістю за формою, встановленою Центральною виборчою комісією. Зазначені члени комісії засвідчують отримання </w:t>
            </w:r>
            <w:r w:rsidRPr="00EA09C0">
              <w:rPr>
                <w:color w:val="000000" w:themeColor="text1"/>
                <w:lang w:val="uk-UA"/>
              </w:rPr>
              <w:lastRenderedPageBreak/>
              <w:t>виборчих бюлетенів, підписуючи відомість, та забезпечують їх збереження і дотримання встановленого цим Кодексом порядку їх видачі виборцям. Жодного виборчого бюлетеня у сейфі не може залишатися.</w:t>
            </w:r>
          </w:p>
          <w:p w14:paraId="2F1F67C6" w14:textId="65D71187" w:rsidR="00BC5AC8" w:rsidRPr="00EA09C0" w:rsidRDefault="00BC5AC8" w:rsidP="00BC5AC8">
            <w:pPr>
              <w:jc w:val="both"/>
              <w:rPr>
                <w:b/>
                <w:bCs/>
                <w:color w:val="000000" w:themeColor="text1"/>
                <w:lang w:val="uk-UA"/>
              </w:rPr>
            </w:pPr>
            <w:r w:rsidRPr="00EA09C0">
              <w:rPr>
                <w:color w:val="000000" w:themeColor="text1"/>
                <w:lang w:val="uk-UA"/>
              </w:rPr>
              <w:t>8. Голова дільничної виборчої комісії передає членам дільничної виборчої комісії, уповноваженим працювати із списком виборців у день голосування, аркуші списку виборців. Відповідні члени комісії забезпечують їх збереження і дотримання встановленого цим Кодексом порядку їх використання.</w:t>
            </w:r>
          </w:p>
        </w:tc>
        <w:tc>
          <w:tcPr>
            <w:tcW w:w="2501" w:type="pct"/>
          </w:tcPr>
          <w:p w14:paraId="68474E61" w14:textId="77777777" w:rsidR="00BC5AC8" w:rsidRPr="00EA09C0" w:rsidRDefault="00BC5AC8" w:rsidP="00BC5AC8">
            <w:pPr>
              <w:jc w:val="both"/>
              <w:outlineLvl w:val="2"/>
              <w:rPr>
                <w:b/>
                <w:bCs/>
                <w:color w:val="000000" w:themeColor="text1"/>
                <w:lang w:val="uk-UA"/>
              </w:rPr>
            </w:pPr>
            <w:r w:rsidRPr="00EA09C0">
              <w:rPr>
                <w:b/>
                <w:bCs/>
                <w:color w:val="000000" w:themeColor="text1"/>
                <w:lang w:val="uk-UA"/>
              </w:rPr>
              <w:lastRenderedPageBreak/>
              <w:t>Стаття 247. Підготовка до голосування</w:t>
            </w:r>
          </w:p>
          <w:p w14:paraId="1296BF13" w14:textId="77777777" w:rsidR="00BC5AC8" w:rsidRPr="00EA09C0" w:rsidRDefault="00BC5AC8" w:rsidP="00BC5AC8">
            <w:pPr>
              <w:jc w:val="both"/>
              <w:rPr>
                <w:color w:val="000000" w:themeColor="text1"/>
                <w:lang w:val="uk-UA"/>
              </w:rPr>
            </w:pPr>
            <w:r w:rsidRPr="00EA09C0">
              <w:rPr>
                <w:color w:val="000000" w:themeColor="text1"/>
                <w:lang w:val="uk-UA"/>
              </w:rPr>
              <w:t>1. Про час і місце голосування дільнична виборча комісія звичайної виборчої дільниці сповіщає виборців, включених до списку виборців на цій дільниці, іменними запрошеннями, надісланими або доставленими відповідно до частини другої статті 42 цього Кодексу.</w:t>
            </w:r>
          </w:p>
          <w:p w14:paraId="3C2D070E" w14:textId="77777777" w:rsidR="00BC5AC8" w:rsidRPr="00EA09C0" w:rsidRDefault="00BC5AC8" w:rsidP="00BC5AC8">
            <w:pPr>
              <w:jc w:val="both"/>
              <w:rPr>
                <w:color w:val="000000" w:themeColor="text1"/>
                <w:lang w:val="uk-UA"/>
              </w:rPr>
            </w:pPr>
            <w:r w:rsidRPr="00EA09C0">
              <w:rPr>
                <w:color w:val="000000" w:themeColor="text1"/>
                <w:lang w:val="uk-UA"/>
              </w:rPr>
              <w:t xml:space="preserve">2. Дільнична виборча комісія в останній день перед днем голосування на своєму засіданні розподіляє обов’язки членів </w:t>
            </w:r>
            <w:r w:rsidRPr="00EA09C0">
              <w:rPr>
                <w:color w:val="000000" w:themeColor="text1"/>
                <w:lang w:val="uk-UA"/>
              </w:rPr>
              <w:lastRenderedPageBreak/>
              <w:t>дільничної виборчої комісії на день голосування (крім голови та секретаря комісії) щодо:</w:t>
            </w:r>
          </w:p>
          <w:p w14:paraId="2674850C" w14:textId="77777777" w:rsidR="00BC5AC8" w:rsidRPr="00EA09C0" w:rsidRDefault="00BC5AC8" w:rsidP="00BC5AC8">
            <w:pPr>
              <w:jc w:val="both"/>
              <w:rPr>
                <w:color w:val="000000" w:themeColor="text1"/>
                <w:lang w:val="uk-UA"/>
              </w:rPr>
            </w:pPr>
            <w:r w:rsidRPr="00EA09C0">
              <w:rPr>
                <w:color w:val="000000" w:themeColor="text1"/>
                <w:lang w:val="uk-UA"/>
              </w:rPr>
              <w:t>1) встановлення особи виборця та його наявності у списку виборців;</w:t>
            </w:r>
          </w:p>
          <w:p w14:paraId="5F20D27B" w14:textId="77777777" w:rsidR="00BC5AC8" w:rsidRPr="00EA09C0" w:rsidRDefault="00BC5AC8" w:rsidP="00BC5AC8">
            <w:pPr>
              <w:jc w:val="both"/>
              <w:rPr>
                <w:color w:val="000000" w:themeColor="text1"/>
                <w:lang w:val="uk-UA"/>
              </w:rPr>
            </w:pPr>
            <w:r w:rsidRPr="00EA09C0">
              <w:rPr>
                <w:color w:val="000000" w:themeColor="text1"/>
                <w:lang w:val="uk-UA"/>
              </w:rPr>
              <w:t>2) видачі виборцю виборчих бюлетенів;</w:t>
            </w:r>
          </w:p>
          <w:p w14:paraId="0937B093" w14:textId="77777777" w:rsidR="00BC5AC8" w:rsidRPr="00EA09C0" w:rsidRDefault="00BC5AC8" w:rsidP="00BC5AC8">
            <w:pPr>
              <w:jc w:val="both"/>
              <w:rPr>
                <w:color w:val="000000" w:themeColor="text1"/>
                <w:lang w:val="uk-UA"/>
              </w:rPr>
            </w:pPr>
            <w:r w:rsidRPr="00EA09C0">
              <w:rPr>
                <w:color w:val="000000" w:themeColor="text1"/>
                <w:lang w:val="uk-UA"/>
              </w:rPr>
              <w:t>3) контролю за проходженням виборців у кабіни для таємного голосування;</w:t>
            </w:r>
          </w:p>
          <w:p w14:paraId="387D9C7E" w14:textId="77777777" w:rsidR="00BC5AC8" w:rsidRPr="00EA09C0" w:rsidRDefault="00BC5AC8" w:rsidP="00BC5AC8">
            <w:pPr>
              <w:jc w:val="both"/>
              <w:rPr>
                <w:color w:val="000000" w:themeColor="text1"/>
                <w:lang w:val="uk-UA"/>
              </w:rPr>
            </w:pPr>
            <w:r w:rsidRPr="00EA09C0">
              <w:rPr>
                <w:color w:val="000000" w:themeColor="text1"/>
                <w:lang w:val="uk-UA"/>
              </w:rPr>
              <w:t>4) контролю за виборчими скриньками;</w:t>
            </w:r>
          </w:p>
          <w:p w14:paraId="45E9643E" w14:textId="77777777" w:rsidR="00BC5AC8" w:rsidRPr="00EA09C0" w:rsidRDefault="00BC5AC8" w:rsidP="00BC5AC8">
            <w:pPr>
              <w:jc w:val="both"/>
              <w:rPr>
                <w:color w:val="000000" w:themeColor="text1"/>
                <w:lang w:val="uk-UA"/>
              </w:rPr>
            </w:pPr>
            <w:r w:rsidRPr="00EA09C0">
              <w:rPr>
                <w:color w:val="000000" w:themeColor="text1"/>
                <w:lang w:val="uk-UA"/>
              </w:rPr>
              <w:t>5) організації голосування виборців за місцем перебування;</w:t>
            </w:r>
          </w:p>
          <w:p w14:paraId="25B76987" w14:textId="77777777" w:rsidR="00BC5AC8" w:rsidRPr="00EA09C0" w:rsidRDefault="00BC5AC8" w:rsidP="00BC5AC8">
            <w:pPr>
              <w:jc w:val="both"/>
              <w:rPr>
                <w:color w:val="000000" w:themeColor="text1"/>
                <w:lang w:val="uk-UA"/>
              </w:rPr>
            </w:pPr>
            <w:r w:rsidRPr="00EA09C0">
              <w:rPr>
                <w:color w:val="000000" w:themeColor="text1"/>
                <w:lang w:val="uk-UA"/>
              </w:rPr>
              <w:t>6) контролю входу та виходу із приміщення для голосування.</w:t>
            </w:r>
          </w:p>
          <w:p w14:paraId="08583311" w14:textId="77777777" w:rsidR="00BC5AC8" w:rsidRPr="00EA09C0" w:rsidRDefault="00BC5AC8" w:rsidP="00BC5AC8">
            <w:pPr>
              <w:jc w:val="both"/>
              <w:rPr>
                <w:color w:val="000000" w:themeColor="text1"/>
                <w:lang w:val="uk-UA"/>
              </w:rPr>
            </w:pPr>
            <w:r w:rsidRPr="00EA09C0">
              <w:rPr>
                <w:b/>
                <w:color w:val="000000" w:themeColor="text1"/>
                <w:lang w:val="uk-UA"/>
              </w:rPr>
              <w:t>7) забезпечення голосування для виборців з порушенням здоров’я (у зв’язку з інвалідністю, тимчасовим розладом здоров’я, віком) та інших маломобільних груп населення.</w:t>
            </w:r>
          </w:p>
          <w:p w14:paraId="3AABD08B" w14:textId="77777777" w:rsidR="00BC5AC8" w:rsidRPr="00EA09C0" w:rsidRDefault="00BC5AC8" w:rsidP="00BC5AC8">
            <w:pPr>
              <w:jc w:val="both"/>
              <w:rPr>
                <w:color w:val="000000" w:themeColor="text1"/>
                <w:lang w:val="uk-UA"/>
              </w:rPr>
            </w:pPr>
            <w:r w:rsidRPr="00EA09C0">
              <w:rPr>
                <w:color w:val="000000" w:themeColor="text1"/>
                <w:lang w:val="uk-UA"/>
              </w:rPr>
              <w:t>3. Дільнична виборча комісія у день голосування не раніш як за 45 хвилин до початку голосування проводить підготовче засідання. На початку засідання усі присутні оглядають стрічку, якою було опечатано сейф (металеву шафу), де зберігаються виборчі бюлетені.</w:t>
            </w:r>
          </w:p>
          <w:p w14:paraId="6C6C3544" w14:textId="77777777" w:rsidR="00BC5AC8" w:rsidRPr="00EA09C0" w:rsidRDefault="00BC5AC8" w:rsidP="00BC5AC8">
            <w:pPr>
              <w:jc w:val="both"/>
              <w:rPr>
                <w:color w:val="000000" w:themeColor="text1"/>
                <w:lang w:val="uk-UA"/>
              </w:rPr>
            </w:pPr>
            <w:r w:rsidRPr="00EA09C0">
              <w:rPr>
                <w:color w:val="000000" w:themeColor="text1"/>
                <w:lang w:val="uk-UA"/>
              </w:rPr>
              <w:t xml:space="preserve">4. Голова дільничної виборчої комісії надає для огляду членам дільничної виборчої комісії, присутнім кандидатам, </w:t>
            </w:r>
            <w:r w:rsidRPr="00EA09C0">
              <w:rPr>
                <w:b/>
                <w:color w:val="000000" w:themeColor="text1"/>
                <w:lang w:val="uk-UA"/>
              </w:rPr>
              <w:t>їх довіреним особам,</w:t>
            </w:r>
            <w:r w:rsidRPr="00EA09C0">
              <w:rPr>
                <w:color w:val="000000" w:themeColor="text1"/>
                <w:lang w:val="uk-UA"/>
              </w:rPr>
              <w:t xml:space="preserve"> уповноваженим особам організацій партій, офіційним спостерігачам, представникам засобів масової інформації почергово всі наявні на виборчій дільниці виборчі скриньки. Після огляду кожна виборча скринька опломбовується або, у разі неможливості, опечатується печаткою дільничної виборчої комісії, після чого в неї вкидається контрольний лист, у якому зазначаються номер виборчої дільниці, час вкидання контрольного листа до виборчої скриньки, прізвища, ініціали та підписи присутніх членів дільничної виборчої комісії та, за бажанням, кандидатів у депутати, їх довірених осіб, уповноважених осіб організацій партій, офіційних спостерігачів. Підписи скріплюються печаткою виборчої комісії. Після вкидання контрольного листа до виборчої скриньки голова виборчої комісії </w:t>
            </w:r>
            <w:r w:rsidRPr="00EA09C0">
              <w:rPr>
                <w:color w:val="000000" w:themeColor="text1"/>
                <w:lang w:val="uk-UA"/>
              </w:rPr>
              <w:lastRenderedPageBreak/>
              <w:t>надає для огляду наступну виборчу скриньку і проводить з нею ту саму процедуру. Після пломбування або опечатування останньої виборчої скриньки і вкидання до неї контрольного листа та встановлення стаціонарних (великих) виборчих скриньок на відведені для них місця приміщення для голосування вважається готовим до проведення голосування. Переносні (малі) виборчі скриньки розміщуються у приміщенні для голосування отворами для виборчих бюлетенів униз у полі зору членів виборчої комісії та інших осіб, присутніх у приміщенні для голосування під час голосування відповідно до вимог цього Кодексу.</w:t>
            </w:r>
          </w:p>
          <w:p w14:paraId="0E446A91" w14:textId="77777777" w:rsidR="00BC5AC8" w:rsidRPr="00EA09C0" w:rsidRDefault="00BC5AC8" w:rsidP="00BC5AC8">
            <w:pPr>
              <w:jc w:val="both"/>
              <w:rPr>
                <w:color w:val="000000" w:themeColor="text1"/>
                <w:lang w:val="uk-UA"/>
              </w:rPr>
            </w:pPr>
            <w:r w:rsidRPr="00EA09C0">
              <w:rPr>
                <w:color w:val="000000" w:themeColor="text1"/>
                <w:lang w:val="uk-UA"/>
              </w:rPr>
              <w:t xml:space="preserve">5. Якщо при огляді стрічки, якою було опечатано сейф (металеву шафу), де зберігаються виборчі бюлетені, виявлено її пошкодження або невідповідність підписів чи печатки на ній підписам і печатці, зазначеним у частині </w:t>
            </w:r>
            <w:r w:rsidRPr="00EA09C0">
              <w:rPr>
                <w:b/>
                <w:color w:val="000000" w:themeColor="text1"/>
                <w:lang w:val="uk-UA"/>
              </w:rPr>
              <w:t xml:space="preserve">дванадцятій статті 242 </w:t>
            </w:r>
            <w:r w:rsidRPr="00EA09C0">
              <w:rPr>
                <w:color w:val="000000" w:themeColor="text1"/>
                <w:lang w:val="uk-UA"/>
              </w:rPr>
              <w:t>цього Кодексу,</w:t>
            </w:r>
            <w:r w:rsidRPr="00EA09C0">
              <w:rPr>
                <w:b/>
                <w:color w:val="000000" w:themeColor="text1"/>
                <w:lang w:val="uk-UA"/>
              </w:rPr>
              <w:t xml:space="preserve"> </w:t>
            </w:r>
            <w:r w:rsidRPr="00EA09C0">
              <w:rPr>
                <w:color w:val="000000" w:themeColor="text1"/>
                <w:lang w:val="uk-UA"/>
              </w:rPr>
              <w:t>дільнична виборча комісія виконує дії у порядку, передбаченому частиною</w:t>
            </w:r>
            <w:r w:rsidRPr="00EA09C0">
              <w:rPr>
                <w:b/>
                <w:color w:val="000000" w:themeColor="text1"/>
                <w:lang w:val="uk-UA"/>
              </w:rPr>
              <w:t xml:space="preserve"> дванадцятою статті 242 </w:t>
            </w:r>
            <w:r w:rsidRPr="00EA09C0">
              <w:rPr>
                <w:color w:val="000000" w:themeColor="text1"/>
                <w:lang w:val="uk-UA"/>
              </w:rPr>
              <w:t>цього Кодексу</w:t>
            </w:r>
            <w:r w:rsidRPr="00EA09C0">
              <w:rPr>
                <w:b/>
                <w:color w:val="000000" w:themeColor="text1"/>
                <w:lang w:val="uk-UA"/>
              </w:rPr>
              <w:t>.</w:t>
            </w:r>
          </w:p>
          <w:p w14:paraId="71B8EFB3" w14:textId="77777777" w:rsidR="00BC5AC8" w:rsidRPr="00EA09C0" w:rsidRDefault="00BC5AC8" w:rsidP="00BC5AC8">
            <w:pPr>
              <w:jc w:val="both"/>
              <w:rPr>
                <w:color w:val="000000" w:themeColor="text1"/>
                <w:lang w:val="uk-UA"/>
              </w:rPr>
            </w:pPr>
            <w:r w:rsidRPr="00EA09C0">
              <w:rPr>
                <w:color w:val="000000" w:themeColor="text1"/>
                <w:lang w:val="uk-UA"/>
              </w:rPr>
              <w:t>6. Голова дільничної виборчої комісії відкриває сейф (металеву шафу) з виборчими бюлетенями і на підставі витягу із протоколу територіальної виборчої комісії про передачу виборчих бюлетенів дільничній виборчій комісії або відповідного акта оголошує кількість виборчих бюлетенів для голосування з кожних місцевих виборів та окремо по кожному виборчому округу, в яких проводиться голосування на виборчій дільниці, отриманих дільничною виборчою комісією. Ці відомості заносяться секретарем дільничної виборчої комісії до відповідних протоколів дільничної виборчої комісії про підрахунок голосів виборців на виборчій дільниці, а також фіксуються у протоколі засідання комісії.</w:t>
            </w:r>
          </w:p>
          <w:p w14:paraId="5ED09A9D" w14:textId="77777777" w:rsidR="00BC5AC8" w:rsidRPr="00EA09C0" w:rsidRDefault="00BC5AC8" w:rsidP="00BC5AC8">
            <w:pPr>
              <w:jc w:val="both"/>
              <w:rPr>
                <w:color w:val="000000" w:themeColor="text1"/>
                <w:lang w:val="uk-UA"/>
              </w:rPr>
            </w:pPr>
            <w:r w:rsidRPr="00EA09C0">
              <w:rPr>
                <w:color w:val="000000" w:themeColor="text1"/>
                <w:lang w:val="uk-UA"/>
              </w:rPr>
              <w:t xml:space="preserve">7. Голова дільничної виборчої комісії передає необхідну кількість виборчих бюлетенів членам дільничної виборчої комісії, які будуть видавати виборчі бюлетені виборцям у приміщенні для голосування та організовуватимуть голосування за місцем перебування виборців. Передача виборчих бюлетенів фіксується </w:t>
            </w:r>
            <w:r w:rsidRPr="00EA09C0">
              <w:rPr>
                <w:color w:val="000000" w:themeColor="text1"/>
                <w:lang w:val="uk-UA"/>
              </w:rPr>
              <w:lastRenderedPageBreak/>
              <w:t>відомістю за формою, встановленою Центральною виборчою комісією. Зазначені члени комісії засвідчують отримання виборчих бюлетенів, підписуючи відомість, та забезпечують їх збереження і дотримання встановленого цим Кодексом порядку їх видачі виборцям. Жодного виборчого бюлетеня у сейфі не може залишатися.</w:t>
            </w:r>
          </w:p>
          <w:p w14:paraId="62DCF38A" w14:textId="03C86B28" w:rsidR="00BC5AC8" w:rsidRPr="00EA09C0" w:rsidRDefault="00BC5AC8" w:rsidP="00BC5AC8">
            <w:pPr>
              <w:jc w:val="both"/>
              <w:rPr>
                <w:b/>
                <w:bCs/>
                <w:color w:val="000000" w:themeColor="text1"/>
                <w:lang w:val="uk-UA"/>
              </w:rPr>
            </w:pPr>
            <w:r w:rsidRPr="00EA09C0">
              <w:rPr>
                <w:color w:val="000000" w:themeColor="text1"/>
                <w:lang w:val="uk-UA"/>
              </w:rPr>
              <w:t>8. Голова дільничної виборчої комісії передає членам дільничної виборчої комісії, уповноваженим працювати із списком виборців у день голосування, аркуші списку виборців. Відповідні члени комісії забезпечують їх збереження і дотримання встановленого цим Кодексом порядку їх використання.</w:t>
            </w:r>
          </w:p>
        </w:tc>
      </w:tr>
      <w:tr w:rsidR="00BC5AC8" w:rsidRPr="00F16DF8" w14:paraId="4689EA74" w14:textId="77777777" w:rsidTr="00ED6B49">
        <w:tc>
          <w:tcPr>
            <w:tcW w:w="2499" w:type="pct"/>
          </w:tcPr>
          <w:p w14:paraId="403AF308" w14:textId="77777777" w:rsidR="00BC5AC8" w:rsidRPr="00EA09C0" w:rsidRDefault="00BC5AC8" w:rsidP="00BC5AC8">
            <w:pPr>
              <w:jc w:val="both"/>
              <w:outlineLvl w:val="2"/>
              <w:rPr>
                <w:b/>
                <w:bCs/>
                <w:color w:val="000000" w:themeColor="text1"/>
                <w:lang w:val="uk-UA"/>
              </w:rPr>
            </w:pPr>
            <w:r w:rsidRPr="00EA09C0">
              <w:rPr>
                <w:b/>
                <w:bCs/>
                <w:color w:val="000000" w:themeColor="text1"/>
                <w:lang w:val="uk-UA"/>
              </w:rPr>
              <w:lastRenderedPageBreak/>
              <w:t>Стаття 248. Організація і порядок голосування</w:t>
            </w:r>
          </w:p>
          <w:p w14:paraId="308A4B6E" w14:textId="77777777" w:rsidR="00BC5AC8" w:rsidRPr="00EA09C0" w:rsidRDefault="00BC5AC8" w:rsidP="00BC5AC8">
            <w:pPr>
              <w:jc w:val="both"/>
              <w:rPr>
                <w:color w:val="000000" w:themeColor="text1"/>
                <w:lang w:val="uk-UA"/>
              </w:rPr>
            </w:pPr>
            <w:r w:rsidRPr="00EA09C0">
              <w:rPr>
                <w:color w:val="000000" w:themeColor="text1"/>
                <w:lang w:val="uk-UA"/>
              </w:rPr>
              <w:t>1. Голосування проводиться в день голосування з 8 години до 20 години без перерви.</w:t>
            </w:r>
          </w:p>
          <w:p w14:paraId="447C866A" w14:textId="77777777" w:rsidR="00BC5AC8" w:rsidRPr="00EA09C0" w:rsidRDefault="00BC5AC8" w:rsidP="00BC5AC8">
            <w:pPr>
              <w:jc w:val="both"/>
              <w:rPr>
                <w:color w:val="000000" w:themeColor="text1"/>
                <w:lang w:val="uk-UA"/>
              </w:rPr>
            </w:pPr>
            <w:r w:rsidRPr="00EA09C0">
              <w:rPr>
                <w:color w:val="000000" w:themeColor="text1"/>
                <w:lang w:val="uk-UA"/>
              </w:rPr>
              <w:t>2. Організація проведення голосування та підтримання у приміщенні для голосування належного порядку, забезпечення таємності волевиявлення виборців під час голосування покладаються на дільничну виборчу комісію. У разі вчинення правопорушень, за які законом встановлена відповідальність, голова або заступник голови дільничної виборчої комісії має право запросити у приміщення для голосування поліцейського, який повинен вжити до порушника передбачених законом заходів та залишити приміщення для голосування. Перебування поліцейських у приміщенні для голосування в інших випадках забороняється.</w:t>
            </w:r>
          </w:p>
          <w:p w14:paraId="783D66F9" w14:textId="77777777" w:rsidR="00BC5AC8" w:rsidRPr="00EA09C0" w:rsidRDefault="00BC5AC8" w:rsidP="00BC5AC8">
            <w:pPr>
              <w:jc w:val="both"/>
              <w:rPr>
                <w:color w:val="000000" w:themeColor="text1"/>
                <w:lang w:val="uk-UA"/>
              </w:rPr>
            </w:pPr>
            <w:r w:rsidRPr="00EA09C0">
              <w:rPr>
                <w:color w:val="000000" w:themeColor="text1"/>
                <w:lang w:val="uk-UA"/>
              </w:rPr>
              <w:t xml:space="preserve">3. Під час проведення голосування на виборчій дільниці два члени дільничної виборчої комісії надають виборцю можливість проголосувати: один член дільничної виборчої комісії після пред’явлення виборцем одного з документів, зазначених у </w:t>
            </w:r>
            <w:r w:rsidRPr="00EA09C0">
              <w:rPr>
                <w:b/>
                <w:color w:val="000000" w:themeColor="text1"/>
                <w:lang w:val="uk-UA"/>
              </w:rPr>
              <w:t>частині</w:t>
            </w:r>
            <w:r w:rsidRPr="00EA09C0">
              <w:rPr>
                <w:color w:val="000000" w:themeColor="text1"/>
                <w:lang w:val="uk-UA"/>
              </w:rPr>
              <w:t xml:space="preserve"> </w:t>
            </w:r>
            <w:r w:rsidRPr="00EA09C0">
              <w:rPr>
                <w:b/>
                <w:color w:val="000000" w:themeColor="text1"/>
                <w:lang w:val="uk-UA"/>
              </w:rPr>
              <w:t>першій</w:t>
            </w:r>
            <w:r w:rsidRPr="00EA09C0">
              <w:rPr>
                <w:color w:val="000000" w:themeColor="text1"/>
                <w:lang w:val="uk-UA"/>
              </w:rPr>
              <w:t xml:space="preserve"> статті 8 цього Кодексу, за умови наявності виборця у списку виборців на відповідній виборчій дільниці та наявності у нього права голосу на відповідних місцевих виборах (враховуючи відмітку в графі "Примітка" щодо постійної </w:t>
            </w:r>
            <w:r w:rsidRPr="00EA09C0">
              <w:rPr>
                <w:color w:val="000000" w:themeColor="text1"/>
                <w:lang w:val="uk-UA"/>
              </w:rPr>
              <w:lastRenderedPageBreak/>
              <w:t>нездатності пересуватися самостійно або запису "Голосує за місцем перебування") надає виборцю список виборців для підпису; другий член дільничної виборчої комісії у позначеному місці на контрольному талоні виборчого бюлетеня вписує своє прізвище, ініціали, ставить підпис та проставляє номер, за яким виборця внесено до списку виборців на дільниці. Виборець ставить підпис за отримання виборчих бюлетенів для голосування на місцевих виборах у списку виборців та на визначеному місці на контрольному талоні кожного виборчого бюлетеня. Після цього член виборчої комісії відокремлює від кожного виборчого бюлетеня контрольний талон та видає виборцю виборчий бюлетень. Член виборчої комісії повідомляє виборцю, скільки виборчих бюлетенів він отримав. Контрольні талони виборчих бюлетенів зберігаються у члена комісії, який видав виборчі бюлетені. При цьому робити на виборчих бюлетенях будь-які інші позначки забороняється.</w:t>
            </w:r>
          </w:p>
          <w:p w14:paraId="66A44FD2" w14:textId="77777777" w:rsidR="00BC5AC8" w:rsidRPr="00EA09C0" w:rsidRDefault="00BC5AC8" w:rsidP="00BC5AC8">
            <w:pPr>
              <w:jc w:val="both"/>
              <w:rPr>
                <w:color w:val="000000" w:themeColor="text1"/>
                <w:lang w:val="uk-UA"/>
              </w:rPr>
            </w:pPr>
            <w:r w:rsidRPr="00EA09C0">
              <w:rPr>
                <w:color w:val="000000" w:themeColor="text1"/>
                <w:lang w:val="uk-UA"/>
              </w:rPr>
              <w:t>4. Виборець може перебувати у приміщенні для голосування лише протягом часу, необхідного для голосування.</w:t>
            </w:r>
          </w:p>
          <w:p w14:paraId="489724BF" w14:textId="77777777" w:rsidR="00BC5AC8" w:rsidRPr="00EA09C0" w:rsidRDefault="00BC5AC8" w:rsidP="00BC5AC8">
            <w:pPr>
              <w:jc w:val="both"/>
              <w:rPr>
                <w:color w:val="000000" w:themeColor="text1"/>
                <w:lang w:val="uk-UA"/>
              </w:rPr>
            </w:pPr>
            <w:r w:rsidRPr="00EA09C0">
              <w:rPr>
                <w:color w:val="000000" w:themeColor="text1"/>
                <w:lang w:val="uk-UA"/>
              </w:rPr>
              <w:t xml:space="preserve">5. Виборчий бюлетень заповнюється виборцем особисто в кабіні для таємного голосування. Під час заповнення виборчого бюлетеня забороняється присутність інших осіб, здійснення фото- та відеофіксації у будь-який спосіб. Виборець, який внаслідок </w:t>
            </w:r>
            <w:r w:rsidRPr="00EA09C0">
              <w:rPr>
                <w:b/>
                <w:color w:val="000000" w:themeColor="text1"/>
                <w:lang w:val="uk-UA"/>
              </w:rPr>
              <w:t>фізичних вад</w:t>
            </w:r>
            <w:r w:rsidRPr="00EA09C0">
              <w:rPr>
                <w:color w:val="000000" w:themeColor="text1"/>
                <w:lang w:val="uk-UA"/>
              </w:rPr>
              <w:t xml:space="preserve"> не може самостійно заповнити виборчий бюлетень, має право з відома голови або іншого члена дільничної виборчої комісії скористатися допомогою іншого виборця, крім члена виборчої комісії, кандидата у депутати, кандидата на посаду сільського, селищного, міського голови, старости села, селища, довіреної особи кандидата, уповноваженої особи організації партії, офіційного спостерігача.</w:t>
            </w:r>
          </w:p>
          <w:p w14:paraId="69699E15" w14:textId="77777777" w:rsidR="00BC5AC8" w:rsidRPr="00EA09C0" w:rsidRDefault="00BC5AC8" w:rsidP="00BC5AC8">
            <w:pPr>
              <w:jc w:val="both"/>
              <w:rPr>
                <w:color w:val="000000" w:themeColor="text1"/>
                <w:lang w:val="uk-UA"/>
              </w:rPr>
            </w:pPr>
            <w:r w:rsidRPr="00EA09C0">
              <w:rPr>
                <w:color w:val="000000" w:themeColor="text1"/>
                <w:lang w:val="uk-UA"/>
              </w:rPr>
              <w:t xml:space="preserve">6. Виборець не має права передавати свої виборчі бюлетені іншим особам. Отримання виборчих бюлетенів від інших осіб (крім уповноваженого члена виборчої комісії, який видає виборчі бюлетені), заохочення або змушування виборців до передачі </w:t>
            </w:r>
            <w:r w:rsidRPr="00EA09C0">
              <w:rPr>
                <w:color w:val="000000" w:themeColor="text1"/>
                <w:lang w:val="uk-UA"/>
              </w:rPr>
              <w:lastRenderedPageBreak/>
              <w:t>виборчого бюлетеня іншим особам шляхом підкупу, погроз або в інший спосіб забороняється.</w:t>
            </w:r>
          </w:p>
          <w:p w14:paraId="13E27EA6" w14:textId="77777777" w:rsidR="00BC5AC8" w:rsidRPr="00EA09C0" w:rsidRDefault="00BC5AC8" w:rsidP="00BC5AC8">
            <w:pPr>
              <w:jc w:val="both"/>
              <w:rPr>
                <w:color w:val="000000" w:themeColor="text1"/>
                <w:lang w:val="uk-UA"/>
              </w:rPr>
            </w:pPr>
            <w:r w:rsidRPr="00EA09C0">
              <w:rPr>
                <w:color w:val="000000" w:themeColor="text1"/>
                <w:lang w:val="uk-UA"/>
              </w:rPr>
              <w:t>7. У виборчому бюлетені з виборів депутатів Верховної Ради Автономної Республіки Крим, обласної, міської (міста з кількістю виборців 90 тисяч і більше осіб) ради виборець, визначивши організацію партії, за яку він голосує, робить позначку "плюс" (+), або іншу, що засвідчує його волевиявлення, а у вільному полі для написання номера кандидата в депутати біля тексту "Від організації партії, за яку я проголосував (проголосувала), підтримую кандидата у депутати" може вписати порядковий номер кандидата у депутати, якого він підтримує.</w:t>
            </w:r>
          </w:p>
          <w:p w14:paraId="1E078843" w14:textId="77777777" w:rsidR="00BC5AC8" w:rsidRPr="00EA09C0" w:rsidRDefault="00BC5AC8" w:rsidP="00BC5AC8">
            <w:pPr>
              <w:jc w:val="both"/>
              <w:rPr>
                <w:b/>
                <w:bCs/>
                <w:color w:val="000000" w:themeColor="text1"/>
                <w:lang w:val="uk-UA"/>
              </w:rPr>
            </w:pPr>
            <w:r w:rsidRPr="00EA09C0">
              <w:rPr>
                <w:color w:val="000000" w:themeColor="text1"/>
                <w:lang w:val="uk-UA"/>
              </w:rPr>
              <w:t xml:space="preserve">Якщо виборець у відповідному прямокутнику вписав цифри, які позначають неіснуючий порядковий номер кандидата в депутати або вписав іншу позначку, або не зазначив жодного номера або позначки, але при цьому зробив будь-яку позначку навпроти назви партії, що засвідчує волевиявлення виборця, вважається, що виборець підтримує весь </w:t>
            </w:r>
            <w:r w:rsidRPr="00EA09C0">
              <w:rPr>
                <w:b/>
                <w:color w:val="000000" w:themeColor="text1"/>
                <w:lang w:val="uk-UA"/>
              </w:rPr>
              <w:t>регіональний</w:t>
            </w:r>
            <w:r w:rsidRPr="00EA09C0">
              <w:rPr>
                <w:color w:val="000000" w:themeColor="text1"/>
                <w:lang w:val="uk-UA"/>
              </w:rPr>
              <w:t xml:space="preserve"> список кандидатів у депутати від відповідної організації партії без надання підтримки окремому кандидату з цього списку.</w:t>
            </w:r>
          </w:p>
          <w:p w14:paraId="22034357" w14:textId="77777777" w:rsidR="00BC5AC8" w:rsidRPr="00EA09C0" w:rsidRDefault="00BC5AC8" w:rsidP="00BC5AC8">
            <w:pPr>
              <w:jc w:val="both"/>
              <w:rPr>
                <w:color w:val="000000" w:themeColor="text1"/>
                <w:lang w:val="uk-UA"/>
              </w:rPr>
            </w:pPr>
            <w:r w:rsidRPr="00EA09C0">
              <w:rPr>
                <w:color w:val="000000" w:themeColor="text1"/>
                <w:lang w:val="uk-UA"/>
              </w:rPr>
              <w:t xml:space="preserve">8. У виборчому бюлетені з виборів депутатів районної, міської (міста з кількістю виборців до </w:t>
            </w:r>
            <w:r w:rsidRPr="00EA09C0">
              <w:rPr>
                <w:bCs/>
                <w:color w:val="000000" w:themeColor="text1"/>
                <w:lang w:val="uk-UA"/>
              </w:rPr>
              <w:t>90</w:t>
            </w:r>
            <w:r w:rsidRPr="00EA09C0">
              <w:rPr>
                <w:color w:val="000000" w:themeColor="text1"/>
                <w:lang w:val="uk-UA"/>
              </w:rPr>
              <w:t xml:space="preserve"> тисяч осіб), районної у місті ради виборець робить позначку "плюс" (+) або іншу, що засвідчує його волевиявлення, у квадраті напроти прізвища кандидата в депутати, за якого він голосує.</w:t>
            </w:r>
          </w:p>
          <w:p w14:paraId="723B21A4" w14:textId="77777777" w:rsidR="00BC5AC8" w:rsidRPr="00EA09C0" w:rsidRDefault="00BC5AC8" w:rsidP="00BC5AC8">
            <w:pPr>
              <w:jc w:val="both"/>
              <w:rPr>
                <w:color w:val="000000" w:themeColor="text1"/>
                <w:lang w:val="uk-UA"/>
              </w:rPr>
            </w:pPr>
            <w:r w:rsidRPr="00EA09C0">
              <w:rPr>
                <w:color w:val="000000" w:themeColor="text1"/>
                <w:lang w:val="uk-UA"/>
              </w:rPr>
              <w:t>У виборчих бюлетенях з виборів сільського, селищного, міського голови, старости села, селища виборець робить позначку "плюс" (+) або іншу, що засвідчує його волевиявлення, у квадраті напроти прізвища відповідного кандидата, за якого він голосує.</w:t>
            </w:r>
          </w:p>
          <w:p w14:paraId="618683E4" w14:textId="77777777" w:rsidR="00BC5AC8" w:rsidRPr="00EA09C0" w:rsidRDefault="00BC5AC8" w:rsidP="00BC5AC8">
            <w:pPr>
              <w:jc w:val="both"/>
              <w:rPr>
                <w:color w:val="000000" w:themeColor="text1"/>
                <w:lang w:val="uk-UA"/>
              </w:rPr>
            </w:pPr>
            <w:r w:rsidRPr="00EA09C0">
              <w:rPr>
                <w:color w:val="000000" w:themeColor="text1"/>
                <w:lang w:val="uk-UA"/>
              </w:rPr>
              <w:t>9. Виборець може голосувати лише за одну організацію партії, одного кандидата в депутати, одного кандидата на посаду сільського, селищного, міського голови, старости села, селища.</w:t>
            </w:r>
          </w:p>
          <w:p w14:paraId="007EB0A7" w14:textId="77777777" w:rsidR="00BC5AC8" w:rsidRPr="00EA09C0" w:rsidRDefault="00BC5AC8" w:rsidP="00BC5AC8">
            <w:pPr>
              <w:jc w:val="both"/>
              <w:rPr>
                <w:color w:val="000000" w:themeColor="text1"/>
                <w:lang w:val="uk-UA"/>
              </w:rPr>
            </w:pPr>
            <w:r w:rsidRPr="00EA09C0">
              <w:rPr>
                <w:color w:val="000000" w:themeColor="text1"/>
                <w:lang w:val="uk-UA"/>
              </w:rPr>
              <w:t>10. Виборець особисто опускає заповнені виборчі бюлетені до виборчої скриньки.</w:t>
            </w:r>
          </w:p>
          <w:p w14:paraId="174B9C96" w14:textId="77777777" w:rsidR="00BC5AC8" w:rsidRPr="00EA09C0" w:rsidRDefault="00BC5AC8" w:rsidP="00BC5AC8">
            <w:pPr>
              <w:jc w:val="both"/>
              <w:rPr>
                <w:color w:val="000000" w:themeColor="text1"/>
                <w:lang w:val="uk-UA"/>
              </w:rPr>
            </w:pPr>
            <w:r w:rsidRPr="00EA09C0">
              <w:rPr>
                <w:color w:val="000000" w:themeColor="text1"/>
                <w:lang w:val="uk-UA"/>
              </w:rPr>
              <w:lastRenderedPageBreak/>
              <w:t xml:space="preserve">Виборець, який через </w:t>
            </w:r>
            <w:r w:rsidRPr="00EA09C0">
              <w:rPr>
                <w:b/>
                <w:color w:val="000000" w:themeColor="text1"/>
                <w:lang w:val="uk-UA"/>
              </w:rPr>
              <w:t>фізичні вади</w:t>
            </w:r>
            <w:r w:rsidRPr="00EA09C0">
              <w:rPr>
                <w:color w:val="000000" w:themeColor="text1"/>
                <w:lang w:val="uk-UA"/>
              </w:rPr>
              <w:t xml:space="preserve"> не може самостійно опустити виборчий бюлетень до виборчої скриньки, має право з відома голови або іншого члена дільничної виборчої комісії доручити зробити це у своїй присутності іншому виборцю, крім члена виборчої комісії, кандидата у депутати, кандидата на посаду сільського, селищного, міського голови, старости села, селища, довіреної особи кандидата, уповноваженої особи організації партії, офіційного спостерігача.</w:t>
            </w:r>
          </w:p>
          <w:p w14:paraId="4AC2D686" w14:textId="77777777" w:rsidR="00BC5AC8" w:rsidRPr="00EA09C0" w:rsidRDefault="00BC5AC8" w:rsidP="00BC5AC8">
            <w:pPr>
              <w:jc w:val="both"/>
              <w:rPr>
                <w:color w:val="000000" w:themeColor="text1"/>
                <w:lang w:val="uk-UA"/>
              </w:rPr>
            </w:pPr>
            <w:r w:rsidRPr="00EA09C0">
              <w:rPr>
                <w:color w:val="000000" w:themeColor="text1"/>
                <w:lang w:val="uk-UA"/>
              </w:rPr>
              <w:t>11. У разі пошкодження виборчої скриньки під час голосування вона опечатується головою і не менш як трьома членами виборчої комісії, які є представниками різних суб’єктів подання кандидатур до складу комісії, у спосіб, що унеможливлює подальше опускання чи виймання виборчих бюлетенів. Ця виборча скринька зберігається в приміщенні для голосування в полі зору членів виборчої комісії та інших осіб, які мають право бути присутніми на виборчій дільниці під час голосування відповідно до вимог цього Кодексу, і не використовується до закінчення голосування.</w:t>
            </w:r>
          </w:p>
          <w:p w14:paraId="2FACA238" w14:textId="77777777" w:rsidR="00BC5AC8" w:rsidRPr="00EA09C0" w:rsidRDefault="00BC5AC8" w:rsidP="00BC5AC8">
            <w:pPr>
              <w:jc w:val="both"/>
              <w:rPr>
                <w:color w:val="000000" w:themeColor="text1"/>
                <w:lang w:val="uk-UA"/>
              </w:rPr>
            </w:pPr>
            <w:r w:rsidRPr="00EA09C0">
              <w:rPr>
                <w:color w:val="000000" w:themeColor="text1"/>
                <w:lang w:val="uk-UA"/>
              </w:rPr>
              <w:t xml:space="preserve">12. У разі якщо виборець, заповнюючи виборчий бюлетень, припустився помилки, він має право невідкладно звернутися з письмовою заявою до члена виборчої комісії, який видав йому виборчий бюлетень, з проханням видати йому інший виборчий бюлетень. Член виборчої комісії видає виборцю інший виборчий бюлетень у порядку, встановленому частиною третьою цієї статті, лише в обмін на неправильно заповнений виборчий бюлетень, про що уповноважений член дільничної виборчої комісії робить відповідну позначку в списку виборців напроти прізвища виборця, яку засвідчує своїм підписом. Неправильно заповнений виборчий бюлетень негайно погашається членом комісії, який його видав, як невикористаний, про що складається акт. Цей акт підписується двома членами дільничної виборчої комісії, що оформляли видачу виборчого бюлетеня, та виборцем, який неправильно заповнив виборчий бюлетень, і долучається до списку виборців. Погашений виборчий бюлетень зберігається до </w:t>
            </w:r>
            <w:r w:rsidRPr="00EA09C0">
              <w:rPr>
                <w:color w:val="000000" w:themeColor="text1"/>
                <w:lang w:val="uk-UA"/>
              </w:rPr>
              <w:lastRenderedPageBreak/>
              <w:t>підрахунку голосів у члена комісії, який видав виборчий бюлетень. Під час підрахунку голосів цей бюлетень враховується як невикористаний і запаковується разом із контрольним талоном у пакет з невикористаними виборчими бюлетенями. Повторна видача виборчого бюлетеня замість неправильно заповненого не допускається.</w:t>
            </w:r>
          </w:p>
          <w:p w14:paraId="0CD7FDBD" w14:textId="77777777" w:rsidR="00BC5AC8" w:rsidRPr="00EA09C0" w:rsidRDefault="00BC5AC8" w:rsidP="00BC5AC8">
            <w:pPr>
              <w:jc w:val="both"/>
              <w:rPr>
                <w:color w:val="000000" w:themeColor="text1"/>
                <w:lang w:val="uk-UA"/>
              </w:rPr>
            </w:pPr>
            <w:r w:rsidRPr="00EA09C0">
              <w:rPr>
                <w:color w:val="000000" w:themeColor="text1"/>
                <w:lang w:val="uk-UA"/>
              </w:rPr>
              <w:t>13. За 5 хвилин до 20 години голова дільничної виборчої комісії оголошує про закінчення голосування та зачинення виборчої дільниці о 20 годині. Виборці, які на 20 годину прийшли до дільниці для голосування, мають право проголосувати. Для забезпечення реалізації цього права виборців один із членів комісії о 20 годині за дорученням голови дільничної виборчої комісії підходить до входу у приміщення для голосування та запрошує всіх виборців, які ще не проголосували, зайти до приміщення для голосування і зачиняє двері. Після виходу з приміщення для голосування останнього виборця приміщення зачиняється і в ньому залишаються тільки члени виборчої комісії та особи, які згідно з цим Кодексом мають право бути присутніми на засіданні виборчої комісії.</w:t>
            </w:r>
          </w:p>
          <w:p w14:paraId="552DE266" w14:textId="77777777" w:rsidR="00BC5AC8" w:rsidRPr="00EA09C0" w:rsidRDefault="00BC5AC8" w:rsidP="00BC5AC8">
            <w:pPr>
              <w:jc w:val="both"/>
              <w:rPr>
                <w:color w:val="000000" w:themeColor="text1"/>
                <w:lang w:val="uk-UA"/>
              </w:rPr>
            </w:pPr>
            <w:r w:rsidRPr="00EA09C0">
              <w:rPr>
                <w:color w:val="000000" w:themeColor="text1"/>
                <w:lang w:val="uk-UA"/>
              </w:rPr>
              <w:t>14. Під час проведення голосування не допускається закриття приміщень для голосування, припинення голосування, розкриття виборчих скриньок, підрахунок голосів до закінчення встановленого цим Кодексом часу голосування.</w:t>
            </w:r>
          </w:p>
          <w:p w14:paraId="7B69825F" w14:textId="5C53395F" w:rsidR="00BC5AC8" w:rsidRPr="00EA09C0" w:rsidRDefault="00BC5AC8" w:rsidP="00BC5AC8">
            <w:pPr>
              <w:jc w:val="both"/>
              <w:rPr>
                <w:b/>
                <w:bCs/>
                <w:color w:val="000000" w:themeColor="text1"/>
                <w:lang w:val="uk-UA"/>
              </w:rPr>
            </w:pPr>
            <w:r w:rsidRPr="00EA09C0">
              <w:rPr>
                <w:color w:val="000000" w:themeColor="text1"/>
                <w:lang w:val="uk-UA"/>
              </w:rPr>
              <w:t>15. Дільнична виборча комісія упродовж дня голосування забезпечує подання до усіх територіальних виборчих комісій з місцевих виборів, які організовуються та проводяться на цій дільниці, відомостей про кількість виборців, які отримали виборчі бюлетені на виборчій дільниці, у порядку, встановленому Центральною виборчою комісією.</w:t>
            </w:r>
          </w:p>
        </w:tc>
        <w:tc>
          <w:tcPr>
            <w:tcW w:w="2501" w:type="pct"/>
          </w:tcPr>
          <w:p w14:paraId="3CC5FF19" w14:textId="77777777" w:rsidR="00BC5AC8" w:rsidRPr="00EA09C0" w:rsidRDefault="00BC5AC8" w:rsidP="00BC5AC8">
            <w:pPr>
              <w:jc w:val="both"/>
              <w:outlineLvl w:val="2"/>
              <w:rPr>
                <w:b/>
                <w:bCs/>
                <w:color w:val="000000" w:themeColor="text1"/>
                <w:lang w:val="uk-UA"/>
              </w:rPr>
            </w:pPr>
            <w:r w:rsidRPr="00EA09C0">
              <w:rPr>
                <w:b/>
                <w:bCs/>
                <w:color w:val="000000" w:themeColor="text1"/>
                <w:lang w:val="uk-UA"/>
              </w:rPr>
              <w:lastRenderedPageBreak/>
              <w:t>Стаття 248. Організація і порядок голосування</w:t>
            </w:r>
          </w:p>
          <w:p w14:paraId="12D82B37" w14:textId="77777777" w:rsidR="00BC5AC8" w:rsidRPr="00EA09C0" w:rsidRDefault="00BC5AC8" w:rsidP="00BC5AC8">
            <w:pPr>
              <w:jc w:val="both"/>
              <w:rPr>
                <w:color w:val="000000" w:themeColor="text1"/>
                <w:lang w:val="uk-UA"/>
              </w:rPr>
            </w:pPr>
            <w:r w:rsidRPr="00EA09C0">
              <w:rPr>
                <w:color w:val="000000" w:themeColor="text1"/>
                <w:lang w:val="uk-UA"/>
              </w:rPr>
              <w:t>1. Голосування проводиться в день голосування з 8 години до 20 години без перерви.</w:t>
            </w:r>
          </w:p>
          <w:p w14:paraId="09FE9B40" w14:textId="77777777" w:rsidR="00BC5AC8" w:rsidRPr="00EA09C0" w:rsidRDefault="00BC5AC8" w:rsidP="00BC5AC8">
            <w:pPr>
              <w:jc w:val="both"/>
              <w:rPr>
                <w:color w:val="000000" w:themeColor="text1"/>
                <w:lang w:val="uk-UA"/>
              </w:rPr>
            </w:pPr>
            <w:r w:rsidRPr="00EA09C0">
              <w:rPr>
                <w:color w:val="000000" w:themeColor="text1"/>
                <w:lang w:val="uk-UA"/>
              </w:rPr>
              <w:t>2. Організація проведення голосування та підтримання у приміщенні для голосування належного порядку, забезпечення таємності волевиявлення виборців під час голосування покладаються на дільничну виборчу комісію. У разі вчинення правопорушень, за які законом встановлена відповідальність, голова або заступник голови дільничної виборчої комісії має право запросити у приміщення для голосування поліцейського, який повинен вжити до порушника передбачених законом заходів та залишити приміщення для голосування. Перебування поліцейських у приміщенні для голосування в інших випадках забороняється.</w:t>
            </w:r>
          </w:p>
          <w:p w14:paraId="0796978E" w14:textId="77777777" w:rsidR="00BC5AC8" w:rsidRPr="00EA09C0" w:rsidRDefault="00BC5AC8" w:rsidP="00BC5AC8">
            <w:pPr>
              <w:jc w:val="both"/>
              <w:rPr>
                <w:color w:val="000000" w:themeColor="text1"/>
                <w:lang w:val="uk-UA"/>
              </w:rPr>
            </w:pPr>
            <w:r w:rsidRPr="00EA09C0">
              <w:rPr>
                <w:color w:val="000000" w:themeColor="text1"/>
                <w:lang w:val="uk-UA"/>
              </w:rPr>
              <w:t xml:space="preserve">3. Під час проведення голосування на виборчій дільниці два члени дільничної виборчої комісії надають виборцю можливість проголосувати: один член дільничної виборчої комісії після пред’явлення виборцем одного з документів, зазначених у </w:t>
            </w:r>
            <w:r w:rsidRPr="00EA09C0">
              <w:rPr>
                <w:b/>
                <w:color w:val="000000" w:themeColor="text1"/>
                <w:lang w:val="uk-UA"/>
              </w:rPr>
              <w:t xml:space="preserve">пунктах 1, 2 частини першої </w:t>
            </w:r>
            <w:r w:rsidRPr="00EA09C0">
              <w:rPr>
                <w:color w:val="000000" w:themeColor="text1"/>
                <w:lang w:val="uk-UA"/>
              </w:rPr>
              <w:t xml:space="preserve">статті 8 цього Кодексу, за умови наявності виборця у списку виборців на відповідній виборчій дільниці та наявності у нього права голосу на відповідних місцевих виборах (враховуючи відмітку в графі "Примітка" щодо </w:t>
            </w:r>
            <w:r w:rsidRPr="00EA09C0">
              <w:rPr>
                <w:color w:val="000000" w:themeColor="text1"/>
                <w:lang w:val="uk-UA"/>
              </w:rPr>
              <w:lastRenderedPageBreak/>
              <w:t>постійної нездатності пересуватися самостійно або запису "Голосує за місцем перебування") надає виборцю список виборців для підпису; другий член дільничної виборчої комісії у позначеному місці на контрольному талоні виборчого бюлетеня вписує своє прізвище, ініціали, ставить підпис та проставляє номер, за яким виборця внесено до списку виборців на дільниці. Виборець ставить підпис за отримання виборчих бюлетенів для голосування на місцевих виборах у списку виборців та на визначеному місці на контрольному талоні кожного виборчого бюлетеня. Після цього член виборчої комісії відокремлює від кожного виборчого бюлетеня контрольний талон та видає виборцю виборчий бюлетень. Член виборчої комісії повідомляє виборцю, скільки виборчих бюлетенів він отримав. Контрольні талони виборчих бюлетенів зберігаються у члена комісії, який видав виборчі бюлетені. При цьому робити на виборчих бюлетенях будь-які інші позначки забороняється.</w:t>
            </w:r>
          </w:p>
          <w:p w14:paraId="3740E9FE" w14:textId="77777777" w:rsidR="00BC5AC8" w:rsidRPr="00EA09C0" w:rsidRDefault="00BC5AC8" w:rsidP="00BC5AC8">
            <w:pPr>
              <w:jc w:val="both"/>
              <w:rPr>
                <w:color w:val="000000" w:themeColor="text1"/>
                <w:lang w:val="uk-UA"/>
              </w:rPr>
            </w:pPr>
            <w:r w:rsidRPr="00EA09C0">
              <w:rPr>
                <w:color w:val="000000" w:themeColor="text1"/>
                <w:lang w:val="uk-UA"/>
              </w:rPr>
              <w:t>4. Виборець може перебувати у приміщенні для голосування лише протягом часу, необхідного для голосування.</w:t>
            </w:r>
          </w:p>
          <w:p w14:paraId="505D9315" w14:textId="77777777" w:rsidR="00BC5AC8" w:rsidRPr="00EA09C0" w:rsidRDefault="00BC5AC8" w:rsidP="00BC5AC8">
            <w:pPr>
              <w:jc w:val="both"/>
              <w:rPr>
                <w:color w:val="000000" w:themeColor="text1"/>
                <w:lang w:val="uk-UA"/>
              </w:rPr>
            </w:pPr>
            <w:r w:rsidRPr="00EA09C0">
              <w:rPr>
                <w:color w:val="000000" w:themeColor="text1"/>
                <w:lang w:val="uk-UA"/>
              </w:rPr>
              <w:t xml:space="preserve">5. Виборчий бюлетень заповнюється виборцем особисто в кабіні для таємного голосування. Під час заповнення виборчого бюлетеня забороняється присутність інших осіб, здійснення фото- та відеофіксації у будь-який спосіб. Виборець, який внаслідок </w:t>
            </w:r>
            <w:r w:rsidRPr="00EA09C0">
              <w:rPr>
                <w:b/>
                <w:color w:val="000000" w:themeColor="text1"/>
                <w:lang w:val="uk-UA"/>
              </w:rPr>
              <w:t>порушення здоров’я (у зв’язку з інвалідністю, тимчасовим розладом здоров’я, віком)</w:t>
            </w:r>
            <w:r w:rsidRPr="00EA09C0">
              <w:rPr>
                <w:color w:val="000000" w:themeColor="text1"/>
                <w:lang w:val="uk-UA"/>
              </w:rPr>
              <w:t xml:space="preserve"> не може самостійно заповнити виборчий бюлетень, має право з відома голови або іншого члена дільничної виборчої комісії скористатися допомогою іншого виборця, крім члена виборчої комісії, кандидата у депутати, кандидата на посаду сільського, селищного, міського голови, старости села, селища, довіреної особи кандидата, уповноваженої особи організації партії, офіційного спостерігача.</w:t>
            </w:r>
          </w:p>
          <w:p w14:paraId="30E0765B" w14:textId="77777777" w:rsidR="00BC5AC8" w:rsidRPr="00EA09C0" w:rsidRDefault="00BC5AC8" w:rsidP="00BC5AC8">
            <w:pPr>
              <w:jc w:val="both"/>
              <w:rPr>
                <w:color w:val="000000" w:themeColor="text1"/>
                <w:lang w:val="uk-UA"/>
              </w:rPr>
            </w:pPr>
            <w:r w:rsidRPr="00EA09C0">
              <w:rPr>
                <w:color w:val="000000" w:themeColor="text1"/>
                <w:lang w:val="uk-UA"/>
              </w:rPr>
              <w:t xml:space="preserve">6. Виборець не має права передавати свої виборчі бюлетені іншим особам. Отримання виборчих бюлетенів від інших осіб (крім уповноваженого члена виборчої комісії, який видає виборчі </w:t>
            </w:r>
            <w:r w:rsidRPr="00EA09C0">
              <w:rPr>
                <w:color w:val="000000" w:themeColor="text1"/>
                <w:lang w:val="uk-UA"/>
              </w:rPr>
              <w:lastRenderedPageBreak/>
              <w:t>бюлетені), заохочення або змушування виборців до передачі виборчого бюлетеня іншим особам шляхом підкупу, погроз або в інший спосіб забороняється.</w:t>
            </w:r>
          </w:p>
          <w:p w14:paraId="2E293FDA" w14:textId="77777777" w:rsidR="00BC5AC8" w:rsidRPr="00EA09C0" w:rsidRDefault="00BC5AC8" w:rsidP="00BC5AC8">
            <w:pPr>
              <w:jc w:val="both"/>
              <w:rPr>
                <w:color w:val="000000" w:themeColor="text1"/>
                <w:lang w:val="uk-UA"/>
              </w:rPr>
            </w:pPr>
            <w:r w:rsidRPr="00EA09C0">
              <w:rPr>
                <w:color w:val="000000" w:themeColor="text1"/>
                <w:lang w:val="uk-UA"/>
              </w:rPr>
              <w:t>7. У виборчому бюлетені з виборів депутатів Верховної Ради Автономної Республіки Крим, обласної, міської (міста з кількістю виборців 90 тисяч і більше осіб) ради виборець, визначивши організацію партії, за яку він голосує, робить позначку "плюс" (+), або іншу, що засвідчує його волевиявлення, а у вільному полі для написання номера кандидата в депутати біля тексту "Від організації партії, за яку я проголосував (проголосувала), підтримую кандидата у депутати" може вписати порядковий номер кандидата у депутати, якого він підтримує.</w:t>
            </w:r>
          </w:p>
          <w:p w14:paraId="7F8349E9" w14:textId="77777777" w:rsidR="00BC5AC8" w:rsidRPr="00EA09C0" w:rsidRDefault="00BC5AC8" w:rsidP="00BC5AC8">
            <w:pPr>
              <w:jc w:val="both"/>
              <w:rPr>
                <w:color w:val="000000" w:themeColor="text1"/>
                <w:lang w:val="uk-UA"/>
              </w:rPr>
            </w:pPr>
            <w:r w:rsidRPr="00EA09C0">
              <w:rPr>
                <w:color w:val="000000" w:themeColor="text1"/>
                <w:lang w:val="uk-UA"/>
              </w:rPr>
              <w:t xml:space="preserve">Якщо виборець у відповідному прямокутнику </w:t>
            </w:r>
            <w:r w:rsidRPr="00EA09C0">
              <w:rPr>
                <w:b/>
                <w:color w:val="000000" w:themeColor="text1"/>
                <w:lang w:val="uk-UA"/>
              </w:rPr>
              <w:t>для написання номера кандидата в депутати</w:t>
            </w:r>
            <w:r w:rsidRPr="00EA09C0">
              <w:rPr>
                <w:color w:val="000000" w:themeColor="text1"/>
                <w:lang w:val="uk-UA"/>
              </w:rPr>
              <w:t xml:space="preserve"> </w:t>
            </w:r>
            <w:r w:rsidRPr="00EA09C0">
              <w:rPr>
                <w:b/>
                <w:color w:val="000000" w:themeColor="text1"/>
                <w:lang w:val="uk-UA"/>
              </w:rPr>
              <w:t xml:space="preserve">біля тексту "Від організації партії, за яку я проголосував (проголосувала), підтримую кандидата у депутати №" </w:t>
            </w:r>
            <w:r w:rsidRPr="00EA09C0">
              <w:rPr>
                <w:color w:val="000000" w:themeColor="text1"/>
                <w:lang w:val="uk-UA"/>
              </w:rPr>
              <w:t xml:space="preserve">вписав цифри, які позначають неіснуючий порядковий номер кандидата в депутати </w:t>
            </w:r>
            <w:r w:rsidRPr="00EA09C0">
              <w:rPr>
                <w:b/>
                <w:color w:val="000000" w:themeColor="text1"/>
                <w:lang w:val="uk-UA"/>
              </w:rPr>
              <w:t>або не дають можливості однозначно встановити, який саме порядковий номер позначено</w:t>
            </w:r>
            <w:r w:rsidRPr="00EA09C0">
              <w:rPr>
                <w:color w:val="000000" w:themeColor="text1"/>
                <w:lang w:val="uk-UA"/>
              </w:rPr>
              <w:t xml:space="preserve">, або вписав іншу позначку, або не зазначив жодного номера або позначки, але при цьому зробив будь-яку позначку навпроти назви </w:t>
            </w:r>
            <w:r w:rsidRPr="00EA09C0">
              <w:rPr>
                <w:b/>
                <w:color w:val="000000" w:themeColor="text1"/>
                <w:lang w:val="uk-UA"/>
              </w:rPr>
              <w:t>організації</w:t>
            </w:r>
            <w:r w:rsidRPr="00EA09C0">
              <w:rPr>
                <w:color w:val="000000" w:themeColor="text1"/>
                <w:lang w:val="uk-UA"/>
              </w:rPr>
              <w:t xml:space="preserve"> партії, що засвідчує волевиявлення виборця, вважається, що виборець підтримує весь </w:t>
            </w:r>
            <w:r w:rsidRPr="00EA09C0">
              <w:rPr>
                <w:b/>
                <w:color w:val="000000" w:themeColor="text1"/>
                <w:lang w:val="uk-UA"/>
              </w:rPr>
              <w:t xml:space="preserve">територіальний </w:t>
            </w:r>
            <w:r w:rsidRPr="00EA09C0">
              <w:rPr>
                <w:color w:val="000000" w:themeColor="text1"/>
                <w:lang w:val="uk-UA"/>
              </w:rPr>
              <w:t>список кандидатів в депутати від відповідної організації партії без надання підтримки окремому кандидату з цього списку.</w:t>
            </w:r>
          </w:p>
          <w:p w14:paraId="6AB766EE" w14:textId="77777777" w:rsidR="00BC5AC8" w:rsidRPr="00EA09C0" w:rsidRDefault="00BC5AC8" w:rsidP="00BC5AC8">
            <w:pPr>
              <w:jc w:val="both"/>
              <w:rPr>
                <w:color w:val="000000" w:themeColor="text1"/>
                <w:lang w:val="uk-UA"/>
              </w:rPr>
            </w:pPr>
            <w:r w:rsidRPr="00EA09C0">
              <w:rPr>
                <w:color w:val="000000" w:themeColor="text1"/>
                <w:lang w:val="uk-UA"/>
              </w:rPr>
              <w:t xml:space="preserve">8. У виборчому бюлетені з виборів депутатів районної, міської (міста з кількістю виборців до </w:t>
            </w:r>
            <w:r w:rsidRPr="00EA09C0">
              <w:rPr>
                <w:bCs/>
                <w:color w:val="000000" w:themeColor="text1"/>
                <w:lang w:val="uk-UA"/>
              </w:rPr>
              <w:t>90</w:t>
            </w:r>
            <w:r w:rsidRPr="00EA09C0">
              <w:rPr>
                <w:color w:val="000000" w:themeColor="text1"/>
                <w:lang w:val="uk-UA"/>
              </w:rPr>
              <w:t xml:space="preserve"> тисяч осіб), районної у місті, </w:t>
            </w:r>
            <w:r w:rsidRPr="00EA09C0">
              <w:rPr>
                <w:b/>
                <w:color w:val="000000" w:themeColor="text1"/>
                <w:lang w:val="uk-UA"/>
              </w:rPr>
              <w:t>сільської,</w:t>
            </w:r>
            <w:r w:rsidRPr="00EA09C0">
              <w:rPr>
                <w:color w:val="000000" w:themeColor="text1"/>
                <w:lang w:val="uk-UA"/>
              </w:rPr>
              <w:t xml:space="preserve"> </w:t>
            </w:r>
            <w:r w:rsidRPr="00EA09C0">
              <w:rPr>
                <w:b/>
                <w:color w:val="000000" w:themeColor="text1"/>
                <w:lang w:val="uk-UA"/>
              </w:rPr>
              <w:t xml:space="preserve">селищної </w:t>
            </w:r>
            <w:r w:rsidRPr="00EA09C0">
              <w:rPr>
                <w:color w:val="000000" w:themeColor="text1"/>
                <w:lang w:val="uk-UA"/>
              </w:rPr>
              <w:t>ради виборець робить позначку "плюс" (+) або іншу, що засвідчує його волевиявлення, у квадраті напроти прізвища кандидата в депутати, за якого він голосує.</w:t>
            </w:r>
          </w:p>
          <w:p w14:paraId="18F498E5" w14:textId="77777777" w:rsidR="00BC5AC8" w:rsidRPr="00EA09C0" w:rsidRDefault="00BC5AC8" w:rsidP="00BC5AC8">
            <w:pPr>
              <w:jc w:val="both"/>
              <w:rPr>
                <w:color w:val="000000" w:themeColor="text1"/>
                <w:lang w:val="uk-UA"/>
              </w:rPr>
            </w:pPr>
            <w:r w:rsidRPr="00EA09C0">
              <w:rPr>
                <w:color w:val="000000" w:themeColor="text1"/>
                <w:lang w:val="uk-UA"/>
              </w:rPr>
              <w:t xml:space="preserve">У виборчих бюлетенях з виборів сільського, селищного, міського голови, старости села, селища виборець робить позначку "плюс" </w:t>
            </w:r>
            <w:r w:rsidRPr="00EA09C0">
              <w:rPr>
                <w:color w:val="000000" w:themeColor="text1"/>
                <w:lang w:val="uk-UA"/>
              </w:rPr>
              <w:lastRenderedPageBreak/>
              <w:t>(+) або іншу, що засвідчує його волевиявлення, у квадраті напроти прізвища відповідного кандидата, за якого він голосує.</w:t>
            </w:r>
          </w:p>
          <w:p w14:paraId="7A9A5A43" w14:textId="77777777" w:rsidR="00BC5AC8" w:rsidRPr="00EA09C0" w:rsidRDefault="00BC5AC8" w:rsidP="00BC5AC8">
            <w:pPr>
              <w:jc w:val="both"/>
              <w:rPr>
                <w:color w:val="000000" w:themeColor="text1"/>
                <w:lang w:val="uk-UA"/>
              </w:rPr>
            </w:pPr>
            <w:r w:rsidRPr="00EA09C0">
              <w:rPr>
                <w:color w:val="000000" w:themeColor="text1"/>
                <w:lang w:val="uk-UA"/>
              </w:rPr>
              <w:t>9. Виборець може голосувати лише за одну організацію партії, одного кандидата в депутати, одного кандидата на посаду сільського, селищного, міського голови, старости села, селища.</w:t>
            </w:r>
          </w:p>
          <w:p w14:paraId="0E85AAB6" w14:textId="77777777" w:rsidR="00BC5AC8" w:rsidRPr="00EA09C0" w:rsidRDefault="00BC5AC8" w:rsidP="00BC5AC8">
            <w:pPr>
              <w:jc w:val="both"/>
              <w:rPr>
                <w:color w:val="000000" w:themeColor="text1"/>
                <w:lang w:val="uk-UA"/>
              </w:rPr>
            </w:pPr>
            <w:r w:rsidRPr="00EA09C0">
              <w:rPr>
                <w:color w:val="000000" w:themeColor="text1"/>
                <w:lang w:val="uk-UA"/>
              </w:rPr>
              <w:t>10. Виборець особисто опускає заповнені виборчі бюлетені до виборчої скриньки.</w:t>
            </w:r>
          </w:p>
          <w:p w14:paraId="38F2D106" w14:textId="77777777" w:rsidR="00BC5AC8" w:rsidRPr="00EA09C0" w:rsidRDefault="00BC5AC8" w:rsidP="00BC5AC8">
            <w:pPr>
              <w:jc w:val="both"/>
              <w:rPr>
                <w:color w:val="000000" w:themeColor="text1"/>
                <w:lang w:val="uk-UA"/>
              </w:rPr>
            </w:pPr>
            <w:r w:rsidRPr="00EA09C0">
              <w:rPr>
                <w:color w:val="000000" w:themeColor="text1"/>
                <w:lang w:val="uk-UA"/>
              </w:rPr>
              <w:t xml:space="preserve">Виборець, який через </w:t>
            </w:r>
            <w:r w:rsidRPr="00EA09C0">
              <w:rPr>
                <w:b/>
                <w:color w:val="000000" w:themeColor="text1"/>
                <w:lang w:val="uk-UA"/>
              </w:rPr>
              <w:t>порушення здоров’я (у зв’язку з інвалідністю, тимчасовим розладом здоров’я, віком)</w:t>
            </w:r>
            <w:r w:rsidRPr="00EA09C0">
              <w:rPr>
                <w:color w:val="000000" w:themeColor="text1"/>
                <w:lang w:val="uk-UA"/>
              </w:rPr>
              <w:t xml:space="preserve"> не може самостійно опустити виборчий бюлетень до виборчої скриньки, має право з відома голови або іншого члена дільничної виборчої комісії доручити зробити це у своїй присутності іншому виборцю, крім члена виборчої комісії, кандидата у депутати, кандидата на посаду сільського, селищного, міського голови, старости, довіреної особи кандидата, уповноваженої особи організації партії, офіційного спостерігача.</w:t>
            </w:r>
          </w:p>
          <w:p w14:paraId="5649A2E7" w14:textId="77777777" w:rsidR="00BC5AC8" w:rsidRPr="00EA09C0" w:rsidRDefault="00BC5AC8" w:rsidP="00BC5AC8">
            <w:pPr>
              <w:jc w:val="both"/>
              <w:rPr>
                <w:color w:val="000000" w:themeColor="text1"/>
                <w:lang w:val="uk-UA"/>
              </w:rPr>
            </w:pPr>
            <w:r w:rsidRPr="00EA09C0">
              <w:rPr>
                <w:color w:val="000000" w:themeColor="text1"/>
                <w:lang w:val="uk-UA"/>
              </w:rPr>
              <w:t>11. У разі пошкодження виборчої скриньки під час голосування вона опечатується головою і не менш як трьома членами виборчої комісії, які є представниками різних суб’єктів подання кандидатур до складу комісії, у спосіб, що унеможливлює подальше опускання чи виймання виборчих бюлетенів. Ця виборча скринька зберігається в приміщенні для голосування в полі зору членів виборчої комісії та інших осіб, які мають право бути присутніми на виборчій дільниці під час голосування відповідно до вимог цього Кодексу, і не використовується до закінчення голосування.</w:t>
            </w:r>
          </w:p>
          <w:p w14:paraId="61FB5BF2" w14:textId="77777777" w:rsidR="00BC5AC8" w:rsidRPr="00EA09C0" w:rsidRDefault="00BC5AC8" w:rsidP="00BC5AC8">
            <w:pPr>
              <w:jc w:val="both"/>
              <w:rPr>
                <w:color w:val="000000" w:themeColor="text1"/>
                <w:lang w:val="uk-UA"/>
              </w:rPr>
            </w:pPr>
            <w:r w:rsidRPr="00EA09C0">
              <w:rPr>
                <w:color w:val="000000" w:themeColor="text1"/>
                <w:lang w:val="uk-UA"/>
              </w:rPr>
              <w:t xml:space="preserve">12. У разі якщо виборець, заповнюючи виборчий бюлетень, припустився помилки, він має право невідкладно звернутися з письмовою заявою до члена виборчої комісії, який видав йому виборчий бюлетень, з проханням видати йому інший виборчий бюлетень. Член виборчої комісії видає виборцю інший виборчий бюлетень у порядку, встановленому частиною третьою цієї статті, лише в обмін на неправильно заповнений виборчий бюлетень, про що уповноважений член дільничної виборчої комісії робить </w:t>
            </w:r>
            <w:r w:rsidRPr="00EA09C0">
              <w:rPr>
                <w:color w:val="000000" w:themeColor="text1"/>
                <w:lang w:val="uk-UA"/>
              </w:rPr>
              <w:lastRenderedPageBreak/>
              <w:t>відповідну позначку в списку виборців напроти прізвища виборця, яку засвідчує своїм підписом. Неправильно заповнений виборчий бюлетень негайно погашається членом комісії, який його видав, як невикористаний, про що складається акт. Цей акт підписується двома членами дільничної виборчої комісії, що оформляли видачу виборчого бюлетеня, та виборцем, який неправильно заповнив виборчий бюлетень, і долучається до списку виборців. Погашений виборчий бюлетень зберігається до підрахунку голосів у члена комісії, який видав виборчий бюлетень. Під час підрахунку голосів цей бюлетень враховується як невикористаний і запаковується разом із контрольним талоном у пакет з невикористаними виборчими бюлетенями. Повторна видача виборчого бюлетеня замість неправильно заповненого не допускається.</w:t>
            </w:r>
          </w:p>
          <w:p w14:paraId="03033F90" w14:textId="77777777" w:rsidR="00BC5AC8" w:rsidRPr="00EA09C0" w:rsidRDefault="00BC5AC8" w:rsidP="00BC5AC8">
            <w:pPr>
              <w:jc w:val="both"/>
              <w:rPr>
                <w:color w:val="000000" w:themeColor="text1"/>
                <w:lang w:val="uk-UA"/>
              </w:rPr>
            </w:pPr>
            <w:r w:rsidRPr="00EA09C0">
              <w:rPr>
                <w:color w:val="000000" w:themeColor="text1"/>
                <w:lang w:val="uk-UA"/>
              </w:rPr>
              <w:t xml:space="preserve">13. За 5 хвилин до 20 години голова дільничної виборчої комісії оголошує про закінчення голосування та зачинення виборчої дільниці о 20 годині. Виборці, які на 20 годину прийшли до дільниці для голосування, мають право проголосувати. Для забезпечення реалізації цього права виборців один із членів комісії о 20 годині за дорученням голови дільничної виборчої комісії підходить до входу у приміщення для голосування та запрошує всіх виборців, які ще не проголосували, зайти до приміщення для голосування і зачиняє двері. </w:t>
            </w:r>
            <w:r w:rsidRPr="00EA09C0">
              <w:rPr>
                <w:b/>
                <w:lang w:val="uk-UA"/>
              </w:rPr>
              <w:t xml:space="preserve">Усім зазначеним виборцям надається можливість проголосувати. Виборці, які прибули на виборчу дільницю після 20 години, у приміщення для голосування не допускаються. Після виходу з приміщення для голосування останнього виборця, вільний доступ виборців та інших осіб у таке приміщення припиняється (крім членів дільничної виборчої комісії та осіб, які мають право бути присутніми на  засіданні дільничної виборчої комісії та підрахунку голосів). </w:t>
            </w:r>
          </w:p>
          <w:p w14:paraId="2EAA3953" w14:textId="77777777" w:rsidR="00BC5AC8" w:rsidRPr="00EA09C0" w:rsidRDefault="00BC5AC8" w:rsidP="00BC5AC8">
            <w:pPr>
              <w:jc w:val="both"/>
              <w:rPr>
                <w:color w:val="000000" w:themeColor="text1"/>
                <w:lang w:val="uk-UA"/>
              </w:rPr>
            </w:pPr>
            <w:r w:rsidRPr="00EA09C0">
              <w:rPr>
                <w:color w:val="000000" w:themeColor="text1"/>
                <w:lang w:val="uk-UA"/>
              </w:rPr>
              <w:t xml:space="preserve">14. Під час проведення голосування не допускається закриття приміщень для голосування, припинення голосування, розкриття </w:t>
            </w:r>
            <w:r w:rsidRPr="00EA09C0">
              <w:rPr>
                <w:color w:val="000000" w:themeColor="text1"/>
                <w:lang w:val="uk-UA"/>
              </w:rPr>
              <w:lastRenderedPageBreak/>
              <w:t>виборчих скриньок, підрахунок голосів до закінчення встановленого цим Кодексом часу голосування.</w:t>
            </w:r>
          </w:p>
          <w:p w14:paraId="19BB6E79" w14:textId="5365FFF8" w:rsidR="00BC5AC8" w:rsidRPr="00EA09C0" w:rsidRDefault="00BC5AC8" w:rsidP="00BC5AC8">
            <w:pPr>
              <w:jc w:val="both"/>
              <w:rPr>
                <w:b/>
                <w:bCs/>
                <w:color w:val="000000" w:themeColor="text1"/>
                <w:lang w:val="uk-UA"/>
              </w:rPr>
            </w:pPr>
            <w:r w:rsidRPr="00EA09C0">
              <w:rPr>
                <w:color w:val="000000" w:themeColor="text1"/>
                <w:lang w:val="uk-UA"/>
              </w:rPr>
              <w:t>15. Дільнична виборча комісія упродовж дня голосування забезпечує подання до усіх територіальних виборчих комісій з місцевих виборів, які організовуються та проводяться на цій дільниці, відомостей про кількість виборців, які отримали виборчі бюлетені на виборчій дільниці, у порядку, встановленому Центральною виборчою комісією.</w:t>
            </w:r>
          </w:p>
        </w:tc>
      </w:tr>
      <w:tr w:rsidR="00BC5AC8" w:rsidRPr="00EA09C0" w14:paraId="64BC41A0" w14:textId="77777777" w:rsidTr="00ED6B49">
        <w:tc>
          <w:tcPr>
            <w:tcW w:w="2499" w:type="pct"/>
          </w:tcPr>
          <w:p w14:paraId="456742D8" w14:textId="77777777" w:rsidR="00BC5AC8" w:rsidRPr="00EA09C0" w:rsidRDefault="00BC5AC8" w:rsidP="00BC5AC8">
            <w:pPr>
              <w:jc w:val="both"/>
              <w:outlineLvl w:val="2"/>
              <w:rPr>
                <w:b/>
                <w:bCs/>
                <w:color w:val="000000" w:themeColor="text1"/>
                <w:lang w:val="uk-UA"/>
              </w:rPr>
            </w:pPr>
            <w:r w:rsidRPr="00EA09C0">
              <w:rPr>
                <w:b/>
                <w:bCs/>
                <w:color w:val="000000" w:themeColor="text1"/>
                <w:lang w:val="uk-UA"/>
              </w:rPr>
              <w:lastRenderedPageBreak/>
              <w:t>Стаття 249. Порядок організації голосування виборців за місцем перебування</w:t>
            </w:r>
          </w:p>
          <w:p w14:paraId="257C3B27" w14:textId="77777777" w:rsidR="00BC5AC8" w:rsidRPr="00EA09C0" w:rsidRDefault="00BC5AC8" w:rsidP="00BC5AC8">
            <w:pPr>
              <w:jc w:val="both"/>
              <w:rPr>
                <w:color w:val="000000" w:themeColor="text1"/>
                <w:lang w:val="uk-UA"/>
              </w:rPr>
            </w:pPr>
            <w:r w:rsidRPr="00EA09C0">
              <w:rPr>
                <w:color w:val="000000" w:themeColor="text1"/>
                <w:lang w:val="uk-UA"/>
              </w:rPr>
              <w:t xml:space="preserve">1. Виборцю, який внесений до списку виборців на виборчій дільниці, але </w:t>
            </w:r>
            <w:r w:rsidRPr="00EA09C0">
              <w:rPr>
                <w:b/>
                <w:color w:val="000000" w:themeColor="text1"/>
                <w:lang w:val="uk-UA"/>
              </w:rPr>
              <w:t>за віком, у зв’язку з інвалідністю чи за станом здоров’я</w:t>
            </w:r>
            <w:r w:rsidRPr="00EA09C0">
              <w:rPr>
                <w:color w:val="000000" w:themeColor="text1"/>
                <w:lang w:val="uk-UA"/>
              </w:rPr>
              <w:t xml:space="preserve"> не здатний пересуватися самостійно, дільнична виборча комісія надає можливість голосувати за місцем перебування цього виборця.</w:t>
            </w:r>
          </w:p>
          <w:p w14:paraId="29F6031D" w14:textId="77777777" w:rsidR="00BC5AC8" w:rsidRPr="00EA09C0" w:rsidRDefault="00BC5AC8" w:rsidP="00BC5AC8">
            <w:pPr>
              <w:jc w:val="both"/>
              <w:rPr>
                <w:color w:val="000000" w:themeColor="text1"/>
                <w:lang w:val="uk-UA"/>
              </w:rPr>
            </w:pPr>
            <w:r w:rsidRPr="00EA09C0">
              <w:rPr>
                <w:color w:val="000000" w:themeColor="text1"/>
                <w:lang w:val="uk-UA"/>
              </w:rPr>
              <w:t>2. Для організації голосування виборців, не здатних пересуватися самостійно, за їх місцем перебування дільнична виборча комісія в останній день перед днем голосування на своєму засіданні виготовляє витяг із списку виборців за формою, встановленою Центральною виборчою комісією.</w:t>
            </w:r>
          </w:p>
          <w:p w14:paraId="5DE22EFF" w14:textId="77777777" w:rsidR="00BC5AC8" w:rsidRPr="00EA09C0" w:rsidRDefault="00BC5AC8" w:rsidP="00BC5AC8">
            <w:pPr>
              <w:jc w:val="both"/>
              <w:rPr>
                <w:color w:val="000000" w:themeColor="text1"/>
                <w:lang w:val="uk-UA"/>
              </w:rPr>
            </w:pPr>
            <w:r w:rsidRPr="00EA09C0">
              <w:rPr>
                <w:color w:val="000000" w:themeColor="text1"/>
                <w:lang w:val="uk-UA"/>
              </w:rPr>
              <w:t>Такий витяг невідкладно після його складання надається для загального ознайомлення у приміщенні дільничної виборчої комісії.</w:t>
            </w:r>
          </w:p>
          <w:p w14:paraId="4931E712" w14:textId="77777777" w:rsidR="00BC5AC8" w:rsidRPr="00EA09C0" w:rsidRDefault="00BC5AC8" w:rsidP="00BC5AC8">
            <w:pPr>
              <w:jc w:val="both"/>
              <w:rPr>
                <w:color w:val="000000" w:themeColor="text1"/>
                <w:lang w:val="uk-UA"/>
              </w:rPr>
            </w:pPr>
            <w:r w:rsidRPr="00EA09C0">
              <w:rPr>
                <w:color w:val="000000" w:themeColor="text1"/>
                <w:lang w:val="uk-UA"/>
              </w:rPr>
              <w:t>3. До витягу із списку виборців включаються:</w:t>
            </w:r>
          </w:p>
          <w:p w14:paraId="1A7A6FBD" w14:textId="77777777" w:rsidR="00BC5AC8" w:rsidRPr="00EA09C0" w:rsidRDefault="00BC5AC8" w:rsidP="00BC5AC8">
            <w:pPr>
              <w:jc w:val="both"/>
              <w:rPr>
                <w:color w:val="000000" w:themeColor="text1"/>
                <w:lang w:val="uk-UA"/>
              </w:rPr>
            </w:pPr>
            <w:r w:rsidRPr="00EA09C0">
              <w:rPr>
                <w:color w:val="000000" w:themeColor="text1"/>
                <w:lang w:val="uk-UA"/>
              </w:rPr>
              <w:t>1) без рішення комісії – виборець, постійно не здатний пересуватися самостійно, стосовно якого у списку виборців зазначена відповідна відмітка, якщо такий виборець до 12 години останньої суботи перед днем голосування письмово або особисто не повідомив відповідну дільничну виборчу комісію про бажання проголосувати у приміщенні для голосування;</w:t>
            </w:r>
          </w:p>
          <w:p w14:paraId="661D6319" w14:textId="77777777" w:rsidR="00BC5AC8" w:rsidRPr="00EA09C0" w:rsidRDefault="00BC5AC8" w:rsidP="00BC5AC8">
            <w:pPr>
              <w:jc w:val="both"/>
              <w:rPr>
                <w:color w:val="000000" w:themeColor="text1"/>
                <w:lang w:val="uk-UA"/>
              </w:rPr>
            </w:pPr>
            <w:r w:rsidRPr="00EA09C0">
              <w:rPr>
                <w:color w:val="000000" w:themeColor="text1"/>
                <w:lang w:val="uk-UA"/>
              </w:rPr>
              <w:t>2) за рішенням дільничної виборчої комісії – виборець, який тимчасово не здатний пересуватися самостійно, на підставі його заяви та довідки медичної установи про стан його здоров’я.</w:t>
            </w:r>
          </w:p>
          <w:p w14:paraId="106FB431" w14:textId="77777777" w:rsidR="00BC5AC8" w:rsidRPr="00EA09C0" w:rsidRDefault="00BC5AC8" w:rsidP="00BC5AC8">
            <w:pPr>
              <w:jc w:val="both"/>
              <w:rPr>
                <w:color w:val="000000" w:themeColor="text1"/>
                <w:lang w:val="uk-UA"/>
              </w:rPr>
            </w:pPr>
            <w:r w:rsidRPr="00EA09C0">
              <w:rPr>
                <w:color w:val="000000" w:themeColor="text1"/>
                <w:lang w:val="uk-UA"/>
              </w:rPr>
              <w:lastRenderedPageBreak/>
              <w:t>4. При включенні виборця до витягу із списку виборців для голосування за місцем перебування у списку виборців на виборчій дільниці у графі "підпис виборця" секретар дільничної виборчої комісії робить запис "голосує за місцем перебування".</w:t>
            </w:r>
          </w:p>
          <w:p w14:paraId="286063D0" w14:textId="77777777" w:rsidR="00BC5AC8" w:rsidRPr="00EA09C0" w:rsidRDefault="00BC5AC8" w:rsidP="00BC5AC8">
            <w:pPr>
              <w:jc w:val="both"/>
              <w:rPr>
                <w:color w:val="000000" w:themeColor="text1"/>
                <w:lang w:val="uk-UA"/>
              </w:rPr>
            </w:pPr>
            <w:r w:rsidRPr="00EA09C0">
              <w:rPr>
                <w:color w:val="000000" w:themeColor="text1"/>
                <w:lang w:val="uk-UA"/>
              </w:rPr>
              <w:t>5. Виборець, який тимчасово не здатний пересуватися самостійно, поштою або через інших осіб подає власноручно написану заяву з проханням забезпечити йому голосування за місцем його перебування із зазначенням місця перебування виборця. Така заява разом з довідкою медичної установи про стан здоров’я виборця має бути подана до дільничної виборчої комісії не пізніше 20 години останньої п’ятниці перед днем голосування.</w:t>
            </w:r>
          </w:p>
          <w:p w14:paraId="14E1FC41" w14:textId="77777777" w:rsidR="00BC5AC8" w:rsidRPr="00EA09C0" w:rsidRDefault="00BC5AC8" w:rsidP="00BC5AC8">
            <w:pPr>
              <w:jc w:val="both"/>
              <w:rPr>
                <w:color w:val="000000" w:themeColor="text1"/>
                <w:lang w:val="uk-UA"/>
              </w:rPr>
            </w:pPr>
            <w:r w:rsidRPr="00EA09C0">
              <w:rPr>
                <w:color w:val="000000" w:themeColor="text1"/>
                <w:lang w:val="uk-UA"/>
              </w:rPr>
              <w:t>6. Заява, передбачена частиною п’ятою цієї статті, є зобов’язанням виборця забезпечити умови для дотримання вимог щодо порядку голосування, передбачених цим Кодексом.</w:t>
            </w:r>
          </w:p>
          <w:p w14:paraId="3C970D59" w14:textId="77777777" w:rsidR="00BC5AC8" w:rsidRPr="00EA09C0" w:rsidRDefault="00BC5AC8" w:rsidP="00BC5AC8">
            <w:pPr>
              <w:jc w:val="both"/>
              <w:rPr>
                <w:color w:val="000000" w:themeColor="text1"/>
                <w:lang w:val="uk-UA"/>
              </w:rPr>
            </w:pPr>
            <w:r w:rsidRPr="00EA09C0">
              <w:rPr>
                <w:color w:val="000000" w:themeColor="text1"/>
                <w:lang w:val="uk-UA"/>
              </w:rPr>
              <w:t xml:space="preserve">7. На спеціальних виборчих дільницях, утворених у стаціонарних </w:t>
            </w:r>
            <w:r w:rsidRPr="00EA09C0">
              <w:rPr>
                <w:b/>
                <w:color w:val="000000" w:themeColor="text1"/>
                <w:lang w:val="uk-UA"/>
              </w:rPr>
              <w:t>лікувальних закладах</w:t>
            </w:r>
            <w:r w:rsidRPr="00EA09C0">
              <w:rPr>
                <w:color w:val="000000" w:themeColor="text1"/>
                <w:lang w:val="uk-UA"/>
              </w:rPr>
              <w:t>, голосування за місцем перебування виборця проводиться на підставі власноручно написаної заяви виборця з проханням забезпечити голосування за місцем його перебування у зв’язку з необхідністю дотримання постільного режиму.</w:t>
            </w:r>
          </w:p>
          <w:p w14:paraId="09E7F0F8" w14:textId="77777777" w:rsidR="00BC5AC8" w:rsidRPr="00EA09C0" w:rsidRDefault="00BC5AC8" w:rsidP="00BC5AC8">
            <w:pPr>
              <w:jc w:val="both"/>
              <w:rPr>
                <w:color w:val="000000" w:themeColor="text1"/>
                <w:lang w:val="uk-UA"/>
              </w:rPr>
            </w:pPr>
            <w:r w:rsidRPr="00EA09C0">
              <w:rPr>
                <w:color w:val="000000" w:themeColor="text1"/>
                <w:lang w:val="uk-UA"/>
              </w:rPr>
              <w:t>8. Заява виборця про бажання голосувати за місцем його перебування реєструється дільничною виборчою комісією в окремому журналі, де зазначаються день і час її надходження, прізвище, ім’я, по батькові та адреса місця проживання (місця перебування) виборця.</w:t>
            </w:r>
          </w:p>
          <w:p w14:paraId="22140135" w14:textId="77777777" w:rsidR="00BC5AC8" w:rsidRPr="00EA09C0" w:rsidRDefault="00BC5AC8" w:rsidP="00BC5AC8">
            <w:pPr>
              <w:jc w:val="both"/>
              <w:rPr>
                <w:color w:val="000000" w:themeColor="text1"/>
                <w:lang w:val="uk-UA"/>
              </w:rPr>
            </w:pPr>
            <w:r w:rsidRPr="00EA09C0">
              <w:rPr>
                <w:color w:val="000000" w:themeColor="text1"/>
                <w:lang w:val="uk-UA"/>
              </w:rPr>
              <w:t>9. Голосування виборців за місцем їх перебування організовують не менш як три члени дільничної виборчої комісії, визначені рішенням виборчої комісії. Такі члени виборчої комісії повинні бути представниками різних суб’єктів подання кандидатур до складу комісії.</w:t>
            </w:r>
          </w:p>
          <w:p w14:paraId="747F210C" w14:textId="77777777" w:rsidR="00BC5AC8" w:rsidRPr="00EA09C0" w:rsidRDefault="00BC5AC8" w:rsidP="00BC5AC8">
            <w:pPr>
              <w:jc w:val="both"/>
              <w:rPr>
                <w:color w:val="000000" w:themeColor="text1"/>
                <w:lang w:val="uk-UA"/>
              </w:rPr>
            </w:pPr>
            <w:r w:rsidRPr="00EA09C0">
              <w:rPr>
                <w:color w:val="000000" w:themeColor="text1"/>
                <w:lang w:val="uk-UA"/>
              </w:rPr>
              <w:t xml:space="preserve">10. Голосування виборців за місцем їх перебування організовується з таким розрахунком, щоб члени дільничної виборчої комісії, які організовують таке голосування, </w:t>
            </w:r>
            <w:r w:rsidRPr="00EA09C0">
              <w:rPr>
                <w:color w:val="000000" w:themeColor="text1"/>
                <w:lang w:val="uk-UA"/>
              </w:rPr>
              <w:lastRenderedPageBreak/>
              <w:t>повернулися до приміщення для голосування не пізніш як за годину до закінчення голосування.</w:t>
            </w:r>
          </w:p>
          <w:p w14:paraId="4C23BE8C" w14:textId="77777777" w:rsidR="00BC5AC8" w:rsidRPr="00EA09C0" w:rsidRDefault="00BC5AC8" w:rsidP="00BC5AC8">
            <w:pPr>
              <w:jc w:val="both"/>
              <w:rPr>
                <w:color w:val="000000" w:themeColor="text1"/>
                <w:lang w:val="uk-UA"/>
              </w:rPr>
            </w:pPr>
            <w:r w:rsidRPr="00EA09C0">
              <w:rPr>
                <w:color w:val="000000" w:themeColor="text1"/>
                <w:lang w:val="uk-UA"/>
              </w:rPr>
              <w:t>11. Голова дільничної виборчої комісії оголошує про те, що члени дільничної виборчої комісії відбувають для організації голосування виборців за місцем їх перебування. Голова дільничної виборчої комісії видає визначеним членам виборчої комісії витяг із списку виборців, складений відповідно до частини другої цієї статті. Одночасно членам комісії видаються по одному примірнику інформаційних буклетів та інформаційних плакатів кожної організації партії для відповідного багатомандатного виборчого округу та опломбовану або опечатану переносну виборчу скриньку, в яку при цьому вкидається контрольний лист. У контрольному листі зазначаються номер виборчої скриньки, час виходу (година та хвилини) членів виборчої комісії для проведення голосування виборців за місцем їх перебування, кількість отриманих виборчих бюлетенів окремо щодо кожного виду місцевих виборів, прізвища членів дільничної виборчої комісії, яким видані виборчі бюлетені. Контрольний лист підписується присутніми членами виборчої комісії, підписи яких скріплюються печаткою виборчої комісії, та, за бажанням, кандидатами у депутати, кандидатами на посаду сільського, селищного, міського голови, старости села, селища, довіреними особами кандидатів, уповноваженими особами організацій партій, офіційними спостерігачами.</w:t>
            </w:r>
          </w:p>
          <w:p w14:paraId="4E33DE9F" w14:textId="77777777" w:rsidR="00BC5AC8" w:rsidRPr="00EA09C0" w:rsidRDefault="00BC5AC8" w:rsidP="00BC5AC8">
            <w:pPr>
              <w:jc w:val="both"/>
              <w:rPr>
                <w:b/>
                <w:bCs/>
                <w:color w:val="000000" w:themeColor="text1"/>
                <w:lang w:val="uk-UA"/>
              </w:rPr>
            </w:pPr>
            <w:r w:rsidRPr="00EA09C0">
              <w:rPr>
                <w:color w:val="000000" w:themeColor="text1"/>
                <w:lang w:val="uk-UA"/>
              </w:rPr>
              <w:t>12. Під час проведення голосування виборців за місцем їх перебування мають право бути присутні кандидати у депутати, кандидати на посаду сільського, селищного, міського голови, старости, довірені особи кандидатів, уповноважені особи організацій партії, офіційні спостерігачі.</w:t>
            </w:r>
          </w:p>
          <w:p w14:paraId="36F04B5C" w14:textId="77777777" w:rsidR="00BC5AC8" w:rsidRPr="00EA09C0" w:rsidRDefault="00BC5AC8" w:rsidP="00BC5AC8">
            <w:pPr>
              <w:jc w:val="both"/>
              <w:rPr>
                <w:color w:val="000000" w:themeColor="text1"/>
                <w:lang w:val="uk-UA"/>
              </w:rPr>
            </w:pPr>
            <w:r w:rsidRPr="00EA09C0">
              <w:rPr>
                <w:color w:val="000000" w:themeColor="text1"/>
                <w:lang w:val="uk-UA"/>
              </w:rPr>
              <w:t xml:space="preserve">13. Виборець чи члени його сім’ї не можуть відмовити у присутності під час проведення голосування членів комісії, які проводять голосування, а також кандидатів у депутати, кандидатів на посаду сільського, селищного, міського голови, старости села, </w:t>
            </w:r>
            <w:r w:rsidRPr="00EA09C0">
              <w:rPr>
                <w:color w:val="000000" w:themeColor="text1"/>
                <w:lang w:val="uk-UA"/>
              </w:rPr>
              <w:lastRenderedPageBreak/>
              <w:t>селища, довірених осіб кандидатів, уповноважених осіб організацій партій, офіційних спостерігачів, які мають право бути присутніми під час проведення голосування. У разі відмови допустити зазначених осіб у приміщення, де перебуває виборець, йому відмовляється у проведенні голосування за місцем його перебування.</w:t>
            </w:r>
          </w:p>
          <w:p w14:paraId="3B87DAD8" w14:textId="77777777" w:rsidR="00BC5AC8" w:rsidRPr="00EA09C0" w:rsidRDefault="00BC5AC8" w:rsidP="00BC5AC8">
            <w:pPr>
              <w:jc w:val="both"/>
              <w:rPr>
                <w:color w:val="000000" w:themeColor="text1"/>
                <w:lang w:val="uk-UA"/>
              </w:rPr>
            </w:pPr>
            <w:r w:rsidRPr="00EA09C0">
              <w:rPr>
                <w:color w:val="000000" w:themeColor="text1"/>
                <w:lang w:val="uk-UA"/>
              </w:rPr>
              <w:t xml:space="preserve">14. Під час організації голосування виборця за місцем перебування член дільничної виборчої комісії на підставі витягу із списку виборців після пред’явлення виборцем одного з документів, зазначених у частині </w:t>
            </w:r>
            <w:r w:rsidRPr="00EA09C0">
              <w:rPr>
                <w:b/>
                <w:color w:val="000000" w:themeColor="text1"/>
                <w:lang w:val="uk-UA"/>
              </w:rPr>
              <w:t>першій</w:t>
            </w:r>
            <w:r w:rsidRPr="00EA09C0">
              <w:rPr>
                <w:color w:val="000000" w:themeColor="text1"/>
                <w:lang w:val="uk-UA"/>
              </w:rPr>
              <w:t xml:space="preserve"> статті 8 цього Кодексу, видає виборцю виборчі бюлетені. При цьому член дільничної виборчої комісії у позначених місцях на контрольних талонах виборчих бюлетенів вписує своє прізвище, ініціали, ставить підпис та проставляє номер виборця у списку виборців.</w:t>
            </w:r>
          </w:p>
          <w:p w14:paraId="65E362D0" w14:textId="77777777" w:rsidR="00BC5AC8" w:rsidRPr="00EA09C0" w:rsidRDefault="00BC5AC8" w:rsidP="00BC5AC8">
            <w:pPr>
              <w:jc w:val="both"/>
              <w:rPr>
                <w:color w:val="000000" w:themeColor="text1"/>
                <w:lang w:val="uk-UA"/>
              </w:rPr>
            </w:pPr>
            <w:r w:rsidRPr="00EA09C0">
              <w:rPr>
                <w:color w:val="000000" w:themeColor="text1"/>
                <w:lang w:val="uk-UA"/>
              </w:rPr>
              <w:t>Виборець ставить підпис у контрольних талонах виборчих бюлетенів та у витягу із списку виборців.</w:t>
            </w:r>
          </w:p>
          <w:p w14:paraId="5F52B74D" w14:textId="77777777" w:rsidR="00BC5AC8" w:rsidRPr="00EA09C0" w:rsidRDefault="00BC5AC8" w:rsidP="00BC5AC8">
            <w:pPr>
              <w:jc w:val="both"/>
              <w:rPr>
                <w:color w:val="000000" w:themeColor="text1"/>
                <w:lang w:val="uk-UA"/>
              </w:rPr>
            </w:pPr>
            <w:r w:rsidRPr="00EA09C0">
              <w:rPr>
                <w:color w:val="000000" w:themeColor="text1"/>
                <w:lang w:val="uk-UA"/>
              </w:rPr>
              <w:t>Член виборчої комісії відокремлює від виборчих бюлетенів, які мають бути видані виборцю, контрольні талони та видає виборцю по одному виборчому бюлетеню для голосування з кожних місцевих виборів. Контрольні талони виданих виборчих бюлетенів зберігаються у члена комісії, який видав виборчі бюлетені.</w:t>
            </w:r>
          </w:p>
          <w:p w14:paraId="034EFAD7" w14:textId="77777777" w:rsidR="00BC5AC8" w:rsidRPr="00EA09C0" w:rsidRDefault="00BC5AC8" w:rsidP="00BC5AC8">
            <w:pPr>
              <w:jc w:val="both"/>
              <w:rPr>
                <w:color w:val="000000" w:themeColor="text1"/>
                <w:lang w:val="uk-UA"/>
              </w:rPr>
            </w:pPr>
            <w:r w:rsidRPr="00EA09C0">
              <w:rPr>
                <w:color w:val="000000" w:themeColor="text1"/>
                <w:lang w:val="uk-UA"/>
              </w:rPr>
              <w:t xml:space="preserve">Інший член виборчої комісії надає виборцю для ознайомлення примірники інформаційних буклетів та інформаційних плакатів кожної організації партії для відповідного виборчого </w:t>
            </w:r>
            <w:r w:rsidRPr="00EA09C0">
              <w:rPr>
                <w:b/>
                <w:color w:val="000000" w:themeColor="text1"/>
                <w:lang w:val="uk-UA"/>
              </w:rPr>
              <w:t>регіону</w:t>
            </w:r>
            <w:r w:rsidRPr="00EA09C0">
              <w:rPr>
                <w:color w:val="000000" w:themeColor="text1"/>
                <w:lang w:val="uk-UA"/>
              </w:rPr>
              <w:t>.</w:t>
            </w:r>
          </w:p>
          <w:p w14:paraId="07F9B2DF" w14:textId="77777777" w:rsidR="00BC5AC8" w:rsidRPr="00EA09C0" w:rsidRDefault="00BC5AC8" w:rsidP="00BC5AC8">
            <w:pPr>
              <w:jc w:val="both"/>
              <w:rPr>
                <w:color w:val="000000" w:themeColor="text1"/>
                <w:lang w:val="uk-UA"/>
              </w:rPr>
            </w:pPr>
            <w:r w:rsidRPr="00EA09C0">
              <w:rPr>
                <w:color w:val="000000" w:themeColor="text1"/>
                <w:lang w:val="uk-UA"/>
              </w:rPr>
              <w:t xml:space="preserve">Виборець особисто в режимі таємного голосування заповнює виборчі бюлетені у порядку, встановленому частинами сьомою, восьмою статті 248 цього Кодексу, користуючись за потреби інформаційними буклетами та інформаційними плакатами організацій партій – суб’єктів виборчого процесу та опускає виборчі бюлетені до переносної виборчої скриньки. Член сім’ї виборця або особа, яка здійснює за ним догляд, має право бути присутнім під час голосування виборця, допомогти йому </w:t>
            </w:r>
            <w:r w:rsidRPr="00EA09C0">
              <w:rPr>
                <w:color w:val="000000" w:themeColor="text1"/>
                <w:lang w:val="uk-UA"/>
              </w:rPr>
              <w:lastRenderedPageBreak/>
              <w:t>заповнити виборчий бюлетень та вкинути його у виборчу скриньку, якщо виборець внаслідок фізичних вад чи стану здоров’я не може самостійно виконати ці дії. Після голосування виборець повертає членам комісії отримані ним примірники інформаційних буклетів та інформаційних плакатів організацій партій – суб’єктів виборчого процесу.</w:t>
            </w:r>
          </w:p>
          <w:p w14:paraId="114FC14D" w14:textId="77777777" w:rsidR="00BC5AC8" w:rsidRPr="00EA09C0" w:rsidRDefault="00BC5AC8" w:rsidP="00BC5AC8">
            <w:pPr>
              <w:jc w:val="both"/>
              <w:rPr>
                <w:color w:val="000000" w:themeColor="text1"/>
                <w:lang w:val="uk-UA"/>
              </w:rPr>
            </w:pPr>
            <w:r w:rsidRPr="00EA09C0">
              <w:rPr>
                <w:color w:val="000000" w:themeColor="text1"/>
                <w:lang w:val="uk-UA"/>
              </w:rPr>
              <w:t>15. Члени дільничної виборчої комісії мають право перевіряти факт тимчасової нездатності виборця пересуватися самостійно у порядку, встановленому Центральною виборчою комісією.</w:t>
            </w:r>
          </w:p>
          <w:p w14:paraId="3BB7587E" w14:textId="77777777" w:rsidR="00BC5AC8" w:rsidRPr="00EA09C0" w:rsidRDefault="00BC5AC8" w:rsidP="00BC5AC8">
            <w:pPr>
              <w:jc w:val="both"/>
              <w:rPr>
                <w:color w:val="000000" w:themeColor="text1"/>
                <w:lang w:val="uk-UA"/>
              </w:rPr>
            </w:pPr>
            <w:r w:rsidRPr="00EA09C0">
              <w:rPr>
                <w:color w:val="000000" w:themeColor="text1"/>
                <w:lang w:val="uk-UA"/>
              </w:rPr>
              <w:t>16. У разі якщо виборець, включений до витягу із списку виборців для голосування за місцем перебування, прибув у приміщення для голосування після того, як члени дільничної виборчої комісії відбули для організації голосування за місцем перебування, такому виборцю не можуть бути видані виборчі бюлетені для голосування до повернення членів комісії, які організовують голосування за місцем перебування</w:t>
            </w:r>
            <w:r w:rsidRPr="00EA09C0">
              <w:rPr>
                <w:b/>
                <w:bCs/>
                <w:color w:val="000000" w:themeColor="text1"/>
                <w:lang w:val="uk-UA"/>
              </w:rPr>
              <w:t>, та з’ясування питання, чи не проголосував цей виборець за місцем перебування.</w:t>
            </w:r>
          </w:p>
          <w:p w14:paraId="03CAA6D7" w14:textId="77777777" w:rsidR="00BC5AC8" w:rsidRPr="00EA09C0" w:rsidRDefault="00BC5AC8" w:rsidP="00BC5AC8">
            <w:pPr>
              <w:jc w:val="both"/>
              <w:rPr>
                <w:color w:val="000000" w:themeColor="text1"/>
                <w:lang w:val="uk-UA"/>
              </w:rPr>
            </w:pPr>
            <w:r w:rsidRPr="00EA09C0">
              <w:rPr>
                <w:color w:val="000000" w:themeColor="text1"/>
                <w:lang w:val="uk-UA"/>
              </w:rPr>
              <w:t xml:space="preserve">17. Після проведення голосування виборців за місцем перебування член дільничної виборчої комісії, який видав виборцю виборчі бюлетені для голосування </w:t>
            </w:r>
            <w:r w:rsidRPr="00EA09C0">
              <w:rPr>
                <w:b/>
                <w:color w:val="000000" w:themeColor="text1"/>
                <w:lang w:val="uk-UA"/>
              </w:rPr>
              <w:t>на місцевих виборах, на яких він має право голосу,</w:t>
            </w:r>
            <w:r w:rsidRPr="00EA09C0">
              <w:rPr>
                <w:color w:val="000000" w:themeColor="text1"/>
                <w:lang w:val="uk-UA"/>
              </w:rPr>
              <w:t xml:space="preserve"> у списку виборців напроти прізвища виборця робить позначку "голосував за місцем перебування", зазначає своє прізвище і ставить підпис.</w:t>
            </w:r>
          </w:p>
          <w:p w14:paraId="106F45CC" w14:textId="77777777" w:rsidR="00BC5AC8" w:rsidRPr="00EA09C0" w:rsidRDefault="00BC5AC8" w:rsidP="00BC5AC8">
            <w:pPr>
              <w:jc w:val="both"/>
              <w:rPr>
                <w:color w:val="000000" w:themeColor="text1"/>
                <w:lang w:val="uk-UA"/>
              </w:rPr>
            </w:pPr>
            <w:r w:rsidRPr="00EA09C0">
              <w:rPr>
                <w:color w:val="000000" w:themeColor="text1"/>
                <w:lang w:val="uk-UA"/>
              </w:rPr>
              <w:t>18. Витяг із списку виборців, за яким організовувалося голосування виборців за місцем перебування, додається до списку виборців і є його невід’ємною частиною. До списку виборців додаються письмові заяви виборців, довідки медичних установ, копії відповідних рішень дільничної виборчої комісії.</w:t>
            </w:r>
          </w:p>
          <w:p w14:paraId="21791E16" w14:textId="1251DE00" w:rsidR="00BC5AC8" w:rsidRPr="00EA09C0" w:rsidRDefault="00BC5AC8" w:rsidP="00BC5AC8">
            <w:pPr>
              <w:jc w:val="both"/>
              <w:rPr>
                <w:b/>
                <w:bCs/>
                <w:color w:val="000000" w:themeColor="text1"/>
                <w:lang w:val="uk-UA"/>
              </w:rPr>
            </w:pPr>
          </w:p>
        </w:tc>
        <w:tc>
          <w:tcPr>
            <w:tcW w:w="2501" w:type="pct"/>
          </w:tcPr>
          <w:p w14:paraId="5D4DCE36" w14:textId="77777777" w:rsidR="00BC5AC8" w:rsidRPr="00EA09C0" w:rsidRDefault="00BC5AC8" w:rsidP="00BC5AC8">
            <w:pPr>
              <w:jc w:val="both"/>
              <w:outlineLvl w:val="2"/>
              <w:rPr>
                <w:b/>
                <w:bCs/>
                <w:color w:val="000000" w:themeColor="text1"/>
                <w:lang w:val="uk-UA"/>
              </w:rPr>
            </w:pPr>
            <w:r w:rsidRPr="00EA09C0">
              <w:rPr>
                <w:b/>
                <w:bCs/>
                <w:color w:val="000000" w:themeColor="text1"/>
                <w:lang w:val="uk-UA"/>
              </w:rPr>
              <w:lastRenderedPageBreak/>
              <w:t>Стаття 249. Порядок організації голосування виборців за місцем перебування</w:t>
            </w:r>
          </w:p>
          <w:p w14:paraId="0CECC79C" w14:textId="77777777" w:rsidR="00BC5AC8" w:rsidRPr="00EA09C0" w:rsidRDefault="00BC5AC8" w:rsidP="00BC5AC8">
            <w:pPr>
              <w:jc w:val="both"/>
              <w:rPr>
                <w:color w:val="000000" w:themeColor="text1"/>
                <w:lang w:val="uk-UA"/>
              </w:rPr>
            </w:pPr>
            <w:r w:rsidRPr="00EA09C0">
              <w:rPr>
                <w:color w:val="000000" w:themeColor="text1"/>
                <w:lang w:val="uk-UA"/>
              </w:rPr>
              <w:t xml:space="preserve">1. Виборцю, який внесений до списку виборців на виборчій дільниці, але </w:t>
            </w:r>
            <w:r w:rsidRPr="00EA09C0">
              <w:rPr>
                <w:b/>
                <w:color w:val="000000" w:themeColor="text1"/>
                <w:lang w:val="uk-UA"/>
              </w:rPr>
              <w:t xml:space="preserve">внаслідок порушення здоров’я (у зв’язку з інвалідністю, тимчасовим розладом здоров’я) </w:t>
            </w:r>
            <w:r w:rsidRPr="00EA09C0">
              <w:rPr>
                <w:color w:val="000000" w:themeColor="text1"/>
                <w:lang w:val="uk-UA"/>
              </w:rPr>
              <w:t>не здатний пересуватися самостійно, дільнична виборча комісія надає можливість голосувати за місцем перебування цього виборця.</w:t>
            </w:r>
          </w:p>
          <w:p w14:paraId="72B264EA" w14:textId="77777777" w:rsidR="00BC5AC8" w:rsidRPr="00EA09C0" w:rsidRDefault="00BC5AC8" w:rsidP="00BC5AC8">
            <w:pPr>
              <w:jc w:val="both"/>
              <w:rPr>
                <w:color w:val="000000" w:themeColor="text1"/>
                <w:lang w:val="uk-UA"/>
              </w:rPr>
            </w:pPr>
            <w:r w:rsidRPr="00EA09C0">
              <w:rPr>
                <w:color w:val="000000" w:themeColor="text1"/>
                <w:lang w:val="uk-UA"/>
              </w:rPr>
              <w:t>2. Для організації голосування виборців, не здатних пересуватися самостійно, за їх місцем перебування дільнична виборча комісія в останній день перед днем голосування на своєму засіданні виготовляє витяг із списку виборців за формою, встановленою Центральною виборчою комісією.</w:t>
            </w:r>
          </w:p>
          <w:p w14:paraId="40D65C85" w14:textId="77777777" w:rsidR="00BC5AC8" w:rsidRPr="00EA09C0" w:rsidRDefault="00BC5AC8" w:rsidP="00BC5AC8">
            <w:pPr>
              <w:jc w:val="both"/>
              <w:rPr>
                <w:color w:val="000000" w:themeColor="text1"/>
                <w:lang w:val="uk-UA"/>
              </w:rPr>
            </w:pPr>
            <w:r w:rsidRPr="00EA09C0">
              <w:rPr>
                <w:color w:val="000000" w:themeColor="text1"/>
                <w:lang w:val="uk-UA"/>
              </w:rPr>
              <w:t>Такий витяг невідкладно після його складання надається для загального ознайомлення у приміщенні дільничної виборчої комісії.</w:t>
            </w:r>
          </w:p>
          <w:p w14:paraId="7AA8295D" w14:textId="77777777" w:rsidR="00BC5AC8" w:rsidRPr="00EA09C0" w:rsidRDefault="00BC5AC8" w:rsidP="00BC5AC8">
            <w:pPr>
              <w:jc w:val="both"/>
              <w:rPr>
                <w:color w:val="000000" w:themeColor="text1"/>
                <w:lang w:val="uk-UA"/>
              </w:rPr>
            </w:pPr>
            <w:r w:rsidRPr="00EA09C0">
              <w:rPr>
                <w:color w:val="000000" w:themeColor="text1"/>
                <w:lang w:val="uk-UA"/>
              </w:rPr>
              <w:t>3. До витягу із списку виборців включаються:</w:t>
            </w:r>
          </w:p>
          <w:p w14:paraId="2047C6D4" w14:textId="77777777" w:rsidR="00BC5AC8" w:rsidRPr="00EA09C0" w:rsidRDefault="00BC5AC8" w:rsidP="00BC5AC8">
            <w:pPr>
              <w:jc w:val="both"/>
              <w:rPr>
                <w:color w:val="000000" w:themeColor="text1"/>
                <w:lang w:val="uk-UA"/>
              </w:rPr>
            </w:pPr>
            <w:r w:rsidRPr="00EA09C0">
              <w:rPr>
                <w:color w:val="000000" w:themeColor="text1"/>
                <w:lang w:val="uk-UA"/>
              </w:rPr>
              <w:t>1) без рішення комісії – виборець, постійно не здатний пересуватися самостійно, стосовно якого у списку виборців зазначена відповідна відмітка, якщо такий виборець до 12 години останньої суботи перед днем голосування письмово або особисто не повідомив відповідну дільничну виборчу комісію про бажання проголосувати у приміщенні для голосування;</w:t>
            </w:r>
          </w:p>
          <w:p w14:paraId="7CA3782C" w14:textId="77777777" w:rsidR="00BC5AC8" w:rsidRPr="00EA09C0" w:rsidRDefault="00BC5AC8" w:rsidP="00BC5AC8">
            <w:pPr>
              <w:jc w:val="both"/>
              <w:rPr>
                <w:color w:val="000000" w:themeColor="text1"/>
                <w:lang w:val="uk-UA"/>
              </w:rPr>
            </w:pPr>
            <w:r w:rsidRPr="00EA09C0">
              <w:rPr>
                <w:color w:val="000000" w:themeColor="text1"/>
                <w:lang w:val="uk-UA"/>
              </w:rPr>
              <w:t>2) за рішенням дільничної виборчої комісії – виборець, який тимчасово не здатний пересуватися самостійно, на підставі його заяви та довідки медичної установи про стан його здоров’я.</w:t>
            </w:r>
          </w:p>
          <w:p w14:paraId="264622ED" w14:textId="77777777" w:rsidR="00BC5AC8" w:rsidRPr="00EA09C0" w:rsidRDefault="00BC5AC8" w:rsidP="00BC5AC8">
            <w:pPr>
              <w:jc w:val="both"/>
              <w:rPr>
                <w:color w:val="000000" w:themeColor="text1"/>
                <w:lang w:val="uk-UA"/>
              </w:rPr>
            </w:pPr>
            <w:r w:rsidRPr="00EA09C0">
              <w:rPr>
                <w:color w:val="000000" w:themeColor="text1"/>
                <w:lang w:val="uk-UA"/>
              </w:rPr>
              <w:lastRenderedPageBreak/>
              <w:t>4. При включенні виборця до витягу із списку виборців для голосування за місцем перебування у списку виборців на виборчій дільниці у графі "підпис виборця" секретар дільничної виборчої комісії робить запис "голосує за місцем перебування".</w:t>
            </w:r>
          </w:p>
          <w:p w14:paraId="6BB6AA26" w14:textId="77777777" w:rsidR="00BC5AC8" w:rsidRPr="00EA09C0" w:rsidRDefault="00BC5AC8" w:rsidP="00BC5AC8">
            <w:pPr>
              <w:jc w:val="both"/>
              <w:rPr>
                <w:color w:val="000000" w:themeColor="text1"/>
                <w:lang w:val="uk-UA"/>
              </w:rPr>
            </w:pPr>
            <w:r w:rsidRPr="00EA09C0">
              <w:rPr>
                <w:color w:val="000000" w:themeColor="text1"/>
                <w:lang w:val="uk-UA"/>
              </w:rPr>
              <w:t>5. Виборець, який тимчасово не здатний пересуватися самостійно, поштою або через інших осіб подає власноручно написану заяву з проханням забезпечити йому голосування за місцем його перебування із зазначенням місця перебування виборця. Така заява разом з довідкою медичної установи про стан здоров’я виборця має бути подана до дільничної виборчої комісії не пізніше 20 години останньої п’ятниці перед днем голосування.</w:t>
            </w:r>
          </w:p>
          <w:p w14:paraId="59AA5BA7" w14:textId="77777777" w:rsidR="00BC5AC8" w:rsidRPr="00EA09C0" w:rsidRDefault="00BC5AC8" w:rsidP="00BC5AC8">
            <w:pPr>
              <w:jc w:val="both"/>
              <w:rPr>
                <w:color w:val="000000" w:themeColor="text1"/>
                <w:lang w:val="uk-UA"/>
              </w:rPr>
            </w:pPr>
            <w:r w:rsidRPr="00EA09C0">
              <w:rPr>
                <w:color w:val="000000" w:themeColor="text1"/>
                <w:lang w:val="uk-UA"/>
              </w:rPr>
              <w:t>6. Заява, передбачена частиною п’ятою цієї статті, є зобов’язанням виборця забезпечити умови для дотримання вимог щодо порядку голосування, передбачених цим Кодексом.</w:t>
            </w:r>
          </w:p>
          <w:p w14:paraId="778B0C93" w14:textId="77777777" w:rsidR="00BC5AC8" w:rsidRPr="00EA09C0" w:rsidRDefault="00BC5AC8" w:rsidP="00BC5AC8">
            <w:pPr>
              <w:jc w:val="both"/>
              <w:rPr>
                <w:color w:val="000000" w:themeColor="text1"/>
                <w:lang w:val="uk-UA"/>
              </w:rPr>
            </w:pPr>
            <w:r w:rsidRPr="00EA09C0">
              <w:rPr>
                <w:color w:val="000000" w:themeColor="text1"/>
                <w:lang w:val="uk-UA"/>
              </w:rPr>
              <w:t xml:space="preserve">7. На спеціальних виборчих дільницях, утворених у стаціонарних </w:t>
            </w:r>
            <w:r w:rsidRPr="00EA09C0">
              <w:rPr>
                <w:b/>
                <w:color w:val="000000" w:themeColor="text1"/>
                <w:lang w:val="uk-UA"/>
              </w:rPr>
              <w:t>закладах охорони здоров’я</w:t>
            </w:r>
            <w:r w:rsidRPr="00EA09C0">
              <w:rPr>
                <w:color w:val="000000" w:themeColor="text1"/>
                <w:lang w:val="uk-UA"/>
              </w:rPr>
              <w:t>, голосування за місцем перебування виборця проводиться на підставі власноручно написаної заяви виборця з проханням забезпечити голосування за місцем його перебування у зв’язку з необхідністю дотримання постільного режиму.</w:t>
            </w:r>
          </w:p>
          <w:p w14:paraId="2C6E6DB9" w14:textId="77777777" w:rsidR="00BC5AC8" w:rsidRPr="00EA09C0" w:rsidRDefault="00BC5AC8" w:rsidP="00BC5AC8">
            <w:pPr>
              <w:jc w:val="both"/>
              <w:rPr>
                <w:color w:val="000000" w:themeColor="text1"/>
                <w:lang w:val="uk-UA"/>
              </w:rPr>
            </w:pPr>
            <w:r w:rsidRPr="00EA09C0">
              <w:rPr>
                <w:color w:val="000000" w:themeColor="text1"/>
                <w:lang w:val="uk-UA"/>
              </w:rPr>
              <w:t>8. Заява виборця про бажання голосувати за місцем його перебування реєструється дільничною виборчою комісією в окремому журналі, де зазначаються день і час її надходження, прізвище, ім’я, по батькові та адреса місця проживання (місця перебування) виборця.</w:t>
            </w:r>
          </w:p>
          <w:p w14:paraId="237411AC" w14:textId="77777777" w:rsidR="00BC5AC8" w:rsidRPr="00EA09C0" w:rsidRDefault="00BC5AC8" w:rsidP="00BC5AC8">
            <w:pPr>
              <w:jc w:val="both"/>
              <w:rPr>
                <w:color w:val="000000" w:themeColor="text1"/>
                <w:lang w:val="uk-UA"/>
              </w:rPr>
            </w:pPr>
            <w:r w:rsidRPr="00EA09C0">
              <w:rPr>
                <w:color w:val="000000" w:themeColor="text1"/>
                <w:lang w:val="uk-UA"/>
              </w:rPr>
              <w:t>9. Голосування виборців за місцем їх перебування організовують не менш як три члени дільничної виборчої комісії, визначені рішенням виборчої комісії. Такі члени виборчої комісії повинні бути представниками різних суб’єктів подання кандидатур до складу комісії.</w:t>
            </w:r>
          </w:p>
          <w:p w14:paraId="36D6C78E" w14:textId="77777777" w:rsidR="00BC5AC8" w:rsidRPr="00EA09C0" w:rsidRDefault="00BC5AC8" w:rsidP="00BC5AC8">
            <w:pPr>
              <w:jc w:val="both"/>
              <w:rPr>
                <w:color w:val="000000" w:themeColor="text1"/>
                <w:lang w:val="uk-UA"/>
              </w:rPr>
            </w:pPr>
            <w:r w:rsidRPr="00EA09C0">
              <w:rPr>
                <w:color w:val="000000" w:themeColor="text1"/>
                <w:lang w:val="uk-UA"/>
              </w:rPr>
              <w:t xml:space="preserve">10. Голосування виборців за місцем їх перебування організовується з таким розрахунком, щоб члени дільничної виборчої комісії, які організовують таке голосування, </w:t>
            </w:r>
            <w:r w:rsidRPr="00EA09C0">
              <w:rPr>
                <w:color w:val="000000" w:themeColor="text1"/>
                <w:lang w:val="uk-UA"/>
              </w:rPr>
              <w:lastRenderedPageBreak/>
              <w:t>повернулися до приміщення для голосування не пізніш як за годину до закінчення голосування.</w:t>
            </w:r>
          </w:p>
          <w:p w14:paraId="68B264C8" w14:textId="77777777" w:rsidR="00BC5AC8" w:rsidRPr="00EA09C0" w:rsidRDefault="00BC5AC8" w:rsidP="00BC5AC8">
            <w:pPr>
              <w:jc w:val="both"/>
              <w:rPr>
                <w:color w:val="000000" w:themeColor="text1"/>
                <w:lang w:val="uk-UA"/>
              </w:rPr>
            </w:pPr>
            <w:r w:rsidRPr="00EA09C0">
              <w:rPr>
                <w:color w:val="000000" w:themeColor="text1"/>
                <w:lang w:val="uk-UA"/>
              </w:rPr>
              <w:t>11. Голова дільничної виборчої комісії оголошує про те, що члени дільничної виборчої комісії відбувають для організації голосування виборців за місцем їх перебування. Голова дільничної виборчої комісії видає визначеним членам виборчої комісії витяг із списку виборців, складений відповідно до частини другої цієї статті. Одночасно членам комісії видаються по одному примірнику інформаційних буклетів та інформаційних плакатів кожної організації партії для відповідного багатомандатного виборчого округу та опломбовану або опечатану переносну виборчу скриньку, в яку при цьому вкидається контрольний лист. У контрольному листі зазначаються номер виборчої скриньки, час виходу (година та хвилини) членів виборчої комісії для проведення голосування виборців за місцем їх перебування, кількість отриманих виборчих бюлетенів окремо щодо кожного виду місцевих виборів, прізвища членів дільничної виборчої комісії, яким видані виборчі бюлетені. Контрольний лист підписується присутніми членами виборчої комісії, підписи яких скріплюються печаткою виборчої комісії, та, за бажанням, кандидатами у депутати, кандидатами на посаду сільського, селищного, міського голови, старости села, селища, довіреними особами кандидатів, уповноваженими особами організацій партій, офіційними спостерігачами.</w:t>
            </w:r>
          </w:p>
          <w:p w14:paraId="1ED13077" w14:textId="77777777" w:rsidR="00BC5AC8" w:rsidRPr="00EA09C0" w:rsidRDefault="00BC5AC8" w:rsidP="00BC5AC8">
            <w:pPr>
              <w:jc w:val="both"/>
              <w:rPr>
                <w:color w:val="000000" w:themeColor="text1"/>
                <w:lang w:val="uk-UA"/>
              </w:rPr>
            </w:pPr>
            <w:r w:rsidRPr="00EA09C0">
              <w:rPr>
                <w:color w:val="000000" w:themeColor="text1"/>
                <w:lang w:val="uk-UA"/>
              </w:rPr>
              <w:t>12. Під час проведення голосування виборців за місцем їх перебування мають право бути присутні кандидати у депутати, кандидати на посаду сільського, селищного, міського голови, старости, довірені особи кандидатів, уповноважені особи організацій партії, офіційні спостерігачі.</w:t>
            </w:r>
          </w:p>
          <w:p w14:paraId="5A3CF69B" w14:textId="77777777" w:rsidR="00BC5AC8" w:rsidRPr="00EA09C0" w:rsidRDefault="00BC5AC8" w:rsidP="00BC5AC8">
            <w:pPr>
              <w:jc w:val="both"/>
              <w:rPr>
                <w:color w:val="000000" w:themeColor="text1"/>
                <w:lang w:val="uk-UA"/>
              </w:rPr>
            </w:pPr>
            <w:r w:rsidRPr="00EA09C0">
              <w:rPr>
                <w:color w:val="000000" w:themeColor="text1"/>
                <w:lang w:val="uk-UA"/>
              </w:rPr>
              <w:t xml:space="preserve">13. Виборець чи члени його сім’ї не можуть відмовити у присутності під час проведення голосування членів комісії, які проводять голосування, а також кандидатів у депутати, кандидатів на посаду сільського, селищного, міського голови, старости села, </w:t>
            </w:r>
            <w:r w:rsidRPr="00EA09C0">
              <w:rPr>
                <w:color w:val="000000" w:themeColor="text1"/>
                <w:lang w:val="uk-UA"/>
              </w:rPr>
              <w:lastRenderedPageBreak/>
              <w:t>селища, довірених осіб кандидатів, уповноважених осіб організацій партій, офіційних спостерігачів, які мають право бути присутніми під час проведення голосування. У разі відмови допустити зазначених осіб у приміщення, де перебуває виборець, йому відмовляється у проведенні голосування за місцем його перебування.</w:t>
            </w:r>
          </w:p>
          <w:p w14:paraId="6FCD8D0B" w14:textId="77777777" w:rsidR="00BC5AC8" w:rsidRPr="00EA09C0" w:rsidRDefault="00BC5AC8" w:rsidP="00BC5AC8">
            <w:pPr>
              <w:jc w:val="both"/>
              <w:rPr>
                <w:color w:val="000000" w:themeColor="text1"/>
                <w:lang w:val="uk-UA"/>
              </w:rPr>
            </w:pPr>
            <w:r w:rsidRPr="00EA09C0">
              <w:rPr>
                <w:color w:val="000000" w:themeColor="text1"/>
                <w:lang w:val="uk-UA"/>
              </w:rPr>
              <w:t xml:space="preserve">14. Під час організації голосування виборця за місцем перебування член дільничної виборчої комісії на підставі витягу із списку виборців після пред’явлення виборцем одного з документів, зазначених у </w:t>
            </w:r>
            <w:r w:rsidRPr="00EA09C0">
              <w:rPr>
                <w:b/>
                <w:color w:val="000000" w:themeColor="text1"/>
                <w:lang w:val="uk-UA"/>
              </w:rPr>
              <w:t xml:space="preserve">пунктах 1, 2 частини першої </w:t>
            </w:r>
            <w:r w:rsidRPr="00EA09C0">
              <w:rPr>
                <w:color w:val="000000" w:themeColor="text1"/>
                <w:lang w:val="uk-UA"/>
              </w:rPr>
              <w:t>статті 8 цього Кодексу, видає виборцю виборчі бюлетені. При цьому член дільничної виборчої комісії у позначених місцях на контрольних талонах виборчих бюлетенів вписує своє прізвище, ініціали, ставить підпис та проставляє номер виборця у списку виборців.</w:t>
            </w:r>
          </w:p>
          <w:p w14:paraId="3BA8DF0D" w14:textId="77777777" w:rsidR="00BC5AC8" w:rsidRPr="00EA09C0" w:rsidRDefault="00BC5AC8" w:rsidP="00BC5AC8">
            <w:pPr>
              <w:jc w:val="both"/>
              <w:rPr>
                <w:color w:val="000000" w:themeColor="text1"/>
                <w:lang w:val="uk-UA"/>
              </w:rPr>
            </w:pPr>
            <w:r w:rsidRPr="00EA09C0">
              <w:rPr>
                <w:color w:val="000000" w:themeColor="text1"/>
                <w:lang w:val="uk-UA"/>
              </w:rPr>
              <w:t>Виборець ставить підпис у контрольних талонах виборчих бюлетенів та у витягу із списку виборців.</w:t>
            </w:r>
          </w:p>
          <w:p w14:paraId="5881B988" w14:textId="77777777" w:rsidR="00BC5AC8" w:rsidRPr="00EA09C0" w:rsidRDefault="00BC5AC8" w:rsidP="00BC5AC8">
            <w:pPr>
              <w:jc w:val="both"/>
              <w:rPr>
                <w:color w:val="000000" w:themeColor="text1"/>
                <w:lang w:val="uk-UA"/>
              </w:rPr>
            </w:pPr>
            <w:r w:rsidRPr="00EA09C0">
              <w:rPr>
                <w:color w:val="000000" w:themeColor="text1"/>
                <w:lang w:val="uk-UA"/>
              </w:rPr>
              <w:t>Член виборчої комісії відокремлює від виборчих бюлетенів, які мають бути видані виборцю, контрольні талони та видає виборцю по одному виборчому бюлетеню для голосування з кожних місцевих виборів. Контрольні талони виданих виборчих бюлетенів зберігаються у члена комісії, який видав виборчі бюлетені.</w:t>
            </w:r>
          </w:p>
          <w:p w14:paraId="03B77F03" w14:textId="77777777" w:rsidR="00BC5AC8" w:rsidRPr="00EA09C0" w:rsidRDefault="00BC5AC8" w:rsidP="00BC5AC8">
            <w:pPr>
              <w:jc w:val="both"/>
              <w:rPr>
                <w:color w:val="000000" w:themeColor="text1"/>
                <w:lang w:val="uk-UA"/>
              </w:rPr>
            </w:pPr>
            <w:r w:rsidRPr="00EA09C0">
              <w:rPr>
                <w:color w:val="000000" w:themeColor="text1"/>
                <w:lang w:val="uk-UA"/>
              </w:rPr>
              <w:t xml:space="preserve">Інший член виборчої комісії надає виборцю для ознайомлення примірники інформаційних буклетів та інформаційних плакатів кожної організації партії для відповідного </w:t>
            </w:r>
            <w:r w:rsidRPr="00EA09C0">
              <w:rPr>
                <w:b/>
                <w:color w:val="000000" w:themeColor="text1"/>
                <w:lang w:val="uk-UA"/>
              </w:rPr>
              <w:t>територіального</w:t>
            </w:r>
            <w:r w:rsidRPr="00EA09C0">
              <w:rPr>
                <w:color w:val="000000" w:themeColor="text1"/>
                <w:lang w:val="uk-UA"/>
              </w:rPr>
              <w:t xml:space="preserve"> виборчого </w:t>
            </w:r>
            <w:r w:rsidRPr="00EA09C0">
              <w:rPr>
                <w:b/>
                <w:color w:val="000000" w:themeColor="text1"/>
                <w:lang w:val="uk-UA"/>
              </w:rPr>
              <w:t>округу</w:t>
            </w:r>
            <w:r w:rsidRPr="00EA09C0">
              <w:rPr>
                <w:color w:val="000000" w:themeColor="text1"/>
                <w:lang w:val="uk-UA"/>
              </w:rPr>
              <w:t>.</w:t>
            </w:r>
          </w:p>
          <w:p w14:paraId="31903915" w14:textId="77777777" w:rsidR="00BC5AC8" w:rsidRPr="00EA09C0" w:rsidRDefault="00BC5AC8" w:rsidP="00BC5AC8">
            <w:pPr>
              <w:jc w:val="both"/>
              <w:rPr>
                <w:color w:val="000000" w:themeColor="text1"/>
                <w:lang w:val="uk-UA"/>
              </w:rPr>
            </w:pPr>
            <w:r w:rsidRPr="00EA09C0">
              <w:rPr>
                <w:color w:val="000000" w:themeColor="text1"/>
                <w:lang w:val="uk-UA"/>
              </w:rPr>
              <w:t xml:space="preserve">Виборець особисто в режимі таємного голосування заповнює виборчі бюлетені у порядку, встановленому частинами сьомою, восьмою статті 248 цього Кодексу, користуючись за потреби інформаційними буклетами та інформаційними плакатами організацій партій – суб’єктів виборчого процесу </w:t>
            </w:r>
            <w:r w:rsidRPr="00EA09C0">
              <w:rPr>
                <w:b/>
                <w:color w:val="000000" w:themeColor="text1"/>
                <w:lang w:val="uk-UA"/>
              </w:rPr>
              <w:t xml:space="preserve">з виборів депутатів Верховної Ради Автономної Республіки Крим, обласної, міської (міста з кількістю виборців 90 тисяч і більше) </w:t>
            </w:r>
            <w:r w:rsidRPr="00EA09C0">
              <w:rPr>
                <w:b/>
                <w:color w:val="000000" w:themeColor="text1"/>
                <w:lang w:val="uk-UA"/>
              </w:rPr>
              <w:lastRenderedPageBreak/>
              <w:t>ради</w:t>
            </w:r>
            <w:r w:rsidRPr="00EA09C0">
              <w:rPr>
                <w:color w:val="000000" w:themeColor="text1"/>
                <w:lang w:val="uk-UA"/>
              </w:rPr>
              <w:t xml:space="preserve"> та опускає виборчі бюлетені до переносної виборчої скриньки. Член сім’ї виборця або особа, яка здійснює за ним догляд, має право бути присутнім під час голосування виборця, допомогти йому заповнити виборчий бюлетень та вкинути його у виборчу скриньку, якщо виборець внаслідок </w:t>
            </w:r>
            <w:r w:rsidRPr="00EA09C0">
              <w:rPr>
                <w:b/>
                <w:color w:val="000000" w:themeColor="text1"/>
                <w:lang w:val="uk-UA"/>
              </w:rPr>
              <w:t xml:space="preserve">порушення здоров’я (у зв’язку з інвалідністю, тимчасовим розладом здоров’я) </w:t>
            </w:r>
            <w:r w:rsidRPr="00EA09C0">
              <w:rPr>
                <w:color w:val="000000" w:themeColor="text1"/>
                <w:lang w:val="uk-UA"/>
              </w:rPr>
              <w:t>не може самостійно виконати ці дії. Після голосування виборець повертає членам комісії отримані ним примірники інформаційних буклетів та інформаційних плакатів організацій партій – суб’єктів виборчого процесу</w:t>
            </w:r>
            <w:r w:rsidRPr="00EA09C0">
              <w:rPr>
                <w:b/>
                <w:color w:val="000000" w:themeColor="text1"/>
                <w:lang w:val="uk-UA"/>
              </w:rPr>
              <w:t xml:space="preserve"> з виборів депутатів Верховної Ради Автономної Республіки Крим, обласної, міської (міста з кількістю виборців 90 тисяч і більше) ради</w:t>
            </w:r>
            <w:r w:rsidRPr="00EA09C0">
              <w:rPr>
                <w:color w:val="000000" w:themeColor="text1"/>
                <w:lang w:val="uk-UA"/>
              </w:rPr>
              <w:t>.</w:t>
            </w:r>
          </w:p>
          <w:p w14:paraId="04EAADCE" w14:textId="77777777" w:rsidR="00BC5AC8" w:rsidRPr="00EA09C0" w:rsidRDefault="00BC5AC8" w:rsidP="00BC5AC8">
            <w:pPr>
              <w:jc w:val="both"/>
              <w:rPr>
                <w:color w:val="000000" w:themeColor="text1"/>
                <w:lang w:val="uk-UA"/>
              </w:rPr>
            </w:pPr>
            <w:r w:rsidRPr="00EA09C0">
              <w:rPr>
                <w:color w:val="000000" w:themeColor="text1"/>
                <w:lang w:val="uk-UA"/>
              </w:rPr>
              <w:t>15. Члени дільничної виборчої комісії мають право перевіряти факт тимчасової нездатності виборця пересуватися самостійно у порядку, встановленому Центральною виборчою комісією.</w:t>
            </w:r>
          </w:p>
          <w:p w14:paraId="3A1A5CC7" w14:textId="77777777" w:rsidR="00BC5AC8" w:rsidRPr="00EA09C0" w:rsidRDefault="00BC5AC8" w:rsidP="00BC5AC8">
            <w:pPr>
              <w:jc w:val="both"/>
              <w:rPr>
                <w:color w:val="000000" w:themeColor="text1"/>
                <w:lang w:val="uk-UA"/>
              </w:rPr>
            </w:pPr>
            <w:r w:rsidRPr="00EA09C0">
              <w:rPr>
                <w:color w:val="000000" w:themeColor="text1"/>
                <w:lang w:val="uk-UA"/>
              </w:rPr>
              <w:t xml:space="preserve">16. У разі якщо виборець, включений до витягу із списку виборців для голосування за місцем перебування, прибув у приміщення для голосування після того, як члени дільничної виборчої комісії відбули для організації голосування за місцем перебування, такому виборцю </w:t>
            </w:r>
            <w:r w:rsidRPr="00EA09C0">
              <w:rPr>
                <w:b/>
                <w:color w:val="000000" w:themeColor="text1"/>
                <w:lang w:val="uk-UA"/>
              </w:rPr>
              <w:t>видають виборчі бюлетені для голосування після повернення членів комісії, які організовують голосування за місцем перебування, за умови, що такий виборець не проголосував за місцем свого перебування. При цьому виборець отримує виборчі бюлетені в порядку, встановленому для організації голосування виборців за місцем їх перебування</w:t>
            </w:r>
            <w:r w:rsidRPr="00EA09C0">
              <w:rPr>
                <w:color w:val="000000" w:themeColor="text1"/>
                <w:lang w:val="uk-UA"/>
              </w:rPr>
              <w:t>.</w:t>
            </w:r>
          </w:p>
          <w:p w14:paraId="206606D3" w14:textId="77777777" w:rsidR="00BC5AC8" w:rsidRPr="00EA09C0" w:rsidRDefault="00BC5AC8" w:rsidP="00BC5AC8">
            <w:pPr>
              <w:jc w:val="both"/>
              <w:rPr>
                <w:color w:val="000000" w:themeColor="text1"/>
                <w:lang w:val="uk-UA"/>
              </w:rPr>
            </w:pPr>
            <w:r w:rsidRPr="00EA09C0">
              <w:rPr>
                <w:color w:val="000000" w:themeColor="text1"/>
                <w:lang w:val="uk-UA"/>
              </w:rPr>
              <w:t>17. Після проведення голосування виборців за місцем перебування член дільничної виборчої комісії, який видав виборцю виборчі бюлетені для голосування, у списку виборців напроти прізвища виборця робить позначку "голосував за місцем перебування", зазначає своє прізвище і ставить підпис.</w:t>
            </w:r>
          </w:p>
          <w:p w14:paraId="05209FE7" w14:textId="77777777" w:rsidR="00BC5AC8" w:rsidRPr="00EA09C0" w:rsidRDefault="00BC5AC8" w:rsidP="00BC5AC8">
            <w:pPr>
              <w:jc w:val="both"/>
              <w:rPr>
                <w:color w:val="000000" w:themeColor="text1"/>
                <w:lang w:val="uk-UA"/>
              </w:rPr>
            </w:pPr>
            <w:r w:rsidRPr="00EA09C0">
              <w:rPr>
                <w:color w:val="000000" w:themeColor="text1"/>
                <w:lang w:val="uk-UA"/>
              </w:rPr>
              <w:t xml:space="preserve">18. Витяг із списку виборців, за яким організовувалося голосування виборців за місцем перебування, додається до списку </w:t>
            </w:r>
            <w:r w:rsidRPr="00EA09C0">
              <w:rPr>
                <w:color w:val="000000" w:themeColor="text1"/>
                <w:lang w:val="uk-UA"/>
              </w:rPr>
              <w:lastRenderedPageBreak/>
              <w:t>виборців і є його невід’ємною частиною. До списку виборців додаються письмові заяви виборців, довідки медичних установ, копії відповідних рішень дільничної виборчої комісії.</w:t>
            </w:r>
          </w:p>
          <w:p w14:paraId="76FD5122" w14:textId="77777777" w:rsidR="00BC5AC8" w:rsidRPr="00EA09C0" w:rsidRDefault="00BC5AC8" w:rsidP="00BC5AC8">
            <w:pPr>
              <w:jc w:val="both"/>
              <w:outlineLvl w:val="2"/>
              <w:rPr>
                <w:b/>
                <w:bCs/>
                <w:color w:val="000000" w:themeColor="text1"/>
                <w:lang w:val="uk-UA"/>
              </w:rPr>
            </w:pPr>
          </w:p>
          <w:p w14:paraId="00DE6526" w14:textId="77777777" w:rsidR="00BC5AC8" w:rsidRPr="00EA09C0" w:rsidRDefault="00BC5AC8" w:rsidP="00BC5AC8">
            <w:pPr>
              <w:jc w:val="both"/>
              <w:outlineLvl w:val="2"/>
              <w:rPr>
                <w:b/>
                <w:bCs/>
                <w:color w:val="000000" w:themeColor="text1"/>
                <w:lang w:val="uk-UA"/>
              </w:rPr>
            </w:pPr>
          </w:p>
          <w:p w14:paraId="3E83E385" w14:textId="728410A9" w:rsidR="00BC5AC8" w:rsidRPr="00EA09C0" w:rsidRDefault="00BC5AC8" w:rsidP="00BC5AC8">
            <w:pPr>
              <w:jc w:val="both"/>
              <w:rPr>
                <w:b/>
                <w:bCs/>
                <w:color w:val="000000" w:themeColor="text1"/>
                <w:lang w:val="uk-UA"/>
              </w:rPr>
            </w:pPr>
            <w:r w:rsidRPr="00EA09C0">
              <w:rPr>
                <w:color w:val="000000" w:themeColor="text1"/>
                <w:lang w:val="uk-UA"/>
              </w:rPr>
              <w:t>.</w:t>
            </w:r>
          </w:p>
        </w:tc>
      </w:tr>
      <w:tr w:rsidR="00BC5AC8" w:rsidRPr="00F16DF8" w14:paraId="7B851218" w14:textId="77777777" w:rsidTr="00981AC2">
        <w:tc>
          <w:tcPr>
            <w:tcW w:w="2499" w:type="pct"/>
          </w:tcPr>
          <w:p w14:paraId="26820076" w14:textId="77777777" w:rsidR="00BC5AC8" w:rsidRPr="00EA09C0" w:rsidRDefault="00BC5AC8" w:rsidP="00BC5AC8">
            <w:pPr>
              <w:jc w:val="both"/>
              <w:outlineLvl w:val="2"/>
              <w:rPr>
                <w:b/>
                <w:bCs/>
                <w:color w:val="000000" w:themeColor="text1"/>
                <w:lang w:val="uk-UA"/>
              </w:rPr>
            </w:pPr>
            <w:r w:rsidRPr="00EA09C0">
              <w:rPr>
                <w:b/>
                <w:bCs/>
                <w:color w:val="000000" w:themeColor="text1"/>
                <w:lang w:val="uk-UA"/>
              </w:rPr>
              <w:lastRenderedPageBreak/>
              <w:t>Стаття 250. Порядок підрахунку голосів на виборчій дільниці</w:t>
            </w:r>
          </w:p>
          <w:p w14:paraId="6458662A" w14:textId="77777777" w:rsidR="00BC5AC8" w:rsidRPr="00EA09C0" w:rsidRDefault="00BC5AC8" w:rsidP="00BC5AC8">
            <w:pPr>
              <w:jc w:val="both"/>
              <w:rPr>
                <w:color w:val="000000" w:themeColor="text1"/>
                <w:lang w:val="uk-UA"/>
              </w:rPr>
            </w:pPr>
            <w:r w:rsidRPr="00EA09C0">
              <w:rPr>
                <w:color w:val="000000" w:themeColor="text1"/>
                <w:lang w:val="uk-UA"/>
              </w:rPr>
              <w:t>1. Підсумкове засідання дільничної виборчої комісії розпочинається після закінчення голосування виборців на виборчій дільниці і проводиться у тому самому приміщенні, де відбувалося голосування. Підсумкове засідання проводиться без перерви і закінчується після складення та підписання протоколів про підрахунок голосів виборців на виборчій дільниці.</w:t>
            </w:r>
          </w:p>
          <w:p w14:paraId="2E54350C" w14:textId="77777777" w:rsidR="00BC5AC8" w:rsidRPr="00EA09C0" w:rsidRDefault="00BC5AC8" w:rsidP="00BC5AC8">
            <w:pPr>
              <w:jc w:val="both"/>
              <w:rPr>
                <w:color w:val="000000" w:themeColor="text1"/>
                <w:lang w:val="uk-UA"/>
              </w:rPr>
            </w:pPr>
            <w:r w:rsidRPr="00EA09C0">
              <w:rPr>
                <w:color w:val="000000" w:themeColor="text1"/>
                <w:lang w:val="uk-UA"/>
              </w:rPr>
              <w:t>2. Підрахунок голосів виборців на виборчій дільниці проводиться дільничною виборчою комісією в такій послідовності:</w:t>
            </w:r>
          </w:p>
          <w:p w14:paraId="6F83D464" w14:textId="77777777" w:rsidR="00BC5AC8" w:rsidRPr="00EA09C0" w:rsidRDefault="00BC5AC8" w:rsidP="00BC5AC8">
            <w:pPr>
              <w:jc w:val="both"/>
              <w:rPr>
                <w:color w:val="000000" w:themeColor="text1"/>
                <w:lang w:val="uk-UA"/>
              </w:rPr>
            </w:pPr>
            <w:r w:rsidRPr="00EA09C0">
              <w:rPr>
                <w:color w:val="000000" w:themeColor="text1"/>
                <w:lang w:val="uk-UA"/>
              </w:rPr>
              <w:t>1) підрахунок голосів на виборах Президента України, виборах народних депутатів України або на всеукраїнському референдумі (в разі одночасного проведення місцевих виборів із виборами Президента України, виборами народних депутатів України або всеукраїнським референдумом);</w:t>
            </w:r>
          </w:p>
          <w:p w14:paraId="2F77E1A9" w14:textId="77777777" w:rsidR="00BC5AC8" w:rsidRPr="00EA09C0" w:rsidRDefault="00BC5AC8" w:rsidP="00BC5AC8">
            <w:pPr>
              <w:jc w:val="both"/>
              <w:rPr>
                <w:color w:val="000000" w:themeColor="text1"/>
                <w:lang w:val="uk-UA"/>
              </w:rPr>
            </w:pPr>
            <w:r w:rsidRPr="00EA09C0">
              <w:rPr>
                <w:color w:val="000000" w:themeColor="text1"/>
                <w:lang w:val="uk-UA"/>
              </w:rPr>
              <w:t>2) підрахунок голосів на виборах депутатів Верховної Ради Автономної Республіки Крим, обласної ради;</w:t>
            </w:r>
          </w:p>
          <w:p w14:paraId="2518E870" w14:textId="77777777" w:rsidR="00BC5AC8" w:rsidRPr="00EA09C0" w:rsidRDefault="00BC5AC8" w:rsidP="00BC5AC8">
            <w:pPr>
              <w:jc w:val="both"/>
              <w:rPr>
                <w:color w:val="000000" w:themeColor="text1"/>
                <w:lang w:val="uk-UA"/>
              </w:rPr>
            </w:pPr>
            <w:r w:rsidRPr="00EA09C0">
              <w:rPr>
                <w:color w:val="000000" w:themeColor="text1"/>
                <w:lang w:val="uk-UA"/>
              </w:rPr>
              <w:t>3) підрахунок голосів на виборах депутатів районної ради;</w:t>
            </w:r>
          </w:p>
          <w:p w14:paraId="4799D493" w14:textId="77777777" w:rsidR="00BC5AC8" w:rsidRPr="00EA09C0" w:rsidRDefault="00BC5AC8" w:rsidP="00BC5AC8">
            <w:pPr>
              <w:jc w:val="both"/>
              <w:rPr>
                <w:color w:val="000000" w:themeColor="text1"/>
                <w:lang w:val="uk-UA"/>
              </w:rPr>
            </w:pPr>
            <w:r w:rsidRPr="00EA09C0">
              <w:rPr>
                <w:color w:val="000000" w:themeColor="text1"/>
                <w:lang w:val="uk-UA"/>
              </w:rPr>
              <w:t>4) підрахунок голосів на виборах міського голови;</w:t>
            </w:r>
          </w:p>
          <w:p w14:paraId="737CD49B" w14:textId="77777777" w:rsidR="00BC5AC8" w:rsidRPr="00EA09C0" w:rsidRDefault="00BC5AC8" w:rsidP="00BC5AC8">
            <w:pPr>
              <w:jc w:val="both"/>
              <w:rPr>
                <w:color w:val="000000" w:themeColor="text1"/>
                <w:lang w:val="uk-UA"/>
              </w:rPr>
            </w:pPr>
            <w:r w:rsidRPr="00EA09C0">
              <w:rPr>
                <w:color w:val="000000" w:themeColor="text1"/>
                <w:lang w:val="uk-UA"/>
              </w:rPr>
              <w:t>5) підрахунок голосів на виборах депутатів міської ради;</w:t>
            </w:r>
          </w:p>
          <w:p w14:paraId="16F529E9" w14:textId="77777777" w:rsidR="00BC5AC8" w:rsidRPr="00EA09C0" w:rsidRDefault="00BC5AC8" w:rsidP="00BC5AC8">
            <w:pPr>
              <w:jc w:val="both"/>
              <w:rPr>
                <w:b/>
                <w:color w:val="000000" w:themeColor="text1"/>
                <w:lang w:val="uk-UA"/>
              </w:rPr>
            </w:pPr>
            <w:r w:rsidRPr="00EA09C0">
              <w:rPr>
                <w:b/>
                <w:color w:val="000000" w:themeColor="text1"/>
                <w:lang w:val="uk-UA"/>
              </w:rPr>
              <w:t>6) підрахунок голосів на виборах міського голови міста, яке входить до складу іншого міста згідно з адміністративно-територіальним устроєм;</w:t>
            </w:r>
          </w:p>
          <w:p w14:paraId="56557CD3" w14:textId="77777777" w:rsidR="00BC5AC8" w:rsidRPr="00EA09C0" w:rsidRDefault="00BC5AC8" w:rsidP="00BC5AC8">
            <w:pPr>
              <w:jc w:val="both"/>
              <w:rPr>
                <w:color w:val="000000" w:themeColor="text1"/>
                <w:lang w:val="uk-UA"/>
              </w:rPr>
            </w:pPr>
            <w:r w:rsidRPr="00EA09C0">
              <w:rPr>
                <w:color w:val="000000" w:themeColor="text1"/>
                <w:lang w:val="uk-UA"/>
              </w:rPr>
              <w:t xml:space="preserve">7) підрахунок голосів на виборах депутатів районної у місті ради, </w:t>
            </w:r>
            <w:r w:rsidRPr="00EA09C0">
              <w:rPr>
                <w:b/>
                <w:color w:val="000000" w:themeColor="text1"/>
                <w:lang w:val="uk-UA"/>
              </w:rPr>
              <w:t>міської ради міста, яке входить до складу іншого міста згідно з адміністративно-територіальним устроєм</w:t>
            </w:r>
            <w:r w:rsidRPr="00EA09C0">
              <w:rPr>
                <w:color w:val="000000" w:themeColor="text1"/>
                <w:lang w:val="uk-UA"/>
              </w:rPr>
              <w:t>;</w:t>
            </w:r>
          </w:p>
          <w:p w14:paraId="28A298CC" w14:textId="77777777" w:rsidR="00BC5AC8" w:rsidRPr="00EA09C0" w:rsidRDefault="00BC5AC8" w:rsidP="00BC5AC8">
            <w:pPr>
              <w:jc w:val="both"/>
              <w:rPr>
                <w:color w:val="000000" w:themeColor="text1"/>
                <w:lang w:val="uk-UA"/>
              </w:rPr>
            </w:pPr>
            <w:r w:rsidRPr="00EA09C0">
              <w:rPr>
                <w:color w:val="000000" w:themeColor="text1"/>
                <w:lang w:val="uk-UA"/>
              </w:rPr>
              <w:t>8) підрахунок голосів на виборах сільського, селищного голови;</w:t>
            </w:r>
          </w:p>
          <w:p w14:paraId="00CCA467" w14:textId="77777777" w:rsidR="00BC5AC8" w:rsidRPr="00EA09C0" w:rsidRDefault="00BC5AC8" w:rsidP="00BC5AC8">
            <w:pPr>
              <w:jc w:val="both"/>
              <w:rPr>
                <w:color w:val="000000" w:themeColor="text1"/>
                <w:lang w:val="uk-UA"/>
              </w:rPr>
            </w:pPr>
            <w:r w:rsidRPr="00EA09C0">
              <w:rPr>
                <w:color w:val="000000" w:themeColor="text1"/>
                <w:lang w:val="uk-UA"/>
              </w:rPr>
              <w:lastRenderedPageBreak/>
              <w:t>9) підрахунок голосів на виборах депутатів сільської, селищної ради;</w:t>
            </w:r>
          </w:p>
          <w:p w14:paraId="45CBB22C" w14:textId="77777777" w:rsidR="00BC5AC8" w:rsidRPr="00EA09C0" w:rsidRDefault="00BC5AC8" w:rsidP="00BC5AC8">
            <w:pPr>
              <w:jc w:val="both"/>
              <w:rPr>
                <w:color w:val="000000" w:themeColor="text1"/>
                <w:lang w:val="uk-UA"/>
              </w:rPr>
            </w:pPr>
            <w:r w:rsidRPr="00EA09C0">
              <w:rPr>
                <w:color w:val="000000" w:themeColor="text1"/>
                <w:lang w:val="uk-UA"/>
              </w:rPr>
              <w:t>10) підрахунок голосів на виборах старости села, селища.</w:t>
            </w:r>
          </w:p>
          <w:p w14:paraId="327F2903" w14:textId="77777777" w:rsidR="00BC5AC8" w:rsidRPr="00EA09C0" w:rsidRDefault="00BC5AC8" w:rsidP="00BC5AC8">
            <w:pPr>
              <w:jc w:val="both"/>
              <w:rPr>
                <w:color w:val="000000" w:themeColor="text1"/>
                <w:lang w:val="uk-UA"/>
              </w:rPr>
            </w:pPr>
            <w:r w:rsidRPr="00EA09C0">
              <w:rPr>
                <w:color w:val="000000" w:themeColor="text1"/>
                <w:lang w:val="uk-UA"/>
              </w:rPr>
              <w:t>Під час підрахунку голосів виборців з кожних місцевих виборів бюлетені з тих місцевих виборів, підрахунок голосів виборців з яких ще не проводився, складаються у виборчі скриньки, які постійно перебувають у полі зору членів дільничної виборчої комісії.</w:t>
            </w:r>
          </w:p>
          <w:p w14:paraId="53553407" w14:textId="77777777" w:rsidR="00BC5AC8" w:rsidRPr="00EA09C0" w:rsidRDefault="00BC5AC8" w:rsidP="00BC5AC8">
            <w:pPr>
              <w:jc w:val="both"/>
              <w:rPr>
                <w:color w:val="000000" w:themeColor="text1"/>
                <w:lang w:val="uk-UA"/>
              </w:rPr>
            </w:pPr>
            <w:r w:rsidRPr="00EA09C0">
              <w:rPr>
                <w:color w:val="000000" w:themeColor="text1"/>
                <w:lang w:val="uk-UA"/>
              </w:rPr>
              <w:t xml:space="preserve">Пакети з протоколами та іншою виборчою документацією, </w:t>
            </w:r>
            <w:r w:rsidRPr="00EA09C0">
              <w:rPr>
                <w:b/>
                <w:color w:val="000000" w:themeColor="text1"/>
                <w:lang w:val="uk-UA"/>
              </w:rPr>
              <w:t>що стосується виборів депутатів,</w:t>
            </w:r>
            <w:r w:rsidRPr="00EA09C0">
              <w:rPr>
                <w:color w:val="000000" w:themeColor="text1"/>
                <w:lang w:val="uk-UA"/>
              </w:rPr>
              <w:t xml:space="preserve"> до закінчення засідання дільничної виборчої комісії зберігаються у приміщенні, де відбувається засідання, у полі зору членів дільничної виборчої комісії та осіб, присутніх на засіданні комісії. Пакети з виборчою документацією транспортуються в порядку, встановленому статтею 253 цього Кодексу, до територіальної виборчої комісії, яка встановлює підсумки голосування, відразу після </w:t>
            </w:r>
            <w:r w:rsidRPr="00EA09C0">
              <w:rPr>
                <w:b/>
                <w:color w:val="000000" w:themeColor="text1"/>
                <w:lang w:val="uk-UA"/>
              </w:rPr>
              <w:t>підписання відповідних протоколів з усіх інших виборів чи референдуму</w:t>
            </w:r>
            <w:r w:rsidRPr="00EA09C0">
              <w:rPr>
                <w:color w:val="000000" w:themeColor="text1"/>
                <w:lang w:val="uk-UA"/>
              </w:rPr>
              <w:t>.</w:t>
            </w:r>
          </w:p>
          <w:p w14:paraId="06B9C584" w14:textId="77777777" w:rsidR="00BC5AC8" w:rsidRPr="00EA09C0" w:rsidRDefault="00BC5AC8" w:rsidP="00BC5AC8">
            <w:pPr>
              <w:jc w:val="both"/>
              <w:rPr>
                <w:color w:val="000000" w:themeColor="text1"/>
                <w:lang w:val="uk-UA"/>
              </w:rPr>
            </w:pPr>
            <w:r w:rsidRPr="00EA09C0">
              <w:rPr>
                <w:color w:val="000000" w:themeColor="text1"/>
                <w:lang w:val="uk-UA"/>
              </w:rPr>
              <w:t>3. На час проведення підсумкового засідання дільнична виборча комісія доручає ведення протоколу засідання виборчої комісії заступнику голови або іншому члену дільничної виборчої комісії. Секретар дільничної виборчої комісії на цьому засіданні вносить відомості до протоколів про підрахунок голосів виборців на виборчій дільниці.</w:t>
            </w:r>
          </w:p>
          <w:p w14:paraId="1FDB0BAF" w14:textId="77777777" w:rsidR="00BC5AC8" w:rsidRPr="00EA09C0" w:rsidRDefault="00BC5AC8" w:rsidP="00BC5AC8">
            <w:pPr>
              <w:jc w:val="both"/>
              <w:rPr>
                <w:color w:val="000000" w:themeColor="text1"/>
                <w:lang w:val="uk-UA"/>
              </w:rPr>
            </w:pPr>
            <w:r w:rsidRPr="00EA09C0">
              <w:rPr>
                <w:color w:val="000000" w:themeColor="text1"/>
                <w:lang w:val="uk-UA"/>
              </w:rPr>
              <w:t>4. У разі якщо під час проведення голосування до дільничної виборчої комісії надходили заяви, скарги щодо порушень, що мали місце під час проведення голосування на виборчій дільниці, дільнична виборча комісія розглядає їх на початку засідання, до початку підрахунку голосів виборців на виборчій дільниці.</w:t>
            </w:r>
          </w:p>
          <w:p w14:paraId="315BEAED" w14:textId="77777777" w:rsidR="00BC5AC8" w:rsidRPr="00EA09C0" w:rsidRDefault="00BC5AC8" w:rsidP="00BC5AC8">
            <w:pPr>
              <w:jc w:val="both"/>
              <w:rPr>
                <w:color w:val="000000" w:themeColor="text1"/>
                <w:lang w:val="uk-UA"/>
              </w:rPr>
            </w:pPr>
            <w:r w:rsidRPr="00EA09C0">
              <w:rPr>
                <w:color w:val="000000" w:themeColor="text1"/>
                <w:lang w:val="uk-UA"/>
              </w:rPr>
              <w:t>5. Підрахунок голосів виборців на виборчій дільниці здійснюється відкрито і прозоро виключно членами дільничної виборчої комісії. Підрахунок голосів виборців на виборчій дільниці проводиться у послідовності викладених положень цієї статті та у порядку, встановленому Центральною виборчою комісією.</w:t>
            </w:r>
          </w:p>
          <w:p w14:paraId="2E506256" w14:textId="77777777" w:rsidR="00BC5AC8" w:rsidRPr="00EA09C0" w:rsidRDefault="00BC5AC8" w:rsidP="00BC5AC8">
            <w:pPr>
              <w:jc w:val="both"/>
              <w:rPr>
                <w:color w:val="000000" w:themeColor="text1"/>
                <w:lang w:val="uk-UA"/>
              </w:rPr>
            </w:pPr>
            <w:r w:rsidRPr="00EA09C0">
              <w:rPr>
                <w:color w:val="000000" w:themeColor="text1"/>
                <w:lang w:val="uk-UA"/>
              </w:rPr>
              <w:lastRenderedPageBreak/>
              <w:t xml:space="preserve">6. Дільнична виборча комісія запаковує опрацьовані виборчі документи у </w:t>
            </w:r>
            <w:r w:rsidRPr="00EA09C0">
              <w:rPr>
                <w:b/>
                <w:color w:val="000000" w:themeColor="text1"/>
                <w:lang w:val="uk-UA"/>
              </w:rPr>
              <w:t>паперові</w:t>
            </w:r>
            <w:r w:rsidRPr="00EA09C0">
              <w:rPr>
                <w:color w:val="000000" w:themeColor="text1"/>
                <w:lang w:val="uk-UA"/>
              </w:rPr>
              <w:t xml:space="preserve"> пакети. Пакет з виборчими документами заклеюється, на пакеті робиться напис, який вказує на кількість та вид запакованих документів, а також зазначаються назва місцевих виборів, позначення та/або номер виборчого округу, номер виборчої дільниці, кількість запакованих виборчих бюлетенів, дата і час пакування, ставляться підписи присутніх членів дільничної виборчої комісії та печатка комісії.</w:t>
            </w:r>
          </w:p>
          <w:p w14:paraId="5CD947B8" w14:textId="77777777" w:rsidR="00BC5AC8" w:rsidRPr="00EA09C0" w:rsidRDefault="00BC5AC8" w:rsidP="00BC5AC8">
            <w:pPr>
              <w:jc w:val="both"/>
              <w:rPr>
                <w:color w:val="000000" w:themeColor="text1"/>
                <w:lang w:val="uk-UA"/>
              </w:rPr>
            </w:pPr>
            <w:r w:rsidRPr="00EA09C0">
              <w:rPr>
                <w:color w:val="000000" w:themeColor="text1"/>
                <w:lang w:val="uk-UA"/>
              </w:rPr>
              <w:t>7. Кожен член дільничної виборчої комісії, відповідальний за роботу із списком виборців, підраховує та вносить на кожен отриманий ним аркуш списку виборців такі відомості по кожному аркушу окремо:</w:t>
            </w:r>
          </w:p>
          <w:p w14:paraId="16A14CD1" w14:textId="77777777" w:rsidR="00BC5AC8" w:rsidRPr="00EA09C0" w:rsidRDefault="00BC5AC8" w:rsidP="00BC5AC8">
            <w:pPr>
              <w:jc w:val="both"/>
              <w:rPr>
                <w:color w:val="000000" w:themeColor="text1"/>
                <w:lang w:val="uk-UA"/>
              </w:rPr>
            </w:pPr>
            <w:r w:rsidRPr="00EA09C0">
              <w:rPr>
                <w:color w:val="000000" w:themeColor="text1"/>
                <w:lang w:val="uk-UA"/>
              </w:rPr>
              <w:t xml:space="preserve">1) кількість виборців, </w:t>
            </w:r>
            <w:r w:rsidRPr="00EA09C0">
              <w:rPr>
                <w:b/>
                <w:color w:val="000000" w:themeColor="text1"/>
                <w:lang w:val="uk-UA"/>
              </w:rPr>
              <w:t>внесених</w:t>
            </w:r>
            <w:r w:rsidRPr="00EA09C0">
              <w:rPr>
                <w:color w:val="000000" w:themeColor="text1"/>
                <w:lang w:val="uk-UA"/>
              </w:rPr>
              <w:t xml:space="preserve"> у список виборців, на виборчій дільниці (на момент закінчення голосування);</w:t>
            </w:r>
          </w:p>
          <w:p w14:paraId="450CA1C7" w14:textId="77777777" w:rsidR="00BC5AC8" w:rsidRPr="00EA09C0" w:rsidRDefault="00BC5AC8" w:rsidP="00BC5AC8">
            <w:pPr>
              <w:jc w:val="both"/>
              <w:rPr>
                <w:color w:val="000000" w:themeColor="text1"/>
                <w:lang w:val="uk-UA"/>
              </w:rPr>
            </w:pPr>
            <w:r w:rsidRPr="00EA09C0">
              <w:rPr>
                <w:color w:val="000000" w:themeColor="text1"/>
                <w:lang w:val="uk-UA"/>
              </w:rPr>
              <w:t>2) кількість виборців, які отримали виборчі бюлетені (за підписами виборців у списку виборців.</w:t>
            </w:r>
          </w:p>
          <w:p w14:paraId="10A71D72" w14:textId="77777777" w:rsidR="00BC5AC8" w:rsidRPr="00EA09C0" w:rsidRDefault="00BC5AC8" w:rsidP="00BC5AC8">
            <w:pPr>
              <w:jc w:val="both"/>
              <w:rPr>
                <w:color w:val="000000" w:themeColor="text1"/>
                <w:lang w:val="uk-UA"/>
              </w:rPr>
            </w:pPr>
            <w:r w:rsidRPr="00EA09C0">
              <w:rPr>
                <w:color w:val="000000" w:themeColor="text1"/>
                <w:lang w:val="uk-UA"/>
              </w:rPr>
              <w:t>8. Список виборців на виборчій дільниці після закінчення голосування у разі внесення до нього доповнень закривається шляхом закреслення незаповнених граф списку виборців для внесення прізвищ виборців таким чином, щоб унеможливити внесення до списку додаткових виборців, підписується головою та секретарем дільничної виборчої комісії і скріплюється печаткою комісії.</w:t>
            </w:r>
          </w:p>
          <w:p w14:paraId="76216332" w14:textId="77777777" w:rsidR="00BC5AC8" w:rsidRPr="00EA09C0" w:rsidRDefault="00BC5AC8" w:rsidP="00BC5AC8">
            <w:pPr>
              <w:jc w:val="both"/>
              <w:rPr>
                <w:color w:val="000000" w:themeColor="text1"/>
                <w:lang w:val="uk-UA"/>
              </w:rPr>
            </w:pPr>
            <w:r w:rsidRPr="00EA09C0">
              <w:rPr>
                <w:color w:val="000000" w:themeColor="text1"/>
                <w:lang w:val="uk-UA"/>
              </w:rPr>
              <w:t>9. Дільнична виборча комісія на підставі списку виборців (порівняння списку виборців та витягу із списку виборців) встановлює кількість виборців на виборчій дільниці. Ця кількість оголошується і заноситься секретарем (секретарем засідання) виборчої комісії до протоколу про підрахунок голосів виборців на виборчій дільниці з усіх місцевих виборів.</w:t>
            </w:r>
          </w:p>
          <w:p w14:paraId="79E76B9F" w14:textId="77777777" w:rsidR="00BC5AC8" w:rsidRPr="00EA09C0" w:rsidRDefault="00BC5AC8" w:rsidP="00BC5AC8">
            <w:pPr>
              <w:jc w:val="both"/>
              <w:rPr>
                <w:color w:val="000000" w:themeColor="text1"/>
                <w:lang w:val="uk-UA"/>
              </w:rPr>
            </w:pPr>
            <w:r w:rsidRPr="00EA09C0">
              <w:rPr>
                <w:color w:val="000000" w:themeColor="text1"/>
                <w:lang w:val="uk-UA"/>
              </w:rPr>
              <w:t xml:space="preserve">10. Дільнична виборча комісія підраховує невикористані виборчі бюлетені. Кількість таких бюлетенів оголошується головою і заноситься секретарем комісії до протоколу про підрахунок голосів виборців на виборчій дільниці. Невикористані виборчі </w:t>
            </w:r>
            <w:r w:rsidRPr="00EA09C0">
              <w:rPr>
                <w:color w:val="000000" w:themeColor="text1"/>
                <w:lang w:val="uk-UA"/>
              </w:rPr>
              <w:lastRenderedPageBreak/>
              <w:t>бюлетені погашаються шляхом відокремлення правого нижнього кута бюлетеня. Погашені невикористані виборчі бюлетені разом з бюлетенями, зіпсованими виборцями під час їх заповнення і повернутими членам дільничної виборчої комісії, які їх видавали, запаковуються. На пакеті робиться напис "Невикористані виборчі бюлетені", зазначаються назва місцевих виборів, позначення та/або номер виборчого округу, номер виборчої дільниці, кількість запакованих виборчих бюлетенів, дата і час пакування, ставляться підписи присутніх членів дільничної виборчої комісії та печатка комісії.</w:t>
            </w:r>
          </w:p>
          <w:p w14:paraId="3E18B9B5" w14:textId="77777777" w:rsidR="00BC5AC8" w:rsidRPr="00EA09C0" w:rsidRDefault="00BC5AC8" w:rsidP="00BC5AC8">
            <w:pPr>
              <w:jc w:val="both"/>
              <w:rPr>
                <w:color w:val="000000" w:themeColor="text1"/>
                <w:lang w:val="uk-UA"/>
              </w:rPr>
            </w:pPr>
            <w:r w:rsidRPr="00EA09C0">
              <w:rPr>
                <w:color w:val="000000" w:themeColor="text1"/>
                <w:lang w:val="uk-UA"/>
              </w:rPr>
              <w:t>11. Дільнична виборча комісія підраховує кількість виборців, які отримали виборчі бюлетені для голосування з відповідних місцевих виборів, за підписами виборців у списку виборців та відмітками "голосував за місцем перебування" у списку виборців. Ця кількість оголошується.</w:t>
            </w:r>
          </w:p>
          <w:p w14:paraId="559933D6" w14:textId="77777777" w:rsidR="00BC5AC8" w:rsidRPr="00EA09C0" w:rsidRDefault="00BC5AC8" w:rsidP="00BC5AC8">
            <w:pPr>
              <w:jc w:val="both"/>
              <w:rPr>
                <w:color w:val="000000" w:themeColor="text1"/>
                <w:lang w:val="uk-UA"/>
              </w:rPr>
            </w:pPr>
            <w:r w:rsidRPr="00EA09C0">
              <w:rPr>
                <w:color w:val="000000" w:themeColor="text1"/>
                <w:lang w:val="uk-UA"/>
              </w:rPr>
              <w:t xml:space="preserve">12. Дільнична виборча комісія підраховує кількість контрольних талонів виборчих бюлетенів </w:t>
            </w:r>
            <w:r w:rsidRPr="00EA09C0">
              <w:rPr>
                <w:b/>
                <w:color w:val="000000" w:themeColor="text1"/>
                <w:lang w:val="uk-UA"/>
              </w:rPr>
              <w:t>за</w:t>
            </w:r>
            <w:r w:rsidRPr="00EA09C0">
              <w:rPr>
                <w:color w:val="000000" w:themeColor="text1"/>
                <w:lang w:val="uk-UA"/>
              </w:rPr>
              <w:t xml:space="preserve"> </w:t>
            </w:r>
            <w:r w:rsidRPr="00EA09C0">
              <w:rPr>
                <w:b/>
                <w:color w:val="000000" w:themeColor="text1"/>
                <w:lang w:val="uk-UA"/>
              </w:rPr>
              <w:t>підписами</w:t>
            </w:r>
            <w:r w:rsidRPr="00EA09C0">
              <w:rPr>
                <w:color w:val="000000" w:themeColor="text1"/>
                <w:lang w:val="uk-UA"/>
              </w:rPr>
              <w:t xml:space="preserve"> виборців та членів виборчої комісії, які їх видавали, окремо з кожних місцевих виборів та по кожному виборчому округу, в яких проводилося голосування на виборчій дільниці. Кількість таких талонів оголошується.</w:t>
            </w:r>
          </w:p>
          <w:p w14:paraId="716685D6" w14:textId="77777777" w:rsidR="00BC5AC8" w:rsidRPr="00EA09C0" w:rsidRDefault="00BC5AC8" w:rsidP="00BC5AC8">
            <w:pPr>
              <w:jc w:val="both"/>
              <w:rPr>
                <w:color w:val="000000" w:themeColor="text1"/>
                <w:lang w:val="uk-UA"/>
              </w:rPr>
            </w:pPr>
            <w:r w:rsidRPr="00EA09C0">
              <w:rPr>
                <w:color w:val="000000" w:themeColor="text1"/>
                <w:lang w:val="uk-UA"/>
              </w:rPr>
              <w:t>13. У разі відповідності кількості контрольних талонів, зазначеної у частині дванадцятій цієї статті, кількості виборців, зазначеній у частині одинадцятій цієї статті, ця кількість оголошується і заноситься секретарем виборчої комісії до протоколу про підрахунок голосів виборців на виборчій дільниці як кількість виборців, які отримали виборчі бюлетені.</w:t>
            </w:r>
          </w:p>
          <w:p w14:paraId="05294E91" w14:textId="77777777" w:rsidR="00BC5AC8" w:rsidRPr="00EA09C0" w:rsidRDefault="00BC5AC8" w:rsidP="00BC5AC8">
            <w:pPr>
              <w:jc w:val="both"/>
              <w:rPr>
                <w:color w:val="000000" w:themeColor="text1"/>
                <w:lang w:val="uk-UA"/>
              </w:rPr>
            </w:pPr>
            <w:r w:rsidRPr="00EA09C0">
              <w:rPr>
                <w:color w:val="000000" w:themeColor="text1"/>
                <w:lang w:val="uk-UA"/>
              </w:rPr>
              <w:t xml:space="preserve">У разі невідповідності кількості контрольних талонів, зазначеної у частині дванадцятій цієї статті, кількості, зазначеній у частині одинадцятій цієї статті, складається акт із зазначенням встановленої рішенням дільничної виборчої комісії причини такої невідповідності, який підписується присутніми членами дільничної виборчої комісії. Підписи скріплюються печаткою </w:t>
            </w:r>
            <w:r w:rsidRPr="00EA09C0">
              <w:rPr>
                <w:color w:val="000000" w:themeColor="text1"/>
                <w:lang w:val="uk-UA"/>
              </w:rPr>
              <w:lastRenderedPageBreak/>
              <w:t xml:space="preserve">комісії. Цей акт мають право підписати присутні кандидати у депутати, кандидати на посаду сільського, селищного, міського голови, довірені особи кандидатів, уповноважені особи організацій партій, офіційні спостерігачі. Після цього комісія приймає рішення про встановлення кількості виборців, які отримали виборчі бюлетені для голосування </w:t>
            </w:r>
            <w:r w:rsidRPr="00EA09C0">
              <w:rPr>
                <w:b/>
                <w:color w:val="000000" w:themeColor="text1"/>
                <w:lang w:val="uk-UA"/>
              </w:rPr>
              <w:t>у відповідному виборчому окрузі</w:t>
            </w:r>
            <w:r w:rsidRPr="00EA09C0">
              <w:rPr>
                <w:color w:val="000000" w:themeColor="text1"/>
                <w:lang w:val="uk-UA"/>
              </w:rPr>
              <w:t>. Ця кількість оголошується і заноситься до протоколу про підрахунок голосів виборців на виборчій дільниці.</w:t>
            </w:r>
          </w:p>
          <w:p w14:paraId="1CB7D2D7" w14:textId="77777777" w:rsidR="00BC5AC8" w:rsidRPr="00EA09C0" w:rsidRDefault="00BC5AC8" w:rsidP="00BC5AC8">
            <w:pPr>
              <w:jc w:val="both"/>
              <w:rPr>
                <w:color w:val="000000" w:themeColor="text1"/>
                <w:lang w:val="uk-UA"/>
              </w:rPr>
            </w:pPr>
            <w:r w:rsidRPr="00EA09C0">
              <w:rPr>
                <w:color w:val="000000" w:themeColor="text1"/>
                <w:lang w:val="uk-UA"/>
              </w:rPr>
              <w:t>14. Список виборців, доданий до нього витяг із списку виборців, виготовлений згідно з частинами другою, третьою статті 249 цього Кодексу, заяви, на підставі яких складався витяг із списку, рішення суду про внесення змін до списку виборців, повідомлення органу ведення Державного реєстру виборців запаковуються в окремий пакет. На пакеті робиться напис "Список виборців", зазначаються назва місцевих виборів, позначення та/або номер виборчого округу, номер виборчої дільниці, дата і час пакування, ставляться підписи присутніх членів дільничної виборчої комісії та печатка комісії.</w:t>
            </w:r>
          </w:p>
          <w:p w14:paraId="5320447E" w14:textId="77777777" w:rsidR="00BC5AC8" w:rsidRPr="00EA09C0" w:rsidRDefault="00BC5AC8" w:rsidP="00BC5AC8">
            <w:pPr>
              <w:jc w:val="both"/>
              <w:rPr>
                <w:color w:val="000000" w:themeColor="text1"/>
                <w:lang w:val="uk-UA"/>
              </w:rPr>
            </w:pPr>
            <w:r w:rsidRPr="00EA09C0">
              <w:rPr>
                <w:color w:val="000000" w:themeColor="text1"/>
                <w:lang w:val="uk-UA"/>
              </w:rPr>
              <w:t>15. Контрольні талони виборчих бюлетенів для голосування з кожних місцевих виборів по кожному округу запаковуються в окремі пакети. На пакетах робиться напис "Контрольні талони", зазначаються назва місцевих виборів, позначення та/або номер виборчого округу, номер виборчої дільниці, кількість запакованих контрольних талонів, дата і час пакування, ставляться підписи присутніх членів дільничної виборчої комісії та печатка комісії.</w:t>
            </w:r>
          </w:p>
          <w:p w14:paraId="17F06D11" w14:textId="77777777" w:rsidR="00BC5AC8" w:rsidRPr="00EA09C0" w:rsidRDefault="00BC5AC8" w:rsidP="00BC5AC8">
            <w:pPr>
              <w:jc w:val="both"/>
              <w:rPr>
                <w:color w:val="000000" w:themeColor="text1"/>
                <w:lang w:val="uk-UA"/>
              </w:rPr>
            </w:pPr>
            <w:r w:rsidRPr="00EA09C0">
              <w:rPr>
                <w:color w:val="000000" w:themeColor="text1"/>
                <w:lang w:val="uk-UA"/>
              </w:rPr>
              <w:t xml:space="preserve">16. Дільнична виборча комісія з кожних місцевих виборів перевіряє, чи дорівнює сума кількості невикористаних виборчих бюлетенів і кількості виборців, які отримали виборчі бюлетені, кількості виборчих бюлетенів, отриманих дільничною виборчою комісією. У разі невідповідності цих даних дільнична виборча комісія складає акт із зазначенням встановленої рішенням дільничної виборчої комісії причини такої невідповідності, який підписується присутніми членами дільничної виборчої комісії. </w:t>
            </w:r>
            <w:r w:rsidRPr="00EA09C0">
              <w:rPr>
                <w:color w:val="000000" w:themeColor="text1"/>
                <w:lang w:val="uk-UA"/>
              </w:rPr>
              <w:lastRenderedPageBreak/>
              <w:t>Підписи скріплюються печаткою комісії. Цей акт мають право підписати присутні кандидати у депутати, кандидати на посаду сільського, селищного, міського голови, старости села, селища, довірені особи кандидатів, уповноважені особи організацій партій, офіційні спостерігачі.</w:t>
            </w:r>
          </w:p>
          <w:p w14:paraId="7D94F01A" w14:textId="77777777" w:rsidR="00BC5AC8" w:rsidRPr="00EA09C0" w:rsidRDefault="00BC5AC8" w:rsidP="00BC5AC8">
            <w:pPr>
              <w:jc w:val="both"/>
              <w:rPr>
                <w:color w:val="000000" w:themeColor="text1"/>
                <w:lang w:val="uk-UA"/>
              </w:rPr>
            </w:pPr>
            <w:r w:rsidRPr="00EA09C0">
              <w:rPr>
                <w:color w:val="000000" w:themeColor="text1"/>
                <w:lang w:val="uk-UA"/>
              </w:rPr>
              <w:t>17. Дільнична виборча комісія перевіряє цілісність пломб або печаток на виборчих скриньках.</w:t>
            </w:r>
          </w:p>
          <w:p w14:paraId="55CC07DC" w14:textId="77777777" w:rsidR="00BC5AC8" w:rsidRPr="00EA09C0" w:rsidRDefault="00BC5AC8" w:rsidP="00BC5AC8">
            <w:pPr>
              <w:jc w:val="both"/>
              <w:rPr>
                <w:color w:val="000000" w:themeColor="text1"/>
                <w:lang w:val="uk-UA"/>
              </w:rPr>
            </w:pPr>
            <w:r w:rsidRPr="00EA09C0">
              <w:rPr>
                <w:color w:val="000000" w:themeColor="text1"/>
                <w:lang w:val="uk-UA"/>
              </w:rPr>
              <w:t>18. У разі виявлення на виборчих скриньках пошкоджень пломб або печаток чи інших пошкоджень, які порушують цілісність виборчої скриньки, складається акт із зазначенням характеру виявлених пошкоджень, який підписують присутні члени дільничної виборчої комісії. Підписи скріплюються печаткою комісії. Цей акт мають право підписати присутні кандидати у депутати, кандидати на посаду сільського, селищного, міського голови, старости села, селища, довірені особи кандидатів, уповноважені особи організацій партій, офіційні спостерігачі.</w:t>
            </w:r>
          </w:p>
          <w:p w14:paraId="0F566ADA" w14:textId="77777777" w:rsidR="00BC5AC8" w:rsidRPr="00EA09C0" w:rsidRDefault="00BC5AC8" w:rsidP="00BC5AC8">
            <w:pPr>
              <w:jc w:val="both"/>
              <w:rPr>
                <w:color w:val="000000" w:themeColor="text1"/>
                <w:lang w:val="uk-UA"/>
              </w:rPr>
            </w:pPr>
            <w:r w:rsidRPr="00EA09C0">
              <w:rPr>
                <w:color w:val="000000" w:themeColor="text1"/>
                <w:lang w:val="uk-UA"/>
              </w:rPr>
              <w:t>19. Виборчі скриньки відкриваються дільничною виборчою комісією почергово. Першими відкриваються переносні виборчі скриньки, що використовувалися під час голосування виборців за межами приміщення для голосування, а останніми відкриваються (за наявності) виборчі скриньки з пошкодженими печатками або пломбами, а також іншими пошкодженнями, виявленими під час голосування.</w:t>
            </w:r>
          </w:p>
          <w:p w14:paraId="014DDE34" w14:textId="77777777" w:rsidR="00BC5AC8" w:rsidRPr="00EA09C0" w:rsidRDefault="00BC5AC8" w:rsidP="00BC5AC8">
            <w:pPr>
              <w:jc w:val="both"/>
              <w:rPr>
                <w:color w:val="000000" w:themeColor="text1"/>
                <w:lang w:val="uk-UA"/>
              </w:rPr>
            </w:pPr>
            <w:r w:rsidRPr="00EA09C0">
              <w:rPr>
                <w:color w:val="000000" w:themeColor="text1"/>
                <w:lang w:val="uk-UA"/>
              </w:rPr>
              <w:t>20. При відкритті непошкодженої виборчої скриньки її вміст висипається на стіл, за яким розміщуються члени дільничної виборчої комісії. При цьому перевіряється наявність у виборчій скриньці контрольного листа (у переносній виборчій скриньці – контрольних листів).</w:t>
            </w:r>
          </w:p>
          <w:p w14:paraId="23521C6D" w14:textId="77777777" w:rsidR="00BC5AC8" w:rsidRPr="00EA09C0" w:rsidRDefault="00BC5AC8" w:rsidP="00BC5AC8">
            <w:pPr>
              <w:jc w:val="both"/>
              <w:rPr>
                <w:color w:val="000000" w:themeColor="text1"/>
                <w:lang w:val="uk-UA"/>
              </w:rPr>
            </w:pPr>
            <w:r w:rsidRPr="00EA09C0">
              <w:rPr>
                <w:color w:val="000000" w:themeColor="text1"/>
                <w:lang w:val="uk-UA"/>
              </w:rPr>
              <w:t xml:space="preserve">21. Виборчі бюлетені з пошкодженої виборчої скриньки виймаються по одному без їх перемішування. Дільнична виборча комісія підраховує кількість виборчих бюлетенів з кожних місцевих виборів, що знаходяться у цій виборчій скриньці. При </w:t>
            </w:r>
            <w:r w:rsidRPr="00EA09C0">
              <w:rPr>
                <w:color w:val="000000" w:themeColor="text1"/>
                <w:lang w:val="uk-UA"/>
              </w:rPr>
              <w:lastRenderedPageBreak/>
              <w:t>цьому перевіряється наявність у цій виборчій скриньці контрольного листа, який виймається останнім.</w:t>
            </w:r>
          </w:p>
          <w:p w14:paraId="20194988" w14:textId="77777777" w:rsidR="00BC5AC8" w:rsidRPr="00EA09C0" w:rsidRDefault="00BC5AC8" w:rsidP="00BC5AC8">
            <w:pPr>
              <w:jc w:val="both"/>
              <w:rPr>
                <w:color w:val="000000" w:themeColor="text1"/>
                <w:lang w:val="uk-UA"/>
              </w:rPr>
            </w:pPr>
            <w:r w:rsidRPr="00EA09C0">
              <w:rPr>
                <w:color w:val="000000" w:themeColor="text1"/>
                <w:lang w:val="uk-UA"/>
              </w:rPr>
              <w:t xml:space="preserve">22. У разі відсутності у виборчій скриньці контрольного листа дільнична виборча комісія складає за формою і в порядку, передбаченими частиною шостою статті 37 цього Кодексу, акт про відсутність у скриньці контрольного листа, в якому зазначає кількість виборчих бюлетенів, що знаходяться у цій скриньці з кожних місцевих виборів. Ці виборчі бюлетені </w:t>
            </w:r>
            <w:r w:rsidRPr="00EA09C0">
              <w:rPr>
                <w:b/>
                <w:color w:val="000000" w:themeColor="text1"/>
                <w:lang w:val="uk-UA"/>
              </w:rPr>
              <w:t>не враховуються</w:t>
            </w:r>
            <w:r w:rsidRPr="00EA09C0">
              <w:rPr>
                <w:color w:val="000000" w:themeColor="text1"/>
                <w:lang w:val="uk-UA"/>
              </w:rPr>
              <w:t xml:space="preserve"> при встановленні загальної кількості виборців, які взяли участь у голосуванні, та при підрахунку голосів виборців з відповідних місцевих виборів.</w:t>
            </w:r>
          </w:p>
          <w:p w14:paraId="0526B3C6" w14:textId="77777777" w:rsidR="00BC5AC8" w:rsidRPr="00EA09C0" w:rsidRDefault="00BC5AC8" w:rsidP="00BC5AC8">
            <w:pPr>
              <w:jc w:val="both"/>
              <w:rPr>
                <w:color w:val="000000" w:themeColor="text1"/>
                <w:lang w:val="uk-UA"/>
              </w:rPr>
            </w:pPr>
            <w:r w:rsidRPr="00EA09C0">
              <w:rPr>
                <w:color w:val="000000" w:themeColor="text1"/>
                <w:lang w:val="uk-UA"/>
              </w:rPr>
              <w:t xml:space="preserve">23. Якщо при відкритті переносної виборчої скриньки у ній виявиться більше виборчих бюлетенів, ніж кількість виборців, включених до витягу із списку виборців на виборчій дільниці, дільнична виборча комісія складає за формою і в порядку, передбаченими частиною шостою статті 37 цього Кодексу, акт про таку невідповідність, в якому зазначає кількість виборчих бюлетенів, що знаходяться у цій скриньці. Ці виборчі бюлетені </w:t>
            </w:r>
            <w:r w:rsidRPr="00EA09C0">
              <w:rPr>
                <w:b/>
                <w:color w:val="000000" w:themeColor="text1"/>
                <w:lang w:val="uk-UA"/>
              </w:rPr>
              <w:t>не враховуються</w:t>
            </w:r>
            <w:r w:rsidRPr="00EA09C0">
              <w:rPr>
                <w:color w:val="000000" w:themeColor="text1"/>
                <w:lang w:val="uk-UA"/>
              </w:rPr>
              <w:t xml:space="preserve"> при встановленні кількості виборців, які взяли участь у голосуванні, та при підрахунку голосів виборців.</w:t>
            </w:r>
          </w:p>
          <w:p w14:paraId="38CB6818" w14:textId="77777777" w:rsidR="00BC5AC8" w:rsidRPr="00EA09C0" w:rsidRDefault="00BC5AC8" w:rsidP="00BC5AC8">
            <w:pPr>
              <w:jc w:val="both"/>
              <w:rPr>
                <w:color w:val="000000" w:themeColor="text1"/>
                <w:lang w:val="uk-UA"/>
              </w:rPr>
            </w:pPr>
            <w:r w:rsidRPr="00EA09C0">
              <w:rPr>
                <w:color w:val="000000" w:themeColor="text1"/>
                <w:lang w:val="uk-UA"/>
              </w:rPr>
              <w:t>24. У разі виникнення сумнівів щодо достовірності контрольного листа та в інших сумнівних випадках рішення щодо визнання виборчих бюлетенів, що знаходяться у виборчій скриньці, такими, що не підлягають урахуванню при встановленні загальної кількості виборців, які взяли участь у голосуванні, та при підрахунку голосів виборців, приймається дільничною виборчою комісією шляхом голосування.</w:t>
            </w:r>
          </w:p>
          <w:p w14:paraId="6E65228A" w14:textId="77777777" w:rsidR="00BC5AC8" w:rsidRPr="00EA09C0" w:rsidRDefault="00BC5AC8" w:rsidP="00BC5AC8">
            <w:pPr>
              <w:jc w:val="both"/>
              <w:rPr>
                <w:color w:val="000000" w:themeColor="text1"/>
                <w:lang w:val="uk-UA"/>
              </w:rPr>
            </w:pPr>
            <w:r w:rsidRPr="00EA09C0">
              <w:rPr>
                <w:color w:val="000000" w:themeColor="text1"/>
                <w:lang w:val="uk-UA"/>
              </w:rPr>
              <w:t xml:space="preserve">25. Якщо зазначені на виборчому бюлетені позначення (номер) виборчого округу та/або номер виборчої дільниці не відповідають позначенню (номеру) відповідного виборчого округу та/або номеру виборчої дільниці, на якій проводиться підрахунок голосів, такі виборчі бюлетені </w:t>
            </w:r>
            <w:r w:rsidRPr="00EA09C0">
              <w:rPr>
                <w:b/>
                <w:color w:val="000000" w:themeColor="text1"/>
                <w:lang w:val="uk-UA"/>
              </w:rPr>
              <w:t>не враховуються</w:t>
            </w:r>
            <w:r w:rsidRPr="00EA09C0">
              <w:rPr>
                <w:color w:val="000000" w:themeColor="text1"/>
                <w:lang w:val="uk-UA"/>
              </w:rPr>
              <w:t xml:space="preserve"> при встановленні </w:t>
            </w:r>
            <w:r w:rsidRPr="00EA09C0">
              <w:rPr>
                <w:color w:val="000000" w:themeColor="text1"/>
                <w:lang w:val="uk-UA"/>
              </w:rPr>
              <w:lastRenderedPageBreak/>
              <w:t>загальної кількості виборців, які взяли участь у голосуванні, та при підрахунку голосів виборців.</w:t>
            </w:r>
          </w:p>
          <w:p w14:paraId="38EB0B1C" w14:textId="77777777" w:rsidR="00BC5AC8" w:rsidRPr="00EA09C0" w:rsidRDefault="00BC5AC8" w:rsidP="00BC5AC8">
            <w:pPr>
              <w:jc w:val="both"/>
              <w:rPr>
                <w:color w:val="000000" w:themeColor="text1"/>
                <w:lang w:val="uk-UA"/>
              </w:rPr>
            </w:pPr>
            <w:r w:rsidRPr="00EA09C0">
              <w:rPr>
                <w:color w:val="000000" w:themeColor="text1"/>
                <w:lang w:val="uk-UA"/>
              </w:rPr>
              <w:t xml:space="preserve">26. </w:t>
            </w:r>
            <w:r w:rsidRPr="00EA09C0">
              <w:rPr>
                <w:b/>
                <w:color w:val="000000" w:themeColor="text1"/>
                <w:lang w:val="uk-UA"/>
              </w:rPr>
              <w:t>Виборчі бюлетені, що не підлягають врахуванню при встановленні кількості виборців, які взяли участь у голосуванні, та при підрахунку голосів виборців, запаковуються</w:t>
            </w:r>
            <w:r w:rsidRPr="00EA09C0">
              <w:rPr>
                <w:color w:val="000000" w:themeColor="text1"/>
                <w:lang w:val="uk-UA"/>
              </w:rPr>
              <w:t>. На пакеті робиться напис "Виборчі бюлетені, що не підлягають врахуванню", зазначаються назва місцевих виборів, позначення та/або номер виборчого округу, номер виборчої дільниці, кількість запакованих виборчих бюлетенів, дата і час пакування, ставляться підписи присутніх членів дільничної виборчої комісії та печатка комісії.</w:t>
            </w:r>
          </w:p>
          <w:p w14:paraId="2C15F821" w14:textId="77777777" w:rsidR="00BC5AC8" w:rsidRPr="00EA09C0" w:rsidRDefault="00BC5AC8" w:rsidP="00BC5AC8">
            <w:pPr>
              <w:jc w:val="both"/>
              <w:rPr>
                <w:color w:val="000000" w:themeColor="text1"/>
                <w:lang w:val="uk-UA"/>
              </w:rPr>
            </w:pPr>
            <w:r w:rsidRPr="00EA09C0">
              <w:rPr>
                <w:color w:val="000000" w:themeColor="text1"/>
                <w:lang w:val="uk-UA"/>
              </w:rPr>
              <w:t>27. Виборчі бюлетені для голосування з кожних місцевих виборів і по кожному виборчому округу відокремлюються одні від одних. Виборча комісія підраховує загальну кількість виборчих бюлетенів окремо з кожних місцевих виборів та по кожному виборчому округу, за винятком бюлетенів, які не підлягають врахуванню.</w:t>
            </w:r>
          </w:p>
          <w:p w14:paraId="765E0AAB" w14:textId="77777777" w:rsidR="00BC5AC8" w:rsidRPr="00EA09C0" w:rsidRDefault="00BC5AC8" w:rsidP="00BC5AC8">
            <w:pPr>
              <w:jc w:val="both"/>
              <w:outlineLvl w:val="2"/>
              <w:rPr>
                <w:color w:val="000000" w:themeColor="text1"/>
                <w:lang w:val="uk-UA"/>
              </w:rPr>
            </w:pPr>
            <w:r w:rsidRPr="00EA09C0">
              <w:rPr>
                <w:color w:val="000000" w:themeColor="text1"/>
                <w:lang w:val="uk-UA"/>
              </w:rPr>
              <w:t xml:space="preserve">Під час підрахунку виборчих бюлетенів визначений виборчою комісією член комісії рахує виборчі бюлетені вголос. Усі предмети, що не є виборчими бюлетенями встановленої форми, складаються окремо і не підраховуються. У разі виникнення сумнівів, чи є предмет виборчим бюлетенем, дільнична виборча комісія вирішує це питання шляхом голосування. При цьому кожен член виборчої комісії має право особисто оглянути предмет. На час огляду підрахунок виборчих бюлетенів припиняється. Предмети, що не є виборчими бюлетенями, запаковуються в окремий пакет. До предметів відносять і контрольні листи. На пакеті робиться напис "Предмети", зазначаються назва місцевих виборів, позначення та/або номер виборчого округу, номер виборчої дільниці, дата і час пакування, ставляться підписи присутніх членів дільничної виборчої комісії та печатка комісії. Встановлена у підсумку підрахунку кількість є кількістю виборців, які взяли участь у голосуванні. Ця кількість </w:t>
            </w:r>
            <w:r w:rsidRPr="00EA09C0">
              <w:rPr>
                <w:color w:val="000000" w:themeColor="text1"/>
                <w:lang w:val="uk-UA"/>
              </w:rPr>
              <w:lastRenderedPageBreak/>
              <w:t>оголошується і заноситься секретарем комісії до відповідного протоколу про підрахунок голосів виборців на виборчій дільниці з відповідних місцевих виборів.</w:t>
            </w:r>
          </w:p>
          <w:p w14:paraId="53C941B6" w14:textId="77777777" w:rsidR="00BC5AC8" w:rsidRPr="00EA09C0" w:rsidRDefault="00BC5AC8" w:rsidP="00BC5AC8">
            <w:pPr>
              <w:jc w:val="both"/>
              <w:outlineLvl w:val="2"/>
              <w:rPr>
                <w:color w:val="000000" w:themeColor="text1"/>
                <w:lang w:val="uk-UA"/>
              </w:rPr>
            </w:pPr>
            <w:r w:rsidRPr="00EA09C0">
              <w:rPr>
                <w:color w:val="000000" w:themeColor="text1"/>
                <w:lang w:val="uk-UA"/>
              </w:rPr>
              <w:t xml:space="preserve">28. </w:t>
            </w:r>
            <w:r w:rsidRPr="00EA09C0">
              <w:rPr>
                <w:b/>
                <w:color w:val="000000" w:themeColor="text1"/>
                <w:lang w:val="uk-UA"/>
              </w:rPr>
              <w:t>Виборчі бюлетені розкладаються на місця, позначені окремими табличками, що містять з обох боків назви партій, напис "Недійсні". Після цього виборчі бюлетені розкладаються на місця, позначені окремими табличками, що містять з обох боків прізвище кандидата у депутати, – окремо для кожного багатомандатного виборчого округу, прізвища кандидата в депутати, кандидатів на посаду сільського, селищного, міського голови, старости села, селища та для кожного з цих випадків – з написом "Недійсні".</w:t>
            </w:r>
            <w:r w:rsidRPr="00EA09C0">
              <w:rPr>
                <w:color w:val="000000" w:themeColor="text1"/>
                <w:lang w:val="uk-UA"/>
              </w:rPr>
              <w:t xml:space="preserve"> При розкладанні виборчих бюлетенів визначений виборчою комісією член комісії показує кожний виборчий бюлетень усім членам комісії, виголошуючи результат волевиявлення виборця. У разі виникнення сумнівів щодо змісту виборчого бюлетеня виборча комісія вирішує питання шляхом голосування. При цьому кожен член комісії має право оглянути особисто виборчий бюлетень. На час огляду виборчого бюлетеня робота з іншими виборчими бюлетенями припиняється.</w:t>
            </w:r>
          </w:p>
          <w:p w14:paraId="49E1BCA6" w14:textId="77777777" w:rsidR="00BC5AC8" w:rsidRPr="00EA09C0" w:rsidRDefault="00BC5AC8" w:rsidP="00BC5AC8">
            <w:pPr>
              <w:jc w:val="both"/>
              <w:rPr>
                <w:color w:val="000000" w:themeColor="text1"/>
                <w:lang w:val="uk-UA"/>
              </w:rPr>
            </w:pPr>
            <w:r w:rsidRPr="00EA09C0">
              <w:rPr>
                <w:color w:val="000000" w:themeColor="text1"/>
                <w:lang w:val="uk-UA"/>
              </w:rPr>
              <w:t>29. Недійсними вважаються виборчі бюлетені:</w:t>
            </w:r>
          </w:p>
          <w:p w14:paraId="740EFD13" w14:textId="77777777" w:rsidR="00BC5AC8" w:rsidRPr="00EA09C0" w:rsidRDefault="00BC5AC8" w:rsidP="00BC5AC8">
            <w:pPr>
              <w:jc w:val="both"/>
              <w:rPr>
                <w:color w:val="000000" w:themeColor="text1"/>
                <w:lang w:val="uk-UA"/>
              </w:rPr>
            </w:pPr>
            <w:r w:rsidRPr="00EA09C0">
              <w:rPr>
                <w:color w:val="000000" w:themeColor="text1"/>
                <w:lang w:val="uk-UA"/>
              </w:rPr>
              <w:t xml:space="preserve">1) з виборів депутатів Верховної Ради Автономної Республіки Крим, обласної, міської (міста з кількістю виборців 90 тисяч і більше </w:t>
            </w:r>
            <w:r w:rsidRPr="00EA09C0">
              <w:rPr>
                <w:b/>
                <w:bCs/>
                <w:color w:val="000000" w:themeColor="text1"/>
                <w:lang w:val="uk-UA"/>
              </w:rPr>
              <w:t>осіб</w:t>
            </w:r>
            <w:r w:rsidRPr="00EA09C0">
              <w:rPr>
                <w:color w:val="000000" w:themeColor="text1"/>
                <w:lang w:val="uk-UA"/>
              </w:rPr>
              <w:t>):</w:t>
            </w:r>
          </w:p>
          <w:p w14:paraId="7E0FBAC2" w14:textId="77777777" w:rsidR="00BC5AC8" w:rsidRPr="00EA09C0" w:rsidRDefault="00BC5AC8" w:rsidP="00BC5AC8">
            <w:pPr>
              <w:jc w:val="both"/>
              <w:rPr>
                <w:color w:val="000000" w:themeColor="text1"/>
                <w:lang w:val="uk-UA"/>
              </w:rPr>
            </w:pPr>
            <w:r w:rsidRPr="00EA09C0">
              <w:rPr>
                <w:color w:val="000000" w:themeColor="text1"/>
                <w:lang w:val="uk-UA"/>
              </w:rPr>
              <w:t>а) на яких відсутня печатка відповідної дільничної виборчої комісії;</w:t>
            </w:r>
          </w:p>
          <w:p w14:paraId="3C7CA43B" w14:textId="77777777" w:rsidR="00BC5AC8" w:rsidRPr="00EA09C0" w:rsidRDefault="00BC5AC8" w:rsidP="00BC5AC8">
            <w:pPr>
              <w:jc w:val="both"/>
              <w:rPr>
                <w:color w:val="000000" w:themeColor="text1"/>
                <w:lang w:val="uk-UA"/>
              </w:rPr>
            </w:pPr>
            <w:r w:rsidRPr="00EA09C0">
              <w:rPr>
                <w:color w:val="000000" w:themeColor="text1"/>
                <w:lang w:val="uk-UA"/>
              </w:rPr>
              <w:t xml:space="preserve">б) до яких не внесено зміни відповідно до частини </w:t>
            </w:r>
            <w:r w:rsidRPr="00EA09C0">
              <w:rPr>
                <w:b/>
                <w:color w:val="000000" w:themeColor="text1"/>
                <w:lang w:val="uk-UA"/>
              </w:rPr>
              <w:t xml:space="preserve">шостої статті 244 </w:t>
            </w:r>
            <w:r w:rsidRPr="00EA09C0">
              <w:rPr>
                <w:color w:val="000000" w:themeColor="text1"/>
                <w:lang w:val="uk-UA"/>
              </w:rPr>
              <w:t xml:space="preserve">цього Кодексу або внесено зміни без рішення виборчої комісії Автономної Республіки Крим, обласної, міської (міста з кількістю виборців </w:t>
            </w:r>
            <w:r w:rsidRPr="00EA09C0">
              <w:rPr>
                <w:bCs/>
                <w:color w:val="000000" w:themeColor="text1"/>
                <w:lang w:val="uk-UA"/>
              </w:rPr>
              <w:t>90</w:t>
            </w:r>
            <w:r w:rsidRPr="00EA09C0">
              <w:rPr>
                <w:color w:val="000000" w:themeColor="text1"/>
                <w:lang w:val="uk-UA"/>
              </w:rPr>
              <w:t xml:space="preserve"> тисяч і більше </w:t>
            </w:r>
            <w:r w:rsidRPr="00EA09C0">
              <w:rPr>
                <w:b/>
                <w:bCs/>
                <w:color w:val="000000" w:themeColor="text1"/>
                <w:lang w:val="uk-UA"/>
              </w:rPr>
              <w:t>осіб</w:t>
            </w:r>
            <w:r w:rsidRPr="00EA09C0">
              <w:rPr>
                <w:color w:val="000000" w:themeColor="text1"/>
                <w:lang w:val="uk-UA"/>
              </w:rPr>
              <w:t xml:space="preserve">) виборчої комісії чи внесені зміни не відповідають рішенню виборчої комісії Автономної Республіки Крим, обласної, міської (міста з кількістю виборців </w:t>
            </w:r>
            <w:r w:rsidRPr="00EA09C0">
              <w:rPr>
                <w:bCs/>
                <w:color w:val="000000" w:themeColor="text1"/>
                <w:lang w:val="uk-UA"/>
              </w:rPr>
              <w:t xml:space="preserve">90 </w:t>
            </w:r>
            <w:r w:rsidRPr="00EA09C0">
              <w:rPr>
                <w:color w:val="000000" w:themeColor="text1"/>
                <w:lang w:val="uk-UA"/>
              </w:rPr>
              <w:t xml:space="preserve">тисяч і більше </w:t>
            </w:r>
            <w:r w:rsidRPr="00EA09C0">
              <w:rPr>
                <w:b/>
                <w:bCs/>
                <w:color w:val="000000" w:themeColor="text1"/>
                <w:lang w:val="uk-UA"/>
              </w:rPr>
              <w:t>осіб</w:t>
            </w:r>
            <w:r w:rsidRPr="00EA09C0">
              <w:rPr>
                <w:color w:val="000000" w:themeColor="text1"/>
                <w:lang w:val="uk-UA"/>
              </w:rPr>
              <w:t>) виборчої комісії;</w:t>
            </w:r>
          </w:p>
          <w:p w14:paraId="14B539BD" w14:textId="77777777" w:rsidR="00BC5AC8" w:rsidRPr="00EA09C0" w:rsidRDefault="00BC5AC8" w:rsidP="00BC5AC8">
            <w:pPr>
              <w:jc w:val="both"/>
              <w:rPr>
                <w:b/>
                <w:color w:val="000000" w:themeColor="text1"/>
                <w:lang w:val="uk-UA"/>
              </w:rPr>
            </w:pPr>
            <w:r w:rsidRPr="00EA09C0">
              <w:rPr>
                <w:b/>
                <w:color w:val="000000" w:themeColor="text1"/>
                <w:lang w:val="uk-UA"/>
              </w:rPr>
              <w:lastRenderedPageBreak/>
              <w:t>в) якщо у виборчому бюлетені цифри, які позначають порядковий номер кандидата в депутати (в тому числі неіснуючий), або інша позначка зазначені щодо кандидатів у депутати декількох організацій партій;</w:t>
            </w:r>
          </w:p>
          <w:p w14:paraId="0774B406" w14:textId="77777777" w:rsidR="00BC5AC8" w:rsidRPr="00EA09C0" w:rsidRDefault="00BC5AC8" w:rsidP="00BC5AC8">
            <w:pPr>
              <w:jc w:val="both"/>
              <w:rPr>
                <w:color w:val="000000" w:themeColor="text1"/>
                <w:lang w:val="uk-UA"/>
              </w:rPr>
            </w:pPr>
            <w:r w:rsidRPr="00EA09C0">
              <w:rPr>
                <w:color w:val="000000" w:themeColor="text1"/>
                <w:lang w:val="uk-UA"/>
              </w:rPr>
              <w:t>г) якщо не проставлено жодної позначки біля повної назви організації партії;</w:t>
            </w:r>
          </w:p>
          <w:p w14:paraId="232AEBAD" w14:textId="77777777" w:rsidR="00BC5AC8" w:rsidRPr="00EA09C0" w:rsidRDefault="00BC5AC8" w:rsidP="00BC5AC8">
            <w:pPr>
              <w:jc w:val="both"/>
              <w:rPr>
                <w:color w:val="000000" w:themeColor="text1"/>
                <w:lang w:val="uk-UA"/>
              </w:rPr>
            </w:pPr>
            <w:r w:rsidRPr="00EA09C0">
              <w:rPr>
                <w:color w:val="000000" w:themeColor="text1"/>
                <w:lang w:val="uk-UA"/>
              </w:rPr>
              <w:t>ґ) якщо не відокремлено контрольний талон виборчого бюлетеня;</w:t>
            </w:r>
          </w:p>
          <w:p w14:paraId="40A006BE" w14:textId="77777777" w:rsidR="00BC5AC8" w:rsidRPr="00EA09C0" w:rsidRDefault="00BC5AC8" w:rsidP="00BC5AC8">
            <w:pPr>
              <w:jc w:val="both"/>
              <w:rPr>
                <w:color w:val="000000" w:themeColor="text1"/>
                <w:lang w:val="uk-UA"/>
              </w:rPr>
            </w:pPr>
            <w:r w:rsidRPr="00EA09C0">
              <w:rPr>
                <w:color w:val="000000" w:themeColor="text1"/>
                <w:lang w:val="uk-UA"/>
              </w:rPr>
              <w:t>д) якщо з інших причин неможливо встановити зміст волевиявлення виборця щодо підтримки виборчого списку певної організації партії;</w:t>
            </w:r>
          </w:p>
          <w:p w14:paraId="562F7805" w14:textId="77777777" w:rsidR="00BC5AC8" w:rsidRPr="00EA09C0" w:rsidRDefault="00BC5AC8" w:rsidP="00BC5AC8">
            <w:pPr>
              <w:jc w:val="both"/>
              <w:rPr>
                <w:color w:val="000000" w:themeColor="text1"/>
                <w:lang w:val="uk-UA"/>
              </w:rPr>
            </w:pPr>
            <w:r w:rsidRPr="00EA09C0">
              <w:rPr>
                <w:color w:val="000000" w:themeColor="text1"/>
                <w:lang w:val="uk-UA"/>
              </w:rPr>
              <w:t xml:space="preserve">2) з виборів депутатів районної, міської (міста з кількістю виборців до </w:t>
            </w:r>
            <w:r w:rsidRPr="00EA09C0">
              <w:rPr>
                <w:bCs/>
                <w:color w:val="000000" w:themeColor="text1"/>
                <w:lang w:val="uk-UA"/>
              </w:rPr>
              <w:t>90</w:t>
            </w:r>
            <w:r w:rsidRPr="00EA09C0">
              <w:rPr>
                <w:color w:val="000000" w:themeColor="text1"/>
                <w:lang w:val="uk-UA"/>
              </w:rPr>
              <w:t xml:space="preserve"> тисяч </w:t>
            </w:r>
            <w:r w:rsidRPr="00EA09C0">
              <w:rPr>
                <w:b/>
                <w:bCs/>
                <w:color w:val="000000" w:themeColor="text1"/>
                <w:lang w:val="uk-UA"/>
              </w:rPr>
              <w:t>осіб</w:t>
            </w:r>
            <w:r w:rsidRPr="00EA09C0">
              <w:rPr>
                <w:color w:val="000000" w:themeColor="text1"/>
                <w:lang w:val="uk-UA"/>
              </w:rPr>
              <w:t>), районної у місті ради, сільського, селищного, міського голови, старости села, селища:</w:t>
            </w:r>
          </w:p>
          <w:p w14:paraId="761C3F37" w14:textId="77777777" w:rsidR="00BC5AC8" w:rsidRPr="00EA09C0" w:rsidRDefault="00BC5AC8" w:rsidP="00BC5AC8">
            <w:pPr>
              <w:jc w:val="both"/>
              <w:rPr>
                <w:color w:val="000000" w:themeColor="text1"/>
                <w:lang w:val="uk-UA"/>
              </w:rPr>
            </w:pPr>
            <w:r w:rsidRPr="00EA09C0">
              <w:rPr>
                <w:color w:val="000000" w:themeColor="text1"/>
                <w:lang w:val="uk-UA"/>
              </w:rPr>
              <w:t>а) на яких відсутня печатка відповідної дільничної виборчої комісії;</w:t>
            </w:r>
          </w:p>
          <w:p w14:paraId="34B2144C" w14:textId="77777777" w:rsidR="00BC5AC8" w:rsidRPr="00EA09C0" w:rsidRDefault="00BC5AC8" w:rsidP="00BC5AC8">
            <w:pPr>
              <w:jc w:val="both"/>
              <w:rPr>
                <w:color w:val="000000" w:themeColor="text1"/>
                <w:lang w:val="uk-UA"/>
              </w:rPr>
            </w:pPr>
            <w:r w:rsidRPr="00EA09C0">
              <w:rPr>
                <w:color w:val="000000" w:themeColor="text1"/>
                <w:lang w:val="uk-UA"/>
              </w:rPr>
              <w:t>б) до яких не внесено зміни, передбачені частиною тринадцятою статті 242 цього Кодексу, або внесено зміни без рішення районної, міської, районної у місті, сільської, селищної виборчої комісії чи внесено зміни, що не відповідають такому рішенню;</w:t>
            </w:r>
          </w:p>
          <w:p w14:paraId="2EC17011" w14:textId="77777777" w:rsidR="00BC5AC8" w:rsidRPr="00EA09C0" w:rsidRDefault="00BC5AC8" w:rsidP="00BC5AC8">
            <w:pPr>
              <w:jc w:val="both"/>
              <w:rPr>
                <w:color w:val="000000" w:themeColor="text1"/>
                <w:lang w:val="uk-UA"/>
              </w:rPr>
            </w:pPr>
            <w:r w:rsidRPr="00EA09C0">
              <w:rPr>
                <w:color w:val="000000" w:themeColor="text1"/>
                <w:lang w:val="uk-UA"/>
              </w:rPr>
              <w:t>в) на яких не поставлено жодної позначки;</w:t>
            </w:r>
          </w:p>
          <w:p w14:paraId="4DF50874" w14:textId="77777777" w:rsidR="00BC5AC8" w:rsidRPr="00EA09C0" w:rsidRDefault="00BC5AC8" w:rsidP="00BC5AC8">
            <w:pPr>
              <w:jc w:val="both"/>
              <w:rPr>
                <w:color w:val="000000" w:themeColor="text1"/>
                <w:lang w:val="uk-UA"/>
              </w:rPr>
            </w:pPr>
            <w:r w:rsidRPr="00EA09C0">
              <w:rPr>
                <w:color w:val="000000" w:themeColor="text1"/>
                <w:lang w:val="uk-UA"/>
              </w:rPr>
              <w:t>г) на яких зроблено більш як одну позначку;</w:t>
            </w:r>
          </w:p>
          <w:p w14:paraId="3126F01C" w14:textId="77777777" w:rsidR="00BC5AC8" w:rsidRPr="00EA09C0" w:rsidRDefault="00BC5AC8" w:rsidP="00BC5AC8">
            <w:pPr>
              <w:jc w:val="both"/>
              <w:rPr>
                <w:color w:val="000000" w:themeColor="text1"/>
                <w:lang w:val="uk-UA"/>
              </w:rPr>
            </w:pPr>
            <w:r w:rsidRPr="00EA09C0">
              <w:rPr>
                <w:color w:val="000000" w:themeColor="text1"/>
                <w:lang w:val="uk-UA"/>
              </w:rPr>
              <w:t>ґ) якщо не відокремлено контрольний талон виборчого бюлетеня*</w:t>
            </w:r>
          </w:p>
          <w:p w14:paraId="3BD06250" w14:textId="77777777" w:rsidR="00BC5AC8" w:rsidRPr="00EA09C0" w:rsidRDefault="00BC5AC8" w:rsidP="00BC5AC8">
            <w:pPr>
              <w:jc w:val="both"/>
              <w:rPr>
                <w:color w:val="000000" w:themeColor="text1"/>
                <w:lang w:val="uk-UA"/>
              </w:rPr>
            </w:pPr>
            <w:r w:rsidRPr="00EA09C0">
              <w:rPr>
                <w:color w:val="000000" w:themeColor="text1"/>
                <w:lang w:val="uk-UA"/>
              </w:rPr>
              <w:t>д) з інших причин неможливо установити зміст волевиявлення виборця.</w:t>
            </w:r>
          </w:p>
          <w:p w14:paraId="5B147B70" w14:textId="44585CBF" w:rsidR="00BC5AC8" w:rsidRPr="00EA09C0" w:rsidRDefault="00BC5AC8" w:rsidP="00BC5AC8">
            <w:pPr>
              <w:jc w:val="both"/>
              <w:rPr>
                <w:color w:val="000000" w:themeColor="text1"/>
                <w:lang w:val="uk-UA"/>
              </w:rPr>
            </w:pPr>
            <w:r w:rsidRPr="00EA09C0">
              <w:rPr>
                <w:color w:val="000000" w:themeColor="text1"/>
                <w:lang w:val="uk-UA"/>
              </w:rPr>
              <w:t>У разі виникнення сумнівів щодо дійсності виборчого бюлетеня у випадках, передбачених підпунктом "д" пункту 1 і підпунктом "д" пункту 2 цієї частини, питання вирішується дільничною виборчою комісією шляхом голосування. При цьому кожен член комісії має право особисто оглянути виборчий бюлетень. На час огляду виборчого бюлетеня підрахунок інших виборчих бюлетенів припиняється.</w:t>
            </w:r>
          </w:p>
          <w:p w14:paraId="76F03C40" w14:textId="3DD62349" w:rsidR="00BC5AC8" w:rsidRPr="00EA09C0" w:rsidRDefault="00BC5AC8" w:rsidP="00BC5AC8">
            <w:pPr>
              <w:jc w:val="both"/>
              <w:rPr>
                <w:color w:val="000000" w:themeColor="text1"/>
                <w:lang w:val="uk-UA"/>
              </w:rPr>
            </w:pPr>
            <w:r w:rsidRPr="00EA09C0">
              <w:rPr>
                <w:color w:val="000000" w:themeColor="text1"/>
                <w:lang w:val="uk-UA"/>
              </w:rPr>
              <w:t xml:space="preserve"> 30. Недійсні виборчі бюлетені підраховуються окремо. Їх кількість оголошується і заноситься секретарем комісії до </w:t>
            </w:r>
            <w:r w:rsidRPr="00EA09C0">
              <w:rPr>
                <w:color w:val="000000" w:themeColor="text1"/>
                <w:lang w:val="uk-UA"/>
              </w:rPr>
              <w:lastRenderedPageBreak/>
              <w:t>відповідних протоколів про підрахунок голосів виборців на виборчій дільниці. Недійсні виборчі бюлетені запаковуються. На пакеті робиться напис "Недійсні виборчі бюлетені", зазначаються назва місцевих виборів, позначення та/або номер виборчого округу, номер виборчої дільниці, кількість запакованих виборчих бюлетенів, дата і час пакування, ставляться підписи присутніх членів дільничної виборчої комісії та печатка комісії.</w:t>
            </w:r>
          </w:p>
          <w:p w14:paraId="794451FE" w14:textId="77777777" w:rsidR="00BC5AC8" w:rsidRPr="00EA09C0" w:rsidRDefault="00BC5AC8" w:rsidP="00BC5AC8">
            <w:pPr>
              <w:jc w:val="both"/>
              <w:rPr>
                <w:color w:val="000000" w:themeColor="text1"/>
                <w:lang w:val="uk-UA"/>
              </w:rPr>
            </w:pPr>
            <w:r w:rsidRPr="00EA09C0">
              <w:rPr>
                <w:color w:val="000000" w:themeColor="text1"/>
                <w:lang w:val="uk-UA"/>
              </w:rPr>
              <w:t xml:space="preserve">31. Дільнична виборча комісія підраховує кількість голосів виборців, які підтримали </w:t>
            </w:r>
            <w:r w:rsidRPr="00EA09C0">
              <w:rPr>
                <w:b/>
                <w:color w:val="000000" w:themeColor="text1"/>
                <w:lang w:val="uk-UA"/>
              </w:rPr>
              <w:t>регіональні</w:t>
            </w:r>
            <w:r w:rsidRPr="00EA09C0">
              <w:rPr>
                <w:color w:val="000000" w:themeColor="text1"/>
                <w:lang w:val="uk-UA"/>
              </w:rPr>
              <w:t xml:space="preserve"> виборчі списки організацій партій з виборів депутатів Автономної Республіки Крим, обласної, міської (міста з кількістю виборців</w:t>
            </w:r>
            <w:r w:rsidRPr="00EA09C0">
              <w:rPr>
                <w:bCs/>
                <w:color w:val="000000" w:themeColor="text1"/>
                <w:lang w:val="uk-UA"/>
              </w:rPr>
              <w:t xml:space="preserve"> 90</w:t>
            </w:r>
            <w:r w:rsidRPr="00EA09C0">
              <w:rPr>
                <w:color w:val="000000" w:themeColor="text1"/>
                <w:lang w:val="uk-UA"/>
              </w:rPr>
              <w:t xml:space="preserve"> тисяч і більше </w:t>
            </w:r>
            <w:r w:rsidRPr="00EA09C0">
              <w:rPr>
                <w:b/>
                <w:bCs/>
                <w:color w:val="000000" w:themeColor="text1"/>
                <w:lang w:val="uk-UA"/>
              </w:rPr>
              <w:t>осіб</w:t>
            </w:r>
            <w:r w:rsidRPr="00EA09C0">
              <w:rPr>
                <w:color w:val="000000" w:themeColor="text1"/>
                <w:lang w:val="uk-UA"/>
              </w:rPr>
              <w:t xml:space="preserve">) ради. Під час підрахунку голосів кожен член комісії має право перевірити або перерахувати відповідні виборчі бюлетені. Результати підрахунку голосів виборців на виборчій дільниці, які отримали </w:t>
            </w:r>
            <w:r w:rsidRPr="00EA09C0">
              <w:rPr>
                <w:b/>
                <w:color w:val="000000" w:themeColor="text1"/>
                <w:lang w:val="uk-UA"/>
              </w:rPr>
              <w:t>регіональні</w:t>
            </w:r>
            <w:r w:rsidRPr="00EA09C0">
              <w:rPr>
                <w:color w:val="000000" w:themeColor="text1"/>
                <w:lang w:val="uk-UA"/>
              </w:rPr>
              <w:t xml:space="preserve"> виборчі списки кожної організації партії та всіх організацій партій, оголошуються і заносяться секретарем комісії до протоколу про підрахунок голосів виборців на виборчій дільниці.</w:t>
            </w:r>
          </w:p>
          <w:p w14:paraId="4D0A6918" w14:textId="77777777" w:rsidR="00BC5AC8" w:rsidRPr="00EA09C0" w:rsidRDefault="00BC5AC8" w:rsidP="00BC5AC8">
            <w:pPr>
              <w:jc w:val="both"/>
              <w:rPr>
                <w:color w:val="000000" w:themeColor="text1"/>
                <w:lang w:val="uk-UA"/>
              </w:rPr>
            </w:pPr>
            <w:r w:rsidRPr="00EA09C0">
              <w:rPr>
                <w:color w:val="000000" w:themeColor="text1"/>
                <w:lang w:val="uk-UA"/>
              </w:rPr>
              <w:t>32. Дільнична виборча комісія зобов’язана при підрахунку голосів виборців на виборчій дільниці перевірити, чи дорівнює кількість виборців, які взяли участь у голосуванні на виборчій дільниці, сумі кількості недійсних виборчих бюлетенів на виборчій дільниці та кількостей виборчих бюлетенів з голосами виборців, які підтримали регіональні виборчі списки організацій усіх партій. У разі невідповідності цих даних дільнична виборча комісія складає акт із зазначенням встановленої рішенням дільничної виборчої комісії причини такої невідповідності, який підписується присутніми членами дільничної виборчої комісії. Підписи скріплюються печаткою комісії. Цей акт мають право підписати присутні кандидати у депутати, уповноважені особи організацій партій, офіційні спостерігачі.</w:t>
            </w:r>
          </w:p>
          <w:p w14:paraId="236EA63F" w14:textId="77777777" w:rsidR="00BC5AC8" w:rsidRPr="00EA09C0" w:rsidRDefault="00BC5AC8" w:rsidP="00BC5AC8">
            <w:pPr>
              <w:jc w:val="both"/>
              <w:rPr>
                <w:color w:val="000000" w:themeColor="text1"/>
                <w:lang w:val="uk-UA"/>
              </w:rPr>
            </w:pPr>
            <w:r w:rsidRPr="00EA09C0">
              <w:rPr>
                <w:color w:val="000000" w:themeColor="text1"/>
                <w:lang w:val="uk-UA"/>
              </w:rPr>
              <w:t xml:space="preserve">33. Дільнична виборча комісія почергово опрацьовує виборчі бюлетені з голосами виборців, які підтримали </w:t>
            </w:r>
            <w:r w:rsidRPr="00EA09C0">
              <w:rPr>
                <w:b/>
                <w:color w:val="000000" w:themeColor="text1"/>
                <w:lang w:val="uk-UA"/>
              </w:rPr>
              <w:t>регіональний</w:t>
            </w:r>
            <w:r w:rsidRPr="00EA09C0">
              <w:rPr>
                <w:color w:val="000000" w:themeColor="text1"/>
                <w:lang w:val="uk-UA"/>
              </w:rPr>
              <w:t xml:space="preserve"> </w:t>
            </w:r>
            <w:r w:rsidRPr="00EA09C0">
              <w:rPr>
                <w:color w:val="000000" w:themeColor="text1"/>
                <w:lang w:val="uk-UA"/>
              </w:rPr>
              <w:lastRenderedPageBreak/>
              <w:t xml:space="preserve">виборчий список відповідної організації партії, для встановлення кількості голосів, поданих на підтримку кожного кандидата у депутати, включеного до такого виборчого списку. З цією метою виборчі бюлетені з голосами виборців, які підтримали </w:t>
            </w:r>
            <w:r w:rsidRPr="00EA09C0">
              <w:rPr>
                <w:b/>
                <w:color w:val="000000" w:themeColor="text1"/>
                <w:lang w:val="uk-UA"/>
              </w:rPr>
              <w:t>регіональний</w:t>
            </w:r>
            <w:r w:rsidRPr="00EA09C0">
              <w:rPr>
                <w:color w:val="000000" w:themeColor="text1"/>
                <w:lang w:val="uk-UA"/>
              </w:rPr>
              <w:t xml:space="preserve"> виборчий список відповідної організації партії, розкладаються на місця, позначені окремими табличками, що містять з обох боків порядкові номери кандидатів відповідно до </w:t>
            </w:r>
            <w:r w:rsidRPr="00EA09C0">
              <w:rPr>
                <w:b/>
                <w:color w:val="000000" w:themeColor="text1"/>
                <w:lang w:val="uk-UA"/>
              </w:rPr>
              <w:t>регіонального</w:t>
            </w:r>
            <w:r w:rsidRPr="00EA09C0">
              <w:rPr>
                <w:color w:val="000000" w:themeColor="text1"/>
                <w:lang w:val="uk-UA"/>
              </w:rPr>
              <w:t xml:space="preserve"> виборчого списку кандидатів у депутати від цієї організації партії, а також напис "Підтримали весь список".</w:t>
            </w:r>
          </w:p>
          <w:p w14:paraId="66EC8145" w14:textId="77777777" w:rsidR="00BC5AC8" w:rsidRPr="00EA09C0" w:rsidRDefault="00BC5AC8" w:rsidP="00BC5AC8">
            <w:pPr>
              <w:jc w:val="both"/>
              <w:rPr>
                <w:color w:val="000000" w:themeColor="text1"/>
                <w:lang w:val="uk-UA"/>
              </w:rPr>
            </w:pPr>
            <w:r w:rsidRPr="00EA09C0">
              <w:rPr>
                <w:color w:val="000000" w:themeColor="text1"/>
                <w:lang w:val="uk-UA"/>
              </w:rPr>
              <w:t xml:space="preserve">34. Дільнична виборча комісія підраховує кількість голосів виборців, які підтримали кожного з кандидатів у депутати, включених до </w:t>
            </w:r>
            <w:r w:rsidRPr="00EA09C0">
              <w:rPr>
                <w:b/>
                <w:color w:val="000000" w:themeColor="text1"/>
                <w:lang w:val="uk-UA"/>
              </w:rPr>
              <w:t>регіонального</w:t>
            </w:r>
            <w:r w:rsidRPr="00EA09C0">
              <w:rPr>
                <w:color w:val="000000" w:themeColor="text1"/>
                <w:lang w:val="uk-UA"/>
              </w:rPr>
              <w:t xml:space="preserve"> виборчого списку відповідної організації партії, а також кількість голосів виборців, які підтримали весь </w:t>
            </w:r>
            <w:r w:rsidRPr="00EA09C0">
              <w:rPr>
                <w:b/>
                <w:color w:val="000000" w:themeColor="text1"/>
                <w:lang w:val="uk-UA"/>
              </w:rPr>
              <w:t>регіональний</w:t>
            </w:r>
            <w:r w:rsidRPr="00EA09C0">
              <w:rPr>
                <w:color w:val="000000" w:themeColor="text1"/>
                <w:lang w:val="uk-UA"/>
              </w:rPr>
              <w:t xml:space="preserve"> виборчий список кандидатів у депутати від відповідної організації партії, не підтримуючи окремого кандидата з цього списку. Під час підрахунку голосів кожний член виборчої комісії має право перевірити або перерахувати відповідні виборчі бюлетені.</w:t>
            </w:r>
          </w:p>
          <w:p w14:paraId="1A2831B9" w14:textId="77777777" w:rsidR="00BC5AC8" w:rsidRPr="00EA09C0" w:rsidRDefault="00BC5AC8" w:rsidP="00BC5AC8">
            <w:pPr>
              <w:jc w:val="both"/>
              <w:rPr>
                <w:color w:val="000000" w:themeColor="text1"/>
                <w:lang w:val="uk-UA"/>
              </w:rPr>
            </w:pPr>
            <w:r w:rsidRPr="00EA09C0">
              <w:rPr>
                <w:color w:val="000000" w:themeColor="text1"/>
                <w:lang w:val="uk-UA"/>
              </w:rPr>
              <w:t>У разі виникнення сумнівів у членів виборчої комісії щодо змісту волевиявлення виборця у виборчому бюлетені питання вирішується дільничною виборчою комісією шляхом голосування. Перед голосуванням кожний член виборчої комісії має право особисто оглянути виборчий бюлетень. На час огляду виборчого бюлетеня та голосування підрахунок інших виборчих бюлетенів припиняється. Результати голосування фіксуються у протоколі засідання дільничної виборчої комісії.</w:t>
            </w:r>
          </w:p>
          <w:p w14:paraId="13085123" w14:textId="77777777" w:rsidR="00BC5AC8" w:rsidRPr="00EA09C0" w:rsidRDefault="00BC5AC8" w:rsidP="00BC5AC8">
            <w:pPr>
              <w:jc w:val="both"/>
              <w:rPr>
                <w:color w:val="000000" w:themeColor="text1"/>
                <w:lang w:val="uk-UA"/>
              </w:rPr>
            </w:pPr>
            <w:r w:rsidRPr="00EA09C0">
              <w:rPr>
                <w:color w:val="000000" w:themeColor="text1"/>
                <w:lang w:val="uk-UA"/>
              </w:rPr>
              <w:t xml:space="preserve">35. Результати підрахунку голосів у вигляді кількості голосів виборців, які підтримали кожного конкретного кандидата, включеного до </w:t>
            </w:r>
            <w:r w:rsidRPr="00EA09C0">
              <w:rPr>
                <w:b/>
                <w:color w:val="000000" w:themeColor="text1"/>
                <w:lang w:val="uk-UA"/>
              </w:rPr>
              <w:t>регіонального</w:t>
            </w:r>
            <w:r w:rsidRPr="00EA09C0">
              <w:rPr>
                <w:color w:val="000000" w:themeColor="text1"/>
                <w:lang w:val="uk-UA"/>
              </w:rPr>
              <w:t xml:space="preserve"> виборчого списку відповідної організації партії, та кількості голосів виборців, які підтримали весь </w:t>
            </w:r>
            <w:r w:rsidRPr="00EA09C0">
              <w:rPr>
                <w:b/>
                <w:color w:val="000000" w:themeColor="text1"/>
                <w:lang w:val="uk-UA"/>
              </w:rPr>
              <w:t>регіональний</w:t>
            </w:r>
            <w:r w:rsidRPr="00EA09C0">
              <w:rPr>
                <w:color w:val="000000" w:themeColor="text1"/>
                <w:lang w:val="uk-UA"/>
              </w:rPr>
              <w:t xml:space="preserve"> виборчий список відповідної організації партії, не підтримавши конкретного кандидата, оголошуються </w:t>
            </w:r>
            <w:r w:rsidRPr="00EA09C0">
              <w:rPr>
                <w:color w:val="000000" w:themeColor="text1"/>
                <w:lang w:val="uk-UA"/>
              </w:rPr>
              <w:lastRenderedPageBreak/>
              <w:t>головою комісії і заносяться секретарем виборчої комісії до протоколу про підрахунок голосів виборців на виборчій дільниці.</w:t>
            </w:r>
          </w:p>
          <w:p w14:paraId="411D77C4" w14:textId="77777777" w:rsidR="00BC5AC8" w:rsidRPr="00EA09C0" w:rsidRDefault="00BC5AC8" w:rsidP="00BC5AC8">
            <w:pPr>
              <w:jc w:val="both"/>
              <w:rPr>
                <w:color w:val="000000" w:themeColor="text1"/>
                <w:lang w:val="uk-UA"/>
              </w:rPr>
            </w:pPr>
            <w:r w:rsidRPr="00EA09C0">
              <w:rPr>
                <w:color w:val="000000" w:themeColor="text1"/>
                <w:lang w:val="uk-UA"/>
              </w:rPr>
              <w:t xml:space="preserve">36. Після закінчення опрацювання виборчих бюлетенів з голосами виборців, які підтримали </w:t>
            </w:r>
            <w:r w:rsidRPr="00EA09C0">
              <w:rPr>
                <w:b/>
                <w:color w:val="000000" w:themeColor="text1"/>
                <w:lang w:val="uk-UA"/>
              </w:rPr>
              <w:t>регіональний</w:t>
            </w:r>
            <w:r w:rsidRPr="00EA09C0">
              <w:rPr>
                <w:color w:val="000000" w:themeColor="text1"/>
                <w:lang w:val="uk-UA"/>
              </w:rPr>
              <w:t xml:space="preserve"> виборчий список відповідної організації партії, дільнична виборча комісія зобов’язана перевірити, чи дорівнює кількість голосів виборців, які підтримали </w:t>
            </w:r>
            <w:r w:rsidRPr="00EA09C0">
              <w:rPr>
                <w:b/>
                <w:color w:val="000000" w:themeColor="text1"/>
                <w:lang w:val="uk-UA"/>
              </w:rPr>
              <w:t>регіональний</w:t>
            </w:r>
            <w:r w:rsidRPr="00EA09C0">
              <w:rPr>
                <w:color w:val="000000" w:themeColor="text1"/>
                <w:lang w:val="uk-UA"/>
              </w:rPr>
              <w:t xml:space="preserve"> виборчий список цієї організації партії, сумі кількості голосів виборців, які підтримали кожного з кандидатів у депутати, включених до </w:t>
            </w:r>
            <w:r w:rsidRPr="00EA09C0">
              <w:rPr>
                <w:b/>
                <w:color w:val="000000" w:themeColor="text1"/>
                <w:lang w:val="uk-UA"/>
              </w:rPr>
              <w:t>регіонального</w:t>
            </w:r>
            <w:r w:rsidRPr="00EA09C0">
              <w:rPr>
                <w:color w:val="000000" w:themeColor="text1"/>
                <w:lang w:val="uk-UA"/>
              </w:rPr>
              <w:t xml:space="preserve"> виборчого списку цієї організації партії, та кількості голосів виборців, які підтримали весь </w:t>
            </w:r>
            <w:r w:rsidRPr="00EA09C0">
              <w:rPr>
                <w:b/>
                <w:color w:val="000000" w:themeColor="text1"/>
                <w:lang w:val="uk-UA"/>
              </w:rPr>
              <w:t>регіональний</w:t>
            </w:r>
            <w:r w:rsidRPr="00EA09C0">
              <w:rPr>
                <w:color w:val="000000" w:themeColor="text1"/>
                <w:lang w:val="uk-UA"/>
              </w:rPr>
              <w:t xml:space="preserve"> виборчий список кандидатів у депутати від цієї організації партії. У разі невідповідності цих даних дільнична виборча комісія може повторно перерахувати виборчі бюлетені. При підтвердженні зазначеної невідповідності дільнична виборча комісія складає акт за формою, встановленою Центральною виборчою комісією із зазначенням встановленої рішенням дільничної виборчої комісії причини такої невідповідності.</w:t>
            </w:r>
          </w:p>
          <w:p w14:paraId="2288820E" w14:textId="77777777" w:rsidR="00BC5AC8" w:rsidRPr="00EA09C0" w:rsidRDefault="00BC5AC8" w:rsidP="00BC5AC8">
            <w:pPr>
              <w:jc w:val="both"/>
              <w:rPr>
                <w:color w:val="000000" w:themeColor="text1"/>
                <w:lang w:val="uk-UA"/>
              </w:rPr>
            </w:pPr>
            <w:r w:rsidRPr="00EA09C0">
              <w:rPr>
                <w:color w:val="000000" w:themeColor="text1"/>
                <w:lang w:val="uk-UA"/>
              </w:rPr>
              <w:t xml:space="preserve">37. Виборчі бюлетені з голосами виборців, поданими за кожного з кандидатів у депутати, включених до </w:t>
            </w:r>
            <w:r w:rsidRPr="00EA09C0">
              <w:rPr>
                <w:b/>
                <w:color w:val="000000" w:themeColor="text1"/>
                <w:lang w:val="uk-UA"/>
              </w:rPr>
              <w:t>регіонального</w:t>
            </w:r>
            <w:r w:rsidRPr="00EA09C0">
              <w:rPr>
                <w:color w:val="000000" w:themeColor="text1"/>
                <w:lang w:val="uk-UA"/>
              </w:rPr>
              <w:t xml:space="preserve"> виборчого списку кожної організації партії, запаковуються у пакети. На пакеті зазначаються назва місцевих виборів, номер </w:t>
            </w:r>
            <w:r w:rsidRPr="00EA09C0">
              <w:rPr>
                <w:b/>
                <w:color w:val="000000" w:themeColor="text1"/>
                <w:lang w:val="uk-UA"/>
              </w:rPr>
              <w:t>багатомандатного</w:t>
            </w:r>
            <w:r w:rsidRPr="00EA09C0">
              <w:rPr>
                <w:color w:val="000000" w:themeColor="text1"/>
                <w:lang w:val="uk-UA"/>
              </w:rPr>
              <w:t xml:space="preserve"> округу, номер виборчої дільниці, назва організації партії, прізвище кандидата та його порядковий номер у </w:t>
            </w:r>
            <w:r w:rsidRPr="00EA09C0">
              <w:rPr>
                <w:b/>
                <w:color w:val="000000" w:themeColor="text1"/>
                <w:lang w:val="uk-UA"/>
              </w:rPr>
              <w:t>регіональному</w:t>
            </w:r>
            <w:r w:rsidRPr="00EA09C0">
              <w:rPr>
                <w:color w:val="000000" w:themeColor="text1"/>
                <w:lang w:val="uk-UA"/>
              </w:rPr>
              <w:t xml:space="preserve"> виборчому списку партії, кількість запакованих виборчих бюлетенів, дата і час пакування, ставляться підписи присутніх членів дільничної виборчої комісії та печатка комісії.</w:t>
            </w:r>
          </w:p>
          <w:p w14:paraId="69F2237B" w14:textId="77777777" w:rsidR="00BC5AC8" w:rsidRPr="00EA09C0" w:rsidRDefault="00BC5AC8" w:rsidP="00BC5AC8">
            <w:pPr>
              <w:jc w:val="both"/>
              <w:rPr>
                <w:color w:val="000000" w:themeColor="text1"/>
                <w:lang w:val="uk-UA"/>
              </w:rPr>
            </w:pPr>
            <w:r w:rsidRPr="00EA09C0">
              <w:rPr>
                <w:color w:val="000000" w:themeColor="text1"/>
                <w:lang w:val="uk-UA"/>
              </w:rPr>
              <w:t xml:space="preserve">38. Виборчі бюлетені з голосами виборців, які підтримали весь </w:t>
            </w:r>
            <w:r w:rsidRPr="00EA09C0">
              <w:rPr>
                <w:b/>
                <w:color w:val="000000" w:themeColor="text1"/>
                <w:lang w:val="uk-UA"/>
              </w:rPr>
              <w:t>регіональний</w:t>
            </w:r>
            <w:r w:rsidRPr="00EA09C0">
              <w:rPr>
                <w:color w:val="000000" w:themeColor="text1"/>
                <w:lang w:val="uk-UA"/>
              </w:rPr>
              <w:t xml:space="preserve"> виборчий список кандидатів у депутати від організації партії, запаковуються у пакет. На пакеті зазначаються назва місцевих виборів, номер </w:t>
            </w:r>
            <w:r w:rsidRPr="00EA09C0">
              <w:rPr>
                <w:b/>
                <w:color w:val="000000" w:themeColor="text1"/>
                <w:lang w:val="uk-UA"/>
              </w:rPr>
              <w:t>багатомандатного</w:t>
            </w:r>
            <w:r w:rsidRPr="00EA09C0">
              <w:rPr>
                <w:color w:val="000000" w:themeColor="text1"/>
                <w:lang w:val="uk-UA"/>
              </w:rPr>
              <w:t xml:space="preserve"> округу, номер виборчої дільниці, назва організації партії, кількість запакованих </w:t>
            </w:r>
            <w:r w:rsidRPr="00EA09C0">
              <w:rPr>
                <w:color w:val="000000" w:themeColor="text1"/>
                <w:lang w:val="uk-UA"/>
              </w:rPr>
              <w:lastRenderedPageBreak/>
              <w:t>виборчих бюлетенів, дата і час пакування, ставляться підписи присутніх членів дільничної виборчої комісії та печатка комісії.</w:t>
            </w:r>
          </w:p>
          <w:p w14:paraId="09482211" w14:textId="77777777" w:rsidR="00BC5AC8" w:rsidRPr="00EA09C0" w:rsidRDefault="00BC5AC8" w:rsidP="00BC5AC8">
            <w:pPr>
              <w:jc w:val="both"/>
              <w:rPr>
                <w:color w:val="000000" w:themeColor="text1"/>
                <w:lang w:val="uk-UA"/>
              </w:rPr>
            </w:pPr>
            <w:r w:rsidRPr="00EA09C0">
              <w:rPr>
                <w:color w:val="000000" w:themeColor="text1"/>
                <w:lang w:val="uk-UA"/>
              </w:rPr>
              <w:t xml:space="preserve">39. Пакети з виборчими бюлетенями, зазначені у частинах тридцять сьомій та тридцять восьмій цієї статті, з голосами виборців, які підтримали </w:t>
            </w:r>
            <w:r w:rsidRPr="00EA09C0">
              <w:rPr>
                <w:b/>
                <w:color w:val="000000" w:themeColor="text1"/>
                <w:lang w:val="uk-UA"/>
              </w:rPr>
              <w:t>регіональний</w:t>
            </w:r>
            <w:r w:rsidRPr="00EA09C0">
              <w:rPr>
                <w:color w:val="000000" w:themeColor="text1"/>
                <w:lang w:val="uk-UA"/>
              </w:rPr>
              <w:t xml:space="preserve"> виборчий список кожної організації партії, запаковуються в один паперовий пакет. На пакеті зазначаються назва місцевих виборів, номер </w:t>
            </w:r>
            <w:r w:rsidRPr="00EA09C0">
              <w:rPr>
                <w:b/>
                <w:color w:val="000000" w:themeColor="text1"/>
                <w:lang w:val="uk-UA"/>
              </w:rPr>
              <w:t>багатомандатного</w:t>
            </w:r>
            <w:r w:rsidRPr="00EA09C0">
              <w:rPr>
                <w:color w:val="000000" w:themeColor="text1"/>
                <w:lang w:val="uk-UA"/>
              </w:rPr>
              <w:t xml:space="preserve"> округу, номер виборчої дільниці, назва відповідної організації партії, кількість запакованих виборчих бюлетенів, дата і час пакування, ставляться підписи присутніх членів дільничної виборчої комісії та печатка комісії.</w:t>
            </w:r>
          </w:p>
          <w:p w14:paraId="2F4FADBC" w14:textId="77777777" w:rsidR="00BC5AC8" w:rsidRPr="00EA09C0" w:rsidRDefault="00BC5AC8" w:rsidP="00BC5AC8">
            <w:pPr>
              <w:jc w:val="both"/>
              <w:rPr>
                <w:color w:val="000000" w:themeColor="text1"/>
                <w:lang w:val="uk-UA"/>
              </w:rPr>
            </w:pPr>
            <w:r w:rsidRPr="00EA09C0">
              <w:rPr>
                <w:color w:val="000000" w:themeColor="text1"/>
                <w:lang w:val="uk-UA"/>
              </w:rPr>
              <w:t xml:space="preserve">40. Дільнична виборча комісія підраховує кількість голосів виборців, поданих за кожного кандидата у депутати в багатомандатному окрузі з виборів депутатів районної, міської (міста з кількістю виборців до </w:t>
            </w:r>
            <w:r w:rsidRPr="00EA09C0">
              <w:rPr>
                <w:bCs/>
                <w:color w:val="000000" w:themeColor="text1"/>
                <w:lang w:val="uk-UA"/>
              </w:rPr>
              <w:t>90</w:t>
            </w:r>
            <w:r w:rsidRPr="00EA09C0">
              <w:rPr>
                <w:color w:val="000000" w:themeColor="text1"/>
                <w:lang w:val="uk-UA"/>
              </w:rPr>
              <w:t xml:space="preserve"> тисяч </w:t>
            </w:r>
            <w:r w:rsidRPr="00EA09C0">
              <w:rPr>
                <w:b/>
                <w:bCs/>
                <w:color w:val="000000" w:themeColor="text1"/>
                <w:lang w:val="uk-UA"/>
              </w:rPr>
              <w:t>осіб</w:t>
            </w:r>
            <w:r w:rsidRPr="00EA09C0">
              <w:rPr>
                <w:color w:val="000000" w:themeColor="text1"/>
                <w:lang w:val="uk-UA"/>
              </w:rPr>
              <w:t>), районної у місті ради, кандидата на посаду сільського, селищного, міського голови, старости села, селища. Під час підрахунку голосів виборців кожен член дільничної виборчої комісії має право перевірити або перерахувати відповідні виборчі бюлетені. Результати підрахунку голосів виборців за кандидатів у депутати, кандидатів на посаду сільського, селищного, міського голови, старости села, селища на виборчій дільниці оголошуються і заносяться до протоколу про підрахунок голосів виборців на виборчій дільниці у відповідному виборчому окрузі.</w:t>
            </w:r>
          </w:p>
          <w:p w14:paraId="1EC8CAAF" w14:textId="77777777" w:rsidR="00BC5AC8" w:rsidRPr="00EA09C0" w:rsidRDefault="00BC5AC8" w:rsidP="00BC5AC8">
            <w:pPr>
              <w:jc w:val="both"/>
              <w:rPr>
                <w:b/>
                <w:color w:val="000000" w:themeColor="text1"/>
                <w:lang w:val="uk-UA"/>
              </w:rPr>
            </w:pPr>
            <w:r w:rsidRPr="00EA09C0">
              <w:rPr>
                <w:b/>
                <w:color w:val="000000" w:themeColor="text1"/>
                <w:lang w:val="uk-UA"/>
              </w:rPr>
              <w:t xml:space="preserve">Відсутній </w:t>
            </w:r>
          </w:p>
          <w:p w14:paraId="181456B2" w14:textId="77777777" w:rsidR="00BC5AC8" w:rsidRPr="00EA09C0" w:rsidRDefault="00BC5AC8" w:rsidP="00BC5AC8">
            <w:pPr>
              <w:jc w:val="both"/>
              <w:rPr>
                <w:color w:val="000000" w:themeColor="text1"/>
                <w:lang w:val="uk-UA"/>
              </w:rPr>
            </w:pPr>
            <w:r w:rsidRPr="00EA09C0">
              <w:rPr>
                <w:color w:val="000000" w:themeColor="text1"/>
                <w:lang w:val="uk-UA"/>
              </w:rPr>
              <w:t xml:space="preserve">41. Дільнична виборча комісія при підрахунку голосів виборців на виборчій дільниці, поданих за кандидатів у депутати, кандидатів на посаду сільського, селищного, міського голови, старости села, селища зобов’язана перевірити, чи дорівнює кількість виборців, які взяли участь у голосуванні, сумі кількості недійсних виборчих бюлетенів та виборчих бюлетенів, голоси в яких подані за кандидатів на виборчій дільниці в цьому виборчому окрузі. У разі невідповідності цих даних дільнична виборча комісія складає акт </w:t>
            </w:r>
            <w:r w:rsidRPr="00EA09C0">
              <w:rPr>
                <w:color w:val="000000" w:themeColor="text1"/>
                <w:lang w:val="uk-UA"/>
              </w:rPr>
              <w:lastRenderedPageBreak/>
              <w:t>із зазначенням установленої рішенням дільничної виборчої комісії причини такої розбіжності, який підписується членами дільничної виборчої комісії. Підписи засвідчуються печаткою комісії. Цей акт мають право також підписати присутні кандидати в депутати у відповідному багатомандатному виборчому окрузі, кандидати на посаду сільського, селищного, міського голови, старости села, селища, їх довірені особи та офіційні спостерігачі.</w:t>
            </w:r>
          </w:p>
          <w:p w14:paraId="525DDE5B" w14:textId="5F4EAA34" w:rsidR="00BC5AC8" w:rsidRPr="00EA09C0" w:rsidRDefault="00BC5AC8" w:rsidP="00BC5AC8">
            <w:pPr>
              <w:jc w:val="both"/>
              <w:outlineLvl w:val="2"/>
              <w:rPr>
                <w:b/>
                <w:bCs/>
                <w:color w:val="000000" w:themeColor="text1"/>
                <w:lang w:val="uk-UA"/>
              </w:rPr>
            </w:pPr>
            <w:r w:rsidRPr="00EA09C0">
              <w:rPr>
                <w:color w:val="000000" w:themeColor="text1"/>
                <w:lang w:val="uk-UA"/>
              </w:rPr>
              <w:t>42. Після підрахунку голосів виборців на виборчій дільниці, поданих за кандидатів у депутати, кандидатів на посаду сільського, селищного, міського голови, старости села, селища, виборчі бюлетені з голосами виборців, поданими за кожного кандидата, запаковуються окремо. На пакетах зазначаються прізвище та ініціали кандидата, назва виборів, позначення та/або номер округу, номер виборчої дільниці, кількість запакованих виборчих бюлетенів, дата і час пакування, ставляться підписи присутніх членів дільничної виборчої комісії та печатка комісії.</w:t>
            </w:r>
          </w:p>
        </w:tc>
        <w:tc>
          <w:tcPr>
            <w:tcW w:w="2501" w:type="pct"/>
          </w:tcPr>
          <w:p w14:paraId="03BB8742" w14:textId="77777777" w:rsidR="00BC5AC8" w:rsidRPr="00EA09C0" w:rsidRDefault="00BC5AC8" w:rsidP="00BC5AC8">
            <w:pPr>
              <w:jc w:val="both"/>
              <w:outlineLvl w:val="2"/>
              <w:rPr>
                <w:b/>
                <w:bCs/>
                <w:color w:val="000000" w:themeColor="text1"/>
                <w:lang w:val="uk-UA"/>
              </w:rPr>
            </w:pPr>
            <w:r w:rsidRPr="00EA09C0">
              <w:rPr>
                <w:b/>
                <w:bCs/>
                <w:color w:val="000000" w:themeColor="text1"/>
                <w:lang w:val="uk-UA"/>
              </w:rPr>
              <w:lastRenderedPageBreak/>
              <w:t>Стаття 250. Порядок підрахунку голосів на виборчій дільниці</w:t>
            </w:r>
          </w:p>
          <w:p w14:paraId="4C409976" w14:textId="77777777" w:rsidR="00BC5AC8" w:rsidRPr="00EA09C0" w:rsidRDefault="00BC5AC8" w:rsidP="00BC5AC8">
            <w:pPr>
              <w:jc w:val="both"/>
              <w:rPr>
                <w:color w:val="000000" w:themeColor="text1"/>
                <w:lang w:val="uk-UA"/>
              </w:rPr>
            </w:pPr>
            <w:r w:rsidRPr="00EA09C0">
              <w:rPr>
                <w:color w:val="000000" w:themeColor="text1"/>
                <w:lang w:val="uk-UA"/>
              </w:rPr>
              <w:t>1. Підсумкове засідання дільничної виборчої комісії розпочинається після закінчення голосування виборців на виборчій дільниці і проводиться у тому самому приміщенні, де відбувалося голосування. Підсумкове засідання проводиться без перерви і закінчується після складення та підписання протоколів про підрахунок голосів виборців на виборчій дільниці.</w:t>
            </w:r>
          </w:p>
          <w:p w14:paraId="654C1D54" w14:textId="77777777" w:rsidR="00BC5AC8" w:rsidRPr="00EA09C0" w:rsidRDefault="00BC5AC8" w:rsidP="00BC5AC8">
            <w:pPr>
              <w:jc w:val="both"/>
              <w:rPr>
                <w:color w:val="000000" w:themeColor="text1"/>
                <w:lang w:val="uk-UA"/>
              </w:rPr>
            </w:pPr>
            <w:r w:rsidRPr="00EA09C0">
              <w:rPr>
                <w:color w:val="000000" w:themeColor="text1"/>
                <w:lang w:val="uk-UA"/>
              </w:rPr>
              <w:t>2. Підрахунок голосів виборців на виборчій дільниці проводиться дільничною виборчою комісією в такій послідовності:</w:t>
            </w:r>
          </w:p>
          <w:p w14:paraId="340E1B13" w14:textId="77777777" w:rsidR="00BC5AC8" w:rsidRPr="00EA09C0" w:rsidRDefault="00BC5AC8" w:rsidP="00BC5AC8">
            <w:pPr>
              <w:jc w:val="both"/>
              <w:rPr>
                <w:color w:val="000000" w:themeColor="text1"/>
                <w:lang w:val="uk-UA"/>
              </w:rPr>
            </w:pPr>
            <w:r w:rsidRPr="00EA09C0">
              <w:rPr>
                <w:color w:val="000000" w:themeColor="text1"/>
                <w:lang w:val="uk-UA"/>
              </w:rPr>
              <w:t>1) підрахунок голосів на виборах Президента України, виборах народних депутатів України або на всеукраїнському референдумі (в разі одночасного проведення місцевих виборів із виборами Президента України, виборами народних депутатів України або всеукраїнським референдумом);</w:t>
            </w:r>
          </w:p>
          <w:p w14:paraId="1C316F89" w14:textId="77777777" w:rsidR="00BC5AC8" w:rsidRPr="00EA09C0" w:rsidRDefault="00BC5AC8" w:rsidP="00BC5AC8">
            <w:pPr>
              <w:jc w:val="both"/>
              <w:rPr>
                <w:color w:val="000000" w:themeColor="text1"/>
                <w:lang w:val="uk-UA"/>
              </w:rPr>
            </w:pPr>
            <w:r w:rsidRPr="00EA09C0">
              <w:rPr>
                <w:color w:val="000000" w:themeColor="text1"/>
                <w:lang w:val="uk-UA"/>
              </w:rPr>
              <w:t>2) підрахунок голосів на виборах депутатів Верховної Ради Автономної Республіки Крим, обласної ради;</w:t>
            </w:r>
          </w:p>
          <w:p w14:paraId="2F90A71F" w14:textId="77777777" w:rsidR="00BC5AC8" w:rsidRPr="00EA09C0" w:rsidRDefault="00BC5AC8" w:rsidP="00BC5AC8">
            <w:pPr>
              <w:jc w:val="both"/>
              <w:rPr>
                <w:color w:val="000000" w:themeColor="text1"/>
                <w:lang w:val="uk-UA"/>
              </w:rPr>
            </w:pPr>
            <w:r w:rsidRPr="00EA09C0">
              <w:rPr>
                <w:color w:val="000000" w:themeColor="text1"/>
                <w:lang w:val="uk-UA"/>
              </w:rPr>
              <w:t>3) підрахунок голосів на виборах депутатів районної ради;</w:t>
            </w:r>
          </w:p>
          <w:p w14:paraId="5B682D9F" w14:textId="77777777" w:rsidR="00BC5AC8" w:rsidRPr="00EA09C0" w:rsidRDefault="00BC5AC8" w:rsidP="00BC5AC8">
            <w:pPr>
              <w:jc w:val="both"/>
              <w:rPr>
                <w:color w:val="000000" w:themeColor="text1"/>
                <w:lang w:val="uk-UA"/>
              </w:rPr>
            </w:pPr>
            <w:r w:rsidRPr="00EA09C0">
              <w:rPr>
                <w:color w:val="000000" w:themeColor="text1"/>
                <w:lang w:val="uk-UA"/>
              </w:rPr>
              <w:t>4) підрахунок голосів на виборах міського голови;</w:t>
            </w:r>
          </w:p>
          <w:p w14:paraId="46AB130A" w14:textId="77777777" w:rsidR="00BC5AC8" w:rsidRPr="00EA09C0" w:rsidRDefault="00BC5AC8" w:rsidP="00BC5AC8">
            <w:pPr>
              <w:jc w:val="both"/>
              <w:rPr>
                <w:color w:val="000000" w:themeColor="text1"/>
                <w:lang w:val="uk-UA"/>
              </w:rPr>
            </w:pPr>
            <w:r w:rsidRPr="00EA09C0">
              <w:rPr>
                <w:color w:val="000000" w:themeColor="text1"/>
                <w:lang w:val="uk-UA"/>
              </w:rPr>
              <w:t>5) підрахунок голосів на виборах депутатів міської ради;</w:t>
            </w:r>
          </w:p>
          <w:p w14:paraId="2C063E27" w14:textId="77777777" w:rsidR="00BC5AC8" w:rsidRPr="00EA09C0" w:rsidRDefault="00BC5AC8" w:rsidP="00BC5AC8">
            <w:pPr>
              <w:jc w:val="both"/>
              <w:rPr>
                <w:color w:val="000000" w:themeColor="text1"/>
                <w:lang w:val="uk-UA"/>
              </w:rPr>
            </w:pPr>
            <w:r w:rsidRPr="00EA09C0">
              <w:rPr>
                <w:color w:val="000000" w:themeColor="text1"/>
                <w:lang w:val="uk-UA"/>
              </w:rPr>
              <w:t>7) підрахунок голосів на виборах депутатів районної у місті ради;</w:t>
            </w:r>
          </w:p>
          <w:p w14:paraId="068B17A4" w14:textId="77777777" w:rsidR="00BC5AC8" w:rsidRPr="00EA09C0" w:rsidRDefault="00BC5AC8" w:rsidP="00BC5AC8">
            <w:pPr>
              <w:jc w:val="both"/>
              <w:rPr>
                <w:color w:val="000000" w:themeColor="text1"/>
                <w:lang w:val="uk-UA"/>
              </w:rPr>
            </w:pPr>
            <w:r w:rsidRPr="00EA09C0">
              <w:rPr>
                <w:color w:val="000000" w:themeColor="text1"/>
                <w:lang w:val="uk-UA"/>
              </w:rPr>
              <w:t>8) підрахунок голосів на виборах сільського, селищного голови;</w:t>
            </w:r>
          </w:p>
          <w:p w14:paraId="2116AE45" w14:textId="77777777" w:rsidR="00BC5AC8" w:rsidRPr="00EA09C0" w:rsidRDefault="00BC5AC8" w:rsidP="00BC5AC8">
            <w:pPr>
              <w:jc w:val="both"/>
              <w:rPr>
                <w:color w:val="000000" w:themeColor="text1"/>
                <w:lang w:val="uk-UA"/>
              </w:rPr>
            </w:pPr>
            <w:r w:rsidRPr="00EA09C0">
              <w:rPr>
                <w:color w:val="000000" w:themeColor="text1"/>
                <w:lang w:val="uk-UA"/>
              </w:rPr>
              <w:t>9) підрахунок голосів на виборах депутатів сільської, селищної ради;</w:t>
            </w:r>
          </w:p>
          <w:p w14:paraId="7E284FAD" w14:textId="77777777" w:rsidR="00BC5AC8" w:rsidRPr="00EA09C0" w:rsidRDefault="00BC5AC8" w:rsidP="00BC5AC8">
            <w:pPr>
              <w:jc w:val="both"/>
              <w:rPr>
                <w:color w:val="000000" w:themeColor="text1"/>
                <w:lang w:val="uk-UA"/>
              </w:rPr>
            </w:pPr>
            <w:r w:rsidRPr="00EA09C0">
              <w:rPr>
                <w:color w:val="000000" w:themeColor="text1"/>
                <w:lang w:val="uk-UA"/>
              </w:rPr>
              <w:t>10) підрахунок голосів на виборах старости села, селища.</w:t>
            </w:r>
          </w:p>
          <w:p w14:paraId="6B858C0B" w14:textId="77777777" w:rsidR="00BC5AC8" w:rsidRPr="00EA09C0" w:rsidRDefault="00BC5AC8" w:rsidP="00BC5AC8">
            <w:pPr>
              <w:jc w:val="both"/>
              <w:rPr>
                <w:color w:val="000000" w:themeColor="text1"/>
                <w:lang w:val="uk-UA"/>
              </w:rPr>
            </w:pPr>
            <w:r w:rsidRPr="00EA09C0">
              <w:rPr>
                <w:color w:val="000000" w:themeColor="text1"/>
                <w:lang w:val="uk-UA"/>
              </w:rPr>
              <w:t xml:space="preserve">Під час підрахунку голосів виборців з кожних місцевих виборів бюлетені з тих місцевих виборів, підрахунок голосів виборців з яких ще не проводився, складаються у виборчі скриньки, які </w:t>
            </w:r>
            <w:r w:rsidRPr="00EA09C0">
              <w:rPr>
                <w:color w:val="000000" w:themeColor="text1"/>
                <w:lang w:val="uk-UA"/>
              </w:rPr>
              <w:lastRenderedPageBreak/>
              <w:t>постійно перебувають у полі зору членів дільничної виборчої комісії.</w:t>
            </w:r>
          </w:p>
          <w:p w14:paraId="7D5A66EC" w14:textId="77777777" w:rsidR="00BC5AC8" w:rsidRPr="00EA09C0" w:rsidRDefault="00BC5AC8" w:rsidP="00BC5AC8">
            <w:pPr>
              <w:jc w:val="both"/>
              <w:rPr>
                <w:color w:val="000000" w:themeColor="text1"/>
                <w:lang w:val="uk-UA"/>
              </w:rPr>
            </w:pPr>
            <w:r w:rsidRPr="00EA09C0">
              <w:rPr>
                <w:b/>
                <w:color w:val="000000" w:themeColor="text1"/>
                <w:lang w:val="uk-UA"/>
              </w:rPr>
              <w:t>Підрахунок голосів виборців з кожних місцевих виборів завершується складанням протоколу про підрахунок голосів виборців на виборчій дільниці з відповідних місцевих виборів в порядку, визначеному статтею 251 цього Кодексу.</w:t>
            </w:r>
          </w:p>
          <w:p w14:paraId="102B5F5A" w14:textId="77777777" w:rsidR="00BC5AC8" w:rsidRPr="00EA09C0" w:rsidRDefault="00BC5AC8" w:rsidP="00BC5AC8">
            <w:pPr>
              <w:jc w:val="both"/>
              <w:rPr>
                <w:color w:val="000000" w:themeColor="text1"/>
                <w:lang w:val="uk-UA"/>
              </w:rPr>
            </w:pPr>
            <w:r w:rsidRPr="00EA09C0">
              <w:rPr>
                <w:color w:val="000000" w:themeColor="text1"/>
                <w:lang w:val="uk-UA"/>
              </w:rPr>
              <w:t xml:space="preserve">Пакети з протоколами та іншою виборчою документацією </w:t>
            </w:r>
            <w:r w:rsidRPr="00EA09C0">
              <w:rPr>
                <w:b/>
                <w:color w:val="000000" w:themeColor="text1"/>
                <w:lang w:val="uk-UA"/>
              </w:rPr>
              <w:t>з виборів, підрахунок щодо яких вже завершено</w:t>
            </w:r>
            <w:r w:rsidRPr="00EA09C0">
              <w:rPr>
                <w:color w:val="000000" w:themeColor="text1"/>
                <w:lang w:val="uk-UA"/>
              </w:rPr>
              <w:t xml:space="preserve">, до закінчення засідання дільничної виборчої комісії зберігаються у приміщенні, де відбувається засідання, у полі зору членів дільничної виборчої комісії та осіб, присутніх на засіданні комісії. Пакети з виборчою документацією транспортуються в порядку, встановленому статтею 253 цього Кодексу, до територіальної виборчої комісії, яка встановлює підсумки голосування, </w:t>
            </w:r>
            <w:r w:rsidRPr="00EA09C0">
              <w:rPr>
                <w:b/>
                <w:color w:val="000000" w:themeColor="text1"/>
                <w:lang w:val="uk-UA"/>
              </w:rPr>
              <w:t>а у випадках, передбачених цим Кодексом, – до територіальної виборчої комісії, що встановлює результати виборів</w:t>
            </w:r>
            <w:r w:rsidRPr="00EA09C0">
              <w:rPr>
                <w:color w:val="000000" w:themeColor="text1"/>
                <w:lang w:val="uk-UA"/>
              </w:rPr>
              <w:t xml:space="preserve">, відразу після </w:t>
            </w:r>
            <w:r w:rsidRPr="00EA09C0">
              <w:rPr>
                <w:b/>
                <w:color w:val="000000" w:themeColor="text1"/>
                <w:lang w:val="uk-UA"/>
              </w:rPr>
              <w:t>завершення підрахунку голосів виборців та складання відповідних протоколів з усіх місцевих виборів, які організовувалися відповідною дільничною виборчою комісією.</w:t>
            </w:r>
          </w:p>
          <w:p w14:paraId="6AF5BDA9" w14:textId="77777777" w:rsidR="00BC5AC8" w:rsidRPr="00EA09C0" w:rsidRDefault="00BC5AC8" w:rsidP="00BC5AC8">
            <w:pPr>
              <w:jc w:val="both"/>
              <w:rPr>
                <w:color w:val="000000" w:themeColor="text1"/>
                <w:lang w:val="uk-UA"/>
              </w:rPr>
            </w:pPr>
            <w:r w:rsidRPr="00EA09C0">
              <w:rPr>
                <w:color w:val="000000" w:themeColor="text1"/>
                <w:lang w:val="uk-UA"/>
              </w:rPr>
              <w:t>3. На час проведення підсумкового засідання дільнична виборча комісія доручає ведення протоколу засідання виборчої комісії заступнику голови або іншому члену дільничної виборчої комісії. Секретар дільничної виборчої комісії на цьому засіданні вносить відомості до протоколів про підрахунок голосів виборців на виборчій дільниці.</w:t>
            </w:r>
          </w:p>
          <w:p w14:paraId="7079DE8C" w14:textId="77777777" w:rsidR="00BC5AC8" w:rsidRPr="00EA09C0" w:rsidRDefault="00BC5AC8" w:rsidP="00BC5AC8">
            <w:pPr>
              <w:jc w:val="both"/>
              <w:rPr>
                <w:color w:val="000000" w:themeColor="text1"/>
                <w:lang w:val="uk-UA"/>
              </w:rPr>
            </w:pPr>
            <w:r w:rsidRPr="00EA09C0">
              <w:rPr>
                <w:color w:val="000000" w:themeColor="text1"/>
                <w:lang w:val="uk-UA"/>
              </w:rPr>
              <w:t>4. У разі якщо під час проведення голосування до дільничної виборчої комісії надходили заяви, скарги щодо порушень, що мали місце під час проведення голосування на виборчій дільниці, дільнична виборча комісія розглядає їх на початку засідання, до початку підрахунку голосів виборців на виборчій дільниці.</w:t>
            </w:r>
          </w:p>
          <w:p w14:paraId="0E5B9F44" w14:textId="77777777" w:rsidR="00BC5AC8" w:rsidRPr="00EA09C0" w:rsidRDefault="00BC5AC8" w:rsidP="00BC5AC8">
            <w:pPr>
              <w:jc w:val="both"/>
              <w:rPr>
                <w:color w:val="000000" w:themeColor="text1"/>
                <w:lang w:val="uk-UA"/>
              </w:rPr>
            </w:pPr>
            <w:r w:rsidRPr="00EA09C0">
              <w:rPr>
                <w:color w:val="000000" w:themeColor="text1"/>
                <w:lang w:val="uk-UA"/>
              </w:rPr>
              <w:t xml:space="preserve">5. Підрахунок голосів виборців на виборчій дільниці здійснюється відкрито і прозоро виключно членами дільничної виборчої </w:t>
            </w:r>
            <w:r w:rsidRPr="00EA09C0">
              <w:rPr>
                <w:color w:val="000000" w:themeColor="text1"/>
                <w:lang w:val="uk-UA"/>
              </w:rPr>
              <w:lastRenderedPageBreak/>
              <w:t>комісії. Підрахунок голосів виборців на виборчій дільниці проводиться у послідовності викладених положень цієї статті та у порядку, встановленому Центральною виборчою комісією.</w:t>
            </w:r>
          </w:p>
          <w:p w14:paraId="6BF9B7A9" w14:textId="77777777" w:rsidR="00BC5AC8" w:rsidRPr="00EA09C0" w:rsidRDefault="00BC5AC8" w:rsidP="00BC5AC8">
            <w:pPr>
              <w:jc w:val="both"/>
              <w:rPr>
                <w:color w:val="000000" w:themeColor="text1"/>
                <w:lang w:val="uk-UA"/>
              </w:rPr>
            </w:pPr>
            <w:r w:rsidRPr="00EA09C0">
              <w:rPr>
                <w:color w:val="000000" w:themeColor="text1"/>
                <w:lang w:val="uk-UA"/>
              </w:rPr>
              <w:t>6. Дільнична виборча комісія запаковує опрацьовані виборчі документи у пакети. Пакет з виборчими документами заклеюється, на пакеті робиться напис, який вказує на кількість та вид запакованих документів, а також зазначаються назва місцевих виборів, позначення та/або номер виборчого округу, номер виборчої дільниці, кількість запакованих виборчих бюлетенів, дата і час пакування, ставляться підписи присутніх членів дільничної виборчої комісії та печатка комісії.</w:t>
            </w:r>
          </w:p>
          <w:p w14:paraId="6607C4EE" w14:textId="77777777" w:rsidR="00BC5AC8" w:rsidRPr="00EA09C0" w:rsidRDefault="00BC5AC8" w:rsidP="00BC5AC8">
            <w:pPr>
              <w:jc w:val="both"/>
              <w:rPr>
                <w:color w:val="000000" w:themeColor="text1"/>
                <w:lang w:val="uk-UA"/>
              </w:rPr>
            </w:pPr>
            <w:r w:rsidRPr="00EA09C0">
              <w:rPr>
                <w:color w:val="000000" w:themeColor="text1"/>
                <w:lang w:val="uk-UA"/>
              </w:rPr>
              <w:t>7. Кожен член дільничної виборчої комісії, відповідальний за роботу із списком виборців, підраховує та вносить на кожен отриманий ним аркуш списку виборців такі відомості по кожному аркушу окремо:</w:t>
            </w:r>
          </w:p>
          <w:p w14:paraId="531AC616" w14:textId="77777777" w:rsidR="00BC5AC8" w:rsidRPr="00EA09C0" w:rsidRDefault="00BC5AC8" w:rsidP="00BC5AC8">
            <w:pPr>
              <w:jc w:val="both"/>
              <w:rPr>
                <w:color w:val="000000" w:themeColor="text1"/>
                <w:lang w:val="uk-UA"/>
              </w:rPr>
            </w:pPr>
            <w:r w:rsidRPr="00EA09C0">
              <w:rPr>
                <w:color w:val="000000" w:themeColor="text1"/>
                <w:lang w:val="uk-UA"/>
              </w:rPr>
              <w:t xml:space="preserve">1) кількість виборців, </w:t>
            </w:r>
            <w:r w:rsidRPr="00EA09C0">
              <w:rPr>
                <w:b/>
                <w:color w:val="000000" w:themeColor="text1"/>
                <w:lang w:val="uk-UA"/>
              </w:rPr>
              <w:t>включених</w:t>
            </w:r>
            <w:r w:rsidRPr="00EA09C0">
              <w:rPr>
                <w:color w:val="000000" w:themeColor="text1"/>
                <w:lang w:val="uk-UA"/>
              </w:rPr>
              <w:t xml:space="preserve"> у список виборців, на виборчій дільниці (на момент закінчення голосування);</w:t>
            </w:r>
          </w:p>
          <w:p w14:paraId="452E1BD9" w14:textId="77777777" w:rsidR="00BC5AC8" w:rsidRPr="00EA09C0" w:rsidRDefault="00BC5AC8" w:rsidP="00BC5AC8">
            <w:pPr>
              <w:jc w:val="both"/>
              <w:rPr>
                <w:color w:val="000000" w:themeColor="text1"/>
                <w:lang w:val="uk-UA"/>
              </w:rPr>
            </w:pPr>
            <w:r w:rsidRPr="00EA09C0">
              <w:rPr>
                <w:color w:val="000000" w:themeColor="text1"/>
                <w:lang w:val="uk-UA"/>
              </w:rPr>
              <w:t xml:space="preserve">2) кількість виборців, які отримали виборчі бюлетені (за підписами виборців </w:t>
            </w:r>
            <w:r w:rsidRPr="00EA09C0">
              <w:rPr>
                <w:b/>
                <w:color w:val="000000" w:themeColor="text1"/>
                <w:lang w:val="uk-UA"/>
              </w:rPr>
              <w:t xml:space="preserve">та відмітками "голосував за місцем перебування" </w:t>
            </w:r>
            <w:r w:rsidRPr="00EA09C0">
              <w:rPr>
                <w:color w:val="000000" w:themeColor="text1"/>
                <w:lang w:val="uk-UA"/>
              </w:rPr>
              <w:t>у списку виборців</w:t>
            </w:r>
            <w:r w:rsidRPr="00EA09C0">
              <w:rPr>
                <w:b/>
                <w:color w:val="000000" w:themeColor="text1"/>
                <w:lang w:val="uk-UA"/>
              </w:rPr>
              <w:t>)</w:t>
            </w:r>
            <w:r w:rsidRPr="00EA09C0">
              <w:rPr>
                <w:color w:val="000000" w:themeColor="text1"/>
                <w:lang w:val="uk-UA"/>
              </w:rPr>
              <w:t>.</w:t>
            </w:r>
          </w:p>
          <w:p w14:paraId="14EF3637" w14:textId="77777777" w:rsidR="00BC5AC8" w:rsidRPr="00EA09C0" w:rsidRDefault="00BC5AC8" w:rsidP="00BC5AC8">
            <w:pPr>
              <w:jc w:val="both"/>
              <w:rPr>
                <w:color w:val="000000" w:themeColor="text1"/>
                <w:lang w:val="uk-UA"/>
              </w:rPr>
            </w:pPr>
            <w:r w:rsidRPr="00EA09C0">
              <w:rPr>
                <w:color w:val="000000" w:themeColor="text1"/>
                <w:lang w:val="uk-UA"/>
              </w:rPr>
              <w:t>8. Список виборців на виборчій дільниці після закінчення голосування у разі внесення до нього доповнень закривається шляхом закреслення незаповнених граф списку виборців для внесення прізвищ виборців таким чином, щоб унеможливити внесення до списку додаткових виборців, підписується головою та секретарем дільничної виборчої комісії і скріплюється печаткою комісії.</w:t>
            </w:r>
          </w:p>
          <w:p w14:paraId="37FFA26A" w14:textId="77777777" w:rsidR="00BC5AC8" w:rsidRPr="00EA09C0" w:rsidRDefault="00BC5AC8" w:rsidP="00BC5AC8">
            <w:pPr>
              <w:jc w:val="both"/>
              <w:rPr>
                <w:color w:val="000000" w:themeColor="text1"/>
                <w:lang w:val="uk-UA"/>
              </w:rPr>
            </w:pPr>
            <w:r w:rsidRPr="00EA09C0">
              <w:rPr>
                <w:color w:val="000000" w:themeColor="text1"/>
                <w:lang w:val="uk-UA"/>
              </w:rPr>
              <w:t>9. Дільнична виборча комісія на підставі списку виборців (порівняння списку виборців та витягу із списку виборців) встановлює кількість виборців на виборчій дільниці. Ця кількість оголошується і заноситься секретарем (секретарем засідання) виборчої комісії до протоколу про підрахунок голосів виборців на виборчій дільниці з усіх місцевих виборів.</w:t>
            </w:r>
          </w:p>
          <w:p w14:paraId="65068C74" w14:textId="77777777" w:rsidR="00BC5AC8" w:rsidRPr="00EA09C0" w:rsidRDefault="00BC5AC8" w:rsidP="00BC5AC8">
            <w:pPr>
              <w:jc w:val="both"/>
              <w:rPr>
                <w:color w:val="000000" w:themeColor="text1"/>
                <w:lang w:val="uk-UA"/>
              </w:rPr>
            </w:pPr>
            <w:r w:rsidRPr="00EA09C0">
              <w:rPr>
                <w:color w:val="000000" w:themeColor="text1"/>
                <w:lang w:val="uk-UA"/>
              </w:rPr>
              <w:lastRenderedPageBreak/>
              <w:t>10. Дільнична виборча комісія підраховує невикористані виборчі бюлетені. Кількість таких бюлетенів оголошується головою і заноситься секретарем комісії до протоколу про підрахунок голосів виборців на виборчій дільниці. Невикористані виборчі бюлетені погашаються шляхом відокремлення правого нижнього кута бюлетеня. Погашені невикористані виборчі бюлетені разом з бюлетенями, зіпсованими виборцями під час їх заповнення і повернутими членам дільничної виборчої комісії, які їх видавали, запаковуються. На пакеті робиться напис "Невикористані виборчі бюлетені", зазначаються назва місцевих виборів, позначення та/або номер виборчого округу, номер виборчої дільниці, кількість запакованих виборчих бюлетенів, дата і час пакування, ставляться підписи присутніх членів дільничної виборчої комісії та печатка комісії.</w:t>
            </w:r>
          </w:p>
          <w:p w14:paraId="47473713" w14:textId="77777777" w:rsidR="00BC5AC8" w:rsidRPr="00EA09C0" w:rsidRDefault="00BC5AC8" w:rsidP="00BC5AC8">
            <w:pPr>
              <w:jc w:val="both"/>
              <w:rPr>
                <w:color w:val="000000" w:themeColor="text1"/>
                <w:lang w:val="uk-UA"/>
              </w:rPr>
            </w:pPr>
            <w:r w:rsidRPr="00EA09C0">
              <w:rPr>
                <w:color w:val="000000" w:themeColor="text1"/>
                <w:lang w:val="uk-UA"/>
              </w:rPr>
              <w:t>11. Дільнична виборча комісія підраховує кількість виборців, які отримали виборчі бюлетені для голосування з відповідних місцевих виборів, за підписами виборців у списку виборців та відмітками "голосував за місцем перебування" у списку виборців. Ця кількість оголошується.</w:t>
            </w:r>
          </w:p>
          <w:p w14:paraId="1218B430" w14:textId="77777777" w:rsidR="00BC5AC8" w:rsidRPr="00EA09C0" w:rsidRDefault="00BC5AC8" w:rsidP="00BC5AC8">
            <w:pPr>
              <w:jc w:val="both"/>
              <w:rPr>
                <w:color w:val="000000" w:themeColor="text1"/>
                <w:lang w:val="uk-UA"/>
              </w:rPr>
            </w:pPr>
            <w:r w:rsidRPr="00EA09C0">
              <w:rPr>
                <w:color w:val="000000" w:themeColor="text1"/>
                <w:lang w:val="uk-UA"/>
              </w:rPr>
              <w:t xml:space="preserve">12. Дільнична виборча комісія підраховує кількість контрольних талонів виборчих бюлетенів </w:t>
            </w:r>
            <w:r w:rsidRPr="00EA09C0">
              <w:rPr>
                <w:b/>
                <w:color w:val="000000" w:themeColor="text1"/>
                <w:lang w:val="uk-UA"/>
              </w:rPr>
              <w:t>з підписами</w:t>
            </w:r>
            <w:r w:rsidRPr="00EA09C0">
              <w:rPr>
                <w:color w:val="000000" w:themeColor="text1"/>
                <w:lang w:val="uk-UA"/>
              </w:rPr>
              <w:t xml:space="preserve"> виборців та членів виборчої комісії, які їх видавали, окремо з кожних місцевих виборів та по кожному виборчому округу, в яких проводилося голосування на виборчій дільниці. Кількість таких талонів оголошується.</w:t>
            </w:r>
          </w:p>
          <w:p w14:paraId="58C55892" w14:textId="77777777" w:rsidR="00BC5AC8" w:rsidRPr="00EA09C0" w:rsidRDefault="00BC5AC8" w:rsidP="00BC5AC8">
            <w:pPr>
              <w:jc w:val="both"/>
              <w:rPr>
                <w:color w:val="000000" w:themeColor="text1"/>
                <w:lang w:val="uk-UA"/>
              </w:rPr>
            </w:pPr>
            <w:r w:rsidRPr="00EA09C0">
              <w:rPr>
                <w:color w:val="000000" w:themeColor="text1"/>
                <w:lang w:val="uk-UA"/>
              </w:rPr>
              <w:t>13. У разі відповідності кількості контрольних талонів, зазначеної у частині дванадцятій цієї статті, кількості виборців, зазначеній у частині одинадцятій цієї статті, ця кількість оголошується і заноситься секретарем виборчої комісії до протоколу про підрахунок голосів виборців на виборчій дільниці як кількість виборців, які отримали виборчі бюлетені.</w:t>
            </w:r>
          </w:p>
          <w:p w14:paraId="25E3CFA7" w14:textId="77777777" w:rsidR="00BC5AC8" w:rsidRPr="00EA09C0" w:rsidRDefault="00BC5AC8" w:rsidP="00BC5AC8">
            <w:pPr>
              <w:jc w:val="both"/>
              <w:rPr>
                <w:color w:val="000000" w:themeColor="text1"/>
                <w:lang w:val="uk-UA"/>
              </w:rPr>
            </w:pPr>
            <w:r w:rsidRPr="00EA09C0">
              <w:rPr>
                <w:color w:val="000000" w:themeColor="text1"/>
                <w:lang w:val="uk-UA"/>
              </w:rPr>
              <w:t xml:space="preserve">У разі невідповідності кількості контрольних талонів, зазначеної у частині дванадцятій цієї статті, кількості, зазначеній у частині </w:t>
            </w:r>
            <w:r w:rsidRPr="00EA09C0">
              <w:rPr>
                <w:color w:val="000000" w:themeColor="text1"/>
                <w:lang w:val="uk-UA"/>
              </w:rPr>
              <w:lastRenderedPageBreak/>
              <w:t xml:space="preserve">одинадцятій цієї статті, складається акт із зазначенням встановленої рішенням дільничної виборчої комісії причини такої невідповідності, який підписується присутніми членами дільничної виборчої комісії. Підписи скріплюються печаткою комісії. Цей акт мають право підписати присутні кандидати у депутати, кандидати на посаду сільського, селищного, міського голови, </w:t>
            </w:r>
            <w:r w:rsidRPr="00EA09C0">
              <w:rPr>
                <w:b/>
                <w:color w:val="000000" w:themeColor="text1"/>
                <w:lang w:val="uk-UA"/>
              </w:rPr>
              <w:t>старости села, селища,</w:t>
            </w:r>
            <w:r w:rsidRPr="00EA09C0">
              <w:rPr>
                <w:color w:val="000000" w:themeColor="text1"/>
                <w:lang w:val="uk-UA"/>
              </w:rPr>
              <w:t xml:space="preserve"> довірені особи кандидатів, уповноважені особи організацій партій, офіційні спостерігачі. Після цього комісія приймає рішення про встановлення кількості виборців, які отримали виборчі бюлетені для голосування </w:t>
            </w:r>
            <w:r w:rsidRPr="00EA09C0">
              <w:rPr>
                <w:b/>
                <w:color w:val="000000" w:themeColor="text1"/>
                <w:lang w:val="uk-UA"/>
              </w:rPr>
              <w:t>з відповідних виборів</w:t>
            </w:r>
            <w:r w:rsidRPr="00EA09C0">
              <w:rPr>
                <w:color w:val="000000" w:themeColor="text1"/>
                <w:lang w:val="uk-UA"/>
              </w:rPr>
              <w:t>. Ця кількість оголошується і заноситься до протоколу про підрахунок голосів виборців на виборчій дільниці.</w:t>
            </w:r>
          </w:p>
          <w:p w14:paraId="2FA201C0" w14:textId="77777777" w:rsidR="00BC5AC8" w:rsidRPr="00EA09C0" w:rsidRDefault="00BC5AC8" w:rsidP="00BC5AC8">
            <w:pPr>
              <w:jc w:val="both"/>
              <w:rPr>
                <w:color w:val="000000" w:themeColor="text1"/>
                <w:lang w:val="uk-UA"/>
              </w:rPr>
            </w:pPr>
            <w:r w:rsidRPr="00EA09C0">
              <w:rPr>
                <w:color w:val="000000" w:themeColor="text1"/>
                <w:lang w:val="uk-UA"/>
              </w:rPr>
              <w:t>14. Список виборців, доданий до нього витяг із списку виборців, виготовлений згідно з частинами другою, третьою статті 249 цього Кодексу, заяви, на підставі яких складався витяг із списку, рішення суду про внесення змін до списку виборців, повідомлення органу ведення Державного реєстру виборців запаковуються в окремий пакет. На пакеті робиться напис "Список виборців", зазначаються назва місцевих виборів, позначення та/або номер виборчого округу, номер виборчої дільниці, дата і час пакування, ставляться підписи присутніх членів дільничної виборчої комісії та печатка комісії.</w:t>
            </w:r>
          </w:p>
          <w:p w14:paraId="7529F28C" w14:textId="77777777" w:rsidR="00BC5AC8" w:rsidRPr="00EA09C0" w:rsidRDefault="00BC5AC8" w:rsidP="00BC5AC8">
            <w:pPr>
              <w:jc w:val="both"/>
              <w:rPr>
                <w:color w:val="000000" w:themeColor="text1"/>
                <w:lang w:val="uk-UA"/>
              </w:rPr>
            </w:pPr>
            <w:r w:rsidRPr="00EA09C0">
              <w:rPr>
                <w:color w:val="000000" w:themeColor="text1"/>
                <w:lang w:val="uk-UA"/>
              </w:rPr>
              <w:t>15. Контрольні талони виборчих бюлетенів для голосування з кожних місцевих виборів по кожному округу запаковуються в окремі пакети. На пакетах робиться напис "Контрольні талони", зазначаються назва місцевих виборів, позначення та/або номер виборчого округу, номер виборчої дільниці, кількість запакованих контрольних талонів, дата і час пакування, ставляться підписи присутніх членів дільничної виборчої комісії та печатка комісії.</w:t>
            </w:r>
          </w:p>
          <w:p w14:paraId="654ACFDB" w14:textId="77777777" w:rsidR="00BC5AC8" w:rsidRPr="00EA09C0" w:rsidRDefault="00BC5AC8" w:rsidP="00BC5AC8">
            <w:pPr>
              <w:jc w:val="both"/>
              <w:rPr>
                <w:color w:val="000000" w:themeColor="text1"/>
                <w:lang w:val="uk-UA"/>
              </w:rPr>
            </w:pPr>
            <w:r w:rsidRPr="00EA09C0">
              <w:rPr>
                <w:color w:val="000000" w:themeColor="text1"/>
                <w:lang w:val="uk-UA"/>
              </w:rPr>
              <w:t xml:space="preserve">16. Дільнична виборча комісія з кожних місцевих виборів перевіряє, чи дорівнює сума кількості невикористаних виборчих бюлетенів і кількості виборців, які отримали виборчі бюлетені, кількості виборчих бюлетенів, отриманих дільничною виборчою </w:t>
            </w:r>
            <w:r w:rsidRPr="00EA09C0">
              <w:rPr>
                <w:color w:val="000000" w:themeColor="text1"/>
                <w:lang w:val="uk-UA"/>
              </w:rPr>
              <w:lastRenderedPageBreak/>
              <w:t>комісією. У разі невідповідності цих даних дільнична виборча комісія складає акт із зазначенням встановленої рішенням дільничної виборчої комісії причини такої невідповідності, який підписується присутніми членами дільничної виборчої комісії. Підписи скріплюються печаткою комісії. Цей акт мають право підписати присутні кандидати у депутати, кандидати на посаду сільського, селищного, міського голови, старости села, селища, довірені особи кандидатів, уповноважені особи організацій партій, офіційні спостерігачі.</w:t>
            </w:r>
          </w:p>
          <w:p w14:paraId="0214ED16" w14:textId="77777777" w:rsidR="00BC5AC8" w:rsidRPr="00EA09C0" w:rsidRDefault="00BC5AC8" w:rsidP="00BC5AC8">
            <w:pPr>
              <w:jc w:val="both"/>
              <w:rPr>
                <w:color w:val="000000" w:themeColor="text1"/>
                <w:lang w:val="uk-UA"/>
              </w:rPr>
            </w:pPr>
            <w:r w:rsidRPr="00EA09C0">
              <w:rPr>
                <w:color w:val="000000" w:themeColor="text1"/>
                <w:lang w:val="uk-UA"/>
              </w:rPr>
              <w:t>17. Дільнична виборча комісія перевіряє цілісність пломб або печаток на виборчих скриньках.</w:t>
            </w:r>
          </w:p>
          <w:p w14:paraId="77D82760" w14:textId="77777777" w:rsidR="00BC5AC8" w:rsidRPr="00EA09C0" w:rsidRDefault="00BC5AC8" w:rsidP="00BC5AC8">
            <w:pPr>
              <w:jc w:val="both"/>
              <w:rPr>
                <w:color w:val="000000" w:themeColor="text1"/>
                <w:lang w:val="uk-UA"/>
              </w:rPr>
            </w:pPr>
            <w:r w:rsidRPr="00EA09C0">
              <w:rPr>
                <w:color w:val="000000" w:themeColor="text1"/>
                <w:lang w:val="uk-UA"/>
              </w:rPr>
              <w:t>18. У разі виявлення на виборчих скриньках пошкоджень пломб або печаток чи інших пошкоджень, які порушують цілісність виборчої скриньки, складається акт із зазначенням характеру виявлених пошкоджень, який підписують присутні члени дільничної виборчої комісії. Підписи скріплюються печаткою комісії. Цей акт мають право підписати присутні кандидати у депутати, кандидати на посаду сільського, селищного, міського голови, старости села, селища, довірені особи кандидатів, уповноважені особи організацій партій, офіційні спостерігачі.</w:t>
            </w:r>
          </w:p>
          <w:p w14:paraId="3A6B8B88" w14:textId="77777777" w:rsidR="00BC5AC8" w:rsidRPr="00EA09C0" w:rsidRDefault="00BC5AC8" w:rsidP="00BC5AC8">
            <w:pPr>
              <w:jc w:val="both"/>
              <w:rPr>
                <w:color w:val="000000" w:themeColor="text1"/>
                <w:lang w:val="uk-UA"/>
              </w:rPr>
            </w:pPr>
            <w:r w:rsidRPr="00EA09C0">
              <w:rPr>
                <w:color w:val="000000" w:themeColor="text1"/>
                <w:lang w:val="uk-UA"/>
              </w:rPr>
              <w:t>19. Виборчі скриньки відкриваються дільничною виборчою комісією почергово. Першими відкриваються переносні виборчі скриньки, що використовувалися під час голосування виборців за межами приміщення для голосування, а останніми відкриваються (за наявності) виборчі скриньки з пошкодженими печатками або пломбами, а також іншими пошкодженнями, виявленими під час голосування.</w:t>
            </w:r>
          </w:p>
          <w:p w14:paraId="4AD4C256" w14:textId="77777777" w:rsidR="00BC5AC8" w:rsidRPr="00EA09C0" w:rsidRDefault="00BC5AC8" w:rsidP="00BC5AC8">
            <w:pPr>
              <w:jc w:val="both"/>
              <w:rPr>
                <w:color w:val="000000" w:themeColor="text1"/>
                <w:lang w:val="uk-UA"/>
              </w:rPr>
            </w:pPr>
            <w:r w:rsidRPr="00EA09C0">
              <w:rPr>
                <w:color w:val="000000" w:themeColor="text1"/>
                <w:lang w:val="uk-UA"/>
              </w:rPr>
              <w:t>20. При відкритті непошкодженої виборчої скриньки її вміст висипається на стіл, за яким розміщуються члени дільничної виборчої комісії. При цьому перевіряється наявність у виборчій скриньці контрольного листа (у переносній виборчій скриньці – контрольних листів).</w:t>
            </w:r>
          </w:p>
          <w:p w14:paraId="5F304697" w14:textId="77777777" w:rsidR="00BC5AC8" w:rsidRPr="00EA09C0" w:rsidRDefault="00BC5AC8" w:rsidP="00BC5AC8">
            <w:pPr>
              <w:jc w:val="both"/>
              <w:rPr>
                <w:color w:val="000000" w:themeColor="text1"/>
                <w:lang w:val="uk-UA"/>
              </w:rPr>
            </w:pPr>
            <w:r w:rsidRPr="00EA09C0">
              <w:rPr>
                <w:color w:val="000000" w:themeColor="text1"/>
                <w:lang w:val="uk-UA"/>
              </w:rPr>
              <w:lastRenderedPageBreak/>
              <w:t>21. Виборчі бюлетені з пошкодженої виборчої скриньки виймаються по одному без їх перемішування. Дільнична виборча комісія підраховує кількість виборчих бюлетенів з кожних місцевих виборів, що знаходяться у цій виборчій скриньці. При цьому перевіряється наявність у цій виборчій скриньці контрольного листа, який виймається останнім.</w:t>
            </w:r>
          </w:p>
          <w:p w14:paraId="5A10F787" w14:textId="77777777" w:rsidR="00BC5AC8" w:rsidRPr="00EA09C0" w:rsidRDefault="00BC5AC8" w:rsidP="00BC5AC8">
            <w:pPr>
              <w:jc w:val="both"/>
              <w:rPr>
                <w:color w:val="000000" w:themeColor="text1"/>
                <w:lang w:val="uk-UA"/>
              </w:rPr>
            </w:pPr>
            <w:r w:rsidRPr="00EA09C0">
              <w:rPr>
                <w:color w:val="000000" w:themeColor="text1"/>
                <w:lang w:val="uk-UA"/>
              </w:rPr>
              <w:t xml:space="preserve">22. У разі відсутності у виборчій скриньці контрольного листа дільнична виборча комісія складає за формою і в порядку, передбаченими частиною шостою статті 37 цього Кодексу, акт про відсутність у скриньці контрольного листа, в якому зазначає кількість виборчих бюлетенів, що знаходяться у цій скриньці з кожних місцевих виборів. Ці виборчі бюлетені </w:t>
            </w:r>
            <w:r w:rsidRPr="00EA09C0">
              <w:rPr>
                <w:b/>
                <w:color w:val="000000" w:themeColor="text1"/>
                <w:lang w:val="uk-UA"/>
              </w:rPr>
              <w:t>вважаються такими, що не підлягають врахуванню</w:t>
            </w:r>
            <w:r w:rsidRPr="00EA09C0">
              <w:rPr>
                <w:color w:val="000000" w:themeColor="text1"/>
                <w:lang w:val="uk-UA"/>
              </w:rPr>
              <w:t xml:space="preserve"> при встановленні загальної кількості виборців, які взяли участь у голосуванні, та при підрахунку голосів виборців з відповідних місцевих виборів.</w:t>
            </w:r>
          </w:p>
          <w:p w14:paraId="57F4ECBA" w14:textId="77777777" w:rsidR="00BC5AC8" w:rsidRPr="00EA09C0" w:rsidRDefault="00BC5AC8" w:rsidP="00BC5AC8">
            <w:pPr>
              <w:jc w:val="both"/>
              <w:rPr>
                <w:color w:val="000000" w:themeColor="text1"/>
                <w:lang w:val="uk-UA"/>
              </w:rPr>
            </w:pPr>
            <w:r w:rsidRPr="00EA09C0">
              <w:rPr>
                <w:color w:val="000000" w:themeColor="text1"/>
                <w:lang w:val="uk-UA"/>
              </w:rPr>
              <w:t xml:space="preserve">23. Якщо при відкритті переносної виборчої скриньки у ній виявиться більше виборчих бюлетенів </w:t>
            </w:r>
            <w:r w:rsidRPr="00EA09C0">
              <w:rPr>
                <w:b/>
                <w:color w:val="000000" w:themeColor="text1"/>
                <w:lang w:val="uk-UA"/>
              </w:rPr>
              <w:t>окремо з кожних місцевих виборів</w:t>
            </w:r>
            <w:r w:rsidRPr="00EA09C0">
              <w:rPr>
                <w:color w:val="000000" w:themeColor="text1"/>
                <w:lang w:val="uk-UA"/>
              </w:rPr>
              <w:t xml:space="preserve">, ніж кількість виборців, включених до витягу із списку виборців на виборчій дільниці, дільнична виборча комісія складає за формою і в порядку, передбаченими частиною шостою статті 37 цього Кодексу, акт про таку невідповідність, в якому зазначає кількість </w:t>
            </w:r>
            <w:r w:rsidRPr="00EA09C0">
              <w:rPr>
                <w:b/>
                <w:color w:val="000000" w:themeColor="text1"/>
                <w:lang w:val="uk-UA"/>
              </w:rPr>
              <w:t>відповідних</w:t>
            </w:r>
            <w:r w:rsidRPr="00EA09C0">
              <w:rPr>
                <w:color w:val="000000" w:themeColor="text1"/>
                <w:lang w:val="uk-UA"/>
              </w:rPr>
              <w:t xml:space="preserve"> виборчих бюлетенів, що знаходяться у цій скриньці. Ці виборчі бюлетені </w:t>
            </w:r>
            <w:r w:rsidRPr="00EA09C0">
              <w:rPr>
                <w:b/>
                <w:color w:val="000000" w:themeColor="text1"/>
                <w:lang w:val="uk-UA"/>
              </w:rPr>
              <w:t>вважаються такими, що не підлягають врахуванню</w:t>
            </w:r>
            <w:r w:rsidRPr="00EA09C0" w:rsidDel="00CF2FDA">
              <w:rPr>
                <w:color w:val="000000" w:themeColor="text1"/>
                <w:lang w:val="uk-UA"/>
              </w:rPr>
              <w:t xml:space="preserve"> </w:t>
            </w:r>
            <w:r w:rsidRPr="00EA09C0">
              <w:rPr>
                <w:color w:val="000000" w:themeColor="text1"/>
                <w:lang w:val="uk-UA"/>
              </w:rPr>
              <w:t xml:space="preserve">при встановленні кількості виборців, які взяли участь у голосуванні, та при підрахунку голосів виборців </w:t>
            </w:r>
            <w:r w:rsidRPr="00EA09C0">
              <w:rPr>
                <w:b/>
                <w:color w:val="000000" w:themeColor="text1"/>
                <w:lang w:val="uk-UA"/>
              </w:rPr>
              <w:t>з відповідних місцевих виборів</w:t>
            </w:r>
            <w:r w:rsidRPr="00EA09C0">
              <w:rPr>
                <w:color w:val="000000" w:themeColor="text1"/>
                <w:lang w:val="uk-UA"/>
              </w:rPr>
              <w:t>.</w:t>
            </w:r>
          </w:p>
          <w:p w14:paraId="6A2A90FB" w14:textId="77777777" w:rsidR="00BC5AC8" w:rsidRPr="00EA09C0" w:rsidRDefault="00BC5AC8" w:rsidP="00BC5AC8">
            <w:pPr>
              <w:jc w:val="both"/>
              <w:rPr>
                <w:color w:val="000000" w:themeColor="text1"/>
                <w:lang w:val="uk-UA"/>
              </w:rPr>
            </w:pPr>
            <w:r w:rsidRPr="00EA09C0">
              <w:rPr>
                <w:color w:val="000000" w:themeColor="text1"/>
                <w:lang w:val="uk-UA"/>
              </w:rPr>
              <w:t>24. У разі виникнення сумнівів щодо достовірності контрольного листа та в інших сумнівних випадках рішення щодо визнання виборчих бюлетенів, що знаходяться у виборчій скриньці, такими, що не підлягають урахуванню при встановленні загальної кількості виборців, які взяли участь у голосуванні, та при підрахунку голосів виборців, приймається дільничною виборчою комісією шляхом голосування.</w:t>
            </w:r>
          </w:p>
          <w:p w14:paraId="7E08DF39" w14:textId="77777777" w:rsidR="00BC5AC8" w:rsidRPr="00EA09C0" w:rsidRDefault="00BC5AC8" w:rsidP="00BC5AC8">
            <w:pPr>
              <w:jc w:val="both"/>
              <w:rPr>
                <w:color w:val="000000" w:themeColor="text1"/>
                <w:lang w:val="uk-UA"/>
              </w:rPr>
            </w:pPr>
            <w:r w:rsidRPr="00EA09C0">
              <w:rPr>
                <w:color w:val="000000" w:themeColor="text1"/>
                <w:lang w:val="uk-UA"/>
              </w:rPr>
              <w:lastRenderedPageBreak/>
              <w:t xml:space="preserve">25. Якщо зазначені на виборчому бюлетені позначення (номер) виборчого округу та/або номер виборчої дільниці не відповідають позначенню (номеру) відповідного виборчого округу та/або номеру виборчої дільниці, на якій проводиться підрахунок голосів, такі виборчі бюлетені </w:t>
            </w:r>
            <w:r w:rsidRPr="00EA09C0">
              <w:rPr>
                <w:b/>
                <w:color w:val="000000" w:themeColor="text1"/>
                <w:lang w:val="uk-UA"/>
              </w:rPr>
              <w:t>вважаються такими, що не підлягають врахуванню</w:t>
            </w:r>
            <w:r w:rsidRPr="00EA09C0" w:rsidDel="00CF2FDA">
              <w:rPr>
                <w:color w:val="000000" w:themeColor="text1"/>
                <w:lang w:val="uk-UA"/>
              </w:rPr>
              <w:t xml:space="preserve"> </w:t>
            </w:r>
            <w:r w:rsidRPr="00EA09C0">
              <w:rPr>
                <w:color w:val="000000" w:themeColor="text1"/>
                <w:lang w:val="uk-UA"/>
              </w:rPr>
              <w:t>при встановленні загальної кількості виборців, які взяли участь у голосуванні, та при підрахунку голосів виборців.</w:t>
            </w:r>
          </w:p>
          <w:p w14:paraId="35687915" w14:textId="77777777" w:rsidR="00BC5AC8" w:rsidRPr="00EA09C0" w:rsidRDefault="00BC5AC8" w:rsidP="00BC5AC8">
            <w:pPr>
              <w:jc w:val="both"/>
              <w:rPr>
                <w:color w:val="000000" w:themeColor="text1"/>
                <w:lang w:val="uk-UA"/>
              </w:rPr>
            </w:pPr>
            <w:r w:rsidRPr="00EA09C0">
              <w:rPr>
                <w:color w:val="000000" w:themeColor="text1"/>
                <w:lang w:val="uk-UA"/>
              </w:rPr>
              <w:t>26. </w:t>
            </w:r>
            <w:r w:rsidRPr="00EA09C0">
              <w:rPr>
                <w:b/>
                <w:color w:val="000000" w:themeColor="text1"/>
                <w:lang w:val="uk-UA"/>
              </w:rPr>
              <w:t>Кількість виборчих бюлетенів, що не підлягають врахуванню оголошується і заноситься до протоколу про підрахунок голосів виборців. Виборчі бюлетені, що не підлягають врахуванню, запаковуються.</w:t>
            </w:r>
            <w:r w:rsidRPr="00EA09C0">
              <w:rPr>
                <w:color w:val="000000" w:themeColor="text1"/>
                <w:lang w:val="uk-UA"/>
              </w:rPr>
              <w:t xml:space="preserve"> На пакеті робиться напис "Виборчі бюлетені, що не підлягають врахуванню", зазначаються назва місцевих виборів, позначення та/або номер виборчого округу, номер виборчої дільниці, кількість запакованих виборчих бюлетенів, дата і час пакування, ставляться підписи присутніх членів дільничної виборчої комісії та печатка комісії.</w:t>
            </w:r>
          </w:p>
          <w:p w14:paraId="03F9D959" w14:textId="77777777" w:rsidR="00BC5AC8" w:rsidRPr="00EA09C0" w:rsidRDefault="00BC5AC8" w:rsidP="00BC5AC8">
            <w:pPr>
              <w:jc w:val="both"/>
              <w:rPr>
                <w:color w:val="000000" w:themeColor="text1"/>
                <w:lang w:val="uk-UA"/>
              </w:rPr>
            </w:pPr>
            <w:r w:rsidRPr="00EA09C0">
              <w:rPr>
                <w:color w:val="000000" w:themeColor="text1"/>
                <w:lang w:val="uk-UA"/>
              </w:rPr>
              <w:t>27. Виборчі бюлетені для голосування з кожних місцевих виборів і по кожному виборчому округу відокремлюються одні від одних. Виборча комісія підраховує загальну кількість виборчих бюлетенів окремо з кожних місцевих виборів та по кожному виборчому округу, за винятком бюлетенів, які не підлягають врахуванню.</w:t>
            </w:r>
          </w:p>
          <w:p w14:paraId="2313E015" w14:textId="77777777" w:rsidR="00BC5AC8" w:rsidRPr="00EA09C0" w:rsidRDefault="00BC5AC8" w:rsidP="00BC5AC8">
            <w:pPr>
              <w:jc w:val="both"/>
              <w:rPr>
                <w:color w:val="000000" w:themeColor="text1"/>
                <w:lang w:val="uk-UA"/>
              </w:rPr>
            </w:pPr>
            <w:r w:rsidRPr="00EA09C0">
              <w:rPr>
                <w:color w:val="000000" w:themeColor="text1"/>
                <w:lang w:val="uk-UA"/>
              </w:rPr>
              <w:t xml:space="preserve">Під час підрахунку виборчих бюлетенів визначений виборчою комісією член комісії рахує виборчі бюлетені вголос. Усі предмети, що не є виборчими бюлетенями встановленої форми, складаються окремо і не підраховуються. У разі виникнення сумнівів, чи є предмет виборчим бюлетенем, дільнична виборча комісія вирішує це питання шляхом голосування. При цьому кожен член виборчої комісії має право особисто оглянути предмет. На час огляду підрахунок виборчих бюлетенів припиняється. Предмети, що не є виборчими бюлетенями, запаковуються в окремий пакет. До предметів відносять і </w:t>
            </w:r>
            <w:r w:rsidRPr="00EA09C0">
              <w:rPr>
                <w:color w:val="000000" w:themeColor="text1"/>
                <w:lang w:val="uk-UA"/>
              </w:rPr>
              <w:lastRenderedPageBreak/>
              <w:t>контрольні листи. На пакеті робиться напис "Предмети", зазначаються назва місцевих виборів, позначення та/або номер виборчого округу, номер виборчої дільниці, дата і час пакування, ставляться підписи присутніх членів дільничної виборчої комісії та печатка комісії. Встановлена у підсумку підрахунку кількість є кількістю виборців, які взяли участь у голосуванні. Ця кількість оголошується і заноситься секретарем комісії до відповідного протоколу про підрахунок голосів виборців на виборчій дільниці з відповідних місцевих виборів.</w:t>
            </w:r>
          </w:p>
          <w:p w14:paraId="4C885AAC" w14:textId="77777777" w:rsidR="00BC5AC8" w:rsidRPr="00EA09C0" w:rsidRDefault="00BC5AC8" w:rsidP="00BC5AC8">
            <w:pPr>
              <w:jc w:val="both"/>
              <w:rPr>
                <w:b/>
                <w:color w:val="000000" w:themeColor="text1"/>
                <w:lang w:val="uk-UA"/>
              </w:rPr>
            </w:pPr>
            <w:r w:rsidRPr="00EA09C0">
              <w:rPr>
                <w:b/>
                <w:color w:val="000000" w:themeColor="text1"/>
                <w:lang w:val="uk-UA"/>
              </w:rPr>
              <w:t>28. При підрахунку виборчих бюлетенів з виборів депутатів Верховної Ради Автономної Республіки Крим, обласної, міської (міста з кількістю виборців 90 тисяч і більше)</w:t>
            </w:r>
            <w:r w:rsidRPr="00EA09C0">
              <w:rPr>
                <w:color w:val="000000" w:themeColor="text1"/>
                <w:lang w:val="uk-UA"/>
              </w:rPr>
              <w:t xml:space="preserve"> </w:t>
            </w:r>
            <w:r w:rsidRPr="00EA09C0">
              <w:rPr>
                <w:b/>
                <w:color w:val="000000" w:themeColor="text1"/>
                <w:lang w:val="uk-UA"/>
              </w:rPr>
              <w:t xml:space="preserve">ради виборчі бюлетені розкладаються на місця, позначені окремими табличками, що містять з обох боків назву організації партії, напис "Недійсні". </w:t>
            </w:r>
          </w:p>
          <w:p w14:paraId="260B588B" w14:textId="77777777" w:rsidR="00BC5AC8" w:rsidRPr="00EA09C0" w:rsidRDefault="00BC5AC8" w:rsidP="00BC5AC8">
            <w:pPr>
              <w:jc w:val="both"/>
              <w:rPr>
                <w:b/>
                <w:color w:val="000000" w:themeColor="text1"/>
                <w:lang w:val="uk-UA"/>
              </w:rPr>
            </w:pPr>
            <w:r w:rsidRPr="00EA09C0">
              <w:rPr>
                <w:b/>
                <w:color w:val="000000" w:themeColor="text1"/>
                <w:lang w:val="uk-UA"/>
              </w:rPr>
              <w:t>При підрахунку виборчих бюлетенів з виборів депутатів районної, міської (міста з кількістю виборців до 90 тисяч), районної у місті, селищної, сільської ради, сільського, селищного, міського голови, старости виборчі бюлетені розкладаються на місця, позначені окремими табличками, що містять з обох боків прізвище кандидата у депутати зареєстрованого у відповідному багатомандатному виборчому окрузі або відповідно прізвища кандидата на посаду сільського, селищного, міського голови, старости села, селища, та для кожного з цих випадків – з написом "Недійсні".</w:t>
            </w:r>
          </w:p>
          <w:p w14:paraId="1C50A118" w14:textId="77777777" w:rsidR="00BC5AC8" w:rsidRPr="00EA09C0" w:rsidRDefault="00BC5AC8" w:rsidP="00BC5AC8">
            <w:pPr>
              <w:jc w:val="both"/>
              <w:rPr>
                <w:color w:val="000000" w:themeColor="text1"/>
                <w:lang w:val="uk-UA"/>
              </w:rPr>
            </w:pPr>
            <w:r w:rsidRPr="00EA09C0">
              <w:rPr>
                <w:color w:val="000000" w:themeColor="text1"/>
                <w:lang w:val="uk-UA"/>
              </w:rPr>
              <w:t>При розкладанні виборчих бюлетенів визначений виборчою комісією член комісії показує кожний виборчий бюлетень усім членам комісії, виголошуючи результат волевиявлення виборця. У разі виникнення сумнівів щодо змісту виборчого бюлетеня виборча комісія вирішує питання шляхом голосування. При цьому кожен член комісії має право оглянути особисто виборчий бюлетень. На час огляду виборчого бюлетеня робота з іншими виборчими бюлетенями припиняється.</w:t>
            </w:r>
          </w:p>
          <w:p w14:paraId="5C40CBF7" w14:textId="77777777" w:rsidR="00BC5AC8" w:rsidRPr="00EA09C0" w:rsidRDefault="00BC5AC8" w:rsidP="00BC5AC8">
            <w:pPr>
              <w:jc w:val="both"/>
              <w:rPr>
                <w:color w:val="000000" w:themeColor="text1"/>
                <w:lang w:val="uk-UA"/>
              </w:rPr>
            </w:pPr>
            <w:r w:rsidRPr="00EA09C0">
              <w:rPr>
                <w:color w:val="000000" w:themeColor="text1"/>
                <w:lang w:val="uk-UA"/>
              </w:rPr>
              <w:lastRenderedPageBreak/>
              <w:t>29. Недійсними вважаються виборчі бюлетені:</w:t>
            </w:r>
          </w:p>
          <w:p w14:paraId="3CDDB00D" w14:textId="77777777" w:rsidR="00BC5AC8" w:rsidRPr="00EA09C0" w:rsidRDefault="00BC5AC8" w:rsidP="00BC5AC8">
            <w:pPr>
              <w:jc w:val="both"/>
              <w:rPr>
                <w:color w:val="000000" w:themeColor="text1"/>
                <w:lang w:val="uk-UA"/>
              </w:rPr>
            </w:pPr>
            <w:r w:rsidRPr="00EA09C0">
              <w:rPr>
                <w:color w:val="000000" w:themeColor="text1"/>
                <w:lang w:val="uk-UA"/>
              </w:rPr>
              <w:t xml:space="preserve">1) з виборів депутатів Верховної Ради Автономної Республіки Крим, обласної, міської (міста з кількістю виборців </w:t>
            </w:r>
            <w:r w:rsidRPr="00EA09C0">
              <w:rPr>
                <w:bCs/>
                <w:color w:val="000000" w:themeColor="text1"/>
                <w:lang w:val="uk-UA"/>
              </w:rPr>
              <w:t>90 тисяч і більше</w:t>
            </w:r>
            <w:r w:rsidRPr="00EA09C0">
              <w:rPr>
                <w:color w:val="000000" w:themeColor="text1"/>
                <w:lang w:val="uk-UA"/>
              </w:rPr>
              <w:t>):</w:t>
            </w:r>
          </w:p>
          <w:p w14:paraId="1FB7BD17" w14:textId="77777777" w:rsidR="00BC5AC8" w:rsidRPr="00EA09C0" w:rsidRDefault="00BC5AC8" w:rsidP="00BC5AC8">
            <w:pPr>
              <w:jc w:val="both"/>
              <w:rPr>
                <w:color w:val="000000" w:themeColor="text1"/>
                <w:lang w:val="uk-UA"/>
              </w:rPr>
            </w:pPr>
            <w:r w:rsidRPr="00EA09C0">
              <w:rPr>
                <w:color w:val="000000" w:themeColor="text1"/>
                <w:lang w:val="uk-UA"/>
              </w:rPr>
              <w:t>а) на яких відсутня печатка відповідної дільничної виборчої комісії;</w:t>
            </w:r>
          </w:p>
          <w:p w14:paraId="66DDD114" w14:textId="77777777" w:rsidR="00BC5AC8" w:rsidRPr="00EA09C0" w:rsidRDefault="00BC5AC8" w:rsidP="00BC5AC8">
            <w:pPr>
              <w:jc w:val="both"/>
              <w:rPr>
                <w:color w:val="000000" w:themeColor="text1"/>
                <w:lang w:val="uk-UA"/>
              </w:rPr>
            </w:pPr>
            <w:r w:rsidRPr="00EA09C0">
              <w:rPr>
                <w:color w:val="000000" w:themeColor="text1"/>
                <w:lang w:val="uk-UA"/>
              </w:rPr>
              <w:t xml:space="preserve">б) до яких не внесено зміни відповідно до частини </w:t>
            </w:r>
            <w:r w:rsidRPr="00EA09C0">
              <w:rPr>
                <w:b/>
                <w:color w:val="000000" w:themeColor="text1"/>
                <w:lang w:val="uk-UA"/>
              </w:rPr>
              <w:t xml:space="preserve">тринадцятої статті 242 </w:t>
            </w:r>
            <w:r w:rsidRPr="00EA09C0">
              <w:rPr>
                <w:color w:val="000000" w:themeColor="text1"/>
                <w:lang w:val="uk-UA"/>
              </w:rPr>
              <w:t xml:space="preserve">цього Кодексу або внесено зміни без рішення виборчої комісії Автономної Республіки Крим, обласної, міської (міста з кількістю виборців 90 тисяч і більше) виборчої комісії чи внесені зміни не відповідають рішенню виборчої комісії Автономної Республіки Крим, обласної, міської (міста з кількістю виборців </w:t>
            </w:r>
            <w:r w:rsidRPr="00EA09C0">
              <w:rPr>
                <w:b/>
                <w:color w:val="000000" w:themeColor="text1"/>
                <w:lang w:val="uk-UA"/>
              </w:rPr>
              <w:t>90</w:t>
            </w:r>
            <w:r w:rsidRPr="00EA09C0">
              <w:rPr>
                <w:color w:val="000000" w:themeColor="text1"/>
                <w:lang w:val="uk-UA"/>
              </w:rPr>
              <w:t xml:space="preserve"> тисяч і більше) виборчої комісії;</w:t>
            </w:r>
          </w:p>
          <w:p w14:paraId="66AACF2B" w14:textId="77777777" w:rsidR="00BC5AC8" w:rsidRPr="00EA09C0" w:rsidRDefault="00BC5AC8" w:rsidP="00BC5AC8">
            <w:pPr>
              <w:jc w:val="both"/>
              <w:rPr>
                <w:b/>
                <w:color w:val="000000" w:themeColor="text1"/>
                <w:lang w:val="uk-UA"/>
              </w:rPr>
            </w:pPr>
            <w:r w:rsidRPr="00EA09C0">
              <w:rPr>
                <w:b/>
                <w:color w:val="000000" w:themeColor="text1"/>
                <w:lang w:val="uk-UA"/>
              </w:rPr>
              <w:t>в) якщо у виборчому бюлетені проставлено позначки навпроти назви декількох організацій партій;</w:t>
            </w:r>
          </w:p>
          <w:p w14:paraId="41DA9BD5" w14:textId="77777777" w:rsidR="00BC5AC8" w:rsidRPr="00EA09C0" w:rsidRDefault="00BC5AC8" w:rsidP="00BC5AC8">
            <w:pPr>
              <w:jc w:val="both"/>
              <w:rPr>
                <w:b/>
                <w:color w:val="000000" w:themeColor="text1"/>
                <w:lang w:val="uk-UA"/>
              </w:rPr>
            </w:pPr>
          </w:p>
          <w:p w14:paraId="7A9913D7" w14:textId="77777777" w:rsidR="00BC5AC8" w:rsidRPr="00EA09C0" w:rsidRDefault="00BC5AC8" w:rsidP="00BC5AC8">
            <w:pPr>
              <w:jc w:val="both"/>
              <w:rPr>
                <w:color w:val="000000" w:themeColor="text1"/>
                <w:lang w:val="uk-UA"/>
              </w:rPr>
            </w:pPr>
            <w:r w:rsidRPr="00EA09C0">
              <w:rPr>
                <w:color w:val="000000" w:themeColor="text1"/>
                <w:lang w:val="uk-UA"/>
              </w:rPr>
              <w:t>г) якщо не проставлено жодної позначки біля повної назви організації партії;</w:t>
            </w:r>
          </w:p>
          <w:p w14:paraId="5D9B1AA9" w14:textId="77777777" w:rsidR="00BC5AC8" w:rsidRPr="00EA09C0" w:rsidRDefault="00BC5AC8" w:rsidP="00BC5AC8">
            <w:pPr>
              <w:jc w:val="both"/>
              <w:rPr>
                <w:color w:val="000000" w:themeColor="text1"/>
                <w:lang w:val="uk-UA"/>
              </w:rPr>
            </w:pPr>
            <w:r w:rsidRPr="00EA09C0">
              <w:rPr>
                <w:color w:val="000000" w:themeColor="text1"/>
                <w:lang w:val="uk-UA"/>
              </w:rPr>
              <w:t>ґ) якщо не відокремлено контрольний талон виборчого бюлетеня;</w:t>
            </w:r>
          </w:p>
          <w:p w14:paraId="225AB377" w14:textId="77777777" w:rsidR="00BC5AC8" w:rsidRPr="00EA09C0" w:rsidRDefault="00BC5AC8" w:rsidP="00BC5AC8">
            <w:pPr>
              <w:jc w:val="both"/>
              <w:rPr>
                <w:color w:val="000000" w:themeColor="text1"/>
                <w:lang w:val="uk-UA"/>
              </w:rPr>
            </w:pPr>
            <w:r w:rsidRPr="00EA09C0">
              <w:rPr>
                <w:color w:val="000000" w:themeColor="text1"/>
                <w:lang w:val="uk-UA"/>
              </w:rPr>
              <w:t>д) якщо з інших причин неможливо встановити зміст волевиявлення виборця щодо підтримки виборчого списку певної організації партії;</w:t>
            </w:r>
          </w:p>
          <w:p w14:paraId="0CA3AF8E" w14:textId="77777777" w:rsidR="00BC5AC8" w:rsidRPr="00EA09C0" w:rsidRDefault="00BC5AC8" w:rsidP="00BC5AC8">
            <w:pPr>
              <w:jc w:val="both"/>
              <w:rPr>
                <w:color w:val="000000" w:themeColor="text1"/>
                <w:lang w:val="uk-UA"/>
              </w:rPr>
            </w:pPr>
            <w:r w:rsidRPr="00EA09C0">
              <w:rPr>
                <w:color w:val="000000" w:themeColor="text1"/>
                <w:lang w:val="uk-UA"/>
              </w:rPr>
              <w:t>2) з виборів депутатів районної, міської (міста з кількістю виборців до 90 тисяч), районної у місті ради, сільського, селищного, міського голови, старости села, селища:</w:t>
            </w:r>
          </w:p>
          <w:p w14:paraId="7E928D75" w14:textId="77777777" w:rsidR="00BC5AC8" w:rsidRPr="00EA09C0" w:rsidRDefault="00BC5AC8" w:rsidP="00BC5AC8">
            <w:pPr>
              <w:jc w:val="both"/>
              <w:rPr>
                <w:color w:val="000000" w:themeColor="text1"/>
                <w:lang w:val="uk-UA"/>
              </w:rPr>
            </w:pPr>
            <w:r w:rsidRPr="00EA09C0">
              <w:rPr>
                <w:color w:val="000000" w:themeColor="text1"/>
                <w:lang w:val="uk-UA"/>
              </w:rPr>
              <w:t>а) на яких відсутня печатка відповідної дільничної виборчої комісії;</w:t>
            </w:r>
          </w:p>
          <w:p w14:paraId="5749CE85" w14:textId="77777777" w:rsidR="00BC5AC8" w:rsidRPr="00EA09C0" w:rsidRDefault="00BC5AC8" w:rsidP="00BC5AC8">
            <w:pPr>
              <w:jc w:val="both"/>
              <w:rPr>
                <w:color w:val="000000" w:themeColor="text1"/>
                <w:lang w:val="uk-UA"/>
              </w:rPr>
            </w:pPr>
            <w:r w:rsidRPr="00EA09C0">
              <w:rPr>
                <w:color w:val="000000" w:themeColor="text1"/>
                <w:lang w:val="uk-UA"/>
              </w:rPr>
              <w:t>б) до яких не внесено зміни, передбачені частиною тринадцятою статті 242 цього Кодексу, або внесено зміни без рішення районної, міської, районної у місті, сільської, селищної виборчої комісії чи внесено зміни, що не відповідають такому рішенню;</w:t>
            </w:r>
          </w:p>
          <w:p w14:paraId="45849876" w14:textId="77777777" w:rsidR="00BC5AC8" w:rsidRPr="00EA09C0" w:rsidRDefault="00BC5AC8" w:rsidP="00BC5AC8">
            <w:pPr>
              <w:jc w:val="both"/>
              <w:rPr>
                <w:color w:val="000000" w:themeColor="text1"/>
                <w:lang w:val="uk-UA"/>
              </w:rPr>
            </w:pPr>
            <w:r w:rsidRPr="00EA09C0">
              <w:rPr>
                <w:color w:val="000000" w:themeColor="text1"/>
                <w:lang w:val="uk-UA"/>
              </w:rPr>
              <w:t>в) на яких не поставлено жодної позначки;</w:t>
            </w:r>
          </w:p>
          <w:p w14:paraId="0AD9C009" w14:textId="77777777" w:rsidR="00BC5AC8" w:rsidRPr="00EA09C0" w:rsidRDefault="00BC5AC8" w:rsidP="00BC5AC8">
            <w:pPr>
              <w:jc w:val="both"/>
              <w:rPr>
                <w:color w:val="000000" w:themeColor="text1"/>
                <w:lang w:val="uk-UA"/>
              </w:rPr>
            </w:pPr>
            <w:r w:rsidRPr="00EA09C0">
              <w:rPr>
                <w:color w:val="000000" w:themeColor="text1"/>
                <w:lang w:val="uk-UA"/>
              </w:rPr>
              <w:t>г) на яких зроблено більш як одну позначку;</w:t>
            </w:r>
          </w:p>
          <w:p w14:paraId="5EA8D297" w14:textId="77777777" w:rsidR="00BC5AC8" w:rsidRPr="00EA09C0" w:rsidRDefault="00BC5AC8" w:rsidP="00BC5AC8">
            <w:pPr>
              <w:jc w:val="both"/>
              <w:rPr>
                <w:color w:val="000000" w:themeColor="text1"/>
                <w:lang w:val="uk-UA"/>
              </w:rPr>
            </w:pPr>
            <w:r w:rsidRPr="00EA09C0">
              <w:rPr>
                <w:color w:val="000000" w:themeColor="text1"/>
                <w:lang w:val="uk-UA"/>
              </w:rPr>
              <w:lastRenderedPageBreak/>
              <w:t>ґ) якщо не відокремлено контрольний талон виборчого бюлетеня;</w:t>
            </w:r>
          </w:p>
          <w:p w14:paraId="0DA3C2F9" w14:textId="77777777" w:rsidR="00BC5AC8" w:rsidRPr="00EA09C0" w:rsidRDefault="00BC5AC8" w:rsidP="00BC5AC8">
            <w:pPr>
              <w:jc w:val="both"/>
              <w:rPr>
                <w:color w:val="000000" w:themeColor="text1"/>
                <w:lang w:val="uk-UA"/>
              </w:rPr>
            </w:pPr>
            <w:r w:rsidRPr="00EA09C0">
              <w:rPr>
                <w:color w:val="000000" w:themeColor="text1"/>
                <w:lang w:val="uk-UA"/>
              </w:rPr>
              <w:t>д) з інших причин неможливо установити зміст волевиявлення виборця.</w:t>
            </w:r>
          </w:p>
          <w:p w14:paraId="5E7B954F" w14:textId="77777777" w:rsidR="00BC5AC8" w:rsidRPr="00EA09C0" w:rsidDel="00DD4205" w:rsidRDefault="00BC5AC8" w:rsidP="00BC5AC8">
            <w:pPr>
              <w:jc w:val="both"/>
              <w:rPr>
                <w:b/>
                <w:color w:val="000000" w:themeColor="text1"/>
                <w:lang w:val="uk-UA"/>
              </w:rPr>
            </w:pPr>
            <w:r w:rsidRPr="00EA09C0">
              <w:rPr>
                <w:color w:val="000000" w:themeColor="text1"/>
                <w:lang w:val="uk-UA"/>
              </w:rPr>
              <w:t>У разі виникнення сумнівів щодо дійсності виборчого бюлетеня у випадках, передбачених підпунктом "д" пункту 1 і підпунктом "д" пункту 2 цієї частини, питання вирішується дільничною виборчою комісією шляхом голосування. При цьому кожен член комісії має право особисто оглянути виборчий бюлетень. На час огляду виборчого бюлетеня підрахунок інших виборчих бюлетенів припиняється.</w:t>
            </w:r>
          </w:p>
          <w:p w14:paraId="461BE325" w14:textId="77777777" w:rsidR="00BC5AC8" w:rsidRPr="00EA09C0" w:rsidRDefault="00BC5AC8" w:rsidP="00BC5AC8">
            <w:pPr>
              <w:jc w:val="both"/>
              <w:rPr>
                <w:color w:val="000000" w:themeColor="text1"/>
                <w:lang w:val="uk-UA"/>
              </w:rPr>
            </w:pPr>
            <w:r w:rsidRPr="00EA09C0">
              <w:rPr>
                <w:color w:val="000000" w:themeColor="text1"/>
                <w:lang w:val="uk-UA"/>
              </w:rPr>
              <w:t>30. Недійсні виборчі бюлетені підраховуються окремо. Їх кількість оголошується і заноситься секретарем комісії до відповідних протоколів про підрахунок голосів виборців на виборчій дільниці. Недійсні виборчі бюлетені запаковуються. На пакеті робиться напис "Недійсні виборчі бюлетені", зазначаються назва місцевих виборів, позначення та/або номер виборчого округу, номер виборчої дільниці, кількість запакованих виборчих бюлетенів, дата і час пакування, ставляться підписи присутніх членів дільничної виборчої комісії та печатка комісії.</w:t>
            </w:r>
          </w:p>
          <w:p w14:paraId="36E5EE6A" w14:textId="77777777" w:rsidR="00BC5AC8" w:rsidRPr="00EA09C0" w:rsidRDefault="00BC5AC8" w:rsidP="00BC5AC8">
            <w:pPr>
              <w:jc w:val="both"/>
              <w:rPr>
                <w:color w:val="000000" w:themeColor="text1"/>
                <w:lang w:val="uk-UA"/>
              </w:rPr>
            </w:pPr>
            <w:r w:rsidRPr="00EA09C0">
              <w:rPr>
                <w:color w:val="000000" w:themeColor="text1"/>
                <w:lang w:val="uk-UA"/>
              </w:rPr>
              <w:t>31</w:t>
            </w:r>
            <w:r w:rsidRPr="00EA09C0">
              <w:rPr>
                <w:b/>
                <w:color w:val="000000" w:themeColor="text1"/>
                <w:lang w:val="uk-UA"/>
              </w:rPr>
              <w:t xml:space="preserve">. </w:t>
            </w:r>
            <w:r w:rsidRPr="00EA09C0">
              <w:rPr>
                <w:color w:val="000000" w:themeColor="text1"/>
                <w:lang w:val="uk-UA"/>
              </w:rPr>
              <w:t>Дільнична виборча комісія підраховує кількість голосів виборців, які підтримали</w:t>
            </w:r>
            <w:r w:rsidRPr="00EA09C0">
              <w:rPr>
                <w:b/>
                <w:color w:val="000000" w:themeColor="text1"/>
                <w:lang w:val="uk-UA"/>
              </w:rPr>
              <w:t xml:space="preserve"> територіальні </w:t>
            </w:r>
            <w:r w:rsidRPr="00EA09C0">
              <w:rPr>
                <w:color w:val="000000" w:themeColor="text1"/>
                <w:lang w:val="uk-UA"/>
              </w:rPr>
              <w:t>виборчі списки організацій партій з виборів депутатів Верховної Ради Автономної Республіки Крим, обласної, міської (міста з кількістю виборців 90 тисяч і більше) ради. Під час підрахунку голосів кожен член комісії має право перевірити або перерахувати відповідні виборчі бюлетені. Результати підрахунку голосів виборців на виборчій дільниці, які отримали</w:t>
            </w:r>
            <w:r w:rsidRPr="00EA09C0">
              <w:rPr>
                <w:b/>
                <w:color w:val="000000" w:themeColor="text1"/>
                <w:lang w:val="uk-UA"/>
              </w:rPr>
              <w:t xml:space="preserve"> територіальні </w:t>
            </w:r>
            <w:r w:rsidRPr="00EA09C0">
              <w:rPr>
                <w:color w:val="000000" w:themeColor="text1"/>
                <w:lang w:val="uk-UA"/>
              </w:rPr>
              <w:t>виборчі списки кожної організації партії та всіх організацій партій, оголошуються і заносяться секретарем комісії до протоколу про підрахунок голосів виборців на виборчій дільниці.</w:t>
            </w:r>
          </w:p>
          <w:p w14:paraId="2DF82888" w14:textId="77777777" w:rsidR="00BC5AC8" w:rsidRPr="00EA09C0" w:rsidRDefault="00BC5AC8" w:rsidP="00BC5AC8">
            <w:pPr>
              <w:jc w:val="both"/>
              <w:rPr>
                <w:color w:val="000000" w:themeColor="text1"/>
                <w:lang w:val="uk-UA"/>
              </w:rPr>
            </w:pPr>
            <w:r w:rsidRPr="00EA09C0">
              <w:rPr>
                <w:color w:val="000000" w:themeColor="text1"/>
                <w:lang w:val="uk-UA"/>
              </w:rPr>
              <w:t>32</w:t>
            </w:r>
            <w:r w:rsidRPr="00EA09C0">
              <w:rPr>
                <w:b/>
                <w:color w:val="000000" w:themeColor="text1"/>
                <w:lang w:val="uk-UA"/>
              </w:rPr>
              <w:t xml:space="preserve">. </w:t>
            </w:r>
            <w:r w:rsidRPr="00EA09C0">
              <w:rPr>
                <w:color w:val="000000" w:themeColor="text1"/>
                <w:lang w:val="uk-UA"/>
              </w:rPr>
              <w:t xml:space="preserve">Дільнична виборча комісія зобов’язана при підрахунку голосів виборців на виборчій дільниці перевірити, чи дорівнює кількість виборців, які взяли участь у голосуванні на виборчій дільниці, </w:t>
            </w:r>
            <w:r w:rsidRPr="00EA09C0">
              <w:rPr>
                <w:color w:val="000000" w:themeColor="text1"/>
                <w:lang w:val="uk-UA"/>
              </w:rPr>
              <w:lastRenderedPageBreak/>
              <w:t>сумі кількості недійсних виборчих бюлетенів на виборчій дільниці та кількості виборчих бюлетенів з голосами виборців, які підтримали</w:t>
            </w:r>
            <w:r w:rsidRPr="00EA09C0">
              <w:rPr>
                <w:b/>
                <w:color w:val="000000" w:themeColor="text1"/>
                <w:lang w:val="uk-UA"/>
              </w:rPr>
              <w:t xml:space="preserve"> територіальні </w:t>
            </w:r>
            <w:r w:rsidRPr="00EA09C0">
              <w:rPr>
                <w:color w:val="000000" w:themeColor="text1"/>
                <w:lang w:val="uk-UA"/>
              </w:rPr>
              <w:t>виборчі списки усіх організацій партій. У разі невідповідності цих даних дільнична виборча комісія складає акт із зазначенням встановленої рішенням дільничної виборчої комісії причини такої невідповідності, який підписується присутніми членами дільничної виборчої комісії. Підписи скріплюються печаткою комісії. Цей акт мають право підписати присутні кандидати у депутати,</w:t>
            </w:r>
            <w:r w:rsidRPr="00EA09C0">
              <w:rPr>
                <w:b/>
                <w:color w:val="000000" w:themeColor="text1"/>
                <w:lang w:val="uk-UA"/>
              </w:rPr>
              <w:t xml:space="preserve"> їх довірені особи, </w:t>
            </w:r>
            <w:r w:rsidRPr="00EA09C0">
              <w:rPr>
                <w:color w:val="000000" w:themeColor="text1"/>
                <w:lang w:val="uk-UA"/>
              </w:rPr>
              <w:t>уповноважені особи організацій партій, офіційні спостерігачі.</w:t>
            </w:r>
          </w:p>
          <w:p w14:paraId="2437C2F3" w14:textId="77777777" w:rsidR="00BC5AC8" w:rsidRPr="00EA09C0" w:rsidRDefault="00BC5AC8" w:rsidP="00BC5AC8">
            <w:pPr>
              <w:jc w:val="both"/>
              <w:rPr>
                <w:color w:val="000000" w:themeColor="text1"/>
                <w:lang w:val="uk-UA"/>
              </w:rPr>
            </w:pPr>
            <w:r w:rsidRPr="00EA09C0">
              <w:rPr>
                <w:color w:val="000000" w:themeColor="text1"/>
                <w:lang w:val="uk-UA"/>
              </w:rPr>
              <w:t>33</w:t>
            </w:r>
            <w:r w:rsidRPr="00EA09C0">
              <w:rPr>
                <w:b/>
                <w:color w:val="000000" w:themeColor="text1"/>
                <w:lang w:val="uk-UA"/>
              </w:rPr>
              <w:t xml:space="preserve">. </w:t>
            </w:r>
            <w:r w:rsidRPr="00EA09C0">
              <w:rPr>
                <w:color w:val="000000" w:themeColor="text1"/>
                <w:lang w:val="uk-UA"/>
              </w:rPr>
              <w:t>Дільнична виборча комісія почергово опрацьовує виборчі бюлетені з голосами виборців, які підтримали</w:t>
            </w:r>
            <w:r w:rsidRPr="00EA09C0">
              <w:rPr>
                <w:b/>
                <w:color w:val="000000" w:themeColor="text1"/>
                <w:lang w:val="uk-UA"/>
              </w:rPr>
              <w:t xml:space="preserve"> територіальний </w:t>
            </w:r>
            <w:r w:rsidRPr="00EA09C0">
              <w:rPr>
                <w:color w:val="000000" w:themeColor="text1"/>
                <w:lang w:val="uk-UA"/>
              </w:rPr>
              <w:t>виборчий список</w:t>
            </w:r>
            <w:r w:rsidRPr="00EA09C0">
              <w:rPr>
                <w:b/>
                <w:color w:val="000000" w:themeColor="text1"/>
                <w:lang w:val="uk-UA"/>
              </w:rPr>
              <w:t xml:space="preserve"> кожної </w:t>
            </w:r>
            <w:r w:rsidRPr="00EA09C0">
              <w:rPr>
                <w:color w:val="000000" w:themeColor="text1"/>
                <w:lang w:val="uk-UA"/>
              </w:rPr>
              <w:t>організації партії, для встановлення кількості голосів, поданих на підтримку кожного кандидата у депутати, включеного до такого виборчого списку. З цією метою виборчі бюлетені з голосами виборців, які підтримали</w:t>
            </w:r>
            <w:r w:rsidRPr="00EA09C0">
              <w:rPr>
                <w:b/>
                <w:color w:val="000000" w:themeColor="text1"/>
                <w:lang w:val="uk-UA"/>
              </w:rPr>
              <w:t xml:space="preserve"> територіальний </w:t>
            </w:r>
            <w:r w:rsidRPr="00EA09C0">
              <w:rPr>
                <w:color w:val="000000" w:themeColor="text1"/>
                <w:lang w:val="uk-UA"/>
              </w:rPr>
              <w:t>виборчий список відповідної організації партії, розкладаються на місця, позначені окремими табличками, що містять з обох боків порядкові номери кандидатів у депутати відповідно до</w:t>
            </w:r>
            <w:r w:rsidRPr="00EA09C0">
              <w:rPr>
                <w:b/>
                <w:color w:val="000000" w:themeColor="text1"/>
                <w:lang w:val="uk-UA"/>
              </w:rPr>
              <w:t xml:space="preserve"> територіального </w:t>
            </w:r>
            <w:r w:rsidRPr="00EA09C0">
              <w:rPr>
                <w:color w:val="000000" w:themeColor="text1"/>
                <w:lang w:val="uk-UA"/>
              </w:rPr>
              <w:t>виборчого списку кандидатів у депутати від цієї організації партії, а також напис "Підтримали весь список".</w:t>
            </w:r>
          </w:p>
          <w:p w14:paraId="0A3E9A14" w14:textId="77777777" w:rsidR="00BC5AC8" w:rsidRPr="00EA09C0" w:rsidRDefault="00BC5AC8" w:rsidP="00BC5AC8">
            <w:pPr>
              <w:jc w:val="both"/>
              <w:rPr>
                <w:color w:val="000000" w:themeColor="text1"/>
                <w:lang w:val="uk-UA"/>
              </w:rPr>
            </w:pPr>
            <w:r w:rsidRPr="00EA09C0">
              <w:rPr>
                <w:color w:val="000000" w:themeColor="text1"/>
                <w:lang w:val="uk-UA"/>
              </w:rPr>
              <w:t>34</w:t>
            </w:r>
            <w:r w:rsidRPr="00EA09C0">
              <w:rPr>
                <w:b/>
                <w:color w:val="000000" w:themeColor="text1"/>
                <w:lang w:val="uk-UA"/>
              </w:rPr>
              <w:t xml:space="preserve">. </w:t>
            </w:r>
            <w:r w:rsidRPr="00EA09C0">
              <w:rPr>
                <w:color w:val="000000" w:themeColor="text1"/>
                <w:lang w:val="uk-UA"/>
              </w:rPr>
              <w:t xml:space="preserve">Дільнична виборча комісія підраховує кількість голосів виборців, які підтримали кожного з кандидатів у депутати, включених до </w:t>
            </w:r>
            <w:r w:rsidRPr="00EA09C0">
              <w:rPr>
                <w:b/>
                <w:color w:val="000000" w:themeColor="text1"/>
                <w:lang w:val="uk-UA"/>
              </w:rPr>
              <w:t>територіального</w:t>
            </w:r>
            <w:r w:rsidRPr="00EA09C0">
              <w:rPr>
                <w:color w:val="000000" w:themeColor="text1"/>
                <w:lang w:val="uk-UA"/>
              </w:rPr>
              <w:t xml:space="preserve"> виборчого списку відповідної організації партії, а також кількість голосів виборців, які підтримали весь </w:t>
            </w:r>
            <w:r w:rsidRPr="00EA09C0">
              <w:rPr>
                <w:b/>
                <w:color w:val="000000" w:themeColor="text1"/>
                <w:lang w:val="uk-UA"/>
              </w:rPr>
              <w:t>територіальний</w:t>
            </w:r>
            <w:r w:rsidRPr="00EA09C0">
              <w:rPr>
                <w:color w:val="000000" w:themeColor="text1"/>
                <w:lang w:val="uk-UA"/>
              </w:rPr>
              <w:t xml:space="preserve"> виборчий список кандидатів у депутати від відповідної організації партії, не підтримуючи окремого кандидата з цього списку. Під час підрахунку голосів кожний член виборчої комісії має право перевірити або перерахувати відповідні виборчі бюлетені.</w:t>
            </w:r>
          </w:p>
          <w:p w14:paraId="1EA9B4C7" w14:textId="77777777" w:rsidR="00BC5AC8" w:rsidRPr="00EA09C0" w:rsidRDefault="00BC5AC8" w:rsidP="00BC5AC8">
            <w:pPr>
              <w:jc w:val="both"/>
              <w:rPr>
                <w:color w:val="000000" w:themeColor="text1"/>
                <w:lang w:val="uk-UA"/>
              </w:rPr>
            </w:pPr>
            <w:r w:rsidRPr="00EA09C0">
              <w:rPr>
                <w:color w:val="000000" w:themeColor="text1"/>
                <w:lang w:val="uk-UA"/>
              </w:rPr>
              <w:t xml:space="preserve">У разі виникнення сумнівів у членів виборчої комісії щодо змісту волевиявлення виборця у виборчому бюлетені питання </w:t>
            </w:r>
            <w:r w:rsidRPr="00EA09C0">
              <w:rPr>
                <w:color w:val="000000" w:themeColor="text1"/>
                <w:lang w:val="uk-UA"/>
              </w:rPr>
              <w:lastRenderedPageBreak/>
              <w:t>вирішується дільничною виборчою комісією шляхом голосування. Перед голосуванням кожний член виборчої комісії має право особисто оглянути виборчий бюлетень. На час огляду виборчого бюлетеня та голосування підрахунок інших виборчих бюлетенів припиняється. Результати голосування фіксуються у протоколі засідання дільничної виборчої комісії.</w:t>
            </w:r>
          </w:p>
          <w:p w14:paraId="6F890304" w14:textId="77777777" w:rsidR="00BC5AC8" w:rsidRPr="00EA09C0" w:rsidRDefault="00BC5AC8" w:rsidP="00BC5AC8">
            <w:pPr>
              <w:jc w:val="both"/>
              <w:rPr>
                <w:color w:val="000000" w:themeColor="text1"/>
                <w:lang w:val="uk-UA"/>
              </w:rPr>
            </w:pPr>
            <w:r w:rsidRPr="00EA09C0">
              <w:rPr>
                <w:color w:val="000000" w:themeColor="text1"/>
                <w:lang w:val="uk-UA"/>
              </w:rPr>
              <w:t>35</w:t>
            </w:r>
            <w:r w:rsidRPr="00EA09C0">
              <w:rPr>
                <w:b/>
                <w:color w:val="000000" w:themeColor="text1"/>
                <w:lang w:val="uk-UA"/>
              </w:rPr>
              <w:t xml:space="preserve">. </w:t>
            </w:r>
            <w:r w:rsidRPr="00EA09C0">
              <w:rPr>
                <w:color w:val="000000" w:themeColor="text1"/>
                <w:lang w:val="uk-UA"/>
              </w:rPr>
              <w:t xml:space="preserve">Результати підрахунку голосів у вигляді кількості голосів виборців, які підтримали кожного окремого кандидата , включеного до </w:t>
            </w:r>
            <w:r w:rsidRPr="00EA09C0">
              <w:rPr>
                <w:b/>
                <w:color w:val="000000" w:themeColor="text1"/>
                <w:lang w:val="uk-UA"/>
              </w:rPr>
              <w:t xml:space="preserve">територіального </w:t>
            </w:r>
            <w:r w:rsidRPr="00EA09C0">
              <w:rPr>
                <w:color w:val="000000" w:themeColor="text1"/>
                <w:lang w:val="uk-UA"/>
              </w:rPr>
              <w:t xml:space="preserve">виборчого списку відповідної організації партії, та кількості голосів виборців, які підтримали весь </w:t>
            </w:r>
            <w:r w:rsidRPr="00EA09C0">
              <w:rPr>
                <w:b/>
                <w:color w:val="000000" w:themeColor="text1"/>
                <w:lang w:val="uk-UA"/>
              </w:rPr>
              <w:t xml:space="preserve">територіальний </w:t>
            </w:r>
            <w:r w:rsidRPr="00EA09C0">
              <w:rPr>
                <w:color w:val="000000" w:themeColor="text1"/>
                <w:lang w:val="uk-UA"/>
              </w:rPr>
              <w:t>виборчий список відповідної організації партії, не підтримавши окремого кандидата, оголошуються головою комісії і заносяться секретарем виборчої комісії до протоколу про підрахунок голосів виборців на виборчій дільниці.</w:t>
            </w:r>
          </w:p>
          <w:p w14:paraId="7645B0A7" w14:textId="77777777" w:rsidR="00BC5AC8" w:rsidRPr="00EA09C0" w:rsidRDefault="00BC5AC8" w:rsidP="00BC5AC8">
            <w:pPr>
              <w:jc w:val="both"/>
              <w:rPr>
                <w:color w:val="000000" w:themeColor="text1"/>
                <w:lang w:val="uk-UA"/>
              </w:rPr>
            </w:pPr>
            <w:r w:rsidRPr="00EA09C0">
              <w:rPr>
                <w:color w:val="000000" w:themeColor="text1"/>
                <w:lang w:val="uk-UA"/>
              </w:rPr>
              <w:t>36</w:t>
            </w:r>
            <w:r w:rsidRPr="00EA09C0">
              <w:rPr>
                <w:b/>
                <w:color w:val="000000" w:themeColor="text1"/>
                <w:lang w:val="uk-UA"/>
              </w:rPr>
              <w:t xml:space="preserve">. </w:t>
            </w:r>
            <w:r w:rsidRPr="00EA09C0">
              <w:rPr>
                <w:color w:val="000000" w:themeColor="text1"/>
                <w:lang w:val="uk-UA"/>
              </w:rPr>
              <w:t>Після закінчення опрацювання виборчих бюлетенів з голосами виборців, які підтримали</w:t>
            </w:r>
            <w:r w:rsidRPr="00EA09C0">
              <w:rPr>
                <w:b/>
                <w:color w:val="000000" w:themeColor="text1"/>
                <w:lang w:val="uk-UA"/>
              </w:rPr>
              <w:t xml:space="preserve"> територіальний </w:t>
            </w:r>
            <w:r w:rsidRPr="00EA09C0">
              <w:rPr>
                <w:color w:val="000000" w:themeColor="text1"/>
                <w:lang w:val="uk-UA"/>
              </w:rPr>
              <w:t>виборчий список відповідної організації партії, дільнична виборча комісія зобов’язана перевірити, чи дорівнює кількість голосів виборців, які підтримали</w:t>
            </w:r>
            <w:r w:rsidRPr="00EA09C0">
              <w:rPr>
                <w:b/>
                <w:color w:val="000000" w:themeColor="text1"/>
                <w:lang w:val="uk-UA"/>
              </w:rPr>
              <w:t xml:space="preserve"> територіальний </w:t>
            </w:r>
            <w:r w:rsidRPr="00EA09C0">
              <w:rPr>
                <w:color w:val="000000" w:themeColor="text1"/>
                <w:lang w:val="uk-UA"/>
              </w:rPr>
              <w:t xml:space="preserve">виборчий список цієї організації партії, сумі кількості голосів виборців, які підтримали кожного з кандидатів у депутати, включених до </w:t>
            </w:r>
            <w:r w:rsidRPr="00EA09C0">
              <w:rPr>
                <w:b/>
                <w:color w:val="000000" w:themeColor="text1"/>
                <w:lang w:val="uk-UA"/>
              </w:rPr>
              <w:t xml:space="preserve">територіального </w:t>
            </w:r>
            <w:r w:rsidRPr="00EA09C0">
              <w:rPr>
                <w:color w:val="000000" w:themeColor="text1"/>
                <w:lang w:val="uk-UA"/>
              </w:rPr>
              <w:t>виборчого списку цієї організації партії, та кількості голосів виборців, які підтримали весь</w:t>
            </w:r>
            <w:r w:rsidRPr="00EA09C0">
              <w:rPr>
                <w:b/>
                <w:color w:val="000000" w:themeColor="text1"/>
                <w:lang w:val="uk-UA"/>
              </w:rPr>
              <w:t xml:space="preserve"> територіальний </w:t>
            </w:r>
            <w:r w:rsidRPr="00EA09C0">
              <w:rPr>
                <w:color w:val="000000" w:themeColor="text1"/>
                <w:lang w:val="uk-UA"/>
              </w:rPr>
              <w:t>виборчий список від цієї організації партії,</w:t>
            </w:r>
            <w:r w:rsidRPr="00EA09C0">
              <w:rPr>
                <w:b/>
                <w:color w:val="000000" w:themeColor="text1"/>
                <w:lang w:val="uk-UA"/>
              </w:rPr>
              <w:t xml:space="preserve"> не підтримуючи окремого кандидата у депутати з цього списку. </w:t>
            </w:r>
            <w:r w:rsidRPr="00EA09C0">
              <w:rPr>
                <w:color w:val="000000" w:themeColor="text1"/>
                <w:lang w:val="uk-UA"/>
              </w:rPr>
              <w:t xml:space="preserve">У разі невідповідності цих даних дільнична виборча комісія може повторно перерахувати виборчі бюлетені. При підтвердженні зазначеної невідповідності дільнична виборча комісія складає акт за формою, встановленою Центральною виборчою комісією </w:t>
            </w:r>
            <w:r w:rsidRPr="00EA09C0">
              <w:rPr>
                <w:b/>
                <w:color w:val="000000" w:themeColor="text1"/>
                <w:lang w:val="uk-UA"/>
              </w:rPr>
              <w:t>та в порядку, передбаченому частиною шостою статті 37 цього Кодексу,</w:t>
            </w:r>
            <w:r w:rsidRPr="00EA09C0">
              <w:rPr>
                <w:color w:val="000000" w:themeColor="text1"/>
                <w:lang w:val="uk-UA"/>
              </w:rPr>
              <w:t xml:space="preserve"> із зазначенням встановленої рішенням дільничної виборчої комісії причини такої невідповідності</w:t>
            </w:r>
            <w:r w:rsidRPr="00EA09C0">
              <w:rPr>
                <w:b/>
                <w:color w:val="000000" w:themeColor="text1"/>
                <w:lang w:val="uk-UA"/>
              </w:rPr>
              <w:t>.</w:t>
            </w:r>
          </w:p>
          <w:p w14:paraId="6A96EEC7" w14:textId="77777777" w:rsidR="00BC5AC8" w:rsidRPr="00EA09C0" w:rsidRDefault="00BC5AC8" w:rsidP="00BC5AC8">
            <w:pPr>
              <w:jc w:val="both"/>
              <w:rPr>
                <w:color w:val="000000" w:themeColor="text1"/>
                <w:lang w:val="uk-UA"/>
              </w:rPr>
            </w:pPr>
            <w:r w:rsidRPr="00EA09C0">
              <w:rPr>
                <w:color w:val="000000" w:themeColor="text1"/>
                <w:lang w:val="uk-UA"/>
              </w:rPr>
              <w:lastRenderedPageBreak/>
              <w:t>37</w:t>
            </w:r>
            <w:r w:rsidRPr="00EA09C0">
              <w:rPr>
                <w:b/>
                <w:color w:val="000000" w:themeColor="text1"/>
                <w:lang w:val="uk-UA"/>
              </w:rPr>
              <w:t xml:space="preserve">. </w:t>
            </w:r>
            <w:r w:rsidRPr="00EA09C0">
              <w:rPr>
                <w:color w:val="000000" w:themeColor="text1"/>
                <w:lang w:val="uk-UA"/>
              </w:rPr>
              <w:t>Виборчі бюлетені з голосами виборців, поданими за кожного з кандидатів у депутати, включених до</w:t>
            </w:r>
            <w:r w:rsidRPr="00EA09C0">
              <w:rPr>
                <w:b/>
                <w:color w:val="000000" w:themeColor="text1"/>
                <w:lang w:val="uk-UA"/>
              </w:rPr>
              <w:t xml:space="preserve"> територіального </w:t>
            </w:r>
            <w:r w:rsidRPr="00EA09C0">
              <w:rPr>
                <w:color w:val="000000" w:themeColor="text1"/>
                <w:lang w:val="uk-UA"/>
              </w:rPr>
              <w:t>виборчого списку кожної організації партії, запаковуються у пакети. На пакеті зазначаються назва місцевих виборів, номер</w:t>
            </w:r>
            <w:r w:rsidRPr="00EA09C0">
              <w:rPr>
                <w:b/>
                <w:color w:val="000000" w:themeColor="text1"/>
                <w:lang w:val="uk-UA"/>
              </w:rPr>
              <w:t xml:space="preserve"> територіального </w:t>
            </w:r>
            <w:r w:rsidRPr="00EA09C0">
              <w:rPr>
                <w:color w:val="000000" w:themeColor="text1"/>
                <w:lang w:val="uk-UA"/>
              </w:rPr>
              <w:t xml:space="preserve">виборчого округу, номер виборчої дільниці, назва організації партії, прізвище кандидата та його порядковий номер у </w:t>
            </w:r>
            <w:r w:rsidRPr="00EA09C0">
              <w:rPr>
                <w:b/>
                <w:color w:val="000000" w:themeColor="text1"/>
                <w:lang w:val="uk-UA"/>
              </w:rPr>
              <w:t xml:space="preserve">територіальному </w:t>
            </w:r>
            <w:r w:rsidRPr="00EA09C0">
              <w:rPr>
                <w:color w:val="000000" w:themeColor="text1"/>
                <w:lang w:val="uk-UA"/>
              </w:rPr>
              <w:t xml:space="preserve">виборчому списку </w:t>
            </w:r>
            <w:r w:rsidRPr="00EA09C0">
              <w:rPr>
                <w:b/>
                <w:color w:val="000000" w:themeColor="text1"/>
                <w:lang w:val="uk-UA"/>
              </w:rPr>
              <w:t>організації</w:t>
            </w:r>
            <w:r w:rsidRPr="00EA09C0">
              <w:rPr>
                <w:color w:val="000000" w:themeColor="text1"/>
                <w:lang w:val="uk-UA"/>
              </w:rPr>
              <w:t xml:space="preserve"> партії, кількість запакованих виборчих бюлетенів, дата і час пакування, ставляться підписи присутніх членів дільничної виборчої комісії та печатка комісії.</w:t>
            </w:r>
          </w:p>
          <w:p w14:paraId="3B5328BA" w14:textId="77777777" w:rsidR="00BC5AC8" w:rsidRPr="00EA09C0" w:rsidRDefault="00BC5AC8" w:rsidP="00BC5AC8">
            <w:pPr>
              <w:jc w:val="both"/>
              <w:rPr>
                <w:color w:val="000000" w:themeColor="text1"/>
                <w:lang w:val="uk-UA"/>
              </w:rPr>
            </w:pPr>
            <w:r w:rsidRPr="00EA09C0">
              <w:rPr>
                <w:color w:val="000000" w:themeColor="text1"/>
                <w:lang w:val="uk-UA"/>
              </w:rPr>
              <w:t>38</w:t>
            </w:r>
            <w:r w:rsidRPr="00EA09C0">
              <w:rPr>
                <w:b/>
                <w:color w:val="000000" w:themeColor="text1"/>
                <w:lang w:val="uk-UA"/>
              </w:rPr>
              <w:t xml:space="preserve">. </w:t>
            </w:r>
            <w:r w:rsidRPr="00EA09C0">
              <w:rPr>
                <w:color w:val="000000" w:themeColor="text1"/>
                <w:lang w:val="uk-UA"/>
              </w:rPr>
              <w:t>Виборчі бюлетені з голосами виборців, які підтримали увесь</w:t>
            </w:r>
            <w:r w:rsidRPr="00EA09C0">
              <w:rPr>
                <w:b/>
                <w:color w:val="000000" w:themeColor="text1"/>
                <w:lang w:val="uk-UA"/>
              </w:rPr>
              <w:t xml:space="preserve"> територіальний </w:t>
            </w:r>
            <w:r w:rsidRPr="00EA09C0">
              <w:rPr>
                <w:color w:val="000000" w:themeColor="text1"/>
                <w:lang w:val="uk-UA"/>
              </w:rPr>
              <w:t xml:space="preserve">виборчий список від організації партії, </w:t>
            </w:r>
            <w:r w:rsidRPr="00EA09C0">
              <w:rPr>
                <w:b/>
                <w:color w:val="000000" w:themeColor="text1"/>
                <w:lang w:val="uk-UA"/>
              </w:rPr>
              <w:t xml:space="preserve">не підтримавши окремого кандидата у депутати </w:t>
            </w:r>
            <w:r w:rsidRPr="00EA09C0">
              <w:rPr>
                <w:color w:val="000000" w:themeColor="text1"/>
                <w:lang w:val="uk-UA"/>
              </w:rPr>
              <w:t xml:space="preserve">запаковуються у пакет. На пакеті зазначаються назва місцевих виборів, номер </w:t>
            </w:r>
            <w:r w:rsidRPr="00EA09C0">
              <w:rPr>
                <w:b/>
                <w:color w:val="000000" w:themeColor="text1"/>
                <w:lang w:val="uk-UA"/>
              </w:rPr>
              <w:t xml:space="preserve">територіального </w:t>
            </w:r>
            <w:r w:rsidRPr="00EA09C0">
              <w:rPr>
                <w:color w:val="000000" w:themeColor="text1"/>
                <w:lang w:val="uk-UA"/>
              </w:rPr>
              <w:t>виборчого округу, номер виборчої дільниці, назва організації партії, кількість запакованих виборчих бюлетенів, дата і час пакування, ставляться підписи присутніх членів дільничної виборчої комісії та печатка комісії.</w:t>
            </w:r>
          </w:p>
          <w:p w14:paraId="004E38A6" w14:textId="77777777" w:rsidR="00BC5AC8" w:rsidRPr="00EA09C0" w:rsidRDefault="00BC5AC8" w:rsidP="00BC5AC8">
            <w:pPr>
              <w:jc w:val="both"/>
              <w:rPr>
                <w:color w:val="000000" w:themeColor="text1"/>
                <w:lang w:val="uk-UA"/>
              </w:rPr>
            </w:pPr>
            <w:r w:rsidRPr="00EA09C0">
              <w:rPr>
                <w:color w:val="000000" w:themeColor="text1"/>
                <w:lang w:val="uk-UA"/>
              </w:rPr>
              <w:t>39</w:t>
            </w:r>
            <w:r w:rsidRPr="00EA09C0">
              <w:rPr>
                <w:b/>
                <w:color w:val="000000" w:themeColor="text1"/>
                <w:lang w:val="uk-UA"/>
              </w:rPr>
              <w:t xml:space="preserve">. </w:t>
            </w:r>
            <w:r w:rsidRPr="00EA09C0">
              <w:rPr>
                <w:color w:val="000000" w:themeColor="text1"/>
                <w:lang w:val="uk-UA"/>
              </w:rPr>
              <w:t xml:space="preserve">Пакети з виборчими бюлетенями, зазначені у частинах тридцять сьомій та тридцять восьмій цієї статті, з голосами виборців, які підтримали </w:t>
            </w:r>
            <w:r w:rsidRPr="00EA09C0">
              <w:rPr>
                <w:b/>
                <w:color w:val="000000" w:themeColor="text1"/>
                <w:lang w:val="uk-UA"/>
              </w:rPr>
              <w:t xml:space="preserve">територіальний </w:t>
            </w:r>
            <w:r w:rsidRPr="00EA09C0">
              <w:rPr>
                <w:color w:val="000000" w:themeColor="text1"/>
                <w:lang w:val="uk-UA"/>
              </w:rPr>
              <w:t>виборчий список кожної організації партії, запаковуються в один пакет. На пакеті зазначаються назва місцевих виборів, номер</w:t>
            </w:r>
            <w:r w:rsidRPr="00EA09C0">
              <w:rPr>
                <w:b/>
                <w:color w:val="000000" w:themeColor="text1"/>
                <w:lang w:val="uk-UA"/>
              </w:rPr>
              <w:t xml:space="preserve"> територіального </w:t>
            </w:r>
            <w:r w:rsidRPr="00EA09C0">
              <w:rPr>
                <w:color w:val="000000" w:themeColor="text1"/>
                <w:lang w:val="uk-UA"/>
              </w:rPr>
              <w:t>виборчого округу, номер виборчої дільниці, назва відповідної організації партії, кількість запакованих виборчих бюлетенів, дата і час пакування, ставляться підписи присутніх членів дільничної виборчої комісії та печатка комісії.</w:t>
            </w:r>
          </w:p>
          <w:p w14:paraId="53DFD9F2" w14:textId="77777777" w:rsidR="00BC5AC8" w:rsidRPr="00EA09C0" w:rsidRDefault="00BC5AC8" w:rsidP="00BC5AC8">
            <w:pPr>
              <w:jc w:val="both"/>
              <w:rPr>
                <w:color w:val="000000" w:themeColor="text1"/>
                <w:lang w:val="uk-UA"/>
              </w:rPr>
            </w:pPr>
            <w:r w:rsidRPr="00EA09C0">
              <w:rPr>
                <w:color w:val="000000" w:themeColor="text1"/>
                <w:lang w:val="uk-UA"/>
              </w:rPr>
              <w:t xml:space="preserve">40. Дільнична виборча комісія підраховує кількість голосів виборців, поданих за кожного кандидата у депутати в багатомандатному окрузі з виборів депутатів районної, міської (міста з кількістю виборців до </w:t>
            </w:r>
            <w:r w:rsidRPr="00EA09C0">
              <w:rPr>
                <w:b/>
                <w:color w:val="000000" w:themeColor="text1"/>
                <w:lang w:val="uk-UA"/>
              </w:rPr>
              <w:t>90</w:t>
            </w:r>
            <w:r w:rsidRPr="00EA09C0">
              <w:rPr>
                <w:color w:val="000000" w:themeColor="text1"/>
                <w:lang w:val="uk-UA"/>
              </w:rPr>
              <w:t xml:space="preserve"> тисяч), районної у місті, </w:t>
            </w:r>
            <w:r w:rsidRPr="00EA09C0">
              <w:rPr>
                <w:b/>
                <w:color w:val="000000" w:themeColor="text1"/>
                <w:lang w:val="uk-UA"/>
              </w:rPr>
              <w:t>сільської, селищної</w:t>
            </w:r>
            <w:r w:rsidRPr="00EA09C0">
              <w:rPr>
                <w:color w:val="000000" w:themeColor="text1"/>
                <w:lang w:val="uk-UA"/>
              </w:rPr>
              <w:t xml:space="preserve"> ради, кандидата на посаду сільського, селищного, міського голови, старости села, селища. Під час </w:t>
            </w:r>
            <w:r w:rsidRPr="00EA09C0">
              <w:rPr>
                <w:color w:val="000000" w:themeColor="text1"/>
                <w:lang w:val="uk-UA"/>
              </w:rPr>
              <w:lastRenderedPageBreak/>
              <w:t>підрахунку голосів виборців кожен член дільничної виборчої комісії має право перевірити або перерахувати відповідні виборчі бюлетені. Результати підрахунку голосів виборців за кандидатів у депутати, кандидатів на посаду сільського, селищного, міського голови, старости села, селища на виборчій дільниці оголошуються і заносяться до протоколу про підрахунок голосів виборців на виборчій дільниці у відповідному виборчому окрузі.</w:t>
            </w:r>
          </w:p>
          <w:p w14:paraId="4DB9081C" w14:textId="77777777" w:rsidR="00BC5AC8" w:rsidRPr="00EA09C0" w:rsidRDefault="00BC5AC8" w:rsidP="00BC5AC8">
            <w:pPr>
              <w:jc w:val="both"/>
              <w:rPr>
                <w:b/>
                <w:color w:val="000000" w:themeColor="text1"/>
                <w:lang w:val="uk-UA"/>
              </w:rPr>
            </w:pPr>
            <w:r w:rsidRPr="00EA09C0">
              <w:rPr>
                <w:b/>
                <w:color w:val="000000" w:themeColor="text1"/>
                <w:lang w:val="uk-UA"/>
              </w:rPr>
              <w:t>Якщо на виборчій дільниці проводилося голосування більш як в одному виборчому окрузі, дільнична виборча комісія проводить дії, передбачені цим Кодексом, та встановлює відповідні відомості окремо по кожному багатомандатному округу, в якому проводилося голосування на виборчій дільниці. Відповідні відомості при їх встановленні вносяться до протоколу дільничної виборчої комісії про підрахунок голосів виборців на виборчій дільниці у відповідному багатомандатному окрузі. В такому разі, дільнична виборча комісія розділяє виборчі бюлетені, які підлягають врахуванню, відповідно до багатомандатних округів, у яких проводилося голосування на виборчій дільниці. Встановлення результатів голосування проводиться по кожному такому багатомандатному виборчому округу окремо у порядку їхніх номерів.</w:t>
            </w:r>
          </w:p>
          <w:p w14:paraId="4E78F150" w14:textId="77777777" w:rsidR="00BC5AC8" w:rsidRPr="00EA09C0" w:rsidRDefault="00BC5AC8" w:rsidP="00BC5AC8">
            <w:pPr>
              <w:jc w:val="both"/>
              <w:rPr>
                <w:b/>
                <w:color w:val="000000" w:themeColor="text1"/>
                <w:lang w:val="uk-UA"/>
              </w:rPr>
            </w:pPr>
            <w:r w:rsidRPr="00EA09C0">
              <w:rPr>
                <w:color w:val="000000" w:themeColor="text1"/>
                <w:lang w:val="uk-UA"/>
              </w:rPr>
              <w:t xml:space="preserve">41. Дільнична виборча комісія при підрахунку голосів виборців на виборчій дільниці, поданих за кандидатів у депутати, кандидатів на посаду сільського, селищного, міського голови, старости села, селища зобов’язана перевірити, чи дорівнює кількість виборців, які взяли участь у голосуванні, сумі кількості недійсних виборчих бюлетенів та виборчих бюлетенів, голоси в яких подані за кандидатів на виборчій дільниці в цьому виборчому окрузі. У разі невідповідності цих даних дільнична виборча комісія складає акт із зазначенням установленої рішенням дільничної виборчої комісії причини такої розбіжності, який підписується членами дільничної виборчої комісії. Підписи засвідчуються печаткою </w:t>
            </w:r>
            <w:r w:rsidRPr="00EA09C0">
              <w:rPr>
                <w:color w:val="000000" w:themeColor="text1"/>
                <w:lang w:val="uk-UA"/>
              </w:rPr>
              <w:lastRenderedPageBreak/>
              <w:t>комісії. Цей акт мають право також підписати присутні кандидати в депутати у відповідному багатомандатному виборчому окрузі, кандидати на посаду сільського, селищного, міського голови, старости села, селища, їх довірені особи та офіційні спостерігачі.</w:t>
            </w:r>
          </w:p>
          <w:p w14:paraId="76281A47" w14:textId="5A48762A" w:rsidR="00BC5AC8" w:rsidRPr="00EA09C0" w:rsidRDefault="00BC5AC8" w:rsidP="00BC5AC8">
            <w:pPr>
              <w:jc w:val="both"/>
              <w:outlineLvl w:val="2"/>
              <w:rPr>
                <w:b/>
                <w:bCs/>
                <w:color w:val="000000" w:themeColor="text1"/>
                <w:lang w:val="uk-UA"/>
              </w:rPr>
            </w:pPr>
            <w:r w:rsidRPr="00EA09C0">
              <w:rPr>
                <w:color w:val="000000" w:themeColor="text1"/>
                <w:lang w:val="uk-UA"/>
              </w:rPr>
              <w:t>42. Після підрахунку голосів виборців на виборчій дільниці, поданих за кандидатів у депутати, кандидатів на посаду сільського, селищного, міського голови, старости села, селища, виборчі бюлетені з голосами виборців, поданими за кожного кандидата, запаковуються окремо. На пакетах зазначаються прізвище та ініціали кандидата, назва виборів, позначення та/або номер округу, номер виборчої дільниці, кількість запакованих виборчих бюлетенів, дата і час пакування, ставляться підписи присутніх членів дільничної виборчої комісії та печатка комісії.</w:t>
            </w:r>
          </w:p>
        </w:tc>
      </w:tr>
      <w:tr w:rsidR="009C6CB4" w:rsidRPr="00EA09C0" w14:paraId="0DF05D99" w14:textId="77777777" w:rsidTr="009C6CB4">
        <w:tc>
          <w:tcPr>
            <w:tcW w:w="2499" w:type="pct"/>
          </w:tcPr>
          <w:p w14:paraId="6B9570AD" w14:textId="77777777" w:rsidR="009C6CB4" w:rsidRPr="00EA09C0" w:rsidRDefault="009C6CB4" w:rsidP="00BC5AC8">
            <w:pPr>
              <w:jc w:val="both"/>
              <w:outlineLvl w:val="2"/>
              <w:rPr>
                <w:b/>
                <w:bCs/>
                <w:color w:val="000000" w:themeColor="text1"/>
                <w:lang w:val="uk-UA"/>
              </w:rPr>
            </w:pPr>
            <w:r w:rsidRPr="00EA09C0">
              <w:rPr>
                <w:b/>
                <w:bCs/>
                <w:color w:val="000000" w:themeColor="text1"/>
                <w:lang w:val="uk-UA"/>
              </w:rPr>
              <w:lastRenderedPageBreak/>
              <w:t xml:space="preserve">Стаття 251. Протокол дільничної виборчої комісії про підрахунок голосів виборців </w:t>
            </w:r>
            <w:r w:rsidRPr="00EA09C0">
              <w:rPr>
                <w:bCs/>
                <w:color w:val="000000" w:themeColor="text1"/>
                <w:lang w:val="uk-UA"/>
              </w:rPr>
              <w:t>на виборчій дільниці з виборів депутатів Верховної Ради Автономної Республіки Крим, обласної, міської (міста з кількістю виборців 90 тисяч і більше осіб) ради</w:t>
            </w:r>
          </w:p>
          <w:p w14:paraId="5F109FF8" w14:textId="77777777" w:rsidR="009C6CB4" w:rsidRPr="00EA09C0" w:rsidRDefault="009C6CB4" w:rsidP="00BC5AC8">
            <w:pPr>
              <w:jc w:val="both"/>
              <w:rPr>
                <w:color w:val="000000" w:themeColor="text1"/>
                <w:lang w:val="uk-UA"/>
              </w:rPr>
            </w:pPr>
            <w:r w:rsidRPr="00EA09C0">
              <w:rPr>
                <w:color w:val="000000" w:themeColor="text1"/>
                <w:lang w:val="uk-UA"/>
              </w:rPr>
              <w:t xml:space="preserve">1. Дільнична виборча комісія на своєму засіданні складає протокол про підрахунок голосів виборців на виборчій дільниці </w:t>
            </w:r>
            <w:r w:rsidRPr="00EA09C0">
              <w:rPr>
                <w:b/>
                <w:color w:val="000000" w:themeColor="text1"/>
                <w:lang w:val="uk-UA"/>
              </w:rPr>
              <w:t>за формою, встановленою Центральною виборчого комісією не пізніш як за двадцять два дні до дня голосування.</w:t>
            </w:r>
          </w:p>
          <w:p w14:paraId="1BD5E881" w14:textId="77777777" w:rsidR="009C6CB4" w:rsidRPr="00EA09C0" w:rsidRDefault="009C6CB4" w:rsidP="00BC5AC8">
            <w:pPr>
              <w:jc w:val="both"/>
              <w:rPr>
                <w:color w:val="000000" w:themeColor="text1"/>
                <w:lang w:val="uk-UA"/>
              </w:rPr>
            </w:pPr>
            <w:r w:rsidRPr="00EA09C0">
              <w:rPr>
                <w:color w:val="000000" w:themeColor="text1"/>
                <w:lang w:val="uk-UA"/>
              </w:rPr>
              <w:t xml:space="preserve">Забороняються складання протоколів дільничних виборчих комісій про підрахунок голосів виборців на виборчій дільниці </w:t>
            </w:r>
            <w:r w:rsidRPr="00EA09C0">
              <w:rPr>
                <w:b/>
                <w:color w:val="000000" w:themeColor="text1"/>
                <w:lang w:val="uk-UA"/>
              </w:rPr>
              <w:t>не на бланках, передбачених цією частиною, а також внесення до них без відповідного рішення комісії будь-яких виправлень</w:t>
            </w:r>
            <w:r w:rsidRPr="00EA09C0">
              <w:rPr>
                <w:color w:val="000000" w:themeColor="text1"/>
                <w:lang w:val="uk-UA"/>
              </w:rPr>
              <w:t>.</w:t>
            </w:r>
          </w:p>
          <w:p w14:paraId="7845568E" w14:textId="77777777" w:rsidR="009C6CB4" w:rsidRPr="00EA09C0" w:rsidRDefault="009C6CB4" w:rsidP="00BC5AC8">
            <w:pPr>
              <w:jc w:val="both"/>
              <w:rPr>
                <w:color w:val="000000" w:themeColor="text1"/>
                <w:lang w:val="uk-UA"/>
              </w:rPr>
            </w:pPr>
            <w:r w:rsidRPr="00EA09C0">
              <w:rPr>
                <w:b/>
                <w:color w:val="000000" w:themeColor="text1"/>
                <w:lang w:val="uk-UA"/>
              </w:rPr>
              <w:t>Виборча комісія Автономної Республіки Крим, обласна, міська (міста з кількістю виборців 90 тисяч і більше осіб) виборча комісія забезпечує виготовлення бланків протоколів дільничної виборчої комісії про підрахунок голосів виборців на виборчій дільниці для кожної виборчої дільниці у кількості 50 примірників в порядку та строки, визначені для виготовлення виборчих бюлетенів. Бланки протоколів дільничних виборчих комісій нумеруються підприємством-</w:t>
            </w:r>
            <w:r w:rsidRPr="00EA09C0">
              <w:rPr>
                <w:b/>
                <w:color w:val="000000" w:themeColor="text1"/>
                <w:lang w:val="uk-UA"/>
              </w:rPr>
              <w:lastRenderedPageBreak/>
              <w:t>виготовлювачем</w:t>
            </w:r>
            <w:r w:rsidRPr="00EA09C0">
              <w:rPr>
                <w:color w:val="000000" w:themeColor="text1"/>
                <w:lang w:val="uk-UA"/>
              </w:rPr>
              <w:t xml:space="preserve">. </w:t>
            </w:r>
            <w:r w:rsidRPr="00EA09C0">
              <w:rPr>
                <w:b/>
                <w:color w:val="000000" w:themeColor="text1"/>
                <w:lang w:val="uk-UA"/>
              </w:rPr>
              <w:t>Бланки протоколу дільничної виборчої комісії про підрахунок голосів виборців на виборчій дільниці передаються виборчим комісіям разом із виборчими бюлетенями.</w:t>
            </w:r>
          </w:p>
          <w:p w14:paraId="1716808C" w14:textId="77777777" w:rsidR="009C6CB4" w:rsidRPr="00EA09C0" w:rsidRDefault="009C6CB4" w:rsidP="00BC5AC8">
            <w:pPr>
              <w:jc w:val="both"/>
              <w:rPr>
                <w:color w:val="000000" w:themeColor="text1"/>
                <w:lang w:val="uk-UA"/>
              </w:rPr>
            </w:pPr>
            <w:r w:rsidRPr="00EA09C0">
              <w:rPr>
                <w:color w:val="000000" w:themeColor="text1"/>
                <w:lang w:val="uk-UA"/>
              </w:rPr>
              <w:t>2. До протоколу дільничної виборчої комісії про підрахунок голосів виборців на виборчій дільниці цифрами заносяться:</w:t>
            </w:r>
          </w:p>
          <w:p w14:paraId="554E312E" w14:textId="77777777" w:rsidR="009C6CB4" w:rsidRPr="00EA09C0" w:rsidRDefault="009C6CB4" w:rsidP="00BC5AC8">
            <w:pPr>
              <w:jc w:val="both"/>
              <w:rPr>
                <w:color w:val="000000" w:themeColor="text1"/>
                <w:lang w:val="uk-UA"/>
              </w:rPr>
            </w:pPr>
            <w:r w:rsidRPr="00EA09C0">
              <w:rPr>
                <w:color w:val="000000" w:themeColor="text1"/>
                <w:lang w:val="uk-UA"/>
              </w:rPr>
              <w:t>1) кількість виборчих бюлетенів, одержаних дільничною виборчою комісією;</w:t>
            </w:r>
          </w:p>
          <w:p w14:paraId="33C1A600" w14:textId="77777777" w:rsidR="009C6CB4" w:rsidRPr="00EA09C0" w:rsidRDefault="009C6CB4" w:rsidP="00BC5AC8">
            <w:pPr>
              <w:jc w:val="both"/>
              <w:rPr>
                <w:color w:val="000000" w:themeColor="text1"/>
                <w:lang w:val="uk-UA"/>
              </w:rPr>
            </w:pPr>
            <w:r w:rsidRPr="00EA09C0">
              <w:rPr>
                <w:color w:val="000000" w:themeColor="text1"/>
                <w:lang w:val="uk-UA"/>
              </w:rPr>
              <w:t>2) кількість невикористаних виборчих бюлетенів;</w:t>
            </w:r>
          </w:p>
          <w:p w14:paraId="270A243F" w14:textId="77777777" w:rsidR="009C6CB4" w:rsidRPr="00EA09C0" w:rsidRDefault="009C6CB4" w:rsidP="00BC5AC8">
            <w:pPr>
              <w:jc w:val="both"/>
              <w:rPr>
                <w:color w:val="000000" w:themeColor="text1"/>
                <w:lang w:val="uk-UA"/>
              </w:rPr>
            </w:pPr>
            <w:r w:rsidRPr="00EA09C0">
              <w:rPr>
                <w:color w:val="000000" w:themeColor="text1"/>
                <w:lang w:val="uk-UA"/>
              </w:rPr>
              <w:t xml:space="preserve">3) кількість виборців, </w:t>
            </w:r>
            <w:r w:rsidRPr="00EA09C0">
              <w:rPr>
                <w:b/>
                <w:color w:val="000000" w:themeColor="text1"/>
                <w:lang w:val="uk-UA"/>
              </w:rPr>
              <w:t>внесених</w:t>
            </w:r>
            <w:r w:rsidRPr="00EA09C0">
              <w:rPr>
                <w:color w:val="000000" w:themeColor="text1"/>
                <w:lang w:val="uk-UA"/>
              </w:rPr>
              <w:t xml:space="preserve"> до </w:t>
            </w:r>
            <w:r w:rsidRPr="00EA09C0">
              <w:rPr>
                <w:b/>
                <w:color w:val="000000" w:themeColor="text1"/>
                <w:lang w:val="uk-UA"/>
              </w:rPr>
              <w:t>уточненого</w:t>
            </w:r>
            <w:r w:rsidRPr="00EA09C0">
              <w:rPr>
                <w:color w:val="000000" w:themeColor="text1"/>
                <w:lang w:val="uk-UA"/>
              </w:rPr>
              <w:t xml:space="preserve"> списку виборців на виборчій дільниці;</w:t>
            </w:r>
          </w:p>
          <w:p w14:paraId="4B1D3AFC" w14:textId="77777777" w:rsidR="009C6CB4" w:rsidRPr="00EA09C0" w:rsidRDefault="009C6CB4" w:rsidP="00BC5AC8">
            <w:pPr>
              <w:jc w:val="both"/>
              <w:rPr>
                <w:bCs/>
                <w:color w:val="000000" w:themeColor="text1"/>
                <w:lang w:val="uk-UA"/>
              </w:rPr>
            </w:pPr>
            <w:r w:rsidRPr="00EA09C0">
              <w:rPr>
                <w:bCs/>
                <w:color w:val="000000" w:themeColor="text1"/>
                <w:lang w:val="uk-UA"/>
              </w:rPr>
              <w:t>4) кількість виборців, внесених на виборчій дільниці до витягу із списку виборців для голосування за місцем перебування;</w:t>
            </w:r>
          </w:p>
          <w:p w14:paraId="3B6CB4EE" w14:textId="77777777" w:rsidR="009C6CB4" w:rsidRPr="00EA09C0" w:rsidRDefault="009C6CB4" w:rsidP="00BC5AC8">
            <w:pPr>
              <w:jc w:val="both"/>
              <w:rPr>
                <w:bCs/>
                <w:color w:val="000000" w:themeColor="text1"/>
                <w:lang w:val="uk-UA"/>
              </w:rPr>
            </w:pPr>
            <w:r w:rsidRPr="00EA09C0">
              <w:rPr>
                <w:bCs/>
                <w:color w:val="000000" w:themeColor="text1"/>
                <w:lang w:val="uk-UA"/>
              </w:rPr>
              <w:t>5) кількість виборців, які отримали виборчі бюлетені у приміщенні для голосування;</w:t>
            </w:r>
          </w:p>
          <w:p w14:paraId="5465F111" w14:textId="77777777" w:rsidR="009C6CB4" w:rsidRPr="00EA09C0" w:rsidRDefault="009C6CB4" w:rsidP="00BC5AC8">
            <w:pPr>
              <w:jc w:val="both"/>
              <w:rPr>
                <w:bCs/>
                <w:color w:val="000000" w:themeColor="text1"/>
                <w:lang w:val="uk-UA"/>
              </w:rPr>
            </w:pPr>
            <w:r w:rsidRPr="00EA09C0">
              <w:rPr>
                <w:bCs/>
                <w:color w:val="000000" w:themeColor="text1"/>
                <w:lang w:val="uk-UA"/>
              </w:rPr>
              <w:t>6) кількість виборців, які отримали виборчі бюлетені за місцем перебування;</w:t>
            </w:r>
          </w:p>
          <w:p w14:paraId="65DDF483" w14:textId="77777777" w:rsidR="009C6CB4" w:rsidRPr="00EA09C0" w:rsidRDefault="009C6CB4" w:rsidP="00BC5AC8">
            <w:pPr>
              <w:jc w:val="both"/>
              <w:rPr>
                <w:bCs/>
                <w:color w:val="000000" w:themeColor="text1"/>
                <w:lang w:val="uk-UA"/>
              </w:rPr>
            </w:pPr>
            <w:r w:rsidRPr="00EA09C0">
              <w:rPr>
                <w:bCs/>
                <w:color w:val="000000" w:themeColor="text1"/>
                <w:lang w:val="uk-UA"/>
              </w:rPr>
              <w:t>7) сумарна кількість виборців, які отримали виборчі бюлетені на виборчій дільниці;</w:t>
            </w:r>
          </w:p>
          <w:p w14:paraId="0EFA2F8B" w14:textId="77777777" w:rsidR="009C6CB4" w:rsidRPr="00EA09C0" w:rsidRDefault="009C6CB4" w:rsidP="00BC5AC8">
            <w:pPr>
              <w:jc w:val="both"/>
              <w:rPr>
                <w:bCs/>
                <w:color w:val="000000" w:themeColor="text1"/>
                <w:lang w:val="uk-UA"/>
              </w:rPr>
            </w:pPr>
            <w:r w:rsidRPr="00EA09C0">
              <w:rPr>
                <w:bCs/>
                <w:color w:val="000000" w:themeColor="text1"/>
                <w:lang w:val="uk-UA"/>
              </w:rPr>
              <w:t>8) кількість виборчих бюлетенів, що виявилися у кожній виборчій скриньці, із зазначенням номера скриньки та позначенням переносної скриньки (скриньок);</w:t>
            </w:r>
          </w:p>
          <w:p w14:paraId="2EFE94D4" w14:textId="77777777" w:rsidR="009C6CB4" w:rsidRPr="00EA09C0" w:rsidRDefault="009C6CB4" w:rsidP="00BC5AC8">
            <w:pPr>
              <w:jc w:val="both"/>
              <w:rPr>
                <w:color w:val="000000" w:themeColor="text1"/>
                <w:lang w:val="uk-UA"/>
              </w:rPr>
            </w:pPr>
            <w:r w:rsidRPr="00EA09C0">
              <w:rPr>
                <w:b/>
                <w:color w:val="000000" w:themeColor="text1"/>
                <w:lang w:val="uk-UA"/>
              </w:rPr>
              <w:t>9)</w:t>
            </w:r>
            <w:r w:rsidRPr="00EA09C0">
              <w:rPr>
                <w:color w:val="000000" w:themeColor="text1"/>
                <w:lang w:val="uk-UA"/>
              </w:rPr>
              <w:t xml:space="preserve"> кількість виборчих бюлетенів, що не підлягають врахуванню;</w:t>
            </w:r>
          </w:p>
          <w:p w14:paraId="77A05EBB" w14:textId="77777777" w:rsidR="009C6CB4" w:rsidRPr="00EA09C0" w:rsidRDefault="009C6CB4" w:rsidP="00BC5AC8">
            <w:pPr>
              <w:jc w:val="both"/>
              <w:rPr>
                <w:color w:val="000000" w:themeColor="text1"/>
                <w:lang w:val="uk-UA"/>
              </w:rPr>
            </w:pPr>
            <w:r w:rsidRPr="00EA09C0">
              <w:rPr>
                <w:b/>
                <w:color w:val="000000" w:themeColor="text1"/>
                <w:lang w:val="uk-UA"/>
              </w:rPr>
              <w:t>10)</w:t>
            </w:r>
            <w:r w:rsidRPr="00EA09C0">
              <w:rPr>
                <w:color w:val="000000" w:themeColor="text1"/>
                <w:lang w:val="uk-UA"/>
              </w:rPr>
              <w:t xml:space="preserve"> кількість виборців, які взяли участь у голосуванні на виборчій дільниці;</w:t>
            </w:r>
          </w:p>
          <w:p w14:paraId="5E5F2458" w14:textId="77777777" w:rsidR="009C6CB4" w:rsidRPr="00EA09C0" w:rsidRDefault="009C6CB4" w:rsidP="00BC5AC8">
            <w:pPr>
              <w:jc w:val="both"/>
              <w:rPr>
                <w:b/>
                <w:color w:val="000000" w:themeColor="text1"/>
                <w:lang w:val="uk-UA"/>
              </w:rPr>
            </w:pPr>
            <w:r w:rsidRPr="00EA09C0">
              <w:rPr>
                <w:b/>
                <w:color w:val="000000" w:themeColor="text1"/>
                <w:lang w:val="uk-UA"/>
              </w:rPr>
              <w:t xml:space="preserve">Відстуній </w:t>
            </w:r>
          </w:p>
          <w:p w14:paraId="030219EA" w14:textId="77777777" w:rsidR="009C6CB4" w:rsidRPr="00EA09C0" w:rsidRDefault="009C6CB4" w:rsidP="00BC5AC8">
            <w:pPr>
              <w:jc w:val="both"/>
              <w:rPr>
                <w:color w:val="000000" w:themeColor="text1"/>
                <w:lang w:val="uk-UA"/>
              </w:rPr>
            </w:pPr>
            <w:r w:rsidRPr="00EA09C0">
              <w:rPr>
                <w:b/>
                <w:color w:val="000000" w:themeColor="text1"/>
                <w:lang w:val="uk-UA"/>
              </w:rPr>
              <w:t>11)</w:t>
            </w:r>
            <w:r w:rsidRPr="00EA09C0">
              <w:rPr>
                <w:color w:val="000000" w:themeColor="text1"/>
                <w:lang w:val="uk-UA"/>
              </w:rPr>
              <w:t xml:space="preserve"> сумарна кількість </w:t>
            </w:r>
            <w:r w:rsidRPr="00EA09C0">
              <w:rPr>
                <w:b/>
                <w:color w:val="000000" w:themeColor="text1"/>
                <w:lang w:val="uk-UA"/>
              </w:rPr>
              <w:t>дійсних</w:t>
            </w:r>
            <w:r w:rsidRPr="00EA09C0">
              <w:rPr>
                <w:color w:val="000000" w:themeColor="text1"/>
                <w:lang w:val="uk-UA"/>
              </w:rPr>
              <w:t xml:space="preserve"> голосів виборців </w:t>
            </w:r>
            <w:r w:rsidRPr="00EA09C0">
              <w:rPr>
                <w:b/>
                <w:color w:val="000000" w:themeColor="text1"/>
                <w:lang w:val="uk-UA"/>
              </w:rPr>
              <w:t>у межах виборчої дільниці;</w:t>
            </w:r>
          </w:p>
          <w:p w14:paraId="02A8E69A" w14:textId="77777777" w:rsidR="009C6CB4" w:rsidRPr="00EA09C0" w:rsidRDefault="009C6CB4" w:rsidP="00BC5AC8">
            <w:pPr>
              <w:jc w:val="both"/>
              <w:rPr>
                <w:color w:val="000000" w:themeColor="text1"/>
                <w:lang w:val="uk-UA"/>
              </w:rPr>
            </w:pPr>
            <w:r w:rsidRPr="00EA09C0">
              <w:rPr>
                <w:b/>
                <w:color w:val="000000" w:themeColor="text1"/>
                <w:lang w:val="uk-UA"/>
              </w:rPr>
              <w:t>12)</w:t>
            </w:r>
            <w:r w:rsidRPr="00EA09C0">
              <w:rPr>
                <w:color w:val="000000" w:themeColor="text1"/>
                <w:lang w:val="uk-UA"/>
              </w:rPr>
              <w:t xml:space="preserve"> кількість голосів виборців, які підтримали </w:t>
            </w:r>
            <w:r w:rsidRPr="00EA09C0">
              <w:rPr>
                <w:b/>
                <w:color w:val="000000" w:themeColor="text1"/>
                <w:lang w:val="uk-UA"/>
              </w:rPr>
              <w:t>регіональні виборчі списки</w:t>
            </w:r>
            <w:r w:rsidRPr="00EA09C0">
              <w:rPr>
                <w:color w:val="000000" w:themeColor="text1"/>
                <w:lang w:val="uk-UA"/>
              </w:rPr>
              <w:t xml:space="preserve"> </w:t>
            </w:r>
            <w:r w:rsidRPr="00EA09C0">
              <w:rPr>
                <w:b/>
                <w:color w:val="000000" w:themeColor="text1"/>
                <w:lang w:val="uk-UA"/>
              </w:rPr>
              <w:t>кандидатів</w:t>
            </w:r>
            <w:r w:rsidRPr="00EA09C0">
              <w:rPr>
                <w:color w:val="000000" w:themeColor="text1"/>
                <w:lang w:val="uk-UA"/>
              </w:rPr>
              <w:t xml:space="preserve"> від кожної організації партії;</w:t>
            </w:r>
          </w:p>
          <w:p w14:paraId="24A34517" w14:textId="77777777" w:rsidR="009C6CB4" w:rsidRPr="00EA09C0" w:rsidRDefault="009C6CB4" w:rsidP="00BC5AC8">
            <w:pPr>
              <w:jc w:val="both"/>
              <w:rPr>
                <w:color w:val="000000" w:themeColor="text1"/>
                <w:lang w:val="uk-UA"/>
              </w:rPr>
            </w:pPr>
            <w:r w:rsidRPr="00EA09C0">
              <w:rPr>
                <w:b/>
                <w:color w:val="000000" w:themeColor="text1"/>
                <w:lang w:val="uk-UA"/>
              </w:rPr>
              <w:t>13)</w:t>
            </w:r>
            <w:r w:rsidRPr="00EA09C0">
              <w:rPr>
                <w:color w:val="000000" w:themeColor="text1"/>
                <w:lang w:val="uk-UA"/>
              </w:rPr>
              <w:t xml:space="preserve"> кількість голосів виборців, які підтримали кожного кандидата, включеного до </w:t>
            </w:r>
            <w:r w:rsidRPr="00EA09C0">
              <w:rPr>
                <w:b/>
                <w:color w:val="000000" w:themeColor="text1"/>
                <w:lang w:val="uk-UA"/>
              </w:rPr>
              <w:t>регіонального</w:t>
            </w:r>
            <w:r w:rsidRPr="00EA09C0">
              <w:rPr>
                <w:color w:val="000000" w:themeColor="text1"/>
                <w:lang w:val="uk-UA"/>
              </w:rPr>
              <w:t xml:space="preserve"> виборчого списку </w:t>
            </w:r>
            <w:r w:rsidRPr="00EA09C0">
              <w:rPr>
                <w:b/>
                <w:color w:val="000000" w:themeColor="text1"/>
                <w:lang w:val="uk-UA"/>
              </w:rPr>
              <w:t>кандидатів</w:t>
            </w:r>
            <w:r w:rsidRPr="00EA09C0">
              <w:rPr>
                <w:color w:val="000000" w:themeColor="text1"/>
                <w:lang w:val="uk-UA"/>
              </w:rPr>
              <w:t xml:space="preserve"> від кожної організації партії;</w:t>
            </w:r>
          </w:p>
          <w:p w14:paraId="269E5519" w14:textId="77777777" w:rsidR="009C6CB4" w:rsidRPr="00EA09C0" w:rsidRDefault="009C6CB4" w:rsidP="00BC5AC8">
            <w:pPr>
              <w:jc w:val="both"/>
              <w:rPr>
                <w:color w:val="000000" w:themeColor="text1"/>
                <w:lang w:val="uk-UA"/>
              </w:rPr>
            </w:pPr>
            <w:r w:rsidRPr="00EA09C0">
              <w:rPr>
                <w:b/>
                <w:color w:val="000000" w:themeColor="text1"/>
                <w:lang w:val="uk-UA"/>
              </w:rPr>
              <w:lastRenderedPageBreak/>
              <w:t>14)</w:t>
            </w:r>
            <w:r w:rsidRPr="00EA09C0">
              <w:rPr>
                <w:color w:val="000000" w:themeColor="text1"/>
                <w:lang w:val="uk-UA"/>
              </w:rPr>
              <w:t xml:space="preserve"> кількість голосів виборців, які підтримали весь </w:t>
            </w:r>
            <w:r w:rsidRPr="00EA09C0">
              <w:rPr>
                <w:b/>
                <w:color w:val="000000" w:themeColor="text1"/>
                <w:lang w:val="uk-UA"/>
              </w:rPr>
              <w:t>регіональний</w:t>
            </w:r>
            <w:r w:rsidRPr="00EA09C0">
              <w:rPr>
                <w:color w:val="000000" w:themeColor="text1"/>
                <w:lang w:val="uk-UA"/>
              </w:rPr>
              <w:t xml:space="preserve"> список кандидатів від кожної організації партії.</w:t>
            </w:r>
          </w:p>
          <w:p w14:paraId="233378CD" w14:textId="77777777" w:rsidR="009C6CB4" w:rsidRPr="00EA09C0" w:rsidRDefault="009C6CB4" w:rsidP="00BC5AC8">
            <w:pPr>
              <w:jc w:val="both"/>
              <w:rPr>
                <w:b/>
                <w:color w:val="000000" w:themeColor="text1"/>
                <w:lang w:val="uk-UA"/>
              </w:rPr>
            </w:pPr>
            <w:r w:rsidRPr="00EA09C0">
              <w:rPr>
                <w:b/>
                <w:color w:val="000000" w:themeColor="text1"/>
                <w:lang w:val="uk-UA"/>
              </w:rPr>
              <w:t xml:space="preserve">Відсутня </w:t>
            </w:r>
          </w:p>
          <w:p w14:paraId="08AE065A" w14:textId="77777777" w:rsidR="009C6CB4" w:rsidRPr="00EA09C0" w:rsidRDefault="009C6CB4" w:rsidP="00BC5AC8">
            <w:pPr>
              <w:jc w:val="both"/>
              <w:rPr>
                <w:color w:val="000000" w:themeColor="text1"/>
                <w:lang w:val="uk-UA"/>
              </w:rPr>
            </w:pPr>
            <w:r w:rsidRPr="00EA09C0">
              <w:rPr>
                <w:color w:val="000000" w:themeColor="text1"/>
                <w:lang w:val="uk-UA"/>
              </w:rPr>
              <w:t>3. Протокол про підрахунок голосів виборців на виборчій дільниці складається дільничною виборчою комісією у чотирьох примірниках. Примірники протоколу нумеруються і мають однакову юридичну силу.</w:t>
            </w:r>
          </w:p>
          <w:p w14:paraId="17364ED0" w14:textId="77777777" w:rsidR="009C6CB4" w:rsidRPr="00EA09C0" w:rsidRDefault="009C6CB4" w:rsidP="00BC5AC8">
            <w:pPr>
              <w:jc w:val="both"/>
              <w:rPr>
                <w:color w:val="000000" w:themeColor="text1"/>
                <w:lang w:val="uk-UA"/>
              </w:rPr>
            </w:pPr>
            <w:r w:rsidRPr="00EA09C0">
              <w:rPr>
                <w:color w:val="000000" w:themeColor="text1"/>
                <w:lang w:val="uk-UA"/>
              </w:rPr>
              <w:t>4. У протоколі про підрахунок голосів виборців на виборчій дільниці зазначаються дата і час (година і хвилини) його підписання членами дільничної виборчої комісії. Кожен примірник протоколу підписується головою, заступником голови, секретарем та іншими членами дільничної виборчої комісії, які присутні на засіданні виборчої комісії. У разі незгоди із результатами підрахунку голосів, зафіксованими у протоколі комісії, член комісії підписує протокол із позначкою "З окремою думкою". Письмовий виклад окремої думки додається до протоколу дільничної виборчої комісії про підрахунок голосів виборців на виборчій дільниці. Непідписання або відмова від підписання протоколу окремих членів комісії не має правових наслідків для дійсності протоколу. У разі відсутності підпису члена дільничної виборчої комісії у протоколі про підрахунок голосів виборців на виборчій дільниці напроти його прізвища зазначається причина відсутності підпису. Цей протокол підписується членами дільничної виборчої комісії та засвідчується печаткою дільничної виборчої комісії лише після його остаточного заповнення.</w:t>
            </w:r>
          </w:p>
          <w:p w14:paraId="197A4A2C" w14:textId="77777777" w:rsidR="009C6CB4" w:rsidRPr="00EA09C0" w:rsidRDefault="009C6CB4" w:rsidP="00BC5AC8">
            <w:pPr>
              <w:jc w:val="both"/>
              <w:rPr>
                <w:color w:val="000000" w:themeColor="text1"/>
                <w:lang w:val="uk-UA"/>
              </w:rPr>
            </w:pPr>
            <w:r w:rsidRPr="00EA09C0">
              <w:rPr>
                <w:color w:val="000000" w:themeColor="text1"/>
                <w:lang w:val="uk-UA"/>
              </w:rPr>
              <w:t>5. Забороняється заповнення протоколів про підрахунок голосів виборців на виборчій дільниці олівцем, а також внесення до них без відповідного рішення комісії будь-яких виправлень.</w:t>
            </w:r>
          </w:p>
          <w:p w14:paraId="6AD8F84F" w14:textId="77777777" w:rsidR="009C6CB4" w:rsidRPr="00EA09C0" w:rsidRDefault="009C6CB4" w:rsidP="00BC5AC8">
            <w:pPr>
              <w:jc w:val="both"/>
              <w:rPr>
                <w:b/>
                <w:bCs/>
                <w:color w:val="000000" w:themeColor="text1"/>
                <w:lang w:val="uk-UA"/>
              </w:rPr>
            </w:pPr>
            <w:r w:rsidRPr="00EA09C0">
              <w:rPr>
                <w:color w:val="000000" w:themeColor="text1"/>
                <w:lang w:val="uk-UA"/>
              </w:rPr>
              <w:t xml:space="preserve">6. Якщо після підписання протоколу про підрахунок голосів виборців на виборчій дільниці у відповідному окрузі дільнична виборча комісія виявила в ньому неточності (описку чи помилку в цифрах), вона </w:t>
            </w:r>
            <w:r w:rsidRPr="00EA09C0">
              <w:rPr>
                <w:b/>
                <w:color w:val="000000" w:themeColor="text1"/>
                <w:lang w:val="uk-UA"/>
              </w:rPr>
              <w:t>на тому самому засіданні</w:t>
            </w:r>
            <w:r w:rsidRPr="00EA09C0">
              <w:rPr>
                <w:color w:val="000000" w:themeColor="text1"/>
                <w:lang w:val="uk-UA"/>
              </w:rPr>
              <w:t xml:space="preserve"> розглядає питання про </w:t>
            </w:r>
            <w:r w:rsidRPr="00EA09C0">
              <w:rPr>
                <w:color w:val="000000" w:themeColor="text1"/>
                <w:lang w:val="uk-UA"/>
              </w:rPr>
              <w:lastRenderedPageBreak/>
              <w:t xml:space="preserve">внесення змін до нього шляхом складення нового протоколу з позначкою "Уточнений". При цьому перерахунок бюлетенів не робиться. Протокол з позначкою "Уточнений" складається </w:t>
            </w:r>
            <w:r w:rsidRPr="00EA09C0">
              <w:rPr>
                <w:b/>
                <w:color w:val="000000" w:themeColor="text1"/>
                <w:lang w:val="uk-UA"/>
              </w:rPr>
              <w:t>у кількості примірників, зазначеній у частині третій цієї статті.</w:t>
            </w:r>
          </w:p>
          <w:p w14:paraId="20BAE23E" w14:textId="77777777" w:rsidR="009C6CB4" w:rsidRPr="00EA09C0" w:rsidRDefault="009C6CB4" w:rsidP="00BC5AC8">
            <w:pPr>
              <w:jc w:val="both"/>
              <w:rPr>
                <w:color w:val="000000" w:themeColor="text1"/>
                <w:lang w:val="uk-UA"/>
              </w:rPr>
            </w:pPr>
            <w:r w:rsidRPr="00EA09C0">
              <w:rPr>
                <w:color w:val="000000" w:themeColor="text1"/>
                <w:lang w:val="uk-UA"/>
              </w:rPr>
              <w:t xml:space="preserve">7. Перший і другий примірники протоколу дільничної виборчої комісії про підрахунок голосів виборців на виборчій дільниці, а за наявності – і відповідні примірники протоколу з позначкою "Уточнений" запаковуються. На пакеті робиться напис "Протокол про підрахунок голосів", зазначаються назва місцевих виборів, номер </w:t>
            </w:r>
            <w:r w:rsidRPr="00EA09C0">
              <w:rPr>
                <w:b/>
                <w:color w:val="000000" w:themeColor="text1"/>
                <w:lang w:val="uk-UA"/>
              </w:rPr>
              <w:t>багатомандатного</w:t>
            </w:r>
            <w:r w:rsidRPr="00EA09C0">
              <w:rPr>
                <w:color w:val="000000" w:themeColor="text1"/>
                <w:lang w:val="uk-UA"/>
              </w:rPr>
              <w:t xml:space="preserve"> округу, номер виборчої дільниці, дата і час пакування, ставляться підписи присутніх членів дільничної виборчої комісії та печатка комісії. Третій примірник протоколу дільничної виборчої комісії про підрахунок голосів виборців на виборчій дільниці зберігається у секретаря дільничної виборчої комісії, четвертий примірник – невідкладно вивішується для загального ознайомлення у приміщенні дільничної виборчої комісії.</w:t>
            </w:r>
          </w:p>
          <w:p w14:paraId="3C861B99" w14:textId="77777777" w:rsidR="009C6CB4" w:rsidRPr="00EA09C0" w:rsidRDefault="009C6CB4" w:rsidP="00BC5AC8">
            <w:pPr>
              <w:jc w:val="both"/>
              <w:rPr>
                <w:color w:val="000000" w:themeColor="text1"/>
                <w:lang w:val="uk-UA"/>
              </w:rPr>
            </w:pPr>
            <w:r w:rsidRPr="00EA09C0">
              <w:rPr>
                <w:color w:val="000000" w:themeColor="text1"/>
                <w:lang w:val="uk-UA"/>
              </w:rPr>
              <w:t xml:space="preserve">8. Членам дільничної виборчої комісії, кандидатам </w:t>
            </w:r>
            <w:r w:rsidRPr="00EA09C0">
              <w:rPr>
                <w:b/>
                <w:color w:val="000000" w:themeColor="text1"/>
                <w:lang w:val="uk-UA"/>
              </w:rPr>
              <w:t>у депутати</w:t>
            </w:r>
            <w:r w:rsidRPr="00EA09C0">
              <w:rPr>
                <w:color w:val="000000" w:themeColor="text1"/>
                <w:lang w:val="uk-UA"/>
              </w:rPr>
              <w:t xml:space="preserve">, уповноваженим особам організацій партій, офіційним спостерігачам, присутніми під час підрахунку голосів виборців на виборчій дільниці, на їхнє прохання невідкладно видаються копії зазначеного у цій статті протоколу, засвідчені головою і секретарем дільничної виборчої комісії та скріплені печаткою комісії, з розрахунку не більш як по одній копії кожного протоколу для кожного члена комісії, </w:t>
            </w:r>
            <w:r w:rsidRPr="00EA09C0">
              <w:rPr>
                <w:b/>
                <w:color w:val="000000" w:themeColor="text1"/>
                <w:lang w:val="uk-UA"/>
              </w:rPr>
              <w:t>кандидата, уповноваженої особи партії та для кожного офіційного спостерігача.</w:t>
            </w:r>
          </w:p>
          <w:p w14:paraId="7FDD8376" w14:textId="77777777" w:rsidR="009C6CB4" w:rsidRPr="00EA09C0" w:rsidRDefault="009C6CB4" w:rsidP="00BC5AC8">
            <w:pPr>
              <w:jc w:val="both"/>
              <w:rPr>
                <w:color w:val="000000" w:themeColor="text1"/>
                <w:lang w:val="uk-UA"/>
              </w:rPr>
            </w:pPr>
            <w:r w:rsidRPr="00EA09C0">
              <w:rPr>
                <w:color w:val="000000" w:themeColor="text1"/>
                <w:lang w:val="uk-UA"/>
              </w:rPr>
              <w:t xml:space="preserve">9. Про видачу копій протоколу про підрахунок голосів виборців на виборчій дільниці складається акт за формою, встановленою Центральною виборчою комісією. В акті зазначаються перелік осіб, які одержали копії відповідного протоколу, дата та час одержання цих копій і ставляться підписи цих осіб. Акт підписується головою та секретарем дільничної виборчої комісії і скріплюється печаткою дільничної виборчої комісії. Акт </w:t>
            </w:r>
            <w:r w:rsidRPr="00EA09C0">
              <w:rPr>
                <w:color w:val="000000" w:themeColor="text1"/>
                <w:lang w:val="uk-UA"/>
              </w:rPr>
              <w:lastRenderedPageBreak/>
              <w:t>запаковується у пакет разом з першим і другим примірниками протоколу дільничної виборчої комісії про підрахунок голосів виборців на виборчій дільниці.</w:t>
            </w:r>
          </w:p>
          <w:p w14:paraId="2AAFC8A5" w14:textId="70093FA0" w:rsidR="009C6CB4" w:rsidRPr="00EA09C0" w:rsidRDefault="009C6CB4" w:rsidP="00D21130">
            <w:pPr>
              <w:jc w:val="both"/>
              <w:rPr>
                <w:b/>
                <w:bCs/>
                <w:color w:val="000000" w:themeColor="text1"/>
                <w:lang w:val="uk-UA"/>
              </w:rPr>
            </w:pPr>
            <w:r w:rsidRPr="00EA09C0">
              <w:rPr>
                <w:color w:val="000000" w:themeColor="text1"/>
                <w:lang w:val="uk-UA"/>
              </w:rPr>
              <w:t>10. Пакети з протоколами дільничної виборчої комісії про підрахунок голосів виборців на виборчій дільниці, виборчими бюлетенями, контрольними талонами і предметами, списками виборців, а також (за наявності) окремими думками членів виборчої комісії, викладеними у письмовій формі, актами, заявами, скаргами та рішеннями, прийнятими комісією, після закінчення засідання комісії транспортуються до відповідної територіальної виборчої комісії.</w:t>
            </w:r>
          </w:p>
        </w:tc>
        <w:tc>
          <w:tcPr>
            <w:tcW w:w="2501" w:type="pct"/>
          </w:tcPr>
          <w:p w14:paraId="64C373F6" w14:textId="77777777" w:rsidR="009C6CB4" w:rsidRPr="00EA09C0" w:rsidRDefault="009C6CB4" w:rsidP="00BC5AC8">
            <w:pPr>
              <w:jc w:val="both"/>
              <w:outlineLvl w:val="2"/>
              <w:rPr>
                <w:b/>
                <w:bCs/>
                <w:color w:val="000000" w:themeColor="text1"/>
                <w:lang w:val="uk-UA"/>
              </w:rPr>
            </w:pPr>
            <w:r w:rsidRPr="00EA09C0">
              <w:rPr>
                <w:b/>
                <w:bCs/>
                <w:color w:val="000000" w:themeColor="text1"/>
                <w:lang w:val="uk-UA"/>
              </w:rPr>
              <w:lastRenderedPageBreak/>
              <w:t xml:space="preserve">Стаття 251. Протоколи дільничної виборчої комісії про підрахунок голосів виборців </w:t>
            </w:r>
          </w:p>
          <w:p w14:paraId="39448FAA" w14:textId="77777777" w:rsidR="009C6CB4" w:rsidRPr="00EA09C0" w:rsidRDefault="009C6CB4" w:rsidP="00BC5AC8">
            <w:pPr>
              <w:jc w:val="both"/>
              <w:rPr>
                <w:b/>
                <w:color w:val="000000" w:themeColor="text1"/>
                <w:lang w:val="uk-UA"/>
              </w:rPr>
            </w:pPr>
            <w:r w:rsidRPr="00EA09C0">
              <w:rPr>
                <w:color w:val="000000" w:themeColor="text1"/>
                <w:lang w:val="uk-UA"/>
              </w:rPr>
              <w:t xml:space="preserve">1. Дільнична виборча комісія на своєму засіданні складає протокол про підрахунок голосів виборців на виборчій дільниці </w:t>
            </w:r>
            <w:r w:rsidRPr="00EA09C0">
              <w:rPr>
                <w:b/>
                <w:color w:val="000000" w:themeColor="text1"/>
                <w:lang w:val="uk-UA"/>
              </w:rPr>
              <w:t>з кожних місцевих виборів по кожному виборчому окрузі, в яких проводилося голосування на виборчій дільниці.</w:t>
            </w:r>
          </w:p>
          <w:p w14:paraId="16484ACC" w14:textId="77777777" w:rsidR="009C6CB4" w:rsidRPr="00EA09C0" w:rsidRDefault="009C6CB4" w:rsidP="00BC5AC8">
            <w:pPr>
              <w:jc w:val="both"/>
              <w:rPr>
                <w:color w:val="000000" w:themeColor="text1"/>
                <w:lang w:val="uk-UA"/>
              </w:rPr>
            </w:pPr>
            <w:r w:rsidRPr="00EA09C0">
              <w:rPr>
                <w:b/>
                <w:color w:val="000000" w:themeColor="text1"/>
                <w:lang w:val="uk-UA"/>
              </w:rPr>
              <w:t>Форма протоколу дільничної виборчої комісії про підрахунок голосів виборців на виборчій дільниці затверджується Центральною виборчою комісією не пізніш як за тридцять днів до дня</w:t>
            </w:r>
            <w:r w:rsidRPr="00EA09C0">
              <w:rPr>
                <w:color w:val="000000" w:themeColor="text1"/>
                <w:lang w:val="uk-UA"/>
              </w:rPr>
              <w:t xml:space="preserve"> </w:t>
            </w:r>
            <w:r w:rsidRPr="00EA09C0">
              <w:rPr>
                <w:b/>
                <w:color w:val="000000" w:themeColor="text1"/>
                <w:lang w:val="uk-UA"/>
              </w:rPr>
              <w:t>чергових місцевих виборів.</w:t>
            </w:r>
          </w:p>
          <w:p w14:paraId="6E6A2602" w14:textId="77777777" w:rsidR="009C6CB4" w:rsidRPr="00EA09C0" w:rsidRDefault="009C6CB4" w:rsidP="00BC5AC8">
            <w:pPr>
              <w:jc w:val="both"/>
              <w:rPr>
                <w:color w:val="000000" w:themeColor="text1"/>
                <w:lang w:val="uk-UA"/>
              </w:rPr>
            </w:pPr>
            <w:r w:rsidRPr="00EA09C0">
              <w:rPr>
                <w:color w:val="000000" w:themeColor="text1"/>
                <w:lang w:val="uk-UA"/>
              </w:rPr>
              <w:t xml:space="preserve">Забороняються складання протоколів дільничних виборчих комісій про підрахунок голосів виборців на виборчій дільниці </w:t>
            </w:r>
            <w:r w:rsidRPr="00EA09C0">
              <w:rPr>
                <w:b/>
                <w:color w:val="000000" w:themeColor="text1"/>
                <w:lang w:val="uk-UA"/>
              </w:rPr>
              <w:t>в іншому порядку, ніж визначено Центральною виборчою комісією</w:t>
            </w:r>
            <w:r w:rsidRPr="00EA09C0">
              <w:rPr>
                <w:color w:val="000000" w:themeColor="text1"/>
                <w:lang w:val="uk-UA"/>
              </w:rPr>
              <w:t xml:space="preserve"> .</w:t>
            </w:r>
          </w:p>
          <w:p w14:paraId="794119E0" w14:textId="77777777" w:rsidR="009C6CB4" w:rsidRPr="00EA09C0" w:rsidRDefault="009C6CB4" w:rsidP="00BC5AC8">
            <w:pPr>
              <w:jc w:val="both"/>
              <w:rPr>
                <w:color w:val="000000" w:themeColor="text1"/>
                <w:lang w:val="uk-UA"/>
              </w:rPr>
            </w:pPr>
            <w:r w:rsidRPr="00EA09C0">
              <w:rPr>
                <w:b/>
                <w:color w:val="000000" w:themeColor="text1"/>
                <w:lang w:val="uk-UA"/>
              </w:rPr>
              <w:t>Протокол дільничної виборчої комісії про підрахунок голосів виборців на виборчій дільниці  може виготовлятися за допомогою технічних засобів. Порядок виготовлення та вимоги до протоколів дільничної виборчої комісії про підрахунок голосів виборців на виборчій дільниці встановлюються Центральною виборчою комісією.</w:t>
            </w:r>
            <w:r w:rsidRPr="00EA09C0">
              <w:rPr>
                <w:color w:val="000000" w:themeColor="text1"/>
                <w:lang w:val="uk-UA"/>
              </w:rPr>
              <w:t xml:space="preserve"> </w:t>
            </w:r>
          </w:p>
          <w:p w14:paraId="518AB004" w14:textId="77777777" w:rsidR="009C6CB4" w:rsidRPr="00EA09C0" w:rsidRDefault="009C6CB4" w:rsidP="00BC5AC8">
            <w:pPr>
              <w:jc w:val="both"/>
              <w:rPr>
                <w:color w:val="000000" w:themeColor="text1"/>
                <w:lang w:val="uk-UA"/>
              </w:rPr>
            </w:pPr>
            <w:r w:rsidRPr="00EA09C0">
              <w:rPr>
                <w:color w:val="000000" w:themeColor="text1"/>
                <w:lang w:val="uk-UA"/>
              </w:rPr>
              <w:lastRenderedPageBreak/>
              <w:t>2. До протоколу дільничної виборчої комісії про підрахунок голосів виборців на виборчій дільниці</w:t>
            </w:r>
            <w:r w:rsidRPr="00EA09C0">
              <w:rPr>
                <w:b/>
                <w:color w:val="000000" w:themeColor="text1"/>
                <w:lang w:val="uk-UA"/>
              </w:rPr>
              <w:t>, поданих за територіальні виборчі списки кандидатів в депутати</w:t>
            </w:r>
            <w:r w:rsidRPr="00EA09C0">
              <w:rPr>
                <w:b/>
                <w:bCs/>
                <w:color w:val="000000" w:themeColor="text1"/>
                <w:lang w:val="uk-UA"/>
              </w:rPr>
              <w:t xml:space="preserve"> Верховної Ради Автономної Республіки Крим, обласної, міської (міста з кількістю виборців </w:t>
            </w:r>
            <w:r w:rsidRPr="00EA09C0">
              <w:rPr>
                <w:b/>
                <w:color w:val="000000" w:themeColor="text1"/>
                <w:lang w:val="uk-UA"/>
              </w:rPr>
              <w:t>90</w:t>
            </w:r>
            <w:r w:rsidRPr="00EA09C0">
              <w:rPr>
                <w:b/>
                <w:bCs/>
                <w:color w:val="000000" w:themeColor="text1"/>
                <w:lang w:val="uk-UA"/>
              </w:rPr>
              <w:t xml:space="preserve"> тисяч і більше) ради</w:t>
            </w:r>
            <w:r w:rsidRPr="00EA09C0">
              <w:rPr>
                <w:color w:val="000000" w:themeColor="text1"/>
                <w:lang w:val="uk-UA"/>
              </w:rPr>
              <w:t xml:space="preserve"> цифрами заносяться:</w:t>
            </w:r>
          </w:p>
          <w:p w14:paraId="508F7D37" w14:textId="77777777" w:rsidR="009C6CB4" w:rsidRPr="00EA09C0" w:rsidRDefault="009C6CB4" w:rsidP="00BC5AC8">
            <w:pPr>
              <w:jc w:val="both"/>
              <w:rPr>
                <w:color w:val="000000" w:themeColor="text1"/>
                <w:lang w:val="uk-UA"/>
              </w:rPr>
            </w:pPr>
            <w:r w:rsidRPr="00EA09C0">
              <w:rPr>
                <w:color w:val="000000" w:themeColor="text1"/>
                <w:lang w:val="uk-UA"/>
              </w:rPr>
              <w:t>1) кількість виборчих бюлетенів, одержаних дільничною виборчою комісією;</w:t>
            </w:r>
          </w:p>
          <w:p w14:paraId="2BC3992C" w14:textId="77777777" w:rsidR="009C6CB4" w:rsidRPr="00EA09C0" w:rsidRDefault="009C6CB4" w:rsidP="00BC5AC8">
            <w:pPr>
              <w:jc w:val="both"/>
              <w:rPr>
                <w:color w:val="000000" w:themeColor="text1"/>
                <w:lang w:val="uk-UA"/>
              </w:rPr>
            </w:pPr>
            <w:r w:rsidRPr="00EA09C0">
              <w:rPr>
                <w:color w:val="000000" w:themeColor="text1"/>
                <w:lang w:val="uk-UA"/>
              </w:rPr>
              <w:t>2) кількість невикористаних виборчих бюлетенів</w:t>
            </w:r>
            <w:r w:rsidRPr="00EA09C0">
              <w:rPr>
                <w:b/>
                <w:color w:val="000000" w:themeColor="text1"/>
                <w:lang w:val="uk-UA"/>
              </w:rPr>
              <w:t>, погашених дільничною виборчою комісією;</w:t>
            </w:r>
          </w:p>
          <w:p w14:paraId="09D7FFEF" w14:textId="77777777" w:rsidR="009C6CB4" w:rsidRPr="00EA09C0" w:rsidRDefault="009C6CB4" w:rsidP="00BC5AC8">
            <w:pPr>
              <w:jc w:val="both"/>
              <w:rPr>
                <w:color w:val="000000" w:themeColor="text1"/>
                <w:lang w:val="uk-UA"/>
              </w:rPr>
            </w:pPr>
            <w:r w:rsidRPr="00EA09C0">
              <w:rPr>
                <w:color w:val="000000" w:themeColor="text1"/>
                <w:lang w:val="uk-UA"/>
              </w:rPr>
              <w:t xml:space="preserve">3) кількість виборців, </w:t>
            </w:r>
            <w:r w:rsidRPr="00EA09C0">
              <w:rPr>
                <w:b/>
                <w:color w:val="000000" w:themeColor="text1"/>
                <w:lang w:val="uk-UA"/>
              </w:rPr>
              <w:t xml:space="preserve">включених </w:t>
            </w:r>
            <w:r w:rsidRPr="00EA09C0">
              <w:rPr>
                <w:color w:val="000000" w:themeColor="text1"/>
                <w:lang w:val="uk-UA"/>
              </w:rPr>
              <w:t xml:space="preserve">до списку виборців на виборчій дільниці </w:t>
            </w:r>
            <w:r w:rsidRPr="00EA09C0">
              <w:rPr>
                <w:b/>
                <w:color w:val="000000" w:themeColor="text1"/>
                <w:lang w:val="uk-UA"/>
              </w:rPr>
              <w:t>(на момент закінчення голосування)</w:t>
            </w:r>
            <w:r w:rsidRPr="00EA09C0">
              <w:rPr>
                <w:color w:val="000000" w:themeColor="text1"/>
                <w:lang w:val="uk-UA"/>
              </w:rPr>
              <w:t>;</w:t>
            </w:r>
          </w:p>
          <w:p w14:paraId="3E822A39" w14:textId="77777777" w:rsidR="009C6CB4" w:rsidRPr="00EA09C0" w:rsidRDefault="009C6CB4" w:rsidP="00BC5AC8">
            <w:pPr>
              <w:jc w:val="both"/>
              <w:rPr>
                <w:bCs/>
                <w:color w:val="000000" w:themeColor="text1"/>
                <w:lang w:val="uk-UA"/>
              </w:rPr>
            </w:pPr>
            <w:r w:rsidRPr="00EA09C0">
              <w:rPr>
                <w:bCs/>
                <w:color w:val="000000" w:themeColor="text1"/>
                <w:lang w:val="uk-UA"/>
              </w:rPr>
              <w:t>4) кількість виборців, внесених на виборчій дільниці до витягу із списку виборців для голосування за місцем перебування;</w:t>
            </w:r>
          </w:p>
          <w:p w14:paraId="229AA19A" w14:textId="77777777" w:rsidR="009C6CB4" w:rsidRPr="00EA09C0" w:rsidRDefault="009C6CB4" w:rsidP="00BC5AC8">
            <w:pPr>
              <w:jc w:val="both"/>
              <w:rPr>
                <w:bCs/>
                <w:color w:val="000000" w:themeColor="text1"/>
                <w:lang w:val="uk-UA"/>
              </w:rPr>
            </w:pPr>
            <w:r w:rsidRPr="00EA09C0">
              <w:rPr>
                <w:bCs/>
                <w:color w:val="000000" w:themeColor="text1"/>
                <w:lang w:val="uk-UA"/>
              </w:rPr>
              <w:t>5) кількість виборців, які отримали виборчі бюлетені у приміщенні для голосування;</w:t>
            </w:r>
          </w:p>
          <w:p w14:paraId="21366312" w14:textId="77777777" w:rsidR="009C6CB4" w:rsidRPr="00EA09C0" w:rsidRDefault="009C6CB4" w:rsidP="00BC5AC8">
            <w:pPr>
              <w:jc w:val="both"/>
              <w:rPr>
                <w:bCs/>
                <w:color w:val="000000" w:themeColor="text1"/>
                <w:lang w:val="uk-UA"/>
              </w:rPr>
            </w:pPr>
            <w:r w:rsidRPr="00EA09C0">
              <w:rPr>
                <w:bCs/>
                <w:color w:val="000000" w:themeColor="text1"/>
                <w:lang w:val="uk-UA"/>
              </w:rPr>
              <w:t>6) кількість виборців, які отримали виборчі бюлетені за місцем перебування;</w:t>
            </w:r>
          </w:p>
          <w:p w14:paraId="3E836003" w14:textId="77777777" w:rsidR="009C6CB4" w:rsidRPr="00EA09C0" w:rsidRDefault="009C6CB4" w:rsidP="00BC5AC8">
            <w:pPr>
              <w:jc w:val="both"/>
              <w:rPr>
                <w:bCs/>
                <w:color w:val="000000" w:themeColor="text1"/>
                <w:lang w:val="uk-UA"/>
              </w:rPr>
            </w:pPr>
            <w:r w:rsidRPr="00EA09C0">
              <w:rPr>
                <w:bCs/>
                <w:color w:val="000000" w:themeColor="text1"/>
                <w:lang w:val="uk-UA"/>
              </w:rPr>
              <w:t>7) сумарна кількість виборців, які отримали виборчі бюлетені на виборчій дільниці;</w:t>
            </w:r>
          </w:p>
          <w:p w14:paraId="51072EF4" w14:textId="77777777" w:rsidR="009C6CB4" w:rsidRPr="00EA09C0" w:rsidRDefault="009C6CB4" w:rsidP="00BC5AC8">
            <w:pPr>
              <w:jc w:val="both"/>
              <w:rPr>
                <w:bCs/>
                <w:color w:val="000000" w:themeColor="text1"/>
                <w:lang w:val="uk-UA"/>
              </w:rPr>
            </w:pPr>
            <w:r w:rsidRPr="00EA09C0">
              <w:rPr>
                <w:bCs/>
                <w:color w:val="000000" w:themeColor="text1"/>
                <w:lang w:val="uk-UA"/>
              </w:rPr>
              <w:t>8) кількість виборчих бюлетенів, що виявилися у кожній виборчій скриньці, із зазначенням номера скриньки та позначенням переносної скриньки (скриньок);</w:t>
            </w:r>
          </w:p>
          <w:p w14:paraId="1BA114A5" w14:textId="77777777" w:rsidR="009C6CB4" w:rsidRPr="00EA09C0" w:rsidRDefault="009C6CB4" w:rsidP="00BC5AC8">
            <w:pPr>
              <w:jc w:val="both"/>
              <w:rPr>
                <w:color w:val="000000" w:themeColor="text1"/>
                <w:lang w:val="uk-UA"/>
              </w:rPr>
            </w:pPr>
            <w:r w:rsidRPr="00EA09C0">
              <w:rPr>
                <w:b/>
                <w:color w:val="000000" w:themeColor="text1"/>
                <w:lang w:val="uk-UA"/>
              </w:rPr>
              <w:t xml:space="preserve">9) </w:t>
            </w:r>
            <w:r w:rsidRPr="00EA09C0">
              <w:rPr>
                <w:color w:val="000000" w:themeColor="text1"/>
                <w:lang w:val="uk-UA"/>
              </w:rPr>
              <w:t>кількість виборчих бюлетенів, що не підлягають врахуванню;</w:t>
            </w:r>
          </w:p>
          <w:p w14:paraId="0DA1B4CB" w14:textId="77777777" w:rsidR="009C6CB4" w:rsidRPr="00EA09C0" w:rsidRDefault="009C6CB4" w:rsidP="00BC5AC8">
            <w:pPr>
              <w:jc w:val="both"/>
              <w:rPr>
                <w:color w:val="000000" w:themeColor="text1"/>
                <w:lang w:val="uk-UA"/>
              </w:rPr>
            </w:pPr>
            <w:r w:rsidRPr="00EA09C0">
              <w:rPr>
                <w:b/>
                <w:color w:val="000000" w:themeColor="text1"/>
                <w:lang w:val="uk-UA"/>
              </w:rPr>
              <w:t>10)</w:t>
            </w:r>
            <w:r w:rsidRPr="00EA09C0">
              <w:rPr>
                <w:color w:val="000000" w:themeColor="text1"/>
                <w:lang w:val="uk-UA"/>
              </w:rPr>
              <w:t xml:space="preserve"> кількість виборців, які взяли участь у голосуванні на виборчій дільниці;</w:t>
            </w:r>
          </w:p>
          <w:p w14:paraId="0FA181BA" w14:textId="77777777" w:rsidR="009C6CB4" w:rsidRPr="00EA09C0" w:rsidRDefault="009C6CB4" w:rsidP="00BC5AC8">
            <w:pPr>
              <w:jc w:val="both"/>
              <w:rPr>
                <w:color w:val="000000" w:themeColor="text1"/>
                <w:lang w:val="uk-UA"/>
              </w:rPr>
            </w:pPr>
            <w:r w:rsidRPr="00EA09C0">
              <w:rPr>
                <w:b/>
                <w:color w:val="000000" w:themeColor="text1"/>
                <w:lang w:val="uk-UA"/>
              </w:rPr>
              <w:t>10-1) кількість виборчих бюлетенів, визнаних недійсними;</w:t>
            </w:r>
          </w:p>
          <w:p w14:paraId="41FA75F7" w14:textId="77777777" w:rsidR="009C6CB4" w:rsidRPr="00EA09C0" w:rsidRDefault="009C6CB4" w:rsidP="00BC5AC8">
            <w:pPr>
              <w:jc w:val="both"/>
              <w:rPr>
                <w:color w:val="000000" w:themeColor="text1"/>
                <w:lang w:val="uk-UA"/>
              </w:rPr>
            </w:pPr>
            <w:r w:rsidRPr="00EA09C0">
              <w:rPr>
                <w:b/>
                <w:color w:val="000000" w:themeColor="text1"/>
                <w:lang w:val="uk-UA"/>
              </w:rPr>
              <w:t xml:space="preserve">11) </w:t>
            </w:r>
            <w:r w:rsidRPr="00EA09C0">
              <w:rPr>
                <w:color w:val="000000" w:themeColor="text1"/>
                <w:lang w:val="uk-UA"/>
              </w:rPr>
              <w:t>сумарна кількість голосів виборців</w:t>
            </w:r>
            <w:r w:rsidRPr="00EA09C0">
              <w:rPr>
                <w:b/>
                <w:color w:val="000000" w:themeColor="text1"/>
                <w:lang w:val="uk-UA"/>
              </w:rPr>
              <w:t>, які підтримали територіальні виборчі списки усіх організацій партій;</w:t>
            </w:r>
          </w:p>
          <w:p w14:paraId="408C63D1" w14:textId="77777777" w:rsidR="009C6CB4" w:rsidRPr="00EA09C0" w:rsidRDefault="009C6CB4" w:rsidP="00BC5AC8">
            <w:pPr>
              <w:jc w:val="both"/>
              <w:rPr>
                <w:color w:val="000000" w:themeColor="text1"/>
                <w:lang w:val="uk-UA"/>
              </w:rPr>
            </w:pPr>
            <w:r w:rsidRPr="00EA09C0">
              <w:rPr>
                <w:b/>
                <w:color w:val="000000" w:themeColor="text1"/>
                <w:lang w:val="uk-UA"/>
              </w:rPr>
              <w:t>12)</w:t>
            </w:r>
            <w:r w:rsidRPr="00EA09C0">
              <w:rPr>
                <w:color w:val="000000" w:themeColor="text1"/>
                <w:lang w:val="uk-UA"/>
              </w:rPr>
              <w:t xml:space="preserve"> кількість голосів виборців, які підтримали </w:t>
            </w:r>
            <w:r w:rsidRPr="00EA09C0">
              <w:rPr>
                <w:b/>
                <w:color w:val="000000" w:themeColor="text1"/>
                <w:lang w:val="uk-UA"/>
              </w:rPr>
              <w:t>територіальний виборчий список</w:t>
            </w:r>
            <w:r w:rsidRPr="00EA09C0">
              <w:rPr>
                <w:color w:val="000000" w:themeColor="text1"/>
                <w:lang w:val="uk-UA"/>
              </w:rPr>
              <w:t xml:space="preserve"> від кожної організації партії;</w:t>
            </w:r>
          </w:p>
          <w:p w14:paraId="64DE0FA8" w14:textId="77777777" w:rsidR="009C6CB4" w:rsidRPr="00EA09C0" w:rsidRDefault="009C6CB4" w:rsidP="00BC5AC8">
            <w:pPr>
              <w:jc w:val="both"/>
              <w:rPr>
                <w:color w:val="000000" w:themeColor="text1"/>
                <w:lang w:val="uk-UA"/>
              </w:rPr>
            </w:pPr>
            <w:r w:rsidRPr="00EA09C0">
              <w:rPr>
                <w:b/>
                <w:color w:val="000000" w:themeColor="text1"/>
                <w:lang w:val="uk-UA"/>
              </w:rPr>
              <w:lastRenderedPageBreak/>
              <w:t>13)</w:t>
            </w:r>
            <w:r w:rsidRPr="00EA09C0">
              <w:rPr>
                <w:color w:val="000000" w:themeColor="text1"/>
                <w:lang w:val="uk-UA"/>
              </w:rPr>
              <w:t xml:space="preserve"> кількість голосів виборців, які підтримали кожного кандидата, включеного до </w:t>
            </w:r>
            <w:r w:rsidRPr="00EA09C0">
              <w:rPr>
                <w:b/>
                <w:color w:val="000000" w:themeColor="text1"/>
                <w:lang w:val="uk-UA"/>
              </w:rPr>
              <w:t>територіального</w:t>
            </w:r>
            <w:r w:rsidRPr="00EA09C0">
              <w:rPr>
                <w:color w:val="000000" w:themeColor="text1"/>
                <w:lang w:val="uk-UA"/>
              </w:rPr>
              <w:t xml:space="preserve"> виборчого списку від кожної організації партії;</w:t>
            </w:r>
          </w:p>
          <w:p w14:paraId="360B8BDB" w14:textId="77777777" w:rsidR="009C6CB4" w:rsidRPr="00EA09C0" w:rsidRDefault="009C6CB4" w:rsidP="00BC5AC8">
            <w:pPr>
              <w:jc w:val="both"/>
              <w:rPr>
                <w:color w:val="000000" w:themeColor="text1"/>
                <w:lang w:val="uk-UA"/>
              </w:rPr>
            </w:pPr>
            <w:r w:rsidRPr="00EA09C0">
              <w:rPr>
                <w:b/>
                <w:color w:val="000000" w:themeColor="text1"/>
                <w:lang w:val="uk-UA"/>
              </w:rPr>
              <w:t>14)</w:t>
            </w:r>
            <w:r w:rsidRPr="00EA09C0">
              <w:rPr>
                <w:color w:val="000000" w:themeColor="text1"/>
                <w:lang w:val="uk-UA"/>
              </w:rPr>
              <w:t xml:space="preserve"> кількість голосів виборців, які підтримали весь </w:t>
            </w:r>
            <w:r w:rsidRPr="00EA09C0">
              <w:rPr>
                <w:b/>
                <w:color w:val="000000" w:themeColor="text1"/>
                <w:lang w:val="uk-UA"/>
              </w:rPr>
              <w:t xml:space="preserve">територіальний </w:t>
            </w:r>
            <w:r w:rsidRPr="00EA09C0">
              <w:rPr>
                <w:color w:val="000000" w:themeColor="text1"/>
                <w:lang w:val="uk-UA"/>
              </w:rPr>
              <w:t>список від кожної організації партії,</w:t>
            </w:r>
            <w:r w:rsidRPr="00EA09C0">
              <w:rPr>
                <w:b/>
                <w:color w:val="000000" w:themeColor="text1"/>
                <w:lang w:val="uk-UA"/>
              </w:rPr>
              <w:t xml:space="preserve"> не підтримавши окремого кандидата у депутати з цього списку</w:t>
            </w:r>
            <w:r w:rsidRPr="00EA09C0">
              <w:rPr>
                <w:color w:val="000000" w:themeColor="text1"/>
                <w:lang w:val="uk-UA"/>
              </w:rPr>
              <w:t>.</w:t>
            </w:r>
          </w:p>
          <w:p w14:paraId="740112A4" w14:textId="77777777" w:rsidR="009C6CB4" w:rsidRPr="00EA09C0" w:rsidRDefault="009C6CB4" w:rsidP="00BC5AC8">
            <w:pPr>
              <w:jc w:val="both"/>
              <w:rPr>
                <w:b/>
                <w:color w:val="000000" w:themeColor="text1"/>
                <w:lang w:val="uk-UA"/>
              </w:rPr>
            </w:pPr>
            <w:r w:rsidRPr="00EA09C0">
              <w:rPr>
                <w:b/>
                <w:color w:val="000000" w:themeColor="text1"/>
                <w:lang w:val="uk-UA"/>
              </w:rPr>
              <w:t>2</w:t>
            </w:r>
            <w:r w:rsidRPr="00EA09C0">
              <w:rPr>
                <w:b/>
                <w:color w:val="000000" w:themeColor="text1"/>
                <w:vertAlign w:val="superscript"/>
                <w:lang w:val="uk-UA"/>
              </w:rPr>
              <w:t>1</w:t>
            </w:r>
            <w:r w:rsidRPr="00EA09C0">
              <w:rPr>
                <w:b/>
                <w:color w:val="000000" w:themeColor="text1"/>
                <w:lang w:val="uk-UA"/>
              </w:rPr>
              <w:t>. До протоколу дільничної виборчої комісії про підрахунок голосів виборців на виборчій дільниці, поданих за кандидатів у депутати в багатомандатному виборчому окрузі, кандидатів на посаду сільського, селищного, міського голови, старости села, селища цифрами заносяться:</w:t>
            </w:r>
          </w:p>
          <w:p w14:paraId="683525B9" w14:textId="77777777" w:rsidR="009C6CB4" w:rsidRPr="00EA09C0" w:rsidRDefault="009C6CB4" w:rsidP="00BC5AC8">
            <w:pPr>
              <w:jc w:val="both"/>
              <w:rPr>
                <w:b/>
                <w:color w:val="000000" w:themeColor="text1"/>
                <w:lang w:val="uk-UA"/>
              </w:rPr>
            </w:pPr>
            <w:r w:rsidRPr="00EA09C0">
              <w:rPr>
                <w:b/>
                <w:color w:val="000000" w:themeColor="text1"/>
                <w:lang w:val="uk-UA"/>
              </w:rPr>
              <w:t>1) кількість виборчих бюлетенів, одержаних дільничною виборчою комісією;</w:t>
            </w:r>
          </w:p>
          <w:p w14:paraId="59F505B1" w14:textId="77777777" w:rsidR="009C6CB4" w:rsidRPr="00EA09C0" w:rsidRDefault="009C6CB4" w:rsidP="00BC5AC8">
            <w:pPr>
              <w:jc w:val="both"/>
              <w:rPr>
                <w:b/>
                <w:color w:val="000000" w:themeColor="text1"/>
                <w:lang w:val="uk-UA"/>
              </w:rPr>
            </w:pPr>
            <w:r w:rsidRPr="00EA09C0">
              <w:rPr>
                <w:b/>
                <w:color w:val="000000" w:themeColor="text1"/>
                <w:lang w:val="uk-UA"/>
              </w:rPr>
              <w:t>2) кількість невикористаних виборчих бюлетенів, погашених дільничною виборчою комісією;</w:t>
            </w:r>
          </w:p>
          <w:p w14:paraId="27E84F30" w14:textId="77777777" w:rsidR="009C6CB4" w:rsidRPr="00EA09C0" w:rsidRDefault="009C6CB4" w:rsidP="00BC5AC8">
            <w:pPr>
              <w:jc w:val="both"/>
              <w:rPr>
                <w:b/>
                <w:color w:val="000000" w:themeColor="text1"/>
                <w:lang w:val="uk-UA"/>
              </w:rPr>
            </w:pPr>
            <w:r w:rsidRPr="00EA09C0">
              <w:rPr>
                <w:b/>
                <w:color w:val="000000" w:themeColor="text1"/>
                <w:lang w:val="uk-UA"/>
              </w:rPr>
              <w:t>3) кількість виборців, включених до списку виборців на виборчій дільниці (на момент закінчення голосування);</w:t>
            </w:r>
          </w:p>
          <w:p w14:paraId="1632AFE5" w14:textId="77777777" w:rsidR="009C6CB4" w:rsidRPr="00EA09C0" w:rsidRDefault="009C6CB4" w:rsidP="00BC5AC8">
            <w:pPr>
              <w:jc w:val="both"/>
              <w:rPr>
                <w:b/>
                <w:color w:val="000000" w:themeColor="text1"/>
                <w:lang w:val="uk-UA"/>
              </w:rPr>
            </w:pPr>
            <w:r w:rsidRPr="00EA09C0">
              <w:rPr>
                <w:b/>
                <w:color w:val="000000" w:themeColor="text1"/>
                <w:lang w:val="uk-UA"/>
              </w:rPr>
              <w:t>4) кількість виборців, внесених на виборчій дільниці до витягу із списку виборців для голосування за місцем перебування;</w:t>
            </w:r>
          </w:p>
          <w:p w14:paraId="3192944C" w14:textId="77777777" w:rsidR="009C6CB4" w:rsidRPr="00EA09C0" w:rsidRDefault="009C6CB4" w:rsidP="00BC5AC8">
            <w:pPr>
              <w:jc w:val="both"/>
              <w:rPr>
                <w:b/>
                <w:color w:val="000000" w:themeColor="text1"/>
                <w:lang w:val="uk-UA"/>
              </w:rPr>
            </w:pPr>
            <w:r w:rsidRPr="00EA09C0">
              <w:rPr>
                <w:b/>
                <w:color w:val="000000" w:themeColor="text1"/>
                <w:lang w:val="uk-UA"/>
              </w:rPr>
              <w:t>5) кількість виборців, які отримали виборчі бюлетені у приміщенні для голосування;</w:t>
            </w:r>
          </w:p>
          <w:p w14:paraId="5F4FF29C" w14:textId="77777777" w:rsidR="009C6CB4" w:rsidRPr="00EA09C0" w:rsidRDefault="009C6CB4" w:rsidP="00BC5AC8">
            <w:pPr>
              <w:jc w:val="both"/>
              <w:rPr>
                <w:b/>
                <w:color w:val="000000" w:themeColor="text1"/>
                <w:lang w:val="uk-UA"/>
              </w:rPr>
            </w:pPr>
            <w:r w:rsidRPr="00EA09C0">
              <w:rPr>
                <w:b/>
                <w:color w:val="000000" w:themeColor="text1"/>
                <w:lang w:val="uk-UA"/>
              </w:rPr>
              <w:t>6) кількість виборців, які отримали виборчі бюлетені за місцем перебування;</w:t>
            </w:r>
          </w:p>
          <w:p w14:paraId="191B440F" w14:textId="77777777" w:rsidR="009C6CB4" w:rsidRPr="00EA09C0" w:rsidRDefault="009C6CB4" w:rsidP="00BC5AC8">
            <w:pPr>
              <w:jc w:val="both"/>
              <w:rPr>
                <w:b/>
                <w:color w:val="000000" w:themeColor="text1"/>
                <w:lang w:val="uk-UA"/>
              </w:rPr>
            </w:pPr>
            <w:r w:rsidRPr="00EA09C0">
              <w:rPr>
                <w:b/>
                <w:color w:val="000000" w:themeColor="text1"/>
                <w:lang w:val="uk-UA"/>
              </w:rPr>
              <w:t>7) сумарна кількість виборців, які отримали виборчі бюлетені на виборчій дільниці;</w:t>
            </w:r>
          </w:p>
          <w:p w14:paraId="460EB0D1" w14:textId="77777777" w:rsidR="009C6CB4" w:rsidRPr="00EA09C0" w:rsidRDefault="009C6CB4" w:rsidP="00BC5AC8">
            <w:pPr>
              <w:jc w:val="both"/>
              <w:rPr>
                <w:b/>
                <w:color w:val="000000" w:themeColor="text1"/>
                <w:lang w:val="uk-UA"/>
              </w:rPr>
            </w:pPr>
            <w:r w:rsidRPr="00EA09C0">
              <w:rPr>
                <w:b/>
                <w:color w:val="000000" w:themeColor="text1"/>
                <w:lang w:val="uk-UA"/>
              </w:rPr>
              <w:t>8) кількість виборчих бюлетенів, що виявилися у кожній виборчій скриньці, із зазначенням номера скриньки та позначенням переносної скриньки (скриньок);</w:t>
            </w:r>
          </w:p>
          <w:p w14:paraId="3CA212B3" w14:textId="77777777" w:rsidR="009C6CB4" w:rsidRPr="00EA09C0" w:rsidRDefault="009C6CB4" w:rsidP="00BC5AC8">
            <w:pPr>
              <w:jc w:val="both"/>
              <w:rPr>
                <w:b/>
                <w:color w:val="000000" w:themeColor="text1"/>
                <w:lang w:val="uk-UA"/>
              </w:rPr>
            </w:pPr>
            <w:r w:rsidRPr="00EA09C0">
              <w:rPr>
                <w:b/>
                <w:color w:val="000000" w:themeColor="text1"/>
                <w:lang w:val="uk-UA"/>
              </w:rPr>
              <w:t>9) кількість виборчих бюлетенів, що не підлягають врахуванню;</w:t>
            </w:r>
          </w:p>
          <w:p w14:paraId="30B42F86" w14:textId="77777777" w:rsidR="009C6CB4" w:rsidRPr="00EA09C0" w:rsidRDefault="009C6CB4" w:rsidP="00BC5AC8">
            <w:pPr>
              <w:jc w:val="both"/>
              <w:rPr>
                <w:b/>
                <w:color w:val="000000" w:themeColor="text1"/>
                <w:lang w:val="uk-UA"/>
              </w:rPr>
            </w:pPr>
            <w:r w:rsidRPr="00EA09C0">
              <w:rPr>
                <w:b/>
                <w:color w:val="000000" w:themeColor="text1"/>
                <w:lang w:val="uk-UA"/>
              </w:rPr>
              <w:t>10) кількість виборців, які взяли участь у голосуванні на виборчій дільниці;</w:t>
            </w:r>
          </w:p>
          <w:p w14:paraId="0B9000FF" w14:textId="77777777" w:rsidR="009C6CB4" w:rsidRPr="00EA09C0" w:rsidRDefault="009C6CB4" w:rsidP="00BC5AC8">
            <w:pPr>
              <w:jc w:val="both"/>
              <w:rPr>
                <w:b/>
                <w:color w:val="000000" w:themeColor="text1"/>
                <w:lang w:val="uk-UA"/>
              </w:rPr>
            </w:pPr>
            <w:r w:rsidRPr="00EA09C0">
              <w:rPr>
                <w:b/>
                <w:color w:val="000000" w:themeColor="text1"/>
                <w:lang w:val="uk-UA"/>
              </w:rPr>
              <w:t>11) кількість виборчих бюлетенів, визнаних недійсними;</w:t>
            </w:r>
          </w:p>
          <w:p w14:paraId="2E82FDE5" w14:textId="77777777" w:rsidR="009C6CB4" w:rsidRPr="00EA09C0" w:rsidRDefault="009C6CB4" w:rsidP="00BC5AC8">
            <w:pPr>
              <w:jc w:val="both"/>
              <w:rPr>
                <w:b/>
                <w:color w:val="000000" w:themeColor="text1"/>
                <w:lang w:val="uk-UA"/>
              </w:rPr>
            </w:pPr>
            <w:r w:rsidRPr="00EA09C0">
              <w:rPr>
                <w:b/>
                <w:color w:val="000000" w:themeColor="text1"/>
                <w:lang w:val="uk-UA"/>
              </w:rPr>
              <w:lastRenderedPageBreak/>
              <w:t>12) кількість голосів виборців, поданих за кожного кандидата.</w:t>
            </w:r>
          </w:p>
          <w:p w14:paraId="72530A10" w14:textId="77777777" w:rsidR="009C6CB4" w:rsidRPr="00EA09C0" w:rsidRDefault="009C6CB4" w:rsidP="00BC5AC8">
            <w:pPr>
              <w:jc w:val="both"/>
              <w:rPr>
                <w:color w:val="000000" w:themeColor="text1"/>
                <w:lang w:val="uk-UA"/>
              </w:rPr>
            </w:pPr>
            <w:r w:rsidRPr="00EA09C0">
              <w:rPr>
                <w:color w:val="000000" w:themeColor="text1"/>
                <w:lang w:val="uk-UA"/>
              </w:rPr>
              <w:t xml:space="preserve">3. Протокол про підрахунок голосів виборців </w:t>
            </w:r>
            <w:r w:rsidRPr="00EA09C0">
              <w:rPr>
                <w:b/>
                <w:color w:val="000000" w:themeColor="text1"/>
                <w:lang w:val="uk-UA"/>
              </w:rPr>
              <w:t xml:space="preserve">з кожних місцевих виборів по кожному виборчому округу, по якому проводиться голосування </w:t>
            </w:r>
            <w:r w:rsidRPr="00EA09C0">
              <w:rPr>
                <w:color w:val="000000" w:themeColor="text1"/>
                <w:lang w:val="uk-UA"/>
              </w:rPr>
              <w:t>на виборчій дільниці складається дільничною виборчою комісією у чотирьох примірниках. Примірники протоколу нумеруються і мають однакову юридичну силу.</w:t>
            </w:r>
          </w:p>
          <w:p w14:paraId="76B5F9C7" w14:textId="77777777" w:rsidR="009C6CB4" w:rsidRPr="00EA09C0" w:rsidRDefault="009C6CB4" w:rsidP="00BC5AC8">
            <w:pPr>
              <w:jc w:val="both"/>
              <w:rPr>
                <w:color w:val="000000" w:themeColor="text1"/>
                <w:lang w:val="uk-UA"/>
              </w:rPr>
            </w:pPr>
            <w:r w:rsidRPr="00EA09C0">
              <w:rPr>
                <w:color w:val="000000" w:themeColor="text1"/>
                <w:lang w:val="uk-UA"/>
              </w:rPr>
              <w:t>4. У протоколі про підрахунок голосів виборців на виборчій дільниці зазначаються дата і час (година і хвилини) його підписання членами дільничної виборчої комісії. Кожен примірник протоколу підписується головою, заступником голови, секретарем та іншими членами дільничної виборчої комісії, які присутні на засіданні виборчої комісії. У разі незгоди із результатами підрахунку голосів, зафіксованими у протоколі комісії, член комісії підписує протокол із позначкою "З окремою думкою". Письмовий виклад окремої думки додається до протоколу дільничної виборчої комісії про підрахунок голосів виборців на виборчій дільниці. Непідписання або відмова від підписання протоколу окремих членів комісії не має правових наслідків для дійсності протоколу. У разі відсутності підпису члена дільничної виборчої комісії у протоколі про підрахунок голосів виборців на виборчій дільниці напроти його прізвища зазначається причина відсутності підпису. Цей протокол підписується членами дільничної виборчої комісії та засвідчується печаткою дільничної виборчої комісії лише після його остаточного заповнення.</w:t>
            </w:r>
          </w:p>
          <w:p w14:paraId="3E3C2BC6" w14:textId="77777777" w:rsidR="009C6CB4" w:rsidRPr="00EA09C0" w:rsidRDefault="009C6CB4" w:rsidP="00BC5AC8">
            <w:pPr>
              <w:jc w:val="both"/>
              <w:rPr>
                <w:b/>
                <w:color w:val="000000" w:themeColor="text1"/>
                <w:lang w:val="uk-UA"/>
              </w:rPr>
            </w:pPr>
            <w:r w:rsidRPr="00EA09C0">
              <w:rPr>
                <w:b/>
                <w:color w:val="000000" w:themeColor="text1"/>
                <w:lang w:val="uk-UA"/>
              </w:rPr>
              <w:t xml:space="preserve">Перший і другий примірники протоколу про підрахунок голосів виборців на виборчій дільниці мають право також підписати кандидати, їх довірені особи, уповноважені особи організацій партій, офіційні спостерігачі, присутні на засіданні дільничної виборчої комісії під час підрахунку голосів виборців </w:t>
            </w:r>
          </w:p>
          <w:p w14:paraId="256814BC" w14:textId="77777777" w:rsidR="009C6CB4" w:rsidRPr="00EA09C0" w:rsidRDefault="009C6CB4" w:rsidP="00BC5AC8">
            <w:pPr>
              <w:jc w:val="both"/>
              <w:rPr>
                <w:color w:val="000000" w:themeColor="text1"/>
                <w:lang w:val="uk-UA"/>
              </w:rPr>
            </w:pPr>
            <w:r w:rsidRPr="00EA09C0">
              <w:rPr>
                <w:color w:val="000000" w:themeColor="text1"/>
                <w:lang w:val="uk-UA"/>
              </w:rPr>
              <w:t xml:space="preserve">5. Забороняється заповнення протоколів про підрахунок голосів виборців на виборчій дільниці олівцем, а також внесення до них </w:t>
            </w:r>
            <w:r w:rsidRPr="00EA09C0">
              <w:rPr>
                <w:color w:val="000000" w:themeColor="text1"/>
                <w:lang w:val="uk-UA"/>
              </w:rPr>
              <w:lastRenderedPageBreak/>
              <w:t xml:space="preserve">без відповідного рішення комісії будь-яких виправлень, </w:t>
            </w:r>
            <w:r w:rsidRPr="00EA09C0">
              <w:rPr>
                <w:b/>
                <w:color w:val="000000" w:themeColor="text1"/>
                <w:lang w:val="uk-UA"/>
              </w:rPr>
              <w:t>а також підписувати його та засвідчувати печаткою дільничної виборчої комісії до остаточного заповнення</w:t>
            </w:r>
            <w:r w:rsidRPr="00EA09C0">
              <w:rPr>
                <w:color w:val="000000" w:themeColor="text1"/>
                <w:lang w:val="uk-UA"/>
              </w:rPr>
              <w:t>.</w:t>
            </w:r>
          </w:p>
          <w:p w14:paraId="24F046EA" w14:textId="77777777" w:rsidR="009C6CB4" w:rsidRPr="00EA09C0" w:rsidRDefault="009C6CB4" w:rsidP="00BC5AC8">
            <w:pPr>
              <w:jc w:val="both"/>
              <w:rPr>
                <w:color w:val="000000" w:themeColor="text1"/>
                <w:lang w:val="uk-UA"/>
              </w:rPr>
            </w:pPr>
            <w:r w:rsidRPr="00EA09C0">
              <w:rPr>
                <w:color w:val="000000" w:themeColor="text1"/>
                <w:lang w:val="uk-UA"/>
              </w:rPr>
              <w:t xml:space="preserve">6. Якщо після підписання протоколу про підрахунок голосів виборців на виборчій дільниці у відповідному окрузі дільнична виборча комісія виявила в ньому неточності (описку чи помилку в цифрах), вона розглядає питання про внесення змін до нього шляхом складення нового протоколу з позначкою "Уточнений". При цьому перерахунок бюлетенів не робиться. Протокол з позначкою "Уточнений" складається у </w:t>
            </w:r>
            <w:r w:rsidRPr="00EA09C0">
              <w:rPr>
                <w:b/>
                <w:color w:val="000000" w:themeColor="text1"/>
                <w:lang w:val="uk-UA"/>
              </w:rPr>
              <w:t>порядку та в кількості примірників, встановлених цією статтею</w:t>
            </w:r>
            <w:r w:rsidRPr="00EA09C0">
              <w:rPr>
                <w:color w:val="000000" w:themeColor="text1"/>
                <w:lang w:val="uk-UA"/>
              </w:rPr>
              <w:t>.</w:t>
            </w:r>
          </w:p>
          <w:p w14:paraId="30DD57F3" w14:textId="77777777" w:rsidR="009C6CB4" w:rsidRPr="00EA09C0" w:rsidRDefault="009C6CB4" w:rsidP="00BC5AC8">
            <w:pPr>
              <w:jc w:val="both"/>
              <w:rPr>
                <w:color w:val="000000" w:themeColor="text1"/>
                <w:lang w:val="uk-UA"/>
              </w:rPr>
            </w:pPr>
            <w:r w:rsidRPr="00EA09C0">
              <w:rPr>
                <w:color w:val="000000" w:themeColor="text1"/>
                <w:lang w:val="uk-UA"/>
              </w:rPr>
              <w:t xml:space="preserve">7. Перший і другий примірники протоколу дільничної виборчої комісії про підрахунок голосів виборців на виборчій дільниці </w:t>
            </w:r>
            <w:r w:rsidRPr="00EA09C0">
              <w:rPr>
                <w:b/>
                <w:color w:val="000000" w:themeColor="text1"/>
                <w:lang w:val="uk-UA"/>
              </w:rPr>
              <w:t>з відповідних місцевих виборів у відповідному виборчому окрузі</w:t>
            </w:r>
            <w:r w:rsidRPr="00EA09C0">
              <w:rPr>
                <w:color w:val="000000" w:themeColor="text1"/>
                <w:lang w:val="uk-UA"/>
              </w:rPr>
              <w:t xml:space="preserve">, а за наявності – і відповідні примірники протоколу з позначкою "Уточнений", </w:t>
            </w:r>
            <w:r w:rsidRPr="00EA09C0">
              <w:rPr>
                <w:b/>
                <w:color w:val="000000" w:themeColor="text1"/>
                <w:lang w:val="uk-UA"/>
              </w:rPr>
              <w:t xml:space="preserve">акт про видачу копій протоколу, складений відповідно до частини дев’ятої цієї статті, </w:t>
            </w:r>
            <w:r w:rsidRPr="00EA09C0">
              <w:rPr>
                <w:color w:val="000000" w:themeColor="text1"/>
                <w:lang w:val="uk-UA"/>
              </w:rPr>
              <w:t xml:space="preserve">запаковуються. На пакеті робиться напис "Протокол про підрахунок голосів", зазначаються назва місцевих виборів, </w:t>
            </w:r>
            <w:r w:rsidRPr="00EA09C0">
              <w:rPr>
                <w:b/>
                <w:color w:val="000000" w:themeColor="text1"/>
                <w:lang w:val="uk-UA"/>
              </w:rPr>
              <w:t xml:space="preserve">позначення та/або </w:t>
            </w:r>
            <w:r w:rsidRPr="00EA09C0">
              <w:rPr>
                <w:color w:val="000000" w:themeColor="text1"/>
                <w:lang w:val="uk-UA"/>
              </w:rPr>
              <w:t xml:space="preserve">номер </w:t>
            </w:r>
            <w:r w:rsidRPr="00EA09C0">
              <w:rPr>
                <w:b/>
                <w:color w:val="000000" w:themeColor="text1"/>
                <w:lang w:val="uk-UA"/>
              </w:rPr>
              <w:t xml:space="preserve">виборчого </w:t>
            </w:r>
            <w:r w:rsidRPr="00EA09C0">
              <w:rPr>
                <w:color w:val="000000" w:themeColor="text1"/>
                <w:lang w:val="uk-UA"/>
              </w:rPr>
              <w:t>округу, номер виборчої дільниці, дата і час пакування, ставляться підписи присутніх членів дільничної виборчої комісії та печатка комісії. Третій примірник протоколу дільничної виборчої комісії про підрахунок голосів виборців на виборчій дільниці</w:t>
            </w:r>
            <w:r w:rsidRPr="00EA09C0">
              <w:rPr>
                <w:b/>
                <w:color w:val="000000" w:themeColor="text1"/>
                <w:lang w:val="uk-UA"/>
              </w:rPr>
              <w:t>, поданих на відповідних місцевих виборах у відповідному виборчому окрузі, а також протоколу з позначкою "Уточнений" (у разі його складання)</w:t>
            </w:r>
            <w:r w:rsidRPr="00EA09C0">
              <w:rPr>
                <w:color w:val="000000" w:themeColor="text1"/>
                <w:lang w:val="uk-UA"/>
              </w:rPr>
              <w:t xml:space="preserve"> зберігається у секретаря дільничної виборчої комісії, четвертий примірник </w:t>
            </w:r>
            <w:r w:rsidRPr="00EA09C0">
              <w:rPr>
                <w:b/>
                <w:color w:val="000000" w:themeColor="text1"/>
                <w:lang w:val="uk-UA"/>
              </w:rPr>
              <w:t>(з позначкою "Уточнений" у разі його складання)</w:t>
            </w:r>
            <w:r w:rsidRPr="00EA09C0">
              <w:rPr>
                <w:color w:val="000000" w:themeColor="text1"/>
                <w:lang w:val="uk-UA"/>
              </w:rPr>
              <w:t xml:space="preserve"> – невідкладно вивішується для загального ознайомлення у приміщенні дільничної виборчої комісії.</w:t>
            </w:r>
          </w:p>
          <w:p w14:paraId="3683D00F" w14:textId="77777777" w:rsidR="009C6CB4" w:rsidRPr="00EA09C0" w:rsidRDefault="009C6CB4" w:rsidP="00BC5AC8">
            <w:pPr>
              <w:jc w:val="both"/>
              <w:rPr>
                <w:color w:val="000000" w:themeColor="text1"/>
                <w:lang w:val="uk-UA"/>
              </w:rPr>
            </w:pPr>
            <w:r w:rsidRPr="00EA09C0">
              <w:rPr>
                <w:color w:val="000000" w:themeColor="text1"/>
                <w:lang w:val="uk-UA"/>
              </w:rPr>
              <w:t>8. Членам дільничної виборчої комісії, кандидатам</w:t>
            </w:r>
            <w:r w:rsidRPr="00EA09C0">
              <w:rPr>
                <w:b/>
                <w:color w:val="000000" w:themeColor="text1"/>
                <w:lang w:val="uk-UA"/>
              </w:rPr>
              <w:t>,</w:t>
            </w:r>
            <w:r w:rsidRPr="00EA09C0">
              <w:rPr>
                <w:color w:val="000000" w:themeColor="text1"/>
                <w:lang w:val="uk-UA"/>
              </w:rPr>
              <w:t xml:space="preserve"> </w:t>
            </w:r>
            <w:r w:rsidRPr="00EA09C0">
              <w:rPr>
                <w:b/>
                <w:color w:val="000000" w:themeColor="text1"/>
                <w:lang w:val="uk-UA"/>
              </w:rPr>
              <w:t>їх довіреним особам</w:t>
            </w:r>
            <w:r w:rsidRPr="00EA09C0">
              <w:rPr>
                <w:color w:val="000000" w:themeColor="text1"/>
                <w:lang w:val="uk-UA"/>
              </w:rPr>
              <w:t xml:space="preserve">, уповноваженим особам організацій партій, офіційним спостерігачам, присутніми під час підрахунку голосів виборців на </w:t>
            </w:r>
            <w:r w:rsidRPr="00EA09C0">
              <w:rPr>
                <w:color w:val="000000" w:themeColor="text1"/>
                <w:lang w:val="uk-UA"/>
              </w:rPr>
              <w:lastRenderedPageBreak/>
              <w:t xml:space="preserve">виборчій дільниці, на їхнє прохання невідкладно видаються копії зазначеного у цій статті протоколу </w:t>
            </w:r>
            <w:r w:rsidRPr="00EA09C0">
              <w:rPr>
                <w:b/>
                <w:color w:val="000000" w:themeColor="text1"/>
                <w:lang w:val="uk-UA"/>
              </w:rPr>
              <w:t>з відповідних місцевих виборів</w:t>
            </w:r>
            <w:r w:rsidRPr="00EA09C0">
              <w:rPr>
                <w:color w:val="000000" w:themeColor="text1"/>
                <w:lang w:val="uk-UA"/>
              </w:rPr>
              <w:t xml:space="preserve">, </w:t>
            </w:r>
            <w:r w:rsidRPr="00EA09C0">
              <w:rPr>
                <w:b/>
                <w:color w:val="000000" w:themeColor="text1"/>
                <w:lang w:val="uk-UA"/>
              </w:rPr>
              <w:t>по відповідному виборчому округу, в тому числі з позначкою "Уточнений"</w:t>
            </w:r>
            <w:r w:rsidRPr="00EA09C0">
              <w:rPr>
                <w:color w:val="000000" w:themeColor="text1"/>
                <w:lang w:val="uk-UA"/>
              </w:rPr>
              <w:t xml:space="preserve"> засвідчені головою і секретарем дільничної виборчої комісії та скріплені печаткою комісії, з розрахунку не більш як по одній копії кожного протоколу для кожного члена комісії, </w:t>
            </w:r>
            <w:r w:rsidRPr="00EA09C0">
              <w:rPr>
                <w:b/>
                <w:color w:val="000000" w:themeColor="text1"/>
                <w:lang w:val="uk-UA"/>
              </w:rPr>
              <w:t>кожної місцевої організації партії, яка висунула кандидатів у депутати в єдиному багатомандатному виборчому окрузі, кожного кандидата. Копії протоколу дільничної виборчої комісії про підрахунок голосів виборців на виборчій дільниці  може виготовлятися за допомогою технічних засобів.</w:t>
            </w:r>
          </w:p>
          <w:p w14:paraId="79D18D90" w14:textId="77777777" w:rsidR="009C6CB4" w:rsidRPr="00EA09C0" w:rsidRDefault="009C6CB4" w:rsidP="00BC5AC8">
            <w:pPr>
              <w:jc w:val="both"/>
              <w:rPr>
                <w:color w:val="000000" w:themeColor="text1"/>
                <w:lang w:val="uk-UA"/>
              </w:rPr>
            </w:pPr>
            <w:r w:rsidRPr="00EA09C0">
              <w:rPr>
                <w:color w:val="000000" w:themeColor="text1"/>
                <w:lang w:val="uk-UA"/>
              </w:rPr>
              <w:t>9. Про видачу копій протоколу про підрахунок голосів виборців на виборчій дільниці</w:t>
            </w:r>
            <w:r w:rsidRPr="00EA09C0">
              <w:rPr>
                <w:b/>
                <w:color w:val="000000" w:themeColor="text1"/>
                <w:lang w:val="uk-UA"/>
              </w:rPr>
              <w:t>, поданих на відповідних місцевих виборах у відповідному виборчому окрузі,</w:t>
            </w:r>
            <w:r w:rsidRPr="00EA09C0">
              <w:rPr>
                <w:color w:val="000000" w:themeColor="text1"/>
                <w:lang w:val="uk-UA"/>
              </w:rPr>
              <w:t xml:space="preserve"> складається акт за формою, встановленою Центральною виборчою комісією. В акті зазначаються перелік осіб, які одержали копії відповідного протоколу, дата та час одержання цих копій і ставляться підписи цих осіб. Акт підписується головою та секретарем дільничної виборчої комісії і скріплюється печаткою дільничної виборчої комісії. Акт запаковується у пакет разом з першим і другим примірниками протоколу дільничної виборчої комісії про підрахунок голосів виборців на виборчій дільниці.</w:t>
            </w:r>
          </w:p>
          <w:p w14:paraId="34B1394F" w14:textId="7730BD67" w:rsidR="009C6CB4" w:rsidRPr="00EA09C0" w:rsidRDefault="009C6CB4" w:rsidP="00BC5AC8">
            <w:pPr>
              <w:jc w:val="both"/>
              <w:rPr>
                <w:b/>
                <w:bCs/>
                <w:color w:val="000000" w:themeColor="text1"/>
                <w:lang w:val="uk-UA"/>
              </w:rPr>
            </w:pPr>
            <w:r w:rsidRPr="00EA09C0">
              <w:rPr>
                <w:color w:val="000000" w:themeColor="text1"/>
                <w:lang w:val="uk-UA"/>
              </w:rPr>
              <w:t xml:space="preserve">10. Пакети з протоколами дільничної виборчої комісії про підрахунок голосів виборців на виборчій дільниці, виборчими бюлетенями, контрольними талонами і предметами, списками виборців, а також (за наявності) окремими думками членів виборчої комісії, викладеними у письмовій формі, актами, заявами, скаргами та рішеннями, прийнятими комісією, після закінчення засідання комісії транспортуються до відповідної територіальної виборчої комісії </w:t>
            </w:r>
            <w:r w:rsidRPr="00EA09C0">
              <w:rPr>
                <w:b/>
                <w:color w:val="000000" w:themeColor="text1"/>
                <w:lang w:val="uk-UA"/>
              </w:rPr>
              <w:t>у порядку, визначеному статтею 253 цього Кодексу</w:t>
            </w:r>
            <w:r w:rsidRPr="00EA09C0">
              <w:rPr>
                <w:color w:val="000000" w:themeColor="text1"/>
                <w:lang w:val="uk-UA"/>
              </w:rPr>
              <w:t>.</w:t>
            </w:r>
          </w:p>
        </w:tc>
      </w:tr>
      <w:tr w:rsidR="00BC5AC8" w:rsidRPr="00F16DF8" w14:paraId="59BC2950" w14:textId="77777777" w:rsidTr="00981AC2">
        <w:tc>
          <w:tcPr>
            <w:tcW w:w="2499" w:type="pct"/>
          </w:tcPr>
          <w:p w14:paraId="6A179972" w14:textId="77777777" w:rsidR="00BC5AC8" w:rsidRPr="00EA09C0" w:rsidRDefault="00BC5AC8" w:rsidP="00BC5AC8">
            <w:pPr>
              <w:jc w:val="both"/>
              <w:outlineLvl w:val="2"/>
              <w:rPr>
                <w:b/>
                <w:bCs/>
                <w:color w:val="000000" w:themeColor="text1"/>
                <w:lang w:val="uk-UA"/>
              </w:rPr>
            </w:pPr>
            <w:r w:rsidRPr="00EA09C0">
              <w:rPr>
                <w:b/>
                <w:bCs/>
                <w:color w:val="000000" w:themeColor="text1"/>
                <w:lang w:val="uk-UA"/>
              </w:rPr>
              <w:lastRenderedPageBreak/>
              <w:t>Стаття 252. Визнання дільничною виборчою комісією голосування на виборчій дільниці недійсним</w:t>
            </w:r>
          </w:p>
          <w:p w14:paraId="2666993C" w14:textId="77777777" w:rsidR="00BC5AC8" w:rsidRPr="00EA09C0" w:rsidRDefault="00BC5AC8" w:rsidP="00BC5AC8">
            <w:pPr>
              <w:jc w:val="both"/>
              <w:rPr>
                <w:color w:val="000000" w:themeColor="text1"/>
                <w:lang w:val="uk-UA"/>
              </w:rPr>
            </w:pPr>
            <w:r w:rsidRPr="00EA09C0">
              <w:rPr>
                <w:color w:val="000000" w:themeColor="text1"/>
                <w:lang w:val="uk-UA"/>
              </w:rPr>
              <w:t>1. Дільнична виборча комісія може визнати голосування на виборчій дільниці недійсним у разі встановлення нею порушень вимог цього Кодексу, внаслідок яких неможливо достовірно встановити результати волевиявлення виборців, лише за таких обставин:</w:t>
            </w:r>
          </w:p>
          <w:p w14:paraId="49115F13" w14:textId="77777777" w:rsidR="00BC5AC8" w:rsidRPr="00EA09C0" w:rsidRDefault="00BC5AC8" w:rsidP="00BC5AC8">
            <w:pPr>
              <w:jc w:val="both"/>
              <w:rPr>
                <w:color w:val="000000" w:themeColor="text1"/>
                <w:lang w:val="uk-UA"/>
              </w:rPr>
            </w:pPr>
            <w:r w:rsidRPr="00EA09C0">
              <w:rPr>
                <w:color w:val="000000" w:themeColor="text1"/>
                <w:lang w:val="uk-UA"/>
              </w:rPr>
              <w:t>1) випадків незаконного голосування (опускання виборчого бюлетеня до виборчої скриньки за виборця іншою особою, крім випадків, передбачених частиною п’ятою статті 248 цього Кодексу; голосування особами, які не мають права голосу; голосування особами, які не включені до списку виборців на виборчій дільниці або включені до нього безпідставно; голосування особою більше ніж один раз) у кількості, що перевищує 5 відсотків кількості виборців, які отримали виборчі бюлетені на виборчій дільниці;</w:t>
            </w:r>
          </w:p>
          <w:p w14:paraId="3A79324C" w14:textId="77777777" w:rsidR="00BC5AC8" w:rsidRPr="00EA09C0" w:rsidRDefault="00BC5AC8" w:rsidP="00BC5AC8">
            <w:pPr>
              <w:jc w:val="both"/>
              <w:rPr>
                <w:color w:val="000000" w:themeColor="text1"/>
                <w:lang w:val="uk-UA"/>
              </w:rPr>
            </w:pPr>
            <w:r w:rsidRPr="00EA09C0">
              <w:rPr>
                <w:color w:val="000000" w:themeColor="text1"/>
                <w:lang w:val="uk-UA"/>
              </w:rPr>
              <w:t>2) знищення або пошкодження виборчої скриньки (скриньок), що унеможливлює встановлення змісту виборчих бюлетенів, якщо кількість цих бюлетенів перевищує 5 відсотків кількості виборців, які отримали виборчі бюлетені на виборчій дільниці;</w:t>
            </w:r>
          </w:p>
          <w:p w14:paraId="568B51A5" w14:textId="77777777" w:rsidR="00BC5AC8" w:rsidRPr="00EA09C0" w:rsidRDefault="00BC5AC8" w:rsidP="00BC5AC8">
            <w:pPr>
              <w:jc w:val="both"/>
              <w:rPr>
                <w:color w:val="000000" w:themeColor="text1"/>
                <w:lang w:val="uk-UA"/>
              </w:rPr>
            </w:pPr>
            <w:r w:rsidRPr="00EA09C0">
              <w:rPr>
                <w:color w:val="000000" w:themeColor="text1"/>
                <w:lang w:val="uk-UA"/>
              </w:rPr>
              <w:t>3) виявлення у виборчих скриньках виборчих бюлетенів у кількості, що перевищує більше ніж на 10 відсотків кількість виборців, які отримали виборчі бюлетені на виборчій дільниці.</w:t>
            </w:r>
          </w:p>
          <w:p w14:paraId="39C7FE15" w14:textId="77777777" w:rsidR="00BC5AC8" w:rsidRPr="00EA09C0" w:rsidRDefault="00BC5AC8" w:rsidP="00BC5AC8">
            <w:pPr>
              <w:jc w:val="both"/>
              <w:rPr>
                <w:color w:val="000000" w:themeColor="text1"/>
                <w:lang w:val="uk-UA"/>
              </w:rPr>
            </w:pPr>
            <w:r w:rsidRPr="00EA09C0">
              <w:rPr>
                <w:color w:val="000000" w:themeColor="text1"/>
                <w:lang w:val="uk-UA"/>
              </w:rPr>
              <w:t xml:space="preserve">2. У разі виявлення обставин, зазначених у частині першій цієї статті, у кожному випадку дільнична виборча комісія складає відповідний акт. Такий акт (акти) є підставою для розгляду дільничною виборчою комісією питання про визнання голосування на виборчій дільниці у відповідному </w:t>
            </w:r>
            <w:r w:rsidRPr="00EA09C0">
              <w:rPr>
                <w:b/>
                <w:color w:val="000000" w:themeColor="text1"/>
                <w:lang w:val="uk-UA"/>
              </w:rPr>
              <w:t>багатомандатному</w:t>
            </w:r>
            <w:r w:rsidRPr="00EA09C0">
              <w:rPr>
                <w:color w:val="000000" w:themeColor="text1"/>
                <w:lang w:val="uk-UA"/>
              </w:rPr>
              <w:t xml:space="preserve"> окрузі недійсним.</w:t>
            </w:r>
          </w:p>
          <w:p w14:paraId="486B4EFC" w14:textId="77777777" w:rsidR="00BC5AC8" w:rsidRPr="00EA09C0" w:rsidRDefault="00BC5AC8" w:rsidP="00BC5AC8">
            <w:pPr>
              <w:jc w:val="both"/>
              <w:rPr>
                <w:color w:val="000000" w:themeColor="text1"/>
                <w:lang w:val="uk-UA"/>
              </w:rPr>
            </w:pPr>
            <w:r w:rsidRPr="00EA09C0">
              <w:rPr>
                <w:color w:val="000000" w:themeColor="text1"/>
                <w:lang w:val="uk-UA"/>
              </w:rPr>
              <w:t xml:space="preserve">3. У разі прийняття рішення про визнання голосування на виборчій дільниці недійсним усі бюлетені, виявлені у виборчих скриньках на цій виборчій дільниці, вважаються такими, що не підлягають врахуванню. У цьому випадку протокол дільничної </w:t>
            </w:r>
            <w:r w:rsidRPr="00EA09C0">
              <w:rPr>
                <w:color w:val="000000" w:themeColor="text1"/>
                <w:lang w:val="uk-UA"/>
              </w:rPr>
              <w:lastRenderedPageBreak/>
              <w:t xml:space="preserve">виборчої комісії про підрахунок голосів виборців на виборчій дільниці повинен містити лише відомості, зазначені у </w:t>
            </w:r>
            <w:r w:rsidRPr="00EA09C0">
              <w:rPr>
                <w:b/>
                <w:bCs/>
                <w:color w:val="000000" w:themeColor="text1"/>
                <w:lang w:val="uk-UA"/>
              </w:rPr>
              <w:t>пунктах 1 – 7 та 9 частини другої статті 251 цього Кодексу</w:t>
            </w:r>
            <w:r w:rsidRPr="00EA09C0">
              <w:rPr>
                <w:color w:val="000000" w:themeColor="text1"/>
                <w:lang w:val="uk-UA"/>
              </w:rPr>
              <w:t>. На місці інших відомостей ставиться прочерк. Протоколи складаються дільничною виборчою комісією у порядку, встановленому статтею 251 цього Кодексу.</w:t>
            </w:r>
          </w:p>
          <w:p w14:paraId="57C1EDD7" w14:textId="77777777" w:rsidR="00BC5AC8" w:rsidRPr="00EA09C0" w:rsidRDefault="00BC5AC8" w:rsidP="00BC5AC8">
            <w:pPr>
              <w:jc w:val="both"/>
              <w:rPr>
                <w:color w:val="000000" w:themeColor="text1"/>
                <w:lang w:val="uk-UA"/>
              </w:rPr>
            </w:pPr>
            <w:r w:rsidRPr="00EA09C0">
              <w:rPr>
                <w:color w:val="000000" w:themeColor="text1"/>
                <w:lang w:val="uk-UA"/>
              </w:rPr>
              <w:t xml:space="preserve">4. У разі прийняття рішення про визнання голосування на виборчій дільниці недійсним виборчі бюлетені запаковуються. На пакеті робиться напис "Виборчі бюлетені", зазначаються назва місцевих виборів, номер </w:t>
            </w:r>
            <w:r w:rsidRPr="00EA09C0">
              <w:rPr>
                <w:b/>
                <w:color w:val="000000" w:themeColor="text1"/>
                <w:lang w:val="uk-UA"/>
              </w:rPr>
              <w:t>багатомандатного</w:t>
            </w:r>
            <w:r w:rsidRPr="00EA09C0">
              <w:rPr>
                <w:color w:val="000000" w:themeColor="text1"/>
                <w:lang w:val="uk-UA"/>
              </w:rPr>
              <w:t xml:space="preserve"> округу, номер виборчої дільниці, кількість запакованих виборчих бюлетенів, дата і час пакування, ставляться підписи присутніх членів дільничної виборчої комісії та печатка комісії.</w:t>
            </w:r>
          </w:p>
          <w:p w14:paraId="449E225A" w14:textId="45CE3835" w:rsidR="00BC5AC8" w:rsidRPr="00EA09C0" w:rsidRDefault="00BC5AC8" w:rsidP="00BC5AC8">
            <w:pPr>
              <w:jc w:val="both"/>
              <w:rPr>
                <w:b/>
                <w:bCs/>
                <w:color w:val="000000" w:themeColor="text1"/>
                <w:lang w:val="uk-UA"/>
              </w:rPr>
            </w:pPr>
            <w:r w:rsidRPr="00EA09C0">
              <w:rPr>
                <w:color w:val="000000" w:themeColor="text1"/>
                <w:lang w:val="uk-UA"/>
              </w:rPr>
              <w:t>5. Рішення дільничної виборчої комісії про визнання голосування на виборчій дільниці недійсним та акт, на підставі якого прийнято це рішення, додаються до протоколу про підрахунок голосів виборців на виборчій дільниці.</w:t>
            </w:r>
          </w:p>
        </w:tc>
        <w:tc>
          <w:tcPr>
            <w:tcW w:w="2501" w:type="pct"/>
          </w:tcPr>
          <w:p w14:paraId="066DE77B" w14:textId="77777777" w:rsidR="00BC5AC8" w:rsidRPr="00EA09C0" w:rsidRDefault="00BC5AC8" w:rsidP="00BC5AC8">
            <w:pPr>
              <w:jc w:val="both"/>
              <w:outlineLvl w:val="2"/>
              <w:rPr>
                <w:b/>
                <w:bCs/>
                <w:color w:val="000000" w:themeColor="text1"/>
                <w:lang w:val="uk-UA"/>
              </w:rPr>
            </w:pPr>
            <w:r w:rsidRPr="00EA09C0">
              <w:rPr>
                <w:b/>
                <w:bCs/>
                <w:color w:val="000000" w:themeColor="text1"/>
                <w:lang w:val="uk-UA"/>
              </w:rPr>
              <w:lastRenderedPageBreak/>
              <w:t>Стаття 252. Визнання дільничною виборчою комісією голосування на виборчій дільниці недійсним</w:t>
            </w:r>
          </w:p>
          <w:p w14:paraId="41561A6C" w14:textId="77777777" w:rsidR="00BC5AC8" w:rsidRPr="00EA09C0" w:rsidRDefault="00BC5AC8" w:rsidP="00BC5AC8">
            <w:pPr>
              <w:jc w:val="both"/>
              <w:rPr>
                <w:color w:val="000000" w:themeColor="text1"/>
                <w:lang w:val="uk-UA"/>
              </w:rPr>
            </w:pPr>
            <w:r w:rsidRPr="00EA09C0">
              <w:rPr>
                <w:color w:val="000000" w:themeColor="text1"/>
                <w:lang w:val="uk-UA"/>
              </w:rPr>
              <w:t xml:space="preserve">1. Дільнична виборча комісія може визнати голосування </w:t>
            </w:r>
            <w:r w:rsidRPr="00EA09C0">
              <w:rPr>
                <w:bCs/>
                <w:color w:val="000000" w:themeColor="text1"/>
                <w:lang w:val="uk-UA"/>
              </w:rPr>
              <w:t xml:space="preserve"> </w:t>
            </w:r>
            <w:r w:rsidRPr="00EA09C0">
              <w:rPr>
                <w:color w:val="000000" w:themeColor="text1"/>
                <w:lang w:val="uk-UA"/>
              </w:rPr>
              <w:t>на виборчій дільниці недійсним у разі встановлення нею порушень вимог цього Кодексу, внаслідок яких неможливо достовірно встановити результати волевиявлення виборців, лише за таких обставин:</w:t>
            </w:r>
          </w:p>
          <w:p w14:paraId="1F4078AE" w14:textId="77777777" w:rsidR="00BC5AC8" w:rsidRPr="00EA09C0" w:rsidRDefault="00BC5AC8" w:rsidP="00BC5AC8">
            <w:pPr>
              <w:jc w:val="both"/>
              <w:rPr>
                <w:color w:val="000000" w:themeColor="text1"/>
                <w:lang w:val="uk-UA"/>
              </w:rPr>
            </w:pPr>
            <w:r w:rsidRPr="00EA09C0">
              <w:rPr>
                <w:color w:val="000000" w:themeColor="text1"/>
                <w:lang w:val="uk-UA"/>
              </w:rPr>
              <w:t>1) випадків незаконного голосування (</w:t>
            </w:r>
            <w:r w:rsidRPr="00EA09C0">
              <w:rPr>
                <w:b/>
                <w:color w:val="000000" w:themeColor="text1"/>
                <w:lang w:val="uk-UA"/>
              </w:rPr>
              <w:t>заповнення,</w:t>
            </w:r>
            <w:r w:rsidRPr="00EA09C0">
              <w:rPr>
                <w:color w:val="000000" w:themeColor="text1"/>
                <w:lang w:val="uk-UA"/>
              </w:rPr>
              <w:t xml:space="preserve"> опускання виборчого бюлетеня до виборчої скриньки за виборця іншою особою, крім випадків, передбачених </w:t>
            </w:r>
            <w:r w:rsidRPr="00EA09C0">
              <w:rPr>
                <w:b/>
                <w:color w:val="000000" w:themeColor="text1"/>
                <w:lang w:val="uk-UA"/>
              </w:rPr>
              <w:t xml:space="preserve">частинами </w:t>
            </w:r>
            <w:r w:rsidRPr="00EA09C0">
              <w:rPr>
                <w:color w:val="000000" w:themeColor="text1"/>
                <w:lang w:val="uk-UA"/>
              </w:rPr>
              <w:t>п’ятою</w:t>
            </w:r>
            <w:r w:rsidRPr="00EA09C0">
              <w:rPr>
                <w:b/>
                <w:color w:val="000000" w:themeColor="text1"/>
                <w:lang w:val="uk-UA"/>
              </w:rPr>
              <w:t>, десятою</w:t>
            </w:r>
            <w:r w:rsidRPr="00EA09C0">
              <w:rPr>
                <w:color w:val="000000" w:themeColor="text1"/>
                <w:lang w:val="uk-UA"/>
              </w:rPr>
              <w:t xml:space="preserve"> статті 248 цього Кодексу; голосування особами, які не мають права голосу </w:t>
            </w:r>
            <w:r w:rsidRPr="00EA09C0">
              <w:rPr>
                <w:b/>
                <w:color w:val="000000" w:themeColor="text1"/>
                <w:lang w:val="uk-UA"/>
              </w:rPr>
              <w:t>на відповідних виборах</w:t>
            </w:r>
            <w:r w:rsidRPr="00EA09C0">
              <w:rPr>
                <w:color w:val="000000" w:themeColor="text1"/>
                <w:lang w:val="uk-UA"/>
              </w:rPr>
              <w:t xml:space="preserve">; голосування особами, які не включені до списку виборців на виборчій дільниці або включені до нього безпідставно; голосування особою більше ніж один раз) у кількості, що перевищує 5 відсотків кількості виборців, які отримали виборчі бюлетені на виборчій дільниці </w:t>
            </w:r>
            <w:r w:rsidRPr="00EA09C0">
              <w:rPr>
                <w:b/>
                <w:color w:val="000000" w:themeColor="text1"/>
                <w:lang w:val="uk-UA"/>
              </w:rPr>
              <w:t>з відповідних місцевих виборів</w:t>
            </w:r>
            <w:r w:rsidRPr="00EA09C0">
              <w:rPr>
                <w:color w:val="000000" w:themeColor="text1"/>
                <w:lang w:val="uk-UA"/>
              </w:rPr>
              <w:t>;</w:t>
            </w:r>
          </w:p>
          <w:p w14:paraId="07625DB7" w14:textId="77777777" w:rsidR="00BC5AC8" w:rsidRPr="00EA09C0" w:rsidRDefault="00BC5AC8" w:rsidP="00BC5AC8">
            <w:pPr>
              <w:jc w:val="both"/>
              <w:rPr>
                <w:color w:val="000000" w:themeColor="text1"/>
                <w:lang w:val="uk-UA"/>
              </w:rPr>
            </w:pPr>
            <w:r w:rsidRPr="00EA09C0">
              <w:rPr>
                <w:color w:val="000000" w:themeColor="text1"/>
                <w:lang w:val="uk-UA"/>
              </w:rPr>
              <w:t>2) знищення або пошкодження виборчої скриньки (скриньок), що унеможливлює встановлення змісту виборчих бюлетенів, якщо кількість цих бюлетенів перевищує 5</w:t>
            </w:r>
            <w:r w:rsidRPr="00EA09C0">
              <w:rPr>
                <w:b/>
                <w:color w:val="000000" w:themeColor="text1"/>
                <w:lang w:val="uk-UA"/>
              </w:rPr>
              <w:t xml:space="preserve"> </w:t>
            </w:r>
            <w:r w:rsidRPr="00EA09C0">
              <w:rPr>
                <w:color w:val="000000" w:themeColor="text1"/>
                <w:lang w:val="uk-UA"/>
              </w:rPr>
              <w:t>відсотків кількості виборців, які отримали виборчі бюлетені на виборчій дільниці</w:t>
            </w:r>
            <w:r w:rsidRPr="00EA09C0">
              <w:rPr>
                <w:b/>
                <w:color w:val="000000" w:themeColor="text1"/>
                <w:lang w:val="uk-UA"/>
              </w:rPr>
              <w:t xml:space="preserve"> з відповідних місцевих виборів</w:t>
            </w:r>
            <w:r w:rsidRPr="00EA09C0">
              <w:rPr>
                <w:color w:val="000000" w:themeColor="text1"/>
                <w:lang w:val="uk-UA"/>
              </w:rPr>
              <w:t>;</w:t>
            </w:r>
          </w:p>
          <w:p w14:paraId="63B1F94A" w14:textId="77777777" w:rsidR="00BC5AC8" w:rsidRPr="00EA09C0" w:rsidRDefault="00BC5AC8" w:rsidP="00BC5AC8">
            <w:pPr>
              <w:jc w:val="both"/>
              <w:rPr>
                <w:color w:val="000000" w:themeColor="text1"/>
                <w:lang w:val="uk-UA"/>
              </w:rPr>
            </w:pPr>
            <w:r w:rsidRPr="00EA09C0">
              <w:rPr>
                <w:color w:val="000000" w:themeColor="text1"/>
                <w:lang w:val="uk-UA"/>
              </w:rPr>
              <w:t>3) виявлення у виборчих скриньках виборчих бюлетенів у кількості, що перевищує більше ніж на 10 відсотків кількість виборців, які отримали виборчі бюлетені на виборчій дільниці</w:t>
            </w:r>
            <w:r w:rsidRPr="00EA09C0">
              <w:rPr>
                <w:b/>
                <w:color w:val="000000" w:themeColor="text1"/>
                <w:lang w:val="uk-UA"/>
              </w:rPr>
              <w:t xml:space="preserve"> з відповідних місцевих виборів</w:t>
            </w:r>
            <w:r w:rsidRPr="00EA09C0">
              <w:rPr>
                <w:color w:val="000000" w:themeColor="text1"/>
                <w:lang w:val="uk-UA"/>
              </w:rPr>
              <w:t>.</w:t>
            </w:r>
          </w:p>
          <w:p w14:paraId="3DB5747C" w14:textId="77777777" w:rsidR="00BC5AC8" w:rsidRPr="00EA09C0" w:rsidRDefault="00BC5AC8" w:rsidP="00BC5AC8">
            <w:pPr>
              <w:jc w:val="both"/>
              <w:rPr>
                <w:color w:val="000000" w:themeColor="text1"/>
                <w:lang w:val="uk-UA"/>
              </w:rPr>
            </w:pPr>
            <w:r w:rsidRPr="00EA09C0">
              <w:rPr>
                <w:color w:val="000000" w:themeColor="text1"/>
                <w:lang w:val="uk-UA"/>
              </w:rPr>
              <w:t>2. У разі виявлення обставин, зазначених у частині першій цієї статті, у кожному випадку дільнична виборча комісія складає відповідний акт</w:t>
            </w:r>
            <w:r w:rsidRPr="00EA09C0">
              <w:rPr>
                <w:b/>
                <w:color w:val="000000" w:themeColor="text1"/>
                <w:lang w:val="uk-UA"/>
              </w:rPr>
              <w:t>, який підписується всіма присутніми членами дільничної виборчої комісії та засвідчується печаткою виборчої комісії</w:t>
            </w:r>
            <w:r w:rsidRPr="00EA09C0">
              <w:rPr>
                <w:color w:val="000000" w:themeColor="text1"/>
                <w:lang w:val="uk-UA"/>
              </w:rPr>
              <w:t xml:space="preserve">. Такий акт (акти) є підставою для розгляду дільничною виборчою комісією питання про визнання </w:t>
            </w:r>
            <w:r w:rsidRPr="00EA09C0">
              <w:rPr>
                <w:color w:val="000000" w:themeColor="text1"/>
                <w:lang w:val="uk-UA"/>
              </w:rPr>
              <w:lastRenderedPageBreak/>
              <w:t xml:space="preserve">голосування на виборчій дільниці </w:t>
            </w:r>
            <w:r w:rsidRPr="00EA09C0">
              <w:rPr>
                <w:b/>
                <w:color w:val="000000" w:themeColor="text1"/>
                <w:lang w:val="uk-UA"/>
              </w:rPr>
              <w:t>з відповідних місцевих виборів</w:t>
            </w:r>
            <w:r w:rsidRPr="00EA09C0">
              <w:rPr>
                <w:color w:val="000000" w:themeColor="text1"/>
                <w:lang w:val="uk-UA"/>
              </w:rPr>
              <w:t xml:space="preserve"> у відповідному </w:t>
            </w:r>
            <w:r w:rsidRPr="00EA09C0">
              <w:rPr>
                <w:b/>
                <w:color w:val="000000" w:themeColor="text1"/>
                <w:lang w:val="uk-UA"/>
              </w:rPr>
              <w:t xml:space="preserve">виборчому </w:t>
            </w:r>
            <w:r w:rsidRPr="00EA09C0">
              <w:rPr>
                <w:color w:val="000000" w:themeColor="text1"/>
                <w:lang w:val="uk-UA"/>
              </w:rPr>
              <w:t>окрузі недійсним.</w:t>
            </w:r>
          </w:p>
          <w:p w14:paraId="75428266" w14:textId="77777777" w:rsidR="00BC5AC8" w:rsidRPr="00EA09C0" w:rsidRDefault="00BC5AC8" w:rsidP="00BC5AC8">
            <w:pPr>
              <w:jc w:val="both"/>
              <w:rPr>
                <w:color w:val="000000" w:themeColor="text1"/>
                <w:lang w:val="uk-UA"/>
              </w:rPr>
            </w:pPr>
            <w:r w:rsidRPr="00EA09C0">
              <w:rPr>
                <w:color w:val="000000" w:themeColor="text1"/>
                <w:lang w:val="uk-UA"/>
              </w:rPr>
              <w:t xml:space="preserve">3. У разі прийняття рішення про визнання голосування на виборчій дільниці недійсним </w:t>
            </w:r>
            <w:r w:rsidRPr="00EA09C0">
              <w:rPr>
                <w:b/>
                <w:color w:val="000000" w:themeColor="text1"/>
                <w:lang w:val="uk-UA"/>
              </w:rPr>
              <w:t xml:space="preserve">з окремих місцевих виборів </w:t>
            </w:r>
            <w:r w:rsidRPr="00EA09C0">
              <w:rPr>
                <w:color w:val="000000" w:themeColor="text1"/>
                <w:lang w:val="uk-UA"/>
              </w:rPr>
              <w:t>усі бюлетені, виявлені у виборчих скриньках на цій виборчій дільниці</w:t>
            </w:r>
            <w:r w:rsidRPr="00EA09C0">
              <w:rPr>
                <w:b/>
                <w:color w:val="000000" w:themeColor="text1"/>
                <w:lang w:val="uk-UA"/>
              </w:rPr>
              <w:t xml:space="preserve"> з таких місцевих виборів</w:t>
            </w:r>
            <w:r w:rsidRPr="00EA09C0">
              <w:rPr>
                <w:color w:val="000000" w:themeColor="text1"/>
                <w:lang w:val="uk-UA"/>
              </w:rPr>
              <w:t xml:space="preserve">, вважаються такими, що не підлягають врахуванню. У цьому випадку протокол дільничної виборчої комісії про підрахунок голосів виборців на виборчій дільниці </w:t>
            </w:r>
            <w:r w:rsidRPr="00EA09C0">
              <w:rPr>
                <w:b/>
                <w:color w:val="000000" w:themeColor="text1"/>
                <w:lang w:val="uk-UA"/>
              </w:rPr>
              <w:t>з відповідних місцевих виборів</w:t>
            </w:r>
            <w:r w:rsidRPr="00EA09C0">
              <w:rPr>
                <w:color w:val="000000" w:themeColor="text1"/>
                <w:lang w:val="uk-UA"/>
              </w:rPr>
              <w:t xml:space="preserve"> повинен містити лише відомості, зазначені у пунктах </w:t>
            </w:r>
            <w:r w:rsidRPr="00EA09C0">
              <w:rPr>
                <w:b/>
                <w:color w:val="000000" w:themeColor="text1"/>
                <w:lang w:val="uk-UA"/>
              </w:rPr>
              <w:t>1 – 7 та 9</w:t>
            </w:r>
            <w:r w:rsidRPr="00EA09C0">
              <w:rPr>
                <w:color w:val="000000" w:themeColor="text1"/>
                <w:lang w:val="uk-UA"/>
              </w:rPr>
              <w:t xml:space="preserve"> частини другої</w:t>
            </w:r>
            <w:r w:rsidRPr="00EA09C0">
              <w:rPr>
                <w:b/>
                <w:color w:val="000000" w:themeColor="text1"/>
                <w:lang w:val="uk-UA"/>
              </w:rPr>
              <w:t>, пунктах 1 – 7 та 9 частини</w:t>
            </w:r>
            <w:r w:rsidRPr="00EA09C0">
              <w:rPr>
                <w:color w:val="000000" w:themeColor="text1"/>
                <w:lang w:val="uk-UA"/>
              </w:rPr>
              <w:t xml:space="preserve"> </w:t>
            </w:r>
            <w:r w:rsidRPr="00EA09C0">
              <w:rPr>
                <w:b/>
                <w:color w:val="000000" w:themeColor="text1"/>
                <w:lang w:val="uk-UA"/>
              </w:rPr>
              <w:t>другої зі значком один</w:t>
            </w:r>
            <w:r w:rsidRPr="00EA09C0">
              <w:rPr>
                <w:color w:val="000000" w:themeColor="text1"/>
                <w:lang w:val="uk-UA"/>
              </w:rPr>
              <w:t xml:space="preserve"> статті 251 цього Кодексу. На місці інших відомостей ставиться прочерк. Протоколи складаються дільничною виборчою комісією у порядку, встановленому статтею 251 цього Кодексу.</w:t>
            </w:r>
          </w:p>
          <w:p w14:paraId="13917C97" w14:textId="77777777" w:rsidR="00BC5AC8" w:rsidRPr="00EA09C0" w:rsidRDefault="00BC5AC8" w:rsidP="00BC5AC8">
            <w:pPr>
              <w:jc w:val="both"/>
              <w:rPr>
                <w:color w:val="000000" w:themeColor="text1"/>
                <w:lang w:val="uk-UA"/>
              </w:rPr>
            </w:pPr>
            <w:r w:rsidRPr="00EA09C0">
              <w:rPr>
                <w:color w:val="000000" w:themeColor="text1"/>
                <w:lang w:val="uk-UA"/>
              </w:rPr>
              <w:t xml:space="preserve">4. У разі прийняття рішення про визнання голосування на виборчій дільниці </w:t>
            </w:r>
            <w:r w:rsidRPr="00EA09C0">
              <w:rPr>
                <w:b/>
                <w:color w:val="000000" w:themeColor="text1"/>
                <w:lang w:val="uk-UA"/>
              </w:rPr>
              <w:t>з відповідних місцевих виборів</w:t>
            </w:r>
            <w:r w:rsidRPr="00EA09C0">
              <w:rPr>
                <w:color w:val="000000" w:themeColor="text1"/>
                <w:lang w:val="uk-UA"/>
              </w:rPr>
              <w:t xml:space="preserve"> недійсним, виборчі бюлетені запаковуються. На пакеті робиться напис "Виборчі бюлетені", зазначаються назва місцевих виборів, </w:t>
            </w:r>
            <w:r w:rsidRPr="00EA09C0">
              <w:rPr>
                <w:b/>
                <w:color w:val="000000" w:themeColor="text1"/>
                <w:lang w:val="uk-UA"/>
              </w:rPr>
              <w:t xml:space="preserve">позначення та/або </w:t>
            </w:r>
            <w:r w:rsidRPr="00EA09C0">
              <w:rPr>
                <w:color w:val="000000" w:themeColor="text1"/>
                <w:lang w:val="uk-UA"/>
              </w:rPr>
              <w:t xml:space="preserve">номер </w:t>
            </w:r>
            <w:r w:rsidRPr="00EA09C0">
              <w:rPr>
                <w:b/>
                <w:color w:val="000000" w:themeColor="text1"/>
                <w:lang w:val="uk-UA"/>
              </w:rPr>
              <w:t>виборчого</w:t>
            </w:r>
            <w:r w:rsidRPr="00EA09C0">
              <w:rPr>
                <w:color w:val="000000" w:themeColor="text1"/>
                <w:lang w:val="uk-UA"/>
              </w:rPr>
              <w:t xml:space="preserve"> округу, номер виборчої дільниці, кількість запакованих виборчих бюлетенів, дата і час пакування, ставляться підписи присутніх членів дільничної виборчої комісії та печатка комісії.</w:t>
            </w:r>
          </w:p>
          <w:p w14:paraId="0198B09D" w14:textId="4F65784F" w:rsidR="00BC5AC8" w:rsidRPr="00EA09C0" w:rsidRDefault="00BC5AC8" w:rsidP="00BC5AC8">
            <w:pPr>
              <w:jc w:val="both"/>
              <w:rPr>
                <w:b/>
                <w:bCs/>
                <w:color w:val="000000" w:themeColor="text1"/>
                <w:lang w:val="uk-UA"/>
              </w:rPr>
            </w:pPr>
            <w:r w:rsidRPr="00EA09C0">
              <w:rPr>
                <w:color w:val="000000" w:themeColor="text1"/>
                <w:lang w:val="uk-UA"/>
              </w:rPr>
              <w:t xml:space="preserve">5. Рішення дільничної виборчої комісії про визнання голосування на виборчій дільниці недійсним та акт </w:t>
            </w:r>
            <w:r w:rsidRPr="00EA09C0">
              <w:rPr>
                <w:b/>
                <w:color w:val="000000" w:themeColor="text1"/>
                <w:lang w:val="uk-UA"/>
              </w:rPr>
              <w:t>(акти)</w:t>
            </w:r>
            <w:r w:rsidRPr="00EA09C0">
              <w:rPr>
                <w:color w:val="000000" w:themeColor="text1"/>
                <w:lang w:val="uk-UA"/>
              </w:rPr>
              <w:t xml:space="preserve">, на підставі якого </w:t>
            </w:r>
            <w:r w:rsidRPr="00EA09C0">
              <w:rPr>
                <w:b/>
                <w:color w:val="000000" w:themeColor="text1"/>
                <w:lang w:val="uk-UA"/>
              </w:rPr>
              <w:t>(яких)</w:t>
            </w:r>
            <w:r w:rsidRPr="00EA09C0">
              <w:rPr>
                <w:color w:val="000000" w:themeColor="text1"/>
                <w:lang w:val="uk-UA"/>
              </w:rPr>
              <w:t xml:space="preserve"> прийнято це рішення, додаються до </w:t>
            </w:r>
            <w:r w:rsidRPr="00EA09C0">
              <w:rPr>
                <w:b/>
                <w:color w:val="000000" w:themeColor="text1"/>
                <w:lang w:val="uk-UA"/>
              </w:rPr>
              <w:t xml:space="preserve">першого примірника </w:t>
            </w:r>
            <w:r w:rsidRPr="00EA09C0">
              <w:rPr>
                <w:color w:val="000000" w:themeColor="text1"/>
                <w:lang w:val="uk-UA"/>
              </w:rPr>
              <w:t>протоколу про підрахунок голосів виборців на виборчій дільниці</w:t>
            </w:r>
            <w:r w:rsidRPr="00EA09C0">
              <w:rPr>
                <w:b/>
                <w:color w:val="000000" w:themeColor="text1"/>
                <w:lang w:val="uk-UA"/>
              </w:rPr>
              <w:t xml:space="preserve"> з відповідних місцевих виборів</w:t>
            </w:r>
            <w:r w:rsidRPr="00EA09C0">
              <w:rPr>
                <w:color w:val="000000" w:themeColor="text1"/>
                <w:lang w:val="uk-UA"/>
              </w:rPr>
              <w:t>.</w:t>
            </w:r>
          </w:p>
        </w:tc>
      </w:tr>
      <w:tr w:rsidR="00BC5AC8" w:rsidRPr="00EA09C0" w14:paraId="59513B43" w14:textId="77777777" w:rsidTr="00ED6B49">
        <w:tc>
          <w:tcPr>
            <w:tcW w:w="2499" w:type="pct"/>
          </w:tcPr>
          <w:p w14:paraId="5CF754EF" w14:textId="77777777" w:rsidR="00BC5AC8" w:rsidRPr="00EA09C0" w:rsidRDefault="00BC5AC8" w:rsidP="00BC5AC8">
            <w:pPr>
              <w:jc w:val="both"/>
              <w:outlineLvl w:val="2"/>
              <w:rPr>
                <w:b/>
                <w:bCs/>
                <w:color w:val="000000" w:themeColor="text1"/>
                <w:lang w:val="uk-UA"/>
              </w:rPr>
            </w:pPr>
            <w:r w:rsidRPr="00EA09C0">
              <w:rPr>
                <w:b/>
                <w:bCs/>
                <w:color w:val="000000" w:themeColor="text1"/>
                <w:lang w:val="uk-UA"/>
              </w:rPr>
              <w:lastRenderedPageBreak/>
              <w:t>Стаття 253. Порядок транспортування і передачі виборчих документів до територіальної виборчої комісії</w:t>
            </w:r>
          </w:p>
          <w:p w14:paraId="17822DEB" w14:textId="77777777" w:rsidR="00BC5AC8" w:rsidRPr="00EA09C0" w:rsidRDefault="00BC5AC8" w:rsidP="00BC5AC8">
            <w:pPr>
              <w:jc w:val="both"/>
              <w:rPr>
                <w:color w:val="000000" w:themeColor="text1"/>
                <w:lang w:val="uk-UA"/>
              </w:rPr>
            </w:pPr>
            <w:r w:rsidRPr="00EA09C0">
              <w:rPr>
                <w:color w:val="000000" w:themeColor="text1"/>
                <w:lang w:val="uk-UA"/>
              </w:rPr>
              <w:t xml:space="preserve">1. Транспортування документів, зазначених у частині десятій статті 251 цього Кодексу, здійснюється головою або заступником голови дільничної виборчої комісії та іншими двома членами цієї комісії – представниками </w:t>
            </w:r>
            <w:r w:rsidRPr="00EA09C0">
              <w:rPr>
                <w:b/>
                <w:color w:val="000000" w:themeColor="text1"/>
                <w:lang w:val="uk-UA"/>
              </w:rPr>
              <w:t xml:space="preserve">двох інших організацій партій, на </w:t>
            </w:r>
            <w:r w:rsidRPr="00EA09C0">
              <w:rPr>
                <w:b/>
                <w:color w:val="000000" w:themeColor="text1"/>
                <w:lang w:val="uk-UA"/>
              </w:rPr>
              <w:lastRenderedPageBreak/>
              <w:t>підтримку регіональних списків яких подано найбільшу кількість голосів на виборчій дільниці, під охороною та у супроводі поліцейських,</w:t>
            </w:r>
            <w:r w:rsidRPr="00EA09C0">
              <w:rPr>
                <w:color w:val="000000" w:themeColor="text1"/>
                <w:lang w:val="uk-UA"/>
              </w:rPr>
              <w:t xml:space="preserve"> а в разі необхідності, за зверненням виборчої комісії </w:t>
            </w:r>
            <w:r w:rsidRPr="00EA09C0">
              <w:rPr>
                <w:b/>
                <w:color w:val="000000" w:themeColor="text1"/>
                <w:lang w:val="uk-UA"/>
              </w:rPr>
              <w:t>Автономної Республіки Крим, обласної, міської (міста з кількістю виборців 90 тисяч і більше осіб) виборчої комісії</w:t>
            </w:r>
            <w:r w:rsidRPr="00EA09C0">
              <w:rPr>
                <w:color w:val="000000" w:themeColor="text1"/>
                <w:lang w:val="uk-UA"/>
              </w:rPr>
              <w:t xml:space="preserve">, – </w:t>
            </w:r>
            <w:r w:rsidRPr="00EA09C0">
              <w:rPr>
                <w:b/>
                <w:color w:val="000000" w:themeColor="text1"/>
                <w:lang w:val="uk-UA"/>
              </w:rPr>
              <w:t>співробітників</w:t>
            </w:r>
            <w:r w:rsidRPr="00EA09C0">
              <w:rPr>
                <w:color w:val="000000" w:themeColor="text1"/>
                <w:lang w:val="uk-UA"/>
              </w:rPr>
              <w:t xml:space="preserve"> Служби безпеки України. Інші члени дільничної виборчої комісії, кандидати, офіційні спостерігачі за їхнім бажанням можуть також супроводжувати транспортування таких документів. Супроводження таких документів іншими особами забороняється. Під час транспортування документів забороняється розпечатувати пакети з виборчими бюлетенями та іншою документацією.</w:t>
            </w:r>
          </w:p>
          <w:p w14:paraId="782842B8" w14:textId="77777777" w:rsidR="00BC5AC8" w:rsidRPr="00EA09C0" w:rsidRDefault="00BC5AC8" w:rsidP="00BC5AC8">
            <w:pPr>
              <w:jc w:val="both"/>
              <w:rPr>
                <w:b/>
                <w:color w:val="000000" w:themeColor="text1"/>
                <w:lang w:val="uk-UA"/>
              </w:rPr>
            </w:pPr>
            <w:r w:rsidRPr="00EA09C0">
              <w:rPr>
                <w:b/>
                <w:color w:val="000000" w:themeColor="text1"/>
                <w:lang w:val="uk-UA"/>
              </w:rPr>
              <w:t>У разі якщо одночасно з місцевими виборами проводяться інші вибори, виборча документація інших виборів транспортується до відповідної виборчої комісії членами дільничної виборчої комісії, які не беруть участі у транспортуванні до територіальної виборчої комісії виборчої документації з виборів депутатів.</w:t>
            </w:r>
          </w:p>
          <w:p w14:paraId="3B948F72" w14:textId="77777777" w:rsidR="00BC5AC8" w:rsidRPr="00EA09C0" w:rsidRDefault="00BC5AC8" w:rsidP="00BC5AC8">
            <w:pPr>
              <w:jc w:val="both"/>
              <w:rPr>
                <w:b/>
                <w:color w:val="000000" w:themeColor="text1"/>
                <w:lang w:val="uk-UA"/>
              </w:rPr>
            </w:pPr>
            <w:r w:rsidRPr="00EA09C0">
              <w:rPr>
                <w:b/>
                <w:color w:val="000000" w:themeColor="text1"/>
                <w:lang w:val="uk-UA"/>
              </w:rPr>
              <w:t>Секретар дільничної виборчої комісії, інші члени комісії, які не супроводжують транспортування виборчих документів до територіальної виборчої комісії, залишаються у приміщенні дільничної виборчої комісії до отримання повідомлення про прийняття протоколу про підрахунок голосів на виборчій дільниці окружною виборчою комісією. Під час транспортування виборчої документації печатка дільничної виборчої комісії та бланки протоколів дільничних виборчих комісій про підрахунок голосів виборців на виборчій дільниці, якщо вони не були використані для складення протоколу з позначкою "Уточнений" до відправлення цих протоколів разом із виборчою документацією до територіальної виборчої комісії, зберігаються у сейфі (металевій шафі) у приміщенні дільничної виборчої комісії.</w:t>
            </w:r>
          </w:p>
          <w:p w14:paraId="4D4FD2F8" w14:textId="77777777" w:rsidR="00BC5AC8" w:rsidRPr="00EA09C0" w:rsidRDefault="00BC5AC8" w:rsidP="00BC5AC8">
            <w:pPr>
              <w:jc w:val="both"/>
              <w:rPr>
                <w:color w:val="000000" w:themeColor="text1"/>
                <w:lang w:val="uk-UA"/>
              </w:rPr>
            </w:pPr>
            <w:r w:rsidRPr="00EA09C0">
              <w:rPr>
                <w:color w:val="000000" w:themeColor="text1"/>
                <w:lang w:val="uk-UA"/>
              </w:rPr>
              <w:lastRenderedPageBreak/>
              <w:t xml:space="preserve">2. Дільнична виборча комісія виборчої дільниці, утвореної на території села, селища, що входить до складу району, доставляє протокол про підрахунок голосів виборців на виборчій дільниці з виборів депутатів Верховної Ради Автономної Республіки Крим, обласної ради у </w:t>
            </w:r>
            <w:r w:rsidRPr="00EA09C0">
              <w:rPr>
                <w:b/>
                <w:color w:val="000000" w:themeColor="text1"/>
                <w:lang w:val="uk-UA"/>
              </w:rPr>
              <w:t>багатомандатному</w:t>
            </w:r>
            <w:r w:rsidRPr="00EA09C0">
              <w:rPr>
                <w:color w:val="000000" w:themeColor="text1"/>
                <w:lang w:val="uk-UA"/>
              </w:rPr>
              <w:t xml:space="preserve"> виборчому окрузі </w:t>
            </w:r>
            <w:r w:rsidRPr="00EA09C0">
              <w:rPr>
                <w:b/>
                <w:color w:val="000000" w:themeColor="text1"/>
                <w:lang w:val="uk-UA"/>
              </w:rPr>
              <w:t>до районної виборчої комісії.</w:t>
            </w:r>
          </w:p>
          <w:p w14:paraId="1B9DFB99" w14:textId="77777777" w:rsidR="00BC5AC8" w:rsidRPr="00EA09C0" w:rsidRDefault="00BC5AC8" w:rsidP="00BC5AC8">
            <w:pPr>
              <w:jc w:val="both"/>
              <w:rPr>
                <w:b/>
                <w:bCs/>
                <w:color w:val="000000" w:themeColor="text1"/>
                <w:lang w:val="uk-UA"/>
              </w:rPr>
            </w:pPr>
            <w:r w:rsidRPr="00EA09C0">
              <w:rPr>
                <w:color w:val="000000" w:themeColor="text1"/>
                <w:lang w:val="uk-UA"/>
              </w:rPr>
              <w:t xml:space="preserve">3. Дільнична виборча комісія виборчої дільниці, утвореної на території міста районного значення </w:t>
            </w:r>
            <w:r w:rsidRPr="00EA09C0">
              <w:rPr>
                <w:b/>
                <w:color w:val="000000" w:themeColor="text1"/>
                <w:lang w:val="uk-UA"/>
              </w:rPr>
              <w:t>(міста з кількістю виборців до 90 тисяч осіб)</w:t>
            </w:r>
            <w:r w:rsidRPr="00EA09C0">
              <w:rPr>
                <w:color w:val="000000" w:themeColor="text1"/>
                <w:lang w:val="uk-UA"/>
              </w:rPr>
              <w:t xml:space="preserve">, що входить до складу району, доставляє протокол про підрахунок голосів виборців на виборчій дільниці з виборів депутатів Верховної Ради Автономної Республіки Крим, обласної ради у </w:t>
            </w:r>
            <w:r w:rsidRPr="00EA09C0">
              <w:rPr>
                <w:b/>
                <w:color w:val="000000" w:themeColor="text1"/>
                <w:lang w:val="uk-UA"/>
              </w:rPr>
              <w:t>багатомандатному</w:t>
            </w:r>
            <w:r w:rsidRPr="00EA09C0">
              <w:rPr>
                <w:color w:val="000000" w:themeColor="text1"/>
                <w:lang w:val="uk-UA"/>
              </w:rPr>
              <w:t xml:space="preserve"> виборчому окрузі </w:t>
            </w:r>
            <w:r w:rsidRPr="00EA09C0">
              <w:rPr>
                <w:b/>
                <w:color w:val="000000" w:themeColor="text1"/>
                <w:lang w:val="uk-UA"/>
              </w:rPr>
              <w:t>до районної виборчої комісії.</w:t>
            </w:r>
          </w:p>
          <w:p w14:paraId="16C9D6CE" w14:textId="77777777" w:rsidR="00BC5AC8" w:rsidRPr="00EA09C0" w:rsidRDefault="00BC5AC8" w:rsidP="00BC5AC8">
            <w:pPr>
              <w:jc w:val="both"/>
              <w:rPr>
                <w:color w:val="000000" w:themeColor="text1"/>
                <w:lang w:val="uk-UA"/>
              </w:rPr>
            </w:pPr>
            <w:r w:rsidRPr="00EA09C0">
              <w:rPr>
                <w:color w:val="000000" w:themeColor="text1"/>
                <w:lang w:val="uk-UA"/>
              </w:rPr>
              <w:t xml:space="preserve">4. Дільнична виборча комісія виборчої дільниці, утвореної на території міста </w:t>
            </w:r>
            <w:r w:rsidRPr="00EA09C0">
              <w:rPr>
                <w:b/>
                <w:color w:val="000000" w:themeColor="text1"/>
                <w:lang w:val="uk-UA"/>
              </w:rPr>
              <w:t xml:space="preserve">(міста з кількістю виборців 90 тисяч і більше осіб) </w:t>
            </w:r>
            <w:r w:rsidRPr="00EA09C0">
              <w:rPr>
                <w:color w:val="000000" w:themeColor="text1"/>
                <w:lang w:val="uk-UA"/>
              </w:rPr>
              <w:t xml:space="preserve">республіканського в Автономній Республіці Крим, обласного значення без районного поділу </w:t>
            </w:r>
            <w:r w:rsidRPr="00EA09C0">
              <w:rPr>
                <w:b/>
                <w:color w:val="000000" w:themeColor="text1"/>
                <w:lang w:val="uk-UA"/>
              </w:rPr>
              <w:t>та/або до складу якого не входить інше село, селище, місто, а також дільнична виборча комісія виборчої дільниці, утвореної на території такого самого міста, до складу якого входить село, селище, місто</w:t>
            </w:r>
            <w:r w:rsidRPr="00EA09C0">
              <w:rPr>
                <w:color w:val="000000" w:themeColor="text1"/>
                <w:lang w:val="uk-UA"/>
              </w:rPr>
              <w:t>, доставляє до міської виборчої комісії:</w:t>
            </w:r>
          </w:p>
          <w:p w14:paraId="5842557B" w14:textId="77777777" w:rsidR="00BC5AC8" w:rsidRPr="00EA09C0" w:rsidRDefault="00BC5AC8" w:rsidP="00BC5AC8">
            <w:pPr>
              <w:jc w:val="both"/>
              <w:rPr>
                <w:color w:val="000000" w:themeColor="text1"/>
                <w:lang w:val="uk-UA"/>
              </w:rPr>
            </w:pPr>
            <w:r w:rsidRPr="00EA09C0">
              <w:rPr>
                <w:b/>
                <w:color w:val="000000" w:themeColor="text1"/>
                <w:lang w:val="uk-UA"/>
              </w:rPr>
              <w:t>1)</w:t>
            </w:r>
            <w:r w:rsidRPr="00EA09C0">
              <w:rPr>
                <w:color w:val="000000" w:themeColor="text1"/>
                <w:lang w:val="uk-UA"/>
              </w:rPr>
              <w:t xml:space="preserve"> протокол про підрахунок голосів виборців на виборчій дільниці з виборів депутатів Верховної Ради Автономної Республіки Крим, обласної ради у </w:t>
            </w:r>
            <w:r w:rsidRPr="00EA09C0">
              <w:rPr>
                <w:b/>
                <w:color w:val="000000" w:themeColor="text1"/>
                <w:lang w:val="uk-UA"/>
              </w:rPr>
              <w:t>багатомандатному</w:t>
            </w:r>
            <w:r w:rsidRPr="00EA09C0">
              <w:rPr>
                <w:color w:val="000000" w:themeColor="text1"/>
                <w:lang w:val="uk-UA"/>
              </w:rPr>
              <w:t xml:space="preserve"> виборчому окрузі;</w:t>
            </w:r>
          </w:p>
          <w:p w14:paraId="03D635D1" w14:textId="77777777" w:rsidR="00BC5AC8" w:rsidRPr="00EA09C0" w:rsidRDefault="00BC5AC8" w:rsidP="00BC5AC8">
            <w:pPr>
              <w:jc w:val="both"/>
              <w:rPr>
                <w:color w:val="000000" w:themeColor="text1"/>
                <w:lang w:val="uk-UA"/>
              </w:rPr>
            </w:pPr>
            <w:r w:rsidRPr="00EA09C0">
              <w:rPr>
                <w:b/>
                <w:color w:val="000000" w:themeColor="text1"/>
                <w:lang w:val="uk-UA"/>
              </w:rPr>
              <w:t>2</w:t>
            </w:r>
            <w:r w:rsidRPr="00EA09C0">
              <w:rPr>
                <w:color w:val="000000" w:themeColor="text1"/>
                <w:lang w:val="uk-UA"/>
              </w:rPr>
              <w:t xml:space="preserve">) протокол про підрахунок голосів виборців на виборчій дільниці з виборів депутатів міської ради у </w:t>
            </w:r>
            <w:r w:rsidRPr="00EA09C0">
              <w:rPr>
                <w:b/>
                <w:color w:val="000000" w:themeColor="text1"/>
                <w:lang w:val="uk-UA"/>
              </w:rPr>
              <w:t>багатомандатному</w:t>
            </w:r>
            <w:r w:rsidRPr="00EA09C0">
              <w:rPr>
                <w:color w:val="000000" w:themeColor="text1"/>
                <w:lang w:val="uk-UA"/>
              </w:rPr>
              <w:t xml:space="preserve"> виборчому окрузі.</w:t>
            </w:r>
          </w:p>
          <w:p w14:paraId="4BDB3624" w14:textId="77777777" w:rsidR="00BC5AC8" w:rsidRPr="00EA09C0" w:rsidRDefault="00BC5AC8" w:rsidP="00BC5AC8">
            <w:pPr>
              <w:jc w:val="both"/>
              <w:rPr>
                <w:color w:val="000000" w:themeColor="text1"/>
                <w:lang w:val="uk-UA"/>
              </w:rPr>
            </w:pPr>
            <w:r w:rsidRPr="00EA09C0">
              <w:rPr>
                <w:color w:val="000000" w:themeColor="text1"/>
                <w:lang w:val="uk-UA"/>
              </w:rPr>
              <w:t xml:space="preserve">5. Дільнична виборча комісія виборчої дільниці, утвореної на території міста з районним поділом </w:t>
            </w:r>
            <w:r w:rsidRPr="00EA09C0">
              <w:rPr>
                <w:b/>
                <w:color w:val="000000" w:themeColor="text1"/>
                <w:lang w:val="uk-UA"/>
              </w:rPr>
              <w:t>(міста з кількістю виборців 90 тисяч і більше осіб)</w:t>
            </w:r>
            <w:r w:rsidRPr="00EA09C0">
              <w:rPr>
                <w:color w:val="000000" w:themeColor="text1"/>
                <w:lang w:val="uk-UA"/>
              </w:rPr>
              <w:t xml:space="preserve">, в якому не утворені районні у місті ради </w:t>
            </w:r>
            <w:r w:rsidRPr="00EA09C0">
              <w:rPr>
                <w:b/>
                <w:color w:val="000000" w:themeColor="text1"/>
                <w:lang w:val="uk-UA"/>
              </w:rPr>
              <w:t>та/або до складу якого не входить інше село, селище, місто</w:t>
            </w:r>
            <w:r w:rsidRPr="00EA09C0">
              <w:rPr>
                <w:color w:val="000000" w:themeColor="text1"/>
                <w:lang w:val="uk-UA"/>
              </w:rPr>
              <w:t xml:space="preserve">, доставляє: </w:t>
            </w:r>
          </w:p>
          <w:p w14:paraId="33B8EB28" w14:textId="77777777" w:rsidR="00BC5AC8" w:rsidRPr="00EA09C0" w:rsidRDefault="00BC5AC8" w:rsidP="00BC5AC8">
            <w:pPr>
              <w:jc w:val="both"/>
              <w:rPr>
                <w:color w:val="000000" w:themeColor="text1"/>
                <w:lang w:val="uk-UA"/>
              </w:rPr>
            </w:pPr>
            <w:r w:rsidRPr="00EA09C0">
              <w:rPr>
                <w:color w:val="000000" w:themeColor="text1"/>
                <w:lang w:val="uk-UA"/>
              </w:rPr>
              <w:lastRenderedPageBreak/>
              <w:t xml:space="preserve">1) до міської виборчої комісії – протокол про підрахунок голосів виборців на виборчій дільниці з виборів депутатів Верховної Ради Автономної Республіки Крим, обласної ради у </w:t>
            </w:r>
            <w:r w:rsidRPr="00EA09C0">
              <w:rPr>
                <w:b/>
                <w:color w:val="000000" w:themeColor="text1"/>
                <w:lang w:val="uk-UA"/>
              </w:rPr>
              <w:t>багатомандатному</w:t>
            </w:r>
            <w:r w:rsidRPr="00EA09C0">
              <w:rPr>
                <w:color w:val="000000" w:themeColor="text1"/>
                <w:lang w:val="uk-UA"/>
              </w:rPr>
              <w:t xml:space="preserve"> виборчому окрузі; </w:t>
            </w:r>
          </w:p>
          <w:p w14:paraId="58221C78" w14:textId="77777777" w:rsidR="00BC5AC8" w:rsidRPr="00EA09C0" w:rsidRDefault="00BC5AC8" w:rsidP="00BC5AC8">
            <w:pPr>
              <w:jc w:val="both"/>
              <w:rPr>
                <w:b/>
                <w:color w:val="000000" w:themeColor="text1"/>
                <w:lang w:val="uk-UA"/>
              </w:rPr>
            </w:pPr>
            <w:r w:rsidRPr="00EA09C0">
              <w:rPr>
                <w:color w:val="000000" w:themeColor="text1"/>
                <w:lang w:val="uk-UA"/>
              </w:rPr>
              <w:t xml:space="preserve">2) до районної у місті виборчої комісії – протокол про підрахунок голосів виборців на виборчій дільниці з виборів депутатів міської ради у </w:t>
            </w:r>
            <w:r w:rsidRPr="00EA09C0">
              <w:rPr>
                <w:b/>
                <w:color w:val="000000" w:themeColor="text1"/>
                <w:lang w:val="uk-UA"/>
              </w:rPr>
              <w:t>багатомандатному виборчому окрузі.</w:t>
            </w:r>
          </w:p>
          <w:p w14:paraId="2FAB179D" w14:textId="77777777" w:rsidR="00BC5AC8" w:rsidRPr="00EA09C0" w:rsidRDefault="00BC5AC8" w:rsidP="00BC5AC8">
            <w:pPr>
              <w:jc w:val="both"/>
              <w:rPr>
                <w:color w:val="000000" w:themeColor="text1"/>
                <w:lang w:val="uk-UA"/>
              </w:rPr>
            </w:pPr>
            <w:r w:rsidRPr="00EA09C0">
              <w:rPr>
                <w:color w:val="000000" w:themeColor="text1"/>
                <w:lang w:val="uk-UA"/>
              </w:rPr>
              <w:t xml:space="preserve">6. Дільнична виборча комісія виборчої дільниці, утвореної на території району у місті </w:t>
            </w:r>
            <w:r w:rsidRPr="00EA09C0">
              <w:rPr>
                <w:b/>
                <w:color w:val="000000" w:themeColor="text1"/>
                <w:lang w:val="uk-UA"/>
              </w:rPr>
              <w:t>(міста з кількістю виборців 90 тисяч і більше осіб)</w:t>
            </w:r>
            <w:r w:rsidRPr="00EA09C0">
              <w:rPr>
                <w:color w:val="000000" w:themeColor="text1"/>
                <w:lang w:val="uk-UA"/>
              </w:rPr>
              <w:t>, в якому утворені районні у місті ради, доставляє:</w:t>
            </w:r>
          </w:p>
          <w:p w14:paraId="51B5AAB7" w14:textId="77777777" w:rsidR="00BC5AC8" w:rsidRPr="00EA09C0" w:rsidRDefault="00BC5AC8" w:rsidP="00BC5AC8">
            <w:pPr>
              <w:jc w:val="both"/>
              <w:rPr>
                <w:color w:val="000000" w:themeColor="text1"/>
                <w:lang w:val="uk-UA"/>
              </w:rPr>
            </w:pPr>
            <w:r w:rsidRPr="00EA09C0">
              <w:rPr>
                <w:color w:val="000000" w:themeColor="text1"/>
                <w:lang w:val="uk-UA"/>
              </w:rPr>
              <w:t xml:space="preserve">1) до міської виборчої комісії – протокол про підрахунок голосів виборців на виборчій дільниці з виборів депутатів відповідно Верховної Ради Автономної Республіки Крим, обласної ради у </w:t>
            </w:r>
            <w:r w:rsidRPr="00EA09C0">
              <w:rPr>
                <w:b/>
                <w:color w:val="000000" w:themeColor="text1"/>
                <w:lang w:val="uk-UA"/>
              </w:rPr>
              <w:t>багатомандатному</w:t>
            </w:r>
            <w:r w:rsidRPr="00EA09C0">
              <w:rPr>
                <w:color w:val="000000" w:themeColor="text1"/>
                <w:lang w:val="uk-UA"/>
              </w:rPr>
              <w:t xml:space="preserve"> виборчому окрузі;</w:t>
            </w:r>
          </w:p>
          <w:p w14:paraId="41630FAA" w14:textId="77777777" w:rsidR="00BC5AC8" w:rsidRPr="00EA09C0" w:rsidRDefault="00BC5AC8" w:rsidP="00BC5AC8">
            <w:pPr>
              <w:jc w:val="both"/>
              <w:rPr>
                <w:color w:val="000000" w:themeColor="text1"/>
                <w:lang w:val="uk-UA"/>
              </w:rPr>
            </w:pPr>
            <w:r w:rsidRPr="00EA09C0">
              <w:rPr>
                <w:color w:val="000000" w:themeColor="text1"/>
                <w:lang w:val="uk-UA"/>
              </w:rPr>
              <w:t xml:space="preserve">2) до районної у місті виборчої комісії – протокол про підрахунок голосів виборців на виборчій дільниці з виборів депутатів міської ради у </w:t>
            </w:r>
            <w:r w:rsidRPr="00EA09C0">
              <w:rPr>
                <w:b/>
                <w:color w:val="000000" w:themeColor="text1"/>
                <w:lang w:val="uk-UA"/>
              </w:rPr>
              <w:t>багатомандатному</w:t>
            </w:r>
            <w:r w:rsidRPr="00EA09C0">
              <w:rPr>
                <w:color w:val="000000" w:themeColor="text1"/>
                <w:lang w:val="uk-UA"/>
              </w:rPr>
              <w:t xml:space="preserve"> виборчому окрузі.</w:t>
            </w:r>
          </w:p>
          <w:p w14:paraId="105CB6CA" w14:textId="77777777" w:rsidR="00BC5AC8" w:rsidRPr="00EA09C0" w:rsidRDefault="00BC5AC8" w:rsidP="00BC5AC8">
            <w:pPr>
              <w:jc w:val="both"/>
              <w:rPr>
                <w:b/>
                <w:color w:val="000000" w:themeColor="text1"/>
                <w:lang w:val="uk-UA"/>
              </w:rPr>
            </w:pPr>
            <w:r w:rsidRPr="00EA09C0">
              <w:rPr>
                <w:b/>
                <w:color w:val="000000" w:themeColor="text1"/>
                <w:lang w:val="uk-UA"/>
              </w:rPr>
              <w:t>7. Дільнична виборча комісія виборчої дільниці, утвореної на території села, селища, що входить до складу міста (міста з кількістю виборців 90 тисяч і більше осіб), доставляє:</w:t>
            </w:r>
          </w:p>
          <w:p w14:paraId="4FDD288A" w14:textId="77777777" w:rsidR="00BC5AC8" w:rsidRPr="00EA09C0" w:rsidRDefault="00BC5AC8" w:rsidP="00BC5AC8">
            <w:pPr>
              <w:jc w:val="both"/>
              <w:rPr>
                <w:b/>
                <w:color w:val="000000" w:themeColor="text1"/>
                <w:lang w:val="uk-UA"/>
              </w:rPr>
            </w:pPr>
            <w:r w:rsidRPr="00EA09C0">
              <w:rPr>
                <w:b/>
                <w:color w:val="000000" w:themeColor="text1"/>
                <w:lang w:val="uk-UA"/>
              </w:rPr>
              <w:t>1) до міської виборчої комісії – протокол про підрахунок голосів виборців на виборчій дільниці з виборів депутатів Верховної Ради Автономної Республіки Крим, обласної ради у багатомандатному виборчому окрузі;</w:t>
            </w:r>
          </w:p>
          <w:p w14:paraId="4088BFCE" w14:textId="77777777" w:rsidR="00BC5AC8" w:rsidRPr="00EA09C0" w:rsidRDefault="00BC5AC8" w:rsidP="00BC5AC8">
            <w:pPr>
              <w:jc w:val="both"/>
              <w:rPr>
                <w:b/>
                <w:bCs/>
                <w:color w:val="000000" w:themeColor="text1"/>
                <w:lang w:val="uk-UA"/>
              </w:rPr>
            </w:pPr>
            <w:r w:rsidRPr="00EA09C0">
              <w:rPr>
                <w:b/>
                <w:color w:val="000000" w:themeColor="text1"/>
                <w:lang w:val="uk-UA"/>
              </w:rPr>
              <w:t>2) до сільської, селищної виборчої комісії – протокол про підрахунок голосів виборців на виборчій дільниці з виборів депутатів міської ради у багатомандатному виборчому окрузі.</w:t>
            </w:r>
          </w:p>
          <w:p w14:paraId="593326FD" w14:textId="77777777" w:rsidR="00BC5AC8" w:rsidRPr="00EA09C0" w:rsidRDefault="00BC5AC8" w:rsidP="00BC5AC8">
            <w:pPr>
              <w:jc w:val="both"/>
              <w:rPr>
                <w:b/>
                <w:color w:val="000000" w:themeColor="text1"/>
                <w:lang w:val="uk-UA"/>
              </w:rPr>
            </w:pPr>
            <w:r w:rsidRPr="00EA09C0">
              <w:rPr>
                <w:b/>
                <w:color w:val="000000" w:themeColor="text1"/>
                <w:lang w:val="uk-UA"/>
              </w:rPr>
              <w:t>8. Дільнична виборча комісія виборчої дільниці, утвореної на території міста, що входить до складу іншого міста, доставляє:</w:t>
            </w:r>
          </w:p>
          <w:p w14:paraId="1A6B99FE" w14:textId="77777777" w:rsidR="00BC5AC8" w:rsidRPr="00EA09C0" w:rsidRDefault="00BC5AC8" w:rsidP="00BC5AC8">
            <w:pPr>
              <w:jc w:val="both"/>
              <w:rPr>
                <w:b/>
                <w:color w:val="000000" w:themeColor="text1"/>
                <w:lang w:val="uk-UA"/>
              </w:rPr>
            </w:pPr>
            <w:r w:rsidRPr="00EA09C0">
              <w:rPr>
                <w:b/>
                <w:color w:val="000000" w:themeColor="text1"/>
                <w:lang w:val="uk-UA"/>
              </w:rPr>
              <w:t xml:space="preserve">1) до міської виборчої комісії міста (міста з кількістю виборців 90 тисяч і більше осіб), до складу якого входить відповідне місто, – протокол про підрахунок голосів виборців на виборчій дільниці з виборів депутатів Верховної Ради Автономної </w:t>
            </w:r>
            <w:r w:rsidRPr="00EA09C0">
              <w:rPr>
                <w:b/>
                <w:color w:val="000000" w:themeColor="text1"/>
                <w:lang w:val="uk-UA"/>
              </w:rPr>
              <w:lastRenderedPageBreak/>
              <w:t>Республіки Крим, обласної ради у багатомандатному виборчому окрузі;</w:t>
            </w:r>
          </w:p>
          <w:p w14:paraId="2CFF7633" w14:textId="77777777" w:rsidR="00BC5AC8" w:rsidRPr="00EA09C0" w:rsidRDefault="00BC5AC8" w:rsidP="00BC5AC8">
            <w:pPr>
              <w:jc w:val="both"/>
              <w:rPr>
                <w:b/>
                <w:color w:val="000000" w:themeColor="text1"/>
                <w:lang w:val="uk-UA"/>
              </w:rPr>
            </w:pPr>
            <w:r w:rsidRPr="00EA09C0">
              <w:rPr>
                <w:b/>
                <w:color w:val="000000" w:themeColor="text1"/>
                <w:lang w:val="uk-UA"/>
              </w:rPr>
              <w:t>2) до міської виборчої комісії міста, що входить до складу відповідного міста, – протокол про підрахунок голосів виборців на виборчій дільниці з виборів депутатів міської (міста з кількістю виборців 90 тисяч і більше осіб) ради (міста, до складу якого входить відповідне місто) у багатомандатному виборчому окрузі.</w:t>
            </w:r>
          </w:p>
          <w:p w14:paraId="5F663C98" w14:textId="77777777" w:rsidR="00BC5AC8" w:rsidRPr="00EA09C0" w:rsidRDefault="00BC5AC8" w:rsidP="00BC5AC8">
            <w:pPr>
              <w:jc w:val="both"/>
              <w:rPr>
                <w:color w:val="000000" w:themeColor="text1"/>
                <w:lang w:val="uk-UA"/>
              </w:rPr>
            </w:pPr>
            <w:r w:rsidRPr="00EA09C0">
              <w:rPr>
                <w:color w:val="000000" w:themeColor="text1"/>
                <w:lang w:val="uk-UA"/>
              </w:rPr>
              <w:t>9. Протокол про підрахунок голосів виборців на виборчій дільниці та інші документи дільничної виборчої комісії передаються відповідній територіальній виборчій комісії на її засіданні.</w:t>
            </w:r>
          </w:p>
          <w:p w14:paraId="76B12782" w14:textId="702F8AA7" w:rsidR="00BC5AC8" w:rsidRPr="00EA09C0" w:rsidRDefault="00BC5AC8" w:rsidP="00BC5AC8">
            <w:pPr>
              <w:jc w:val="both"/>
              <w:rPr>
                <w:b/>
                <w:bCs/>
                <w:color w:val="000000" w:themeColor="text1"/>
                <w:lang w:val="uk-UA"/>
              </w:rPr>
            </w:pPr>
            <w:r w:rsidRPr="00EA09C0">
              <w:rPr>
                <w:b/>
                <w:color w:val="000000" w:themeColor="text1"/>
                <w:lang w:val="uk-UA"/>
              </w:rPr>
              <w:t xml:space="preserve">Відсутня </w:t>
            </w:r>
          </w:p>
        </w:tc>
        <w:tc>
          <w:tcPr>
            <w:tcW w:w="2501" w:type="pct"/>
          </w:tcPr>
          <w:p w14:paraId="49233F42" w14:textId="77777777" w:rsidR="00BC5AC8" w:rsidRPr="00EA09C0" w:rsidRDefault="00BC5AC8" w:rsidP="00BC5AC8">
            <w:pPr>
              <w:jc w:val="both"/>
              <w:outlineLvl w:val="2"/>
              <w:rPr>
                <w:b/>
                <w:bCs/>
                <w:color w:val="000000" w:themeColor="text1"/>
                <w:lang w:val="uk-UA"/>
              </w:rPr>
            </w:pPr>
            <w:r w:rsidRPr="00EA09C0">
              <w:rPr>
                <w:b/>
                <w:bCs/>
                <w:color w:val="000000" w:themeColor="text1"/>
                <w:lang w:val="uk-UA"/>
              </w:rPr>
              <w:lastRenderedPageBreak/>
              <w:t>Стаття 253. Порядок транспортування і передачі виборчих документів до територіальної виборчої комісії</w:t>
            </w:r>
          </w:p>
          <w:p w14:paraId="683E914E" w14:textId="77777777" w:rsidR="00BC5AC8" w:rsidRPr="00EA09C0" w:rsidRDefault="00BC5AC8" w:rsidP="00BC5AC8">
            <w:pPr>
              <w:jc w:val="both"/>
              <w:rPr>
                <w:color w:val="000000" w:themeColor="text1"/>
                <w:lang w:val="uk-UA"/>
              </w:rPr>
            </w:pPr>
            <w:r w:rsidRPr="00EA09C0">
              <w:rPr>
                <w:color w:val="000000" w:themeColor="text1"/>
                <w:lang w:val="uk-UA"/>
              </w:rPr>
              <w:t>1. Транспортування документів, зазначених у частині десятій статті 251 цього Кодексу, здійснюється головою або заступником голови дільничної виборчої комісії та іншими двома членами цієї комісії – представниками</w:t>
            </w:r>
            <w:r w:rsidRPr="00EA09C0">
              <w:rPr>
                <w:b/>
                <w:color w:val="000000" w:themeColor="text1"/>
                <w:lang w:val="uk-UA"/>
              </w:rPr>
              <w:t xml:space="preserve"> різних суб’єктів подання кандидатур </w:t>
            </w:r>
            <w:r w:rsidRPr="00EA09C0">
              <w:rPr>
                <w:b/>
                <w:color w:val="000000" w:themeColor="text1"/>
                <w:lang w:val="uk-UA"/>
              </w:rPr>
              <w:lastRenderedPageBreak/>
              <w:t xml:space="preserve">до складу відповідної дільничної виборчої комісії. Під час транспортування виборчих документів членами дільничної виборчої комісії їх супроводжують поліцейські, </w:t>
            </w:r>
            <w:r w:rsidRPr="00EA09C0">
              <w:rPr>
                <w:color w:val="000000" w:themeColor="text1"/>
                <w:lang w:val="uk-UA"/>
              </w:rPr>
              <w:t xml:space="preserve">а в разі необхідності, за зверненням </w:t>
            </w:r>
            <w:r w:rsidRPr="00EA09C0">
              <w:rPr>
                <w:b/>
                <w:color w:val="000000" w:themeColor="text1"/>
                <w:lang w:val="uk-UA"/>
              </w:rPr>
              <w:t xml:space="preserve">територіальної </w:t>
            </w:r>
            <w:r w:rsidRPr="00EA09C0">
              <w:rPr>
                <w:color w:val="000000" w:themeColor="text1"/>
                <w:lang w:val="uk-UA"/>
              </w:rPr>
              <w:t xml:space="preserve">виборчої комісії, – </w:t>
            </w:r>
            <w:r w:rsidRPr="00EA09C0">
              <w:rPr>
                <w:b/>
                <w:color w:val="000000" w:themeColor="text1"/>
                <w:lang w:val="uk-UA"/>
              </w:rPr>
              <w:t>співробітники Служби безпеки України, які повинні забезпечити охорону під час транспортування</w:t>
            </w:r>
            <w:r w:rsidRPr="00EA09C0">
              <w:rPr>
                <w:color w:val="000000" w:themeColor="text1"/>
                <w:lang w:val="uk-UA"/>
              </w:rPr>
              <w:t>. Інші члени дільничної виборчої комісії</w:t>
            </w:r>
            <w:r w:rsidRPr="00EA09C0">
              <w:rPr>
                <w:b/>
                <w:color w:val="000000" w:themeColor="text1"/>
                <w:shd w:val="clear" w:color="auto" w:fill="FFFFFF"/>
                <w:lang w:val="uk-UA"/>
              </w:rPr>
              <w:t>, не зайняті у транспортуванні виборчих документів</w:t>
            </w:r>
            <w:r w:rsidRPr="00EA09C0">
              <w:rPr>
                <w:color w:val="000000" w:themeColor="text1"/>
                <w:lang w:val="uk-UA"/>
              </w:rPr>
              <w:t xml:space="preserve">, кандидати, </w:t>
            </w:r>
            <w:r w:rsidRPr="00EA09C0">
              <w:rPr>
                <w:b/>
                <w:color w:val="000000" w:themeColor="text1"/>
                <w:lang w:val="uk-UA"/>
              </w:rPr>
              <w:t>їх довірені особи, уповноважені особи місцевих організацій партій,</w:t>
            </w:r>
            <w:r w:rsidRPr="00EA09C0">
              <w:rPr>
                <w:color w:val="000000" w:themeColor="text1"/>
                <w:lang w:val="uk-UA"/>
              </w:rPr>
              <w:t xml:space="preserve"> офіційні спостерігачі за їхнім бажанням можуть також супроводжувати транспортування таких документів. Супроводження таких документів іншими особами забороняється. Під час транспортування документів забороняється розпечатувати пакети з виборчими бюлетенями та іншою документацією.</w:t>
            </w:r>
          </w:p>
          <w:p w14:paraId="43593E5E" w14:textId="77777777" w:rsidR="00BC5AC8" w:rsidRPr="00EA09C0" w:rsidRDefault="00BC5AC8" w:rsidP="00BC5AC8">
            <w:pPr>
              <w:jc w:val="both"/>
              <w:rPr>
                <w:b/>
                <w:color w:val="000000" w:themeColor="text1"/>
                <w:lang w:val="uk-UA"/>
              </w:rPr>
            </w:pPr>
            <w:r w:rsidRPr="00EA09C0">
              <w:rPr>
                <w:b/>
                <w:color w:val="000000" w:themeColor="text1"/>
                <w:lang w:val="uk-UA"/>
              </w:rPr>
              <w:t>У разі одночасного проведення місцевих виборів з виборами Президента України, народних депутатів України чи всеукраїнським референдумом виборча документація з місцевих виборів транспортується до відповідних територіальних виборчих комісій трьома членами дільничної виборчої комісії, які не беруть участі у транспортуванні виборчої документації до окружних виборчих комісій з виборів Президента України, народних депутатів України, окружних комісій з всеукраїнського референдуму.</w:t>
            </w:r>
          </w:p>
          <w:p w14:paraId="51BA7E9A" w14:textId="77777777" w:rsidR="00BC5AC8" w:rsidRPr="00EA09C0" w:rsidRDefault="00BC5AC8" w:rsidP="00BC5AC8">
            <w:pPr>
              <w:jc w:val="both"/>
              <w:rPr>
                <w:b/>
                <w:bCs/>
                <w:color w:val="000000" w:themeColor="text1"/>
                <w:lang w:val="uk-UA"/>
              </w:rPr>
            </w:pPr>
            <w:r w:rsidRPr="00EA09C0">
              <w:rPr>
                <w:b/>
                <w:bCs/>
                <w:color w:val="000000" w:themeColor="text1"/>
                <w:lang w:val="uk-UA"/>
              </w:rPr>
              <w:t>У разі якщо на виборчій дільниці здійснювалося голосування одночасно з декількох видів місцевих виборів, транспортування виборчих документів на яких передбачено цією статтею до різних територіальних виборчих комісій, дільнична виборча комісія приймає рішення про визначення не менше трьох членів комісії</w:t>
            </w:r>
            <w:r w:rsidRPr="00EA09C0">
              <w:rPr>
                <w:b/>
                <w:color w:val="000000" w:themeColor="text1"/>
                <w:lang w:val="uk-UA"/>
              </w:rPr>
              <w:t xml:space="preserve"> – представників різних суб’єктів подання кандидатур до складу комісії</w:t>
            </w:r>
            <w:r w:rsidRPr="00EA09C0">
              <w:rPr>
                <w:b/>
                <w:bCs/>
                <w:color w:val="000000" w:themeColor="text1"/>
                <w:lang w:val="uk-UA"/>
              </w:rPr>
              <w:t xml:space="preserve">, відповідальних за транспортування та передачу виборчої документації до кожної територіальної виборчої комісії, до якої здійснюватиметься транспортування. </w:t>
            </w:r>
          </w:p>
          <w:p w14:paraId="7A97CDB5" w14:textId="77777777" w:rsidR="00BC5AC8" w:rsidRPr="00EA09C0" w:rsidRDefault="00BC5AC8" w:rsidP="00BC5AC8">
            <w:pPr>
              <w:jc w:val="both"/>
              <w:rPr>
                <w:color w:val="000000" w:themeColor="text1"/>
                <w:lang w:val="uk-UA"/>
              </w:rPr>
            </w:pPr>
            <w:r w:rsidRPr="00EA09C0">
              <w:rPr>
                <w:b/>
                <w:bCs/>
                <w:color w:val="000000" w:themeColor="text1"/>
                <w:lang w:val="uk-UA"/>
              </w:rPr>
              <w:lastRenderedPageBreak/>
              <w:t>Транспортування виборчої документації до відповідних територіальних виборчих комісій здійснюється відразу після складання протоколів про підрахунок голосів виборців з усіх місцевих виборів по всіх виборчих округах, голосування на яких організовувалося дільничною виборчою комісією.</w:t>
            </w:r>
          </w:p>
          <w:p w14:paraId="2CBB8AF2" w14:textId="77777777" w:rsidR="00BC5AC8" w:rsidRPr="00EA09C0" w:rsidRDefault="00BC5AC8" w:rsidP="00BC5AC8">
            <w:pPr>
              <w:jc w:val="both"/>
              <w:rPr>
                <w:color w:val="000000" w:themeColor="text1"/>
                <w:lang w:val="uk-UA"/>
              </w:rPr>
            </w:pPr>
            <w:r w:rsidRPr="00EA09C0">
              <w:rPr>
                <w:b/>
                <w:color w:val="000000" w:themeColor="text1"/>
                <w:lang w:val="uk-UA"/>
              </w:rPr>
              <w:t>Виключити</w:t>
            </w:r>
            <w:r w:rsidRPr="00EA09C0">
              <w:rPr>
                <w:color w:val="000000" w:themeColor="text1"/>
                <w:lang w:val="uk-UA"/>
              </w:rPr>
              <w:t>.</w:t>
            </w:r>
          </w:p>
          <w:p w14:paraId="31CE38DC" w14:textId="77777777" w:rsidR="00BC5AC8" w:rsidRPr="00EA09C0" w:rsidRDefault="00BC5AC8" w:rsidP="00BC5AC8">
            <w:pPr>
              <w:jc w:val="both"/>
              <w:rPr>
                <w:b/>
                <w:color w:val="000000" w:themeColor="text1"/>
                <w:lang w:val="uk-UA"/>
              </w:rPr>
            </w:pPr>
            <w:r w:rsidRPr="00EA09C0">
              <w:rPr>
                <w:color w:val="000000" w:themeColor="text1"/>
                <w:lang w:val="uk-UA"/>
              </w:rPr>
              <w:t>2. Дільнична виборча комісія виборчої дільниці, утвореної на території села, селища, що входить до складу району, доставляє</w:t>
            </w:r>
            <w:r w:rsidRPr="00EA09C0">
              <w:rPr>
                <w:b/>
                <w:color w:val="000000" w:themeColor="text1"/>
                <w:lang w:val="uk-UA"/>
              </w:rPr>
              <w:t xml:space="preserve">: </w:t>
            </w:r>
          </w:p>
          <w:p w14:paraId="4F682CAF" w14:textId="77777777" w:rsidR="00BC5AC8" w:rsidRPr="00EA09C0" w:rsidRDefault="00BC5AC8" w:rsidP="00BC5AC8">
            <w:pPr>
              <w:pStyle w:val="rvps2"/>
              <w:shd w:val="clear" w:color="auto" w:fill="FFFFFF"/>
              <w:spacing w:before="0" w:beforeAutospacing="0" w:after="0" w:afterAutospacing="0"/>
              <w:jc w:val="both"/>
              <w:rPr>
                <w:color w:val="000000" w:themeColor="text1"/>
                <w:lang w:val="uk-UA"/>
              </w:rPr>
            </w:pPr>
            <w:r w:rsidRPr="00EA09C0">
              <w:rPr>
                <w:b/>
                <w:color w:val="000000" w:themeColor="text1"/>
                <w:lang w:val="uk-UA"/>
              </w:rPr>
              <w:t>1) до районної виборчої комісії –</w:t>
            </w:r>
            <w:r w:rsidRPr="00EA09C0">
              <w:rPr>
                <w:color w:val="000000" w:themeColor="text1"/>
                <w:lang w:val="uk-UA"/>
              </w:rPr>
              <w:t xml:space="preserve"> протокол про підрахунок голосів виборців на виборчій дільниці з виборів депутатів </w:t>
            </w:r>
            <w:r w:rsidRPr="00EA09C0">
              <w:rPr>
                <w:b/>
                <w:color w:val="000000" w:themeColor="text1"/>
                <w:lang w:val="uk-UA"/>
              </w:rPr>
              <w:t>відповідно</w:t>
            </w:r>
            <w:r w:rsidRPr="00EA09C0">
              <w:rPr>
                <w:color w:val="000000" w:themeColor="text1"/>
                <w:lang w:val="uk-UA"/>
              </w:rPr>
              <w:t xml:space="preserve"> Верховної Ради Автономної Республіки Крим, обласної ради у </w:t>
            </w:r>
            <w:r w:rsidRPr="00EA09C0">
              <w:rPr>
                <w:b/>
                <w:color w:val="000000" w:themeColor="text1"/>
                <w:lang w:val="uk-UA"/>
              </w:rPr>
              <w:t>територіальному</w:t>
            </w:r>
            <w:r w:rsidRPr="00EA09C0">
              <w:rPr>
                <w:color w:val="000000" w:themeColor="text1"/>
                <w:lang w:val="uk-UA"/>
              </w:rPr>
              <w:t xml:space="preserve"> виборчому окрузі;</w:t>
            </w:r>
          </w:p>
          <w:p w14:paraId="6A870A77" w14:textId="77777777" w:rsidR="00BC5AC8" w:rsidRPr="00EA09C0" w:rsidRDefault="00BC5AC8" w:rsidP="00BC5AC8">
            <w:pPr>
              <w:pStyle w:val="rvps2"/>
              <w:shd w:val="clear" w:color="auto" w:fill="FFFFFF"/>
              <w:spacing w:before="0" w:beforeAutospacing="0" w:after="0" w:afterAutospacing="0"/>
              <w:jc w:val="both"/>
              <w:rPr>
                <w:b/>
                <w:color w:val="000000" w:themeColor="text1"/>
                <w:lang w:val="uk-UA"/>
              </w:rPr>
            </w:pPr>
            <w:r w:rsidRPr="00EA09C0">
              <w:rPr>
                <w:b/>
                <w:color w:val="000000" w:themeColor="text1"/>
                <w:lang w:val="uk-UA"/>
              </w:rPr>
              <w:t>2) до сільської, селищної виборчої комісії:</w:t>
            </w:r>
          </w:p>
          <w:p w14:paraId="59A96FB7" w14:textId="77777777" w:rsidR="00BC5AC8" w:rsidRPr="00EA09C0" w:rsidRDefault="00BC5AC8" w:rsidP="00BC5AC8">
            <w:pPr>
              <w:pStyle w:val="rvps2"/>
              <w:shd w:val="clear" w:color="auto" w:fill="FFFFFF"/>
              <w:spacing w:before="0" w:beforeAutospacing="0" w:after="0" w:afterAutospacing="0"/>
              <w:jc w:val="both"/>
              <w:rPr>
                <w:b/>
                <w:color w:val="000000" w:themeColor="text1"/>
                <w:lang w:val="uk-UA"/>
              </w:rPr>
            </w:pPr>
            <w:r w:rsidRPr="00EA09C0">
              <w:rPr>
                <w:b/>
                <w:color w:val="000000" w:themeColor="text1"/>
                <w:lang w:val="uk-UA"/>
              </w:rPr>
              <w:t>а) протокол про підрахунок голосів виборців на виборчій дільниці з виборів депутатів районної ради у багатомандатному виборчому окрузі;</w:t>
            </w:r>
          </w:p>
          <w:p w14:paraId="542F9C51" w14:textId="77777777" w:rsidR="00BC5AC8" w:rsidRPr="00EA09C0" w:rsidRDefault="00BC5AC8" w:rsidP="00BC5AC8">
            <w:pPr>
              <w:pStyle w:val="rvps2"/>
              <w:shd w:val="clear" w:color="auto" w:fill="FFFFFF"/>
              <w:spacing w:before="0" w:beforeAutospacing="0" w:after="0" w:afterAutospacing="0"/>
              <w:jc w:val="both"/>
              <w:rPr>
                <w:b/>
                <w:color w:val="000000" w:themeColor="text1"/>
                <w:lang w:val="uk-UA"/>
              </w:rPr>
            </w:pPr>
            <w:r w:rsidRPr="00EA09C0">
              <w:rPr>
                <w:b/>
                <w:color w:val="000000" w:themeColor="text1"/>
                <w:lang w:val="uk-UA"/>
              </w:rPr>
              <w:t xml:space="preserve">б) </w:t>
            </w:r>
            <w:r w:rsidRPr="00EA09C0">
              <w:rPr>
                <w:b/>
                <w:color w:val="000000" w:themeColor="text1"/>
                <w:lang w:val="uk-UA" w:eastAsia="uk-UA"/>
              </w:rPr>
              <w:t>протокол про підрахунок голосів виборців на виборчій дільниці з виборів депутатів відповідно сільської, селищної ради в багатомандатному окрузі;</w:t>
            </w:r>
          </w:p>
          <w:p w14:paraId="418CAB4A" w14:textId="77777777" w:rsidR="00BC5AC8" w:rsidRPr="00EA09C0" w:rsidRDefault="00BC5AC8" w:rsidP="00BC5AC8">
            <w:pPr>
              <w:jc w:val="both"/>
              <w:rPr>
                <w:color w:val="000000" w:themeColor="text1"/>
                <w:lang w:val="uk-UA"/>
              </w:rPr>
            </w:pPr>
            <w:r w:rsidRPr="00EA09C0">
              <w:rPr>
                <w:b/>
                <w:color w:val="000000" w:themeColor="text1"/>
                <w:lang w:val="uk-UA"/>
              </w:rPr>
              <w:t>в) протокол про підрахунок голосів виборців на виборчій дільниці з виборів відповідно сільського, селищного голови.</w:t>
            </w:r>
          </w:p>
          <w:p w14:paraId="4C9403E2" w14:textId="77777777" w:rsidR="00BC5AC8" w:rsidRPr="00EA09C0" w:rsidRDefault="00BC5AC8" w:rsidP="00BC5AC8">
            <w:pPr>
              <w:jc w:val="both"/>
              <w:rPr>
                <w:b/>
                <w:color w:val="000000" w:themeColor="text1"/>
                <w:lang w:val="uk-UA"/>
              </w:rPr>
            </w:pPr>
            <w:r w:rsidRPr="00EA09C0">
              <w:rPr>
                <w:color w:val="000000" w:themeColor="text1"/>
                <w:lang w:val="uk-UA"/>
              </w:rPr>
              <w:t>3. Дільнична виборча комісія виборчої дільниці, утвореної на території міста районного значення, що входить до складу району, доставляє</w:t>
            </w:r>
            <w:r w:rsidRPr="00EA09C0">
              <w:rPr>
                <w:b/>
                <w:color w:val="000000" w:themeColor="text1"/>
                <w:lang w:val="uk-UA"/>
              </w:rPr>
              <w:t xml:space="preserve">: </w:t>
            </w:r>
          </w:p>
          <w:p w14:paraId="6565D24F" w14:textId="77777777" w:rsidR="00BC5AC8" w:rsidRPr="00EA09C0" w:rsidRDefault="00BC5AC8" w:rsidP="00BC5AC8">
            <w:pPr>
              <w:pStyle w:val="rvps2"/>
              <w:shd w:val="clear" w:color="auto" w:fill="FFFFFF"/>
              <w:spacing w:before="0" w:beforeAutospacing="0" w:after="0" w:afterAutospacing="0"/>
              <w:jc w:val="both"/>
              <w:rPr>
                <w:color w:val="000000" w:themeColor="text1"/>
                <w:lang w:val="uk-UA"/>
              </w:rPr>
            </w:pPr>
            <w:r w:rsidRPr="00EA09C0">
              <w:rPr>
                <w:b/>
                <w:color w:val="000000" w:themeColor="text1"/>
                <w:lang w:val="uk-UA"/>
              </w:rPr>
              <w:t>1) до районної виборчої комісії –</w:t>
            </w:r>
            <w:r w:rsidRPr="00EA09C0">
              <w:rPr>
                <w:color w:val="000000" w:themeColor="text1"/>
                <w:lang w:val="uk-UA"/>
              </w:rPr>
              <w:t xml:space="preserve"> протокол про підрахунок голосів виборців на виборчій дільниці з виборів депутатів </w:t>
            </w:r>
            <w:r w:rsidRPr="00EA09C0">
              <w:rPr>
                <w:b/>
                <w:color w:val="000000" w:themeColor="text1"/>
                <w:lang w:val="uk-UA"/>
              </w:rPr>
              <w:t>відповідно</w:t>
            </w:r>
            <w:r w:rsidRPr="00EA09C0">
              <w:rPr>
                <w:color w:val="000000" w:themeColor="text1"/>
                <w:lang w:val="uk-UA"/>
              </w:rPr>
              <w:t xml:space="preserve"> Верховної Ради Автономної Республіки Крим, обласної ради у </w:t>
            </w:r>
            <w:r w:rsidRPr="00EA09C0">
              <w:rPr>
                <w:b/>
                <w:color w:val="000000" w:themeColor="text1"/>
                <w:lang w:val="uk-UA"/>
              </w:rPr>
              <w:t>територіальному</w:t>
            </w:r>
            <w:r w:rsidRPr="00EA09C0">
              <w:rPr>
                <w:color w:val="000000" w:themeColor="text1"/>
                <w:lang w:val="uk-UA"/>
              </w:rPr>
              <w:t xml:space="preserve"> виборчому окрузі;</w:t>
            </w:r>
          </w:p>
          <w:p w14:paraId="0E421F68" w14:textId="77777777" w:rsidR="00BC5AC8" w:rsidRPr="00EA09C0" w:rsidRDefault="00BC5AC8" w:rsidP="00BC5AC8">
            <w:pPr>
              <w:pStyle w:val="rvps2"/>
              <w:shd w:val="clear" w:color="auto" w:fill="FFFFFF"/>
              <w:spacing w:before="0" w:beforeAutospacing="0" w:after="0" w:afterAutospacing="0"/>
              <w:jc w:val="both"/>
              <w:rPr>
                <w:b/>
                <w:color w:val="000000" w:themeColor="text1"/>
                <w:lang w:val="uk-UA"/>
              </w:rPr>
            </w:pPr>
            <w:r w:rsidRPr="00EA09C0">
              <w:rPr>
                <w:b/>
                <w:color w:val="000000" w:themeColor="text1"/>
                <w:lang w:val="uk-UA"/>
              </w:rPr>
              <w:t>2) до міської виборчої комісії:</w:t>
            </w:r>
          </w:p>
          <w:p w14:paraId="19BB922E" w14:textId="77777777" w:rsidR="00BC5AC8" w:rsidRPr="00EA09C0" w:rsidRDefault="00BC5AC8" w:rsidP="00BC5AC8">
            <w:pPr>
              <w:pStyle w:val="rvps2"/>
              <w:shd w:val="clear" w:color="auto" w:fill="FFFFFF"/>
              <w:spacing w:before="0" w:beforeAutospacing="0" w:after="0" w:afterAutospacing="0"/>
              <w:jc w:val="both"/>
              <w:rPr>
                <w:b/>
                <w:color w:val="000000" w:themeColor="text1"/>
                <w:lang w:val="uk-UA"/>
              </w:rPr>
            </w:pPr>
            <w:r w:rsidRPr="00EA09C0">
              <w:rPr>
                <w:b/>
                <w:color w:val="000000" w:themeColor="text1"/>
                <w:lang w:val="uk-UA"/>
              </w:rPr>
              <w:t xml:space="preserve">а) протокол про підрахунок голосів виборців на виборчій дільниці з виборів депутатів районної ради у </w:t>
            </w:r>
            <w:r w:rsidRPr="00EA09C0">
              <w:rPr>
                <w:b/>
                <w:color w:val="000000" w:themeColor="text1"/>
                <w:lang w:val="uk-UA" w:eastAsia="uk-UA"/>
              </w:rPr>
              <w:t xml:space="preserve">багатомандатному </w:t>
            </w:r>
            <w:r w:rsidRPr="00EA09C0">
              <w:rPr>
                <w:b/>
                <w:color w:val="000000" w:themeColor="text1"/>
                <w:lang w:val="uk-UA"/>
              </w:rPr>
              <w:t>виборчому окрузі;</w:t>
            </w:r>
          </w:p>
          <w:p w14:paraId="4BE3A76E" w14:textId="77777777" w:rsidR="00BC5AC8" w:rsidRPr="00EA09C0" w:rsidRDefault="00BC5AC8" w:rsidP="00BC5AC8">
            <w:pPr>
              <w:pStyle w:val="rvps2"/>
              <w:shd w:val="clear" w:color="auto" w:fill="FFFFFF"/>
              <w:spacing w:before="0" w:beforeAutospacing="0" w:after="0" w:afterAutospacing="0"/>
              <w:jc w:val="both"/>
              <w:rPr>
                <w:b/>
                <w:color w:val="000000" w:themeColor="text1"/>
                <w:lang w:val="uk-UA"/>
              </w:rPr>
            </w:pPr>
            <w:r w:rsidRPr="00EA09C0">
              <w:rPr>
                <w:b/>
                <w:color w:val="000000" w:themeColor="text1"/>
                <w:lang w:val="uk-UA"/>
              </w:rPr>
              <w:lastRenderedPageBreak/>
              <w:t xml:space="preserve">б) протокол про підрахунок голосів виборців на виборчій дільниці з виборів депутатів міської ради у </w:t>
            </w:r>
            <w:r w:rsidRPr="00EA09C0">
              <w:rPr>
                <w:b/>
                <w:color w:val="000000" w:themeColor="text1"/>
                <w:lang w:val="uk-UA" w:eastAsia="uk-UA"/>
              </w:rPr>
              <w:t xml:space="preserve">багатомандатному </w:t>
            </w:r>
            <w:r w:rsidRPr="00EA09C0">
              <w:rPr>
                <w:b/>
                <w:color w:val="000000" w:themeColor="text1"/>
                <w:lang w:val="uk-UA"/>
              </w:rPr>
              <w:t>виборчому окрузі;</w:t>
            </w:r>
          </w:p>
          <w:p w14:paraId="779B140E" w14:textId="77777777" w:rsidR="00BC5AC8" w:rsidRPr="00EA09C0" w:rsidRDefault="00BC5AC8" w:rsidP="00BC5AC8">
            <w:pPr>
              <w:jc w:val="both"/>
              <w:rPr>
                <w:color w:val="000000" w:themeColor="text1"/>
                <w:lang w:val="uk-UA"/>
              </w:rPr>
            </w:pPr>
            <w:r w:rsidRPr="00EA09C0">
              <w:rPr>
                <w:b/>
                <w:color w:val="000000" w:themeColor="text1"/>
                <w:lang w:val="uk-UA"/>
              </w:rPr>
              <w:t>в) протокол про підрахунок голосів виборців на виборчій дільниці з виборів міського голови.</w:t>
            </w:r>
          </w:p>
          <w:p w14:paraId="135D48E9" w14:textId="77777777" w:rsidR="00BC5AC8" w:rsidRPr="00EA09C0" w:rsidRDefault="00BC5AC8" w:rsidP="00BC5AC8">
            <w:pPr>
              <w:jc w:val="both"/>
              <w:rPr>
                <w:color w:val="000000" w:themeColor="text1"/>
                <w:lang w:val="uk-UA"/>
              </w:rPr>
            </w:pPr>
            <w:r w:rsidRPr="00EA09C0">
              <w:rPr>
                <w:color w:val="000000" w:themeColor="text1"/>
                <w:lang w:val="uk-UA"/>
              </w:rPr>
              <w:t>4. Дільнична виборча комісія виборчої дільниці, утвореної на території міста  республіканського в Автономній Республіці Крим, обласного значення без районного поділу, доставляє до міської виборчої комісії:</w:t>
            </w:r>
          </w:p>
          <w:p w14:paraId="7CC2D4CE" w14:textId="77777777" w:rsidR="00BC5AC8" w:rsidRPr="00EA09C0" w:rsidRDefault="00BC5AC8" w:rsidP="00BC5AC8">
            <w:pPr>
              <w:jc w:val="both"/>
              <w:rPr>
                <w:b/>
                <w:color w:val="000000" w:themeColor="text1"/>
                <w:lang w:val="uk-UA"/>
              </w:rPr>
            </w:pPr>
            <w:r w:rsidRPr="00EA09C0">
              <w:rPr>
                <w:b/>
                <w:color w:val="000000" w:themeColor="text1"/>
                <w:lang w:val="uk-UA"/>
              </w:rPr>
              <w:t xml:space="preserve">1) </w:t>
            </w:r>
            <w:r w:rsidRPr="00EA09C0">
              <w:rPr>
                <w:color w:val="000000" w:themeColor="text1"/>
                <w:lang w:val="uk-UA"/>
              </w:rPr>
              <w:t xml:space="preserve">протокол про підрахунок голосів виборців на виборчій дільниці з виборів депутатів </w:t>
            </w:r>
            <w:r w:rsidRPr="00EA09C0">
              <w:rPr>
                <w:b/>
                <w:color w:val="000000" w:themeColor="text1"/>
                <w:lang w:val="uk-UA"/>
              </w:rPr>
              <w:t>відповідно</w:t>
            </w:r>
            <w:r w:rsidRPr="00EA09C0">
              <w:rPr>
                <w:color w:val="000000" w:themeColor="text1"/>
                <w:lang w:val="uk-UA"/>
              </w:rPr>
              <w:t xml:space="preserve"> Верховної Ради Автономної Республіки Крим, обласної ради у </w:t>
            </w:r>
            <w:r w:rsidRPr="00EA09C0">
              <w:rPr>
                <w:b/>
                <w:color w:val="000000" w:themeColor="text1"/>
                <w:lang w:val="uk-UA"/>
              </w:rPr>
              <w:t>територіальному</w:t>
            </w:r>
            <w:r w:rsidRPr="00EA09C0">
              <w:rPr>
                <w:color w:val="000000" w:themeColor="text1"/>
                <w:lang w:val="uk-UA"/>
              </w:rPr>
              <w:t xml:space="preserve"> виборчому окрузі;</w:t>
            </w:r>
          </w:p>
          <w:p w14:paraId="596ACB96" w14:textId="77777777" w:rsidR="00BC5AC8" w:rsidRPr="00EA09C0" w:rsidRDefault="00BC5AC8" w:rsidP="00BC5AC8">
            <w:pPr>
              <w:jc w:val="both"/>
              <w:rPr>
                <w:color w:val="000000" w:themeColor="text1"/>
                <w:lang w:val="uk-UA"/>
              </w:rPr>
            </w:pPr>
            <w:r w:rsidRPr="00EA09C0">
              <w:rPr>
                <w:b/>
                <w:color w:val="000000" w:themeColor="text1"/>
                <w:lang w:val="uk-UA"/>
              </w:rPr>
              <w:t xml:space="preserve">2) </w:t>
            </w:r>
            <w:r w:rsidRPr="00EA09C0">
              <w:rPr>
                <w:color w:val="000000" w:themeColor="text1"/>
                <w:lang w:val="uk-UA"/>
              </w:rPr>
              <w:t xml:space="preserve">протокол про підрахунок голосів виборців на виборчій дільниці з виборів депутатів міської ради у </w:t>
            </w:r>
            <w:r w:rsidRPr="00EA09C0">
              <w:rPr>
                <w:b/>
                <w:color w:val="000000" w:themeColor="text1"/>
                <w:lang w:val="uk-UA"/>
              </w:rPr>
              <w:t>територіальному</w:t>
            </w:r>
            <w:r w:rsidRPr="00EA09C0">
              <w:rPr>
                <w:color w:val="000000" w:themeColor="text1"/>
                <w:lang w:val="uk-UA"/>
              </w:rPr>
              <w:t xml:space="preserve"> виборчому окрузі (</w:t>
            </w:r>
            <w:r w:rsidRPr="00EA09C0">
              <w:rPr>
                <w:b/>
                <w:color w:val="000000" w:themeColor="text1"/>
                <w:lang w:val="uk-UA"/>
              </w:rPr>
              <w:t>у місті з кількістю виборців 90 тисяч і більше) або у багатомандатному виборчому окрузі</w:t>
            </w:r>
            <w:r w:rsidRPr="00EA09C0">
              <w:rPr>
                <w:color w:val="000000" w:themeColor="text1"/>
                <w:lang w:val="uk-UA"/>
              </w:rPr>
              <w:t xml:space="preserve"> </w:t>
            </w:r>
            <w:r w:rsidRPr="00EA09C0">
              <w:rPr>
                <w:b/>
                <w:color w:val="000000" w:themeColor="text1"/>
                <w:lang w:val="uk-UA"/>
              </w:rPr>
              <w:t>(у місті з кількістю виборців до 90 тисяч)</w:t>
            </w:r>
            <w:r w:rsidRPr="00EA09C0">
              <w:rPr>
                <w:color w:val="000000" w:themeColor="text1"/>
                <w:lang w:val="uk-UA"/>
              </w:rPr>
              <w:t>;</w:t>
            </w:r>
          </w:p>
          <w:p w14:paraId="711110EE" w14:textId="77777777" w:rsidR="00BC5AC8" w:rsidRPr="00EA09C0" w:rsidRDefault="00BC5AC8" w:rsidP="00BC5AC8">
            <w:pPr>
              <w:jc w:val="both"/>
              <w:rPr>
                <w:b/>
                <w:color w:val="000000" w:themeColor="text1"/>
                <w:lang w:val="uk-UA"/>
              </w:rPr>
            </w:pPr>
            <w:r w:rsidRPr="00EA09C0">
              <w:rPr>
                <w:b/>
                <w:color w:val="000000" w:themeColor="text1"/>
                <w:lang w:val="uk-UA"/>
              </w:rPr>
              <w:t>в) протокол про підрахунок голосів виборців на виборчій дільниці з виборів міського голови.</w:t>
            </w:r>
          </w:p>
          <w:p w14:paraId="36C379B1" w14:textId="77777777" w:rsidR="00BC5AC8" w:rsidRPr="00EA09C0" w:rsidRDefault="00BC5AC8" w:rsidP="00BC5AC8">
            <w:pPr>
              <w:pStyle w:val="rvps2"/>
              <w:shd w:val="clear" w:color="auto" w:fill="FFFFFF"/>
              <w:spacing w:before="0" w:beforeAutospacing="0" w:after="0" w:afterAutospacing="0"/>
              <w:jc w:val="both"/>
              <w:rPr>
                <w:b/>
                <w:color w:val="000000" w:themeColor="text1"/>
                <w:lang w:val="uk-UA" w:eastAsia="uk-UA"/>
              </w:rPr>
            </w:pPr>
            <w:r w:rsidRPr="00EA09C0">
              <w:rPr>
                <w:color w:val="000000" w:themeColor="text1"/>
                <w:lang w:val="uk-UA" w:eastAsia="uk-UA"/>
              </w:rPr>
              <w:t>5. Дільнична виборча комісія виборчої дільниці, утвореної на території міста з районним поділом, в якому не утворені районні у місті ради, доставляє:</w:t>
            </w:r>
            <w:r w:rsidRPr="00EA09C0">
              <w:rPr>
                <w:color w:val="000000" w:themeColor="text1"/>
                <w:lang w:val="uk-UA"/>
              </w:rPr>
              <w:t xml:space="preserve"> </w:t>
            </w:r>
          </w:p>
          <w:p w14:paraId="04203F44" w14:textId="77777777" w:rsidR="00BC5AC8" w:rsidRPr="00EA09C0" w:rsidRDefault="00BC5AC8" w:rsidP="00BC5AC8">
            <w:pPr>
              <w:jc w:val="both"/>
              <w:rPr>
                <w:b/>
                <w:color w:val="000000" w:themeColor="text1"/>
                <w:lang w:val="uk-UA"/>
              </w:rPr>
            </w:pPr>
            <w:r w:rsidRPr="00EA09C0">
              <w:rPr>
                <w:color w:val="000000" w:themeColor="text1"/>
                <w:lang w:val="uk-UA"/>
              </w:rPr>
              <w:t xml:space="preserve">1) до міської виборчої комісії – протокол про підрахунок голосів виборців на виборчій дільниці з виборів депутатів </w:t>
            </w:r>
            <w:r w:rsidRPr="00EA09C0">
              <w:rPr>
                <w:b/>
                <w:color w:val="000000" w:themeColor="text1"/>
                <w:lang w:val="uk-UA"/>
              </w:rPr>
              <w:t>відповідно</w:t>
            </w:r>
            <w:r w:rsidRPr="00EA09C0">
              <w:rPr>
                <w:color w:val="000000" w:themeColor="text1"/>
                <w:lang w:val="uk-UA"/>
              </w:rPr>
              <w:t xml:space="preserve"> Верховної Ради Автономної Республіки Крим, обласної ради у </w:t>
            </w:r>
            <w:r w:rsidRPr="00EA09C0">
              <w:rPr>
                <w:b/>
                <w:color w:val="000000" w:themeColor="text1"/>
                <w:lang w:val="uk-UA"/>
              </w:rPr>
              <w:t>територіальному</w:t>
            </w:r>
            <w:r w:rsidRPr="00EA09C0">
              <w:rPr>
                <w:color w:val="000000" w:themeColor="text1"/>
                <w:lang w:val="uk-UA"/>
              </w:rPr>
              <w:t xml:space="preserve"> виборчому окрузі;</w:t>
            </w:r>
          </w:p>
          <w:p w14:paraId="6427BD83" w14:textId="77777777" w:rsidR="00BC5AC8" w:rsidRPr="00EA09C0" w:rsidRDefault="00BC5AC8" w:rsidP="00BC5AC8">
            <w:pPr>
              <w:pStyle w:val="rvps2"/>
              <w:shd w:val="clear" w:color="auto" w:fill="FFFFFF"/>
              <w:spacing w:before="0" w:beforeAutospacing="0" w:after="0" w:afterAutospacing="0"/>
              <w:jc w:val="both"/>
              <w:rPr>
                <w:color w:val="000000" w:themeColor="text1"/>
                <w:lang w:val="uk-UA"/>
              </w:rPr>
            </w:pPr>
            <w:r w:rsidRPr="00EA09C0">
              <w:rPr>
                <w:color w:val="000000" w:themeColor="text1"/>
                <w:lang w:val="uk-UA"/>
              </w:rPr>
              <w:t>2) до районної у місті виборчої комісії:</w:t>
            </w:r>
          </w:p>
          <w:p w14:paraId="639E3210" w14:textId="77777777" w:rsidR="00BC5AC8" w:rsidRPr="00EA09C0" w:rsidRDefault="00BC5AC8" w:rsidP="00BC5AC8">
            <w:pPr>
              <w:pStyle w:val="rvps2"/>
              <w:shd w:val="clear" w:color="auto" w:fill="FFFFFF"/>
              <w:spacing w:before="0" w:beforeAutospacing="0" w:after="0" w:afterAutospacing="0"/>
              <w:jc w:val="both"/>
              <w:rPr>
                <w:b/>
                <w:color w:val="000000" w:themeColor="text1"/>
                <w:lang w:val="uk-UA" w:eastAsia="uk-UA"/>
              </w:rPr>
            </w:pPr>
            <w:r w:rsidRPr="00EA09C0">
              <w:rPr>
                <w:b/>
                <w:color w:val="000000" w:themeColor="text1"/>
                <w:lang w:val="uk-UA"/>
              </w:rPr>
              <w:t>а)</w:t>
            </w:r>
            <w:r w:rsidRPr="00EA09C0">
              <w:rPr>
                <w:color w:val="000000" w:themeColor="text1"/>
                <w:lang w:val="uk-UA"/>
              </w:rPr>
              <w:t xml:space="preserve"> протокол про підрахунок голосів виборців на виборчій дільниці з виборів депутатів міської ради у </w:t>
            </w:r>
            <w:r w:rsidRPr="00EA09C0">
              <w:rPr>
                <w:b/>
                <w:color w:val="000000" w:themeColor="text1"/>
                <w:lang w:val="uk-UA"/>
              </w:rPr>
              <w:t>територіальному</w:t>
            </w:r>
            <w:r w:rsidRPr="00EA09C0">
              <w:rPr>
                <w:color w:val="000000" w:themeColor="text1"/>
                <w:lang w:val="uk-UA"/>
              </w:rPr>
              <w:t xml:space="preserve"> виборчому окрузі (</w:t>
            </w:r>
            <w:r w:rsidRPr="00EA09C0">
              <w:rPr>
                <w:b/>
                <w:color w:val="000000" w:themeColor="text1"/>
                <w:lang w:val="uk-UA" w:eastAsia="uk-UA"/>
              </w:rPr>
              <w:t xml:space="preserve">у місті з кількістю виборців </w:t>
            </w:r>
            <w:r w:rsidRPr="00EA09C0">
              <w:rPr>
                <w:b/>
                <w:color w:val="000000" w:themeColor="text1"/>
                <w:lang w:val="uk-UA"/>
              </w:rPr>
              <w:t>90</w:t>
            </w:r>
            <w:r w:rsidRPr="00EA09C0">
              <w:rPr>
                <w:b/>
                <w:color w:val="000000" w:themeColor="text1"/>
                <w:lang w:val="uk-UA" w:eastAsia="uk-UA"/>
              </w:rPr>
              <w:t xml:space="preserve"> тисяч і більше) або у багатомандатному виборчому окрузі</w:t>
            </w:r>
            <w:r w:rsidRPr="00EA09C0">
              <w:rPr>
                <w:color w:val="000000" w:themeColor="text1"/>
                <w:lang w:val="uk-UA" w:eastAsia="uk-UA"/>
              </w:rPr>
              <w:t xml:space="preserve"> </w:t>
            </w:r>
            <w:r w:rsidRPr="00EA09C0">
              <w:rPr>
                <w:b/>
                <w:color w:val="000000" w:themeColor="text1"/>
                <w:lang w:val="uk-UA"/>
              </w:rPr>
              <w:t>(</w:t>
            </w:r>
            <w:r w:rsidRPr="00EA09C0">
              <w:rPr>
                <w:b/>
                <w:color w:val="000000" w:themeColor="text1"/>
                <w:lang w:val="uk-UA" w:eastAsia="uk-UA"/>
              </w:rPr>
              <w:t xml:space="preserve">у місті з кількістю виборців до </w:t>
            </w:r>
            <w:r w:rsidRPr="00EA09C0">
              <w:rPr>
                <w:b/>
                <w:color w:val="000000" w:themeColor="text1"/>
                <w:lang w:val="uk-UA"/>
              </w:rPr>
              <w:t>90</w:t>
            </w:r>
            <w:r w:rsidRPr="00EA09C0">
              <w:rPr>
                <w:b/>
                <w:color w:val="000000" w:themeColor="text1"/>
                <w:lang w:val="uk-UA" w:eastAsia="uk-UA"/>
              </w:rPr>
              <w:t xml:space="preserve"> тисяч)</w:t>
            </w:r>
            <w:r w:rsidRPr="00EA09C0">
              <w:rPr>
                <w:color w:val="000000" w:themeColor="text1"/>
                <w:lang w:val="uk-UA"/>
              </w:rPr>
              <w:t>;</w:t>
            </w:r>
          </w:p>
          <w:p w14:paraId="46F38A18" w14:textId="77777777" w:rsidR="00BC5AC8" w:rsidRPr="00EA09C0" w:rsidRDefault="00BC5AC8" w:rsidP="00BC5AC8">
            <w:pPr>
              <w:jc w:val="both"/>
              <w:rPr>
                <w:b/>
                <w:color w:val="000000" w:themeColor="text1"/>
                <w:lang w:val="uk-UA"/>
              </w:rPr>
            </w:pPr>
            <w:r w:rsidRPr="00EA09C0">
              <w:rPr>
                <w:b/>
                <w:color w:val="000000" w:themeColor="text1"/>
                <w:lang w:val="uk-UA"/>
              </w:rPr>
              <w:lastRenderedPageBreak/>
              <w:t>б) протокол про підрахунок голосів виборців на виборчій дільниці з виборів міського голови.</w:t>
            </w:r>
          </w:p>
          <w:p w14:paraId="0805A558" w14:textId="77777777" w:rsidR="00BC5AC8" w:rsidRPr="00EA09C0" w:rsidRDefault="00BC5AC8" w:rsidP="00BC5AC8">
            <w:pPr>
              <w:jc w:val="both"/>
              <w:rPr>
                <w:color w:val="000000" w:themeColor="text1"/>
                <w:lang w:val="uk-UA"/>
              </w:rPr>
            </w:pPr>
            <w:r w:rsidRPr="00EA09C0">
              <w:rPr>
                <w:color w:val="000000" w:themeColor="text1"/>
                <w:lang w:val="uk-UA"/>
              </w:rPr>
              <w:t>6. Дільнична виборча комісія виборчої дільниці, утвореної на території району у місті, в якому утворені районні у місті ради, доставляє:</w:t>
            </w:r>
          </w:p>
          <w:p w14:paraId="5BA4E6A7" w14:textId="77777777" w:rsidR="00BC5AC8" w:rsidRPr="00EA09C0" w:rsidRDefault="00BC5AC8" w:rsidP="00BC5AC8">
            <w:pPr>
              <w:pStyle w:val="rvps2"/>
              <w:shd w:val="clear" w:color="auto" w:fill="FFFFFF"/>
              <w:spacing w:before="0" w:beforeAutospacing="0" w:after="0" w:afterAutospacing="0"/>
              <w:jc w:val="both"/>
              <w:rPr>
                <w:color w:val="000000" w:themeColor="text1"/>
                <w:lang w:val="uk-UA" w:eastAsia="uk-UA"/>
              </w:rPr>
            </w:pPr>
            <w:r w:rsidRPr="00EA09C0">
              <w:rPr>
                <w:color w:val="000000" w:themeColor="text1"/>
                <w:lang w:val="uk-UA"/>
              </w:rPr>
              <w:t xml:space="preserve">1) до міської виборчої комісії – протокол про підрахунок голосів виборців на виборчій дільниці з виборів депутатів відповідно Верховної Ради Автономної Республіки Крим, обласної ради у </w:t>
            </w:r>
            <w:r w:rsidRPr="00EA09C0">
              <w:rPr>
                <w:b/>
                <w:color w:val="000000" w:themeColor="text1"/>
                <w:lang w:val="uk-UA"/>
              </w:rPr>
              <w:t>територіальному</w:t>
            </w:r>
            <w:r w:rsidRPr="00EA09C0">
              <w:rPr>
                <w:color w:val="000000" w:themeColor="text1"/>
                <w:lang w:val="uk-UA"/>
              </w:rPr>
              <w:t xml:space="preserve"> виборчому окрузі;</w:t>
            </w:r>
          </w:p>
          <w:p w14:paraId="60316BA8" w14:textId="77777777" w:rsidR="00BC5AC8" w:rsidRPr="00EA09C0" w:rsidRDefault="00BC5AC8" w:rsidP="00BC5AC8">
            <w:pPr>
              <w:pStyle w:val="rvps2"/>
              <w:shd w:val="clear" w:color="auto" w:fill="FFFFFF"/>
              <w:spacing w:before="0" w:beforeAutospacing="0" w:after="0" w:afterAutospacing="0"/>
              <w:jc w:val="both"/>
              <w:rPr>
                <w:color w:val="000000" w:themeColor="text1"/>
                <w:lang w:val="uk-UA"/>
              </w:rPr>
            </w:pPr>
            <w:r w:rsidRPr="00EA09C0">
              <w:rPr>
                <w:color w:val="000000" w:themeColor="text1"/>
                <w:lang w:val="uk-UA"/>
              </w:rPr>
              <w:t>2) до районної у місті виборчої комісії:</w:t>
            </w:r>
          </w:p>
          <w:p w14:paraId="62FC07D0" w14:textId="77777777" w:rsidR="00BC5AC8" w:rsidRPr="00EA09C0" w:rsidRDefault="00BC5AC8" w:rsidP="00BC5AC8">
            <w:pPr>
              <w:pStyle w:val="rvps2"/>
              <w:shd w:val="clear" w:color="auto" w:fill="FFFFFF"/>
              <w:spacing w:before="0" w:beforeAutospacing="0" w:after="0" w:afterAutospacing="0"/>
              <w:jc w:val="both"/>
              <w:rPr>
                <w:b/>
                <w:color w:val="000000" w:themeColor="text1"/>
                <w:lang w:val="uk-UA"/>
              </w:rPr>
            </w:pPr>
            <w:r w:rsidRPr="00EA09C0">
              <w:rPr>
                <w:b/>
                <w:color w:val="000000" w:themeColor="text1"/>
                <w:lang w:val="uk-UA"/>
              </w:rPr>
              <w:t>а)</w:t>
            </w:r>
            <w:r w:rsidRPr="00EA09C0">
              <w:rPr>
                <w:color w:val="000000" w:themeColor="text1"/>
                <w:lang w:val="uk-UA"/>
              </w:rPr>
              <w:t xml:space="preserve"> протокол про підрахунок голосів виборців на виборчій дільниці з виборів депутатів міської ради у </w:t>
            </w:r>
            <w:r w:rsidRPr="00EA09C0">
              <w:rPr>
                <w:b/>
                <w:color w:val="000000" w:themeColor="text1"/>
                <w:lang w:val="uk-UA"/>
              </w:rPr>
              <w:t>територіальному виборчому окрузі (</w:t>
            </w:r>
            <w:r w:rsidRPr="00EA09C0">
              <w:rPr>
                <w:b/>
                <w:color w:val="000000" w:themeColor="text1"/>
                <w:lang w:val="uk-UA" w:eastAsia="uk-UA"/>
              </w:rPr>
              <w:t xml:space="preserve">у місті з кількістю виборців </w:t>
            </w:r>
            <w:r w:rsidRPr="00EA09C0">
              <w:rPr>
                <w:b/>
                <w:color w:val="000000" w:themeColor="text1"/>
                <w:lang w:val="uk-UA"/>
              </w:rPr>
              <w:t>90</w:t>
            </w:r>
            <w:r w:rsidRPr="00EA09C0">
              <w:rPr>
                <w:b/>
                <w:color w:val="000000" w:themeColor="text1"/>
                <w:lang w:val="uk-UA" w:eastAsia="uk-UA"/>
              </w:rPr>
              <w:t xml:space="preserve"> тисяч і більше) або  у багатомандатному виборчому окрузі </w:t>
            </w:r>
            <w:r w:rsidRPr="00EA09C0">
              <w:rPr>
                <w:b/>
                <w:color w:val="000000" w:themeColor="text1"/>
                <w:lang w:val="uk-UA"/>
              </w:rPr>
              <w:t>(</w:t>
            </w:r>
            <w:r w:rsidRPr="00EA09C0">
              <w:rPr>
                <w:b/>
                <w:color w:val="000000" w:themeColor="text1"/>
                <w:lang w:val="uk-UA" w:eastAsia="uk-UA"/>
              </w:rPr>
              <w:t xml:space="preserve">у місті з кількістю виборців до </w:t>
            </w:r>
            <w:r w:rsidRPr="00EA09C0">
              <w:rPr>
                <w:b/>
                <w:color w:val="000000" w:themeColor="text1"/>
                <w:lang w:val="uk-UA"/>
              </w:rPr>
              <w:t>90</w:t>
            </w:r>
            <w:r w:rsidRPr="00EA09C0">
              <w:rPr>
                <w:b/>
                <w:color w:val="000000" w:themeColor="text1"/>
                <w:lang w:val="uk-UA" w:eastAsia="uk-UA"/>
              </w:rPr>
              <w:t xml:space="preserve"> тисяч);</w:t>
            </w:r>
          </w:p>
          <w:p w14:paraId="79C49319" w14:textId="77777777" w:rsidR="00BC5AC8" w:rsidRPr="00EA09C0" w:rsidRDefault="00BC5AC8" w:rsidP="00BC5AC8">
            <w:pPr>
              <w:pStyle w:val="rvps2"/>
              <w:shd w:val="clear" w:color="auto" w:fill="FFFFFF"/>
              <w:spacing w:before="0" w:beforeAutospacing="0" w:after="0" w:afterAutospacing="0"/>
              <w:jc w:val="both"/>
              <w:rPr>
                <w:b/>
                <w:color w:val="000000" w:themeColor="text1"/>
                <w:lang w:val="uk-UA"/>
              </w:rPr>
            </w:pPr>
            <w:r w:rsidRPr="00EA09C0">
              <w:rPr>
                <w:b/>
                <w:color w:val="000000" w:themeColor="text1"/>
                <w:lang w:val="uk-UA"/>
              </w:rPr>
              <w:t>б) протокол про підрахунок голосів виборців на виборчій дільниці з виборів міського голови;</w:t>
            </w:r>
          </w:p>
          <w:p w14:paraId="054C0C70" w14:textId="77777777" w:rsidR="00BC5AC8" w:rsidRPr="00EA09C0" w:rsidRDefault="00BC5AC8" w:rsidP="00BC5AC8">
            <w:pPr>
              <w:jc w:val="both"/>
              <w:rPr>
                <w:color w:val="000000" w:themeColor="text1"/>
                <w:lang w:val="uk-UA"/>
              </w:rPr>
            </w:pPr>
            <w:r w:rsidRPr="00EA09C0">
              <w:rPr>
                <w:b/>
                <w:color w:val="000000" w:themeColor="text1"/>
                <w:lang w:val="uk-UA"/>
              </w:rPr>
              <w:t>в) протокол про підрахунок голосів виборців на виборчій дільниці з виборів депутатів районної у місті ради в багатомандатному виборчому окрузі.</w:t>
            </w:r>
          </w:p>
          <w:p w14:paraId="5185DCF5" w14:textId="77777777" w:rsidR="00BC5AC8" w:rsidRPr="00EA09C0" w:rsidRDefault="00BC5AC8" w:rsidP="00BC5AC8">
            <w:pPr>
              <w:jc w:val="both"/>
              <w:rPr>
                <w:color w:val="000000" w:themeColor="text1"/>
                <w:lang w:val="uk-UA"/>
              </w:rPr>
            </w:pPr>
            <w:r w:rsidRPr="00EA09C0">
              <w:rPr>
                <w:b/>
                <w:color w:val="000000" w:themeColor="text1"/>
                <w:lang w:val="uk-UA"/>
              </w:rPr>
              <w:t>7. Дільнична виборча комісія виборчої дільниці, утвореної на території населеного пункту (села, селища), що входить до складу об’єднаної територіальної громади, доставляє протокол про підрахунок голосів виборців на виборчій дільниці з виборів старости села, селища до відповідної сільської, селищної чи міської виборчої комісії.</w:t>
            </w:r>
          </w:p>
          <w:p w14:paraId="177A8CA8" w14:textId="77777777" w:rsidR="00BC5AC8" w:rsidRPr="00EA09C0" w:rsidRDefault="00BC5AC8" w:rsidP="00BC5AC8">
            <w:pPr>
              <w:jc w:val="both"/>
              <w:rPr>
                <w:color w:val="000000" w:themeColor="text1"/>
                <w:lang w:val="uk-UA"/>
              </w:rPr>
            </w:pPr>
            <w:r w:rsidRPr="00EA09C0">
              <w:rPr>
                <w:color w:val="000000" w:themeColor="text1"/>
                <w:lang w:val="uk-UA"/>
              </w:rPr>
              <w:t>9. Протокол про підрахунок голосів виборців на виборчій дільниці та інші документи дільничної виборчої комісії передаються відповідній територіальній виборчій комісії на її засіданні</w:t>
            </w:r>
            <w:r w:rsidRPr="00EA09C0">
              <w:rPr>
                <w:b/>
                <w:color w:val="000000" w:themeColor="text1"/>
                <w:lang w:val="uk-UA"/>
              </w:rPr>
              <w:t>, членами дільничної виборчої комісії, які здійснювали транспортування виборчої документації відповідно до частини першої цієї статті</w:t>
            </w:r>
            <w:r w:rsidRPr="00EA09C0">
              <w:rPr>
                <w:color w:val="000000" w:themeColor="text1"/>
                <w:lang w:val="uk-UA"/>
              </w:rPr>
              <w:t>.</w:t>
            </w:r>
          </w:p>
          <w:p w14:paraId="5372C0DA" w14:textId="77777777" w:rsidR="00BC5AC8" w:rsidRPr="00EA09C0" w:rsidRDefault="00BC5AC8" w:rsidP="00BC5AC8">
            <w:pPr>
              <w:jc w:val="both"/>
              <w:rPr>
                <w:b/>
                <w:color w:val="000000" w:themeColor="text1"/>
                <w:lang w:val="uk-UA"/>
              </w:rPr>
            </w:pPr>
            <w:r w:rsidRPr="00EA09C0">
              <w:rPr>
                <w:b/>
                <w:color w:val="000000" w:themeColor="text1"/>
                <w:lang w:val="uk-UA"/>
              </w:rPr>
              <w:lastRenderedPageBreak/>
              <w:t>10. Під час транспортування виборчої документації печатка дільничної виборчої комісії та незаповнені бланки протоколів дільничних виборчих комісій про підрахунок голосів виборців на виборчій дільниці зберігаються у сейфі (металевій шафі) у приміщенні дільничної виборчої комісії.</w:t>
            </w:r>
          </w:p>
          <w:p w14:paraId="05459426" w14:textId="745D5165" w:rsidR="00BC5AC8" w:rsidRPr="00EA09C0" w:rsidRDefault="00BC5AC8" w:rsidP="00BC5AC8">
            <w:pPr>
              <w:jc w:val="both"/>
              <w:rPr>
                <w:b/>
                <w:bCs/>
                <w:color w:val="000000" w:themeColor="text1"/>
                <w:lang w:val="uk-UA"/>
              </w:rPr>
            </w:pPr>
            <w:r w:rsidRPr="00EA09C0">
              <w:rPr>
                <w:b/>
                <w:color w:val="000000" w:themeColor="text1"/>
                <w:lang w:val="uk-UA"/>
              </w:rPr>
              <w:t>У разі прийняття відповідною територіальною виборчою комісією рішення про зобов’язання виправити виявлені недоліки шляхом складання протоколу про підрахунок голосів на виборчій дільниці з позначкою "Уточнений", дільнична виборча комісія розглядає питання про внесення змін до відповідного протоколу на своєму засіданні та складає протокол з позначкою "Уточнений" після повернення членів комісії, які здійснювали транспортування виборчої документації, у строк, визначений територіальною виборчою комісією. Протокол з позначкою "Уточнений", невідкладно після його складання, транспортується до територіальної виборчої комісії, в порядку, визначеному цією статтею.</w:t>
            </w:r>
          </w:p>
        </w:tc>
      </w:tr>
      <w:tr w:rsidR="00BC5AC8" w:rsidRPr="00F16DF8" w14:paraId="5924DC36" w14:textId="77777777" w:rsidTr="00981AC2">
        <w:tc>
          <w:tcPr>
            <w:tcW w:w="2499" w:type="pct"/>
          </w:tcPr>
          <w:p w14:paraId="11D7CA2C" w14:textId="77777777" w:rsidR="00BC5AC8" w:rsidRPr="00EA09C0" w:rsidRDefault="00BC5AC8" w:rsidP="00BC5AC8">
            <w:pPr>
              <w:jc w:val="both"/>
              <w:outlineLvl w:val="2"/>
              <w:rPr>
                <w:b/>
                <w:bCs/>
                <w:color w:val="000000" w:themeColor="text1"/>
                <w:lang w:val="uk-UA"/>
              </w:rPr>
            </w:pPr>
            <w:r w:rsidRPr="00EA09C0">
              <w:rPr>
                <w:b/>
                <w:bCs/>
                <w:color w:val="000000" w:themeColor="text1"/>
                <w:lang w:val="uk-UA"/>
              </w:rPr>
              <w:lastRenderedPageBreak/>
              <w:t>Стаття 254. Порядок прийняття та розгляду документів дільничних виборчих комісій територіальною виборчою комісією</w:t>
            </w:r>
          </w:p>
          <w:p w14:paraId="1E73B747" w14:textId="77777777" w:rsidR="00BC5AC8" w:rsidRPr="00EA09C0" w:rsidRDefault="00BC5AC8" w:rsidP="00BC5AC8">
            <w:pPr>
              <w:jc w:val="both"/>
              <w:rPr>
                <w:color w:val="000000" w:themeColor="text1"/>
                <w:lang w:val="uk-UA"/>
              </w:rPr>
            </w:pPr>
            <w:r w:rsidRPr="00EA09C0">
              <w:rPr>
                <w:color w:val="000000" w:themeColor="text1"/>
                <w:lang w:val="uk-UA"/>
              </w:rPr>
              <w:t xml:space="preserve">1. З моменту закінчення голосування територіальна виборча комісія розпочинає засідання, яке продовжується </w:t>
            </w:r>
            <w:r w:rsidRPr="00EA09C0">
              <w:rPr>
                <w:b/>
                <w:color w:val="000000" w:themeColor="text1"/>
                <w:lang w:val="uk-UA"/>
              </w:rPr>
              <w:t>безперервно</w:t>
            </w:r>
            <w:r w:rsidRPr="00EA09C0">
              <w:rPr>
                <w:color w:val="000000" w:themeColor="text1"/>
                <w:lang w:val="uk-UA"/>
              </w:rPr>
              <w:t xml:space="preserve"> до встановлення підсумків голосування</w:t>
            </w:r>
            <w:r w:rsidRPr="00EA09C0">
              <w:rPr>
                <w:b/>
                <w:color w:val="000000" w:themeColor="text1"/>
                <w:lang w:val="uk-UA"/>
              </w:rPr>
              <w:t xml:space="preserve"> у виборчому окрузі</w:t>
            </w:r>
            <w:r w:rsidRPr="00EA09C0">
              <w:rPr>
                <w:color w:val="000000" w:themeColor="text1"/>
                <w:lang w:val="uk-UA"/>
              </w:rPr>
              <w:t>. На цей час члени територіальної виборчої комісії не можуть залучатися до виконання інших функцій, крім участі в засіданні виборчої комісії.</w:t>
            </w:r>
          </w:p>
          <w:p w14:paraId="584AE899" w14:textId="77777777" w:rsidR="00BC5AC8" w:rsidRPr="00EA09C0" w:rsidRDefault="00BC5AC8" w:rsidP="00BC5AC8">
            <w:pPr>
              <w:jc w:val="both"/>
              <w:rPr>
                <w:color w:val="000000" w:themeColor="text1"/>
                <w:lang w:val="uk-UA"/>
              </w:rPr>
            </w:pPr>
            <w:r w:rsidRPr="00EA09C0">
              <w:rPr>
                <w:color w:val="000000" w:themeColor="text1"/>
                <w:lang w:val="uk-UA"/>
              </w:rPr>
              <w:t xml:space="preserve">2. Засідання територіальної виборчої комісії, зазначене у частині першій цієї статті, оформляється протоколом безперервного засідання, який підписується головою або головуючим на засіданні, а також секретарем виборчої комісії або членом виборчої комісії, який виконував на зазначеному засіданні обов’язки секретаря. До протоколу приєднуються (за наявності) окремі думки членів виборчої комісії, які брали участь у засіданні </w:t>
            </w:r>
            <w:r w:rsidRPr="00EA09C0">
              <w:rPr>
                <w:color w:val="000000" w:themeColor="text1"/>
                <w:lang w:val="uk-UA"/>
              </w:rPr>
              <w:lastRenderedPageBreak/>
              <w:t>і не згодні з прийнятим територіальною виборчою комісією рішенням.</w:t>
            </w:r>
          </w:p>
          <w:p w14:paraId="4CCA0C33" w14:textId="77777777" w:rsidR="00BC5AC8" w:rsidRPr="00EA09C0" w:rsidRDefault="00BC5AC8" w:rsidP="00BC5AC8">
            <w:pPr>
              <w:jc w:val="both"/>
              <w:rPr>
                <w:color w:val="000000" w:themeColor="text1"/>
                <w:lang w:val="uk-UA"/>
              </w:rPr>
            </w:pPr>
            <w:r w:rsidRPr="00EA09C0">
              <w:rPr>
                <w:color w:val="000000" w:themeColor="text1"/>
                <w:lang w:val="uk-UA"/>
              </w:rPr>
              <w:t>3. На засіданні територіальної виборчої комісії, зазначеному у частині першій цієї статті, голова територіальної виборчої комісії приймає запечатані пакети з протоколами дільничних виборчих комісій, розпечатує їх та оголошує зміст протоколів дільничних виборчих комісій про підрахунок голосів виборців на відповідних виборчих дільницях, а також приймає запечатані пакети з іншими виборчими документами, передбаченими частиною десятою статті 251 цього Кодексу. Час прийняття територіальною виборчою комісією протоколів дільничної виборчої комісії про підрахунок голосів виборців на виборчій дільниці, перелік прийнятих виборчих документів і занесені до протоколу про підрахунок голосів виборців на виборчій дільниці відомості фіксуються у протоколі засідання територіальної виборчої комісії.</w:t>
            </w:r>
          </w:p>
          <w:p w14:paraId="7E42D977" w14:textId="77777777" w:rsidR="00BC5AC8" w:rsidRPr="00EA09C0" w:rsidRDefault="00BC5AC8" w:rsidP="00BC5AC8">
            <w:pPr>
              <w:jc w:val="both"/>
              <w:rPr>
                <w:color w:val="000000" w:themeColor="text1"/>
                <w:lang w:val="uk-UA"/>
              </w:rPr>
            </w:pPr>
            <w:r w:rsidRPr="00EA09C0">
              <w:rPr>
                <w:color w:val="000000" w:themeColor="text1"/>
                <w:lang w:val="uk-UA"/>
              </w:rPr>
              <w:t xml:space="preserve">4. При прийнятті документів дільничної виборчої комісії територіальна виборча комісія перевіряє комплектність документів та цілісність упаковки усіх пакетів з виборчими документами. </w:t>
            </w:r>
          </w:p>
          <w:p w14:paraId="659D9B5F" w14:textId="77777777" w:rsidR="00BC5AC8" w:rsidRPr="00EA09C0" w:rsidRDefault="00BC5AC8" w:rsidP="00BC5AC8">
            <w:pPr>
              <w:jc w:val="both"/>
              <w:rPr>
                <w:color w:val="000000" w:themeColor="text1"/>
                <w:lang w:val="uk-UA"/>
              </w:rPr>
            </w:pPr>
            <w:r w:rsidRPr="00EA09C0">
              <w:rPr>
                <w:color w:val="000000" w:themeColor="text1"/>
                <w:lang w:val="uk-UA"/>
              </w:rPr>
              <w:t>5. За результатами розгляду документів дільничної виборчої комісії та скарг про порушення вимог цього Кодексу під час проведення голосування та підрахунку голосів на виборчій дільниці, а також під час транспортування виборчих документів до територіальної виборчої комісії, що надійшли до територіальної виборчої комісії на момент прийняття документів дільничної виборчої комісії, територіальна виборча комісія приймає одне з таких рішень:</w:t>
            </w:r>
          </w:p>
          <w:p w14:paraId="6A5E7023" w14:textId="77777777" w:rsidR="00BC5AC8" w:rsidRPr="00EA09C0" w:rsidRDefault="00BC5AC8" w:rsidP="00BC5AC8">
            <w:pPr>
              <w:jc w:val="both"/>
              <w:rPr>
                <w:color w:val="000000" w:themeColor="text1"/>
                <w:lang w:val="uk-UA"/>
              </w:rPr>
            </w:pPr>
            <w:r w:rsidRPr="00EA09C0">
              <w:rPr>
                <w:color w:val="000000" w:themeColor="text1"/>
                <w:lang w:val="uk-UA"/>
              </w:rPr>
              <w:t xml:space="preserve">1) врахувати відомості протоколу про підрахунок голосів виборців на виборчій дільниці </w:t>
            </w:r>
            <w:r w:rsidRPr="00EA09C0">
              <w:rPr>
                <w:b/>
                <w:color w:val="000000" w:themeColor="text1"/>
                <w:lang w:val="uk-UA"/>
              </w:rPr>
              <w:t>в межах багатомандатного округу;</w:t>
            </w:r>
          </w:p>
          <w:p w14:paraId="4400ECBF" w14:textId="77777777" w:rsidR="00BC5AC8" w:rsidRPr="00EA09C0" w:rsidRDefault="00BC5AC8" w:rsidP="00BC5AC8">
            <w:pPr>
              <w:jc w:val="both"/>
              <w:rPr>
                <w:color w:val="000000" w:themeColor="text1"/>
                <w:lang w:val="uk-UA"/>
              </w:rPr>
            </w:pPr>
            <w:r w:rsidRPr="00EA09C0">
              <w:rPr>
                <w:color w:val="000000" w:themeColor="text1"/>
                <w:lang w:val="uk-UA"/>
              </w:rPr>
              <w:t>2) зобов’язати дільничну виборчу комісію виправити виявлені недоліки шляхом складання протоколу з позначкою "Уточнений";</w:t>
            </w:r>
          </w:p>
          <w:p w14:paraId="728722CA" w14:textId="77777777" w:rsidR="00BC5AC8" w:rsidRPr="00EA09C0" w:rsidRDefault="00BC5AC8" w:rsidP="00BC5AC8">
            <w:pPr>
              <w:jc w:val="both"/>
              <w:rPr>
                <w:color w:val="000000" w:themeColor="text1"/>
                <w:lang w:val="uk-UA"/>
              </w:rPr>
            </w:pPr>
            <w:r w:rsidRPr="00EA09C0">
              <w:rPr>
                <w:color w:val="000000" w:themeColor="text1"/>
                <w:lang w:val="uk-UA"/>
              </w:rPr>
              <w:lastRenderedPageBreak/>
              <w:t>3) провести повторний підрахунок голосів на виборчій дільниці в порядку, встановленому цим Кодексом.</w:t>
            </w:r>
          </w:p>
          <w:p w14:paraId="454EA38E" w14:textId="77777777" w:rsidR="00BC5AC8" w:rsidRPr="00EA09C0" w:rsidRDefault="00BC5AC8" w:rsidP="00BC5AC8">
            <w:pPr>
              <w:jc w:val="both"/>
              <w:rPr>
                <w:color w:val="000000" w:themeColor="text1"/>
                <w:lang w:val="uk-UA"/>
              </w:rPr>
            </w:pPr>
            <w:r w:rsidRPr="00EA09C0">
              <w:rPr>
                <w:color w:val="000000" w:themeColor="text1"/>
                <w:lang w:val="uk-UA"/>
              </w:rPr>
              <w:t xml:space="preserve">6. Рішення, передбачене частиною п’ятою цієї статті, приймається шляхом голосування </w:t>
            </w:r>
            <w:r w:rsidRPr="00EA09C0">
              <w:rPr>
                <w:b/>
                <w:color w:val="000000" w:themeColor="text1"/>
                <w:lang w:val="uk-UA"/>
              </w:rPr>
              <w:t>усіх</w:t>
            </w:r>
            <w:r w:rsidRPr="00EA09C0">
              <w:rPr>
                <w:color w:val="000000" w:themeColor="text1"/>
                <w:lang w:val="uk-UA"/>
              </w:rPr>
              <w:t xml:space="preserve"> членів територіальної виборчої комісії більшістю від загального складу комісії і фіксується у протоколі засідання територіальної виборчої комісії.</w:t>
            </w:r>
          </w:p>
          <w:p w14:paraId="74E5684F" w14:textId="77777777" w:rsidR="00BC5AC8" w:rsidRPr="00EA09C0" w:rsidRDefault="00BC5AC8" w:rsidP="00BC5AC8">
            <w:pPr>
              <w:jc w:val="both"/>
              <w:rPr>
                <w:color w:val="000000" w:themeColor="text1"/>
                <w:lang w:val="uk-UA"/>
              </w:rPr>
            </w:pPr>
            <w:r w:rsidRPr="00EA09C0">
              <w:rPr>
                <w:color w:val="000000" w:themeColor="text1"/>
                <w:lang w:val="uk-UA"/>
              </w:rPr>
              <w:t xml:space="preserve">7. У разі виявлення у протоколі дільничної виборчої комісії про підрахунок голосів виборців на виборчій дільниці виправлень, помилок, неточностей, які можливо усунути без повторного підрахунку голосів, територіальна виборча комісія своїм рішенням може зобов’язати дільничну виборчу комісію </w:t>
            </w:r>
            <w:r w:rsidRPr="00EA09C0">
              <w:rPr>
                <w:b/>
                <w:color w:val="000000" w:themeColor="text1"/>
                <w:lang w:val="uk-UA"/>
              </w:rPr>
              <w:t>внести зміни до встановлених результатів голосування виборців на виборчій дільниці</w:t>
            </w:r>
            <w:r w:rsidRPr="00EA09C0">
              <w:rPr>
                <w:color w:val="000000" w:themeColor="text1"/>
                <w:lang w:val="uk-UA"/>
              </w:rPr>
              <w:t xml:space="preserve"> шляхом складання протоколу про підрахунок голосів виборців на виборчій дільниці з позначкою "Уточнений" відповідно до пункту 2 частини п’ятої цієї статті, про що зазначається у протоколі засідання територіальної виборчої комісії. Протягом часу розгляду цього питання дільничною виборчою комісією подані до територіальної виборчої комісії примірники протоколу про підрахунок голосів виборців на виборчій дільниці, виборчі бюлетені та інші виборчі документи, зазначені у частині десятій статті 251 цього Кодексу, зберігаються в територіальній виборчій комісії.</w:t>
            </w:r>
          </w:p>
          <w:p w14:paraId="1FDF83DB" w14:textId="77777777" w:rsidR="00BC5AC8" w:rsidRPr="00EA09C0" w:rsidRDefault="00BC5AC8" w:rsidP="00BC5AC8">
            <w:pPr>
              <w:jc w:val="both"/>
              <w:rPr>
                <w:color w:val="000000" w:themeColor="text1"/>
                <w:lang w:val="uk-UA"/>
              </w:rPr>
            </w:pPr>
            <w:r w:rsidRPr="00EA09C0">
              <w:rPr>
                <w:color w:val="000000" w:themeColor="text1"/>
                <w:lang w:val="uk-UA"/>
              </w:rPr>
              <w:t xml:space="preserve">У разі виявлення у протоколі виправлень, помилок та неточностей, які можливо усунути без повторного підрахунку голосів та які не потребують </w:t>
            </w:r>
            <w:r w:rsidRPr="00EA09C0">
              <w:rPr>
                <w:b/>
                <w:color w:val="000000" w:themeColor="text1"/>
                <w:lang w:val="uk-UA"/>
              </w:rPr>
              <w:t>внесення змін до встановлених результатів голосування виборців на виборчій дільниці</w:t>
            </w:r>
            <w:r w:rsidRPr="00EA09C0">
              <w:rPr>
                <w:color w:val="000000" w:themeColor="text1"/>
                <w:lang w:val="uk-UA"/>
              </w:rPr>
              <w:t xml:space="preserve">, територіальна виборча комісія приймає рішення, передбачене пунктом 1 частини п’ятої цієї статті, із зазначенням </w:t>
            </w:r>
            <w:r w:rsidRPr="00EA09C0">
              <w:rPr>
                <w:b/>
                <w:color w:val="000000" w:themeColor="text1"/>
                <w:lang w:val="uk-UA"/>
              </w:rPr>
              <w:t>про</w:t>
            </w:r>
            <w:r w:rsidRPr="00EA09C0">
              <w:rPr>
                <w:color w:val="000000" w:themeColor="text1"/>
                <w:lang w:val="uk-UA"/>
              </w:rPr>
              <w:t xml:space="preserve"> </w:t>
            </w:r>
            <w:r w:rsidRPr="00EA09C0">
              <w:rPr>
                <w:b/>
                <w:color w:val="000000" w:themeColor="text1"/>
                <w:lang w:val="uk-UA"/>
              </w:rPr>
              <w:t>виявлені виправлення, помилки та неточності</w:t>
            </w:r>
            <w:r w:rsidRPr="00EA09C0">
              <w:rPr>
                <w:color w:val="000000" w:themeColor="text1"/>
                <w:lang w:val="uk-UA"/>
              </w:rPr>
              <w:t>. Таке рішення додається до протоколу дільничної виборчої комісії.</w:t>
            </w:r>
          </w:p>
          <w:p w14:paraId="5CD2246D" w14:textId="77777777" w:rsidR="00BC5AC8" w:rsidRPr="00EA09C0" w:rsidRDefault="00BC5AC8" w:rsidP="00BC5AC8">
            <w:pPr>
              <w:jc w:val="both"/>
              <w:rPr>
                <w:color w:val="000000" w:themeColor="text1"/>
                <w:lang w:val="uk-UA"/>
              </w:rPr>
            </w:pPr>
            <w:r w:rsidRPr="00EA09C0">
              <w:rPr>
                <w:color w:val="000000" w:themeColor="text1"/>
                <w:lang w:val="uk-UA"/>
              </w:rPr>
              <w:t xml:space="preserve">8. Дільнична виборча комісія зобов’язана у строк, визначений територіальною виборчою комісією, розглянути питання про внесення змін до відповідного протоколу без перерахунку </w:t>
            </w:r>
            <w:r w:rsidRPr="00EA09C0">
              <w:rPr>
                <w:color w:val="000000" w:themeColor="text1"/>
                <w:lang w:val="uk-UA"/>
              </w:rPr>
              <w:lastRenderedPageBreak/>
              <w:t>виборчих бюлетенів. Протокол з позначкою "Уточнений" транспортується до територіальної виборчої комісії в порядку, встановленому статтею 253 цього Кодексу. Час прийняття територіальною виборчою комісією протоколу дільничної виборчої комісії з позначкою "Уточнений" і занесені до цього протоколу відомості фіксуються у протоколі засідання територіальної виборчої комісії.</w:t>
            </w:r>
          </w:p>
          <w:p w14:paraId="04CC4876" w14:textId="77777777" w:rsidR="00BC5AC8" w:rsidRPr="00EA09C0" w:rsidRDefault="00BC5AC8" w:rsidP="00BC5AC8">
            <w:pPr>
              <w:jc w:val="both"/>
              <w:rPr>
                <w:color w:val="000000" w:themeColor="text1"/>
                <w:lang w:val="uk-UA"/>
              </w:rPr>
            </w:pPr>
            <w:r w:rsidRPr="00EA09C0">
              <w:rPr>
                <w:color w:val="000000" w:themeColor="text1"/>
                <w:lang w:val="uk-UA"/>
              </w:rPr>
              <w:t>9. За наявності заяв або скарг, підтверджених відповідно оформленими актами, складеними кандидатами у депутати, уповноваженими особами організацій партій, офіційними спостерігачами, виборцями, про порушення вимог цього Кодексу під час проведення голосування та/або підрахунку голосів виборців на виборчій дільниці, що ставлять під сумнів результати підрахунку голосів виборців на цій виборчій дільниці, територіальна виборча комісія може прийняти рішення про проведення повторного підрахунку голосів виборців на виборчій дільниці.</w:t>
            </w:r>
          </w:p>
          <w:p w14:paraId="2C0488B2" w14:textId="77777777" w:rsidR="00BC5AC8" w:rsidRPr="00EA09C0" w:rsidRDefault="00BC5AC8" w:rsidP="00BC5AC8">
            <w:pPr>
              <w:jc w:val="both"/>
              <w:rPr>
                <w:color w:val="000000" w:themeColor="text1"/>
                <w:lang w:val="uk-UA"/>
              </w:rPr>
            </w:pPr>
            <w:r w:rsidRPr="00EA09C0">
              <w:rPr>
                <w:color w:val="000000" w:themeColor="text1"/>
                <w:lang w:val="uk-UA"/>
              </w:rPr>
              <w:t>10. У разі наявності акта або письмової заяви осіб, зазначених у частині першій статті 253 цього Кодексу, про порушення вимог цього Кодексу під час транспортування протоколів про підрахунок голосів виборців на виборчій дільниці та інших документів до територіальної виборчої комісії територіальна виборча комісія може, а в разі наявних ознак розпечатування пакетів із запакованими документами – зобов’язана прийняти рішення про повторний підрахунок голосів виборців на цій дільниці.</w:t>
            </w:r>
          </w:p>
          <w:p w14:paraId="44FCE67C" w14:textId="77777777" w:rsidR="00BC5AC8" w:rsidRPr="00EA09C0" w:rsidRDefault="00BC5AC8" w:rsidP="00BC5AC8">
            <w:pPr>
              <w:jc w:val="both"/>
              <w:rPr>
                <w:color w:val="000000" w:themeColor="text1"/>
                <w:lang w:val="uk-UA"/>
              </w:rPr>
            </w:pPr>
            <w:r w:rsidRPr="00EA09C0">
              <w:rPr>
                <w:color w:val="000000" w:themeColor="text1"/>
                <w:lang w:val="uk-UA"/>
              </w:rPr>
              <w:t>Прийняття рішення територіальною виборчою комісією про проведення повторного підрахунку голосів у разі виявлення порушення цілісності пакетів із запакованими документами після прийняття виборчих документів від дільничної виборчої комісії не допускається.</w:t>
            </w:r>
          </w:p>
          <w:p w14:paraId="35230A60" w14:textId="77777777" w:rsidR="00BC5AC8" w:rsidRPr="00EA09C0" w:rsidRDefault="00BC5AC8" w:rsidP="00BC5AC8">
            <w:pPr>
              <w:jc w:val="both"/>
              <w:rPr>
                <w:color w:val="000000" w:themeColor="text1"/>
                <w:lang w:val="uk-UA"/>
              </w:rPr>
            </w:pPr>
            <w:r w:rsidRPr="00EA09C0">
              <w:rPr>
                <w:color w:val="000000" w:themeColor="text1"/>
                <w:lang w:val="uk-UA"/>
              </w:rPr>
              <w:t xml:space="preserve">11. Протоколи про підрахунок голосів виборців на виборчій дільниці та запечатані пакети з іншими виборчими документами </w:t>
            </w:r>
            <w:r w:rsidRPr="00EA09C0">
              <w:rPr>
                <w:color w:val="000000" w:themeColor="text1"/>
                <w:lang w:val="uk-UA"/>
              </w:rPr>
              <w:lastRenderedPageBreak/>
              <w:t>дільничної виборчої комісії до проведення відповідного повторного підрахунку голосів виборців на виборчій дільниці територіальною виборчою комісією зберігаються у приміщенні, де відбувається засідання територіальної виборчої комісії.</w:t>
            </w:r>
          </w:p>
          <w:p w14:paraId="1C51CADC" w14:textId="77777777" w:rsidR="00BC5AC8" w:rsidRPr="00EA09C0" w:rsidRDefault="00BC5AC8" w:rsidP="00BC5AC8">
            <w:pPr>
              <w:jc w:val="both"/>
              <w:rPr>
                <w:color w:val="000000" w:themeColor="text1"/>
                <w:lang w:val="uk-UA"/>
              </w:rPr>
            </w:pPr>
            <w:r w:rsidRPr="00EA09C0">
              <w:rPr>
                <w:color w:val="000000" w:themeColor="text1"/>
                <w:lang w:val="uk-UA"/>
              </w:rPr>
              <w:t>12. Повторний підрахунок голосів виборців на виборчій дільниці здійснюється територіальною виборчою комісією після розгляду і прийняття протоколів та інших документів від усіх дільничних виборчих комісій. У повторному підрахунку територіальною виборчою комісією голосів виборців на виборчій дільниці мають право брати участь усі члени цієї дільничної виборчої комісії і можуть бути присутніми кандидати в депутати, уповноважені організацій партій, офіційні спостерігачі.</w:t>
            </w:r>
          </w:p>
          <w:p w14:paraId="08E0266D" w14:textId="77777777" w:rsidR="00BC5AC8" w:rsidRPr="00EA09C0" w:rsidRDefault="00BC5AC8" w:rsidP="00BC5AC8">
            <w:pPr>
              <w:jc w:val="both"/>
              <w:rPr>
                <w:color w:val="000000" w:themeColor="text1"/>
                <w:lang w:val="uk-UA"/>
              </w:rPr>
            </w:pPr>
            <w:r w:rsidRPr="00EA09C0">
              <w:rPr>
                <w:color w:val="000000" w:themeColor="text1"/>
                <w:lang w:val="uk-UA"/>
              </w:rPr>
              <w:t>13. Територіальна виборча комісія за результатами повторного підрахунку голосів виборців на виборчій дільниці складає протокол про повторний підрахунок голосів виборців на відповідній виборчій дільниці за формою, встановленою Центральною виборчою комісією.</w:t>
            </w:r>
          </w:p>
          <w:p w14:paraId="1A2EE889" w14:textId="77777777" w:rsidR="00BC5AC8" w:rsidRPr="00EA09C0" w:rsidRDefault="00BC5AC8" w:rsidP="00BC5AC8">
            <w:pPr>
              <w:jc w:val="both"/>
              <w:rPr>
                <w:color w:val="000000" w:themeColor="text1"/>
                <w:lang w:val="uk-UA"/>
              </w:rPr>
            </w:pPr>
            <w:r w:rsidRPr="00EA09C0">
              <w:rPr>
                <w:color w:val="000000" w:themeColor="text1"/>
                <w:lang w:val="uk-UA"/>
              </w:rPr>
              <w:t>14. Протокол про повторний підрахунок голосів виборців на відповідній виборчій дільниці складається територіальною виборчою комісією у чотирьох примірниках. Примірники протоколу нумеруються і мають однакову юридичну силу. Кожен примірник протоколу зобов’язані підписати голова, заступник голови, секретар та інші члени територіальної виборчої комісії, присутні на засіданні комісії, та члени дільничної виборчої комісії, які брали участь у повторному підрахунку голосів. Кожен примірник протоколу засвідчується печаткою територіальної виборчої комісії. Відомості протоколу оголошуються. Перший примірник протоколу мають право підписати кандидати в депутати, уповноважені особи організації партії, офіційні спостерігачі, присутні під час підрахунку голосів виборців. У разі незгоди з відомостями, що зазначені у протоколі, член комісії зобов’язаний викласти у письмовій формі свою окрему думку, яка додається до протоколу.</w:t>
            </w:r>
          </w:p>
          <w:p w14:paraId="149B8772" w14:textId="77777777" w:rsidR="00BC5AC8" w:rsidRPr="00EA09C0" w:rsidRDefault="00BC5AC8" w:rsidP="00BC5AC8">
            <w:pPr>
              <w:jc w:val="both"/>
              <w:rPr>
                <w:color w:val="000000" w:themeColor="text1"/>
                <w:lang w:val="uk-UA"/>
              </w:rPr>
            </w:pPr>
            <w:r w:rsidRPr="00EA09C0">
              <w:rPr>
                <w:color w:val="000000" w:themeColor="text1"/>
                <w:lang w:val="uk-UA"/>
              </w:rPr>
              <w:lastRenderedPageBreak/>
              <w:t>Непідписання або відмова від підписання протоколу окремих членів комісії не має правових наслідків для дійсності протоколу.</w:t>
            </w:r>
          </w:p>
          <w:p w14:paraId="2DA7D251" w14:textId="77777777" w:rsidR="00BC5AC8" w:rsidRPr="00EA09C0" w:rsidRDefault="00BC5AC8" w:rsidP="00BC5AC8">
            <w:pPr>
              <w:jc w:val="both"/>
              <w:rPr>
                <w:color w:val="000000" w:themeColor="text1"/>
                <w:lang w:val="uk-UA"/>
              </w:rPr>
            </w:pPr>
            <w:r w:rsidRPr="00EA09C0">
              <w:rPr>
                <w:color w:val="000000" w:themeColor="text1"/>
                <w:lang w:val="uk-UA"/>
              </w:rPr>
              <w:t>15. Територіальна виборча комісія може прийняти рішення про визнання голосування на виборчій дільниці недійсним лише у разі виявлення при повторному підрахунку голосів виборців на відповідній виборчій дільниці обставин, зазначених у частині першій статті 252 цього Кодексу.</w:t>
            </w:r>
          </w:p>
          <w:p w14:paraId="1A3C4638" w14:textId="77777777" w:rsidR="00BC5AC8" w:rsidRPr="00EA09C0" w:rsidRDefault="00BC5AC8" w:rsidP="00BC5AC8">
            <w:pPr>
              <w:jc w:val="both"/>
              <w:rPr>
                <w:color w:val="000000" w:themeColor="text1"/>
                <w:lang w:val="uk-UA"/>
              </w:rPr>
            </w:pPr>
            <w:r w:rsidRPr="00EA09C0">
              <w:rPr>
                <w:color w:val="000000" w:themeColor="text1"/>
                <w:lang w:val="uk-UA"/>
              </w:rPr>
              <w:t>16. У разі визнання голосування на виборчій дільниці недійсним при повторному підрахунку голосів усі виборчі бюлетені, що використовувалися для голосування на відповідній виборчій дільниці, вважаються такими, що не підлягають врахуванню. У цьому випадку протокол територіальної виборчої комісії про повторний підрахунок голосів виборців на цій виборчій дільниці складається у порядку, встановленому частинами тринадцятою та чотирнадцятою цієї статті, та повинен містити лише відомості, зазначені у пунктах 1 – 7 та 9 частини другої статті 251 цього Кодексу. На місці інших відомостей ставиться прочерк.</w:t>
            </w:r>
          </w:p>
          <w:p w14:paraId="155E8F30" w14:textId="77777777" w:rsidR="00BC5AC8" w:rsidRPr="00EA09C0" w:rsidRDefault="00BC5AC8" w:rsidP="00BC5AC8">
            <w:pPr>
              <w:jc w:val="both"/>
              <w:rPr>
                <w:color w:val="000000" w:themeColor="text1"/>
                <w:lang w:val="uk-UA"/>
              </w:rPr>
            </w:pPr>
            <w:r w:rsidRPr="00EA09C0">
              <w:rPr>
                <w:color w:val="000000" w:themeColor="text1"/>
                <w:lang w:val="uk-UA"/>
              </w:rPr>
              <w:t xml:space="preserve">17. Перший примірник протоколу територіальної виборчої комісії про повторний підрахунок голосів виборців на відповідній виборчій дільниці разом з відповідним протоколом дільничної виборчої комісії про підрахунок голосів виборців на виборчій дільниці, рішенням територіальної виборчої комісії про визнання голосування на виборчій дільниці недійсним додається відповідно до протоколу територіальної виборчої комісії про підсумки голосування </w:t>
            </w:r>
            <w:r w:rsidRPr="00EA09C0">
              <w:rPr>
                <w:b/>
                <w:color w:val="000000" w:themeColor="text1"/>
                <w:lang w:val="uk-UA"/>
              </w:rPr>
              <w:t>у відповідному багатомандатному виборчому окрузі</w:t>
            </w:r>
            <w:r w:rsidRPr="00EA09C0">
              <w:rPr>
                <w:color w:val="000000" w:themeColor="text1"/>
                <w:lang w:val="uk-UA"/>
              </w:rPr>
              <w:t>. Другий примірник протоколу територіальної виборчої комісії про повторний підрахунок голосів виборців на відповідній виборчій дільниці зберігається у секретаря територіальної виборчої комісії, третій – передається дільничній виборчій комісії, четвертий – відразу вивішується для загального ознайомлення у приміщенні територіальної виборчої комісії. Відомості протоколу територіальної виборчої комісії про повторний підрахунок голосів виборців на відповідній виборчій дільниці оголошуються.</w:t>
            </w:r>
          </w:p>
          <w:p w14:paraId="67A7EACB" w14:textId="77777777" w:rsidR="00BC5AC8" w:rsidRPr="00EA09C0" w:rsidRDefault="00BC5AC8" w:rsidP="00BC5AC8">
            <w:pPr>
              <w:jc w:val="both"/>
              <w:rPr>
                <w:color w:val="000000" w:themeColor="text1"/>
                <w:lang w:val="uk-UA"/>
              </w:rPr>
            </w:pPr>
            <w:r w:rsidRPr="00EA09C0">
              <w:rPr>
                <w:color w:val="000000" w:themeColor="text1"/>
                <w:lang w:val="uk-UA"/>
              </w:rPr>
              <w:lastRenderedPageBreak/>
              <w:t xml:space="preserve">18. Членам територіальної виборчої комісії, кандидатам у депутати, уповноваженим особам організацій партій, офіційним спостерігачам, які були присутні при повторному підрахунку голосів, на їхнє прохання невідкладно видаються копії зазначеного у цій статті протоколу, засвідчені головою і секретарем територіальної виборчої комісії та скріплені печаткою комісії, з розрахунку не більш як по одній копії </w:t>
            </w:r>
            <w:r w:rsidRPr="00EA09C0">
              <w:rPr>
                <w:b/>
                <w:color w:val="000000" w:themeColor="text1"/>
                <w:lang w:val="uk-UA"/>
              </w:rPr>
              <w:t>кожного</w:t>
            </w:r>
            <w:r w:rsidRPr="00EA09C0">
              <w:rPr>
                <w:color w:val="000000" w:themeColor="text1"/>
                <w:lang w:val="uk-UA"/>
              </w:rPr>
              <w:t xml:space="preserve"> протоколу для кожного члена комісії, кандидата та для кожного офіційного спостерігача.</w:t>
            </w:r>
          </w:p>
          <w:p w14:paraId="2FE75D17" w14:textId="77777777" w:rsidR="00BC5AC8" w:rsidRPr="00EA09C0" w:rsidRDefault="00BC5AC8" w:rsidP="00BC5AC8">
            <w:pPr>
              <w:jc w:val="both"/>
              <w:rPr>
                <w:color w:val="000000" w:themeColor="text1"/>
                <w:lang w:val="uk-UA"/>
              </w:rPr>
            </w:pPr>
            <w:r w:rsidRPr="00EA09C0">
              <w:rPr>
                <w:color w:val="000000" w:themeColor="text1"/>
                <w:lang w:val="uk-UA"/>
              </w:rPr>
              <w:t xml:space="preserve">Відповідна територіальна виборча комісія надсилає повідомлення про підсумки голосування </w:t>
            </w:r>
            <w:r w:rsidRPr="00EA09C0">
              <w:rPr>
                <w:b/>
                <w:color w:val="000000" w:themeColor="text1"/>
                <w:lang w:val="uk-UA"/>
              </w:rPr>
              <w:t>в багатомандатному</w:t>
            </w:r>
            <w:r w:rsidRPr="00EA09C0">
              <w:rPr>
                <w:color w:val="000000" w:themeColor="text1"/>
                <w:lang w:val="uk-UA"/>
              </w:rPr>
              <w:t xml:space="preserve"> окрузі Центральній виборчій комісії в порядку та за формою, встановленими Центральною виборчою комісією.</w:t>
            </w:r>
          </w:p>
          <w:p w14:paraId="607E9BE4" w14:textId="59EB120C" w:rsidR="00BC5AC8" w:rsidRPr="00EA09C0" w:rsidRDefault="00BC5AC8" w:rsidP="00BC5AC8">
            <w:pPr>
              <w:jc w:val="both"/>
              <w:rPr>
                <w:b/>
                <w:bCs/>
                <w:color w:val="000000" w:themeColor="text1"/>
                <w:lang w:val="uk-UA"/>
              </w:rPr>
            </w:pPr>
            <w:r w:rsidRPr="00EA09C0">
              <w:rPr>
                <w:b/>
                <w:color w:val="000000" w:themeColor="text1"/>
                <w:lang w:val="uk-UA"/>
              </w:rPr>
              <w:t>Таке повідомлення в електронному вигляді передається територіальною виборчою комісією відповідному органу ведення Державного реєстру виборців для невідкладного надсилання Центральній виборчій комісії.</w:t>
            </w:r>
          </w:p>
        </w:tc>
        <w:tc>
          <w:tcPr>
            <w:tcW w:w="2501" w:type="pct"/>
          </w:tcPr>
          <w:p w14:paraId="1D98E0A1" w14:textId="77777777" w:rsidR="00BC5AC8" w:rsidRPr="00EA09C0" w:rsidRDefault="00BC5AC8" w:rsidP="00BC5AC8">
            <w:pPr>
              <w:jc w:val="both"/>
              <w:outlineLvl w:val="2"/>
              <w:rPr>
                <w:b/>
                <w:bCs/>
                <w:color w:val="000000" w:themeColor="text1"/>
                <w:lang w:val="uk-UA"/>
              </w:rPr>
            </w:pPr>
            <w:r w:rsidRPr="00EA09C0">
              <w:rPr>
                <w:b/>
                <w:bCs/>
                <w:color w:val="000000" w:themeColor="text1"/>
                <w:lang w:val="uk-UA"/>
              </w:rPr>
              <w:lastRenderedPageBreak/>
              <w:t>Стаття 254. Порядок прийняття та розгляду виборчих документів дільничних виборчих комісій територіальною виборчою комісією</w:t>
            </w:r>
          </w:p>
          <w:p w14:paraId="0CEE443A" w14:textId="77777777" w:rsidR="00BC5AC8" w:rsidRPr="00EA09C0" w:rsidRDefault="00BC5AC8" w:rsidP="00BC5AC8">
            <w:pPr>
              <w:jc w:val="both"/>
              <w:rPr>
                <w:color w:val="000000" w:themeColor="text1"/>
                <w:lang w:val="uk-UA"/>
              </w:rPr>
            </w:pPr>
            <w:r w:rsidRPr="00EA09C0">
              <w:rPr>
                <w:color w:val="000000" w:themeColor="text1"/>
                <w:lang w:val="uk-UA"/>
              </w:rPr>
              <w:t xml:space="preserve">1. З моменту закінчення голосування територіальна виборча комісія розпочинає </w:t>
            </w:r>
            <w:r w:rsidRPr="00EA09C0">
              <w:rPr>
                <w:b/>
                <w:color w:val="000000" w:themeColor="text1"/>
                <w:lang w:val="uk-UA"/>
              </w:rPr>
              <w:t>безперервне</w:t>
            </w:r>
            <w:r w:rsidRPr="00EA09C0">
              <w:rPr>
                <w:color w:val="000000" w:themeColor="text1"/>
                <w:lang w:val="uk-UA"/>
              </w:rPr>
              <w:t xml:space="preserve"> засідання, яке продовжується до встановлення підсумків голосування</w:t>
            </w:r>
            <w:r w:rsidRPr="00EA09C0">
              <w:rPr>
                <w:b/>
                <w:color w:val="000000" w:themeColor="text1"/>
                <w:lang w:val="uk-UA"/>
              </w:rPr>
              <w:t xml:space="preserve"> та результатів відповідних місцевих виборів.</w:t>
            </w:r>
            <w:r w:rsidRPr="00EA09C0">
              <w:rPr>
                <w:color w:val="000000" w:themeColor="text1"/>
                <w:lang w:val="uk-UA"/>
              </w:rPr>
              <w:t xml:space="preserve"> На цей час члени територіальної виборчої комісії не можуть залучатися до виконання інших функцій, крім участі в засіданні виборчої комісії.</w:t>
            </w:r>
          </w:p>
          <w:p w14:paraId="2BBC2057" w14:textId="77777777" w:rsidR="00BC5AC8" w:rsidRPr="00EA09C0" w:rsidRDefault="00BC5AC8" w:rsidP="00BC5AC8">
            <w:pPr>
              <w:jc w:val="both"/>
              <w:rPr>
                <w:color w:val="000000" w:themeColor="text1"/>
                <w:lang w:val="uk-UA"/>
              </w:rPr>
            </w:pPr>
            <w:r w:rsidRPr="00EA09C0">
              <w:rPr>
                <w:color w:val="000000" w:themeColor="text1"/>
                <w:lang w:val="uk-UA"/>
              </w:rPr>
              <w:t xml:space="preserve">2. Засідання територіальної виборчої комісії, зазначене у частині першій цієї статті, оформляється протоколом безперервного засідання, який підписується головою або головуючим на засіданні, а також секретарем виборчої комісії </w:t>
            </w:r>
            <w:r w:rsidRPr="00EA09C0">
              <w:rPr>
                <w:b/>
                <w:color w:val="000000" w:themeColor="text1"/>
                <w:lang w:val="uk-UA"/>
              </w:rPr>
              <w:t>та/</w:t>
            </w:r>
            <w:r w:rsidRPr="00EA09C0">
              <w:rPr>
                <w:color w:val="000000" w:themeColor="text1"/>
                <w:lang w:val="uk-UA"/>
              </w:rPr>
              <w:t xml:space="preserve">або членом виборчої комісії, який виконував на зазначеному засіданні обов’язки секретаря. До протоколу приєднуються (за наявності) окремі думки членів виборчої комісії, які брали участь у засіданні </w:t>
            </w:r>
            <w:r w:rsidRPr="00EA09C0">
              <w:rPr>
                <w:color w:val="000000" w:themeColor="text1"/>
                <w:lang w:val="uk-UA"/>
              </w:rPr>
              <w:lastRenderedPageBreak/>
              <w:t>і не згодні з прийнятим територіальною виборчою комісією рішенням.</w:t>
            </w:r>
          </w:p>
          <w:p w14:paraId="6B317714" w14:textId="77777777" w:rsidR="00BC5AC8" w:rsidRPr="00EA09C0" w:rsidRDefault="00BC5AC8" w:rsidP="00BC5AC8">
            <w:pPr>
              <w:jc w:val="both"/>
              <w:rPr>
                <w:color w:val="000000" w:themeColor="text1"/>
                <w:lang w:val="uk-UA"/>
              </w:rPr>
            </w:pPr>
            <w:r w:rsidRPr="00EA09C0">
              <w:rPr>
                <w:color w:val="000000" w:themeColor="text1"/>
                <w:lang w:val="uk-UA"/>
              </w:rPr>
              <w:t>3. На засіданні територіальної виборчої комісії, зазначеному в частині першій цієї статті, голова територіальної виборчої комісії</w:t>
            </w:r>
            <w:r w:rsidRPr="00EA09C0">
              <w:rPr>
                <w:b/>
                <w:color w:val="000000" w:themeColor="text1"/>
                <w:lang w:val="uk-UA"/>
              </w:rPr>
              <w:t xml:space="preserve"> або визначений ним член комісії,</w:t>
            </w:r>
            <w:r w:rsidRPr="00EA09C0">
              <w:rPr>
                <w:color w:val="000000" w:themeColor="text1"/>
                <w:lang w:val="uk-UA"/>
              </w:rPr>
              <w:t xml:space="preserve"> приймає запечатані пакети з протоколами дільничних виборчих комісій, розпечатує їх та оголошує зміст протоколів дільничних виборчих комісій про підрахунок голосів виборців на відповідних виборчих дільницях, а також приймає запечатані пакети з іншими виборчими документами, передбаченими частиною восьмою статті 264 цього Кодексу. Час прийняття територіальною виборчою комісією протоколів дільничної виборчої комісії про підрахунок голосів виборців на виборчій дільниці, перелік прийнятих виборчих документів і занесені до протоколу про підрахунок голосів виборців на виборчій дільниці відомості фіксуються у протоколі засідання територіальної виборчої комісії.</w:t>
            </w:r>
          </w:p>
          <w:p w14:paraId="63B2336C" w14:textId="77777777" w:rsidR="00BC5AC8" w:rsidRPr="00EA09C0" w:rsidRDefault="00BC5AC8" w:rsidP="00BC5AC8">
            <w:pPr>
              <w:jc w:val="both"/>
              <w:rPr>
                <w:color w:val="000000" w:themeColor="text1"/>
                <w:lang w:val="uk-UA"/>
              </w:rPr>
            </w:pPr>
            <w:r w:rsidRPr="00EA09C0">
              <w:rPr>
                <w:color w:val="000000" w:themeColor="text1"/>
                <w:lang w:val="uk-UA"/>
              </w:rPr>
              <w:t xml:space="preserve">4. При прийнятті документів дільничної виборчої комісії територіальна виборча комісія перевіряє комплектність документів та цілісність упаковки усіх пакетів з виборчими документами. </w:t>
            </w:r>
            <w:r w:rsidRPr="00EA09C0">
              <w:rPr>
                <w:b/>
                <w:color w:val="000000" w:themeColor="text1"/>
                <w:lang w:val="uk-UA"/>
              </w:rPr>
              <w:t>При цьому кожний член комісії має право оглянути кожний пакет з документами.</w:t>
            </w:r>
          </w:p>
          <w:p w14:paraId="466BAB7F" w14:textId="77777777" w:rsidR="00BC5AC8" w:rsidRPr="00EA09C0" w:rsidRDefault="00BC5AC8" w:rsidP="00BC5AC8">
            <w:pPr>
              <w:jc w:val="both"/>
              <w:rPr>
                <w:color w:val="000000" w:themeColor="text1"/>
                <w:lang w:val="uk-UA"/>
              </w:rPr>
            </w:pPr>
            <w:r w:rsidRPr="00EA09C0">
              <w:rPr>
                <w:color w:val="000000" w:themeColor="text1"/>
                <w:lang w:val="uk-UA"/>
              </w:rPr>
              <w:t>5. За результатами розгляду документів дільничної виборчої комісії та скарг про порушення вимог цього Кодексу під час проведення голосування та підрахунку голосів на виборчій дільниці, а також під час транспортування виборчих документів до територіальної виборчої комісії, що надійшли до територіальної виборчої комісії на момент прийняття документів дільничної виборчої комісії, територіальна виборча комісія приймає одне з таких рішень:</w:t>
            </w:r>
          </w:p>
          <w:p w14:paraId="2B9F0B3E" w14:textId="77777777" w:rsidR="00BC5AC8" w:rsidRPr="00EA09C0" w:rsidRDefault="00BC5AC8" w:rsidP="00BC5AC8">
            <w:pPr>
              <w:jc w:val="both"/>
              <w:rPr>
                <w:color w:val="000000" w:themeColor="text1"/>
                <w:lang w:val="uk-UA"/>
              </w:rPr>
            </w:pPr>
            <w:r w:rsidRPr="00EA09C0">
              <w:rPr>
                <w:color w:val="000000" w:themeColor="text1"/>
                <w:lang w:val="uk-UA"/>
              </w:rPr>
              <w:t>1) врахувати відомості протоколу про підрахунок голосів виборців на виборчій дільниці;</w:t>
            </w:r>
          </w:p>
          <w:p w14:paraId="0F7F16C7" w14:textId="77777777" w:rsidR="00BC5AC8" w:rsidRPr="00EA09C0" w:rsidRDefault="00BC5AC8" w:rsidP="00BC5AC8">
            <w:pPr>
              <w:jc w:val="both"/>
              <w:rPr>
                <w:color w:val="000000" w:themeColor="text1"/>
                <w:lang w:val="uk-UA"/>
              </w:rPr>
            </w:pPr>
            <w:r w:rsidRPr="00EA09C0">
              <w:rPr>
                <w:color w:val="000000" w:themeColor="text1"/>
                <w:lang w:val="uk-UA"/>
              </w:rPr>
              <w:t>2) зобов’язати дільничну виборчу комісію виправити виявлені недоліки шляхом складання протоколу з позначкою "Уточнений";</w:t>
            </w:r>
          </w:p>
          <w:p w14:paraId="19998E30" w14:textId="77777777" w:rsidR="00BC5AC8" w:rsidRPr="00EA09C0" w:rsidRDefault="00BC5AC8" w:rsidP="00BC5AC8">
            <w:pPr>
              <w:jc w:val="both"/>
              <w:rPr>
                <w:color w:val="000000" w:themeColor="text1"/>
                <w:lang w:val="uk-UA"/>
              </w:rPr>
            </w:pPr>
            <w:r w:rsidRPr="00EA09C0">
              <w:rPr>
                <w:color w:val="000000" w:themeColor="text1"/>
                <w:lang w:val="uk-UA"/>
              </w:rPr>
              <w:lastRenderedPageBreak/>
              <w:t>3) провести повторний підрахунок голосів на виборчій дільниці в порядку, встановленому цим Кодексом.</w:t>
            </w:r>
          </w:p>
          <w:p w14:paraId="32F07C43" w14:textId="77777777" w:rsidR="00BC5AC8" w:rsidRPr="00EA09C0" w:rsidRDefault="00BC5AC8" w:rsidP="00BC5AC8">
            <w:pPr>
              <w:jc w:val="both"/>
              <w:rPr>
                <w:color w:val="000000" w:themeColor="text1"/>
                <w:lang w:val="uk-UA"/>
              </w:rPr>
            </w:pPr>
            <w:r w:rsidRPr="00EA09C0">
              <w:rPr>
                <w:color w:val="000000" w:themeColor="text1"/>
                <w:lang w:val="uk-UA"/>
              </w:rPr>
              <w:t xml:space="preserve">6. Рішення, передбачене частиною п’ятою цієї статті, приймається шляхом голосування членів територіальної виборчої комісії більшістю </w:t>
            </w:r>
            <w:r w:rsidRPr="00EA09C0">
              <w:rPr>
                <w:b/>
                <w:color w:val="000000" w:themeColor="text1"/>
                <w:lang w:val="uk-UA"/>
              </w:rPr>
              <w:t xml:space="preserve">голосів </w:t>
            </w:r>
            <w:r w:rsidRPr="00EA09C0">
              <w:rPr>
                <w:color w:val="000000" w:themeColor="text1"/>
                <w:lang w:val="uk-UA"/>
              </w:rPr>
              <w:t>від загального складу комісії і фіксується у протоколі засідання територіальної виборчої комісії.</w:t>
            </w:r>
          </w:p>
          <w:p w14:paraId="4EDBF25A" w14:textId="77777777" w:rsidR="00BC5AC8" w:rsidRPr="00EA09C0" w:rsidRDefault="00BC5AC8" w:rsidP="00BC5AC8">
            <w:pPr>
              <w:jc w:val="both"/>
              <w:rPr>
                <w:color w:val="000000" w:themeColor="text1"/>
                <w:lang w:val="uk-UA"/>
              </w:rPr>
            </w:pPr>
            <w:r w:rsidRPr="00EA09C0">
              <w:rPr>
                <w:color w:val="000000" w:themeColor="text1"/>
                <w:lang w:val="uk-UA"/>
              </w:rPr>
              <w:t xml:space="preserve">7. У разі виявлення у протоколі дільничної виборчої комісії про підрахунок голосів виборців на виборчій дільниці виправлень, помилок, неточностей, які можливо усунути без повторного підрахунку голосів, територіальна виборча комісія своїм рішенням може зобов’язати дільничну виборчу комісію </w:t>
            </w:r>
            <w:r w:rsidRPr="00EA09C0">
              <w:rPr>
                <w:b/>
                <w:color w:val="000000" w:themeColor="text1"/>
                <w:lang w:val="uk-UA"/>
              </w:rPr>
              <w:t>виправити виявлені недоліки</w:t>
            </w:r>
            <w:r w:rsidRPr="00EA09C0">
              <w:rPr>
                <w:color w:val="000000" w:themeColor="text1"/>
                <w:lang w:val="uk-UA"/>
              </w:rPr>
              <w:t xml:space="preserve"> шляхом складання протоколу про підрахунок голосів виборців на виборчій дільниці з позначкою "Уточнений" відповідно до пункту 2 частини п’ятої цієї статті </w:t>
            </w:r>
            <w:r w:rsidRPr="00EA09C0">
              <w:rPr>
                <w:b/>
                <w:color w:val="000000" w:themeColor="text1"/>
                <w:lang w:val="uk-UA"/>
              </w:rPr>
              <w:t>(якщо зміст таких виправлень, помилок та неточностей  неможливо з’ясувати та усунути без складання протоколу з позначкою "Уточнений" дільничною виборчою комісією)</w:t>
            </w:r>
            <w:r w:rsidRPr="00EA09C0">
              <w:rPr>
                <w:color w:val="000000" w:themeColor="text1"/>
                <w:lang w:val="uk-UA"/>
              </w:rPr>
              <w:t>, про що зазначається у протоколі засідання територіальної виборчої комісії. Протягом часу розгляду цього питання дільничною виборчою комісією подані до територіальної виборчої комісії примірники протоколу про підрахунок голосів виборців на виборчій дільниці, виборчі бюлетені та інші виборчі документи, зазначені у частині десятій статті 251 цього Кодексу, зберігаються в територіальній виборчій комісії.</w:t>
            </w:r>
          </w:p>
          <w:p w14:paraId="66ED42A1" w14:textId="77777777" w:rsidR="00BC5AC8" w:rsidRPr="00EA09C0" w:rsidRDefault="00BC5AC8" w:rsidP="00BC5AC8">
            <w:pPr>
              <w:jc w:val="both"/>
              <w:rPr>
                <w:color w:val="000000" w:themeColor="text1"/>
                <w:lang w:val="uk-UA"/>
              </w:rPr>
            </w:pPr>
            <w:r w:rsidRPr="00EA09C0">
              <w:rPr>
                <w:color w:val="000000" w:themeColor="text1"/>
                <w:lang w:val="uk-UA"/>
              </w:rPr>
              <w:t xml:space="preserve">У разі виявлення у протоколі виправлень, помилок та неточностей, які можливо усунути без повторного підрахунку голосів та які не потребують </w:t>
            </w:r>
            <w:r w:rsidRPr="00EA09C0">
              <w:rPr>
                <w:b/>
                <w:color w:val="000000" w:themeColor="text1"/>
                <w:lang w:val="uk-UA"/>
              </w:rPr>
              <w:t>складання протоколу з позначкою "Уточнений"</w:t>
            </w:r>
            <w:r w:rsidRPr="00EA09C0">
              <w:rPr>
                <w:color w:val="000000" w:themeColor="text1"/>
                <w:lang w:val="uk-UA"/>
              </w:rPr>
              <w:t xml:space="preserve">, територіальна виборча комісія приймає рішення, передбачене пунктом 1 частини п’ятої цієї статті, із зазначенням </w:t>
            </w:r>
            <w:r w:rsidRPr="00EA09C0">
              <w:rPr>
                <w:b/>
                <w:color w:val="000000" w:themeColor="text1"/>
                <w:lang w:val="uk-UA"/>
              </w:rPr>
              <w:t>виявлених виправлень, помилок та неточностей</w:t>
            </w:r>
            <w:r w:rsidRPr="00EA09C0">
              <w:rPr>
                <w:color w:val="000000" w:themeColor="text1"/>
                <w:lang w:val="uk-UA"/>
              </w:rPr>
              <w:t>. Таке рішення додається до протоколу дільничної виборчої комісії.</w:t>
            </w:r>
          </w:p>
          <w:p w14:paraId="372215D2" w14:textId="77777777" w:rsidR="00BC5AC8" w:rsidRPr="00EA09C0" w:rsidRDefault="00BC5AC8" w:rsidP="00BC5AC8">
            <w:pPr>
              <w:jc w:val="both"/>
              <w:rPr>
                <w:color w:val="000000" w:themeColor="text1"/>
                <w:lang w:val="uk-UA"/>
              </w:rPr>
            </w:pPr>
            <w:r w:rsidRPr="00EA09C0">
              <w:rPr>
                <w:color w:val="000000" w:themeColor="text1"/>
                <w:lang w:val="uk-UA"/>
              </w:rPr>
              <w:t xml:space="preserve">8. Дільнична виборча комісія зобов’язана у строк, визначений територіальною виборчою комісією, розглянути питання про </w:t>
            </w:r>
            <w:r w:rsidRPr="00EA09C0">
              <w:rPr>
                <w:color w:val="000000" w:themeColor="text1"/>
                <w:lang w:val="uk-UA"/>
              </w:rPr>
              <w:lastRenderedPageBreak/>
              <w:t xml:space="preserve">внесення змін до відповідного протоколу без перерахунку виборчих бюлетенів. Протокол з позначкою "Уточнений" </w:t>
            </w:r>
            <w:r w:rsidRPr="00EA09C0">
              <w:rPr>
                <w:b/>
                <w:color w:val="000000" w:themeColor="text1"/>
                <w:lang w:val="uk-UA"/>
              </w:rPr>
              <w:t xml:space="preserve">складається відповідно до цього Кодексу у порядку, в якому було складено протокол дільничної виборчої комісії про підрахунок голосів виборців на виборчій дільниці, який потребує уточнення, </w:t>
            </w:r>
            <w:r w:rsidRPr="00EA09C0">
              <w:rPr>
                <w:color w:val="000000" w:themeColor="text1"/>
                <w:lang w:val="uk-UA"/>
              </w:rPr>
              <w:t>транспортується до територіальної виборчої комісії в порядку, встановленому статтею 253 цього Кодексу. Час прийняття територіальною виборчою комісією протоколу дільничної виборчої комісії з позначкою "Уточнений" і занесені до цього протоколу відомості фіксуються у протоколі засідання територіальної виборчої комісії.</w:t>
            </w:r>
          </w:p>
          <w:p w14:paraId="31ABF261" w14:textId="77777777" w:rsidR="00BC5AC8" w:rsidRPr="00EA09C0" w:rsidRDefault="00BC5AC8" w:rsidP="00BC5AC8">
            <w:pPr>
              <w:jc w:val="both"/>
              <w:rPr>
                <w:color w:val="000000" w:themeColor="text1"/>
                <w:lang w:val="uk-UA"/>
              </w:rPr>
            </w:pPr>
            <w:r w:rsidRPr="00EA09C0">
              <w:rPr>
                <w:color w:val="000000" w:themeColor="text1"/>
                <w:lang w:val="uk-UA"/>
              </w:rPr>
              <w:t xml:space="preserve">9. За наявності заяв або скарг, підтверджених відповідно оформленими актами, складеними кандидатами у депутати, </w:t>
            </w:r>
            <w:r w:rsidRPr="00EA09C0">
              <w:rPr>
                <w:b/>
                <w:color w:val="000000" w:themeColor="text1"/>
                <w:lang w:val="uk-UA"/>
              </w:rPr>
              <w:t xml:space="preserve">кандидатами на посаду сільського, селищного, міського голови, старости, їх довіреними особами, </w:t>
            </w:r>
            <w:r w:rsidRPr="00EA09C0">
              <w:rPr>
                <w:color w:val="000000" w:themeColor="text1"/>
                <w:lang w:val="uk-UA"/>
              </w:rPr>
              <w:t>уповноваженими особами організацій партій, офіційними спостерігачами, виборцями, про порушення вимог цього Кодексу під час проведення голосування та/або підрахунку голосів виборців на виборчій дільниці, що ставлять під сумнів результати підрахунку голосів виборців на цій виборчій дільниці, територіальна виборча комісія може прийняти рішення про проведення повторного підрахунку голосів виборців на виборчій дільниці.</w:t>
            </w:r>
          </w:p>
          <w:p w14:paraId="2C7E4BF4" w14:textId="77777777" w:rsidR="00BC5AC8" w:rsidRPr="00EA09C0" w:rsidRDefault="00BC5AC8" w:rsidP="00BC5AC8">
            <w:pPr>
              <w:jc w:val="both"/>
              <w:rPr>
                <w:color w:val="000000" w:themeColor="text1"/>
                <w:lang w:val="uk-UA"/>
              </w:rPr>
            </w:pPr>
            <w:r w:rsidRPr="00EA09C0">
              <w:rPr>
                <w:color w:val="000000" w:themeColor="text1"/>
                <w:lang w:val="uk-UA"/>
              </w:rPr>
              <w:t>10. У разі наявності акта або письмової заяви осіб, зазначених у частині першій статті 253 цього Кодексу, про порушення вимог цього Кодексу під час транспортування протоколів про підрахунок голосів виборців на виборчій дільниці та інших документів до територіальної виборчої комісії територіальна виборча комісія може, а в разі наявних ознак розпечатування пакетів із запакованими документами</w:t>
            </w:r>
            <w:r w:rsidRPr="00EA09C0">
              <w:rPr>
                <w:b/>
                <w:color w:val="000000" w:themeColor="text1"/>
                <w:lang w:val="uk-UA"/>
              </w:rPr>
              <w:t xml:space="preserve">, а також у разі неможливості усунення без перерахунку бюлетенів неточностей у протоколі дільничної виборчої комісії – </w:t>
            </w:r>
            <w:r w:rsidRPr="00EA09C0">
              <w:rPr>
                <w:color w:val="000000" w:themeColor="text1"/>
                <w:lang w:val="uk-UA"/>
              </w:rPr>
              <w:t>зобов’язана прийняти рішення про повторний підрахунок голосів виборців на цій дільниці.</w:t>
            </w:r>
          </w:p>
          <w:p w14:paraId="0434ABE2" w14:textId="77777777" w:rsidR="00BC5AC8" w:rsidRPr="00EA09C0" w:rsidRDefault="00BC5AC8" w:rsidP="00BC5AC8">
            <w:pPr>
              <w:jc w:val="both"/>
              <w:rPr>
                <w:color w:val="000000" w:themeColor="text1"/>
                <w:lang w:val="uk-UA"/>
              </w:rPr>
            </w:pPr>
            <w:r w:rsidRPr="00EA09C0">
              <w:rPr>
                <w:color w:val="000000" w:themeColor="text1"/>
                <w:lang w:val="uk-UA"/>
              </w:rPr>
              <w:lastRenderedPageBreak/>
              <w:t>Прийняття рішення територіальною виборчою комісією про проведення повторного підрахунку голосів у разі виявлення порушення цілісності пакетів із запакованими документами після прийняття виборчих документів від дільничної виборчої комісії не допускається.</w:t>
            </w:r>
          </w:p>
          <w:p w14:paraId="73B2A137" w14:textId="77777777" w:rsidR="00BC5AC8" w:rsidRPr="00EA09C0" w:rsidRDefault="00BC5AC8" w:rsidP="00BC5AC8">
            <w:pPr>
              <w:jc w:val="both"/>
              <w:rPr>
                <w:color w:val="000000" w:themeColor="text1"/>
                <w:lang w:val="uk-UA"/>
              </w:rPr>
            </w:pPr>
            <w:r w:rsidRPr="00EA09C0">
              <w:rPr>
                <w:color w:val="000000" w:themeColor="text1"/>
                <w:lang w:val="uk-UA"/>
              </w:rPr>
              <w:t>11. Протоколи про підрахунок голосів виборців на виборчій дільниці та запечатані пакети з іншими виборчими документами дільничної виборчої комісії до проведення відповідного повторного підрахунку голосів виборців на виборчій дільниці територіальною виборчою комісією зберігаються у приміщенні, де відбувається засідання територіальної виборчої комісії.</w:t>
            </w:r>
          </w:p>
          <w:p w14:paraId="26DFA9F3" w14:textId="77777777" w:rsidR="00BC5AC8" w:rsidRPr="00EA09C0" w:rsidRDefault="00BC5AC8" w:rsidP="00BC5AC8">
            <w:pPr>
              <w:jc w:val="both"/>
              <w:rPr>
                <w:color w:val="000000" w:themeColor="text1"/>
                <w:lang w:val="uk-UA"/>
              </w:rPr>
            </w:pPr>
            <w:r w:rsidRPr="00EA09C0">
              <w:rPr>
                <w:color w:val="000000" w:themeColor="text1"/>
                <w:lang w:val="uk-UA"/>
              </w:rPr>
              <w:t xml:space="preserve">12. Повторний підрахунок голосів виборців на виборчій дільниці </w:t>
            </w:r>
            <w:r w:rsidRPr="00EA09C0">
              <w:rPr>
                <w:b/>
                <w:color w:val="000000" w:themeColor="text1"/>
                <w:shd w:val="clear" w:color="auto" w:fill="FFFFFF"/>
                <w:lang w:val="uk-UA"/>
              </w:rPr>
              <w:t xml:space="preserve">у відповідному виборчому окрузі з відповідних місцевих виборів </w:t>
            </w:r>
            <w:r w:rsidRPr="00EA09C0">
              <w:rPr>
                <w:color w:val="000000" w:themeColor="text1"/>
                <w:lang w:val="uk-UA"/>
              </w:rPr>
              <w:t xml:space="preserve">здійснюється територіальною виборчою комісією після розгляду і прийняття протоколів та інших документів від усіх дільничних виборчих комісій. У повторному підрахунку територіальною виборчою комісією голосів виборців на виборчій дільниці мають право брати участь усі члени цієї дільничної виборчої комісії і можуть бути присутніми кандидати в депутати, </w:t>
            </w:r>
            <w:r w:rsidRPr="00EA09C0">
              <w:rPr>
                <w:b/>
                <w:color w:val="000000" w:themeColor="text1"/>
                <w:lang w:val="uk-UA"/>
              </w:rPr>
              <w:t>кандидати</w:t>
            </w:r>
            <w:r w:rsidRPr="00EA09C0">
              <w:rPr>
                <w:color w:val="000000" w:themeColor="text1"/>
                <w:lang w:val="uk-UA"/>
              </w:rPr>
              <w:t xml:space="preserve"> </w:t>
            </w:r>
            <w:r w:rsidRPr="00EA09C0">
              <w:rPr>
                <w:b/>
                <w:color w:val="000000" w:themeColor="text1"/>
                <w:lang w:val="uk-UA"/>
              </w:rPr>
              <w:t>на посаду сільського, селищного, міського голови</w:t>
            </w:r>
            <w:r w:rsidRPr="00EA09C0">
              <w:rPr>
                <w:color w:val="000000" w:themeColor="text1"/>
                <w:lang w:val="uk-UA"/>
              </w:rPr>
              <w:t xml:space="preserve">, </w:t>
            </w:r>
            <w:r w:rsidRPr="00EA09C0">
              <w:rPr>
                <w:b/>
                <w:color w:val="000000" w:themeColor="text1"/>
                <w:lang w:val="uk-UA"/>
              </w:rPr>
              <w:t>старости села, селища, їх довірені особи,</w:t>
            </w:r>
            <w:r w:rsidRPr="00EA09C0">
              <w:rPr>
                <w:color w:val="000000" w:themeColor="text1"/>
                <w:lang w:val="uk-UA"/>
              </w:rPr>
              <w:t xml:space="preserve"> уповноважені </w:t>
            </w:r>
            <w:r w:rsidRPr="00EA09C0">
              <w:rPr>
                <w:b/>
                <w:color w:val="000000" w:themeColor="text1"/>
                <w:lang w:val="uk-UA"/>
              </w:rPr>
              <w:t>особи</w:t>
            </w:r>
            <w:r w:rsidRPr="00EA09C0">
              <w:rPr>
                <w:color w:val="000000" w:themeColor="text1"/>
                <w:lang w:val="uk-UA"/>
              </w:rPr>
              <w:t xml:space="preserve"> організацій партій, офіційні спостерігачі </w:t>
            </w:r>
            <w:r w:rsidRPr="00EA09C0">
              <w:rPr>
                <w:b/>
                <w:color w:val="000000" w:themeColor="text1"/>
                <w:lang w:val="uk-UA"/>
              </w:rPr>
              <w:t>на відповідних місцевих виборах</w:t>
            </w:r>
            <w:r w:rsidRPr="00EA09C0">
              <w:rPr>
                <w:color w:val="000000" w:themeColor="text1"/>
                <w:lang w:val="uk-UA"/>
              </w:rPr>
              <w:t>.</w:t>
            </w:r>
          </w:p>
          <w:p w14:paraId="6D87A990" w14:textId="77777777" w:rsidR="00BC5AC8" w:rsidRPr="00EA09C0" w:rsidRDefault="00BC5AC8" w:rsidP="00BC5AC8">
            <w:pPr>
              <w:jc w:val="both"/>
              <w:rPr>
                <w:b/>
                <w:color w:val="000000" w:themeColor="text1"/>
                <w:lang w:val="uk-UA"/>
              </w:rPr>
            </w:pPr>
            <w:r w:rsidRPr="00EA09C0">
              <w:rPr>
                <w:b/>
                <w:color w:val="000000" w:themeColor="text1"/>
                <w:lang w:val="uk-UA"/>
              </w:rPr>
              <w:t>Повторний підрахунок голосів виборців на виборчій дільниці з відповідних місцевих виборів здійснюється членами територіальної виборчої комісії в порядку, визначеному Центральною виборчою комісією з урахуванням положень статті 250 цього Кодексу.</w:t>
            </w:r>
          </w:p>
          <w:p w14:paraId="0880F4CC" w14:textId="77777777" w:rsidR="00BC5AC8" w:rsidRPr="00EA09C0" w:rsidRDefault="00BC5AC8" w:rsidP="00BC5AC8">
            <w:pPr>
              <w:jc w:val="both"/>
              <w:rPr>
                <w:color w:val="000000" w:themeColor="text1"/>
                <w:lang w:val="uk-UA"/>
              </w:rPr>
            </w:pPr>
            <w:r w:rsidRPr="00EA09C0">
              <w:rPr>
                <w:color w:val="000000" w:themeColor="text1"/>
                <w:lang w:val="uk-UA"/>
              </w:rPr>
              <w:t xml:space="preserve">13. Територіальна виборча комісія за результатами повторного підрахунку голосів виборців на виборчій дільниці складає протокол про повторний підрахунок голосів виборців на відповідній виборчій дільниці за формою, встановленою Центральною виборчою комісією. </w:t>
            </w:r>
            <w:r w:rsidRPr="00EA09C0">
              <w:rPr>
                <w:b/>
                <w:color w:val="000000" w:themeColor="text1"/>
                <w:lang w:val="uk-UA"/>
              </w:rPr>
              <w:t xml:space="preserve">Протокол про повторний </w:t>
            </w:r>
            <w:r w:rsidRPr="00EA09C0">
              <w:rPr>
                <w:b/>
                <w:color w:val="000000" w:themeColor="text1"/>
                <w:lang w:val="uk-UA"/>
              </w:rPr>
              <w:lastRenderedPageBreak/>
              <w:t>підрахунок голосів виборців на виборчій дільниці  може виготовлятися за допомогою технічних засобів.</w:t>
            </w:r>
          </w:p>
          <w:p w14:paraId="563BF6C5" w14:textId="77777777" w:rsidR="00BC5AC8" w:rsidRPr="00EA09C0" w:rsidRDefault="00BC5AC8" w:rsidP="00BC5AC8">
            <w:pPr>
              <w:jc w:val="both"/>
              <w:rPr>
                <w:color w:val="000000" w:themeColor="text1"/>
                <w:lang w:val="uk-UA"/>
              </w:rPr>
            </w:pPr>
            <w:r w:rsidRPr="00EA09C0">
              <w:rPr>
                <w:color w:val="000000" w:themeColor="text1"/>
                <w:lang w:val="uk-UA"/>
              </w:rPr>
              <w:t xml:space="preserve">14. Протокол про повторний підрахунок голосів виборців на відповідній виборчій дільниці складається територіальною виборчою комісією у чотирьох примірниках. Примірники протоколу нумеруються і мають однакову юридичну силу. Кожен примірник протоколу зобов’язані підписати голова, заступник голови, секретар та інші члени територіальної виборчої комісії, присутні на засіданні комісії, та члени дільничної виборчої комісії, які брали участь у повторному підрахунку голосів. Кожен примірник протоколу засвідчується печаткою територіальної виборчої комісії. Відомості протоколу оголошуються. Перший примірник протоколу мають право підписати кандидати в депутати, </w:t>
            </w:r>
            <w:r w:rsidRPr="00EA09C0">
              <w:rPr>
                <w:b/>
                <w:color w:val="000000" w:themeColor="text1"/>
                <w:lang w:val="uk-UA"/>
              </w:rPr>
              <w:t>кандидати на посаду сільського, селищного, міського голови, старости села, селища, їх довірені особи,</w:t>
            </w:r>
            <w:r w:rsidRPr="00EA09C0">
              <w:rPr>
                <w:color w:val="000000" w:themeColor="text1"/>
                <w:lang w:val="uk-UA"/>
              </w:rPr>
              <w:t xml:space="preserve"> уповноважені особи організації партії, офіційні спостерігачі </w:t>
            </w:r>
            <w:r w:rsidRPr="00EA09C0">
              <w:rPr>
                <w:b/>
                <w:color w:val="000000" w:themeColor="text1"/>
                <w:lang w:val="uk-UA"/>
              </w:rPr>
              <w:t>на відповідних місцевих виборах</w:t>
            </w:r>
            <w:r w:rsidRPr="00EA09C0">
              <w:rPr>
                <w:color w:val="000000" w:themeColor="text1"/>
                <w:lang w:val="uk-UA"/>
              </w:rPr>
              <w:t>, присутні під час підрахунку голосів виборців. У разі незгоди з відомостями, що зазначені у протоколі, член комісії зобов’язаний викласти у письмовій формі свою окрему думку, яка додається до протоколу.</w:t>
            </w:r>
          </w:p>
          <w:p w14:paraId="5576DA67" w14:textId="77777777" w:rsidR="00BC5AC8" w:rsidRPr="00EA09C0" w:rsidRDefault="00BC5AC8" w:rsidP="00BC5AC8">
            <w:pPr>
              <w:jc w:val="both"/>
              <w:rPr>
                <w:color w:val="000000" w:themeColor="text1"/>
                <w:lang w:val="uk-UA"/>
              </w:rPr>
            </w:pPr>
            <w:r w:rsidRPr="00EA09C0">
              <w:rPr>
                <w:color w:val="000000" w:themeColor="text1"/>
                <w:lang w:val="uk-UA"/>
              </w:rPr>
              <w:t>Непідписання або відмова від підписання протоколу окремих членів комісії не має правових наслідків для дійсності протоколу.</w:t>
            </w:r>
          </w:p>
          <w:p w14:paraId="4BA57E67" w14:textId="77777777" w:rsidR="00BC5AC8" w:rsidRPr="00EA09C0" w:rsidRDefault="00BC5AC8" w:rsidP="00BC5AC8">
            <w:pPr>
              <w:jc w:val="both"/>
              <w:rPr>
                <w:color w:val="000000" w:themeColor="text1"/>
                <w:lang w:val="uk-UA"/>
              </w:rPr>
            </w:pPr>
            <w:r w:rsidRPr="00EA09C0">
              <w:rPr>
                <w:color w:val="000000" w:themeColor="text1"/>
                <w:lang w:val="uk-UA"/>
              </w:rPr>
              <w:t>15. Територіальна виборча комісія може прийняти рішення про визнання голосування на виборчій дільниці недійсним лише у разі виявлення при повторному підрахунку голосів виборців на відповідній виборчій дільниці обставин, зазначених у частині першій статті 252 цього Кодексу.</w:t>
            </w:r>
          </w:p>
          <w:p w14:paraId="26EF1F38" w14:textId="77777777" w:rsidR="00BC5AC8" w:rsidRPr="00EA09C0" w:rsidRDefault="00BC5AC8" w:rsidP="00BC5AC8">
            <w:pPr>
              <w:jc w:val="both"/>
              <w:rPr>
                <w:color w:val="000000" w:themeColor="text1"/>
                <w:lang w:val="uk-UA"/>
              </w:rPr>
            </w:pPr>
            <w:r w:rsidRPr="00EA09C0">
              <w:rPr>
                <w:color w:val="000000" w:themeColor="text1"/>
                <w:lang w:val="uk-UA"/>
              </w:rPr>
              <w:t xml:space="preserve">16. У разі визнання голосування на виборчій дільниці недійсним при повторному підрахунку голосів усі виборчі бюлетені, що використовувалися для голосування на відповідній виборчій дільниці, вважаються такими, що не підлягають врахуванню. У цьому випадку протокол територіальної виборчої комісії про повторний підрахунок голосів виборців на цій виборчій дільниці </w:t>
            </w:r>
            <w:r w:rsidRPr="00EA09C0">
              <w:rPr>
                <w:color w:val="000000" w:themeColor="text1"/>
                <w:lang w:val="uk-UA"/>
              </w:rPr>
              <w:lastRenderedPageBreak/>
              <w:t xml:space="preserve">складається у порядку, встановленому частинами тринадцятою та чотирнадцятою цієї статті, та повинен містити лише відомості, зазначені у пунктах </w:t>
            </w:r>
            <w:r w:rsidRPr="00EA09C0">
              <w:rPr>
                <w:b/>
                <w:color w:val="000000" w:themeColor="text1"/>
                <w:lang w:val="uk-UA"/>
              </w:rPr>
              <w:t>1 – 5</w:t>
            </w:r>
            <w:r w:rsidRPr="00EA09C0">
              <w:rPr>
                <w:color w:val="000000" w:themeColor="text1"/>
                <w:lang w:val="uk-UA"/>
              </w:rPr>
              <w:t xml:space="preserve"> частини другої, </w:t>
            </w:r>
            <w:r w:rsidRPr="00EA09C0">
              <w:rPr>
                <w:b/>
                <w:color w:val="000000" w:themeColor="text1"/>
                <w:lang w:val="uk-UA"/>
              </w:rPr>
              <w:t>пунктах 1 – 5 частини</w:t>
            </w:r>
            <w:r w:rsidRPr="00EA09C0">
              <w:rPr>
                <w:color w:val="000000" w:themeColor="text1"/>
                <w:lang w:val="uk-UA"/>
              </w:rPr>
              <w:t xml:space="preserve"> </w:t>
            </w:r>
            <w:r w:rsidRPr="00EA09C0">
              <w:rPr>
                <w:b/>
                <w:color w:val="000000" w:themeColor="text1"/>
                <w:lang w:val="uk-UA"/>
              </w:rPr>
              <w:t>другої зі значком один</w:t>
            </w:r>
            <w:r w:rsidRPr="00EA09C0">
              <w:rPr>
                <w:color w:val="000000" w:themeColor="text1"/>
                <w:lang w:val="uk-UA"/>
              </w:rPr>
              <w:t xml:space="preserve"> статті 251 цього Кодексу. На місці інших відомостей ставиться прочерк.</w:t>
            </w:r>
          </w:p>
          <w:p w14:paraId="3E8D6D1A" w14:textId="77777777" w:rsidR="00BC5AC8" w:rsidRPr="00EA09C0" w:rsidRDefault="00BC5AC8" w:rsidP="00BC5AC8">
            <w:pPr>
              <w:jc w:val="both"/>
              <w:rPr>
                <w:color w:val="000000" w:themeColor="text1"/>
                <w:lang w:val="uk-UA"/>
              </w:rPr>
            </w:pPr>
            <w:r w:rsidRPr="00EA09C0">
              <w:rPr>
                <w:color w:val="000000" w:themeColor="text1"/>
                <w:lang w:val="uk-UA"/>
              </w:rPr>
              <w:t xml:space="preserve">17. Перший примірник протоколу територіальної виборчої комісії про повторний підрахунок голосів виборців на відповідній виборчій дільниці разом з відповідним протоколом дільничної виборчої комісії про підрахунок голосів виборців на виборчій дільниці, рішенням територіальної виборчої комісії про визнання голосування на виборчій дільниці недійсним додається відповідно до протоколу територіальної виборчої комісії про підсумки голосування </w:t>
            </w:r>
            <w:r w:rsidRPr="00EA09C0">
              <w:rPr>
                <w:b/>
                <w:color w:val="000000" w:themeColor="text1"/>
                <w:lang w:val="uk-UA"/>
              </w:rPr>
              <w:t>(у разі якщо на відповідних місцевих виборах протокол про підсумки голосування не складається – до протоколу про результати відповідних виборів)</w:t>
            </w:r>
            <w:r w:rsidRPr="00EA09C0">
              <w:rPr>
                <w:color w:val="000000" w:themeColor="text1"/>
                <w:lang w:val="uk-UA"/>
              </w:rPr>
              <w:t>. Другий примірник протоколу територіальної виборчої комісії про повторний підрахунок голосів виборців на відповідній виборчій дільниці зберігається у секретаря територіальної виборчої комісії, третій – передається дільничній виборчій комісії, четвертий – відразу вивішується для загального ознайомлення у приміщенні територіальної виборчої комісії. Відомості протоколу територіальної виборчої комісії про повторний підрахунок голосів виборців на відповідній виборчій дільниці оголошуються.</w:t>
            </w:r>
          </w:p>
          <w:p w14:paraId="529F5C68" w14:textId="77777777" w:rsidR="00BC5AC8" w:rsidRPr="00EA09C0" w:rsidRDefault="00BC5AC8" w:rsidP="00BC5AC8">
            <w:pPr>
              <w:jc w:val="both"/>
              <w:rPr>
                <w:color w:val="000000" w:themeColor="text1"/>
                <w:lang w:val="uk-UA"/>
              </w:rPr>
            </w:pPr>
            <w:r w:rsidRPr="00EA09C0">
              <w:rPr>
                <w:color w:val="000000" w:themeColor="text1"/>
                <w:lang w:val="uk-UA"/>
              </w:rPr>
              <w:t xml:space="preserve">18. Членам територіальної виборчої комісії, кандидатам у депутати, </w:t>
            </w:r>
            <w:r w:rsidRPr="00EA09C0">
              <w:rPr>
                <w:b/>
                <w:color w:val="000000" w:themeColor="text1"/>
                <w:lang w:val="uk-UA"/>
              </w:rPr>
              <w:t>кандидатам на посаду сільського, селищного, міського голови, старости села, селища, їх довіреним особам,</w:t>
            </w:r>
            <w:r w:rsidRPr="00EA09C0">
              <w:rPr>
                <w:color w:val="000000" w:themeColor="text1"/>
                <w:lang w:val="uk-UA"/>
              </w:rPr>
              <w:t xml:space="preserve"> уповноваженим особам організацій партій, офіційним спостерігачам </w:t>
            </w:r>
            <w:r w:rsidRPr="00EA09C0">
              <w:rPr>
                <w:b/>
                <w:color w:val="000000" w:themeColor="text1"/>
                <w:lang w:val="uk-UA"/>
              </w:rPr>
              <w:t>на відповідних місцевих виборах</w:t>
            </w:r>
            <w:r w:rsidRPr="00EA09C0">
              <w:rPr>
                <w:color w:val="000000" w:themeColor="text1"/>
                <w:lang w:val="uk-UA"/>
              </w:rPr>
              <w:t xml:space="preserve">, які були присутні при повторному підрахунку голосів, на їхнє прохання невідкладно видаються копії зазначеного у цій статті протоколу </w:t>
            </w:r>
            <w:r w:rsidRPr="00EA09C0">
              <w:rPr>
                <w:b/>
                <w:color w:val="000000" w:themeColor="text1"/>
                <w:lang w:val="uk-UA"/>
              </w:rPr>
              <w:t>з відповідних місцевих виборів</w:t>
            </w:r>
            <w:r w:rsidRPr="00EA09C0">
              <w:rPr>
                <w:color w:val="000000" w:themeColor="text1"/>
                <w:lang w:val="uk-UA"/>
              </w:rPr>
              <w:t xml:space="preserve">, засвідчені головою і секретарем територіальної виборчої комісії та скріплені печаткою комісії, з розрахунку не більш як по одній копії протоколу для кожного </w:t>
            </w:r>
            <w:r w:rsidRPr="00EA09C0">
              <w:rPr>
                <w:color w:val="000000" w:themeColor="text1"/>
                <w:lang w:val="uk-UA"/>
              </w:rPr>
              <w:lastRenderedPageBreak/>
              <w:t>члена комісії, кандидата</w:t>
            </w:r>
            <w:r w:rsidRPr="00EA09C0">
              <w:rPr>
                <w:b/>
                <w:color w:val="000000" w:themeColor="text1"/>
                <w:lang w:val="uk-UA"/>
              </w:rPr>
              <w:t>, організації партії</w:t>
            </w:r>
            <w:r w:rsidRPr="00EA09C0">
              <w:rPr>
                <w:color w:val="000000" w:themeColor="text1"/>
                <w:lang w:val="uk-UA"/>
              </w:rPr>
              <w:t xml:space="preserve"> та для кожного офіційного спостерігача. </w:t>
            </w:r>
            <w:r w:rsidRPr="00EA09C0">
              <w:rPr>
                <w:b/>
                <w:color w:val="000000" w:themeColor="text1"/>
                <w:lang w:val="uk-UA"/>
              </w:rPr>
              <w:t>Копії протоколу про повторний підрахунок голосів виборців на виборчій дільниці  можуть виготовлятися за допомогою технічних засобів.</w:t>
            </w:r>
          </w:p>
          <w:p w14:paraId="742F6439" w14:textId="46A8D314" w:rsidR="00BC5AC8" w:rsidRPr="00EA09C0" w:rsidRDefault="00BC5AC8" w:rsidP="00BC5AC8">
            <w:pPr>
              <w:jc w:val="both"/>
              <w:rPr>
                <w:b/>
                <w:bCs/>
                <w:color w:val="000000" w:themeColor="text1"/>
                <w:lang w:val="uk-UA"/>
              </w:rPr>
            </w:pPr>
            <w:r w:rsidRPr="00EA09C0">
              <w:rPr>
                <w:color w:val="000000" w:themeColor="text1"/>
                <w:lang w:val="uk-UA"/>
              </w:rPr>
              <w:t xml:space="preserve">Відповідна територіальна виборча комісія надсилає повідомлення про підсумки голосування </w:t>
            </w:r>
            <w:r w:rsidRPr="00EA09C0">
              <w:rPr>
                <w:b/>
                <w:color w:val="000000" w:themeColor="text1"/>
                <w:lang w:val="uk-UA"/>
              </w:rPr>
              <w:t>у відповідному виборчому</w:t>
            </w:r>
            <w:r w:rsidRPr="00EA09C0">
              <w:rPr>
                <w:color w:val="000000" w:themeColor="text1"/>
                <w:lang w:val="uk-UA"/>
              </w:rPr>
              <w:t xml:space="preserve"> окрузі Центральній виборчій комісії в порядку та за формою, встановленими Центральною виборчою комісією.</w:t>
            </w:r>
          </w:p>
        </w:tc>
      </w:tr>
      <w:tr w:rsidR="00816A75" w:rsidRPr="00F16DF8" w14:paraId="17EDD9FA" w14:textId="77777777" w:rsidTr="00981AC2">
        <w:tc>
          <w:tcPr>
            <w:tcW w:w="2499" w:type="pct"/>
          </w:tcPr>
          <w:p w14:paraId="0FC8C97D" w14:textId="77777777" w:rsidR="00816A75" w:rsidRPr="00EA09C0" w:rsidRDefault="00816A75" w:rsidP="00816A75">
            <w:pPr>
              <w:jc w:val="both"/>
              <w:outlineLvl w:val="2"/>
              <w:rPr>
                <w:b/>
                <w:bCs/>
                <w:color w:val="000000" w:themeColor="text1"/>
                <w:lang w:val="uk-UA"/>
              </w:rPr>
            </w:pPr>
            <w:r w:rsidRPr="00EA09C0">
              <w:rPr>
                <w:b/>
                <w:bCs/>
                <w:color w:val="000000" w:themeColor="text1"/>
                <w:lang w:val="uk-UA"/>
              </w:rPr>
              <w:lastRenderedPageBreak/>
              <w:t>Стаття 255. Встановлення підсумків голосування в межах багатомандатного округу</w:t>
            </w:r>
          </w:p>
          <w:p w14:paraId="24E6795C" w14:textId="77777777" w:rsidR="00816A75" w:rsidRPr="00EA09C0" w:rsidRDefault="00816A75" w:rsidP="00816A75">
            <w:pPr>
              <w:jc w:val="both"/>
              <w:rPr>
                <w:color w:val="000000" w:themeColor="text1"/>
                <w:lang w:val="uk-UA"/>
              </w:rPr>
            </w:pPr>
            <w:r w:rsidRPr="00EA09C0">
              <w:rPr>
                <w:color w:val="000000" w:themeColor="text1"/>
                <w:lang w:val="uk-UA"/>
              </w:rPr>
              <w:t xml:space="preserve">1. Територіальна виборча комісія після прийняття і розгляду протоколів </w:t>
            </w:r>
            <w:r w:rsidRPr="00EA09C0">
              <w:rPr>
                <w:b/>
                <w:color w:val="000000" w:themeColor="text1"/>
                <w:lang w:val="uk-UA"/>
              </w:rPr>
              <w:t>дільничних виборчих комісій про підрахунок голосів виборців на виборчих дільницях, у тому числі з позначкою "Уточнений", на підставі протоколів дільничних виборчих комісій про підрахунок голосів виборців на виборчих дільницях, а у разі повторного підрахунку голосів виборців – також протоколу територіальної виборчої комісії про повторний підрахунок голосів виборців на відповідній виборчій дільниці встановлює:</w:t>
            </w:r>
          </w:p>
          <w:p w14:paraId="38CA73B2" w14:textId="77777777" w:rsidR="00816A75" w:rsidRPr="00EA09C0" w:rsidRDefault="00816A75" w:rsidP="00816A75">
            <w:pPr>
              <w:jc w:val="both"/>
              <w:rPr>
                <w:bCs/>
                <w:color w:val="000000" w:themeColor="text1"/>
                <w:lang w:val="uk-UA"/>
              </w:rPr>
            </w:pPr>
            <w:r w:rsidRPr="00EA09C0">
              <w:rPr>
                <w:bCs/>
                <w:color w:val="000000" w:themeColor="text1"/>
                <w:lang w:val="uk-UA"/>
              </w:rPr>
              <w:t>1) кількість виборчих бюлетенів, виготовлених на замовлення територіальної виборчої комісії;</w:t>
            </w:r>
          </w:p>
          <w:p w14:paraId="49C5531F" w14:textId="77777777" w:rsidR="00816A75" w:rsidRPr="00EA09C0" w:rsidRDefault="00816A75" w:rsidP="00816A75">
            <w:pPr>
              <w:jc w:val="both"/>
              <w:rPr>
                <w:bCs/>
                <w:color w:val="000000" w:themeColor="text1"/>
                <w:lang w:val="uk-UA"/>
              </w:rPr>
            </w:pPr>
            <w:r w:rsidRPr="00EA09C0">
              <w:rPr>
                <w:bCs/>
                <w:color w:val="000000" w:themeColor="text1"/>
                <w:lang w:val="uk-UA"/>
              </w:rPr>
              <w:t>2) кількість виборчих бюлетенів, одержаних дільничними виборчими комісіями;</w:t>
            </w:r>
          </w:p>
          <w:p w14:paraId="3212B5D6" w14:textId="77777777" w:rsidR="00816A75" w:rsidRPr="00EA09C0" w:rsidRDefault="00816A75" w:rsidP="00816A75">
            <w:pPr>
              <w:jc w:val="both"/>
              <w:rPr>
                <w:bCs/>
                <w:color w:val="000000" w:themeColor="text1"/>
                <w:lang w:val="uk-UA"/>
              </w:rPr>
            </w:pPr>
            <w:r w:rsidRPr="00EA09C0">
              <w:rPr>
                <w:bCs/>
                <w:color w:val="000000" w:themeColor="text1"/>
                <w:lang w:val="uk-UA"/>
              </w:rPr>
              <w:t>3) кількість невикористаних виборчих бюлетенів, погашених дільничними виборчими комісіями;</w:t>
            </w:r>
          </w:p>
          <w:p w14:paraId="12D6A9F6" w14:textId="77777777" w:rsidR="00816A75" w:rsidRPr="00EA09C0" w:rsidRDefault="00816A75" w:rsidP="00816A75">
            <w:pPr>
              <w:jc w:val="both"/>
              <w:rPr>
                <w:color w:val="000000" w:themeColor="text1"/>
                <w:lang w:val="uk-UA"/>
              </w:rPr>
            </w:pPr>
            <w:r w:rsidRPr="00EA09C0">
              <w:rPr>
                <w:color w:val="000000" w:themeColor="text1"/>
                <w:lang w:val="uk-UA"/>
              </w:rPr>
              <w:t xml:space="preserve">4) кількість виборців, </w:t>
            </w:r>
            <w:r w:rsidRPr="00EA09C0">
              <w:rPr>
                <w:b/>
                <w:color w:val="000000" w:themeColor="text1"/>
                <w:lang w:val="uk-UA"/>
              </w:rPr>
              <w:t>внесених</w:t>
            </w:r>
            <w:r w:rsidRPr="00EA09C0">
              <w:rPr>
                <w:color w:val="000000" w:themeColor="text1"/>
                <w:lang w:val="uk-UA"/>
              </w:rPr>
              <w:t xml:space="preserve"> до </w:t>
            </w:r>
            <w:r w:rsidRPr="00EA09C0">
              <w:rPr>
                <w:b/>
                <w:color w:val="000000" w:themeColor="text1"/>
                <w:lang w:val="uk-UA"/>
              </w:rPr>
              <w:t>уточнених</w:t>
            </w:r>
            <w:r w:rsidRPr="00EA09C0">
              <w:rPr>
                <w:color w:val="000000" w:themeColor="text1"/>
                <w:lang w:val="uk-UA"/>
              </w:rPr>
              <w:t xml:space="preserve"> списків виборців на виборчих дільницях;</w:t>
            </w:r>
          </w:p>
          <w:p w14:paraId="50430654" w14:textId="77777777" w:rsidR="00816A75" w:rsidRPr="00EA09C0" w:rsidRDefault="00816A75" w:rsidP="00816A75">
            <w:pPr>
              <w:jc w:val="both"/>
              <w:rPr>
                <w:bCs/>
                <w:color w:val="000000" w:themeColor="text1"/>
                <w:lang w:val="uk-UA"/>
              </w:rPr>
            </w:pPr>
            <w:r w:rsidRPr="00EA09C0">
              <w:rPr>
                <w:bCs/>
                <w:color w:val="000000" w:themeColor="text1"/>
                <w:lang w:val="uk-UA"/>
              </w:rPr>
              <w:t>5) кількість виборців, внесених до витягів із списку виборців для голосування за місцем перебування на виборчих дільницях;</w:t>
            </w:r>
          </w:p>
          <w:p w14:paraId="365694B1" w14:textId="77777777" w:rsidR="00816A75" w:rsidRPr="00EA09C0" w:rsidRDefault="00816A75" w:rsidP="00816A75">
            <w:pPr>
              <w:jc w:val="both"/>
              <w:rPr>
                <w:bCs/>
                <w:color w:val="000000" w:themeColor="text1"/>
                <w:lang w:val="uk-UA"/>
              </w:rPr>
            </w:pPr>
            <w:r w:rsidRPr="00EA09C0">
              <w:rPr>
                <w:bCs/>
                <w:color w:val="000000" w:themeColor="text1"/>
                <w:lang w:val="uk-UA"/>
              </w:rPr>
              <w:t>6) кількість виборців, які отримали виборчі бюлетені у приміщенні для голосування;</w:t>
            </w:r>
          </w:p>
          <w:p w14:paraId="32930B6A" w14:textId="77777777" w:rsidR="00816A75" w:rsidRPr="00EA09C0" w:rsidRDefault="00816A75" w:rsidP="00816A75">
            <w:pPr>
              <w:jc w:val="both"/>
              <w:rPr>
                <w:bCs/>
                <w:color w:val="000000" w:themeColor="text1"/>
                <w:lang w:val="uk-UA"/>
              </w:rPr>
            </w:pPr>
            <w:r w:rsidRPr="00EA09C0">
              <w:rPr>
                <w:bCs/>
                <w:color w:val="000000" w:themeColor="text1"/>
                <w:lang w:val="uk-UA"/>
              </w:rPr>
              <w:t>7) кількість виборців, які отримали виборчі бюлетені за місцем перебування;</w:t>
            </w:r>
          </w:p>
          <w:p w14:paraId="4E29B56D" w14:textId="77777777" w:rsidR="00816A75" w:rsidRPr="00EA09C0" w:rsidRDefault="00816A75" w:rsidP="00816A75">
            <w:pPr>
              <w:jc w:val="both"/>
              <w:rPr>
                <w:color w:val="000000" w:themeColor="text1"/>
                <w:lang w:val="uk-UA"/>
              </w:rPr>
            </w:pPr>
            <w:r w:rsidRPr="00EA09C0">
              <w:rPr>
                <w:color w:val="000000" w:themeColor="text1"/>
                <w:lang w:val="uk-UA"/>
              </w:rPr>
              <w:lastRenderedPageBreak/>
              <w:t xml:space="preserve">8) </w:t>
            </w:r>
            <w:r w:rsidRPr="00EA09C0">
              <w:rPr>
                <w:b/>
                <w:color w:val="000000" w:themeColor="text1"/>
                <w:lang w:val="uk-UA"/>
              </w:rPr>
              <w:t>загальну</w:t>
            </w:r>
            <w:r w:rsidRPr="00EA09C0">
              <w:rPr>
                <w:color w:val="000000" w:themeColor="text1"/>
                <w:lang w:val="uk-UA"/>
              </w:rPr>
              <w:t xml:space="preserve"> кількість виборців, які отримали виборчі бюлетені;</w:t>
            </w:r>
          </w:p>
          <w:p w14:paraId="31220139" w14:textId="77777777" w:rsidR="00816A75" w:rsidRPr="00EA09C0" w:rsidRDefault="00816A75" w:rsidP="00816A75">
            <w:pPr>
              <w:jc w:val="both"/>
              <w:rPr>
                <w:bCs/>
                <w:color w:val="000000" w:themeColor="text1"/>
                <w:lang w:val="uk-UA"/>
              </w:rPr>
            </w:pPr>
            <w:r w:rsidRPr="00EA09C0">
              <w:rPr>
                <w:bCs/>
                <w:color w:val="000000" w:themeColor="text1"/>
                <w:lang w:val="uk-UA"/>
              </w:rPr>
              <w:t>9) кількість виборців, які взяли участь у голосуванні у приміщенні для голосування;</w:t>
            </w:r>
          </w:p>
          <w:p w14:paraId="0095AD65" w14:textId="77777777" w:rsidR="00816A75" w:rsidRPr="00EA09C0" w:rsidRDefault="00816A75" w:rsidP="00816A75">
            <w:pPr>
              <w:jc w:val="both"/>
              <w:rPr>
                <w:bCs/>
                <w:color w:val="000000" w:themeColor="text1"/>
                <w:lang w:val="uk-UA"/>
              </w:rPr>
            </w:pPr>
            <w:r w:rsidRPr="00EA09C0">
              <w:rPr>
                <w:bCs/>
                <w:color w:val="000000" w:themeColor="text1"/>
                <w:lang w:val="uk-UA"/>
              </w:rPr>
              <w:t>10) кількість виборців, які взяли участь у голосуванні за місцем перебування;</w:t>
            </w:r>
          </w:p>
          <w:p w14:paraId="0929AC53" w14:textId="77777777" w:rsidR="00816A75" w:rsidRPr="00EA09C0" w:rsidRDefault="00816A75" w:rsidP="00816A75">
            <w:pPr>
              <w:jc w:val="both"/>
              <w:rPr>
                <w:color w:val="000000" w:themeColor="text1"/>
                <w:lang w:val="uk-UA"/>
              </w:rPr>
            </w:pPr>
            <w:r w:rsidRPr="00EA09C0">
              <w:rPr>
                <w:color w:val="000000" w:themeColor="text1"/>
                <w:lang w:val="uk-UA"/>
              </w:rPr>
              <w:t>11) кількість виборчих бюлетенів, що не підлягають врахуванню, виявлених на виборчих дільницях;</w:t>
            </w:r>
          </w:p>
          <w:p w14:paraId="1EC49B36" w14:textId="77777777" w:rsidR="00816A75" w:rsidRPr="00EA09C0" w:rsidRDefault="00816A75" w:rsidP="00816A75">
            <w:pPr>
              <w:jc w:val="both"/>
              <w:rPr>
                <w:color w:val="000000" w:themeColor="text1"/>
                <w:lang w:val="uk-UA"/>
              </w:rPr>
            </w:pPr>
            <w:r w:rsidRPr="00EA09C0">
              <w:rPr>
                <w:color w:val="000000" w:themeColor="text1"/>
                <w:lang w:val="uk-UA"/>
              </w:rPr>
              <w:t xml:space="preserve">12) кількість виборців, які взяли участь у голосуванні у </w:t>
            </w:r>
            <w:r w:rsidRPr="00EA09C0">
              <w:rPr>
                <w:b/>
                <w:color w:val="000000" w:themeColor="text1"/>
                <w:lang w:val="uk-UA"/>
              </w:rPr>
              <w:t>багатомандатному</w:t>
            </w:r>
            <w:r w:rsidRPr="00EA09C0">
              <w:rPr>
                <w:color w:val="000000" w:themeColor="text1"/>
                <w:lang w:val="uk-UA"/>
              </w:rPr>
              <w:t xml:space="preserve"> виборчому окрузі;</w:t>
            </w:r>
          </w:p>
          <w:p w14:paraId="7783284A" w14:textId="77777777" w:rsidR="00816A75" w:rsidRPr="00EA09C0" w:rsidRDefault="00816A75" w:rsidP="00816A75">
            <w:pPr>
              <w:jc w:val="both"/>
              <w:rPr>
                <w:b/>
                <w:color w:val="000000" w:themeColor="text1"/>
                <w:lang w:val="uk-UA"/>
              </w:rPr>
            </w:pPr>
            <w:r w:rsidRPr="00EA09C0">
              <w:rPr>
                <w:b/>
                <w:color w:val="000000" w:themeColor="text1"/>
                <w:lang w:val="uk-UA"/>
              </w:rPr>
              <w:t>13) загальну кількість виборців, які взяли участь у голосуванні;</w:t>
            </w:r>
          </w:p>
          <w:p w14:paraId="7DAD93E1" w14:textId="77777777" w:rsidR="00816A75" w:rsidRPr="00EA09C0" w:rsidRDefault="00816A75" w:rsidP="00816A75">
            <w:pPr>
              <w:jc w:val="both"/>
              <w:rPr>
                <w:color w:val="000000" w:themeColor="text1"/>
                <w:lang w:val="uk-UA"/>
              </w:rPr>
            </w:pPr>
            <w:r w:rsidRPr="00EA09C0">
              <w:rPr>
                <w:color w:val="000000" w:themeColor="text1"/>
                <w:lang w:val="uk-UA"/>
              </w:rPr>
              <w:t xml:space="preserve">14) кількість виборчих бюлетенів, визнаних недійсними, </w:t>
            </w:r>
            <w:r w:rsidRPr="00EA09C0">
              <w:rPr>
                <w:b/>
                <w:color w:val="000000" w:themeColor="text1"/>
                <w:lang w:val="uk-UA"/>
              </w:rPr>
              <w:t>у багатомандатному виборчому окрузі;</w:t>
            </w:r>
          </w:p>
          <w:p w14:paraId="070F240A" w14:textId="77777777" w:rsidR="00816A75" w:rsidRPr="00EA09C0" w:rsidRDefault="00816A75" w:rsidP="00816A75">
            <w:pPr>
              <w:jc w:val="both"/>
              <w:rPr>
                <w:b/>
                <w:bCs/>
                <w:color w:val="000000" w:themeColor="text1"/>
                <w:lang w:val="uk-UA"/>
              </w:rPr>
            </w:pPr>
            <w:r w:rsidRPr="00EA09C0">
              <w:rPr>
                <w:b/>
                <w:color w:val="000000" w:themeColor="text1"/>
                <w:lang w:val="uk-UA"/>
              </w:rPr>
              <w:t>15) відсоток виборчих бюлетенів, визнаних недійсними у багатомандатному виборчому окрузі, у відношенні до кількості виборців, які взяли участь у голосуванні у багатомандатному виборчому окрузі;</w:t>
            </w:r>
          </w:p>
          <w:p w14:paraId="6AE64C80" w14:textId="77777777" w:rsidR="00816A75" w:rsidRPr="00EA09C0" w:rsidRDefault="00816A75" w:rsidP="00816A75">
            <w:pPr>
              <w:jc w:val="both"/>
              <w:rPr>
                <w:b/>
                <w:color w:val="000000" w:themeColor="text1"/>
                <w:lang w:val="uk-UA"/>
              </w:rPr>
            </w:pPr>
            <w:r w:rsidRPr="00EA09C0">
              <w:rPr>
                <w:b/>
                <w:color w:val="000000" w:themeColor="text1"/>
                <w:lang w:val="uk-UA"/>
              </w:rPr>
              <w:t>16) відсоток загальної кількості виборчих бюлетенів, визнаних недійсними, у відношенні до загальної кількості виборців, які взяли участь у голосуванні;</w:t>
            </w:r>
          </w:p>
          <w:p w14:paraId="2011C589" w14:textId="77777777" w:rsidR="00816A75" w:rsidRPr="00EA09C0" w:rsidRDefault="00816A75" w:rsidP="00816A75">
            <w:pPr>
              <w:jc w:val="both"/>
              <w:rPr>
                <w:b/>
                <w:color w:val="000000" w:themeColor="text1"/>
                <w:lang w:val="uk-UA"/>
              </w:rPr>
            </w:pPr>
            <w:r w:rsidRPr="00EA09C0">
              <w:rPr>
                <w:b/>
                <w:color w:val="000000" w:themeColor="text1"/>
                <w:lang w:val="uk-UA"/>
              </w:rPr>
              <w:t>17) кількість дійсних голосів виборців у багатомандатному виборчому окрузі;</w:t>
            </w:r>
          </w:p>
          <w:p w14:paraId="64D3D622" w14:textId="77777777" w:rsidR="00816A75" w:rsidRPr="00EA09C0" w:rsidRDefault="00816A75" w:rsidP="00816A75">
            <w:pPr>
              <w:jc w:val="both"/>
              <w:rPr>
                <w:b/>
                <w:bCs/>
                <w:color w:val="000000" w:themeColor="text1"/>
                <w:lang w:val="uk-UA"/>
              </w:rPr>
            </w:pPr>
            <w:r w:rsidRPr="00EA09C0">
              <w:rPr>
                <w:color w:val="000000" w:themeColor="text1"/>
                <w:lang w:val="uk-UA"/>
              </w:rPr>
              <w:t xml:space="preserve">18) кількість голосів виборців, які підтримали </w:t>
            </w:r>
            <w:r w:rsidRPr="00EA09C0">
              <w:rPr>
                <w:b/>
                <w:color w:val="000000" w:themeColor="text1"/>
                <w:lang w:val="uk-UA"/>
              </w:rPr>
              <w:t>регіональні</w:t>
            </w:r>
            <w:r w:rsidRPr="00EA09C0">
              <w:rPr>
                <w:color w:val="000000" w:themeColor="text1"/>
                <w:lang w:val="uk-UA"/>
              </w:rPr>
              <w:t xml:space="preserve"> виборчі списки кандидатів від кожної організації партії у </w:t>
            </w:r>
            <w:r w:rsidRPr="00EA09C0">
              <w:rPr>
                <w:b/>
                <w:color w:val="000000" w:themeColor="text1"/>
                <w:lang w:val="uk-UA"/>
              </w:rPr>
              <w:t>багатомандатному</w:t>
            </w:r>
            <w:r w:rsidRPr="00EA09C0">
              <w:rPr>
                <w:color w:val="000000" w:themeColor="text1"/>
                <w:lang w:val="uk-UA"/>
              </w:rPr>
              <w:t xml:space="preserve"> виборчому окрузі;</w:t>
            </w:r>
          </w:p>
          <w:p w14:paraId="2DCACD7D" w14:textId="77777777" w:rsidR="00816A75" w:rsidRPr="00EA09C0" w:rsidRDefault="00816A75" w:rsidP="00816A75">
            <w:pPr>
              <w:jc w:val="both"/>
              <w:rPr>
                <w:b/>
                <w:color w:val="000000" w:themeColor="text1"/>
                <w:lang w:val="uk-UA"/>
              </w:rPr>
            </w:pPr>
            <w:r w:rsidRPr="00EA09C0">
              <w:rPr>
                <w:b/>
                <w:color w:val="000000" w:themeColor="text1"/>
                <w:lang w:val="uk-UA"/>
              </w:rPr>
              <w:t>19) відсоток голосів виборців, які підтримали регіональні виборчі списки кандидатів від кожної організації партії у багатомандатному виборчому окрузі, у відношенні до кількості дійсних голосів виборців у багатомандатному виборчому окрузі;</w:t>
            </w:r>
          </w:p>
          <w:p w14:paraId="583A06E8" w14:textId="77777777" w:rsidR="00816A75" w:rsidRPr="00EA09C0" w:rsidRDefault="00816A75" w:rsidP="00816A75">
            <w:pPr>
              <w:jc w:val="both"/>
              <w:rPr>
                <w:color w:val="000000" w:themeColor="text1"/>
                <w:lang w:val="uk-UA"/>
              </w:rPr>
            </w:pPr>
            <w:r w:rsidRPr="00EA09C0">
              <w:rPr>
                <w:color w:val="000000" w:themeColor="text1"/>
                <w:lang w:val="uk-UA"/>
              </w:rPr>
              <w:t xml:space="preserve">20) кількість голосів виборців, які підтримали кожного кандидата, включеного до регіонального виборчого списку кандидатів від кожної організації партії, у </w:t>
            </w:r>
            <w:r w:rsidRPr="00EA09C0">
              <w:rPr>
                <w:b/>
                <w:color w:val="000000" w:themeColor="text1"/>
                <w:lang w:val="uk-UA"/>
              </w:rPr>
              <w:t>багатомандатному</w:t>
            </w:r>
            <w:r w:rsidRPr="00EA09C0">
              <w:rPr>
                <w:color w:val="000000" w:themeColor="text1"/>
                <w:lang w:val="uk-UA"/>
              </w:rPr>
              <w:t xml:space="preserve"> виборчому окрузі;</w:t>
            </w:r>
          </w:p>
          <w:p w14:paraId="4527CB99" w14:textId="77777777" w:rsidR="00816A75" w:rsidRPr="00EA09C0" w:rsidRDefault="00816A75" w:rsidP="00816A75">
            <w:pPr>
              <w:jc w:val="both"/>
              <w:rPr>
                <w:b/>
                <w:color w:val="000000" w:themeColor="text1"/>
                <w:lang w:val="uk-UA"/>
              </w:rPr>
            </w:pPr>
            <w:r w:rsidRPr="00EA09C0">
              <w:rPr>
                <w:b/>
                <w:color w:val="000000" w:themeColor="text1"/>
                <w:lang w:val="uk-UA"/>
              </w:rPr>
              <w:lastRenderedPageBreak/>
              <w:t>21) відсоток голосів виборців, які підтримали кожного кандидата, включеного до регіонального виборчого списку кандидатів від кожної організації партії у багатомандатному виборчому окрузі, у відношенні до кількості дійсних голосів виборців у багатомандатному виборчому окрузі;</w:t>
            </w:r>
          </w:p>
          <w:p w14:paraId="22BA73D7" w14:textId="77777777" w:rsidR="00816A75" w:rsidRPr="00EA09C0" w:rsidRDefault="00816A75" w:rsidP="00816A75">
            <w:pPr>
              <w:jc w:val="both"/>
              <w:rPr>
                <w:color w:val="000000" w:themeColor="text1"/>
                <w:lang w:val="uk-UA"/>
              </w:rPr>
            </w:pPr>
            <w:r w:rsidRPr="00EA09C0">
              <w:rPr>
                <w:color w:val="000000" w:themeColor="text1"/>
                <w:lang w:val="uk-UA"/>
              </w:rPr>
              <w:t xml:space="preserve">22) кількість голосів виборців, які підтримали весь </w:t>
            </w:r>
            <w:r w:rsidRPr="00EA09C0">
              <w:rPr>
                <w:b/>
                <w:color w:val="000000" w:themeColor="text1"/>
                <w:lang w:val="uk-UA"/>
              </w:rPr>
              <w:t>регіональний список кандидатів</w:t>
            </w:r>
            <w:r w:rsidRPr="00EA09C0">
              <w:rPr>
                <w:color w:val="000000" w:themeColor="text1"/>
                <w:lang w:val="uk-UA"/>
              </w:rPr>
              <w:t xml:space="preserve"> від кожної організації партії у багатомандатному виборчому окрузі;</w:t>
            </w:r>
          </w:p>
          <w:p w14:paraId="65FACEFA" w14:textId="77777777" w:rsidR="00816A75" w:rsidRPr="00EA09C0" w:rsidRDefault="00816A75" w:rsidP="00816A75">
            <w:pPr>
              <w:jc w:val="both"/>
              <w:rPr>
                <w:b/>
                <w:color w:val="000000" w:themeColor="text1"/>
                <w:lang w:val="uk-UA"/>
              </w:rPr>
            </w:pPr>
            <w:r w:rsidRPr="00EA09C0">
              <w:rPr>
                <w:b/>
                <w:color w:val="000000" w:themeColor="text1"/>
                <w:lang w:val="uk-UA"/>
              </w:rPr>
              <w:t>23) загальну кількість голосів виборців, які підтримали всі регіональні виборчі списки кандидатів від кожної організації партії;</w:t>
            </w:r>
          </w:p>
          <w:p w14:paraId="61E33EC9" w14:textId="77777777" w:rsidR="00816A75" w:rsidRPr="00EA09C0" w:rsidRDefault="00816A75" w:rsidP="00816A75">
            <w:pPr>
              <w:jc w:val="both"/>
              <w:rPr>
                <w:b/>
                <w:color w:val="000000" w:themeColor="text1"/>
                <w:lang w:val="uk-UA"/>
              </w:rPr>
            </w:pPr>
            <w:r w:rsidRPr="00EA09C0">
              <w:rPr>
                <w:b/>
                <w:color w:val="000000" w:themeColor="text1"/>
                <w:lang w:val="uk-UA"/>
              </w:rPr>
              <w:t>24) відсоток загальної кількості голосів виборців, які підтримали всі регіональні виборчі списки кандидатів від кожної організації партії, у відношенні до загальної кількості дійсних голосів виборців.</w:t>
            </w:r>
          </w:p>
          <w:p w14:paraId="65EC896C" w14:textId="77777777" w:rsidR="00816A75" w:rsidRPr="00EA09C0" w:rsidRDefault="00816A75" w:rsidP="00816A75">
            <w:pPr>
              <w:jc w:val="both"/>
              <w:rPr>
                <w:color w:val="000000" w:themeColor="text1"/>
                <w:lang w:val="uk-UA"/>
              </w:rPr>
            </w:pPr>
            <w:r w:rsidRPr="00EA09C0">
              <w:rPr>
                <w:color w:val="000000" w:themeColor="text1"/>
                <w:lang w:val="uk-UA"/>
              </w:rPr>
              <w:t xml:space="preserve">2. Протокол про підсумки голосування в межах </w:t>
            </w:r>
            <w:r w:rsidRPr="00EA09C0">
              <w:rPr>
                <w:b/>
                <w:color w:val="000000" w:themeColor="text1"/>
                <w:lang w:val="uk-UA"/>
              </w:rPr>
              <w:t>багатомандатного</w:t>
            </w:r>
            <w:r w:rsidRPr="00EA09C0">
              <w:rPr>
                <w:color w:val="000000" w:themeColor="text1"/>
                <w:lang w:val="uk-UA"/>
              </w:rPr>
              <w:t xml:space="preserve"> округу складається територіальною виборчою комісією у трьох примірниках. Примірники протоколу нумеруються і мають однакову юридичну силу.</w:t>
            </w:r>
          </w:p>
          <w:p w14:paraId="3E60DD5C" w14:textId="77777777" w:rsidR="00816A75" w:rsidRPr="00EA09C0" w:rsidRDefault="00816A75" w:rsidP="00816A75">
            <w:pPr>
              <w:jc w:val="both"/>
              <w:rPr>
                <w:b/>
                <w:color w:val="000000" w:themeColor="text1"/>
                <w:lang w:val="uk-UA"/>
              </w:rPr>
            </w:pPr>
            <w:r w:rsidRPr="00EA09C0">
              <w:rPr>
                <w:color w:val="000000" w:themeColor="text1"/>
                <w:lang w:val="uk-UA"/>
              </w:rPr>
              <w:t xml:space="preserve">3. Забороняється заповнення протоколу про підсумки голосування </w:t>
            </w:r>
            <w:r w:rsidRPr="00EA09C0">
              <w:rPr>
                <w:b/>
                <w:color w:val="000000" w:themeColor="text1"/>
                <w:lang w:val="uk-UA"/>
              </w:rPr>
              <w:t>в межах багатомандатного округу</w:t>
            </w:r>
            <w:r w:rsidRPr="00EA09C0">
              <w:rPr>
                <w:color w:val="000000" w:themeColor="text1"/>
                <w:lang w:val="uk-UA"/>
              </w:rPr>
              <w:t xml:space="preserve"> олівцем, внесення до нього без відповідного рішення </w:t>
            </w:r>
            <w:r w:rsidRPr="00EA09C0">
              <w:rPr>
                <w:b/>
                <w:color w:val="000000" w:themeColor="text1"/>
                <w:lang w:val="uk-UA"/>
              </w:rPr>
              <w:t>окружної</w:t>
            </w:r>
            <w:r w:rsidRPr="00EA09C0">
              <w:rPr>
                <w:color w:val="000000" w:themeColor="text1"/>
                <w:lang w:val="uk-UA"/>
              </w:rPr>
              <w:t xml:space="preserve"> виборчої комісії будь-яких виправлень, а також підписувати його та засвідчувати печаткою територіальної виборчої комісії до остаточного заповнення.</w:t>
            </w:r>
          </w:p>
          <w:p w14:paraId="2518E632" w14:textId="77777777" w:rsidR="00816A75" w:rsidRPr="00EA09C0" w:rsidRDefault="00816A75" w:rsidP="00816A75">
            <w:pPr>
              <w:jc w:val="both"/>
              <w:rPr>
                <w:b/>
                <w:color w:val="000000" w:themeColor="text1"/>
                <w:lang w:val="uk-UA"/>
              </w:rPr>
            </w:pPr>
            <w:r w:rsidRPr="00EA09C0">
              <w:rPr>
                <w:b/>
                <w:color w:val="000000" w:themeColor="text1"/>
                <w:lang w:val="uk-UA"/>
              </w:rPr>
              <w:t>4. Протокол про підсумки голосування в межах багатомандатного округу зобов’язані підписати голова, заступник голови, секретар та інші члени окружної виборчої комісії, присутні на засіданні комісії. Зазначений протокол засвідчується печаткою територіальної виборчої комісії. У разі незгоди з відомостями, що зазначені у протоколі, член комісії зобов’язаний викласти у письмовій формі свою окрему думку, яка додається до протоколу.</w:t>
            </w:r>
          </w:p>
          <w:p w14:paraId="4743C27D" w14:textId="77777777" w:rsidR="00816A75" w:rsidRPr="00EA09C0" w:rsidRDefault="00816A75" w:rsidP="00816A75">
            <w:pPr>
              <w:jc w:val="both"/>
              <w:rPr>
                <w:b/>
                <w:color w:val="000000" w:themeColor="text1"/>
                <w:lang w:val="uk-UA"/>
              </w:rPr>
            </w:pPr>
            <w:r w:rsidRPr="00EA09C0">
              <w:rPr>
                <w:b/>
                <w:color w:val="000000" w:themeColor="text1"/>
                <w:lang w:val="uk-UA"/>
              </w:rPr>
              <w:lastRenderedPageBreak/>
              <w:t>Непідписання або відмова від підписання протоколу окремих членів комісії не має правових наслідків для дійсності протоколу.</w:t>
            </w:r>
          </w:p>
          <w:p w14:paraId="0D890357" w14:textId="77777777" w:rsidR="00816A75" w:rsidRPr="00EA09C0" w:rsidRDefault="00816A75" w:rsidP="00816A75">
            <w:pPr>
              <w:jc w:val="both"/>
              <w:rPr>
                <w:b/>
                <w:color w:val="000000" w:themeColor="text1"/>
                <w:lang w:val="uk-UA"/>
              </w:rPr>
            </w:pPr>
            <w:r w:rsidRPr="00EA09C0">
              <w:rPr>
                <w:b/>
                <w:color w:val="000000" w:themeColor="text1"/>
                <w:lang w:val="uk-UA"/>
              </w:rPr>
              <w:t>У протоколі зазначаються дата і час (година і хвилини) його підписання членами територіальної виборчої комісії. У разі відсутності підпису члена територіальної виборчої комісії у протоколі напроти його прізвища зазначається причина відсутності підпису. Перший примірник протоколу мають право підписати кандидати в депутати, уповноважені особи організацій партій та офіційні спостерігачі, які були присутні при встановленні підсумків голосування в межах багатомандатного округу.</w:t>
            </w:r>
          </w:p>
          <w:p w14:paraId="5C51D07C" w14:textId="77777777" w:rsidR="00816A75" w:rsidRPr="00EA09C0" w:rsidRDefault="00816A75" w:rsidP="00816A75">
            <w:pPr>
              <w:jc w:val="both"/>
              <w:rPr>
                <w:color w:val="000000" w:themeColor="text1"/>
                <w:lang w:val="uk-UA"/>
              </w:rPr>
            </w:pPr>
            <w:r w:rsidRPr="00EA09C0">
              <w:rPr>
                <w:color w:val="000000" w:themeColor="text1"/>
                <w:lang w:val="uk-UA"/>
              </w:rPr>
              <w:t xml:space="preserve">Якщо після підписання зазначеного протоколу до транспортування його до виборчої комісії, яка встановлює результати виборів, виборча комісія виявила в ньому неточності (описку чи помилку в цифрах), вона на своєму засіданні розглядає питання про внесення змін до протоколу шляхом складання нового протоколу, на якому робиться позначка "Уточнений". Протокол з позначкою "Уточнений" </w:t>
            </w:r>
            <w:r w:rsidRPr="00EA09C0">
              <w:rPr>
                <w:b/>
                <w:color w:val="000000" w:themeColor="text1"/>
                <w:lang w:val="uk-UA"/>
              </w:rPr>
              <w:t>виготовляється</w:t>
            </w:r>
            <w:r w:rsidRPr="00EA09C0">
              <w:rPr>
                <w:color w:val="000000" w:themeColor="text1"/>
                <w:lang w:val="uk-UA"/>
              </w:rPr>
              <w:t xml:space="preserve"> і підписується у порядку та в кількості примірників, встановлених цією статтею.</w:t>
            </w:r>
          </w:p>
          <w:p w14:paraId="49B80182" w14:textId="77777777" w:rsidR="00816A75" w:rsidRPr="00EA09C0" w:rsidRDefault="00816A75" w:rsidP="00816A75">
            <w:pPr>
              <w:jc w:val="both"/>
              <w:rPr>
                <w:color w:val="000000" w:themeColor="text1"/>
                <w:lang w:val="uk-UA"/>
              </w:rPr>
            </w:pPr>
            <w:r w:rsidRPr="00EA09C0">
              <w:rPr>
                <w:color w:val="000000" w:themeColor="text1"/>
                <w:lang w:val="uk-UA"/>
              </w:rPr>
              <w:t xml:space="preserve">5. Перший примірник протоколу територіальної виборчої комісії про підсумки голосування в межах </w:t>
            </w:r>
            <w:r w:rsidRPr="00EA09C0">
              <w:rPr>
                <w:b/>
                <w:color w:val="000000" w:themeColor="text1"/>
                <w:lang w:val="uk-UA"/>
              </w:rPr>
              <w:t>багатомандатного</w:t>
            </w:r>
            <w:r w:rsidRPr="00EA09C0">
              <w:rPr>
                <w:color w:val="000000" w:themeColor="text1"/>
                <w:lang w:val="uk-UA"/>
              </w:rPr>
              <w:t xml:space="preserve"> округу, а в разі внесення змін до цього протоколу – і протокол, в якому були допущені неточності (описки чи помилки у цифрах), разом з відповідними протоколами та актами дільничних виборчих комісій, рішеннями, прийнятими на підставі цих актів, та (за наявності) протоколами територіальної виборчої комісії про повторний підрахунок голосів виборців на відповідній виборчій дільниці </w:t>
            </w:r>
            <w:r w:rsidRPr="00EA09C0">
              <w:rPr>
                <w:b/>
                <w:color w:val="000000" w:themeColor="text1"/>
                <w:lang w:val="uk-UA"/>
              </w:rPr>
              <w:t>в межах багатомандатного округу,</w:t>
            </w:r>
            <w:r w:rsidRPr="00EA09C0">
              <w:rPr>
                <w:color w:val="000000" w:themeColor="text1"/>
                <w:lang w:val="uk-UA"/>
              </w:rPr>
              <w:t xml:space="preserve"> окремими думками членів територіальної виборчої комісії, викладеними у письмовій формі, заявами і скаргами про порушення територіальною виборчою комісією порядку встановлення підсумків голосування </w:t>
            </w:r>
            <w:r w:rsidRPr="00EA09C0">
              <w:rPr>
                <w:b/>
                <w:color w:val="000000" w:themeColor="text1"/>
                <w:lang w:val="uk-UA"/>
              </w:rPr>
              <w:lastRenderedPageBreak/>
              <w:t>в межах багатомандатного округу</w:t>
            </w:r>
            <w:r w:rsidRPr="00EA09C0">
              <w:rPr>
                <w:color w:val="000000" w:themeColor="text1"/>
                <w:lang w:val="uk-UA"/>
              </w:rPr>
              <w:t xml:space="preserve"> та рішеннями, прийнятими територіальною виборчою комісією за результатами їх розгляду, територіальна виборча комісія невідкладно транспортує до виборчої комісії, яка встановлює результати голосування, </w:t>
            </w:r>
            <w:r w:rsidRPr="00EA09C0">
              <w:rPr>
                <w:b/>
                <w:color w:val="000000" w:themeColor="text1"/>
                <w:lang w:val="uk-UA"/>
              </w:rPr>
              <w:t>другий примірник протоколу зберігається в територіальній виборчій комісії, третій – невідкладно вивішується для загального ознайомлення у приміщенні територіальної виборчої комісії.</w:t>
            </w:r>
          </w:p>
          <w:p w14:paraId="331EB79D" w14:textId="77777777" w:rsidR="00816A75" w:rsidRPr="00EA09C0" w:rsidRDefault="00816A75" w:rsidP="00816A75">
            <w:pPr>
              <w:jc w:val="both"/>
              <w:rPr>
                <w:b/>
                <w:color w:val="000000" w:themeColor="text1"/>
                <w:lang w:val="uk-UA"/>
              </w:rPr>
            </w:pPr>
            <w:r w:rsidRPr="00EA09C0">
              <w:rPr>
                <w:b/>
                <w:color w:val="000000" w:themeColor="text1"/>
                <w:lang w:val="uk-UA"/>
              </w:rPr>
              <w:t>6. Територіальна виборча комісія зобов’язана встановити підсумки голосування в межах багатомандатного округу не пізніше ніж на сьомий день з дня проведення виборів незалежно від кількості виборчих дільниць у відповідному окрузі, щодо яких прийнято рішення про визнання голосування на виборчій дільниці недійсним. Визнання голосування недійсним у межах багатомандатного округу забороняється. Протокол про підсумки голосування у межах багатомандатного округу після підписання транспортується до відповідної територіальної виборчої комісії, яка встановлює результати виборів.</w:t>
            </w:r>
          </w:p>
          <w:p w14:paraId="3C76BE47" w14:textId="77777777" w:rsidR="00816A75" w:rsidRPr="00EA09C0" w:rsidRDefault="00816A75" w:rsidP="00816A75">
            <w:pPr>
              <w:jc w:val="both"/>
              <w:rPr>
                <w:b/>
                <w:color w:val="000000" w:themeColor="text1"/>
                <w:lang w:val="uk-UA"/>
              </w:rPr>
            </w:pPr>
            <w:r w:rsidRPr="00EA09C0">
              <w:rPr>
                <w:b/>
                <w:color w:val="000000" w:themeColor="text1"/>
                <w:lang w:val="uk-UA"/>
              </w:rPr>
              <w:t>7. Територіальна виборча комісія зобов’язана встановити підсумки голосування в межах багатомандатного округу незалежно від кількості виборчих дільниць відповідного округу, на яких голосування не було організовано і проведено в день голосування відповідно до вимог цього Кодексу.</w:t>
            </w:r>
          </w:p>
          <w:p w14:paraId="326E8522" w14:textId="77777777" w:rsidR="00816A75" w:rsidRPr="00EA09C0" w:rsidRDefault="00816A75" w:rsidP="00816A75">
            <w:pPr>
              <w:jc w:val="both"/>
              <w:rPr>
                <w:b/>
                <w:color w:val="000000" w:themeColor="text1"/>
                <w:lang w:val="uk-UA"/>
              </w:rPr>
            </w:pPr>
            <w:r w:rsidRPr="00EA09C0">
              <w:rPr>
                <w:b/>
                <w:color w:val="000000" w:themeColor="text1"/>
                <w:lang w:val="uk-UA"/>
              </w:rPr>
              <w:t>8. У разі якщо голосування на всіх виборчих дільницях виборчого округу у день голосування не було організовано і проведено відповідно до вимог цього Кодексу, територіальна виборча комісія встановлює, що голосування в межах відповідного округу не відбулося.</w:t>
            </w:r>
          </w:p>
          <w:p w14:paraId="54F62CF0" w14:textId="77777777" w:rsidR="00816A75" w:rsidRPr="00EA09C0" w:rsidRDefault="00816A75" w:rsidP="00816A75">
            <w:pPr>
              <w:jc w:val="both"/>
              <w:rPr>
                <w:b/>
                <w:color w:val="000000" w:themeColor="text1"/>
                <w:lang w:val="uk-UA"/>
              </w:rPr>
            </w:pPr>
            <w:r w:rsidRPr="00EA09C0">
              <w:rPr>
                <w:b/>
                <w:color w:val="000000" w:themeColor="text1"/>
                <w:lang w:val="uk-UA"/>
              </w:rPr>
              <w:t xml:space="preserve">9. Транспортування документів, зазначених у частині шостій цієї статті, здійснюється головою або заступником голови територіальної виборчої комісії та іншими двома членами цієї комісії, які мають бути представниками різних організацій партій, під охороною та у супроводі поліцейських, а в разі </w:t>
            </w:r>
            <w:r w:rsidRPr="00EA09C0">
              <w:rPr>
                <w:b/>
                <w:color w:val="000000" w:themeColor="text1"/>
                <w:lang w:val="uk-UA"/>
              </w:rPr>
              <w:lastRenderedPageBreak/>
              <w:t>необхідності, за зверненням територіальної виборчої комісії, – співробітників Служби безпеки України. Інші члени територіальної виборчої комісії, кандидати, уповноважені особи організацій партій, офіційні спостерігачі за їхнім бажанням можуть також супроводжувати транспортування таких документів. Супроводження таких документів іншими особами забороняється.</w:t>
            </w:r>
          </w:p>
          <w:p w14:paraId="0326C6E3" w14:textId="77777777" w:rsidR="00816A75" w:rsidRPr="00EA09C0" w:rsidRDefault="00816A75" w:rsidP="00816A75">
            <w:pPr>
              <w:jc w:val="both"/>
              <w:rPr>
                <w:color w:val="000000" w:themeColor="text1"/>
                <w:lang w:val="uk-UA"/>
              </w:rPr>
            </w:pPr>
            <w:r w:rsidRPr="00EA09C0">
              <w:rPr>
                <w:color w:val="000000" w:themeColor="text1"/>
                <w:lang w:val="uk-UA"/>
              </w:rPr>
              <w:t xml:space="preserve">10. Кандидату </w:t>
            </w:r>
            <w:r w:rsidRPr="00EA09C0">
              <w:rPr>
                <w:b/>
                <w:color w:val="000000" w:themeColor="text1"/>
                <w:lang w:val="uk-UA"/>
              </w:rPr>
              <w:t>у депутати,</w:t>
            </w:r>
            <w:r w:rsidRPr="00EA09C0">
              <w:rPr>
                <w:color w:val="000000" w:themeColor="text1"/>
                <w:lang w:val="uk-UA"/>
              </w:rPr>
              <w:t xml:space="preserve"> уповноваженій особі організації партії, офіційному спостерігачу на його прохання невідкладно видається копія протоколу територіальної виборчої комісії про підсумки голосування </w:t>
            </w:r>
            <w:r w:rsidRPr="00EA09C0">
              <w:rPr>
                <w:b/>
                <w:color w:val="000000" w:themeColor="text1"/>
                <w:lang w:val="uk-UA"/>
              </w:rPr>
              <w:t xml:space="preserve">в межах </w:t>
            </w:r>
            <w:r w:rsidRPr="00EA09C0">
              <w:rPr>
                <w:b/>
                <w:color w:val="000000" w:themeColor="text1"/>
                <w:u w:val="single"/>
                <w:lang w:val="uk-UA"/>
              </w:rPr>
              <w:t>багатомандатного</w:t>
            </w:r>
            <w:r w:rsidRPr="00EA09C0">
              <w:rPr>
                <w:b/>
                <w:color w:val="000000" w:themeColor="text1"/>
                <w:lang w:val="uk-UA"/>
              </w:rPr>
              <w:t xml:space="preserve"> округу</w:t>
            </w:r>
            <w:r w:rsidRPr="00EA09C0">
              <w:rPr>
                <w:color w:val="000000" w:themeColor="text1"/>
                <w:lang w:val="uk-UA"/>
              </w:rPr>
              <w:t xml:space="preserve"> (у тому числі з позначкою "Уточнений") з розрахунку по одній копії протоколу для кожної організації партії та по одній копії протоколу для офіційного спостерігача (групи спостерігачів) від кожної громадської організації, іноземної держави або міжнародної організації. Зазначені копії підписуються на кожній сторінці головою та секретарем територіальної виборчої комісії і скріплюються печаткою виборчої комісії.</w:t>
            </w:r>
          </w:p>
          <w:p w14:paraId="6966DE12" w14:textId="01A8A1D3" w:rsidR="00816A75" w:rsidRPr="00EA09C0" w:rsidRDefault="00816A75" w:rsidP="00816A75">
            <w:pPr>
              <w:jc w:val="both"/>
              <w:outlineLvl w:val="2"/>
              <w:rPr>
                <w:b/>
                <w:bCs/>
                <w:color w:val="000000" w:themeColor="text1"/>
                <w:lang w:val="uk-UA"/>
              </w:rPr>
            </w:pPr>
            <w:r w:rsidRPr="00EA09C0">
              <w:rPr>
                <w:b/>
                <w:color w:val="000000" w:themeColor="text1"/>
                <w:lang w:val="uk-UA"/>
              </w:rPr>
              <w:t>11. У разі якщо результати місцевих виборів встановлює територіальна виборча комісія, що встановлювала підсумки голосування, її протокол про підсумки голосування у відповідному виборчому окрузі з відповідних місцевих виборів є підставою для встановлення нею результатів таких виборів.</w:t>
            </w:r>
          </w:p>
        </w:tc>
        <w:tc>
          <w:tcPr>
            <w:tcW w:w="2501" w:type="pct"/>
          </w:tcPr>
          <w:p w14:paraId="3D54C757" w14:textId="77777777" w:rsidR="00816A75" w:rsidRPr="00EA09C0" w:rsidRDefault="00816A75" w:rsidP="00816A75">
            <w:pPr>
              <w:jc w:val="both"/>
              <w:outlineLvl w:val="2"/>
              <w:rPr>
                <w:b/>
                <w:bCs/>
                <w:color w:val="000000" w:themeColor="text1"/>
                <w:lang w:val="uk-UA"/>
              </w:rPr>
            </w:pPr>
            <w:r w:rsidRPr="00EA09C0">
              <w:rPr>
                <w:b/>
                <w:bCs/>
                <w:color w:val="000000" w:themeColor="text1"/>
                <w:lang w:val="uk-UA"/>
              </w:rPr>
              <w:lastRenderedPageBreak/>
              <w:t xml:space="preserve">Стаття 255. Встановлення підсумків голосування на місцевих виборах </w:t>
            </w:r>
          </w:p>
          <w:p w14:paraId="78701B1B" w14:textId="77777777" w:rsidR="00816A75" w:rsidRPr="00EA09C0" w:rsidRDefault="00816A75" w:rsidP="00816A75">
            <w:pPr>
              <w:jc w:val="both"/>
              <w:outlineLvl w:val="2"/>
              <w:rPr>
                <w:b/>
                <w:bCs/>
                <w:color w:val="000000" w:themeColor="text1"/>
                <w:lang w:val="uk-UA"/>
              </w:rPr>
            </w:pPr>
            <w:r w:rsidRPr="00EA09C0">
              <w:rPr>
                <w:b/>
                <w:bCs/>
                <w:color w:val="000000" w:themeColor="text1"/>
                <w:lang w:val="uk-UA"/>
              </w:rPr>
              <w:t>1. Територіальні виборчі комісії встановлюють підсумки голосування шляхом складання відповідного протоколу з таких місцевих виборів:</w:t>
            </w:r>
          </w:p>
          <w:p w14:paraId="7FCCC4FA" w14:textId="77777777" w:rsidR="00816A75" w:rsidRPr="00EA09C0" w:rsidRDefault="00816A75" w:rsidP="00816A75">
            <w:pPr>
              <w:jc w:val="both"/>
              <w:outlineLvl w:val="2"/>
              <w:rPr>
                <w:b/>
                <w:bCs/>
                <w:color w:val="000000" w:themeColor="text1"/>
                <w:lang w:val="uk-UA"/>
              </w:rPr>
            </w:pPr>
            <w:r w:rsidRPr="00EA09C0">
              <w:rPr>
                <w:b/>
                <w:bCs/>
                <w:color w:val="000000" w:themeColor="text1"/>
                <w:lang w:val="uk-UA"/>
              </w:rPr>
              <w:t xml:space="preserve">1) Виборча комісія Автономної Республіки Крим, обласна, міська (міста з кількістю виборців </w:t>
            </w:r>
            <w:r w:rsidRPr="00EA09C0">
              <w:rPr>
                <w:b/>
                <w:color w:val="000000" w:themeColor="text1"/>
                <w:lang w:val="uk-UA"/>
              </w:rPr>
              <w:t>90</w:t>
            </w:r>
            <w:r w:rsidRPr="00EA09C0">
              <w:rPr>
                <w:b/>
                <w:bCs/>
                <w:color w:val="000000" w:themeColor="text1"/>
                <w:lang w:val="uk-UA"/>
              </w:rPr>
              <w:t xml:space="preserve"> тисяч і більше) виборча комісія – протоколу про підсумки голосування в межах територіального виборчого округу на підставі протоколів відповідних районних, міських, районних в місті виборчих комісій про підсумки голосування в межах частини цього округу;</w:t>
            </w:r>
          </w:p>
          <w:p w14:paraId="6DADB9DB" w14:textId="77777777" w:rsidR="00816A75" w:rsidRPr="00EA09C0" w:rsidRDefault="00816A75" w:rsidP="00816A75">
            <w:pPr>
              <w:jc w:val="both"/>
              <w:outlineLvl w:val="2"/>
              <w:rPr>
                <w:b/>
                <w:bCs/>
                <w:color w:val="000000" w:themeColor="text1"/>
                <w:lang w:val="uk-UA"/>
              </w:rPr>
            </w:pPr>
            <w:r w:rsidRPr="00EA09C0">
              <w:rPr>
                <w:b/>
                <w:bCs/>
                <w:color w:val="000000" w:themeColor="text1"/>
                <w:lang w:val="uk-UA"/>
              </w:rPr>
              <w:t>2) районна, міська (міста обласного, республіканського в Автономній Республіці Крим значення) виборча комісія – протоколу про підсумки голосування з відповідних виборів депутатів Верховної Ради Автономної Республіки Крим, обласної ради;</w:t>
            </w:r>
          </w:p>
          <w:p w14:paraId="3CBFFD52" w14:textId="77777777" w:rsidR="00816A75" w:rsidRPr="00EA09C0" w:rsidRDefault="00816A75" w:rsidP="00816A75">
            <w:pPr>
              <w:jc w:val="both"/>
              <w:outlineLvl w:val="2"/>
              <w:rPr>
                <w:b/>
                <w:bCs/>
                <w:color w:val="000000" w:themeColor="text1"/>
                <w:lang w:val="uk-UA"/>
              </w:rPr>
            </w:pPr>
            <w:r w:rsidRPr="00EA09C0">
              <w:rPr>
                <w:b/>
                <w:bCs/>
                <w:color w:val="000000" w:themeColor="text1"/>
                <w:lang w:val="uk-UA"/>
              </w:rPr>
              <w:t>3) районна в місті виборча комісія:</w:t>
            </w:r>
          </w:p>
          <w:p w14:paraId="2C6608E2" w14:textId="77777777" w:rsidR="00816A75" w:rsidRPr="00EA09C0" w:rsidRDefault="00816A75" w:rsidP="00816A75">
            <w:pPr>
              <w:jc w:val="both"/>
              <w:outlineLvl w:val="2"/>
              <w:rPr>
                <w:b/>
                <w:bCs/>
                <w:color w:val="000000" w:themeColor="text1"/>
                <w:lang w:val="uk-UA"/>
              </w:rPr>
            </w:pPr>
            <w:r w:rsidRPr="00EA09C0">
              <w:rPr>
                <w:b/>
                <w:bCs/>
                <w:color w:val="000000" w:themeColor="text1"/>
                <w:lang w:val="uk-UA"/>
              </w:rPr>
              <w:t xml:space="preserve">а) протоколу про підсумки голосування з виборів депутатів міської ради в територіальному виборчому окрузі чи його частині (міста з кількістю виборців </w:t>
            </w:r>
            <w:r w:rsidRPr="00EA09C0">
              <w:rPr>
                <w:b/>
                <w:color w:val="000000" w:themeColor="text1"/>
                <w:lang w:val="uk-UA"/>
              </w:rPr>
              <w:t>90</w:t>
            </w:r>
            <w:r w:rsidRPr="00EA09C0">
              <w:rPr>
                <w:b/>
                <w:bCs/>
                <w:color w:val="000000" w:themeColor="text1"/>
                <w:lang w:val="uk-UA"/>
              </w:rPr>
              <w:t xml:space="preserve"> тисяч і більше)  або в багатомандатних виборчих округах (міста з кількістю виборців до </w:t>
            </w:r>
            <w:r w:rsidRPr="00EA09C0">
              <w:rPr>
                <w:b/>
                <w:color w:val="000000" w:themeColor="text1"/>
                <w:lang w:val="uk-UA"/>
              </w:rPr>
              <w:t>90</w:t>
            </w:r>
            <w:r w:rsidRPr="00EA09C0">
              <w:rPr>
                <w:b/>
                <w:bCs/>
                <w:color w:val="000000" w:themeColor="text1"/>
                <w:lang w:val="uk-UA"/>
              </w:rPr>
              <w:t xml:space="preserve"> тисяч);</w:t>
            </w:r>
          </w:p>
          <w:p w14:paraId="616F94A0" w14:textId="77777777" w:rsidR="00816A75" w:rsidRPr="00EA09C0" w:rsidRDefault="00816A75" w:rsidP="00816A75">
            <w:pPr>
              <w:jc w:val="both"/>
              <w:outlineLvl w:val="2"/>
              <w:rPr>
                <w:b/>
                <w:bCs/>
                <w:color w:val="000000" w:themeColor="text1"/>
                <w:lang w:val="uk-UA"/>
              </w:rPr>
            </w:pPr>
            <w:r w:rsidRPr="00EA09C0">
              <w:rPr>
                <w:b/>
                <w:bCs/>
                <w:color w:val="000000" w:themeColor="text1"/>
                <w:lang w:val="uk-UA"/>
              </w:rPr>
              <w:t>б) протоколу про підсумки голосування з виборів міського голови;</w:t>
            </w:r>
          </w:p>
          <w:p w14:paraId="10A5A5C1" w14:textId="77777777" w:rsidR="00816A75" w:rsidRPr="00EA09C0" w:rsidRDefault="00816A75" w:rsidP="00816A75">
            <w:pPr>
              <w:jc w:val="both"/>
              <w:outlineLvl w:val="2"/>
              <w:rPr>
                <w:b/>
                <w:bCs/>
                <w:color w:val="000000" w:themeColor="text1"/>
                <w:lang w:val="uk-UA"/>
              </w:rPr>
            </w:pPr>
            <w:r w:rsidRPr="00EA09C0">
              <w:rPr>
                <w:b/>
                <w:bCs/>
                <w:color w:val="000000" w:themeColor="text1"/>
                <w:lang w:val="uk-UA"/>
              </w:rPr>
              <w:lastRenderedPageBreak/>
              <w:t>4) сільська, селищна, міська (міста районного значення) – протоколу про підсумки голосування з виборів депутатів відповідної районної ради в багатомандатному виборчому окрузі.</w:t>
            </w:r>
          </w:p>
          <w:p w14:paraId="3DD4989B" w14:textId="77777777" w:rsidR="00816A75" w:rsidRPr="00EA09C0" w:rsidRDefault="00816A75" w:rsidP="00816A75">
            <w:pPr>
              <w:jc w:val="both"/>
              <w:rPr>
                <w:b/>
                <w:color w:val="000000" w:themeColor="text1"/>
                <w:lang w:val="uk-UA"/>
              </w:rPr>
            </w:pPr>
            <w:r w:rsidRPr="00EA09C0">
              <w:rPr>
                <w:b/>
                <w:bCs/>
                <w:color w:val="000000" w:themeColor="text1"/>
                <w:lang w:val="uk-UA"/>
              </w:rPr>
              <w:t>Протоколи про підсумки голосування з виборів депутатів сільської, селищної, районної в місті, міської (міста без районного поділу) ради у відповідних багатомандатних виборчих округах, сільського, селищного, міського (міста без районного поділу) голови, старости села, селища територіальною виборчою комісією, що встановлює результати виборів, не складаються. Протокол про результати виборів складається в такому разі безпосередньо на підставі протоколів дільничних виборчих комісій про підрахунок голосів виборців з відповідних місцевих виборів.</w:t>
            </w:r>
          </w:p>
          <w:p w14:paraId="1FEF54B1" w14:textId="77777777" w:rsidR="00816A75" w:rsidRPr="00EA09C0" w:rsidRDefault="00816A75" w:rsidP="00816A75">
            <w:pPr>
              <w:jc w:val="both"/>
              <w:rPr>
                <w:color w:val="000000" w:themeColor="text1"/>
                <w:lang w:val="uk-UA"/>
              </w:rPr>
            </w:pPr>
            <w:r w:rsidRPr="00EA09C0">
              <w:rPr>
                <w:b/>
                <w:color w:val="000000" w:themeColor="text1"/>
                <w:lang w:val="uk-UA"/>
              </w:rPr>
              <w:t>2</w:t>
            </w:r>
            <w:r w:rsidRPr="00EA09C0">
              <w:rPr>
                <w:color w:val="000000" w:themeColor="text1"/>
                <w:lang w:val="uk-UA"/>
              </w:rPr>
              <w:t xml:space="preserve">. Територіальна виборча комісія після прийняття і розгляду протоколів </w:t>
            </w:r>
            <w:r w:rsidRPr="00EA09C0">
              <w:rPr>
                <w:b/>
                <w:color w:val="000000" w:themeColor="text1"/>
                <w:lang w:val="uk-UA"/>
              </w:rPr>
              <w:t>(у тому числі з позначкою "Уточнений") дільничних виборчих комісій про підрахунок голосів виборців на відповідних виборчих дільницях, на підставі цих протоколів, а в разі повторного підрахунку голосів виборців – протоколів територіальної виборчої комісії про повторний підрахунок голосів виборців на відповідній виборчій дільниці не пізніш як на дев’ять день з дня голосування (а у разі проведення повторного голосування  – не пізніш як на третій день з дня повторного голосування)  встановлює та заносить до протоколу про підсумки голосування по кожному виборчому округу з відповідних місцевих виборів такі відомості:</w:t>
            </w:r>
          </w:p>
          <w:p w14:paraId="3B90D0BC" w14:textId="77777777" w:rsidR="00816A75" w:rsidRPr="00EA09C0" w:rsidRDefault="00816A75" w:rsidP="00816A75">
            <w:pPr>
              <w:jc w:val="both"/>
              <w:rPr>
                <w:bCs/>
                <w:color w:val="000000" w:themeColor="text1"/>
                <w:lang w:val="uk-UA"/>
              </w:rPr>
            </w:pPr>
            <w:r w:rsidRPr="00EA09C0">
              <w:rPr>
                <w:bCs/>
                <w:color w:val="000000" w:themeColor="text1"/>
                <w:lang w:val="uk-UA"/>
              </w:rPr>
              <w:t>1) кількість виборчих бюлетенів, виготовлених на замовлення територіальної виборчої комісії;</w:t>
            </w:r>
          </w:p>
          <w:p w14:paraId="3DA48C3F" w14:textId="77777777" w:rsidR="00816A75" w:rsidRPr="00EA09C0" w:rsidRDefault="00816A75" w:rsidP="00816A75">
            <w:pPr>
              <w:jc w:val="both"/>
              <w:rPr>
                <w:bCs/>
                <w:color w:val="000000" w:themeColor="text1"/>
                <w:lang w:val="uk-UA"/>
              </w:rPr>
            </w:pPr>
            <w:r w:rsidRPr="00EA09C0">
              <w:rPr>
                <w:bCs/>
                <w:color w:val="000000" w:themeColor="text1"/>
                <w:lang w:val="uk-UA"/>
              </w:rPr>
              <w:t>2) кількість виборчих бюлетенів, одержаних дільничними виборчими комісіями;</w:t>
            </w:r>
          </w:p>
          <w:p w14:paraId="6CA51F75" w14:textId="77777777" w:rsidR="00816A75" w:rsidRPr="00EA09C0" w:rsidRDefault="00816A75" w:rsidP="00816A75">
            <w:pPr>
              <w:jc w:val="both"/>
              <w:rPr>
                <w:bCs/>
                <w:color w:val="000000" w:themeColor="text1"/>
                <w:lang w:val="uk-UA"/>
              </w:rPr>
            </w:pPr>
            <w:r w:rsidRPr="00EA09C0">
              <w:rPr>
                <w:bCs/>
                <w:color w:val="000000" w:themeColor="text1"/>
                <w:lang w:val="uk-UA"/>
              </w:rPr>
              <w:t>3) кількість невикористаних виборчих бюлетенів, погашених дільничними виборчими комісіями;</w:t>
            </w:r>
          </w:p>
          <w:p w14:paraId="15B4ABCA" w14:textId="77777777" w:rsidR="00816A75" w:rsidRPr="00EA09C0" w:rsidRDefault="00816A75" w:rsidP="00816A75">
            <w:pPr>
              <w:jc w:val="both"/>
              <w:rPr>
                <w:color w:val="000000" w:themeColor="text1"/>
                <w:lang w:val="uk-UA"/>
              </w:rPr>
            </w:pPr>
            <w:r w:rsidRPr="00EA09C0">
              <w:rPr>
                <w:bCs/>
                <w:color w:val="000000" w:themeColor="text1"/>
                <w:lang w:val="uk-UA"/>
              </w:rPr>
              <w:lastRenderedPageBreak/>
              <w:t>4)</w:t>
            </w:r>
            <w:r w:rsidRPr="00EA09C0">
              <w:rPr>
                <w:color w:val="000000" w:themeColor="text1"/>
                <w:lang w:val="uk-UA"/>
              </w:rPr>
              <w:t xml:space="preserve"> кількість виборців, </w:t>
            </w:r>
            <w:r w:rsidRPr="00EA09C0">
              <w:rPr>
                <w:b/>
                <w:color w:val="000000" w:themeColor="text1"/>
                <w:lang w:val="uk-UA"/>
              </w:rPr>
              <w:t>включених</w:t>
            </w:r>
            <w:r w:rsidRPr="00EA09C0">
              <w:rPr>
                <w:color w:val="000000" w:themeColor="text1"/>
                <w:lang w:val="uk-UA"/>
              </w:rPr>
              <w:t xml:space="preserve"> до списків виборців на виборчих дільницях;</w:t>
            </w:r>
          </w:p>
          <w:p w14:paraId="4F2F2798" w14:textId="77777777" w:rsidR="00816A75" w:rsidRPr="00EA09C0" w:rsidRDefault="00816A75" w:rsidP="00816A75">
            <w:pPr>
              <w:jc w:val="both"/>
              <w:rPr>
                <w:bCs/>
                <w:color w:val="000000" w:themeColor="text1"/>
                <w:lang w:val="uk-UA"/>
              </w:rPr>
            </w:pPr>
            <w:r w:rsidRPr="00EA09C0">
              <w:rPr>
                <w:bCs/>
                <w:color w:val="000000" w:themeColor="text1"/>
                <w:lang w:val="uk-UA"/>
              </w:rPr>
              <w:t>5) кількість виборців, внесених до витягів із списку виборців для голосування за місцем перебування на виборчих дільницях;</w:t>
            </w:r>
          </w:p>
          <w:p w14:paraId="5F0EC96F" w14:textId="77777777" w:rsidR="00816A75" w:rsidRPr="00EA09C0" w:rsidRDefault="00816A75" w:rsidP="00816A75">
            <w:pPr>
              <w:jc w:val="both"/>
              <w:rPr>
                <w:bCs/>
                <w:color w:val="000000" w:themeColor="text1"/>
                <w:lang w:val="uk-UA"/>
              </w:rPr>
            </w:pPr>
            <w:r w:rsidRPr="00EA09C0">
              <w:rPr>
                <w:bCs/>
                <w:color w:val="000000" w:themeColor="text1"/>
                <w:lang w:val="uk-UA"/>
              </w:rPr>
              <w:t>6) кількість виборців, які отримали виборчі бюлетені у приміщенні для голосування;</w:t>
            </w:r>
          </w:p>
          <w:p w14:paraId="555291A6" w14:textId="77777777" w:rsidR="00816A75" w:rsidRPr="00EA09C0" w:rsidRDefault="00816A75" w:rsidP="00816A75">
            <w:pPr>
              <w:jc w:val="both"/>
              <w:rPr>
                <w:bCs/>
                <w:color w:val="000000" w:themeColor="text1"/>
                <w:lang w:val="uk-UA"/>
              </w:rPr>
            </w:pPr>
            <w:r w:rsidRPr="00EA09C0">
              <w:rPr>
                <w:bCs/>
                <w:color w:val="000000" w:themeColor="text1"/>
                <w:lang w:val="uk-UA"/>
              </w:rPr>
              <w:t>7) кількість виборців, які отримали виборчі бюлетені за місцем перебування;</w:t>
            </w:r>
          </w:p>
          <w:p w14:paraId="5BAA5D7A" w14:textId="77777777" w:rsidR="00816A75" w:rsidRPr="00EA09C0" w:rsidRDefault="00816A75" w:rsidP="00816A75">
            <w:pPr>
              <w:jc w:val="both"/>
              <w:rPr>
                <w:b/>
                <w:color w:val="000000" w:themeColor="text1"/>
                <w:lang w:val="uk-UA"/>
              </w:rPr>
            </w:pPr>
            <w:r w:rsidRPr="00EA09C0">
              <w:rPr>
                <w:bCs/>
                <w:color w:val="000000" w:themeColor="text1"/>
                <w:lang w:val="uk-UA"/>
              </w:rPr>
              <w:t>8)</w:t>
            </w:r>
            <w:r w:rsidRPr="00EA09C0">
              <w:rPr>
                <w:b/>
                <w:color w:val="000000" w:themeColor="text1"/>
                <w:lang w:val="uk-UA"/>
              </w:rPr>
              <w:t xml:space="preserve"> </w:t>
            </w:r>
            <w:r w:rsidRPr="00EA09C0">
              <w:rPr>
                <w:color w:val="000000" w:themeColor="text1"/>
                <w:lang w:val="uk-UA"/>
              </w:rPr>
              <w:t>кількість виборців, які отримали виборчі бюлетені</w:t>
            </w:r>
            <w:r w:rsidRPr="00EA09C0">
              <w:rPr>
                <w:b/>
                <w:color w:val="000000" w:themeColor="text1"/>
                <w:lang w:val="uk-UA"/>
              </w:rPr>
              <w:t>;</w:t>
            </w:r>
          </w:p>
          <w:p w14:paraId="31D0F8CC" w14:textId="77777777" w:rsidR="00816A75" w:rsidRPr="00EA09C0" w:rsidRDefault="00816A75" w:rsidP="00816A75">
            <w:pPr>
              <w:jc w:val="both"/>
              <w:rPr>
                <w:bCs/>
                <w:color w:val="000000" w:themeColor="text1"/>
                <w:lang w:val="uk-UA"/>
              </w:rPr>
            </w:pPr>
            <w:r w:rsidRPr="00EA09C0">
              <w:rPr>
                <w:bCs/>
                <w:color w:val="000000" w:themeColor="text1"/>
                <w:lang w:val="uk-UA"/>
              </w:rPr>
              <w:t>9) кількість виборців, які взяли участь у голосуванні у приміщенні для голосування;</w:t>
            </w:r>
          </w:p>
          <w:p w14:paraId="38E57E08" w14:textId="77777777" w:rsidR="00816A75" w:rsidRPr="00EA09C0" w:rsidRDefault="00816A75" w:rsidP="00816A75">
            <w:pPr>
              <w:jc w:val="both"/>
              <w:rPr>
                <w:bCs/>
                <w:color w:val="000000" w:themeColor="text1"/>
                <w:lang w:val="uk-UA"/>
              </w:rPr>
            </w:pPr>
            <w:r w:rsidRPr="00EA09C0">
              <w:rPr>
                <w:bCs/>
                <w:color w:val="000000" w:themeColor="text1"/>
                <w:lang w:val="uk-UA"/>
              </w:rPr>
              <w:t>10) кількість виборців, які взяли участь у голосуванні за місцем перебування;</w:t>
            </w:r>
          </w:p>
          <w:p w14:paraId="5720BD2A" w14:textId="77777777" w:rsidR="00816A75" w:rsidRPr="00EA09C0" w:rsidRDefault="00816A75" w:rsidP="00816A75">
            <w:pPr>
              <w:jc w:val="both"/>
              <w:rPr>
                <w:b/>
                <w:color w:val="000000" w:themeColor="text1"/>
                <w:lang w:val="uk-UA"/>
              </w:rPr>
            </w:pPr>
            <w:r w:rsidRPr="00EA09C0">
              <w:rPr>
                <w:bCs/>
                <w:color w:val="000000" w:themeColor="text1"/>
                <w:lang w:val="uk-UA"/>
              </w:rPr>
              <w:t>11)</w:t>
            </w:r>
            <w:r w:rsidRPr="00EA09C0">
              <w:rPr>
                <w:b/>
                <w:color w:val="000000" w:themeColor="text1"/>
                <w:lang w:val="uk-UA"/>
              </w:rPr>
              <w:t xml:space="preserve"> </w:t>
            </w:r>
            <w:r w:rsidRPr="00EA09C0">
              <w:rPr>
                <w:color w:val="000000" w:themeColor="text1"/>
                <w:lang w:val="uk-UA"/>
              </w:rPr>
              <w:t>кількість виборчих бюлетенів, що не підлягають врахуванню, виявлених на виборчих дільницях</w:t>
            </w:r>
            <w:r w:rsidRPr="00EA09C0">
              <w:rPr>
                <w:b/>
                <w:color w:val="000000" w:themeColor="text1"/>
                <w:lang w:val="uk-UA"/>
              </w:rPr>
              <w:t>;</w:t>
            </w:r>
          </w:p>
          <w:p w14:paraId="1E05E04F" w14:textId="77777777" w:rsidR="00816A75" w:rsidRPr="00EA09C0" w:rsidRDefault="00816A75" w:rsidP="00816A75">
            <w:pPr>
              <w:jc w:val="both"/>
              <w:rPr>
                <w:b/>
                <w:color w:val="000000" w:themeColor="text1"/>
                <w:lang w:val="uk-UA"/>
              </w:rPr>
            </w:pPr>
            <w:r w:rsidRPr="00EA09C0">
              <w:rPr>
                <w:bCs/>
                <w:color w:val="000000" w:themeColor="text1"/>
                <w:lang w:val="uk-UA"/>
              </w:rPr>
              <w:t>12)</w:t>
            </w:r>
            <w:r w:rsidRPr="00EA09C0">
              <w:rPr>
                <w:b/>
                <w:color w:val="000000" w:themeColor="text1"/>
                <w:lang w:val="uk-UA"/>
              </w:rPr>
              <w:t xml:space="preserve"> </w:t>
            </w:r>
            <w:r w:rsidRPr="00EA09C0">
              <w:rPr>
                <w:color w:val="000000" w:themeColor="text1"/>
                <w:lang w:val="uk-UA"/>
              </w:rPr>
              <w:t>кількість виборців, які взяли участь у голосуванні</w:t>
            </w:r>
            <w:r w:rsidRPr="00EA09C0">
              <w:rPr>
                <w:b/>
                <w:color w:val="000000" w:themeColor="text1"/>
                <w:lang w:val="uk-UA"/>
              </w:rPr>
              <w:t>;</w:t>
            </w:r>
          </w:p>
          <w:p w14:paraId="627AE753" w14:textId="77777777" w:rsidR="00816A75" w:rsidRPr="00EA09C0" w:rsidRDefault="00816A75" w:rsidP="00816A75">
            <w:pPr>
              <w:jc w:val="both"/>
              <w:rPr>
                <w:b/>
                <w:color w:val="000000" w:themeColor="text1"/>
                <w:lang w:val="uk-UA"/>
              </w:rPr>
            </w:pPr>
            <w:r w:rsidRPr="00EA09C0">
              <w:rPr>
                <w:b/>
                <w:color w:val="000000" w:themeColor="text1"/>
                <w:lang w:val="uk-UA"/>
              </w:rPr>
              <w:t>Виключити</w:t>
            </w:r>
          </w:p>
          <w:p w14:paraId="200956F0" w14:textId="77777777" w:rsidR="00816A75" w:rsidRPr="00EA09C0" w:rsidRDefault="00816A75" w:rsidP="00816A75">
            <w:pPr>
              <w:jc w:val="both"/>
              <w:rPr>
                <w:b/>
                <w:color w:val="000000" w:themeColor="text1"/>
                <w:lang w:val="uk-UA"/>
              </w:rPr>
            </w:pPr>
            <w:r w:rsidRPr="00EA09C0">
              <w:rPr>
                <w:bCs/>
                <w:color w:val="000000" w:themeColor="text1"/>
                <w:lang w:val="uk-UA"/>
              </w:rPr>
              <w:t>13)</w:t>
            </w:r>
            <w:r w:rsidRPr="00EA09C0">
              <w:rPr>
                <w:b/>
                <w:color w:val="000000" w:themeColor="text1"/>
                <w:lang w:val="uk-UA"/>
              </w:rPr>
              <w:t xml:space="preserve"> </w:t>
            </w:r>
            <w:r w:rsidRPr="00EA09C0">
              <w:rPr>
                <w:color w:val="000000" w:themeColor="text1"/>
                <w:lang w:val="uk-UA"/>
              </w:rPr>
              <w:t>кількість виборчих бюлетенів, визнаних недійсними</w:t>
            </w:r>
            <w:r w:rsidRPr="00EA09C0">
              <w:rPr>
                <w:b/>
                <w:color w:val="000000" w:themeColor="text1"/>
                <w:lang w:val="uk-UA"/>
              </w:rPr>
              <w:t>.</w:t>
            </w:r>
          </w:p>
          <w:p w14:paraId="2158EB5D" w14:textId="77777777" w:rsidR="00816A75" w:rsidRPr="00EA09C0" w:rsidRDefault="00816A75" w:rsidP="00816A75">
            <w:pPr>
              <w:pStyle w:val="rvps2"/>
              <w:shd w:val="clear" w:color="auto" w:fill="FFFFFF"/>
              <w:spacing w:before="0" w:beforeAutospacing="0" w:after="0" w:afterAutospacing="0"/>
              <w:jc w:val="both"/>
              <w:rPr>
                <w:b/>
                <w:color w:val="000000" w:themeColor="text1"/>
                <w:lang w:val="uk-UA"/>
              </w:rPr>
            </w:pPr>
            <w:r w:rsidRPr="00EA09C0">
              <w:rPr>
                <w:b/>
                <w:color w:val="000000" w:themeColor="text1"/>
                <w:lang w:val="uk-UA"/>
              </w:rPr>
              <w:t>3. До протоколу територіальної виборчої комісії про підсумки голосування у відповідному багатомандатному виборчому окрузі, єдиному одномандатному виборчому окрузі з відповідних місцевих виборів, крім відомостей, зазначених у частині другій цієї статті, цифрами і прописом заносяться:</w:t>
            </w:r>
          </w:p>
          <w:p w14:paraId="6B4A0EC6" w14:textId="77777777" w:rsidR="00816A75" w:rsidRPr="00EA09C0" w:rsidRDefault="00816A75" w:rsidP="00816A75">
            <w:pPr>
              <w:pStyle w:val="rvps2"/>
              <w:shd w:val="clear" w:color="auto" w:fill="FFFFFF"/>
              <w:spacing w:before="0" w:beforeAutospacing="0" w:after="0" w:afterAutospacing="0"/>
              <w:jc w:val="both"/>
              <w:rPr>
                <w:b/>
                <w:color w:val="000000" w:themeColor="text1"/>
                <w:lang w:val="uk-UA"/>
              </w:rPr>
            </w:pPr>
            <w:r w:rsidRPr="00EA09C0">
              <w:rPr>
                <w:b/>
                <w:color w:val="000000" w:themeColor="text1"/>
                <w:lang w:val="uk-UA"/>
              </w:rPr>
              <w:t>1) кількість голосів виборців, поданих за кожного кандидата у депутати в багатомандатному виборчому окрузі, за кожного кандидата на посаду сільського, селищного, міського голови, старости села, селища;</w:t>
            </w:r>
          </w:p>
          <w:p w14:paraId="1325A06B" w14:textId="77777777" w:rsidR="00816A75" w:rsidRPr="00EA09C0" w:rsidRDefault="00816A75" w:rsidP="00816A75">
            <w:pPr>
              <w:pStyle w:val="rvps2"/>
              <w:shd w:val="clear" w:color="auto" w:fill="FFFFFF"/>
              <w:spacing w:before="0" w:beforeAutospacing="0" w:after="0" w:afterAutospacing="0"/>
              <w:jc w:val="both"/>
              <w:rPr>
                <w:b/>
                <w:color w:val="000000" w:themeColor="text1"/>
                <w:lang w:val="uk-UA"/>
              </w:rPr>
            </w:pPr>
            <w:r w:rsidRPr="00EA09C0">
              <w:rPr>
                <w:b/>
                <w:color w:val="000000" w:themeColor="text1"/>
                <w:lang w:val="uk-UA"/>
              </w:rPr>
              <w:t xml:space="preserve">4. До протоколу територіальної виборчої комісії про підсумки голосування в територіальному виборчому окрузі з </w:t>
            </w:r>
            <w:r w:rsidRPr="00EA09C0">
              <w:rPr>
                <w:b/>
                <w:color w:val="000000" w:themeColor="text1"/>
                <w:lang w:val="uk-UA" w:eastAsia="uk-UA"/>
              </w:rPr>
              <w:t xml:space="preserve">виборів депутатів Верховної Ради Автономної Республіки Крим, обласної міської </w:t>
            </w:r>
            <w:r w:rsidRPr="00EA09C0">
              <w:rPr>
                <w:b/>
                <w:bCs/>
                <w:color w:val="000000" w:themeColor="text1"/>
                <w:lang w:val="uk-UA" w:eastAsia="uk-UA"/>
              </w:rPr>
              <w:t xml:space="preserve">(міста з кількістю виборців </w:t>
            </w:r>
            <w:r w:rsidRPr="00EA09C0">
              <w:rPr>
                <w:b/>
                <w:color w:val="000000" w:themeColor="text1"/>
                <w:lang w:val="uk-UA"/>
              </w:rPr>
              <w:t>90</w:t>
            </w:r>
            <w:r w:rsidRPr="00EA09C0">
              <w:rPr>
                <w:b/>
                <w:bCs/>
                <w:color w:val="000000" w:themeColor="text1"/>
                <w:lang w:val="uk-UA" w:eastAsia="uk-UA"/>
              </w:rPr>
              <w:t xml:space="preserve"> тисяч і більше осіб) ради</w:t>
            </w:r>
            <w:r w:rsidRPr="00EA09C0">
              <w:rPr>
                <w:b/>
                <w:color w:val="000000" w:themeColor="text1"/>
                <w:lang w:val="uk-UA"/>
              </w:rPr>
              <w:t>, крім відомостей, зазначених у частині другій цієї статті, цифрами і прописом заносяться:</w:t>
            </w:r>
          </w:p>
          <w:p w14:paraId="2587DE4C" w14:textId="77777777" w:rsidR="00816A75" w:rsidRPr="00EA09C0" w:rsidRDefault="00816A75" w:rsidP="00816A75">
            <w:pPr>
              <w:jc w:val="both"/>
              <w:rPr>
                <w:b/>
                <w:color w:val="000000" w:themeColor="text1"/>
                <w:lang w:val="uk-UA"/>
              </w:rPr>
            </w:pPr>
            <w:r w:rsidRPr="00EA09C0">
              <w:rPr>
                <w:b/>
                <w:color w:val="000000" w:themeColor="text1"/>
                <w:lang w:val="uk-UA"/>
              </w:rPr>
              <w:lastRenderedPageBreak/>
              <w:t>1) сумарна кількість голосів виборців, які підтримали територіальні виборчі списки усіх організацій партій в межах територіального виборчого округу (частини територіального виборчого округу);</w:t>
            </w:r>
          </w:p>
          <w:p w14:paraId="6867D0A4" w14:textId="77777777" w:rsidR="00816A75" w:rsidRPr="00EA09C0" w:rsidRDefault="00816A75" w:rsidP="00816A75">
            <w:pPr>
              <w:jc w:val="both"/>
              <w:rPr>
                <w:b/>
                <w:color w:val="000000" w:themeColor="text1"/>
                <w:lang w:val="uk-UA"/>
              </w:rPr>
            </w:pPr>
            <w:r w:rsidRPr="00EA09C0">
              <w:rPr>
                <w:b/>
                <w:color w:val="000000" w:themeColor="text1"/>
                <w:lang w:val="uk-UA"/>
              </w:rPr>
              <w:t>2) кількість голосів виборців, які підтримали територіальний виборчий список від кожної організації партії в межах територіального виборчого округу (частини територіального виборчого округу);</w:t>
            </w:r>
          </w:p>
          <w:p w14:paraId="71BC04E8" w14:textId="77777777" w:rsidR="00816A75" w:rsidRPr="00EA09C0" w:rsidRDefault="00816A75" w:rsidP="00816A75">
            <w:pPr>
              <w:jc w:val="both"/>
              <w:rPr>
                <w:b/>
                <w:color w:val="000000" w:themeColor="text1"/>
                <w:lang w:val="uk-UA"/>
              </w:rPr>
            </w:pPr>
            <w:r w:rsidRPr="00EA09C0">
              <w:rPr>
                <w:b/>
                <w:color w:val="000000" w:themeColor="text1"/>
                <w:lang w:val="uk-UA"/>
              </w:rPr>
              <w:t>3) кількість голосів виборців, які підтримали кожного кандидата, включеного до територіального виборчого списку від кожної організації партії, в межах територіального виборчого округу;</w:t>
            </w:r>
          </w:p>
          <w:p w14:paraId="5515369C" w14:textId="77777777" w:rsidR="00816A75" w:rsidRPr="00EA09C0" w:rsidRDefault="00816A75" w:rsidP="00816A75">
            <w:pPr>
              <w:jc w:val="both"/>
              <w:rPr>
                <w:b/>
                <w:color w:val="000000" w:themeColor="text1"/>
                <w:lang w:val="uk-UA"/>
              </w:rPr>
            </w:pPr>
            <w:r w:rsidRPr="00EA09C0">
              <w:rPr>
                <w:b/>
                <w:color w:val="000000" w:themeColor="text1"/>
                <w:lang w:val="uk-UA"/>
              </w:rPr>
              <w:t>4) кількість голосів виборців, які підтримали весь територіальний виборчий список, не підтримавши окремого кандидата з цього списку, від кожної організації партії в межах територіального виборчого округу.</w:t>
            </w:r>
          </w:p>
          <w:p w14:paraId="29DCE21A" w14:textId="77777777" w:rsidR="00816A75" w:rsidRPr="00EA09C0" w:rsidRDefault="00816A75" w:rsidP="00816A75">
            <w:pPr>
              <w:jc w:val="both"/>
              <w:rPr>
                <w:b/>
                <w:color w:val="000000" w:themeColor="text1"/>
                <w:lang w:val="uk-UA"/>
              </w:rPr>
            </w:pPr>
            <w:r w:rsidRPr="00EA09C0">
              <w:rPr>
                <w:b/>
                <w:color w:val="000000" w:themeColor="text1"/>
                <w:lang w:val="uk-UA"/>
              </w:rPr>
              <w:t>5. Протокол територіальної виборчої комісії про підсумки голосування у відповідному виборчому окрузі містить відомості, зазначені у частині другій цієї статті, і відомості, зазначені відповідно у частинах третій або четвертій цієї статті.</w:t>
            </w:r>
          </w:p>
          <w:p w14:paraId="19DADAB6" w14:textId="77777777" w:rsidR="00816A75" w:rsidRPr="00EA09C0" w:rsidRDefault="00816A75" w:rsidP="00816A75">
            <w:pPr>
              <w:jc w:val="both"/>
              <w:rPr>
                <w:color w:val="000000" w:themeColor="text1"/>
                <w:lang w:val="uk-UA"/>
              </w:rPr>
            </w:pPr>
            <w:r w:rsidRPr="00EA09C0">
              <w:rPr>
                <w:b/>
                <w:color w:val="000000" w:themeColor="text1"/>
                <w:lang w:val="uk-UA"/>
              </w:rPr>
              <w:t>6. Відомості про підсумки голосування в межах виборчого округу заносяться цифрами до протоколу територіальної виборчої комісії про підсумки голосування з відповідних місцевих виборів по кожній виборчій дільниці і сумарно по виборчому округу (частині виборчого округу</w:t>
            </w:r>
            <w:r w:rsidRPr="00EA09C0">
              <w:rPr>
                <w:b/>
                <w:bCs/>
                <w:color w:val="000000" w:themeColor="text1"/>
                <w:lang w:val="uk-UA"/>
              </w:rPr>
              <w:t>)</w:t>
            </w:r>
            <w:r w:rsidRPr="00EA09C0">
              <w:rPr>
                <w:b/>
                <w:color w:val="000000" w:themeColor="text1"/>
                <w:lang w:val="uk-UA"/>
              </w:rPr>
              <w:t>.</w:t>
            </w:r>
          </w:p>
          <w:p w14:paraId="7C0534BB" w14:textId="77777777" w:rsidR="00816A75" w:rsidRPr="00EA09C0" w:rsidRDefault="00816A75" w:rsidP="00816A75">
            <w:pPr>
              <w:jc w:val="both"/>
              <w:rPr>
                <w:color w:val="000000" w:themeColor="text1"/>
                <w:lang w:val="uk-UA"/>
              </w:rPr>
            </w:pPr>
            <w:r w:rsidRPr="00EA09C0">
              <w:rPr>
                <w:color w:val="000000" w:themeColor="text1"/>
                <w:lang w:val="uk-UA"/>
              </w:rPr>
              <w:t xml:space="preserve">7. Протокол про підсумки голосування у відповідному виборчому окрузі </w:t>
            </w:r>
            <w:r w:rsidRPr="00EA09C0">
              <w:rPr>
                <w:b/>
                <w:color w:val="000000" w:themeColor="text1"/>
                <w:lang w:val="uk-UA"/>
              </w:rPr>
              <w:t>(частині виборчого округу</w:t>
            </w:r>
            <w:r w:rsidRPr="00EA09C0">
              <w:rPr>
                <w:b/>
                <w:bCs/>
                <w:color w:val="000000" w:themeColor="text1"/>
                <w:lang w:val="uk-UA"/>
              </w:rPr>
              <w:t xml:space="preserve">) </w:t>
            </w:r>
            <w:r w:rsidRPr="00EA09C0">
              <w:rPr>
                <w:color w:val="000000" w:themeColor="text1"/>
                <w:lang w:val="uk-UA"/>
              </w:rPr>
              <w:t xml:space="preserve">складається територіальною виборчою комісією у трьох примірниках. Примірники протоколів нумеруються і мають однакову юридичну силу. </w:t>
            </w:r>
            <w:r w:rsidRPr="00EA09C0">
              <w:rPr>
                <w:b/>
                <w:color w:val="000000" w:themeColor="text1"/>
                <w:lang w:val="uk-UA"/>
              </w:rPr>
              <w:t>Протокол територіальної виборчої комісії про підсумки голосування</w:t>
            </w:r>
            <w:r w:rsidRPr="00EA09C0">
              <w:rPr>
                <w:color w:val="000000" w:themeColor="text1"/>
                <w:lang w:val="uk-UA"/>
              </w:rPr>
              <w:t xml:space="preserve"> </w:t>
            </w:r>
            <w:r w:rsidRPr="00EA09C0">
              <w:rPr>
                <w:b/>
                <w:color w:val="000000" w:themeColor="text1"/>
                <w:lang w:val="uk-UA"/>
              </w:rPr>
              <w:t>може виготовлятися за допомогою технічних засобів.</w:t>
            </w:r>
          </w:p>
          <w:p w14:paraId="6EC4E81C" w14:textId="77777777" w:rsidR="00816A75" w:rsidRPr="00EA09C0" w:rsidRDefault="00816A75" w:rsidP="00816A75">
            <w:pPr>
              <w:jc w:val="both"/>
              <w:rPr>
                <w:color w:val="000000" w:themeColor="text1"/>
                <w:lang w:val="uk-UA"/>
              </w:rPr>
            </w:pPr>
            <w:r w:rsidRPr="00EA09C0">
              <w:rPr>
                <w:b/>
                <w:color w:val="000000" w:themeColor="text1"/>
                <w:lang w:val="uk-UA"/>
              </w:rPr>
              <w:lastRenderedPageBreak/>
              <w:t>8.</w:t>
            </w:r>
            <w:r w:rsidRPr="00EA09C0">
              <w:rPr>
                <w:color w:val="000000" w:themeColor="text1"/>
                <w:lang w:val="uk-UA"/>
              </w:rPr>
              <w:t xml:space="preserve"> Забороняється заповнення протоколу про підсумки голосування  олівцем, внесення до нього без відповідного рішення </w:t>
            </w:r>
            <w:r w:rsidRPr="00EA09C0">
              <w:rPr>
                <w:b/>
                <w:color w:val="000000" w:themeColor="text1"/>
                <w:lang w:val="uk-UA"/>
              </w:rPr>
              <w:t xml:space="preserve">територіальної </w:t>
            </w:r>
            <w:r w:rsidRPr="00EA09C0">
              <w:rPr>
                <w:color w:val="000000" w:themeColor="text1"/>
                <w:lang w:val="uk-UA"/>
              </w:rPr>
              <w:t>виборчої комісії будь-яких виправлень, а також підписувати його та засвідчувати печаткою територіальної виборчої комісії до остаточного заповнення.</w:t>
            </w:r>
          </w:p>
          <w:p w14:paraId="130975E2" w14:textId="77777777" w:rsidR="00816A75" w:rsidRPr="00EA09C0" w:rsidRDefault="00816A75" w:rsidP="00816A75">
            <w:pPr>
              <w:jc w:val="both"/>
              <w:rPr>
                <w:b/>
                <w:color w:val="000000" w:themeColor="text1"/>
                <w:lang w:val="uk-UA"/>
              </w:rPr>
            </w:pPr>
            <w:r w:rsidRPr="00EA09C0">
              <w:rPr>
                <w:b/>
                <w:color w:val="000000" w:themeColor="text1"/>
                <w:lang w:val="uk-UA"/>
              </w:rPr>
              <w:t>9. У протоколі про підсумки голосування зазначаються дата і час (година і хвилини) його підписання членами територіальної виборчої комісії. Кожен примірник протоколу підписується головою, заступником голови, секретарем та іншими членами територіальної виборчої комісії, присутніми на засіданні виборчої комісії. Член територіальної виборчої комісії, присутній на засіданні комісії, зобов’язаний підписати протокол про підсумки голосування. У разі незгоди з діями комісії чи підсумками голосування, зафіксованими у протоколі про підсумки голосування, член комісії підписує протокол із позначкою "З окремою думкою". Письмовий виклад окремої думки додається до відповідного протоколу про підсумки голосування. У разі відсутності підпису члена територіальної виборчої комісії у протоколі про підсумки голосування напроти його прізвища зазначається причина відсутності підпису. Протокол підписується та засвідчується печаткою територіальної виборчої комісії лише після його остаточного заповнення. Перший і другий примірники протоколу про підсумки голосування з відповідних місцевих виборів також мають право підписати кандидати, довірені особи кандидатів, уповноважені особи організацій партій, офіційні спостерігачі, які були присутні на засіданні територіальної виборчої комісії при встановленні підсумків голосування. Непідписання протоколу окремими членами виборчої комісії не має правових наслідків для дійсності протоколу.</w:t>
            </w:r>
          </w:p>
          <w:p w14:paraId="6CFC0E61" w14:textId="77777777" w:rsidR="00816A75" w:rsidRPr="00EA09C0" w:rsidRDefault="00816A75" w:rsidP="00816A75">
            <w:pPr>
              <w:jc w:val="both"/>
              <w:rPr>
                <w:b/>
                <w:color w:val="000000" w:themeColor="text1"/>
                <w:lang w:val="uk-UA"/>
              </w:rPr>
            </w:pPr>
            <w:r w:rsidRPr="00EA09C0">
              <w:rPr>
                <w:b/>
                <w:color w:val="000000" w:themeColor="text1"/>
                <w:lang w:val="uk-UA"/>
              </w:rPr>
              <w:t xml:space="preserve">10. Члену відповідної територіальної виборчої комісії, кандидату, його довіреній особі, уповноваженій особі </w:t>
            </w:r>
            <w:r w:rsidRPr="00EA09C0">
              <w:rPr>
                <w:b/>
                <w:color w:val="000000" w:themeColor="text1"/>
                <w:lang w:val="uk-UA"/>
              </w:rPr>
              <w:lastRenderedPageBreak/>
              <w:t>організації партії, офіційному спостерігачу, які були присутніми на засіданні під час складання протоколу, на його прохання невідкладно видається копія протоколу територіальної виборчої комісії про підсумки голосування (у тому числі з позначкою "Уточнений") з розрахунку по одній копії протоколу для члена комісії, кандидата, кожної організації партії та по одній копії протоколу для офіційного спостерігача (групи спостерігачів) від кожної громадської організації, іноземної держави або міжнародної організації. Зазначені копії підписуються на кожній сторінці головою та секретарем територіальної виборчої комісії і скріплюються печаткою виборчої комісії. Копії протоколу територіальної виборчої комісії про підсумки голосування можуть виготовлятися за допомогою технічних засобів.</w:t>
            </w:r>
          </w:p>
          <w:p w14:paraId="1CC090AF" w14:textId="77777777" w:rsidR="00816A75" w:rsidRPr="00EA09C0" w:rsidRDefault="00816A75" w:rsidP="00816A75">
            <w:pPr>
              <w:jc w:val="both"/>
              <w:rPr>
                <w:color w:val="000000" w:themeColor="text1"/>
                <w:lang w:val="uk-UA"/>
              </w:rPr>
            </w:pPr>
            <w:r w:rsidRPr="00EA09C0">
              <w:rPr>
                <w:color w:val="000000" w:themeColor="text1"/>
                <w:lang w:val="uk-UA"/>
              </w:rPr>
              <w:t xml:space="preserve">11. Якщо після підписання зазначеного протоколу до транспортування його до виборчої комісії, яка встановлює результати виборів, виборча комісія виявила в ньому неточності (описку чи помилку в цифрах), вона на своєму засіданні розглядає питання про внесення змін до протоколу шляхом складання нового протоколу, на якому робиться позначка "Уточнений". Протокол з позначкою "Уточнений" </w:t>
            </w:r>
            <w:r w:rsidRPr="00EA09C0">
              <w:rPr>
                <w:b/>
                <w:color w:val="000000" w:themeColor="text1"/>
                <w:lang w:val="uk-UA"/>
              </w:rPr>
              <w:t>складається</w:t>
            </w:r>
            <w:r w:rsidRPr="00EA09C0">
              <w:rPr>
                <w:color w:val="000000" w:themeColor="text1"/>
                <w:lang w:val="uk-UA"/>
              </w:rPr>
              <w:t xml:space="preserve"> і підписується у порядку та в кількості примірників, встановлених цією статтею.</w:t>
            </w:r>
          </w:p>
          <w:p w14:paraId="227B3D5A" w14:textId="77777777" w:rsidR="00816A75" w:rsidRPr="00EA09C0" w:rsidRDefault="00816A75" w:rsidP="00816A75">
            <w:pPr>
              <w:jc w:val="both"/>
              <w:rPr>
                <w:b/>
                <w:color w:val="000000" w:themeColor="text1"/>
                <w:lang w:val="uk-UA"/>
              </w:rPr>
            </w:pPr>
            <w:r w:rsidRPr="00EA09C0">
              <w:rPr>
                <w:b/>
                <w:color w:val="000000" w:themeColor="text1"/>
                <w:lang w:val="uk-UA"/>
              </w:rPr>
              <w:t xml:space="preserve">12. Перший примірник протоколу територіальної виборчої комісії про підсумки голосування з відповідних місцевих виборів по відповідному виборчому округу (частини виборчого округу), а за наявності – і відповідний примірник протоколу з позначкою "Уточнений" запаковуються. На пакеті робиться напис "Протокол про підсумки голосування" та зазначаються назва відповідних виборів, позначення та/або номер виборчого округу, дата і час пакування, кількість запакованих документів, ставляться підписи усіх присутніх членів територіальної виборчої комісії та печатка територіальної виборчої комісії. </w:t>
            </w:r>
          </w:p>
          <w:p w14:paraId="6CED6CE0" w14:textId="77777777" w:rsidR="00816A75" w:rsidRPr="00EA09C0" w:rsidRDefault="00816A75" w:rsidP="00816A75">
            <w:pPr>
              <w:jc w:val="both"/>
              <w:rPr>
                <w:b/>
                <w:color w:val="000000" w:themeColor="text1"/>
                <w:lang w:val="uk-UA"/>
              </w:rPr>
            </w:pPr>
            <w:r w:rsidRPr="00EA09C0">
              <w:rPr>
                <w:b/>
                <w:color w:val="000000" w:themeColor="text1"/>
                <w:lang w:val="uk-UA"/>
              </w:rPr>
              <w:lastRenderedPageBreak/>
              <w:t>Другий примірник протоколу територіальної виборчої комісії про підсумки голосування з відповідних місцевих виборів по відповідному виборчому округу, а також протоколу з позначкою "Уточнений" (за наявності) зберігаються у секретаря територіальної виборчої комісії, третій примірник зазначеного протоколу (за наявності – з позначкою "Уточнений") невідкладно вивішується для загального ознайомлення у приміщенні територіальної виборчої комісії.</w:t>
            </w:r>
          </w:p>
          <w:p w14:paraId="6B76BCA4" w14:textId="77777777" w:rsidR="00816A75" w:rsidRPr="00EA09C0" w:rsidRDefault="00816A75" w:rsidP="00816A75">
            <w:pPr>
              <w:jc w:val="both"/>
              <w:rPr>
                <w:color w:val="000000" w:themeColor="text1"/>
                <w:lang w:val="uk-UA"/>
              </w:rPr>
            </w:pPr>
            <w:r w:rsidRPr="00EA09C0">
              <w:rPr>
                <w:b/>
                <w:color w:val="000000" w:themeColor="text1"/>
                <w:lang w:val="uk-UA"/>
              </w:rPr>
              <w:t>13</w:t>
            </w:r>
            <w:r w:rsidRPr="00EA09C0">
              <w:rPr>
                <w:color w:val="000000" w:themeColor="text1"/>
                <w:lang w:val="uk-UA"/>
              </w:rPr>
              <w:t xml:space="preserve">. Перший примірник протоколу територіальної виборчої комісії про підсумки голосування в межах </w:t>
            </w:r>
            <w:r w:rsidRPr="00EA09C0">
              <w:rPr>
                <w:b/>
                <w:color w:val="000000" w:themeColor="text1"/>
                <w:lang w:val="uk-UA"/>
              </w:rPr>
              <w:t xml:space="preserve">виборчого </w:t>
            </w:r>
            <w:r w:rsidRPr="00EA09C0">
              <w:rPr>
                <w:color w:val="000000" w:themeColor="text1"/>
                <w:lang w:val="uk-UA"/>
              </w:rPr>
              <w:t xml:space="preserve">округу </w:t>
            </w:r>
            <w:r w:rsidRPr="00EA09C0">
              <w:rPr>
                <w:b/>
                <w:color w:val="000000" w:themeColor="text1"/>
                <w:lang w:val="uk-UA"/>
              </w:rPr>
              <w:t>(частини виборчого округу)</w:t>
            </w:r>
            <w:r w:rsidRPr="00EA09C0">
              <w:rPr>
                <w:color w:val="000000" w:themeColor="text1"/>
                <w:lang w:val="uk-UA"/>
              </w:rPr>
              <w:t>, а в разі внесення змін до цього протоколу – і протокол, в якому були допущені неточності (описки чи помилки у цифрах), разом з відповідними протоколами та актами дільничних виборчих комісій, рішеннями, прийнятими на підставі цих актів, та (за наявності) протоколами територіальної виборчої комісії про повторний підрахунок голосів виборців на відповідній виборчій дільниці, окремими думками членів територіальної виборчої комісії, викладеними у письмовій формі, заявами і скаргами про порушення територіальною виборчою комісією порядку встановлення підсумків голосування та рішеннями, прийнятими виборчою комісією за результатами їх розгляду, територіальна виборча комісія транспортує до виборчої комісії, яка встановлює результати голосування.</w:t>
            </w:r>
          </w:p>
          <w:p w14:paraId="452FD5BD" w14:textId="77777777" w:rsidR="00816A75" w:rsidRPr="00EA09C0" w:rsidRDefault="00816A75" w:rsidP="00816A75">
            <w:pPr>
              <w:jc w:val="both"/>
              <w:rPr>
                <w:b/>
                <w:color w:val="000000" w:themeColor="text1"/>
                <w:lang w:val="uk-UA"/>
              </w:rPr>
            </w:pPr>
            <w:r w:rsidRPr="00EA09C0">
              <w:rPr>
                <w:b/>
                <w:color w:val="000000" w:themeColor="text1"/>
                <w:lang w:val="uk-UA"/>
              </w:rPr>
              <w:t xml:space="preserve">14. Територіальна виборча комісія на засіданні, на якому встановлюються підсумки голосування у відповідних виборчих округах з відповідних місцевих виборів, приймає рішення щодо визначення трьох  членів комісії, які будуть транспортувати виборчі документи з відповідних місцевих виборів до територіальної виборчої комісії, що встановлює результати відповідних виборів. Члени комісії, визначені за рішенням комісії для транспортування виборчих документів до територіальної виборчої комісії, повинні бути представниками різних суб’єктів подання кандидатур до </w:t>
            </w:r>
            <w:r w:rsidRPr="00EA09C0">
              <w:rPr>
                <w:b/>
                <w:color w:val="000000" w:themeColor="text1"/>
                <w:lang w:val="uk-UA"/>
              </w:rPr>
              <w:lastRenderedPageBreak/>
              <w:t>складу територіальної виборчої комісії. Під час транспортування виборчих документів членами територіальної виборчої комісії їх супроводжують поліцейські, а у разі необхідності, за зверненням територіальної виборчої комісії, – співробітники Служби безпеки України, які повинні забезпечити охорону під час транспортування. За своїм бажанням інші члени територіальної виборчої комісії, не зайняті у транспортуванні виборчих документів, кандидати, довірені особи кандидатів, офіційні спостерігачі можуть супроводжувати транспортування документів. Супроводження транспортування виборчих документів іншими особами забороняється. Під час транспортування виборчих документів забороняється розпечатувати пакети з виборчими бюлетенями та іншою виборчою документацією.</w:t>
            </w:r>
          </w:p>
          <w:p w14:paraId="57279EBB" w14:textId="77777777" w:rsidR="00816A75" w:rsidRPr="00EA09C0" w:rsidRDefault="00816A75" w:rsidP="00816A75">
            <w:pPr>
              <w:jc w:val="both"/>
              <w:rPr>
                <w:b/>
                <w:color w:val="000000" w:themeColor="text1"/>
                <w:lang w:val="uk-UA"/>
              </w:rPr>
            </w:pPr>
            <w:r w:rsidRPr="00EA09C0">
              <w:rPr>
                <w:b/>
                <w:color w:val="000000" w:themeColor="text1"/>
                <w:lang w:val="uk-UA"/>
              </w:rPr>
              <w:t>15. Під час транспортування виборчої документації печатка територіальної виборчої комісії зберігаються у сейфі (металевій шафі) у приміщенні територіальної виборчої комісії.</w:t>
            </w:r>
          </w:p>
          <w:p w14:paraId="26015B6E" w14:textId="77777777" w:rsidR="00816A75" w:rsidRPr="00EA09C0" w:rsidRDefault="00816A75" w:rsidP="00816A75">
            <w:pPr>
              <w:jc w:val="both"/>
              <w:rPr>
                <w:b/>
                <w:color w:val="000000" w:themeColor="text1"/>
                <w:lang w:val="uk-UA"/>
              </w:rPr>
            </w:pPr>
            <w:r w:rsidRPr="00EA09C0">
              <w:rPr>
                <w:b/>
                <w:color w:val="000000" w:themeColor="text1"/>
                <w:lang w:val="uk-UA"/>
              </w:rPr>
              <w:t>У разі прийняття відповідною територіальною виборчою комісією, яка встановлює результати виборів, рішення про зобов’язання виправити виявлені недоліки шляхом складання протоколу про підсумки голосування з позначкою "Уточнений", територіальна виборча комісія, яка встановлює підсумки голосування,  розглядає питання про внесення змін до відповідного протоколу на своєму засіданні та складає протокол з позначкою "Уточнений" у строк, визначений територіальною виборчою комісією, яка встановлює результати виборів. Протокол про підсумки голосування з позначкою "Уточнений", невідкладно після його складання, транспортується до територіальної виборчої комісії, яка встановлює результати виборів, в порядку, визначеному цією статтею.</w:t>
            </w:r>
          </w:p>
          <w:p w14:paraId="078F0DBD" w14:textId="77777777" w:rsidR="00816A75" w:rsidRPr="00EA09C0" w:rsidRDefault="00816A75" w:rsidP="00816A75">
            <w:pPr>
              <w:jc w:val="both"/>
              <w:rPr>
                <w:b/>
                <w:color w:val="000000" w:themeColor="text1"/>
                <w:lang w:val="uk-UA"/>
              </w:rPr>
            </w:pPr>
            <w:r w:rsidRPr="00EA09C0">
              <w:rPr>
                <w:b/>
                <w:color w:val="000000" w:themeColor="text1"/>
                <w:lang w:val="uk-UA"/>
              </w:rPr>
              <w:lastRenderedPageBreak/>
              <w:t xml:space="preserve">16. У разі якщо межі територіального виборчого округу </w:t>
            </w:r>
            <w:r w:rsidRPr="00EA09C0">
              <w:rPr>
                <w:b/>
                <w:bCs/>
                <w:color w:val="000000" w:themeColor="text1"/>
                <w:lang w:val="uk-UA"/>
              </w:rPr>
              <w:t xml:space="preserve">включають декілька районів та/або міст обласного (республіканського) значення, або декілька районів у місті, відповідні районні, міські, районні в місті виборчі комісії складають протоколи про підсумки голосування з відповідних виборів </w:t>
            </w:r>
            <w:r w:rsidRPr="00EA09C0">
              <w:rPr>
                <w:b/>
                <w:color w:val="000000" w:themeColor="text1"/>
                <w:lang w:val="uk-UA"/>
              </w:rPr>
              <w:t>депутатів Верховної Ради</w:t>
            </w:r>
            <w:r w:rsidRPr="00EA09C0">
              <w:rPr>
                <w:color w:val="000000" w:themeColor="text1"/>
                <w:lang w:val="uk-UA"/>
              </w:rPr>
              <w:t xml:space="preserve"> </w:t>
            </w:r>
            <w:r w:rsidRPr="00EA09C0">
              <w:rPr>
                <w:b/>
                <w:bCs/>
                <w:color w:val="000000" w:themeColor="text1"/>
                <w:lang w:val="uk-UA"/>
              </w:rPr>
              <w:t xml:space="preserve">Автономної Республіки Крим, обласної, міської (міста з кількістю виборців </w:t>
            </w:r>
            <w:r w:rsidRPr="00EA09C0">
              <w:rPr>
                <w:b/>
                <w:color w:val="000000" w:themeColor="text1"/>
                <w:lang w:val="uk-UA"/>
              </w:rPr>
              <w:t>90</w:t>
            </w:r>
            <w:r w:rsidRPr="00EA09C0">
              <w:rPr>
                <w:b/>
                <w:bCs/>
                <w:color w:val="000000" w:themeColor="text1"/>
                <w:lang w:val="uk-UA"/>
              </w:rPr>
              <w:t xml:space="preserve"> тисяч і більше) ради в межах </w:t>
            </w:r>
            <w:r w:rsidRPr="00EA09C0">
              <w:rPr>
                <w:b/>
                <w:color w:val="000000" w:themeColor="text1"/>
                <w:lang w:val="uk-UA"/>
              </w:rPr>
              <w:t>частини територіального округу – на виборчих дільницях, утворених на території відповідного району, міста, району в місті.</w:t>
            </w:r>
          </w:p>
          <w:p w14:paraId="160ED312" w14:textId="77777777" w:rsidR="00816A75" w:rsidRPr="00EA09C0" w:rsidRDefault="00816A75" w:rsidP="00816A75">
            <w:pPr>
              <w:jc w:val="both"/>
              <w:rPr>
                <w:b/>
                <w:color w:val="000000" w:themeColor="text1"/>
                <w:lang w:val="uk-UA"/>
              </w:rPr>
            </w:pPr>
            <w:r w:rsidRPr="00EA09C0">
              <w:rPr>
                <w:b/>
                <w:color w:val="000000" w:themeColor="text1"/>
                <w:lang w:val="uk-UA"/>
              </w:rPr>
              <w:t xml:space="preserve">У разі якщо на території району, міста, району в місті Києві, Севастополі утворено більше одного територіального, багатомандатного виборчого округу відповідна виборча комісія складає протоколи про підсумки голосування в межах усіх таких виборчих округів після </w:t>
            </w:r>
            <w:r w:rsidRPr="00EA09C0">
              <w:rPr>
                <w:b/>
                <w:bCs/>
                <w:color w:val="000000" w:themeColor="text1"/>
                <w:lang w:val="uk-UA"/>
              </w:rPr>
              <w:t xml:space="preserve">прийняття та розгляду документів </w:t>
            </w:r>
            <w:r w:rsidRPr="00EA09C0">
              <w:rPr>
                <w:b/>
                <w:color w:val="000000" w:themeColor="text1"/>
                <w:lang w:val="uk-UA"/>
              </w:rPr>
              <w:t xml:space="preserve">відповідних </w:t>
            </w:r>
            <w:r w:rsidRPr="00EA09C0">
              <w:rPr>
                <w:b/>
                <w:bCs/>
                <w:color w:val="000000" w:themeColor="text1"/>
                <w:lang w:val="uk-UA"/>
              </w:rPr>
              <w:t>дільничних виборчих комісій</w:t>
            </w:r>
            <w:r w:rsidRPr="00EA09C0">
              <w:rPr>
                <w:b/>
                <w:color w:val="000000" w:themeColor="text1"/>
                <w:lang w:val="uk-UA"/>
              </w:rPr>
              <w:t xml:space="preserve"> району, міста, району в місті. </w:t>
            </w:r>
          </w:p>
          <w:p w14:paraId="51C410FC" w14:textId="77777777" w:rsidR="00816A75" w:rsidRPr="00EA09C0" w:rsidRDefault="00816A75" w:rsidP="00816A75">
            <w:pPr>
              <w:jc w:val="both"/>
              <w:rPr>
                <w:b/>
                <w:color w:val="000000" w:themeColor="text1"/>
                <w:lang w:val="uk-UA"/>
              </w:rPr>
            </w:pPr>
            <w:r w:rsidRPr="00EA09C0">
              <w:rPr>
                <w:b/>
                <w:color w:val="000000" w:themeColor="text1"/>
                <w:lang w:val="uk-UA"/>
              </w:rPr>
              <w:t>17. У разі якщо межі повноважень територіальної виборчої комісії, що встановлювала підсумки голосування в межах територіального виборчого округу, поширюються на частину відповідного територіального виборчого округу, підсумки голосування в межах відповідного виборчого округу в цілому встановлює територіальна виборча комісія, що встановлює результати відповідних місцевих виборів, в порядку, визначеному цією статтею, на підставі протоколів територіальних виборчих комісій про підсумки голосування в межах частини територіального виборчого округу (на виборчих дільницях, утворених на території відповідного району, міста, району в місті Києві, Севастополі).</w:t>
            </w:r>
          </w:p>
          <w:p w14:paraId="69CC7D45" w14:textId="77777777" w:rsidR="00816A75" w:rsidRPr="00EA09C0" w:rsidRDefault="00816A75" w:rsidP="00816A75">
            <w:pPr>
              <w:jc w:val="both"/>
              <w:rPr>
                <w:b/>
                <w:color w:val="000000" w:themeColor="text1"/>
                <w:lang w:val="uk-UA"/>
              </w:rPr>
            </w:pPr>
            <w:r w:rsidRPr="00EA09C0">
              <w:rPr>
                <w:b/>
                <w:color w:val="000000" w:themeColor="text1"/>
                <w:lang w:val="uk-UA"/>
              </w:rPr>
              <w:t xml:space="preserve">18. Територіальна виборча комісія зобов’язана встановити підсумки голосування в межах територіального, багатомандатного виборчого округу незалежно від кількості виборчих дільниць у відповідному окрузі, щодо яких </w:t>
            </w:r>
            <w:r w:rsidRPr="00EA09C0">
              <w:rPr>
                <w:b/>
                <w:color w:val="000000" w:themeColor="text1"/>
                <w:lang w:val="uk-UA"/>
              </w:rPr>
              <w:lastRenderedPageBreak/>
              <w:t xml:space="preserve">прийнято рішення про визнання голосування на виборчій дільниці недійсним або на яких голосування не було організовано і проведено в день голосування відповідно до вимог цього Кодексу. Визнання голосування недійсним у межах територіального, багатомандатного виборчого округу забороняється. </w:t>
            </w:r>
          </w:p>
          <w:p w14:paraId="64EEA538" w14:textId="77777777" w:rsidR="00816A75" w:rsidRPr="00EA09C0" w:rsidRDefault="00816A75" w:rsidP="00816A75">
            <w:pPr>
              <w:jc w:val="both"/>
              <w:rPr>
                <w:b/>
                <w:color w:val="000000" w:themeColor="text1"/>
                <w:lang w:val="uk-UA"/>
              </w:rPr>
            </w:pPr>
            <w:r w:rsidRPr="00EA09C0">
              <w:rPr>
                <w:b/>
                <w:color w:val="000000" w:themeColor="text1"/>
                <w:lang w:val="uk-UA"/>
              </w:rPr>
              <w:t xml:space="preserve">У разі якщо голосування на всіх виборчих дільницях територіального, багатомандатного виборчого округу у день голосування не було організовано і проведено відповідно до вимог цього Кодексу, територіальна виборча комісія встановлює, що голосування в межах відповідного округу не відбулося. В такому разі протокол територіальної виборчої комісії про підсумки голосування в межах відповідного виборчого округу (частини виборчого округу) з відповідних місцевих виборів повинен містити лише відомості, зазначені у пунктах 1 – 5 частини другої цієї статті. На місці інших відомостей ставиться прочерк. </w:t>
            </w:r>
          </w:p>
          <w:p w14:paraId="2A624B42" w14:textId="3245376D" w:rsidR="00816A75" w:rsidRPr="00EA09C0" w:rsidRDefault="00816A75" w:rsidP="00816A75">
            <w:pPr>
              <w:jc w:val="both"/>
              <w:outlineLvl w:val="2"/>
              <w:rPr>
                <w:b/>
                <w:bCs/>
                <w:color w:val="000000" w:themeColor="text1"/>
                <w:lang w:val="uk-UA"/>
              </w:rPr>
            </w:pPr>
            <w:r w:rsidRPr="00EA09C0">
              <w:rPr>
                <w:b/>
                <w:color w:val="000000" w:themeColor="text1"/>
                <w:lang w:val="uk-UA"/>
              </w:rPr>
              <w:t>19. Протокол про підсумки голосування приймається територіальною виборчою комісією, яка встановлює результати відповідних місцевих виборів, в порядку передбаченому статтею 254 цього Кодексу.</w:t>
            </w:r>
          </w:p>
        </w:tc>
      </w:tr>
      <w:tr w:rsidR="00816A75" w:rsidRPr="00F16DF8" w14:paraId="35E657A5" w14:textId="77777777" w:rsidTr="00981AC2">
        <w:tc>
          <w:tcPr>
            <w:tcW w:w="2499" w:type="pct"/>
          </w:tcPr>
          <w:p w14:paraId="4E613C42" w14:textId="77777777" w:rsidR="00816A75" w:rsidRPr="00EA09C0" w:rsidRDefault="00816A75" w:rsidP="00816A75">
            <w:pPr>
              <w:jc w:val="both"/>
              <w:outlineLvl w:val="2"/>
              <w:rPr>
                <w:b/>
                <w:bCs/>
                <w:color w:val="000000" w:themeColor="text1"/>
                <w:lang w:val="uk-UA"/>
              </w:rPr>
            </w:pPr>
            <w:r w:rsidRPr="00EA09C0">
              <w:rPr>
                <w:b/>
                <w:bCs/>
                <w:color w:val="000000" w:themeColor="text1"/>
                <w:lang w:val="uk-UA"/>
              </w:rPr>
              <w:lastRenderedPageBreak/>
              <w:t>Стаття 256. Встановлення результатів виборів депутатів</w:t>
            </w:r>
          </w:p>
          <w:p w14:paraId="035197D5" w14:textId="77777777" w:rsidR="00816A75" w:rsidRPr="00EA09C0" w:rsidRDefault="00816A75" w:rsidP="00816A75">
            <w:pPr>
              <w:jc w:val="both"/>
              <w:rPr>
                <w:color w:val="000000" w:themeColor="text1"/>
                <w:lang w:val="uk-UA"/>
              </w:rPr>
            </w:pPr>
            <w:r w:rsidRPr="00EA09C0">
              <w:rPr>
                <w:color w:val="000000" w:themeColor="text1"/>
                <w:lang w:val="uk-UA"/>
              </w:rPr>
              <w:t xml:space="preserve">1. Виборча комісія Автономної Республіки Крим, обласна, міська (міста з кількістю виборців </w:t>
            </w:r>
            <w:r w:rsidRPr="00EA09C0">
              <w:rPr>
                <w:bCs/>
                <w:color w:val="000000" w:themeColor="text1"/>
                <w:lang w:val="uk-UA"/>
              </w:rPr>
              <w:t>90</w:t>
            </w:r>
            <w:r w:rsidRPr="00EA09C0">
              <w:rPr>
                <w:color w:val="000000" w:themeColor="text1"/>
                <w:lang w:val="uk-UA"/>
              </w:rPr>
              <w:t xml:space="preserve"> тисяч і більше </w:t>
            </w:r>
            <w:r w:rsidRPr="00EA09C0">
              <w:rPr>
                <w:b/>
                <w:color w:val="000000" w:themeColor="text1"/>
                <w:lang w:val="uk-UA"/>
              </w:rPr>
              <w:t>осіб</w:t>
            </w:r>
            <w:r w:rsidRPr="00EA09C0">
              <w:rPr>
                <w:color w:val="000000" w:themeColor="text1"/>
                <w:lang w:val="uk-UA"/>
              </w:rPr>
              <w:t xml:space="preserve">) виборча комісія на своєму засіданні на підставі протоколів про підсумки голосування в </w:t>
            </w:r>
            <w:r w:rsidRPr="00EA09C0">
              <w:rPr>
                <w:b/>
                <w:color w:val="000000" w:themeColor="text1"/>
                <w:lang w:val="uk-UA"/>
              </w:rPr>
              <w:t>багатомандатному виборчому окрузі</w:t>
            </w:r>
            <w:r w:rsidRPr="00EA09C0">
              <w:rPr>
                <w:color w:val="000000" w:themeColor="text1"/>
                <w:lang w:val="uk-UA"/>
              </w:rPr>
              <w:t xml:space="preserve"> з відповідних місцевих виборів (у тому числі з позначкою "Уточнений") не пізніш як на </w:t>
            </w:r>
            <w:r w:rsidRPr="00EA09C0">
              <w:rPr>
                <w:b/>
                <w:color w:val="000000" w:themeColor="text1"/>
                <w:lang w:val="uk-UA"/>
              </w:rPr>
              <w:t>десятий</w:t>
            </w:r>
            <w:r w:rsidRPr="00EA09C0">
              <w:rPr>
                <w:color w:val="000000" w:themeColor="text1"/>
                <w:lang w:val="uk-UA"/>
              </w:rPr>
              <w:t xml:space="preserve"> день після дня голосування встановлює результати виборів депутатів у єдиному багатомандатному виборчому окрузі, про що складає протокол про результати виборів.</w:t>
            </w:r>
          </w:p>
          <w:p w14:paraId="6C3A7069" w14:textId="77777777" w:rsidR="00816A75" w:rsidRPr="00EA09C0" w:rsidRDefault="00816A75" w:rsidP="00816A75">
            <w:pPr>
              <w:jc w:val="both"/>
              <w:rPr>
                <w:color w:val="000000" w:themeColor="text1"/>
                <w:lang w:val="uk-UA"/>
              </w:rPr>
            </w:pPr>
            <w:r w:rsidRPr="00EA09C0">
              <w:rPr>
                <w:color w:val="000000" w:themeColor="text1"/>
                <w:lang w:val="uk-UA"/>
              </w:rPr>
              <w:t xml:space="preserve">Виборча комісія Автономної Республіки Крим, обласна, міська (міста з кількістю виборців </w:t>
            </w:r>
            <w:r w:rsidRPr="00EA09C0">
              <w:rPr>
                <w:bCs/>
                <w:color w:val="000000" w:themeColor="text1"/>
                <w:lang w:val="uk-UA"/>
              </w:rPr>
              <w:t>90</w:t>
            </w:r>
            <w:r w:rsidRPr="00EA09C0">
              <w:rPr>
                <w:color w:val="000000" w:themeColor="text1"/>
                <w:lang w:val="uk-UA"/>
              </w:rPr>
              <w:t xml:space="preserve"> тисяч і більше</w:t>
            </w:r>
            <w:r w:rsidRPr="00EA09C0">
              <w:rPr>
                <w:b/>
                <w:bCs/>
                <w:color w:val="000000" w:themeColor="text1"/>
                <w:lang w:val="uk-UA"/>
              </w:rPr>
              <w:t xml:space="preserve"> осіб</w:t>
            </w:r>
            <w:r w:rsidRPr="00EA09C0">
              <w:rPr>
                <w:color w:val="000000" w:themeColor="text1"/>
                <w:lang w:val="uk-UA"/>
              </w:rPr>
              <w:t xml:space="preserve">) виборча комісія </w:t>
            </w:r>
            <w:r w:rsidRPr="00EA09C0">
              <w:rPr>
                <w:color w:val="000000" w:themeColor="text1"/>
                <w:lang w:val="uk-UA"/>
              </w:rPr>
              <w:lastRenderedPageBreak/>
              <w:t>зобов’язана встановити результати виборів депутатів незалежно від кількості виборчих дільниць/виборчих округів, на яких/в межах яких голосування не було організовано і проведено відповідно до вимог цього Кодексу.</w:t>
            </w:r>
          </w:p>
          <w:p w14:paraId="18F76888" w14:textId="77777777" w:rsidR="00816A75" w:rsidRPr="00EA09C0" w:rsidRDefault="00816A75" w:rsidP="00816A75">
            <w:pPr>
              <w:jc w:val="both"/>
              <w:rPr>
                <w:color w:val="000000" w:themeColor="text1"/>
                <w:lang w:val="uk-UA"/>
              </w:rPr>
            </w:pPr>
            <w:r w:rsidRPr="00EA09C0">
              <w:rPr>
                <w:color w:val="000000" w:themeColor="text1"/>
                <w:lang w:val="uk-UA"/>
              </w:rPr>
              <w:t xml:space="preserve">Виборча комісія Автономної Республіки Крим, обласна, міська (міста з кількістю виборців </w:t>
            </w:r>
            <w:r w:rsidRPr="00EA09C0">
              <w:rPr>
                <w:bCs/>
                <w:color w:val="000000" w:themeColor="text1"/>
                <w:lang w:val="uk-UA"/>
              </w:rPr>
              <w:t xml:space="preserve">90 </w:t>
            </w:r>
            <w:r w:rsidRPr="00EA09C0">
              <w:rPr>
                <w:color w:val="000000" w:themeColor="text1"/>
                <w:lang w:val="uk-UA"/>
              </w:rPr>
              <w:t xml:space="preserve">тисяч і більше </w:t>
            </w:r>
            <w:r w:rsidRPr="00EA09C0">
              <w:rPr>
                <w:b/>
                <w:bCs/>
                <w:color w:val="000000" w:themeColor="text1"/>
                <w:lang w:val="uk-UA"/>
              </w:rPr>
              <w:t>осіб</w:t>
            </w:r>
            <w:r w:rsidRPr="00EA09C0">
              <w:rPr>
                <w:color w:val="000000" w:themeColor="text1"/>
                <w:lang w:val="uk-UA"/>
              </w:rPr>
              <w:t>) виборча комісія може продовжити не більш як на один день зазначений строк у разі необхідності надання територіальній виборчій комісії часу для подання протоколу з позначкою "Уточнений".</w:t>
            </w:r>
          </w:p>
          <w:p w14:paraId="6671E1AD" w14:textId="77777777" w:rsidR="00816A75" w:rsidRPr="00EA09C0" w:rsidRDefault="00816A75" w:rsidP="00816A75">
            <w:pPr>
              <w:jc w:val="both"/>
              <w:rPr>
                <w:color w:val="000000" w:themeColor="text1"/>
                <w:lang w:val="uk-UA"/>
              </w:rPr>
            </w:pPr>
            <w:r w:rsidRPr="00EA09C0">
              <w:rPr>
                <w:color w:val="000000" w:themeColor="text1"/>
                <w:lang w:val="uk-UA"/>
              </w:rPr>
              <w:t xml:space="preserve">У разі нескладання або неналежного складання територіальною виборчою комісією протоколу про встановлення підсумків голосування (у тому числі з позначкою "Уточнений") у строки, визначені цим Кодексом, або його ненадходження до виборчої комісії Автономної Республіки Крим, обласної, міської (міста з кількістю виборців </w:t>
            </w:r>
            <w:r w:rsidRPr="00EA09C0">
              <w:rPr>
                <w:bCs/>
                <w:color w:val="000000" w:themeColor="text1"/>
                <w:lang w:val="uk-UA"/>
              </w:rPr>
              <w:t>90</w:t>
            </w:r>
            <w:r w:rsidRPr="00EA09C0">
              <w:rPr>
                <w:color w:val="000000" w:themeColor="text1"/>
                <w:lang w:val="uk-UA"/>
              </w:rPr>
              <w:t xml:space="preserve"> тисяч і більше </w:t>
            </w:r>
            <w:r w:rsidRPr="00EA09C0">
              <w:rPr>
                <w:b/>
                <w:bCs/>
                <w:color w:val="000000" w:themeColor="text1"/>
                <w:lang w:val="uk-UA"/>
              </w:rPr>
              <w:t>осіб</w:t>
            </w:r>
            <w:r w:rsidRPr="00EA09C0">
              <w:rPr>
                <w:color w:val="000000" w:themeColor="text1"/>
                <w:lang w:val="uk-UA"/>
              </w:rPr>
              <w:t xml:space="preserve">) виборчої комісії, виборча комісія Автономної Республіки Крим, обласна, міська (міста з кількістю виборців </w:t>
            </w:r>
            <w:r w:rsidRPr="00EA09C0">
              <w:rPr>
                <w:bCs/>
                <w:color w:val="000000" w:themeColor="text1"/>
                <w:lang w:val="uk-UA"/>
              </w:rPr>
              <w:t>90</w:t>
            </w:r>
            <w:r w:rsidRPr="00EA09C0">
              <w:rPr>
                <w:color w:val="000000" w:themeColor="text1"/>
                <w:lang w:val="uk-UA"/>
              </w:rPr>
              <w:t xml:space="preserve"> тисяч і більше </w:t>
            </w:r>
            <w:r w:rsidRPr="00EA09C0">
              <w:rPr>
                <w:b/>
                <w:bCs/>
                <w:color w:val="000000" w:themeColor="text1"/>
                <w:lang w:val="uk-UA"/>
              </w:rPr>
              <w:t>осіб</w:t>
            </w:r>
            <w:r w:rsidRPr="00EA09C0">
              <w:rPr>
                <w:color w:val="000000" w:themeColor="text1"/>
                <w:lang w:val="uk-UA"/>
              </w:rPr>
              <w:t xml:space="preserve">) виборча комісія здійснює повноваження територіальної виборчої комісії щодо встановлення підсумків голосування у </w:t>
            </w:r>
            <w:r w:rsidRPr="00EA09C0">
              <w:rPr>
                <w:b/>
                <w:color w:val="000000" w:themeColor="text1"/>
                <w:lang w:val="uk-UA"/>
              </w:rPr>
              <w:t>відповідному</w:t>
            </w:r>
            <w:r w:rsidRPr="00EA09C0">
              <w:rPr>
                <w:color w:val="000000" w:themeColor="text1"/>
                <w:lang w:val="uk-UA"/>
              </w:rPr>
              <w:t xml:space="preserve"> </w:t>
            </w:r>
            <w:r w:rsidRPr="00EA09C0">
              <w:rPr>
                <w:b/>
                <w:color w:val="000000" w:themeColor="text1"/>
                <w:lang w:val="uk-UA"/>
              </w:rPr>
              <w:t>багатомандатному окрузі</w:t>
            </w:r>
            <w:r w:rsidRPr="00EA09C0">
              <w:rPr>
                <w:color w:val="000000" w:themeColor="text1"/>
                <w:lang w:val="uk-UA"/>
              </w:rPr>
              <w:t xml:space="preserve">. У такому разі виборча комісія Автономної Республіки Крим, обласна, міська (міста з кількістю виборців </w:t>
            </w:r>
            <w:r w:rsidRPr="00EA09C0">
              <w:rPr>
                <w:bCs/>
                <w:color w:val="000000" w:themeColor="text1"/>
                <w:lang w:val="uk-UA"/>
              </w:rPr>
              <w:t xml:space="preserve">90 </w:t>
            </w:r>
            <w:r w:rsidRPr="00EA09C0">
              <w:rPr>
                <w:color w:val="000000" w:themeColor="text1"/>
                <w:lang w:val="uk-UA"/>
              </w:rPr>
              <w:t xml:space="preserve">тисяч і більше </w:t>
            </w:r>
            <w:r w:rsidRPr="00EA09C0">
              <w:rPr>
                <w:b/>
                <w:bCs/>
                <w:color w:val="000000" w:themeColor="text1"/>
                <w:lang w:val="uk-UA"/>
              </w:rPr>
              <w:t>осіб</w:t>
            </w:r>
            <w:r w:rsidRPr="00EA09C0">
              <w:rPr>
                <w:color w:val="000000" w:themeColor="text1"/>
                <w:lang w:val="uk-UA"/>
              </w:rPr>
              <w:t>) виборча комісія витребовує та забезпечує транспортування від територіальної виборчої комісії виборчих документів, зазначених у частині десятій статті 251 цього Кодексу, а також може витребувати інші документи.</w:t>
            </w:r>
          </w:p>
          <w:p w14:paraId="39EB937F" w14:textId="77777777" w:rsidR="00816A75" w:rsidRPr="00EA09C0" w:rsidRDefault="00816A75" w:rsidP="00816A75">
            <w:pPr>
              <w:jc w:val="both"/>
              <w:rPr>
                <w:color w:val="000000" w:themeColor="text1"/>
                <w:lang w:val="uk-UA"/>
              </w:rPr>
            </w:pPr>
            <w:r w:rsidRPr="00EA09C0">
              <w:rPr>
                <w:color w:val="000000" w:themeColor="text1"/>
                <w:lang w:val="uk-UA"/>
              </w:rPr>
              <w:t xml:space="preserve">До протоколу про результати виборів депутатів заносяться </w:t>
            </w:r>
            <w:r w:rsidRPr="00EA09C0">
              <w:rPr>
                <w:b/>
                <w:color w:val="000000" w:themeColor="text1"/>
                <w:lang w:val="uk-UA"/>
              </w:rPr>
              <w:t>прописом та</w:t>
            </w:r>
            <w:r w:rsidRPr="00EA09C0">
              <w:rPr>
                <w:color w:val="000000" w:themeColor="text1"/>
                <w:lang w:val="uk-UA"/>
              </w:rPr>
              <w:t xml:space="preserve"> цифрами такі відомості:</w:t>
            </w:r>
          </w:p>
          <w:p w14:paraId="1D864D53" w14:textId="77777777" w:rsidR="00816A75" w:rsidRPr="00EA09C0" w:rsidRDefault="00816A75" w:rsidP="00816A75">
            <w:pPr>
              <w:jc w:val="both"/>
              <w:rPr>
                <w:color w:val="000000" w:themeColor="text1"/>
                <w:lang w:val="uk-UA"/>
              </w:rPr>
            </w:pPr>
            <w:r w:rsidRPr="00EA09C0">
              <w:rPr>
                <w:color w:val="000000" w:themeColor="text1"/>
                <w:lang w:val="uk-UA"/>
              </w:rPr>
              <w:t>1) кількість виготовлених виборчих бюлетенів;</w:t>
            </w:r>
          </w:p>
          <w:p w14:paraId="445128FE" w14:textId="77777777" w:rsidR="00816A75" w:rsidRPr="00EA09C0" w:rsidRDefault="00816A75" w:rsidP="00816A75">
            <w:pPr>
              <w:jc w:val="both"/>
              <w:rPr>
                <w:bCs/>
                <w:color w:val="000000" w:themeColor="text1"/>
                <w:lang w:val="uk-UA"/>
              </w:rPr>
            </w:pPr>
            <w:r w:rsidRPr="00EA09C0">
              <w:rPr>
                <w:bCs/>
                <w:color w:val="000000" w:themeColor="text1"/>
                <w:lang w:val="uk-UA"/>
              </w:rPr>
              <w:t>2) кількість виборчих бюлетенів, одержаних територіальними виборчими комісіями;</w:t>
            </w:r>
          </w:p>
          <w:p w14:paraId="789E68D1" w14:textId="77777777" w:rsidR="00816A75" w:rsidRPr="00EA09C0" w:rsidRDefault="00816A75" w:rsidP="00816A75">
            <w:pPr>
              <w:jc w:val="both"/>
              <w:rPr>
                <w:bCs/>
                <w:color w:val="000000" w:themeColor="text1"/>
                <w:lang w:val="uk-UA"/>
              </w:rPr>
            </w:pPr>
            <w:r w:rsidRPr="00EA09C0">
              <w:rPr>
                <w:bCs/>
                <w:color w:val="000000" w:themeColor="text1"/>
                <w:lang w:val="uk-UA"/>
              </w:rPr>
              <w:t>3) кількість невикористаних виборчих бюлетенів, погашених територіальними виборчими комісіями;</w:t>
            </w:r>
          </w:p>
          <w:p w14:paraId="7028243E" w14:textId="77777777" w:rsidR="00816A75" w:rsidRPr="00EA09C0" w:rsidRDefault="00816A75" w:rsidP="00816A75">
            <w:pPr>
              <w:jc w:val="both"/>
              <w:rPr>
                <w:bCs/>
                <w:color w:val="000000" w:themeColor="text1"/>
                <w:lang w:val="uk-UA"/>
              </w:rPr>
            </w:pPr>
            <w:r w:rsidRPr="00EA09C0">
              <w:rPr>
                <w:bCs/>
                <w:color w:val="000000" w:themeColor="text1"/>
                <w:lang w:val="uk-UA"/>
              </w:rPr>
              <w:lastRenderedPageBreak/>
              <w:t>4) кількість виборчих бюлетенів, одержаних дільничними виборчими комісіями;</w:t>
            </w:r>
          </w:p>
          <w:p w14:paraId="4F03445A" w14:textId="77777777" w:rsidR="00816A75" w:rsidRPr="00EA09C0" w:rsidRDefault="00816A75" w:rsidP="00816A75">
            <w:pPr>
              <w:jc w:val="both"/>
              <w:rPr>
                <w:bCs/>
                <w:color w:val="000000" w:themeColor="text1"/>
                <w:lang w:val="uk-UA"/>
              </w:rPr>
            </w:pPr>
            <w:r w:rsidRPr="00EA09C0">
              <w:rPr>
                <w:bCs/>
                <w:color w:val="000000" w:themeColor="text1"/>
                <w:lang w:val="uk-UA"/>
              </w:rPr>
              <w:t>5) кількість невикористаних виборчих бюлетенів, погашених дільничними виборчими комісіями;</w:t>
            </w:r>
          </w:p>
          <w:p w14:paraId="4B6204D7" w14:textId="77777777" w:rsidR="00816A75" w:rsidRPr="00EA09C0" w:rsidRDefault="00816A75" w:rsidP="00816A75">
            <w:pPr>
              <w:jc w:val="both"/>
              <w:rPr>
                <w:bCs/>
                <w:color w:val="000000" w:themeColor="text1"/>
                <w:lang w:val="uk-UA"/>
              </w:rPr>
            </w:pPr>
            <w:r w:rsidRPr="00EA09C0">
              <w:rPr>
                <w:bCs/>
                <w:color w:val="000000" w:themeColor="text1"/>
                <w:lang w:val="uk-UA"/>
              </w:rPr>
              <w:t>6) кількість виборців, включених до списків виборців на виборчих дільницях;</w:t>
            </w:r>
          </w:p>
          <w:p w14:paraId="0A608546" w14:textId="77777777" w:rsidR="00816A75" w:rsidRPr="00EA09C0" w:rsidRDefault="00816A75" w:rsidP="00816A75">
            <w:pPr>
              <w:jc w:val="both"/>
              <w:rPr>
                <w:bCs/>
                <w:color w:val="000000" w:themeColor="text1"/>
                <w:lang w:val="uk-UA"/>
              </w:rPr>
            </w:pPr>
            <w:r w:rsidRPr="00EA09C0">
              <w:rPr>
                <w:bCs/>
                <w:color w:val="000000" w:themeColor="text1"/>
                <w:lang w:val="uk-UA"/>
              </w:rPr>
              <w:t>7) кількість виборців, які отримали виборчі бюлетені;</w:t>
            </w:r>
          </w:p>
          <w:p w14:paraId="33E587C0" w14:textId="77777777" w:rsidR="00816A75" w:rsidRPr="00EA09C0" w:rsidRDefault="00816A75" w:rsidP="00816A75">
            <w:pPr>
              <w:jc w:val="both"/>
              <w:rPr>
                <w:bCs/>
                <w:color w:val="000000" w:themeColor="text1"/>
                <w:lang w:val="uk-UA"/>
              </w:rPr>
            </w:pPr>
            <w:r w:rsidRPr="00EA09C0">
              <w:rPr>
                <w:bCs/>
                <w:color w:val="000000" w:themeColor="text1"/>
                <w:lang w:val="uk-UA"/>
              </w:rPr>
              <w:t>8) кількість виборчих бюлетенів, що не підлягають врахуванню, виявлених на виборчих дільницях;</w:t>
            </w:r>
          </w:p>
          <w:p w14:paraId="0795A8DF" w14:textId="77777777" w:rsidR="00816A75" w:rsidRPr="00EA09C0" w:rsidRDefault="00816A75" w:rsidP="00816A75">
            <w:pPr>
              <w:jc w:val="both"/>
              <w:rPr>
                <w:bCs/>
                <w:color w:val="000000" w:themeColor="text1"/>
                <w:lang w:val="uk-UA"/>
              </w:rPr>
            </w:pPr>
            <w:r w:rsidRPr="00EA09C0">
              <w:rPr>
                <w:bCs/>
                <w:color w:val="000000" w:themeColor="text1"/>
                <w:lang w:val="uk-UA"/>
              </w:rPr>
              <w:t>9) кількість виборців, які взяли участь у голосуванні;</w:t>
            </w:r>
          </w:p>
          <w:p w14:paraId="137C1781" w14:textId="77777777" w:rsidR="00816A75" w:rsidRPr="00EA09C0" w:rsidRDefault="00816A75" w:rsidP="00816A75">
            <w:pPr>
              <w:jc w:val="both"/>
              <w:rPr>
                <w:bCs/>
                <w:color w:val="000000" w:themeColor="text1"/>
                <w:lang w:val="uk-UA"/>
              </w:rPr>
            </w:pPr>
            <w:r w:rsidRPr="00EA09C0">
              <w:rPr>
                <w:bCs/>
                <w:color w:val="000000" w:themeColor="text1"/>
                <w:lang w:val="uk-UA"/>
              </w:rPr>
              <w:t>10) кількість виборчих бюлетенів, визнаних недійсними;</w:t>
            </w:r>
          </w:p>
          <w:p w14:paraId="1A9E74F3" w14:textId="77777777" w:rsidR="00816A75" w:rsidRPr="00EA09C0" w:rsidRDefault="00816A75" w:rsidP="00816A75">
            <w:pPr>
              <w:jc w:val="both"/>
              <w:rPr>
                <w:b/>
                <w:color w:val="000000" w:themeColor="text1"/>
                <w:lang w:val="uk-UA"/>
              </w:rPr>
            </w:pPr>
            <w:r w:rsidRPr="00EA09C0">
              <w:rPr>
                <w:b/>
                <w:color w:val="000000" w:themeColor="text1"/>
                <w:lang w:val="uk-UA"/>
              </w:rPr>
              <w:t>11) сумарна кількість голосів виборців, які підтримали регіональні виборчі списки кандидатів у депутати від усіх організацій партій, у кожному багатомандатному окрузі;</w:t>
            </w:r>
          </w:p>
          <w:p w14:paraId="4BF953E3" w14:textId="77777777" w:rsidR="00816A75" w:rsidRPr="00EA09C0" w:rsidRDefault="00816A75" w:rsidP="00816A75">
            <w:pPr>
              <w:jc w:val="both"/>
              <w:rPr>
                <w:color w:val="000000" w:themeColor="text1"/>
                <w:lang w:val="uk-UA"/>
              </w:rPr>
            </w:pPr>
            <w:r w:rsidRPr="00EA09C0">
              <w:rPr>
                <w:b/>
                <w:color w:val="000000" w:themeColor="text1"/>
                <w:lang w:val="uk-UA"/>
              </w:rPr>
              <w:t>12</w:t>
            </w:r>
            <w:r w:rsidRPr="00EA09C0">
              <w:rPr>
                <w:color w:val="000000" w:themeColor="text1"/>
                <w:lang w:val="uk-UA"/>
              </w:rPr>
              <w:t xml:space="preserve">) кількість голосів виборців, які підтримали </w:t>
            </w:r>
            <w:r w:rsidRPr="00EA09C0">
              <w:rPr>
                <w:b/>
                <w:color w:val="000000" w:themeColor="text1"/>
                <w:lang w:val="uk-UA"/>
              </w:rPr>
              <w:t>регіональні</w:t>
            </w:r>
            <w:r w:rsidRPr="00EA09C0">
              <w:rPr>
                <w:color w:val="000000" w:themeColor="text1"/>
                <w:lang w:val="uk-UA"/>
              </w:rPr>
              <w:t xml:space="preserve"> виборчі списки кандидатів у депутати від кожної організації партії, </w:t>
            </w:r>
            <w:r w:rsidRPr="00EA09C0">
              <w:rPr>
                <w:b/>
                <w:color w:val="000000" w:themeColor="text1"/>
                <w:lang w:val="uk-UA"/>
              </w:rPr>
              <w:t>у кожному багатомандатному окрузі</w:t>
            </w:r>
            <w:r w:rsidRPr="00EA09C0">
              <w:rPr>
                <w:color w:val="000000" w:themeColor="text1"/>
                <w:lang w:val="uk-UA"/>
              </w:rPr>
              <w:t>;</w:t>
            </w:r>
          </w:p>
          <w:p w14:paraId="3713FB7D" w14:textId="77777777" w:rsidR="00816A75" w:rsidRPr="00EA09C0" w:rsidRDefault="00816A75" w:rsidP="00816A75">
            <w:pPr>
              <w:jc w:val="both"/>
              <w:rPr>
                <w:b/>
                <w:color w:val="000000" w:themeColor="text1"/>
                <w:lang w:val="uk-UA"/>
              </w:rPr>
            </w:pPr>
            <w:r w:rsidRPr="00EA09C0">
              <w:rPr>
                <w:b/>
                <w:color w:val="000000" w:themeColor="text1"/>
                <w:lang w:val="uk-UA"/>
              </w:rPr>
              <w:t>13) відсоток голосів виборців, які підтримали регіональні виборчі списки кандидатів у депутати від кожної організації партії, у кожному багатомандатному окрузі у відношенні до сумарної кількості голосів виборців, які підтримали регіональні виборчі списки кандидатів у депутати від усіх організацій партій у відповідному багатомандатному виборчому окрузі;</w:t>
            </w:r>
          </w:p>
          <w:p w14:paraId="14A3C3F4" w14:textId="77777777" w:rsidR="00816A75" w:rsidRPr="00EA09C0" w:rsidRDefault="00816A75" w:rsidP="00816A75">
            <w:pPr>
              <w:jc w:val="both"/>
              <w:rPr>
                <w:color w:val="000000" w:themeColor="text1"/>
                <w:lang w:val="uk-UA"/>
              </w:rPr>
            </w:pPr>
            <w:r w:rsidRPr="00EA09C0">
              <w:rPr>
                <w:b/>
                <w:color w:val="000000" w:themeColor="text1"/>
                <w:lang w:val="uk-UA"/>
              </w:rPr>
              <w:t>14</w:t>
            </w:r>
            <w:r w:rsidRPr="00EA09C0">
              <w:rPr>
                <w:color w:val="000000" w:themeColor="text1"/>
                <w:lang w:val="uk-UA"/>
              </w:rPr>
              <w:t xml:space="preserve">) кількість </w:t>
            </w:r>
            <w:r w:rsidRPr="00EA09C0">
              <w:rPr>
                <w:b/>
                <w:color w:val="000000" w:themeColor="text1"/>
                <w:lang w:val="uk-UA"/>
              </w:rPr>
              <w:t>та відсоток</w:t>
            </w:r>
            <w:r w:rsidRPr="00EA09C0">
              <w:rPr>
                <w:color w:val="000000" w:themeColor="text1"/>
                <w:lang w:val="uk-UA"/>
              </w:rPr>
              <w:t xml:space="preserve"> голосів виборців, які підтримали кожного кандидата, включеного до </w:t>
            </w:r>
            <w:r w:rsidRPr="00EA09C0">
              <w:rPr>
                <w:b/>
                <w:color w:val="000000" w:themeColor="text1"/>
                <w:lang w:val="uk-UA"/>
              </w:rPr>
              <w:t>регіонального</w:t>
            </w:r>
            <w:r w:rsidRPr="00EA09C0">
              <w:rPr>
                <w:color w:val="000000" w:themeColor="text1"/>
                <w:lang w:val="uk-UA"/>
              </w:rPr>
              <w:t xml:space="preserve"> виборчого списку кандидатів у депутати від кожної організації партії, у кожному </w:t>
            </w:r>
            <w:r w:rsidRPr="00EA09C0">
              <w:rPr>
                <w:b/>
                <w:color w:val="000000" w:themeColor="text1"/>
                <w:lang w:val="uk-UA"/>
              </w:rPr>
              <w:t>багатомандатному</w:t>
            </w:r>
            <w:r w:rsidRPr="00EA09C0">
              <w:rPr>
                <w:color w:val="000000" w:themeColor="text1"/>
                <w:lang w:val="uk-UA"/>
              </w:rPr>
              <w:t xml:space="preserve"> окрузі;</w:t>
            </w:r>
          </w:p>
          <w:p w14:paraId="69A11D70" w14:textId="77777777" w:rsidR="00816A75" w:rsidRPr="00EA09C0" w:rsidRDefault="00816A75" w:rsidP="00816A75">
            <w:pPr>
              <w:jc w:val="both"/>
              <w:rPr>
                <w:color w:val="000000" w:themeColor="text1"/>
                <w:lang w:val="uk-UA"/>
              </w:rPr>
            </w:pPr>
            <w:r w:rsidRPr="00EA09C0">
              <w:rPr>
                <w:b/>
                <w:color w:val="000000" w:themeColor="text1"/>
                <w:lang w:val="uk-UA"/>
              </w:rPr>
              <w:t>15</w:t>
            </w:r>
            <w:r w:rsidRPr="00EA09C0">
              <w:rPr>
                <w:color w:val="000000" w:themeColor="text1"/>
                <w:lang w:val="uk-UA"/>
              </w:rPr>
              <w:t xml:space="preserve">) кількість голосів виборців, які підтримали весь </w:t>
            </w:r>
            <w:r w:rsidRPr="00EA09C0">
              <w:rPr>
                <w:b/>
                <w:color w:val="000000" w:themeColor="text1"/>
                <w:lang w:val="uk-UA"/>
              </w:rPr>
              <w:t>регіональний</w:t>
            </w:r>
            <w:r w:rsidRPr="00EA09C0">
              <w:rPr>
                <w:color w:val="000000" w:themeColor="text1"/>
                <w:lang w:val="uk-UA"/>
              </w:rPr>
              <w:t xml:space="preserve"> список кандидатів у депутати від кожної організації партії, не підтримавши конкретного кандидата з цього списку, у кожному </w:t>
            </w:r>
            <w:r w:rsidRPr="00EA09C0">
              <w:rPr>
                <w:b/>
                <w:color w:val="000000" w:themeColor="text1"/>
                <w:lang w:val="uk-UA"/>
              </w:rPr>
              <w:t>багатомандатному</w:t>
            </w:r>
            <w:r w:rsidRPr="00EA09C0">
              <w:rPr>
                <w:color w:val="000000" w:themeColor="text1"/>
                <w:lang w:val="uk-UA"/>
              </w:rPr>
              <w:t xml:space="preserve"> виборчому окрузі;</w:t>
            </w:r>
          </w:p>
          <w:p w14:paraId="64F33B8F" w14:textId="77777777" w:rsidR="00816A75" w:rsidRPr="00EA09C0" w:rsidRDefault="00816A75" w:rsidP="00816A75">
            <w:pPr>
              <w:jc w:val="both"/>
              <w:rPr>
                <w:color w:val="000000" w:themeColor="text1"/>
                <w:lang w:val="uk-UA"/>
              </w:rPr>
            </w:pPr>
            <w:r w:rsidRPr="00EA09C0">
              <w:rPr>
                <w:color w:val="000000" w:themeColor="text1"/>
                <w:lang w:val="uk-UA"/>
              </w:rPr>
              <w:lastRenderedPageBreak/>
              <w:t xml:space="preserve">16) сумарна кількість голосів виборців, які підтримали усі </w:t>
            </w:r>
            <w:r w:rsidRPr="00EA09C0">
              <w:rPr>
                <w:b/>
                <w:color w:val="000000" w:themeColor="text1"/>
                <w:lang w:val="uk-UA"/>
              </w:rPr>
              <w:t>регіональні</w:t>
            </w:r>
            <w:r w:rsidRPr="00EA09C0">
              <w:rPr>
                <w:color w:val="000000" w:themeColor="text1"/>
                <w:lang w:val="uk-UA"/>
              </w:rPr>
              <w:t xml:space="preserve"> виборчі списки кандидатів у депутати від кожної організації партії, у межах єдиного багатомандатного округу;</w:t>
            </w:r>
          </w:p>
          <w:p w14:paraId="6240D00A" w14:textId="77777777" w:rsidR="00816A75" w:rsidRPr="00EA09C0" w:rsidRDefault="00816A75" w:rsidP="00816A75">
            <w:pPr>
              <w:jc w:val="both"/>
              <w:rPr>
                <w:color w:val="000000" w:themeColor="text1"/>
                <w:lang w:val="uk-UA"/>
              </w:rPr>
            </w:pPr>
            <w:r w:rsidRPr="00EA09C0">
              <w:rPr>
                <w:b/>
                <w:color w:val="000000" w:themeColor="text1"/>
                <w:lang w:val="uk-UA"/>
              </w:rPr>
              <w:t>17</w:t>
            </w:r>
            <w:r w:rsidRPr="00EA09C0">
              <w:rPr>
                <w:color w:val="000000" w:themeColor="text1"/>
                <w:lang w:val="uk-UA"/>
              </w:rPr>
              <w:t xml:space="preserve">) загальна кількість голосів виборців, які підтримали усі </w:t>
            </w:r>
            <w:r w:rsidRPr="00EA09C0">
              <w:rPr>
                <w:b/>
                <w:color w:val="000000" w:themeColor="text1"/>
                <w:lang w:val="uk-UA"/>
              </w:rPr>
              <w:t>регіональні</w:t>
            </w:r>
            <w:r w:rsidRPr="00EA09C0">
              <w:rPr>
                <w:color w:val="000000" w:themeColor="text1"/>
                <w:lang w:val="uk-UA"/>
              </w:rPr>
              <w:t xml:space="preserve"> виборчі списки кандидатів у депутати від усіх організацій партій, у межах єдиного багатомандатного округу;</w:t>
            </w:r>
          </w:p>
          <w:p w14:paraId="6B79E978" w14:textId="77777777" w:rsidR="00816A75" w:rsidRPr="00EA09C0" w:rsidRDefault="00816A75" w:rsidP="00816A75">
            <w:pPr>
              <w:jc w:val="both"/>
              <w:rPr>
                <w:color w:val="000000" w:themeColor="text1"/>
                <w:lang w:val="uk-UA"/>
              </w:rPr>
            </w:pPr>
            <w:r w:rsidRPr="00EA09C0">
              <w:rPr>
                <w:b/>
                <w:color w:val="000000" w:themeColor="text1"/>
                <w:lang w:val="uk-UA"/>
              </w:rPr>
              <w:t>18</w:t>
            </w:r>
            <w:r w:rsidRPr="00EA09C0">
              <w:rPr>
                <w:color w:val="000000" w:themeColor="text1"/>
                <w:lang w:val="uk-UA"/>
              </w:rPr>
              <w:t xml:space="preserve">) відсоток сумарної кількості голосів виборців, які підтримали усі </w:t>
            </w:r>
            <w:r w:rsidRPr="00EA09C0">
              <w:rPr>
                <w:b/>
                <w:color w:val="000000" w:themeColor="text1"/>
                <w:lang w:val="uk-UA"/>
              </w:rPr>
              <w:t>регіональні</w:t>
            </w:r>
            <w:r w:rsidRPr="00EA09C0">
              <w:rPr>
                <w:color w:val="000000" w:themeColor="text1"/>
                <w:lang w:val="uk-UA"/>
              </w:rPr>
              <w:t xml:space="preserve"> виборчі списки кандидатів у депутати від кожної організації партії, у відношенні до загальної кількості голосів виборців, які підтримали усі </w:t>
            </w:r>
            <w:r w:rsidRPr="00EA09C0">
              <w:rPr>
                <w:b/>
                <w:color w:val="000000" w:themeColor="text1"/>
                <w:lang w:val="uk-UA"/>
              </w:rPr>
              <w:t>регіональні</w:t>
            </w:r>
            <w:r w:rsidRPr="00EA09C0">
              <w:rPr>
                <w:color w:val="000000" w:themeColor="text1"/>
                <w:lang w:val="uk-UA"/>
              </w:rPr>
              <w:t xml:space="preserve"> виборчі списки кандидатів у депутати від усіх організацій партій, у межах єдиного багатомандатного округу.</w:t>
            </w:r>
          </w:p>
          <w:p w14:paraId="3EFE98A1" w14:textId="77777777" w:rsidR="00816A75" w:rsidRPr="00EA09C0" w:rsidRDefault="00816A75" w:rsidP="00816A75">
            <w:pPr>
              <w:jc w:val="both"/>
              <w:rPr>
                <w:color w:val="000000" w:themeColor="text1"/>
                <w:lang w:val="uk-UA"/>
              </w:rPr>
            </w:pPr>
            <w:r w:rsidRPr="00EA09C0">
              <w:rPr>
                <w:color w:val="000000" w:themeColor="text1"/>
                <w:lang w:val="uk-UA"/>
              </w:rPr>
              <w:t xml:space="preserve">2. Відомості про </w:t>
            </w:r>
            <w:r w:rsidRPr="00EA09C0">
              <w:rPr>
                <w:b/>
                <w:color w:val="000000" w:themeColor="text1"/>
                <w:lang w:val="uk-UA"/>
              </w:rPr>
              <w:t>підсумки</w:t>
            </w:r>
            <w:r w:rsidRPr="00EA09C0">
              <w:rPr>
                <w:color w:val="000000" w:themeColor="text1"/>
                <w:lang w:val="uk-UA"/>
              </w:rPr>
              <w:t xml:space="preserve"> голосування цифрами заносяться до протоколу виборчої комісії Автономної Республіки Крим, обласної, міської (міста з кількістю виборців </w:t>
            </w:r>
            <w:r w:rsidRPr="00EA09C0">
              <w:rPr>
                <w:bCs/>
                <w:color w:val="000000" w:themeColor="text1"/>
                <w:lang w:val="uk-UA"/>
              </w:rPr>
              <w:t>90 тисяч і більше</w:t>
            </w:r>
            <w:r w:rsidRPr="00EA09C0">
              <w:rPr>
                <w:color w:val="000000" w:themeColor="text1"/>
                <w:lang w:val="uk-UA"/>
              </w:rPr>
              <w:t xml:space="preserve"> </w:t>
            </w:r>
            <w:r w:rsidRPr="00EA09C0">
              <w:rPr>
                <w:b/>
                <w:color w:val="000000" w:themeColor="text1"/>
                <w:lang w:val="uk-UA"/>
              </w:rPr>
              <w:t>осіб</w:t>
            </w:r>
            <w:r w:rsidRPr="00EA09C0">
              <w:rPr>
                <w:color w:val="000000" w:themeColor="text1"/>
                <w:lang w:val="uk-UA"/>
              </w:rPr>
              <w:t xml:space="preserve">) виборчої комісії про результати виборів депутатів. Відомості, зазначені у пунктах 2 – 10 частини першої цієї статті, заносяться по кожному </w:t>
            </w:r>
            <w:r w:rsidRPr="00EA09C0">
              <w:rPr>
                <w:b/>
                <w:color w:val="000000" w:themeColor="text1"/>
                <w:lang w:val="uk-UA"/>
              </w:rPr>
              <w:t>багатомандатному</w:t>
            </w:r>
            <w:r w:rsidRPr="00EA09C0">
              <w:rPr>
                <w:color w:val="000000" w:themeColor="text1"/>
                <w:lang w:val="uk-UA"/>
              </w:rPr>
              <w:t xml:space="preserve"> виборчому округу і сумарно по єдиному багатомандатному виборчому округу, а відомості, зазначені у пунктах </w:t>
            </w:r>
            <w:r w:rsidRPr="00EA09C0">
              <w:rPr>
                <w:b/>
                <w:color w:val="000000" w:themeColor="text1"/>
                <w:lang w:val="uk-UA"/>
              </w:rPr>
              <w:t>11 – 15</w:t>
            </w:r>
            <w:r w:rsidRPr="00EA09C0">
              <w:rPr>
                <w:color w:val="000000" w:themeColor="text1"/>
                <w:lang w:val="uk-UA"/>
              </w:rPr>
              <w:t xml:space="preserve"> частини першої цієї статті, – по кожному </w:t>
            </w:r>
            <w:r w:rsidRPr="00EA09C0">
              <w:rPr>
                <w:b/>
                <w:color w:val="000000" w:themeColor="text1"/>
                <w:lang w:val="uk-UA"/>
              </w:rPr>
              <w:t>багатомандатному</w:t>
            </w:r>
            <w:r w:rsidRPr="00EA09C0">
              <w:rPr>
                <w:color w:val="000000" w:themeColor="text1"/>
                <w:lang w:val="uk-UA"/>
              </w:rPr>
              <w:t xml:space="preserve"> виборчому округу. При цьому відомості, зазначені у пунктах </w:t>
            </w:r>
            <w:r w:rsidRPr="00EA09C0">
              <w:rPr>
                <w:b/>
                <w:color w:val="000000" w:themeColor="text1"/>
                <w:lang w:val="uk-UA"/>
              </w:rPr>
              <w:t>13, 18</w:t>
            </w:r>
            <w:r w:rsidRPr="00EA09C0">
              <w:rPr>
                <w:color w:val="000000" w:themeColor="text1"/>
                <w:lang w:val="uk-UA"/>
              </w:rPr>
              <w:t xml:space="preserve"> частини першої цієї статті, визначаються з точністю до сотих часток відсотка. </w:t>
            </w:r>
            <w:r w:rsidRPr="00EA09C0">
              <w:rPr>
                <w:b/>
                <w:color w:val="000000" w:themeColor="text1"/>
                <w:lang w:val="uk-UA"/>
              </w:rPr>
              <w:t>Протокол</w:t>
            </w:r>
            <w:r w:rsidRPr="00EA09C0">
              <w:rPr>
                <w:color w:val="000000" w:themeColor="text1"/>
                <w:lang w:val="uk-UA"/>
              </w:rPr>
              <w:t xml:space="preserve"> підписується головою, заступниками голови, секретарем та іншими членами виборчої комісії Автономної Республіки Крим, обласної, міської (міста з кількістю виборців</w:t>
            </w:r>
            <w:r w:rsidRPr="00EA09C0">
              <w:rPr>
                <w:bCs/>
                <w:color w:val="000000" w:themeColor="text1"/>
                <w:lang w:val="uk-UA"/>
              </w:rPr>
              <w:t xml:space="preserve"> 90 </w:t>
            </w:r>
            <w:r w:rsidRPr="00EA09C0">
              <w:rPr>
                <w:color w:val="000000" w:themeColor="text1"/>
                <w:lang w:val="uk-UA"/>
              </w:rPr>
              <w:t xml:space="preserve">тисяч і більше </w:t>
            </w:r>
            <w:r w:rsidRPr="00EA09C0">
              <w:rPr>
                <w:b/>
                <w:color w:val="000000" w:themeColor="text1"/>
                <w:lang w:val="uk-UA"/>
              </w:rPr>
              <w:t>осіб</w:t>
            </w:r>
            <w:r w:rsidRPr="00EA09C0">
              <w:rPr>
                <w:color w:val="000000" w:themeColor="text1"/>
                <w:lang w:val="uk-UA"/>
              </w:rPr>
              <w:t xml:space="preserve">) виборчої комісії, присутніми на засіданні відповідної виборчої комісії, та засвідчується печаткою цієї виборчої комісії. У протоколі зазначаються дата і час (година і хвилини) його підписання членами відповідної виборчої комісії. У разі незгоди із встановленими результатами виборів, зафіксованими у протоколі виборчої комісії Автономної Республіки Крим, обласної, міської (міста з кількістю виборців </w:t>
            </w:r>
            <w:r w:rsidRPr="00EA09C0">
              <w:rPr>
                <w:bCs/>
                <w:color w:val="000000" w:themeColor="text1"/>
                <w:lang w:val="uk-UA"/>
              </w:rPr>
              <w:t xml:space="preserve">90 </w:t>
            </w:r>
            <w:r w:rsidRPr="00EA09C0">
              <w:rPr>
                <w:color w:val="000000" w:themeColor="text1"/>
                <w:lang w:val="uk-UA"/>
              </w:rPr>
              <w:t xml:space="preserve">тисяч і більше </w:t>
            </w:r>
            <w:r w:rsidRPr="00EA09C0">
              <w:rPr>
                <w:b/>
                <w:color w:val="000000" w:themeColor="text1"/>
                <w:lang w:val="uk-UA"/>
              </w:rPr>
              <w:lastRenderedPageBreak/>
              <w:t>осіб</w:t>
            </w:r>
            <w:r w:rsidRPr="00EA09C0">
              <w:rPr>
                <w:color w:val="000000" w:themeColor="text1"/>
                <w:lang w:val="uk-UA"/>
              </w:rPr>
              <w:t>) виборчої комісії, член цієї виборчої комісії підписує протокол із позначкою "З окремою думкою". Письмовий виклад окремої думки додається до протоколу про результати виборів депутатів. У разі відсутності у протоколі підпису члена виборчої комісії Автономної Республіки Крим, обласної, міської (міста з кількістю виборців</w:t>
            </w:r>
            <w:r w:rsidRPr="00EA09C0">
              <w:rPr>
                <w:bCs/>
                <w:color w:val="000000" w:themeColor="text1"/>
                <w:lang w:val="uk-UA"/>
              </w:rPr>
              <w:t xml:space="preserve"> 90 </w:t>
            </w:r>
            <w:r w:rsidRPr="00EA09C0">
              <w:rPr>
                <w:color w:val="000000" w:themeColor="text1"/>
                <w:lang w:val="uk-UA"/>
              </w:rPr>
              <w:t xml:space="preserve">тисяч і більше </w:t>
            </w:r>
            <w:r w:rsidRPr="00EA09C0">
              <w:rPr>
                <w:b/>
                <w:color w:val="000000" w:themeColor="text1"/>
                <w:lang w:val="uk-UA"/>
              </w:rPr>
              <w:t>осіб</w:t>
            </w:r>
            <w:r w:rsidRPr="00EA09C0">
              <w:rPr>
                <w:color w:val="000000" w:themeColor="text1"/>
                <w:lang w:val="uk-UA"/>
              </w:rPr>
              <w:t xml:space="preserve">) виборчої комісії напроти його прізвища зазначається причина відсутності члена цієї виборчої комісії на її засіданні. Перший примірник протоколу мають право підписати кандидати в депутати, представники партій у виборчій комісії Автономної Республіки Крим, обласній, міській (міста з кількістю виборців 90 тисяч і більше </w:t>
            </w:r>
            <w:r w:rsidRPr="00EA09C0">
              <w:rPr>
                <w:b/>
                <w:color w:val="000000" w:themeColor="text1"/>
                <w:lang w:val="uk-UA"/>
              </w:rPr>
              <w:t>осіб</w:t>
            </w:r>
            <w:r w:rsidRPr="00EA09C0">
              <w:rPr>
                <w:color w:val="000000" w:themeColor="text1"/>
                <w:lang w:val="uk-UA"/>
              </w:rPr>
              <w:t xml:space="preserve">) виборчій комісії, присутні під час встановлення результатів виборів депутатів. Зміст протоколу невідкладно оприлюднюється на офіційному веб-сайті виборчої комісії Автономної Республіки Крим, обласної, міської (міста з кількістю виборців </w:t>
            </w:r>
            <w:r w:rsidRPr="00EA09C0">
              <w:rPr>
                <w:bCs/>
                <w:color w:val="000000" w:themeColor="text1"/>
                <w:lang w:val="uk-UA"/>
              </w:rPr>
              <w:t xml:space="preserve">90 </w:t>
            </w:r>
            <w:r w:rsidRPr="00EA09C0">
              <w:rPr>
                <w:color w:val="000000" w:themeColor="text1"/>
                <w:lang w:val="uk-UA"/>
              </w:rPr>
              <w:t xml:space="preserve">тисяч і більше </w:t>
            </w:r>
            <w:r w:rsidRPr="00EA09C0">
              <w:rPr>
                <w:b/>
                <w:color w:val="000000" w:themeColor="text1"/>
                <w:lang w:val="uk-UA"/>
              </w:rPr>
              <w:t>осіб</w:t>
            </w:r>
            <w:r w:rsidRPr="00EA09C0">
              <w:rPr>
                <w:color w:val="000000" w:themeColor="text1"/>
                <w:lang w:val="uk-UA"/>
              </w:rPr>
              <w:t>) виборчої комісії.</w:t>
            </w:r>
          </w:p>
          <w:p w14:paraId="09D8A305" w14:textId="48323207" w:rsidR="00816A75" w:rsidRPr="00EA09C0" w:rsidRDefault="00816A75" w:rsidP="00816A75">
            <w:pPr>
              <w:jc w:val="both"/>
              <w:rPr>
                <w:b/>
                <w:bCs/>
                <w:color w:val="000000" w:themeColor="text1"/>
                <w:lang w:val="uk-UA"/>
              </w:rPr>
            </w:pPr>
            <w:r w:rsidRPr="00EA09C0">
              <w:rPr>
                <w:color w:val="000000" w:themeColor="text1"/>
                <w:lang w:val="uk-UA"/>
              </w:rPr>
              <w:t xml:space="preserve">3. Виборча комісія Автономної Республіки Крим, обласна, міська (міста з кількістю виборців </w:t>
            </w:r>
            <w:r w:rsidRPr="00EA09C0">
              <w:rPr>
                <w:bCs/>
                <w:color w:val="000000" w:themeColor="text1"/>
                <w:lang w:val="uk-UA"/>
              </w:rPr>
              <w:t xml:space="preserve">90 </w:t>
            </w:r>
            <w:r w:rsidRPr="00EA09C0">
              <w:rPr>
                <w:color w:val="000000" w:themeColor="text1"/>
                <w:lang w:val="uk-UA"/>
              </w:rPr>
              <w:t xml:space="preserve">тисяч і більше </w:t>
            </w:r>
            <w:r w:rsidRPr="00EA09C0">
              <w:rPr>
                <w:b/>
                <w:color w:val="000000" w:themeColor="text1"/>
                <w:lang w:val="uk-UA"/>
              </w:rPr>
              <w:t>осіб</w:t>
            </w:r>
            <w:r w:rsidRPr="00EA09C0">
              <w:rPr>
                <w:color w:val="000000" w:themeColor="text1"/>
                <w:lang w:val="uk-UA"/>
              </w:rPr>
              <w:t xml:space="preserve">) виборча комісія на підставі відомостей, зазначених у пункті </w:t>
            </w:r>
            <w:r w:rsidRPr="00EA09C0">
              <w:rPr>
                <w:b/>
                <w:color w:val="000000" w:themeColor="text1"/>
                <w:lang w:val="uk-UA"/>
              </w:rPr>
              <w:t>18</w:t>
            </w:r>
            <w:r w:rsidRPr="00EA09C0">
              <w:rPr>
                <w:color w:val="000000" w:themeColor="text1"/>
                <w:lang w:val="uk-UA"/>
              </w:rPr>
              <w:t xml:space="preserve"> частини першої цієї статті, визначає організації партій, які мають право на участь у розподілі депутатських мандатів. Право на участь у розподілі депутатських мандатів набувають організації партій, на підтримку </w:t>
            </w:r>
            <w:r w:rsidRPr="00EA09C0">
              <w:rPr>
                <w:b/>
                <w:color w:val="000000" w:themeColor="text1"/>
                <w:lang w:val="uk-UA"/>
              </w:rPr>
              <w:t>регіональних</w:t>
            </w:r>
            <w:r w:rsidRPr="00EA09C0">
              <w:rPr>
                <w:color w:val="000000" w:themeColor="text1"/>
                <w:lang w:val="uk-UA"/>
              </w:rPr>
              <w:t xml:space="preserve"> виборчих списків кандидатів у депутати від яких у межах єдиного багатомандатного округу подано 5 і більше відсотків загальної кількості голосів виборців, які підтримали </w:t>
            </w:r>
            <w:r w:rsidRPr="00EA09C0">
              <w:rPr>
                <w:b/>
                <w:color w:val="000000" w:themeColor="text1"/>
                <w:lang w:val="uk-UA"/>
              </w:rPr>
              <w:t>регіональні</w:t>
            </w:r>
            <w:r w:rsidRPr="00EA09C0">
              <w:rPr>
                <w:color w:val="000000" w:themeColor="text1"/>
                <w:lang w:val="uk-UA"/>
              </w:rPr>
              <w:t xml:space="preserve"> виборчі списки кандидатів у депутати від усіх організацій партій, у межах єдиного багатомандатного округу.</w:t>
            </w:r>
          </w:p>
        </w:tc>
        <w:tc>
          <w:tcPr>
            <w:tcW w:w="2501" w:type="pct"/>
          </w:tcPr>
          <w:p w14:paraId="15317A01" w14:textId="77777777" w:rsidR="00816A75" w:rsidRPr="00EA09C0" w:rsidRDefault="00816A75" w:rsidP="00816A75">
            <w:pPr>
              <w:jc w:val="both"/>
              <w:outlineLvl w:val="2"/>
              <w:rPr>
                <w:b/>
                <w:bCs/>
                <w:color w:val="000000" w:themeColor="text1"/>
                <w:lang w:val="uk-UA"/>
              </w:rPr>
            </w:pPr>
            <w:r w:rsidRPr="00EA09C0">
              <w:rPr>
                <w:b/>
                <w:bCs/>
                <w:color w:val="000000" w:themeColor="text1"/>
                <w:lang w:val="uk-UA"/>
              </w:rPr>
              <w:lastRenderedPageBreak/>
              <w:t>Стаття 256. Встановлення результатів виборів депутатів</w:t>
            </w:r>
            <w:r w:rsidRPr="00EA09C0">
              <w:rPr>
                <w:color w:val="000000" w:themeColor="text1"/>
                <w:lang w:val="uk-UA"/>
              </w:rPr>
              <w:t xml:space="preserve"> </w:t>
            </w:r>
            <w:r w:rsidRPr="00EA09C0">
              <w:rPr>
                <w:b/>
                <w:color w:val="000000" w:themeColor="text1"/>
                <w:lang w:val="uk-UA"/>
              </w:rPr>
              <w:t>Верховної Ради Автономної Республіки Крим, обласної, міської (міста з кількістю виборців 90 тисяч і більше осіб) ради</w:t>
            </w:r>
          </w:p>
          <w:p w14:paraId="26223F53" w14:textId="77777777" w:rsidR="00816A75" w:rsidRPr="00EA09C0" w:rsidRDefault="00816A75" w:rsidP="00816A75">
            <w:pPr>
              <w:jc w:val="both"/>
              <w:rPr>
                <w:color w:val="000000" w:themeColor="text1"/>
                <w:lang w:val="uk-UA"/>
              </w:rPr>
            </w:pPr>
            <w:r w:rsidRPr="00EA09C0">
              <w:rPr>
                <w:color w:val="000000" w:themeColor="text1"/>
                <w:lang w:val="uk-UA"/>
              </w:rPr>
              <w:t xml:space="preserve">1. Виборча комісія Автономної Республіки Крим, обласна, міська (міста з кількістю виборців </w:t>
            </w:r>
            <w:r w:rsidRPr="00EA09C0">
              <w:rPr>
                <w:bCs/>
                <w:color w:val="000000" w:themeColor="text1"/>
                <w:lang w:val="uk-UA"/>
              </w:rPr>
              <w:t>90</w:t>
            </w:r>
            <w:r w:rsidRPr="00EA09C0">
              <w:rPr>
                <w:color w:val="000000" w:themeColor="text1"/>
                <w:lang w:val="uk-UA"/>
              </w:rPr>
              <w:t xml:space="preserve"> тисяч і більше) виборча комісія на своєму засіданні на підставі протоколів про підсумки голосування в </w:t>
            </w:r>
            <w:r w:rsidRPr="00EA09C0">
              <w:rPr>
                <w:b/>
                <w:color w:val="000000" w:themeColor="text1"/>
                <w:lang w:val="uk-UA"/>
              </w:rPr>
              <w:t>межах територіальних виборчих округів</w:t>
            </w:r>
            <w:r w:rsidRPr="00EA09C0">
              <w:rPr>
                <w:color w:val="000000" w:themeColor="text1"/>
                <w:lang w:val="uk-UA"/>
              </w:rPr>
              <w:t xml:space="preserve"> з відповідних місцевих виборів (у тому числі з позначкою "Уточнений") не пізніш як на  </w:t>
            </w:r>
            <w:r w:rsidRPr="00EA09C0">
              <w:rPr>
                <w:b/>
                <w:color w:val="000000" w:themeColor="text1"/>
                <w:lang w:val="uk-UA"/>
              </w:rPr>
              <w:t>дванадцятий</w:t>
            </w:r>
            <w:r w:rsidRPr="00EA09C0">
              <w:rPr>
                <w:color w:val="000000" w:themeColor="text1"/>
                <w:lang w:val="uk-UA"/>
              </w:rPr>
              <w:t xml:space="preserve"> день після дня голосування встановлює результати виборів депутатів у єдиному багатомандатному виборчому окрузі, про що складає протокол про результати виборів.</w:t>
            </w:r>
          </w:p>
          <w:p w14:paraId="0AE40728" w14:textId="77777777" w:rsidR="00816A75" w:rsidRPr="00EA09C0" w:rsidRDefault="00816A75" w:rsidP="00816A75">
            <w:pPr>
              <w:jc w:val="both"/>
              <w:rPr>
                <w:color w:val="000000" w:themeColor="text1"/>
                <w:lang w:val="uk-UA"/>
              </w:rPr>
            </w:pPr>
            <w:r w:rsidRPr="00EA09C0">
              <w:rPr>
                <w:color w:val="000000" w:themeColor="text1"/>
                <w:lang w:val="uk-UA"/>
              </w:rPr>
              <w:lastRenderedPageBreak/>
              <w:t xml:space="preserve">Виборча комісія Автономної Республіки Крим, обласна, міська (міста з кількістю виборців </w:t>
            </w:r>
            <w:r w:rsidRPr="00EA09C0">
              <w:rPr>
                <w:bCs/>
                <w:color w:val="000000" w:themeColor="text1"/>
                <w:lang w:val="uk-UA"/>
              </w:rPr>
              <w:t>90</w:t>
            </w:r>
            <w:r w:rsidRPr="00EA09C0">
              <w:rPr>
                <w:color w:val="000000" w:themeColor="text1"/>
                <w:lang w:val="uk-UA"/>
              </w:rPr>
              <w:t xml:space="preserve"> тисяч і більше) виборча комісія зобов’язана встановити результати виборів депутатів незалежно від кількості виборчих дільниць/виборчих округів, на яких/в межах яких голосування не було організовано і проведено відповідно до вимог цього Кодексу.</w:t>
            </w:r>
          </w:p>
          <w:p w14:paraId="68F33F41" w14:textId="77777777" w:rsidR="00816A75" w:rsidRPr="00EA09C0" w:rsidRDefault="00816A75" w:rsidP="00816A75">
            <w:pPr>
              <w:jc w:val="both"/>
              <w:rPr>
                <w:color w:val="000000" w:themeColor="text1"/>
                <w:lang w:val="uk-UA"/>
              </w:rPr>
            </w:pPr>
            <w:r w:rsidRPr="00EA09C0">
              <w:rPr>
                <w:color w:val="000000" w:themeColor="text1"/>
                <w:lang w:val="uk-UA"/>
              </w:rPr>
              <w:t xml:space="preserve">Виборча комісія Автономної Республіки Крим, обласна, міська (міста з кількістю виборців </w:t>
            </w:r>
            <w:r w:rsidRPr="00EA09C0">
              <w:rPr>
                <w:bCs/>
                <w:color w:val="000000" w:themeColor="text1"/>
                <w:lang w:val="uk-UA"/>
              </w:rPr>
              <w:t>90</w:t>
            </w:r>
            <w:r w:rsidRPr="00EA09C0">
              <w:rPr>
                <w:color w:val="000000" w:themeColor="text1"/>
                <w:lang w:val="uk-UA"/>
              </w:rPr>
              <w:t xml:space="preserve"> тисяч і більше) виборча комісія може продовжити не більш як на один день зазначений строк у разі необхідності надання територіальній виборчій комісії часу для подання протоколу з позначкою "Уточнений".</w:t>
            </w:r>
          </w:p>
          <w:p w14:paraId="56CE8384" w14:textId="77777777" w:rsidR="00816A75" w:rsidRPr="00EA09C0" w:rsidRDefault="00816A75" w:rsidP="00816A75">
            <w:pPr>
              <w:jc w:val="both"/>
              <w:rPr>
                <w:color w:val="000000" w:themeColor="text1"/>
                <w:lang w:val="uk-UA"/>
              </w:rPr>
            </w:pPr>
            <w:r w:rsidRPr="00EA09C0">
              <w:rPr>
                <w:color w:val="000000" w:themeColor="text1"/>
                <w:lang w:val="uk-UA"/>
              </w:rPr>
              <w:t xml:space="preserve">У разі нескладання або неналежного складання територіальною виборчою комісією протоколу про встановлення підсумків голосування (у тому числі з позначкою "Уточнений") у строки, визначені цим Кодексом, або його ненадходження до виборчої комісії Автономної Республіки Крим, обласної, міської (міста з кількістю виборців </w:t>
            </w:r>
            <w:r w:rsidRPr="00EA09C0">
              <w:rPr>
                <w:bCs/>
                <w:color w:val="000000" w:themeColor="text1"/>
                <w:lang w:val="uk-UA"/>
              </w:rPr>
              <w:t>90</w:t>
            </w:r>
            <w:r w:rsidRPr="00EA09C0">
              <w:rPr>
                <w:color w:val="000000" w:themeColor="text1"/>
                <w:lang w:val="uk-UA"/>
              </w:rPr>
              <w:t xml:space="preserve"> тисяч і більше) виборчої комісії, виборча комісія Автономної Республіки Крим, обласна, міська (міста з кількістю виборців </w:t>
            </w:r>
            <w:r w:rsidRPr="00EA09C0">
              <w:rPr>
                <w:bCs/>
                <w:color w:val="000000" w:themeColor="text1"/>
                <w:lang w:val="uk-UA"/>
              </w:rPr>
              <w:t>90</w:t>
            </w:r>
            <w:r w:rsidRPr="00EA09C0">
              <w:rPr>
                <w:color w:val="000000" w:themeColor="text1"/>
                <w:lang w:val="uk-UA"/>
              </w:rPr>
              <w:t xml:space="preserve"> тисяч і більше) виборча комісія здійснює повноваження територіальної виборчої комісії щодо встановлення підсумків голосування у </w:t>
            </w:r>
            <w:r w:rsidRPr="00EA09C0">
              <w:rPr>
                <w:b/>
                <w:color w:val="000000" w:themeColor="text1"/>
                <w:lang w:val="uk-UA"/>
              </w:rPr>
              <w:t>межах відповідного територіального виборчого округу (частини територіального виборчого округу)</w:t>
            </w:r>
            <w:r w:rsidRPr="00EA09C0">
              <w:rPr>
                <w:color w:val="000000" w:themeColor="text1"/>
                <w:lang w:val="uk-UA"/>
              </w:rPr>
              <w:t xml:space="preserve">. У такому разі виборча комісія Автономної Республіки Крим, обласна, міська (міста з кількістю виборців </w:t>
            </w:r>
            <w:r w:rsidRPr="00EA09C0">
              <w:rPr>
                <w:bCs/>
                <w:color w:val="000000" w:themeColor="text1"/>
                <w:lang w:val="uk-UA"/>
              </w:rPr>
              <w:t>90</w:t>
            </w:r>
            <w:r w:rsidRPr="00EA09C0">
              <w:rPr>
                <w:color w:val="000000" w:themeColor="text1"/>
                <w:lang w:val="uk-UA"/>
              </w:rPr>
              <w:t xml:space="preserve"> тисяч і більше) виборча комісія витребовує та забезпечує транспортування від територіальної виборчої комісії виборчих документів, зазначених у частині десятій статті 251 цього Кодексу, а також може витребувати інші документи.</w:t>
            </w:r>
          </w:p>
          <w:p w14:paraId="4B98562A" w14:textId="77777777" w:rsidR="00816A75" w:rsidRPr="00EA09C0" w:rsidRDefault="00816A75" w:rsidP="00816A75">
            <w:pPr>
              <w:jc w:val="both"/>
              <w:rPr>
                <w:color w:val="000000" w:themeColor="text1"/>
                <w:lang w:val="uk-UA"/>
              </w:rPr>
            </w:pPr>
            <w:r w:rsidRPr="00EA09C0">
              <w:rPr>
                <w:color w:val="000000" w:themeColor="text1"/>
                <w:lang w:val="uk-UA"/>
              </w:rPr>
              <w:t xml:space="preserve">До протоколу про результати виборів депутатів </w:t>
            </w:r>
            <w:r w:rsidRPr="00EA09C0">
              <w:rPr>
                <w:b/>
                <w:color w:val="000000" w:themeColor="text1"/>
                <w:lang w:val="uk-UA"/>
              </w:rPr>
              <w:t>Верховної Ради Автономної Республіки Крим, обласної, міської (міста з кількістю виборців 90 тисяч і більше) ради</w:t>
            </w:r>
            <w:r w:rsidRPr="00EA09C0">
              <w:rPr>
                <w:color w:val="000000" w:themeColor="text1"/>
                <w:lang w:val="uk-UA"/>
              </w:rPr>
              <w:t xml:space="preserve"> заносяться цифрами такі відомості:</w:t>
            </w:r>
          </w:p>
          <w:p w14:paraId="2E2E62B9" w14:textId="77777777" w:rsidR="00816A75" w:rsidRPr="00EA09C0" w:rsidRDefault="00816A75" w:rsidP="00816A75">
            <w:pPr>
              <w:jc w:val="both"/>
              <w:rPr>
                <w:color w:val="000000" w:themeColor="text1"/>
                <w:lang w:val="uk-UA"/>
              </w:rPr>
            </w:pPr>
            <w:r w:rsidRPr="00EA09C0">
              <w:rPr>
                <w:color w:val="000000" w:themeColor="text1"/>
                <w:lang w:val="uk-UA"/>
              </w:rPr>
              <w:lastRenderedPageBreak/>
              <w:t xml:space="preserve">1) кількість виборчих бюлетенів, </w:t>
            </w:r>
            <w:r w:rsidRPr="00EA09C0">
              <w:rPr>
                <w:b/>
                <w:color w:val="000000" w:themeColor="text1"/>
                <w:lang w:val="uk-UA"/>
              </w:rPr>
              <w:t>виготовлених на замовлення територіальної виборчої комісії;</w:t>
            </w:r>
          </w:p>
          <w:p w14:paraId="448E2867" w14:textId="77777777" w:rsidR="00816A75" w:rsidRPr="00EA09C0" w:rsidRDefault="00816A75" w:rsidP="00816A75">
            <w:pPr>
              <w:jc w:val="both"/>
              <w:rPr>
                <w:bCs/>
                <w:color w:val="000000" w:themeColor="text1"/>
                <w:lang w:val="uk-UA"/>
              </w:rPr>
            </w:pPr>
            <w:r w:rsidRPr="00EA09C0">
              <w:rPr>
                <w:bCs/>
                <w:color w:val="000000" w:themeColor="text1"/>
                <w:lang w:val="uk-UA"/>
              </w:rPr>
              <w:t>2) кількість виборчих бюлетенів, одержаних територіальними виборчими комісіями;</w:t>
            </w:r>
          </w:p>
          <w:p w14:paraId="1CB0BF0D" w14:textId="77777777" w:rsidR="00816A75" w:rsidRPr="00EA09C0" w:rsidRDefault="00816A75" w:rsidP="00816A75">
            <w:pPr>
              <w:jc w:val="both"/>
              <w:rPr>
                <w:bCs/>
                <w:color w:val="000000" w:themeColor="text1"/>
                <w:lang w:val="uk-UA"/>
              </w:rPr>
            </w:pPr>
            <w:r w:rsidRPr="00EA09C0">
              <w:rPr>
                <w:bCs/>
                <w:color w:val="000000" w:themeColor="text1"/>
                <w:lang w:val="uk-UA"/>
              </w:rPr>
              <w:t>3) кількість невикористаних виборчих бюлетенів, погашених територіальними виборчими комісіями;</w:t>
            </w:r>
          </w:p>
          <w:p w14:paraId="439E2213" w14:textId="77777777" w:rsidR="00816A75" w:rsidRPr="00EA09C0" w:rsidRDefault="00816A75" w:rsidP="00816A75">
            <w:pPr>
              <w:jc w:val="both"/>
              <w:rPr>
                <w:bCs/>
                <w:color w:val="000000" w:themeColor="text1"/>
                <w:lang w:val="uk-UA"/>
              </w:rPr>
            </w:pPr>
            <w:r w:rsidRPr="00EA09C0">
              <w:rPr>
                <w:bCs/>
                <w:color w:val="000000" w:themeColor="text1"/>
                <w:lang w:val="uk-UA"/>
              </w:rPr>
              <w:t>4) кількість виборчих бюлетенів, одержаних дільничними виборчими комісіями;</w:t>
            </w:r>
          </w:p>
          <w:p w14:paraId="248E1044" w14:textId="77777777" w:rsidR="00816A75" w:rsidRPr="00EA09C0" w:rsidRDefault="00816A75" w:rsidP="00816A75">
            <w:pPr>
              <w:jc w:val="both"/>
              <w:rPr>
                <w:bCs/>
                <w:color w:val="000000" w:themeColor="text1"/>
                <w:lang w:val="uk-UA"/>
              </w:rPr>
            </w:pPr>
            <w:r w:rsidRPr="00EA09C0">
              <w:rPr>
                <w:bCs/>
                <w:color w:val="000000" w:themeColor="text1"/>
                <w:lang w:val="uk-UA"/>
              </w:rPr>
              <w:t>5) кількість невикористаних виборчих бюлетенів, погашених дільничними виборчими комісіями;</w:t>
            </w:r>
          </w:p>
          <w:p w14:paraId="7912C09D" w14:textId="77777777" w:rsidR="00816A75" w:rsidRPr="00EA09C0" w:rsidRDefault="00816A75" w:rsidP="00816A75">
            <w:pPr>
              <w:jc w:val="both"/>
              <w:rPr>
                <w:bCs/>
                <w:color w:val="000000" w:themeColor="text1"/>
                <w:lang w:val="uk-UA"/>
              </w:rPr>
            </w:pPr>
            <w:r w:rsidRPr="00EA09C0">
              <w:rPr>
                <w:bCs/>
                <w:color w:val="000000" w:themeColor="text1"/>
                <w:lang w:val="uk-UA"/>
              </w:rPr>
              <w:t>6) кількість виборців, включених до списків виборців на виборчих дільницях;</w:t>
            </w:r>
            <w:r w:rsidRPr="00EA09C0" w:rsidDel="0031513E">
              <w:rPr>
                <w:bCs/>
                <w:color w:val="000000" w:themeColor="text1"/>
                <w:lang w:val="uk-UA"/>
              </w:rPr>
              <w:t xml:space="preserve"> </w:t>
            </w:r>
          </w:p>
          <w:p w14:paraId="5F7444EA" w14:textId="77777777" w:rsidR="00816A75" w:rsidRPr="00EA09C0" w:rsidRDefault="00816A75" w:rsidP="00816A75">
            <w:pPr>
              <w:jc w:val="both"/>
              <w:rPr>
                <w:bCs/>
                <w:color w:val="000000" w:themeColor="text1"/>
                <w:lang w:val="uk-UA"/>
              </w:rPr>
            </w:pPr>
            <w:r w:rsidRPr="00EA09C0">
              <w:rPr>
                <w:bCs/>
                <w:color w:val="000000" w:themeColor="text1"/>
                <w:lang w:val="uk-UA"/>
              </w:rPr>
              <w:t>7) кількість виборців, які отримали виборчі бюлетені;</w:t>
            </w:r>
          </w:p>
          <w:p w14:paraId="0A84A4D8" w14:textId="77777777" w:rsidR="00816A75" w:rsidRPr="00EA09C0" w:rsidRDefault="00816A75" w:rsidP="00816A75">
            <w:pPr>
              <w:jc w:val="both"/>
              <w:rPr>
                <w:bCs/>
                <w:color w:val="000000" w:themeColor="text1"/>
                <w:lang w:val="uk-UA"/>
              </w:rPr>
            </w:pPr>
            <w:r w:rsidRPr="00EA09C0">
              <w:rPr>
                <w:bCs/>
                <w:color w:val="000000" w:themeColor="text1"/>
                <w:lang w:val="uk-UA"/>
              </w:rPr>
              <w:t>8) кількість виборчих бюлетенів, що не підлягають врахуванню, виявлених на виборчих дільницях;</w:t>
            </w:r>
          </w:p>
          <w:p w14:paraId="1DB4B229" w14:textId="77777777" w:rsidR="00816A75" w:rsidRPr="00EA09C0" w:rsidRDefault="00816A75" w:rsidP="00816A75">
            <w:pPr>
              <w:jc w:val="both"/>
              <w:rPr>
                <w:bCs/>
                <w:color w:val="000000" w:themeColor="text1"/>
                <w:lang w:val="uk-UA"/>
              </w:rPr>
            </w:pPr>
            <w:r w:rsidRPr="00EA09C0">
              <w:rPr>
                <w:bCs/>
                <w:color w:val="000000" w:themeColor="text1"/>
                <w:lang w:val="uk-UA"/>
              </w:rPr>
              <w:t>9) кількість виборців, які взяли участь у голосуванні;</w:t>
            </w:r>
          </w:p>
          <w:p w14:paraId="4791EE0F" w14:textId="4C5E8A96" w:rsidR="00816A75" w:rsidRPr="00573227" w:rsidRDefault="00816A75" w:rsidP="00816A75">
            <w:pPr>
              <w:jc w:val="both"/>
              <w:rPr>
                <w:bCs/>
                <w:color w:val="000000" w:themeColor="text1"/>
                <w:lang w:val="uk-UA"/>
              </w:rPr>
            </w:pPr>
            <w:r w:rsidRPr="00EA09C0">
              <w:rPr>
                <w:bCs/>
                <w:color w:val="000000" w:themeColor="text1"/>
                <w:lang w:val="uk-UA"/>
              </w:rPr>
              <w:t>10) кількість виборчих бюлетенів, визнаних недійсними;</w:t>
            </w:r>
          </w:p>
          <w:p w14:paraId="2F3D486A" w14:textId="613F16E7" w:rsidR="00816A75" w:rsidRPr="00573227" w:rsidRDefault="00816A75" w:rsidP="00816A75">
            <w:pPr>
              <w:jc w:val="both"/>
              <w:rPr>
                <w:color w:val="000000" w:themeColor="text1"/>
                <w:lang w:val="uk-UA"/>
              </w:rPr>
            </w:pPr>
            <w:r w:rsidRPr="00EA09C0">
              <w:rPr>
                <w:b/>
                <w:color w:val="000000" w:themeColor="text1"/>
                <w:lang w:val="uk-UA"/>
              </w:rPr>
              <w:t>11)</w:t>
            </w:r>
            <w:r w:rsidRPr="00EA09C0">
              <w:rPr>
                <w:color w:val="000000" w:themeColor="text1"/>
                <w:lang w:val="uk-UA"/>
              </w:rPr>
              <w:t xml:space="preserve"> кількість голосів виборців, які підтримали </w:t>
            </w:r>
            <w:r w:rsidRPr="00EA09C0">
              <w:rPr>
                <w:b/>
                <w:color w:val="000000" w:themeColor="text1"/>
                <w:lang w:val="uk-UA"/>
              </w:rPr>
              <w:t>територіальні</w:t>
            </w:r>
            <w:r w:rsidRPr="00EA09C0">
              <w:rPr>
                <w:color w:val="000000" w:themeColor="text1"/>
                <w:lang w:val="uk-UA"/>
              </w:rPr>
              <w:t xml:space="preserve"> виборчі списки кандидатів у депутати від кожної організації партії, у кожному </w:t>
            </w:r>
            <w:r w:rsidRPr="00EA09C0">
              <w:rPr>
                <w:b/>
                <w:color w:val="000000" w:themeColor="text1"/>
                <w:lang w:val="uk-UA"/>
              </w:rPr>
              <w:t xml:space="preserve">територіальному </w:t>
            </w:r>
            <w:r w:rsidRPr="00EA09C0">
              <w:rPr>
                <w:color w:val="000000" w:themeColor="text1"/>
                <w:lang w:val="uk-UA"/>
              </w:rPr>
              <w:t>окрузі</w:t>
            </w:r>
            <w:r w:rsidRPr="00EA09C0">
              <w:rPr>
                <w:b/>
                <w:color w:val="000000" w:themeColor="text1"/>
                <w:lang w:val="uk-UA"/>
              </w:rPr>
              <w:t>;</w:t>
            </w:r>
          </w:p>
          <w:p w14:paraId="5D0FE7CB" w14:textId="77777777" w:rsidR="00816A75" w:rsidRPr="00EA09C0" w:rsidRDefault="00816A75" w:rsidP="00816A75">
            <w:pPr>
              <w:jc w:val="both"/>
              <w:rPr>
                <w:color w:val="000000" w:themeColor="text1"/>
                <w:lang w:val="uk-UA"/>
              </w:rPr>
            </w:pPr>
            <w:r w:rsidRPr="00EA09C0">
              <w:rPr>
                <w:b/>
                <w:color w:val="000000" w:themeColor="text1"/>
                <w:lang w:val="uk-UA"/>
              </w:rPr>
              <w:t>12</w:t>
            </w:r>
            <w:r w:rsidRPr="00EA09C0">
              <w:rPr>
                <w:color w:val="000000" w:themeColor="text1"/>
                <w:lang w:val="uk-UA"/>
              </w:rPr>
              <w:t xml:space="preserve">) кількість голосів виборців, які підтримали кожного кандидата, включеного до </w:t>
            </w:r>
            <w:r w:rsidRPr="00EA09C0">
              <w:rPr>
                <w:b/>
                <w:color w:val="000000" w:themeColor="text1"/>
                <w:lang w:val="uk-UA"/>
              </w:rPr>
              <w:t>територіального</w:t>
            </w:r>
            <w:r w:rsidRPr="00EA09C0">
              <w:rPr>
                <w:color w:val="000000" w:themeColor="text1"/>
                <w:lang w:val="uk-UA"/>
              </w:rPr>
              <w:t xml:space="preserve"> виборчого списку кандидатів у депутати від кожної організації партії, у кожному </w:t>
            </w:r>
            <w:r w:rsidRPr="00EA09C0">
              <w:rPr>
                <w:b/>
                <w:color w:val="000000" w:themeColor="text1"/>
                <w:lang w:val="uk-UA"/>
              </w:rPr>
              <w:t xml:space="preserve">територіальному </w:t>
            </w:r>
            <w:r w:rsidRPr="00EA09C0">
              <w:rPr>
                <w:color w:val="000000" w:themeColor="text1"/>
                <w:lang w:val="uk-UA"/>
              </w:rPr>
              <w:t>окрузі;</w:t>
            </w:r>
          </w:p>
          <w:p w14:paraId="463C360E" w14:textId="77777777" w:rsidR="00816A75" w:rsidRPr="00EA09C0" w:rsidRDefault="00816A75" w:rsidP="00816A75">
            <w:pPr>
              <w:jc w:val="both"/>
              <w:rPr>
                <w:color w:val="000000" w:themeColor="text1"/>
                <w:lang w:val="uk-UA"/>
              </w:rPr>
            </w:pPr>
            <w:r w:rsidRPr="00EA09C0">
              <w:rPr>
                <w:b/>
                <w:color w:val="000000" w:themeColor="text1"/>
                <w:lang w:val="uk-UA"/>
              </w:rPr>
              <w:t>13</w:t>
            </w:r>
            <w:r w:rsidRPr="00EA09C0">
              <w:rPr>
                <w:color w:val="000000" w:themeColor="text1"/>
                <w:lang w:val="uk-UA"/>
              </w:rPr>
              <w:t xml:space="preserve">) кількість голосів виборців, які підтримали весь територіальний список кандидатів у депутати від кожної організації партії, не підтримавши конкретного кандидата з цього списку, у кожному </w:t>
            </w:r>
            <w:r w:rsidRPr="00EA09C0">
              <w:rPr>
                <w:b/>
                <w:color w:val="000000" w:themeColor="text1"/>
                <w:lang w:val="uk-UA"/>
              </w:rPr>
              <w:t xml:space="preserve">територіальному </w:t>
            </w:r>
            <w:r w:rsidRPr="00EA09C0">
              <w:rPr>
                <w:color w:val="000000" w:themeColor="text1"/>
                <w:lang w:val="uk-UA"/>
              </w:rPr>
              <w:t>окрузі;</w:t>
            </w:r>
          </w:p>
          <w:p w14:paraId="0EF292BA" w14:textId="77777777" w:rsidR="00816A75" w:rsidRPr="00EA09C0" w:rsidRDefault="00816A75" w:rsidP="00816A75">
            <w:pPr>
              <w:jc w:val="both"/>
              <w:rPr>
                <w:b/>
                <w:color w:val="000000" w:themeColor="text1"/>
                <w:lang w:val="uk-UA"/>
              </w:rPr>
            </w:pPr>
            <w:r w:rsidRPr="00EA09C0">
              <w:rPr>
                <w:b/>
                <w:color w:val="000000" w:themeColor="text1"/>
                <w:lang w:val="uk-UA"/>
              </w:rPr>
              <w:t xml:space="preserve">14) сумарна кількість голосів виборців, які підтримали весь територіальний список кандидатів у депутати від кожної організації партії, не підтримавши конкретного кандидата з цього списку, у кожному територіальному окрузі, та голосів виборців, які підтримали кожного кандидата, включеного до </w:t>
            </w:r>
            <w:r w:rsidRPr="00EA09C0">
              <w:rPr>
                <w:b/>
                <w:color w:val="000000" w:themeColor="text1"/>
                <w:lang w:val="uk-UA"/>
              </w:rPr>
              <w:lastRenderedPageBreak/>
              <w:t>територіального виборчого списку кандидатів у депутати від кожної організації партії, у кожному територіальному окрузі</w:t>
            </w:r>
          </w:p>
          <w:p w14:paraId="0AF3A2AB" w14:textId="77777777" w:rsidR="00816A75" w:rsidRPr="00EA09C0" w:rsidRDefault="00816A75" w:rsidP="00816A75">
            <w:pPr>
              <w:jc w:val="both"/>
              <w:rPr>
                <w:color w:val="000000" w:themeColor="text1"/>
                <w:lang w:val="uk-UA"/>
              </w:rPr>
            </w:pPr>
            <w:r w:rsidRPr="00EA09C0">
              <w:rPr>
                <w:b/>
                <w:color w:val="000000" w:themeColor="text1"/>
                <w:lang w:val="uk-UA"/>
              </w:rPr>
              <w:t>15)</w:t>
            </w:r>
            <w:r w:rsidRPr="00EA09C0">
              <w:rPr>
                <w:color w:val="000000" w:themeColor="text1"/>
                <w:lang w:val="uk-UA"/>
              </w:rPr>
              <w:t xml:space="preserve"> сумарна кількість голосів виборців, які підтримали усі </w:t>
            </w:r>
            <w:r w:rsidRPr="00EA09C0">
              <w:rPr>
                <w:b/>
                <w:color w:val="000000" w:themeColor="text1"/>
                <w:lang w:val="uk-UA"/>
              </w:rPr>
              <w:t>територіальні</w:t>
            </w:r>
            <w:r w:rsidRPr="00EA09C0">
              <w:rPr>
                <w:color w:val="000000" w:themeColor="text1"/>
                <w:lang w:val="uk-UA"/>
              </w:rPr>
              <w:t xml:space="preserve"> виборчі списки кандидатів у депутати від кожної організації партії, </w:t>
            </w:r>
            <w:r w:rsidRPr="00EA09C0">
              <w:rPr>
                <w:b/>
                <w:color w:val="000000" w:themeColor="text1"/>
                <w:lang w:val="uk-UA"/>
              </w:rPr>
              <w:t xml:space="preserve">в усіх територіальних округах </w:t>
            </w:r>
            <w:r w:rsidRPr="00EA09C0">
              <w:rPr>
                <w:color w:val="000000" w:themeColor="text1"/>
                <w:lang w:val="uk-UA"/>
              </w:rPr>
              <w:t>у межах єдиного багатомандатного округу;</w:t>
            </w:r>
          </w:p>
          <w:p w14:paraId="3FB43D55" w14:textId="77777777" w:rsidR="00816A75" w:rsidRPr="00EA09C0" w:rsidRDefault="00816A75" w:rsidP="00816A75">
            <w:pPr>
              <w:jc w:val="both"/>
              <w:rPr>
                <w:color w:val="000000" w:themeColor="text1"/>
                <w:lang w:val="uk-UA"/>
              </w:rPr>
            </w:pPr>
            <w:r w:rsidRPr="00EA09C0">
              <w:rPr>
                <w:b/>
                <w:color w:val="000000" w:themeColor="text1"/>
                <w:lang w:val="uk-UA"/>
              </w:rPr>
              <w:t>16)</w:t>
            </w:r>
            <w:r w:rsidRPr="00EA09C0">
              <w:rPr>
                <w:color w:val="000000" w:themeColor="text1"/>
                <w:lang w:val="uk-UA"/>
              </w:rPr>
              <w:t xml:space="preserve"> загальна кількість голосів виборців, які підтримали усі </w:t>
            </w:r>
            <w:r w:rsidRPr="00EA09C0">
              <w:rPr>
                <w:b/>
                <w:color w:val="000000" w:themeColor="text1"/>
                <w:lang w:val="uk-UA"/>
              </w:rPr>
              <w:t>територіальні</w:t>
            </w:r>
            <w:r w:rsidRPr="00EA09C0">
              <w:rPr>
                <w:color w:val="000000" w:themeColor="text1"/>
                <w:lang w:val="uk-UA"/>
              </w:rPr>
              <w:t xml:space="preserve"> виборчі списки кандидатів у депутати від усіх організацій партій, </w:t>
            </w:r>
            <w:r w:rsidRPr="00EA09C0">
              <w:rPr>
                <w:b/>
                <w:color w:val="000000" w:themeColor="text1"/>
                <w:lang w:val="uk-UA"/>
              </w:rPr>
              <w:t xml:space="preserve">в усіх територіальних округах </w:t>
            </w:r>
            <w:r w:rsidRPr="00EA09C0">
              <w:rPr>
                <w:color w:val="000000" w:themeColor="text1"/>
                <w:lang w:val="uk-UA"/>
              </w:rPr>
              <w:t>у межах єдиного багатомандатного округу</w:t>
            </w:r>
            <w:r w:rsidRPr="00EA09C0">
              <w:rPr>
                <w:b/>
                <w:color w:val="000000" w:themeColor="text1"/>
                <w:lang w:val="uk-UA"/>
              </w:rPr>
              <w:t>;</w:t>
            </w:r>
          </w:p>
          <w:p w14:paraId="00A1BD1A" w14:textId="6F2439CC" w:rsidR="00816A75" w:rsidRPr="00EA09C0" w:rsidRDefault="00816A75" w:rsidP="00816A75">
            <w:pPr>
              <w:jc w:val="both"/>
              <w:rPr>
                <w:color w:val="000000" w:themeColor="text1"/>
                <w:lang w:val="uk-UA"/>
              </w:rPr>
            </w:pPr>
            <w:r w:rsidRPr="00EA09C0">
              <w:rPr>
                <w:b/>
                <w:color w:val="000000" w:themeColor="text1"/>
                <w:lang w:val="uk-UA"/>
              </w:rPr>
              <w:t>17</w:t>
            </w:r>
            <w:r w:rsidRPr="00EA09C0">
              <w:rPr>
                <w:color w:val="000000" w:themeColor="text1"/>
                <w:lang w:val="uk-UA"/>
              </w:rPr>
              <w:t xml:space="preserve">) відсоток сумарної кількості голосів виборців, які підтримали усі </w:t>
            </w:r>
            <w:r w:rsidRPr="00EA09C0">
              <w:rPr>
                <w:b/>
                <w:color w:val="000000" w:themeColor="text1"/>
                <w:lang w:val="uk-UA"/>
              </w:rPr>
              <w:t>територіальні</w:t>
            </w:r>
            <w:r w:rsidRPr="00EA09C0">
              <w:rPr>
                <w:color w:val="000000" w:themeColor="text1"/>
                <w:lang w:val="uk-UA"/>
              </w:rPr>
              <w:t xml:space="preserve"> виборчі списки кандидатів у депутати від кожної організації партії, </w:t>
            </w:r>
            <w:r w:rsidRPr="00EA09C0">
              <w:rPr>
                <w:b/>
                <w:color w:val="000000" w:themeColor="text1"/>
                <w:lang w:val="uk-UA"/>
              </w:rPr>
              <w:t>в усіх територіальних округах у межах єдиного багатомандатного виборчого округу (пункт 15 цієї частини)</w:t>
            </w:r>
            <w:r w:rsidRPr="00EA09C0">
              <w:rPr>
                <w:color w:val="000000" w:themeColor="text1"/>
                <w:lang w:val="uk-UA"/>
              </w:rPr>
              <w:t xml:space="preserve"> у відношенні до загальної кількості голосів виборців, які підтримали усі</w:t>
            </w:r>
            <w:r w:rsidRPr="00EA09C0">
              <w:rPr>
                <w:b/>
                <w:color w:val="000000" w:themeColor="text1"/>
                <w:lang w:val="uk-UA"/>
              </w:rPr>
              <w:t xml:space="preserve"> територіальні </w:t>
            </w:r>
            <w:r w:rsidRPr="00EA09C0">
              <w:rPr>
                <w:color w:val="000000" w:themeColor="text1"/>
                <w:lang w:val="uk-UA"/>
              </w:rPr>
              <w:t xml:space="preserve">виборчі списки кандидатів у депутати від усіх організацій партій </w:t>
            </w:r>
            <w:r w:rsidRPr="00EA09C0">
              <w:rPr>
                <w:b/>
                <w:color w:val="000000" w:themeColor="text1"/>
                <w:lang w:val="uk-UA"/>
              </w:rPr>
              <w:t>в усіх територіальних округах у межах єдиного багатомандатного виборчого округу (пункт 16 цієї частини)</w:t>
            </w:r>
            <w:r w:rsidR="00573227">
              <w:rPr>
                <w:b/>
                <w:color w:val="000000" w:themeColor="text1"/>
                <w:lang w:val="uk-UA"/>
              </w:rPr>
              <w:t>.</w:t>
            </w:r>
          </w:p>
          <w:p w14:paraId="57E02C0A" w14:textId="77777777" w:rsidR="00816A75" w:rsidRPr="00EA09C0" w:rsidRDefault="00816A75" w:rsidP="00816A75">
            <w:pPr>
              <w:jc w:val="both"/>
              <w:rPr>
                <w:color w:val="000000" w:themeColor="text1"/>
                <w:lang w:val="uk-UA"/>
              </w:rPr>
            </w:pPr>
            <w:r w:rsidRPr="00EA09C0">
              <w:rPr>
                <w:b/>
                <w:color w:val="000000" w:themeColor="text1"/>
                <w:lang w:val="uk-UA"/>
              </w:rPr>
              <w:t>До протоколу про результати виборів депутатів Верховної Ради Автономної Республіки Крим, обласної, міської (міста з кількістю виборців 90 тисяч і більше) ради заносяться цифрами також відомості, передбачені статтями 257 – 259 цього Кодексу.</w:t>
            </w:r>
          </w:p>
          <w:p w14:paraId="4E06722C" w14:textId="77777777" w:rsidR="00816A75" w:rsidRPr="00EA09C0" w:rsidRDefault="00816A75" w:rsidP="00816A75">
            <w:pPr>
              <w:jc w:val="both"/>
              <w:rPr>
                <w:b/>
                <w:color w:val="000000" w:themeColor="text1"/>
                <w:lang w:val="uk-UA"/>
              </w:rPr>
            </w:pPr>
            <w:r w:rsidRPr="00EA09C0">
              <w:rPr>
                <w:color w:val="000000" w:themeColor="text1"/>
                <w:lang w:val="uk-UA"/>
              </w:rPr>
              <w:t xml:space="preserve">2. Відомості про </w:t>
            </w:r>
            <w:r w:rsidRPr="00EA09C0">
              <w:rPr>
                <w:b/>
                <w:color w:val="000000" w:themeColor="text1"/>
                <w:lang w:val="uk-UA"/>
              </w:rPr>
              <w:t>результати</w:t>
            </w:r>
            <w:r w:rsidRPr="00EA09C0">
              <w:rPr>
                <w:color w:val="000000" w:themeColor="text1"/>
                <w:lang w:val="uk-UA"/>
              </w:rPr>
              <w:t xml:space="preserve"> голосування цифрами заносяться до протоколу виборчої комісії Автономної Республіки Крим, обласної, міської (міста з кількістю виборців 90 тисяч і більше) виборчої комісії про результати виборів депутатів. Відомості, зазначені у пунктах 2 – 10 частини першої цієї статті, заносяться по кожному </w:t>
            </w:r>
            <w:r w:rsidRPr="00EA09C0">
              <w:rPr>
                <w:b/>
                <w:color w:val="000000" w:themeColor="text1"/>
                <w:lang w:val="uk-UA"/>
              </w:rPr>
              <w:t>територіальному</w:t>
            </w:r>
            <w:r w:rsidRPr="00EA09C0">
              <w:rPr>
                <w:color w:val="000000" w:themeColor="text1"/>
                <w:lang w:val="uk-UA"/>
              </w:rPr>
              <w:t xml:space="preserve"> виборчому округу і сумарно по єдиному багатомандатному виборчому округу, а відомості, зазначені у пунктах </w:t>
            </w:r>
            <w:r w:rsidRPr="00EA09C0">
              <w:rPr>
                <w:b/>
                <w:color w:val="000000" w:themeColor="text1"/>
                <w:lang w:val="uk-UA"/>
              </w:rPr>
              <w:t>11</w:t>
            </w:r>
            <w:r w:rsidRPr="00EA09C0">
              <w:rPr>
                <w:color w:val="000000" w:themeColor="text1"/>
                <w:lang w:val="uk-UA"/>
              </w:rPr>
              <w:t xml:space="preserve"> – </w:t>
            </w:r>
            <w:r w:rsidRPr="00EA09C0">
              <w:rPr>
                <w:b/>
                <w:color w:val="000000" w:themeColor="text1"/>
                <w:lang w:val="uk-UA"/>
              </w:rPr>
              <w:t>13</w:t>
            </w:r>
            <w:r w:rsidRPr="00EA09C0">
              <w:rPr>
                <w:color w:val="000000" w:themeColor="text1"/>
                <w:lang w:val="uk-UA"/>
              </w:rPr>
              <w:t xml:space="preserve"> частини першої цієї статті, – по кожному </w:t>
            </w:r>
            <w:r w:rsidRPr="00EA09C0">
              <w:rPr>
                <w:b/>
                <w:color w:val="000000" w:themeColor="text1"/>
                <w:lang w:val="uk-UA"/>
              </w:rPr>
              <w:t>територіальному</w:t>
            </w:r>
            <w:r w:rsidRPr="00EA09C0">
              <w:rPr>
                <w:color w:val="000000" w:themeColor="text1"/>
                <w:lang w:val="uk-UA"/>
              </w:rPr>
              <w:t xml:space="preserve"> виборчому округу. При цьому </w:t>
            </w:r>
            <w:r w:rsidRPr="00EA09C0">
              <w:rPr>
                <w:color w:val="000000" w:themeColor="text1"/>
                <w:lang w:val="uk-UA"/>
              </w:rPr>
              <w:lastRenderedPageBreak/>
              <w:t xml:space="preserve">відомості, зазначені у пункті </w:t>
            </w:r>
            <w:r w:rsidRPr="00EA09C0">
              <w:rPr>
                <w:b/>
                <w:color w:val="000000" w:themeColor="text1"/>
                <w:lang w:val="uk-UA"/>
              </w:rPr>
              <w:t>17</w:t>
            </w:r>
            <w:r w:rsidRPr="00EA09C0">
              <w:rPr>
                <w:color w:val="000000" w:themeColor="text1"/>
                <w:lang w:val="uk-UA"/>
              </w:rPr>
              <w:t xml:space="preserve"> частини першої цієї статті, визначаються з точністю до сотих часток відсотка.</w:t>
            </w:r>
            <w:r w:rsidRPr="00EA09C0">
              <w:rPr>
                <w:b/>
                <w:color w:val="000000" w:themeColor="text1"/>
                <w:lang w:val="uk-UA"/>
              </w:rPr>
              <w:t xml:space="preserve"> Протокол про результати виборів депутатів складається у двох примірниках</w:t>
            </w:r>
            <w:r w:rsidRPr="00EA09C0">
              <w:rPr>
                <w:color w:val="000000" w:themeColor="text1"/>
                <w:lang w:val="uk-UA"/>
              </w:rPr>
              <w:t xml:space="preserve">, підписується головою, заступниками голови, секретарем та іншими членами виборчої комісії Автономної Республіки Крим, обласної, міської (міста з кількістю виборців 90 тисяч і більше) виборчої комісії, присутніми на засіданні відповідної виборчої комісії, та засвідчується печаткою цієї виборчої комісії. У протоколі зазначаються дата і час (година і хвилини) його підписання членами відповідної виборчої комісії. У разі незгоди із встановленими результатами виборів, зафіксованими у протоколі виборчої комісії Автономної Республіки Крим, обласної, міської (міста з кількістю виборців 90 тисяч і більше) виборчої комісії, член цієї виборчої комісії підписує протокол із позначкою "З окремою думкою". Письмовий виклад окремої думки додається до протоколу про результати виборів депутатів. У разі відсутності у протоколі підпису члена виборчої комісії Автономної Республіки Крим, обласної, міської (міста з кількістю виборців 90 тисяч і більше) виборчої комісії напроти його прізвища зазначається причина відсутності члена цієї виборчої комісії на її засіданні. Перший примірник протоколу мають право підписати кандидати в депутати, представники партій у виборчій комісії Автономної Республіки Крим, обласній, міській (міста з кількістю виборців 90 тисяч і більше) виборчій комісії, присутні під час встановлення результатів виборів депутатів. Зміст протоколу невідкладно оприлюднюється на офіційному веб-сайті </w:t>
            </w:r>
            <w:r w:rsidRPr="00EA09C0">
              <w:rPr>
                <w:b/>
                <w:color w:val="000000" w:themeColor="text1"/>
                <w:lang w:val="uk-UA"/>
              </w:rPr>
              <w:t>(за наявності)</w:t>
            </w:r>
            <w:r w:rsidRPr="00EA09C0">
              <w:rPr>
                <w:color w:val="000000" w:themeColor="text1"/>
                <w:lang w:val="uk-UA"/>
              </w:rPr>
              <w:t xml:space="preserve"> виборчої комісії Автономної Республіки Крим, обласної, міської (міста з кількістю виборців </w:t>
            </w:r>
            <w:r w:rsidRPr="00EA09C0">
              <w:rPr>
                <w:bCs/>
                <w:color w:val="000000" w:themeColor="text1"/>
                <w:lang w:val="uk-UA"/>
              </w:rPr>
              <w:t>90</w:t>
            </w:r>
            <w:r w:rsidRPr="00EA09C0">
              <w:rPr>
                <w:color w:val="000000" w:themeColor="text1"/>
                <w:lang w:val="uk-UA"/>
              </w:rPr>
              <w:t xml:space="preserve"> тисяч і більше) виборчої комісії, </w:t>
            </w:r>
            <w:r w:rsidRPr="00EA09C0">
              <w:rPr>
                <w:b/>
                <w:color w:val="000000" w:themeColor="text1"/>
                <w:lang w:val="uk-UA"/>
              </w:rPr>
              <w:t>веб-сайті Верховної Ради Автономної Республіки Крим, відповідної місцевої ради (за наявності)</w:t>
            </w:r>
            <w:r w:rsidRPr="00EA09C0">
              <w:rPr>
                <w:color w:val="000000" w:themeColor="text1"/>
                <w:lang w:val="uk-UA"/>
              </w:rPr>
              <w:t xml:space="preserve"> </w:t>
            </w:r>
            <w:r w:rsidRPr="00EA09C0">
              <w:rPr>
                <w:b/>
                <w:color w:val="000000" w:themeColor="text1"/>
                <w:lang w:val="uk-UA"/>
              </w:rPr>
              <w:t>або в інший визначений цими комісіями спосіб</w:t>
            </w:r>
            <w:r w:rsidRPr="00EA09C0">
              <w:rPr>
                <w:color w:val="000000" w:themeColor="text1"/>
                <w:lang w:val="uk-UA"/>
              </w:rPr>
              <w:t xml:space="preserve"> </w:t>
            </w:r>
            <w:r w:rsidRPr="00EA09C0">
              <w:rPr>
                <w:b/>
                <w:color w:val="000000" w:themeColor="text1"/>
                <w:lang w:val="uk-UA"/>
              </w:rPr>
              <w:t>та на вебсайті Центральної виборчої комісії у порядку та у спосіб, визначений Центральною виборчою комісією.</w:t>
            </w:r>
          </w:p>
          <w:p w14:paraId="6856CE8F" w14:textId="77777777" w:rsidR="00816A75" w:rsidRPr="00EA09C0" w:rsidRDefault="00816A75" w:rsidP="00816A75">
            <w:pPr>
              <w:jc w:val="both"/>
              <w:rPr>
                <w:color w:val="000000" w:themeColor="text1"/>
                <w:lang w:val="uk-UA"/>
              </w:rPr>
            </w:pPr>
            <w:r w:rsidRPr="00EA09C0">
              <w:rPr>
                <w:b/>
                <w:color w:val="000000" w:themeColor="text1"/>
                <w:lang w:val="uk-UA"/>
              </w:rPr>
              <w:lastRenderedPageBreak/>
              <w:t>Відомості про результати виборів депутатів Верховної Ради Автономної Республіки Крим, обласної, міської (міста з кількістю виборців 90 тисяч і більше) ради невідкладно передаються до Центральної виборчої комісії у встановленому нею порядку.</w:t>
            </w:r>
          </w:p>
          <w:p w14:paraId="56F2A665" w14:textId="653F3637" w:rsidR="00816A75" w:rsidRPr="00EA09C0" w:rsidRDefault="00816A75" w:rsidP="00816A75">
            <w:pPr>
              <w:jc w:val="both"/>
              <w:rPr>
                <w:b/>
                <w:bCs/>
                <w:color w:val="000000" w:themeColor="text1"/>
                <w:lang w:val="uk-UA"/>
              </w:rPr>
            </w:pPr>
            <w:r w:rsidRPr="00EA09C0">
              <w:rPr>
                <w:color w:val="000000" w:themeColor="text1"/>
                <w:lang w:val="uk-UA"/>
              </w:rPr>
              <w:t xml:space="preserve">3. Виборча комісія Автономної Республіки Крим, обласна, міська (міста з кількістю виборців </w:t>
            </w:r>
            <w:r w:rsidRPr="00EA09C0">
              <w:rPr>
                <w:bCs/>
                <w:color w:val="000000" w:themeColor="text1"/>
                <w:lang w:val="uk-UA"/>
              </w:rPr>
              <w:t>90</w:t>
            </w:r>
            <w:r w:rsidRPr="00EA09C0">
              <w:rPr>
                <w:color w:val="000000" w:themeColor="text1"/>
                <w:lang w:val="uk-UA"/>
              </w:rPr>
              <w:t xml:space="preserve"> тисяч і більше) виборча комісія на підставі відомостей, зазначених у пункті  </w:t>
            </w:r>
            <w:r w:rsidRPr="00EA09C0">
              <w:rPr>
                <w:b/>
                <w:color w:val="000000" w:themeColor="text1"/>
                <w:lang w:val="uk-UA"/>
              </w:rPr>
              <w:t>17</w:t>
            </w:r>
            <w:r w:rsidRPr="00EA09C0">
              <w:rPr>
                <w:color w:val="000000" w:themeColor="text1"/>
                <w:lang w:val="uk-UA"/>
              </w:rPr>
              <w:t xml:space="preserve"> частини першої цієї статті, визначає організації партій, які мають право на участь у розподілі депутатських мандатів. Право на участь у розподілі депутатських мандатів набувають організації партій, на підтримку </w:t>
            </w:r>
            <w:r w:rsidRPr="00EA09C0">
              <w:rPr>
                <w:b/>
                <w:color w:val="000000" w:themeColor="text1"/>
                <w:lang w:val="uk-UA"/>
              </w:rPr>
              <w:t>територіальних</w:t>
            </w:r>
            <w:r w:rsidRPr="00EA09C0">
              <w:rPr>
                <w:color w:val="000000" w:themeColor="text1"/>
                <w:lang w:val="uk-UA"/>
              </w:rPr>
              <w:t xml:space="preserve"> виборчих списків від яких у межах єдиного багатомандатного округу подано 5 і більше відсотків загальної кількості голосів виборців, які підтримали </w:t>
            </w:r>
            <w:r w:rsidRPr="00EA09C0">
              <w:rPr>
                <w:b/>
                <w:color w:val="000000" w:themeColor="text1"/>
                <w:lang w:val="uk-UA"/>
              </w:rPr>
              <w:t>територіальні</w:t>
            </w:r>
            <w:r w:rsidRPr="00EA09C0">
              <w:rPr>
                <w:color w:val="000000" w:themeColor="text1"/>
                <w:lang w:val="uk-UA"/>
              </w:rPr>
              <w:t xml:space="preserve"> виборчі списки від усіх організацій партій, у межах єдиного багатомандатного  округу.</w:t>
            </w:r>
          </w:p>
        </w:tc>
      </w:tr>
      <w:tr w:rsidR="00816A75" w:rsidRPr="00EA09C0" w14:paraId="629F93C8" w14:textId="77777777" w:rsidTr="00981AC2">
        <w:tc>
          <w:tcPr>
            <w:tcW w:w="2499" w:type="pct"/>
          </w:tcPr>
          <w:p w14:paraId="745E570C" w14:textId="77777777" w:rsidR="00816A75" w:rsidRPr="00EA09C0" w:rsidRDefault="00816A75" w:rsidP="00816A75">
            <w:pPr>
              <w:jc w:val="both"/>
              <w:outlineLvl w:val="2"/>
              <w:rPr>
                <w:b/>
                <w:bCs/>
                <w:color w:val="000000" w:themeColor="text1"/>
                <w:lang w:val="uk-UA"/>
              </w:rPr>
            </w:pPr>
            <w:r w:rsidRPr="00EA09C0">
              <w:rPr>
                <w:b/>
                <w:bCs/>
                <w:color w:val="000000" w:themeColor="text1"/>
                <w:lang w:val="uk-UA"/>
              </w:rPr>
              <w:lastRenderedPageBreak/>
              <w:t>Стаття 257. Виборча квота</w:t>
            </w:r>
          </w:p>
          <w:p w14:paraId="623E684F" w14:textId="77777777" w:rsidR="00816A75" w:rsidRPr="00EA09C0" w:rsidRDefault="00816A75" w:rsidP="00816A75">
            <w:pPr>
              <w:jc w:val="both"/>
              <w:rPr>
                <w:color w:val="000000" w:themeColor="text1"/>
                <w:lang w:val="uk-UA"/>
              </w:rPr>
            </w:pPr>
            <w:r w:rsidRPr="00EA09C0">
              <w:rPr>
                <w:color w:val="000000" w:themeColor="text1"/>
                <w:lang w:val="uk-UA"/>
              </w:rPr>
              <w:t xml:space="preserve">1. Виборча комісія Автономної Республіки Крим, обласна, міська (міста з кількістю виборців </w:t>
            </w:r>
            <w:r w:rsidRPr="00EA09C0">
              <w:rPr>
                <w:bCs/>
                <w:color w:val="000000" w:themeColor="text1"/>
                <w:lang w:val="uk-UA"/>
              </w:rPr>
              <w:t xml:space="preserve">90 </w:t>
            </w:r>
            <w:r w:rsidRPr="00EA09C0">
              <w:rPr>
                <w:color w:val="000000" w:themeColor="text1"/>
                <w:lang w:val="uk-UA"/>
              </w:rPr>
              <w:t xml:space="preserve">тисяч і більше </w:t>
            </w:r>
            <w:r w:rsidRPr="00EA09C0">
              <w:rPr>
                <w:b/>
                <w:color w:val="000000" w:themeColor="text1"/>
                <w:lang w:val="uk-UA"/>
              </w:rPr>
              <w:t>осіб</w:t>
            </w:r>
            <w:r w:rsidRPr="00EA09C0">
              <w:rPr>
                <w:color w:val="000000" w:themeColor="text1"/>
                <w:lang w:val="uk-UA"/>
              </w:rPr>
              <w:t xml:space="preserve">) виборча комісія встановлює сумарну кількість голосів, поданих на підтримку </w:t>
            </w:r>
            <w:r w:rsidRPr="00EA09C0">
              <w:rPr>
                <w:b/>
                <w:color w:val="000000" w:themeColor="text1"/>
                <w:lang w:val="uk-UA"/>
              </w:rPr>
              <w:t>регіональних</w:t>
            </w:r>
            <w:r w:rsidRPr="00EA09C0">
              <w:rPr>
                <w:color w:val="000000" w:themeColor="text1"/>
                <w:lang w:val="uk-UA"/>
              </w:rPr>
              <w:t xml:space="preserve"> списків організацій партій, які мають право на участь у розподілі депутатських мандатів, у кожному</w:t>
            </w:r>
            <w:r w:rsidRPr="00EA09C0">
              <w:rPr>
                <w:b/>
                <w:color w:val="000000" w:themeColor="text1"/>
                <w:lang w:val="uk-UA"/>
              </w:rPr>
              <w:t xml:space="preserve"> багатомандатному </w:t>
            </w:r>
            <w:r w:rsidRPr="00EA09C0">
              <w:rPr>
                <w:color w:val="000000" w:themeColor="text1"/>
                <w:lang w:val="uk-UA"/>
              </w:rPr>
              <w:t>окрузі</w:t>
            </w:r>
            <w:r w:rsidRPr="00EA09C0">
              <w:rPr>
                <w:b/>
                <w:color w:val="000000" w:themeColor="text1"/>
                <w:lang w:val="uk-UA"/>
              </w:rPr>
              <w:t>.</w:t>
            </w:r>
            <w:r w:rsidRPr="00EA09C0">
              <w:rPr>
                <w:color w:val="000000" w:themeColor="text1"/>
                <w:lang w:val="uk-UA"/>
              </w:rPr>
              <w:t xml:space="preserve"> Ці відомості заносяться до протоколу про результати виборів депутатів цифрами </w:t>
            </w:r>
            <w:r w:rsidRPr="00EA09C0">
              <w:rPr>
                <w:b/>
                <w:color w:val="000000" w:themeColor="text1"/>
                <w:lang w:val="uk-UA"/>
              </w:rPr>
              <w:t>по кожному багатомандатному округу</w:t>
            </w:r>
            <w:r w:rsidRPr="00EA09C0">
              <w:rPr>
                <w:color w:val="000000" w:themeColor="text1"/>
                <w:lang w:val="uk-UA"/>
              </w:rPr>
              <w:t>.</w:t>
            </w:r>
          </w:p>
          <w:p w14:paraId="0F348FC5" w14:textId="77777777" w:rsidR="00816A75" w:rsidRPr="00EA09C0" w:rsidRDefault="00816A75" w:rsidP="00816A75">
            <w:pPr>
              <w:jc w:val="both"/>
              <w:rPr>
                <w:color w:val="000000" w:themeColor="text1"/>
                <w:lang w:val="uk-UA"/>
              </w:rPr>
            </w:pPr>
            <w:r w:rsidRPr="00EA09C0">
              <w:rPr>
                <w:color w:val="000000" w:themeColor="text1"/>
                <w:lang w:val="uk-UA"/>
              </w:rPr>
              <w:t xml:space="preserve">2. Виборча комісія Автономної Республіки Крим, обласна, міська (міста з кількістю виборців </w:t>
            </w:r>
            <w:r w:rsidRPr="00EA09C0">
              <w:rPr>
                <w:bCs/>
                <w:color w:val="000000" w:themeColor="text1"/>
                <w:lang w:val="uk-UA"/>
              </w:rPr>
              <w:t>90</w:t>
            </w:r>
            <w:r w:rsidRPr="00EA09C0">
              <w:rPr>
                <w:color w:val="000000" w:themeColor="text1"/>
                <w:lang w:val="uk-UA"/>
              </w:rPr>
              <w:t xml:space="preserve"> тисяч і більше </w:t>
            </w:r>
            <w:r w:rsidRPr="00EA09C0">
              <w:rPr>
                <w:b/>
                <w:color w:val="000000" w:themeColor="text1"/>
                <w:lang w:val="uk-UA"/>
              </w:rPr>
              <w:t>осіб</w:t>
            </w:r>
            <w:r w:rsidRPr="00EA09C0">
              <w:rPr>
                <w:color w:val="000000" w:themeColor="text1"/>
                <w:lang w:val="uk-UA"/>
              </w:rPr>
              <w:t xml:space="preserve">) виборча комісія встановлює загальну кількість голосів, поданих на підтримку </w:t>
            </w:r>
            <w:r w:rsidRPr="00EA09C0">
              <w:rPr>
                <w:b/>
                <w:color w:val="000000" w:themeColor="text1"/>
                <w:lang w:val="uk-UA"/>
              </w:rPr>
              <w:t>регіональних</w:t>
            </w:r>
            <w:r w:rsidRPr="00EA09C0">
              <w:rPr>
                <w:color w:val="000000" w:themeColor="text1"/>
                <w:lang w:val="uk-UA"/>
              </w:rPr>
              <w:t xml:space="preserve"> списків організацій партій, які мають право на участь у розподілі депутатських мандатів, у межах єдиного багатомандатного округу. Ця кількість цифрами заноситься до протоколу про результати виборів депутатів.</w:t>
            </w:r>
          </w:p>
          <w:p w14:paraId="6E7C2FB6" w14:textId="77777777" w:rsidR="00816A75" w:rsidRPr="00EA09C0" w:rsidRDefault="00816A75" w:rsidP="00816A75">
            <w:pPr>
              <w:jc w:val="both"/>
              <w:rPr>
                <w:color w:val="000000" w:themeColor="text1"/>
                <w:lang w:val="uk-UA"/>
              </w:rPr>
            </w:pPr>
            <w:r w:rsidRPr="00EA09C0">
              <w:rPr>
                <w:color w:val="000000" w:themeColor="text1"/>
                <w:lang w:val="uk-UA"/>
              </w:rPr>
              <w:lastRenderedPageBreak/>
              <w:t xml:space="preserve">3. Виборча комісія Автономної Республіки Крим, обласна, міська (міста з кількістю виборців </w:t>
            </w:r>
            <w:r w:rsidRPr="00EA09C0">
              <w:rPr>
                <w:bCs/>
                <w:color w:val="000000" w:themeColor="text1"/>
                <w:lang w:val="uk-UA"/>
              </w:rPr>
              <w:t>90</w:t>
            </w:r>
            <w:r w:rsidRPr="00EA09C0">
              <w:rPr>
                <w:color w:val="000000" w:themeColor="text1"/>
                <w:lang w:val="uk-UA"/>
              </w:rPr>
              <w:t xml:space="preserve"> тисяч і більше </w:t>
            </w:r>
            <w:r w:rsidRPr="00EA09C0">
              <w:rPr>
                <w:b/>
                <w:color w:val="000000" w:themeColor="text1"/>
                <w:lang w:val="uk-UA"/>
              </w:rPr>
              <w:t>осіб</w:t>
            </w:r>
            <w:r w:rsidRPr="00EA09C0">
              <w:rPr>
                <w:color w:val="000000" w:themeColor="text1"/>
                <w:lang w:val="uk-UA"/>
              </w:rPr>
              <w:t xml:space="preserve">) виборча комісія встановлює кількість голосів виборців, необхідних для отримання одного депутатського мандата (виборча квота). Виборча квота обчислюється як ціла частина результату ділення загальної кількості голосів, поданих на підтримку </w:t>
            </w:r>
            <w:r w:rsidRPr="00EA09C0">
              <w:rPr>
                <w:b/>
                <w:color w:val="000000" w:themeColor="text1"/>
                <w:lang w:val="uk-UA"/>
              </w:rPr>
              <w:t xml:space="preserve">регіональних </w:t>
            </w:r>
            <w:r w:rsidRPr="00EA09C0">
              <w:rPr>
                <w:color w:val="000000" w:themeColor="text1"/>
                <w:lang w:val="uk-UA"/>
              </w:rPr>
              <w:t xml:space="preserve">списків організацій партій, які мають право на участь у розподілі депутатських мандатів, встановленої відповідно до частини другої цієї статті, на загальну кількість депутатських мандатів, що дорівнює кількісному складу Верховної Ради Автономної Республіки Крим, обласної, міської (міста з кількістю виборців </w:t>
            </w:r>
            <w:r w:rsidRPr="00EA09C0">
              <w:rPr>
                <w:bCs/>
                <w:color w:val="000000" w:themeColor="text1"/>
                <w:lang w:val="uk-UA"/>
              </w:rPr>
              <w:t>90</w:t>
            </w:r>
            <w:r w:rsidRPr="00EA09C0">
              <w:rPr>
                <w:color w:val="000000" w:themeColor="text1"/>
                <w:lang w:val="uk-UA"/>
              </w:rPr>
              <w:t xml:space="preserve"> тисяч і більше </w:t>
            </w:r>
            <w:r w:rsidRPr="00EA09C0">
              <w:rPr>
                <w:b/>
                <w:color w:val="000000" w:themeColor="text1"/>
                <w:lang w:val="uk-UA"/>
              </w:rPr>
              <w:t>осіб</w:t>
            </w:r>
            <w:r w:rsidRPr="00EA09C0">
              <w:rPr>
                <w:color w:val="000000" w:themeColor="text1"/>
                <w:lang w:val="uk-UA"/>
              </w:rPr>
              <w:t>) ради.</w:t>
            </w:r>
          </w:p>
          <w:p w14:paraId="741CB3FA" w14:textId="2D3F4D55" w:rsidR="00816A75" w:rsidRPr="00EA09C0" w:rsidRDefault="00816A75" w:rsidP="00816A75">
            <w:pPr>
              <w:jc w:val="both"/>
              <w:rPr>
                <w:b/>
                <w:bCs/>
                <w:color w:val="000000" w:themeColor="text1"/>
                <w:lang w:val="uk-UA"/>
              </w:rPr>
            </w:pPr>
            <w:r w:rsidRPr="00EA09C0">
              <w:rPr>
                <w:color w:val="000000" w:themeColor="text1"/>
                <w:lang w:val="uk-UA"/>
              </w:rPr>
              <w:t>4. Виборча квота цифрами заноситься до протоколу про результати виборів депутатів.</w:t>
            </w:r>
          </w:p>
        </w:tc>
        <w:tc>
          <w:tcPr>
            <w:tcW w:w="2501" w:type="pct"/>
          </w:tcPr>
          <w:p w14:paraId="559042CA" w14:textId="77777777" w:rsidR="00816A75" w:rsidRPr="00EA09C0" w:rsidRDefault="00816A75" w:rsidP="00816A75">
            <w:pPr>
              <w:jc w:val="both"/>
              <w:outlineLvl w:val="2"/>
              <w:rPr>
                <w:b/>
                <w:bCs/>
                <w:color w:val="000000" w:themeColor="text1"/>
                <w:lang w:val="uk-UA"/>
              </w:rPr>
            </w:pPr>
            <w:r w:rsidRPr="00EA09C0">
              <w:rPr>
                <w:b/>
                <w:bCs/>
                <w:color w:val="000000" w:themeColor="text1"/>
                <w:lang w:val="uk-UA"/>
              </w:rPr>
              <w:lastRenderedPageBreak/>
              <w:t>Стаття 257. Виборча квота</w:t>
            </w:r>
          </w:p>
          <w:p w14:paraId="1A5F1A6C" w14:textId="77777777" w:rsidR="00816A75" w:rsidRPr="00EA09C0" w:rsidRDefault="00816A75" w:rsidP="00816A75">
            <w:pPr>
              <w:jc w:val="both"/>
              <w:rPr>
                <w:b/>
                <w:color w:val="000000" w:themeColor="text1"/>
                <w:lang w:val="uk-UA"/>
              </w:rPr>
            </w:pPr>
            <w:r w:rsidRPr="00EA09C0">
              <w:rPr>
                <w:b/>
                <w:color w:val="000000" w:themeColor="text1"/>
                <w:lang w:val="uk-UA"/>
              </w:rPr>
              <w:t xml:space="preserve">1. </w:t>
            </w:r>
            <w:r w:rsidRPr="00EA09C0">
              <w:rPr>
                <w:color w:val="000000" w:themeColor="text1"/>
                <w:lang w:val="uk-UA"/>
              </w:rPr>
              <w:t xml:space="preserve">Виборча комісія Автономної Республіки Крим, обласна, міська (міста з кількістю виборців </w:t>
            </w:r>
            <w:r w:rsidRPr="00EA09C0">
              <w:rPr>
                <w:bCs/>
                <w:color w:val="000000" w:themeColor="text1"/>
                <w:lang w:val="uk-UA"/>
              </w:rPr>
              <w:t>90</w:t>
            </w:r>
            <w:r w:rsidRPr="00EA09C0">
              <w:rPr>
                <w:color w:val="000000" w:themeColor="text1"/>
                <w:lang w:val="uk-UA"/>
              </w:rPr>
              <w:t xml:space="preserve"> тисяч і більше) виборча комісія </w:t>
            </w:r>
            <w:r w:rsidRPr="00EA09C0">
              <w:rPr>
                <w:b/>
                <w:color w:val="000000" w:themeColor="text1"/>
                <w:lang w:val="uk-UA"/>
              </w:rPr>
              <w:t xml:space="preserve">заносить до протоколу про результати виборів відомості про організації партій, які, відповідно до частини третьої статті 256 цього Кодексу, мають право на участь в розподілі депутатських мандатів на відповідних місцевих виборах. </w:t>
            </w:r>
          </w:p>
          <w:p w14:paraId="4D856F4F" w14:textId="77777777" w:rsidR="00816A75" w:rsidRPr="00EA09C0" w:rsidRDefault="00816A75" w:rsidP="00816A75">
            <w:pPr>
              <w:jc w:val="both"/>
              <w:rPr>
                <w:color w:val="000000" w:themeColor="text1"/>
                <w:lang w:val="uk-UA"/>
              </w:rPr>
            </w:pPr>
            <w:r w:rsidRPr="00EA09C0">
              <w:rPr>
                <w:color w:val="000000" w:themeColor="text1"/>
                <w:lang w:val="uk-UA"/>
              </w:rPr>
              <w:t xml:space="preserve">2. Виборча комісія Автономної Республіки Крим, обласна, міська (міста з кількістю виборців </w:t>
            </w:r>
            <w:r w:rsidRPr="00EA09C0">
              <w:rPr>
                <w:bCs/>
                <w:color w:val="000000" w:themeColor="text1"/>
                <w:lang w:val="uk-UA"/>
              </w:rPr>
              <w:t>90</w:t>
            </w:r>
            <w:r w:rsidRPr="00EA09C0">
              <w:rPr>
                <w:color w:val="000000" w:themeColor="text1"/>
                <w:lang w:val="uk-UA"/>
              </w:rPr>
              <w:t xml:space="preserve"> тисяч і більше) виборча комісія встановлює загальну кількість голосів, поданих на підтримку </w:t>
            </w:r>
            <w:r w:rsidRPr="00EA09C0">
              <w:rPr>
                <w:b/>
                <w:color w:val="000000" w:themeColor="text1"/>
                <w:lang w:val="uk-UA"/>
              </w:rPr>
              <w:t>усіх територіальних виборчих</w:t>
            </w:r>
            <w:r w:rsidRPr="00EA09C0">
              <w:rPr>
                <w:color w:val="000000" w:themeColor="text1"/>
                <w:lang w:val="uk-UA"/>
              </w:rPr>
              <w:t xml:space="preserve"> списків організацій партій, які мають право на участь у розподілі депутатських мандатів, у межах єдиного багатомандатного округу. Ця кількість цифрами заноситься до протоколу про результати виборів депутатів.</w:t>
            </w:r>
          </w:p>
          <w:p w14:paraId="130C0DE2" w14:textId="77777777" w:rsidR="00816A75" w:rsidRPr="00EA09C0" w:rsidRDefault="00816A75" w:rsidP="00816A75">
            <w:pPr>
              <w:jc w:val="both"/>
              <w:rPr>
                <w:color w:val="000000" w:themeColor="text1"/>
                <w:lang w:val="uk-UA"/>
              </w:rPr>
            </w:pPr>
            <w:r w:rsidRPr="00EA09C0">
              <w:rPr>
                <w:color w:val="000000" w:themeColor="text1"/>
                <w:lang w:val="uk-UA"/>
              </w:rPr>
              <w:t xml:space="preserve">3. Виборча комісія Автономної Республіки Крим, обласна, міська (міста з кількістю виборців </w:t>
            </w:r>
            <w:r w:rsidRPr="00EA09C0">
              <w:rPr>
                <w:bCs/>
                <w:color w:val="000000" w:themeColor="text1"/>
                <w:lang w:val="uk-UA"/>
              </w:rPr>
              <w:t>90</w:t>
            </w:r>
            <w:r w:rsidRPr="00EA09C0">
              <w:rPr>
                <w:color w:val="000000" w:themeColor="text1"/>
                <w:lang w:val="uk-UA"/>
              </w:rPr>
              <w:t xml:space="preserve"> тисяч і більше) виборча комісія встановлює кількість голосів виборців, необхідних для отримання </w:t>
            </w:r>
            <w:r w:rsidRPr="00EA09C0">
              <w:rPr>
                <w:color w:val="000000" w:themeColor="text1"/>
                <w:lang w:val="uk-UA"/>
              </w:rPr>
              <w:lastRenderedPageBreak/>
              <w:t xml:space="preserve">одного депутатського мандата (виборча квота). Виборча квота обчислюється як ціла частина результату ділення загальної кількості голосів, поданих на підтримку </w:t>
            </w:r>
            <w:r w:rsidRPr="00EA09C0">
              <w:rPr>
                <w:b/>
                <w:color w:val="000000" w:themeColor="text1"/>
                <w:lang w:val="uk-UA"/>
              </w:rPr>
              <w:t>усіх територіальних виборчих</w:t>
            </w:r>
            <w:r w:rsidRPr="00EA09C0">
              <w:rPr>
                <w:color w:val="000000" w:themeColor="text1"/>
                <w:lang w:val="uk-UA"/>
              </w:rPr>
              <w:t xml:space="preserve"> списків організацій партій, які мають право на участь у розподілі депутатських мандатів, встановленої відповідно до частини другої цієї статті, на загальну кількість депутатських мандатів, що дорівнює кількісному складу Верховної Ради Автономної Республіки Крим, обласної, міської (міста з кількістю виборців </w:t>
            </w:r>
            <w:r w:rsidRPr="00EA09C0">
              <w:rPr>
                <w:bCs/>
                <w:color w:val="000000" w:themeColor="text1"/>
                <w:lang w:val="uk-UA"/>
              </w:rPr>
              <w:t>90</w:t>
            </w:r>
            <w:r w:rsidRPr="00EA09C0">
              <w:rPr>
                <w:color w:val="000000" w:themeColor="text1"/>
                <w:lang w:val="uk-UA"/>
              </w:rPr>
              <w:t xml:space="preserve"> тисяч і більше) ради.</w:t>
            </w:r>
          </w:p>
          <w:p w14:paraId="0C3183F2" w14:textId="507D44F5" w:rsidR="00816A75" w:rsidRPr="00EA09C0" w:rsidRDefault="00816A75" w:rsidP="00816A75">
            <w:pPr>
              <w:jc w:val="both"/>
              <w:rPr>
                <w:b/>
                <w:bCs/>
                <w:color w:val="000000" w:themeColor="text1"/>
                <w:lang w:val="uk-UA"/>
              </w:rPr>
            </w:pPr>
            <w:r w:rsidRPr="00EA09C0">
              <w:rPr>
                <w:color w:val="000000" w:themeColor="text1"/>
                <w:lang w:val="uk-UA"/>
              </w:rPr>
              <w:t>4. Виборча квота цифрами заноситься до протоколу про результати виборів депутатів.</w:t>
            </w:r>
          </w:p>
        </w:tc>
      </w:tr>
      <w:tr w:rsidR="00816A75" w:rsidRPr="00F16DF8" w14:paraId="2C620A5C" w14:textId="77777777" w:rsidTr="00981AC2">
        <w:tc>
          <w:tcPr>
            <w:tcW w:w="2499" w:type="pct"/>
          </w:tcPr>
          <w:p w14:paraId="45473963" w14:textId="77777777" w:rsidR="00816A75" w:rsidRPr="00EA09C0" w:rsidRDefault="00816A75" w:rsidP="00816A75">
            <w:pPr>
              <w:jc w:val="both"/>
              <w:outlineLvl w:val="2"/>
              <w:rPr>
                <w:b/>
                <w:bCs/>
                <w:color w:val="000000" w:themeColor="text1"/>
                <w:lang w:val="uk-UA"/>
              </w:rPr>
            </w:pPr>
            <w:r w:rsidRPr="00EA09C0">
              <w:rPr>
                <w:b/>
                <w:bCs/>
                <w:color w:val="000000" w:themeColor="text1"/>
                <w:lang w:val="uk-UA"/>
              </w:rPr>
              <w:lastRenderedPageBreak/>
              <w:t>Стаття 258. Встановлення кількості мандатів, отриманих регіональними виборчими списками кандидатів від організацій партій</w:t>
            </w:r>
          </w:p>
          <w:p w14:paraId="58716E05" w14:textId="77777777" w:rsidR="00816A75" w:rsidRPr="00EA09C0" w:rsidRDefault="00816A75" w:rsidP="00816A75">
            <w:pPr>
              <w:jc w:val="both"/>
              <w:rPr>
                <w:color w:val="000000" w:themeColor="text1"/>
                <w:lang w:val="uk-UA"/>
              </w:rPr>
            </w:pPr>
            <w:r w:rsidRPr="00EA09C0">
              <w:rPr>
                <w:color w:val="000000" w:themeColor="text1"/>
                <w:lang w:val="uk-UA"/>
              </w:rPr>
              <w:t xml:space="preserve">1. У кожному </w:t>
            </w:r>
            <w:r w:rsidRPr="00EA09C0">
              <w:rPr>
                <w:b/>
                <w:color w:val="000000" w:themeColor="text1"/>
                <w:lang w:val="uk-UA"/>
              </w:rPr>
              <w:t>багатомандатному</w:t>
            </w:r>
            <w:r w:rsidRPr="00EA09C0">
              <w:rPr>
                <w:color w:val="000000" w:themeColor="text1"/>
                <w:lang w:val="uk-UA"/>
              </w:rPr>
              <w:t xml:space="preserve"> окрузі депутатські мандати розподіляються між </w:t>
            </w:r>
            <w:r w:rsidRPr="00EA09C0">
              <w:rPr>
                <w:b/>
                <w:color w:val="000000" w:themeColor="text1"/>
                <w:lang w:val="uk-UA"/>
              </w:rPr>
              <w:t>регіональними</w:t>
            </w:r>
            <w:r w:rsidRPr="00EA09C0">
              <w:rPr>
                <w:color w:val="000000" w:themeColor="text1"/>
                <w:lang w:val="uk-UA"/>
              </w:rPr>
              <w:t xml:space="preserve"> виборчими списками кандидатів від організацій партій</w:t>
            </w:r>
            <w:r w:rsidRPr="00EA09C0">
              <w:rPr>
                <w:b/>
                <w:color w:val="000000" w:themeColor="text1"/>
                <w:lang w:val="uk-UA"/>
              </w:rPr>
              <w:t xml:space="preserve">, зазначених у частині третій статті 256 цього Кодексу, </w:t>
            </w:r>
            <w:r w:rsidRPr="00EA09C0">
              <w:rPr>
                <w:color w:val="000000" w:themeColor="text1"/>
                <w:lang w:val="uk-UA"/>
              </w:rPr>
              <w:t xml:space="preserve">пропорційно до кількості голосів виборців, поданих на підтримку відповідного </w:t>
            </w:r>
            <w:r w:rsidRPr="00EA09C0">
              <w:rPr>
                <w:b/>
                <w:color w:val="000000" w:themeColor="text1"/>
                <w:lang w:val="uk-UA"/>
              </w:rPr>
              <w:t>регіонального</w:t>
            </w:r>
            <w:r w:rsidRPr="00EA09C0">
              <w:rPr>
                <w:color w:val="000000" w:themeColor="text1"/>
                <w:lang w:val="uk-UA"/>
              </w:rPr>
              <w:t xml:space="preserve"> виборчого списку, у кількості, визначеній відповідно до частин другої – четвертої цієї статті.</w:t>
            </w:r>
          </w:p>
          <w:p w14:paraId="1296949B" w14:textId="77777777" w:rsidR="00816A75" w:rsidRPr="00EA09C0" w:rsidRDefault="00816A75" w:rsidP="00816A75">
            <w:pPr>
              <w:jc w:val="both"/>
              <w:rPr>
                <w:color w:val="000000" w:themeColor="text1"/>
                <w:lang w:val="uk-UA"/>
              </w:rPr>
            </w:pPr>
            <w:r w:rsidRPr="00EA09C0">
              <w:rPr>
                <w:color w:val="000000" w:themeColor="text1"/>
                <w:lang w:val="uk-UA"/>
              </w:rPr>
              <w:t xml:space="preserve">2. Для визначення кількості депутатських мандатів, отриманих </w:t>
            </w:r>
            <w:r w:rsidRPr="00EA09C0">
              <w:rPr>
                <w:b/>
                <w:color w:val="000000" w:themeColor="text1"/>
                <w:lang w:val="uk-UA"/>
              </w:rPr>
              <w:t>регіональним</w:t>
            </w:r>
            <w:r w:rsidRPr="00EA09C0">
              <w:rPr>
                <w:color w:val="000000" w:themeColor="text1"/>
                <w:lang w:val="uk-UA"/>
              </w:rPr>
              <w:t xml:space="preserve"> виборчим списком кандидатів від організації партії, кількість голосів виборців, поданих у </w:t>
            </w:r>
            <w:r w:rsidRPr="00EA09C0">
              <w:rPr>
                <w:b/>
                <w:color w:val="000000" w:themeColor="text1"/>
                <w:lang w:val="uk-UA"/>
              </w:rPr>
              <w:t>багатомандатному</w:t>
            </w:r>
            <w:r w:rsidRPr="00EA09C0">
              <w:rPr>
                <w:color w:val="000000" w:themeColor="text1"/>
                <w:lang w:val="uk-UA"/>
              </w:rPr>
              <w:t xml:space="preserve"> окрузі на підтримку відповідного </w:t>
            </w:r>
            <w:r w:rsidRPr="00EA09C0">
              <w:rPr>
                <w:b/>
                <w:color w:val="000000" w:themeColor="text1"/>
                <w:lang w:val="uk-UA"/>
              </w:rPr>
              <w:t>регіонального</w:t>
            </w:r>
            <w:r w:rsidRPr="00EA09C0">
              <w:rPr>
                <w:color w:val="000000" w:themeColor="text1"/>
                <w:lang w:val="uk-UA"/>
              </w:rPr>
              <w:t xml:space="preserve"> виборчого списку, ділиться на виборчу квоту, визначену відповідно до частини третьої статті 257 цього Кодексу. Ціла частина отриманої частки становить кількість депутатських мандатів, що отримали кандидати у депутати, включені до відповідного </w:t>
            </w:r>
            <w:r w:rsidRPr="00EA09C0">
              <w:rPr>
                <w:b/>
                <w:color w:val="000000" w:themeColor="text1"/>
                <w:lang w:val="uk-UA"/>
              </w:rPr>
              <w:t>регіонального</w:t>
            </w:r>
            <w:r w:rsidRPr="00EA09C0">
              <w:rPr>
                <w:color w:val="000000" w:themeColor="text1"/>
                <w:lang w:val="uk-UA"/>
              </w:rPr>
              <w:t xml:space="preserve"> виборчого списку від цієї організації партії.</w:t>
            </w:r>
          </w:p>
          <w:p w14:paraId="35CFA92B" w14:textId="77777777" w:rsidR="00816A75" w:rsidRPr="00EA09C0" w:rsidRDefault="00816A75" w:rsidP="00816A75">
            <w:pPr>
              <w:jc w:val="both"/>
              <w:rPr>
                <w:color w:val="000000" w:themeColor="text1"/>
                <w:lang w:val="uk-UA"/>
              </w:rPr>
            </w:pPr>
            <w:r w:rsidRPr="00EA09C0">
              <w:rPr>
                <w:color w:val="000000" w:themeColor="text1"/>
                <w:lang w:val="uk-UA"/>
              </w:rPr>
              <w:lastRenderedPageBreak/>
              <w:t xml:space="preserve">3. Виборча комісія Автономної Республіки Крим, обласна, міська (міста з кількістю виборців </w:t>
            </w:r>
            <w:r w:rsidRPr="00EA09C0">
              <w:rPr>
                <w:bCs/>
                <w:color w:val="000000" w:themeColor="text1"/>
                <w:lang w:val="uk-UA"/>
              </w:rPr>
              <w:t>90</w:t>
            </w:r>
            <w:r w:rsidRPr="00EA09C0">
              <w:rPr>
                <w:color w:val="000000" w:themeColor="text1"/>
                <w:lang w:val="uk-UA"/>
              </w:rPr>
              <w:t xml:space="preserve"> тисяч і більше </w:t>
            </w:r>
            <w:r w:rsidRPr="00EA09C0">
              <w:rPr>
                <w:b/>
                <w:color w:val="000000" w:themeColor="text1"/>
                <w:lang w:val="uk-UA"/>
              </w:rPr>
              <w:t>осіб</w:t>
            </w:r>
            <w:r w:rsidRPr="00EA09C0">
              <w:rPr>
                <w:color w:val="000000" w:themeColor="text1"/>
                <w:lang w:val="uk-UA"/>
              </w:rPr>
              <w:t xml:space="preserve">) виборча комісія встановлює кількість голосів виборців, поданих на підтримку </w:t>
            </w:r>
            <w:r w:rsidRPr="00EA09C0">
              <w:rPr>
                <w:b/>
                <w:color w:val="000000" w:themeColor="text1"/>
                <w:lang w:val="uk-UA"/>
              </w:rPr>
              <w:t>регіонального</w:t>
            </w:r>
            <w:r w:rsidRPr="00EA09C0">
              <w:rPr>
                <w:color w:val="000000" w:themeColor="text1"/>
                <w:lang w:val="uk-UA"/>
              </w:rPr>
              <w:t xml:space="preserve"> виборчого списку відповідної організації партії, які залишилися невикористаними при розподілі мандатів депутатів у цьому </w:t>
            </w:r>
            <w:r w:rsidRPr="00EA09C0">
              <w:rPr>
                <w:b/>
                <w:color w:val="000000" w:themeColor="text1"/>
                <w:lang w:val="uk-UA"/>
              </w:rPr>
              <w:t>багатомандатному</w:t>
            </w:r>
            <w:r w:rsidRPr="00EA09C0">
              <w:rPr>
                <w:color w:val="000000" w:themeColor="text1"/>
                <w:lang w:val="uk-UA"/>
              </w:rPr>
              <w:t xml:space="preserve"> окрузі (далі – кількість невикористаних голосів виборців, поданих у </w:t>
            </w:r>
            <w:r w:rsidRPr="00EA09C0">
              <w:rPr>
                <w:b/>
                <w:color w:val="000000" w:themeColor="text1"/>
                <w:lang w:val="uk-UA"/>
              </w:rPr>
              <w:t>багатомандатному</w:t>
            </w:r>
            <w:r w:rsidRPr="00EA09C0">
              <w:rPr>
                <w:color w:val="000000" w:themeColor="text1"/>
                <w:lang w:val="uk-UA"/>
              </w:rPr>
              <w:t xml:space="preserve"> окрузі </w:t>
            </w:r>
            <w:r w:rsidRPr="00EA09C0">
              <w:rPr>
                <w:b/>
                <w:color w:val="000000" w:themeColor="text1"/>
                <w:lang w:val="uk-UA"/>
              </w:rPr>
              <w:t>на підтримку виборчого списку партії</w:t>
            </w:r>
            <w:r w:rsidRPr="00EA09C0">
              <w:rPr>
                <w:color w:val="000000" w:themeColor="text1"/>
                <w:lang w:val="uk-UA"/>
              </w:rPr>
              <w:t xml:space="preserve">), шляхом віднімання від кількості голосів виборців, поданих на підтримку відповідного </w:t>
            </w:r>
            <w:r w:rsidRPr="00EA09C0">
              <w:rPr>
                <w:b/>
                <w:color w:val="000000" w:themeColor="text1"/>
                <w:lang w:val="uk-UA"/>
              </w:rPr>
              <w:t>регіонального</w:t>
            </w:r>
            <w:r w:rsidRPr="00EA09C0">
              <w:rPr>
                <w:color w:val="000000" w:themeColor="text1"/>
                <w:lang w:val="uk-UA"/>
              </w:rPr>
              <w:t xml:space="preserve"> виборчого списку, добутку виборчої квоти на кількість мандатів, отриманих кандидатами у депутати, включеними до відповідного </w:t>
            </w:r>
            <w:r w:rsidRPr="00EA09C0">
              <w:rPr>
                <w:b/>
                <w:color w:val="000000" w:themeColor="text1"/>
                <w:lang w:val="uk-UA"/>
              </w:rPr>
              <w:t>регіонального</w:t>
            </w:r>
            <w:r w:rsidRPr="00EA09C0">
              <w:rPr>
                <w:color w:val="000000" w:themeColor="text1"/>
                <w:lang w:val="uk-UA"/>
              </w:rPr>
              <w:t xml:space="preserve"> виборчого списку від цієї організації партії.</w:t>
            </w:r>
          </w:p>
          <w:p w14:paraId="7A99AC90" w14:textId="77777777" w:rsidR="00816A75" w:rsidRPr="00EA09C0" w:rsidRDefault="00816A75" w:rsidP="00816A75">
            <w:pPr>
              <w:jc w:val="both"/>
              <w:rPr>
                <w:color w:val="000000" w:themeColor="text1"/>
                <w:lang w:val="uk-UA"/>
              </w:rPr>
            </w:pPr>
            <w:r w:rsidRPr="00EA09C0">
              <w:rPr>
                <w:color w:val="000000" w:themeColor="text1"/>
                <w:lang w:val="uk-UA"/>
              </w:rPr>
              <w:t xml:space="preserve">4. Виборча комісія Автономної Республіки Крим, обласна, міська (міста з кількістю виборців </w:t>
            </w:r>
            <w:r w:rsidRPr="00EA09C0">
              <w:rPr>
                <w:bCs/>
                <w:color w:val="000000" w:themeColor="text1"/>
                <w:lang w:val="uk-UA"/>
              </w:rPr>
              <w:t xml:space="preserve">90 </w:t>
            </w:r>
            <w:r w:rsidRPr="00EA09C0">
              <w:rPr>
                <w:color w:val="000000" w:themeColor="text1"/>
                <w:lang w:val="uk-UA"/>
              </w:rPr>
              <w:t xml:space="preserve">тисяч і більше </w:t>
            </w:r>
            <w:r w:rsidRPr="00EA09C0">
              <w:rPr>
                <w:b/>
                <w:color w:val="000000" w:themeColor="text1"/>
                <w:lang w:val="uk-UA"/>
              </w:rPr>
              <w:t>осіб</w:t>
            </w:r>
            <w:r w:rsidRPr="00EA09C0">
              <w:rPr>
                <w:color w:val="000000" w:themeColor="text1"/>
                <w:lang w:val="uk-UA"/>
              </w:rPr>
              <w:t xml:space="preserve">) виборча комісія підсумовує кількість мандатів, отриманих кандидатами у депутати, включеними до </w:t>
            </w:r>
            <w:r w:rsidRPr="00EA09C0">
              <w:rPr>
                <w:b/>
                <w:color w:val="000000" w:themeColor="text1"/>
                <w:lang w:val="uk-UA"/>
              </w:rPr>
              <w:t>регіональних</w:t>
            </w:r>
            <w:r w:rsidRPr="00EA09C0">
              <w:rPr>
                <w:color w:val="000000" w:themeColor="text1"/>
                <w:lang w:val="uk-UA"/>
              </w:rPr>
              <w:t xml:space="preserve"> виборчих списків усіх організацій партій, у відповідному </w:t>
            </w:r>
            <w:r w:rsidRPr="00EA09C0">
              <w:rPr>
                <w:b/>
                <w:color w:val="000000" w:themeColor="text1"/>
                <w:lang w:val="uk-UA"/>
              </w:rPr>
              <w:t>багатомандатному</w:t>
            </w:r>
            <w:r w:rsidRPr="00EA09C0">
              <w:rPr>
                <w:color w:val="000000" w:themeColor="text1"/>
                <w:lang w:val="uk-UA"/>
              </w:rPr>
              <w:t xml:space="preserve"> окрузі, встановлюючи сумарну кількість мандатів, розподілених у відповідному </w:t>
            </w:r>
            <w:r w:rsidRPr="00EA09C0">
              <w:rPr>
                <w:b/>
                <w:color w:val="000000" w:themeColor="text1"/>
                <w:lang w:val="uk-UA"/>
              </w:rPr>
              <w:t>багатомандатному</w:t>
            </w:r>
            <w:r w:rsidRPr="00EA09C0">
              <w:rPr>
                <w:color w:val="000000" w:themeColor="text1"/>
                <w:lang w:val="uk-UA"/>
              </w:rPr>
              <w:t xml:space="preserve"> окрузі.</w:t>
            </w:r>
          </w:p>
          <w:p w14:paraId="747DF743" w14:textId="77777777" w:rsidR="00816A75" w:rsidRPr="00EA09C0" w:rsidRDefault="00816A75" w:rsidP="00816A75">
            <w:pPr>
              <w:jc w:val="both"/>
              <w:rPr>
                <w:b/>
                <w:color w:val="000000" w:themeColor="text1"/>
                <w:lang w:val="uk-UA"/>
              </w:rPr>
            </w:pPr>
            <w:r w:rsidRPr="00EA09C0">
              <w:rPr>
                <w:b/>
                <w:color w:val="000000" w:themeColor="text1"/>
                <w:lang w:val="uk-UA"/>
              </w:rPr>
              <w:t>5. Виборча комісія Автономної Республіки Крим, обласна, міська (міста з кількістю виборців 90 тисяч і більше осіб) виборча комісія підсумовує кількість невикористаних голосів виборців, поданих у багатомандатному окрузі на підтримку виборчого списку кожної організації партії, встановлюючи сумарну кількість невикористаних голосів виборців, поданих на підтримку виборчих списків організацій партій, що беруть участь у розподілі мандатів.</w:t>
            </w:r>
          </w:p>
          <w:p w14:paraId="1F83B55C" w14:textId="77777777" w:rsidR="00816A75" w:rsidRPr="00EA09C0" w:rsidRDefault="00816A75" w:rsidP="00816A75">
            <w:pPr>
              <w:jc w:val="both"/>
              <w:rPr>
                <w:color w:val="000000" w:themeColor="text1"/>
                <w:lang w:val="uk-UA"/>
              </w:rPr>
            </w:pPr>
            <w:r w:rsidRPr="00EA09C0">
              <w:rPr>
                <w:color w:val="000000" w:themeColor="text1"/>
                <w:lang w:val="uk-UA"/>
              </w:rPr>
              <w:t xml:space="preserve">6. Виборча комісія Автономної Республіки Крим, обласна, міська (міста з кількістю виборців </w:t>
            </w:r>
            <w:r w:rsidRPr="00EA09C0">
              <w:rPr>
                <w:bCs/>
                <w:color w:val="000000" w:themeColor="text1"/>
                <w:lang w:val="uk-UA"/>
              </w:rPr>
              <w:t>90</w:t>
            </w:r>
            <w:r w:rsidRPr="00EA09C0">
              <w:rPr>
                <w:color w:val="000000" w:themeColor="text1"/>
                <w:lang w:val="uk-UA"/>
              </w:rPr>
              <w:t xml:space="preserve"> тисяч і більше </w:t>
            </w:r>
            <w:r w:rsidRPr="00EA09C0">
              <w:rPr>
                <w:b/>
                <w:color w:val="000000" w:themeColor="text1"/>
                <w:lang w:val="uk-UA"/>
              </w:rPr>
              <w:t>осіб</w:t>
            </w:r>
            <w:r w:rsidRPr="00EA09C0">
              <w:rPr>
                <w:color w:val="000000" w:themeColor="text1"/>
                <w:lang w:val="uk-UA"/>
              </w:rPr>
              <w:t xml:space="preserve">) виборча комісія заносить до протоколу про </w:t>
            </w:r>
            <w:r w:rsidRPr="00EA09C0">
              <w:rPr>
                <w:b/>
                <w:color w:val="000000" w:themeColor="text1"/>
                <w:lang w:val="uk-UA"/>
              </w:rPr>
              <w:t>встановлення</w:t>
            </w:r>
            <w:r w:rsidRPr="00EA09C0">
              <w:rPr>
                <w:color w:val="000000" w:themeColor="text1"/>
                <w:lang w:val="uk-UA"/>
              </w:rPr>
              <w:t xml:space="preserve"> </w:t>
            </w:r>
            <w:r w:rsidRPr="00EA09C0">
              <w:rPr>
                <w:b/>
                <w:color w:val="000000" w:themeColor="text1"/>
                <w:lang w:val="uk-UA"/>
              </w:rPr>
              <w:t>результатів</w:t>
            </w:r>
            <w:r w:rsidRPr="00EA09C0">
              <w:rPr>
                <w:color w:val="000000" w:themeColor="text1"/>
                <w:lang w:val="uk-UA"/>
              </w:rPr>
              <w:t xml:space="preserve"> виборів депутатів цифрами </w:t>
            </w:r>
            <w:r w:rsidRPr="00EA09C0">
              <w:rPr>
                <w:b/>
                <w:color w:val="000000" w:themeColor="text1"/>
                <w:lang w:val="uk-UA"/>
              </w:rPr>
              <w:t xml:space="preserve">та прописом </w:t>
            </w:r>
            <w:r w:rsidRPr="00EA09C0">
              <w:rPr>
                <w:color w:val="000000" w:themeColor="text1"/>
                <w:lang w:val="uk-UA"/>
              </w:rPr>
              <w:t xml:space="preserve">по кожному </w:t>
            </w:r>
            <w:r w:rsidRPr="00EA09C0">
              <w:rPr>
                <w:b/>
                <w:color w:val="000000" w:themeColor="text1"/>
                <w:lang w:val="uk-UA"/>
              </w:rPr>
              <w:t>багатомандатному</w:t>
            </w:r>
            <w:r w:rsidRPr="00EA09C0">
              <w:rPr>
                <w:color w:val="000000" w:themeColor="text1"/>
                <w:lang w:val="uk-UA"/>
              </w:rPr>
              <w:t xml:space="preserve"> округу такі відомості:</w:t>
            </w:r>
          </w:p>
          <w:p w14:paraId="1AD1532E" w14:textId="77777777" w:rsidR="00816A75" w:rsidRPr="00EA09C0" w:rsidRDefault="00816A75" w:rsidP="00816A75">
            <w:pPr>
              <w:jc w:val="both"/>
              <w:rPr>
                <w:color w:val="000000" w:themeColor="text1"/>
                <w:lang w:val="uk-UA"/>
              </w:rPr>
            </w:pPr>
            <w:r w:rsidRPr="00EA09C0">
              <w:rPr>
                <w:color w:val="000000" w:themeColor="text1"/>
                <w:lang w:val="uk-UA"/>
              </w:rPr>
              <w:lastRenderedPageBreak/>
              <w:t xml:space="preserve">1) кількість депутатських мандатів, отриманих кандидатами у депутати, включеними до </w:t>
            </w:r>
            <w:r w:rsidRPr="00EA09C0">
              <w:rPr>
                <w:b/>
                <w:color w:val="000000" w:themeColor="text1"/>
                <w:lang w:val="uk-UA"/>
              </w:rPr>
              <w:t>регіонального</w:t>
            </w:r>
            <w:r w:rsidRPr="00EA09C0">
              <w:rPr>
                <w:color w:val="000000" w:themeColor="text1"/>
                <w:lang w:val="uk-UA"/>
              </w:rPr>
              <w:t xml:space="preserve"> виборчого списку кожної організації партії, </w:t>
            </w:r>
            <w:r w:rsidRPr="00EA09C0">
              <w:rPr>
                <w:b/>
                <w:color w:val="000000" w:themeColor="text1"/>
                <w:lang w:val="uk-UA"/>
              </w:rPr>
              <w:t>зазначеної у частині третій статті 256 цього Кодексу;</w:t>
            </w:r>
          </w:p>
          <w:p w14:paraId="6B70CD7F" w14:textId="77777777" w:rsidR="00816A75" w:rsidRPr="00EA09C0" w:rsidRDefault="00816A75" w:rsidP="00816A75">
            <w:pPr>
              <w:jc w:val="both"/>
              <w:rPr>
                <w:color w:val="000000" w:themeColor="text1"/>
                <w:lang w:val="uk-UA"/>
              </w:rPr>
            </w:pPr>
            <w:r w:rsidRPr="00EA09C0">
              <w:rPr>
                <w:color w:val="000000" w:themeColor="text1"/>
                <w:lang w:val="uk-UA"/>
              </w:rPr>
              <w:t xml:space="preserve">2) сумарну кількість депутатських мандатів, розподілених у </w:t>
            </w:r>
            <w:r w:rsidRPr="00EA09C0">
              <w:rPr>
                <w:b/>
                <w:color w:val="000000" w:themeColor="text1"/>
                <w:lang w:val="uk-UA"/>
              </w:rPr>
              <w:t>відповідному</w:t>
            </w:r>
            <w:r w:rsidRPr="00EA09C0">
              <w:rPr>
                <w:color w:val="000000" w:themeColor="text1"/>
                <w:lang w:val="uk-UA"/>
              </w:rPr>
              <w:t xml:space="preserve"> </w:t>
            </w:r>
            <w:r w:rsidRPr="00EA09C0">
              <w:rPr>
                <w:b/>
                <w:color w:val="000000" w:themeColor="text1"/>
                <w:lang w:val="uk-UA"/>
              </w:rPr>
              <w:t>багатомандатному</w:t>
            </w:r>
            <w:r w:rsidRPr="00EA09C0">
              <w:rPr>
                <w:color w:val="000000" w:themeColor="text1"/>
                <w:lang w:val="uk-UA"/>
              </w:rPr>
              <w:t xml:space="preserve"> окрузі;</w:t>
            </w:r>
          </w:p>
          <w:p w14:paraId="61886D68" w14:textId="77777777" w:rsidR="00816A75" w:rsidRPr="00EA09C0" w:rsidRDefault="00816A75" w:rsidP="00816A75">
            <w:pPr>
              <w:jc w:val="both"/>
              <w:rPr>
                <w:color w:val="000000" w:themeColor="text1"/>
                <w:lang w:val="uk-UA"/>
              </w:rPr>
            </w:pPr>
            <w:r w:rsidRPr="00EA09C0">
              <w:rPr>
                <w:color w:val="000000" w:themeColor="text1"/>
                <w:lang w:val="uk-UA"/>
              </w:rPr>
              <w:t xml:space="preserve">3) кількість невикористаних голосів виборців, поданих у </w:t>
            </w:r>
            <w:r w:rsidRPr="00EA09C0">
              <w:rPr>
                <w:b/>
                <w:color w:val="000000" w:themeColor="text1"/>
                <w:lang w:val="uk-UA"/>
              </w:rPr>
              <w:t>багатомандатному</w:t>
            </w:r>
            <w:r w:rsidRPr="00EA09C0">
              <w:rPr>
                <w:color w:val="000000" w:themeColor="text1"/>
                <w:lang w:val="uk-UA"/>
              </w:rPr>
              <w:t xml:space="preserve"> окрузі на підтримку виборчого списку кожної організації партії, </w:t>
            </w:r>
            <w:r w:rsidRPr="00EA09C0">
              <w:rPr>
                <w:b/>
                <w:color w:val="000000" w:themeColor="text1"/>
                <w:lang w:val="uk-UA"/>
              </w:rPr>
              <w:t>зазначеної у частині третій статті 256 цього Кодексу;</w:t>
            </w:r>
          </w:p>
          <w:p w14:paraId="49DA1AC1" w14:textId="77777777" w:rsidR="00816A75" w:rsidRPr="00EA09C0" w:rsidRDefault="00816A75" w:rsidP="00816A75">
            <w:pPr>
              <w:jc w:val="both"/>
              <w:rPr>
                <w:b/>
                <w:color w:val="000000" w:themeColor="text1"/>
                <w:lang w:val="uk-UA"/>
              </w:rPr>
            </w:pPr>
            <w:r w:rsidRPr="00EA09C0">
              <w:rPr>
                <w:b/>
                <w:color w:val="000000" w:themeColor="text1"/>
                <w:lang w:val="uk-UA"/>
              </w:rPr>
              <w:t>4) сумарну кількість невикористаних голосів виборців, поданих на підтримку виборчих списків організацій партій, що беруть участь у розподілі мандатів.</w:t>
            </w:r>
          </w:p>
          <w:p w14:paraId="616E3C8D" w14:textId="4F412E23" w:rsidR="00816A75" w:rsidRPr="00EA09C0" w:rsidRDefault="00816A75" w:rsidP="00816A75">
            <w:pPr>
              <w:jc w:val="both"/>
              <w:rPr>
                <w:b/>
                <w:bCs/>
                <w:color w:val="000000" w:themeColor="text1"/>
                <w:lang w:val="uk-UA"/>
              </w:rPr>
            </w:pPr>
            <w:r w:rsidRPr="00EA09C0">
              <w:rPr>
                <w:b/>
                <w:color w:val="000000" w:themeColor="text1"/>
                <w:lang w:val="uk-UA"/>
              </w:rPr>
              <w:t>Відсутня</w:t>
            </w:r>
          </w:p>
        </w:tc>
        <w:tc>
          <w:tcPr>
            <w:tcW w:w="2501" w:type="pct"/>
          </w:tcPr>
          <w:p w14:paraId="7EC74E7A" w14:textId="77777777" w:rsidR="00816A75" w:rsidRPr="00EA09C0" w:rsidRDefault="00816A75" w:rsidP="00816A75">
            <w:pPr>
              <w:jc w:val="both"/>
              <w:outlineLvl w:val="2"/>
              <w:rPr>
                <w:b/>
                <w:bCs/>
                <w:color w:val="000000" w:themeColor="text1"/>
                <w:lang w:val="uk-UA"/>
              </w:rPr>
            </w:pPr>
            <w:r w:rsidRPr="00EA09C0">
              <w:rPr>
                <w:b/>
                <w:bCs/>
                <w:color w:val="000000" w:themeColor="text1"/>
                <w:lang w:val="uk-UA"/>
              </w:rPr>
              <w:lastRenderedPageBreak/>
              <w:t>Стаття 258. Встановлення кількості мандатів, отриманих територіальними виборчими списками кандидатів від організацій партій</w:t>
            </w:r>
          </w:p>
          <w:p w14:paraId="3F1A9396" w14:textId="77777777" w:rsidR="00816A75" w:rsidRPr="00EA09C0" w:rsidRDefault="00816A75" w:rsidP="00816A75">
            <w:pPr>
              <w:jc w:val="both"/>
              <w:rPr>
                <w:b/>
                <w:color w:val="000000" w:themeColor="text1"/>
                <w:lang w:val="uk-UA"/>
              </w:rPr>
            </w:pPr>
            <w:r w:rsidRPr="00EA09C0">
              <w:rPr>
                <w:color w:val="000000" w:themeColor="text1"/>
                <w:lang w:val="uk-UA"/>
              </w:rPr>
              <w:t xml:space="preserve">1. У кожному </w:t>
            </w:r>
            <w:r w:rsidRPr="00EA09C0">
              <w:rPr>
                <w:b/>
                <w:color w:val="000000" w:themeColor="text1"/>
                <w:lang w:val="uk-UA"/>
              </w:rPr>
              <w:t xml:space="preserve">територіальному </w:t>
            </w:r>
            <w:r w:rsidRPr="00EA09C0">
              <w:rPr>
                <w:color w:val="000000" w:themeColor="text1"/>
                <w:lang w:val="uk-UA"/>
              </w:rPr>
              <w:t xml:space="preserve">окрузі депутатські мандати розподіляються між </w:t>
            </w:r>
            <w:r w:rsidRPr="00EA09C0">
              <w:rPr>
                <w:b/>
                <w:color w:val="000000" w:themeColor="text1"/>
                <w:lang w:val="uk-UA"/>
              </w:rPr>
              <w:t>територіальними</w:t>
            </w:r>
            <w:r w:rsidRPr="00EA09C0">
              <w:rPr>
                <w:color w:val="000000" w:themeColor="text1"/>
                <w:lang w:val="uk-UA"/>
              </w:rPr>
              <w:t xml:space="preserve"> виборчими списками кандидатів від організацій партій, </w:t>
            </w:r>
            <w:r w:rsidRPr="00EA09C0">
              <w:rPr>
                <w:b/>
                <w:color w:val="000000" w:themeColor="text1"/>
                <w:lang w:val="uk-UA"/>
              </w:rPr>
              <w:t>які мають право на участь у розподілі депутатських мандатів,</w:t>
            </w:r>
            <w:r w:rsidRPr="00EA09C0">
              <w:rPr>
                <w:color w:val="000000" w:themeColor="text1"/>
                <w:lang w:val="uk-UA"/>
              </w:rPr>
              <w:t xml:space="preserve"> пропорційно до кількості голосів виборців, поданих на підтримку відповідного </w:t>
            </w:r>
            <w:r w:rsidRPr="00EA09C0">
              <w:rPr>
                <w:b/>
                <w:color w:val="000000" w:themeColor="text1"/>
                <w:lang w:val="uk-UA"/>
              </w:rPr>
              <w:t xml:space="preserve">територіального </w:t>
            </w:r>
            <w:r w:rsidRPr="00EA09C0">
              <w:rPr>
                <w:color w:val="000000" w:themeColor="text1"/>
                <w:lang w:val="uk-UA"/>
              </w:rPr>
              <w:t>виборчого списку, у кількості, визначеній відповідно до частин другої – четвертої цієї статті.</w:t>
            </w:r>
          </w:p>
          <w:p w14:paraId="799CB63C" w14:textId="77777777" w:rsidR="00816A75" w:rsidRPr="00EA09C0" w:rsidRDefault="00816A75" w:rsidP="00816A75">
            <w:pPr>
              <w:jc w:val="both"/>
              <w:rPr>
                <w:color w:val="000000" w:themeColor="text1"/>
                <w:lang w:val="uk-UA"/>
              </w:rPr>
            </w:pPr>
            <w:r w:rsidRPr="00EA09C0">
              <w:rPr>
                <w:b/>
                <w:color w:val="000000" w:themeColor="text1"/>
                <w:lang w:val="uk-UA"/>
              </w:rPr>
              <w:t>2.</w:t>
            </w:r>
            <w:r w:rsidRPr="00EA09C0">
              <w:rPr>
                <w:color w:val="000000" w:themeColor="text1"/>
                <w:lang w:val="uk-UA"/>
              </w:rPr>
              <w:t xml:space="preserve"> Для визначення кількості депутатських мандатів, отриманих </w:t>
            </w:r>
            <w:r w:rsidRPr="00EA09C0">
              <w:rPr>
                <w:b/>
                <w:color w:val="000000" w:themeColor="text1"/>
                <w:lang w:val="uk-UA"/>
              </w:rPr>
              <w:t>територіальним</w:t>
            </w:r>
            <w:r w:rsidRPr="00EA09C0">
              <w:rPr>
                <w:color w:val="000000" w:themeColor="text1"/>
                <w:lang w:val="uk-UA"/>
              </w:rPr>
              <w:t xml:space="preserve">  виборчим списком кандидатів від організації партії, кількість голосів виборців, поданих у </w:t>
            </w:r>
            <w:r w:rsidRPr="00EA09C0">
              <w:rPr>
                <w:b/>
                <w:color w:val="000000" w:themeColor="text1"/>
                <w:lang w:val="uk-UA"/>
              </w:rPr>
              <w:t>територіальному виборчому</w:t>
            </w:r>
            <w:r w:rsidRPr="00EA09C0">
              <w:rPr>
                <w:color w:val="000000" w:themeColor="text1"/>
                <w:lang w:val="uk-UA"/>
              </w:rPr>
              <w:t xml:space="preserve"> окрузі на підтримку відповідного </w:t>
            </w:r>
            <w:r w:rsidRPr="00EA09C0">
              <w:rPr>
                <w:b/>
                <w:color w:val="000000" w:themeColor="text1"/>
                <w:lang w:val="uk-UA"/>
              </w:rPr>
              <w:t>територіального</w:t>
            </w:r>
            <w:r w:rsidRPr="00EA09C0">
              <w:rPr>
                <w:color w:val="000000" w:themeColor="text1"/>
                <w:lang w:val="uk-UA"/>
              </w:rPr>
              <w:t xml:space="preserve"> виборчого списку </w:t>
            </w:r>
            <w:r w:rsidRPr="00EA09C0">
              <w:rPr>
                <w:b/>
                <w:color w:val="000000" w:themeColor="text1"/>
                <w:lang w:val="uk-UA"/>
              </w:rPr>
              <w:t>(пункт 14 протоколу про результати виборів)</w:t>
            </w:r>
            <w:r w:rsidRPr="00EA09C0">
              <w:rPr>
                <w:color w:val="000000" w:themeColor="text1"/>
                <w:lang w:val="uk-UA"/>
              </w:rPr>
              <w:t xml:space="preserve">, ділиться на виборчу квоту, визначену відповідно до частини третьої статті 257 цього Кодексу. Ціла частина отриманої частки становить кількість депутатських мандатів, що отримали </w:t>
            </w:r>
            <w:r w:rsidRPr="00EA09C0">
              <w:rPr>
                <w:color w:val="000000" w:themeColor="text1"/>
                <w:lang w:val="uk-UA"/>
              </w:rPr>
              <w:lastRenderedPageBreak/>
              <w:t xml:space="preserve">кандидати у депутати, включені до відповідного </w:t>
            </w:r>
            <w:r w:rsidRPr="00EA09C0">
              <w:rPr>
                <w:b/>
                <w:color w:val="000000" w:themeColor="text1"/>
                <w:lang w:val="uk-UA"/>
              </w:rPr>
              <w:t>територіального</w:t>
            </w:r>
            <w:r w:rsidRPr="00EA09C0">
              <w:rPr>
                <w:color w:val="000000" w:themeColor="text1"/>
                <w:lang w:val="uk-UA"/>
              </w:rPr>
              <w:t xml:space="preserve"> виборчого списку від цієї організації партії.</w:t>
            </w:r>
          </w:p>
          <w:p w14:paraId="0C080659" w14:textId="77777777" w:rsidR="00816A75" w:rsidRPr="00EA09C0" w:rsidRDefault="00816A75" w:rsidP="00816A75">
            <w:pPr>
              <w:jc w:val="both"/>
              <w:rPr>
                <w:b/>
                <w:color w:val="000000" w:themeColor="text1"/>
                <w:lang w:val="uk-UA"/>
              </w:rPr>
            </w:pPr>
            <w:r w:rsidRPr="00EA09C0">
              <w:rPr>
                <w:color w:val="000000" w:themeColor="text1"/>
                <w:lang w:val="uk-UA"/>
              </w:rPr>
              <w:t xml:space="preserve">3. Виборча комісія Автономної Республіки Крим, обласна, міська (міста з кількістю виборців </w:t>
            </w:r>
            <w:r w:rsidRPr="00EA09C0">
              <w:rPr>
                <w:bCs/>
                <w:color w:val="000000" w:themeColor="text1"/>
                <w:lang w:val="uk-UA"/>
              </w:rPr>
              <w:t>90</w:t>
            </w:r>
            <w:r w:rsidRPr="00EA09C0">
              <w:rPr>
                <w:color w:val="000000" w:themeColor="text1"/>
                <w:lang w:val="uk-UA"/>
              </w:rPr>
              <w:t xml:space="preserve"> тисяч і більше) виборча комісія встановлює кількість голосів виборців, поданих на підтримку </w:t>
            </w:r>
            <w:r w:rsidRPr="00EA09C0">
              <w:rPr>
                <w:b/>
                <w:color w:val="000000" w:themeColor="text1"/>
                <w:lang w:val="uk-UA"/>
              </w:rPr>
              <w:t>територіального</w:t>
            </w:r>
            <w:r w:rsidRPr="00EA09C0">
              <w:rPr>
                <w:color w:val="000000" w:themeColor="text1"/>
                <w:lang w:val="uk-UA"/>
              </w:rPr>
              <w:t xml:space="preserve"> виборчого списку відповідної організації партії, які залишилися невикористаними при розподілі мандатів депутатів у цьому </w:t>
            </w:r>
            <w:r w:rsidRPr="00EA09C0">
              <w:rPr>
                <w:b/>
                <w:color w:val="000000" w:themeColor="text1"/>
                <w:lang w:val="uk-UA"/>
              </w:rPr>
              <w:t>територіальному</w:t>
            </w:r>
            <w:r w:rsidRPr="00EA09C0">
              <w:rPr>
                <w:color w:val="000000" w:themeColor="text1"/>
                <w:lang w:val="uk-UA"/>
              </w:rPr>
              <w:t xml:space="preserve"> окрузі (далі – кількість невикористаних голосів виборців, поданих у </w:t>
            </w:r>
            <w:r w:rsidRPr="00EA09C0">
              <w:rPr>
                <w:b/>
                <w:color w:val="000000" w:themeColor="text1"/>
                <w:lang w:val="uk-UA"/>
              </w:rPr>
              <w:t>територіальному</w:t>
            </w:r>
            <w:r w:rsidRPr="00EA09C0">
              <w:rPr>
                <w:color w:val="000000" w:themeColor="text1"/>
                <w:lang w:val="uk-UA"/>
              </w:rPr>
              <w:t xml:space="preserve"> окрузі), шляхом віднімання від кількості голосів виборців, поданих на підтримку відповідного </w:t>
            </w:r>
            <w:r w:rsidRPr="00EA09C0">
              <w:rPr>
                <w:b/>
                <w:color w:val="000000" w:themeColor="text1"/>
                <w:lang w:val="uk-UA"/>
              </w:rPr>
              <w:t>територіального</w:t>
            </w:r>
            <w:r w:rsidRPr="00EA09C0">
              <w:rPr>
                <w:color w:val="000000" w:themeColor="text1"/>
                <w:lang w:val="uk-UA"/>
              </w:rPr>
              <w:t xml:space="preserve"> виборчого списку </w:t>
            </w:r>
            <w:r w:rsidRPr="00EA09C0">
              <w:rPr>
                <w:b/>
                <w:color w:val="000000" w:themeColor="text1"/>
                <w:lang w:val="uk-UA"/>
              </w:rPr>
              <w:t>(пункт 14 протоколу про результати виборів)</w:t>
            </w:r>
            <w:r w:rsidRPr="00EA09C0">
              <w:rPr>
                <w:color w:val="000000" w:themeColor="text1"/>
                <w:lang w:val="uk-UA"/>
              </w:rPr>
              <w:t xml:space="preserve">, добутку виборчої квоти на кількість мандатів, отриманих кандидатами у депутати, включеними до відповідного </w:t>
            </w:r>
            <w:r w:rsidRPr="00EA09C0">
              <w:rPr>
                <w:b/>
                <w:color w:val="000000" w:themeColor="text1"/>
                <w:lang w:val="uk-UA"/>
              </w:rPr>
              <w:t>територіального</w:t>
            </w:r>
            <w:r w:rsidRPr="00EA09C0">
              <w:rPr>
                <w:color w:val="000000" w:themeColor="text1"/>
                <w:lang w:val="uk-UA"/>
              </w:rPr>
              <w:t xml:space="preserve"> виборчого списку від цієї організації партії.</w:t>
            </w:r>
          </w:p>
          <w:p w14:paraId="2AE84333" w14:textId="77777777" w:rsidR="00816A75" w:rsidRPr="00EA09C0" w:rsidRDefault="00816A75" w:rsidP="00816A75">
            <w:pPr>
              <w:jc w:val="both"/>
              <w:rPr>
                <w:color w:val="000000" w:themeColor="text1"/>
                <w:lang w:val="uk-UA"/>
              </w:rPr>
            </w:pPr>
            <w:r w:rsidRPr="00EA09C0">
              <w:rPr>
                <w:color w:val="000000" w:themeColor="text1"/>
                <w:lang w:val="uk-UA"/>
              </w:rPr>
              <w:t>4. Виборча комісія Автономної Республіки Крим, обласна, міська (міста з кількістю виборців</w:t>
            </w:r>
            <w:r w:rsidRPr="00EA09C0">
              <w:rPr>
                <w:bCs/>
                <w:color w:val="000000" w:themeColor="text1"/>
                <w:lang w:val="uk-UA"/>
              </w:rPr>
              <w:t xml:space="preserve"> 90</w:t>
            </w:r>
            <w:r w:rsidRPr="00EA09C0">
              <w:rPr>
                <w:color w:val="000000" w:themeColor="text1"/>
                <w:lang w:val="uk-UA"/>
              </w:rPr>
              <w:t xml:space="preserve"> тисяч і більше) виборча комісія підсумовує кількість мандатів, отриманих кандидатами у депутати, включеними до </w:t>
            </w:r>
            <w:r w:rsidRPr="00EA09C0">
              <w:rPr>
                <w:b/>
                <w:color w:val="000000" w:themeColor="text1"/>
                <w:lang w:val="uk-UA"/>
              </w:rPr>
              <w:t>територіальних</w:t>
            </w:r>
            <w:r w:rsidRPr="00EA09C0">
              <w:rPr>
                <w:color w:val="000000" w:themeColor="text1"/>
                <w:lang w:val="uk-UA"/>
              </w:rPr>
              <w:t xml:space="preserve"> виборчих списків усіх організацій партій, у відповідному </w:t>
            </w:r>
            <w:r w:rsidRPr="00EA09C0">
              <w:rPr>
                <w:b/>
                <w:color w:val="000000" w:themeColor="text1"/>
                <w:lang w:val="uk-UA"/>
              </w:rPr>
              <w:t xml:space="preserve">територіальному </w:t>
            </w:r>
            <w:r w:rsidRPr="00EA09C0">
              <w:rPr>
                <w:color w:val="000000" w:themeColor="text1"/>
                <w:lang w:val="uk-UA"/>
              </w:rPr>
              <w:t xml:space="preserve">окрузі, встановлюючи сумарну кількість мандатів, розподілених у відповідному </w:t>
            </w:r>
            <w:r w:rsidRPr="00EA09C0">
              <w:rPr>
                <w:b/>
                <w:color w:val="000000" w:themeColor="text1"/>
                <w:lang w:val="uk-UA"/>
              </w:rPr>
              <w:t>територіальному</w:t>
            </w:r>
            <w:r w:rsidRPr="00EA09C0">
              <w:rPr>
                <w:color w:val="000000" w:themeColor="text1"/>
                <w:lang w:val="uk-UA"/>
              </w:rPr>
              <w:t xml:space="preserve"> окрузі.</w:t>
            </w:r>
          </w:p>
          <w:p w14:paraId="2B66BE37" w14:textId="77777777" w:rsidR="00816A75" w:rsidRPr="00EA09C0" w:rsidRDefault="00816A75" w:rsidP="00816A75">
            <w:pPr>
              <w:jc w:val="both"/>
              <w:rPr>
                <w:color w:val="000000" w:themeColor="text1"/>
                <w:lang w:val="uk-UA"/>
              </w:rPr>
            </w:pPr>
            <w:r w:rsidRPr="00EA09C0">
              <w:rPr>
                <w:b/>
                <w:color w:val="000000" w:themeColor="text1"/>
                <w:lang w:val="uk-UA"/>
              </w:rPr>
              <w:t>6.</w:t>
            </w:r>
            <w:r w:rsidRPr="00EA09C0">
              <w:rPr>
                <w:color w:val="000000" w:themeColor="text1"/>
                <w:lang w:val="uk-UA"/>
              </w:rPr>
              <w:t xml:space="preserve"> Виборча комісія Автономної Республіки Крим, обласна, міська (міста з кількістю виборців </w:t>
            </w:r>
            <w:r w:rsidRPr="00EA09C0">
              <w:rPr>
                <w:bCs/>
                <w:color w:val="000000" w:themeColor="text1"/>
                <w:lang w:val="uk-UA"/>
              </w:rPr>
              <w:t>90</w:t>
            </w:r>
            <w:r w:rsidRPr="00EA09C0">
              <w:rPr>
                <w:color w:val="000000" w:themeColor="text1"/>
                <w:lang w:val="uk-UA"/>
              </w:rPr>
              <w:t xml:space="preserve"> тисяч і більше) виборча комісія заносить до протоколу про </w:t>
            </w:r>
            <w:r w:rsidRPr="00EA09C0">
              <w:rPr>
                <w:b/>
                <w:color w:val="000000" w:themeColor="text1"/>
                <w:lang w:val="uk-UA"/>
              </w:rPr>
              <w:t>результати</w:t>
            </w:r>
            <w:r w:rsidRPr="00EA09C0">
              <w:rPr>
                <w:color w:val="000000" w:themeColor="text1"/>
                <w:lang w:val="uk-UA"/>
              </w:rPr>
              <w:t xml:space="preserve"> виборів депутатів цифрами по кожному </w:t>
            </w:r>
            <w:r w:rsidRPr="00EA09C0">
              <w:rPr>
                <w:b/>
                <w:color w:val="000000" w:themeColor="text1"/>
                <w:lang w:val="uk-UA"/>
              </w:rPr>
              <w:t xml:space="preserve">територіальному </w:t>
            </w:r>
            <w:r w:rsidRPr="00EA09C0">
              <w:rPr>
                <w:color w:val="000000" w:themeColor="text1"/>
                <w:lang w:val="uk-UA"/>
              </w:rPr>
              <w:t>округу такі відомості:</w:t>
            </w:r>
          </w:p>
          <w:p w14:paraId="490C88E7" w14:textId="77777777" w:rsidR="00573227" w:rsidRDefault="00816A75" w:rsidP="00816A75">
            <w:pPr>
              <w:jc w:val="both"/>
              <w:rPr>
                <w:b/>
                <w:color w:val="000000" w:themeColor="text1"/>
                <w:lang w:val="uk-UA"/>
              </w:rPr>
            </w:pPr>
            <w:r w:rsidRPr="00EA09C0">
              <w:rPr>
                <w:color w:val="000000" w:themeColor="text1"/>
                <w:lang w:val="uk-UA"/>
              </w:rPr>
              <w:t xml:space="preserve">1) кількість депутатських мандатів, отриманих кандидатами у депутати, включеними до </w:t>
            </w:r>
            <w:r w:rsidRPr="00EA09C0">
              <w:rPr>
                <w:b/>
                <w:color w:val="000000" w:themeColor="text1"/>
                <w:lang w:val="uk-UA"/>
              </w:rPr>
              <w:t>кожного територіального виборчого списку</w:t>
            </w:r>
            <w:r w:rsidRPr="00EA09C0">
              <w:rPr>
                <w:color w:val="000000" w:themeColor="text1"/>
                <w:lang w:val="uk-UA"/>
              </w:rPr>
              <w:t xml:space="preserve"> кожної організації партії</w:t>
            </w:r>
            <w:r w:rsidRPr="00EA09C0">
              <w:rPr>
                <w:b/>
                <w:color w:val="000000" w:themeColor="text1"/>
                <w:lang w:val="uk-UA"/>
              </w:rPr>
              <w:t>, яка має право на участь у розподілі депутатських мандатів, визначена відповідно до частини другої цієї статті;</w:t>
            </w:r>
          </w:p>
          <w:p w14:paraId="413CA977" w14:textId="1B7094E3" w:rsidR="00816A75" w:rsidRPr="00EA09C0" w:rsidRDefault="00816A75" w:rsidP="00816A75">
            <w:pPr>
              <w:jc w:val="both"/>
              <w:rPr>
                <w:color w:val="000000" w:themeColor="text1"/>
                <w:lang w:val="uk-UA"/>
              </w:rPr>
            </w:pPr>
            <w:r w:rsidRPr="00EA09C0">
              <w:rPr>
                <w:color w:val="000000" w:themeColor="text1"/>
                <w:lang w:val="uk-UA"/>
              </w:rPr>
              <w:lastRenderedPageBreak/>
              <w:t xml:space="preserve">2) сумарну кількість депутатських мандатів, розподілених у </w:t>
            </w:r>
            <w:r w:rsidRPr="00EA09C0">
              <w:rPr>
                <w:b/>
                <w:color w:val="000000" w:themeColor="text1"/>
                <w:lang w:val="uk-UA"/>
              </w:rPr>
              <w:t xml:space="preserve">кожному територіальному </w:t>
            </w:r>
            <w:r w:rsidRPr="00EA09C0">
              <w:rPr>
                <w:color w:val="000000" w:themeColor="text1"/>
                <w:lang w:val="uk-UA"/>
              </w:rPr>
              <w:t>окрузі</w:t>
            </w:r>
            <w:r w:rsidRPr="00EA09C0">
              <w:rPr>
                <w:b/>
                <w:color w:val="000000" w:themeColor="text1"/>
                <w:lang w:val="uk-UA"/>
              </w:rPr>
              <w:t>, визначену відповідно до частини четвертої цієї статті</w:t>
            </w:r>
            <w:r w:rsidRPr="00EA09C0">
              <w:rPr>
                <w:color w:val="000000" w:themeColor="text1"/>
                <w:lang w:val="uk-UA"/>
              </w:rPr>
              <w:t>;</w:t>
            </w:r>
          </w:p>
          <w:p w14:paraId="4F3E07C8" w14:textId="560085BB" w:rsidR="00816A75" w:rsidRPr="00EA09C0" w:rsidRDefault="00816A75" w:rsidP="00816A75">
            <w:pPr>
              <w:jc w:val="both"/>
              <w:rPr>
                <w:b/>
                <w:color w:val="000000" w:themeColor="text1"/>
                <w:lang w:val="uk-UA"/>
              </w:rPr>
            </w:pPr>
            <w:r w:rsidRPr="00EA09C0">
              <w:rPr>
                <w:color w:val="000000" w:themeColor="text1"/>
                <w:lang w:val="uk-UA"/>
              </w:rPr>
              <w:t xml:space="preserve">3) кількість невикористаних голосів виборців, поданих у </w:t>
            </w:r>
            <w:r w:rsidRPr="00EA09C0">
              <w:rPr>
                <w:b/>
                <w:color w:val="000000" w:themeColor="text1"/>
                <w:lang w:val="uk-UA"/>
              </w:rPr>
              <w:t xml:space="preserve">територіальному </w:t>
            </w:r>
            <w:r w:rsidRPr="00EA09C0">
              <w:rPr>
                <w:color w:val="000000" w:themeColor="text1"/>
                <w:lang w:val="uk-UA"/>
              </w:rPr>
              <w:t xml:space="preserve">окрузі на підтримку виборчого списку кожної організації партії, </w:t>
            </w:r>
            <w:r w:rsidRPr="00EA09C0">
              <w:rPr>
                <w:b/>
                <w:color w:val="000000" w:themeColor="text1"/>
                <w:lang w:val="uk-UA"/>
              </w:rPr>
              <w:t>яка має право на участь у розподілі депутатських мандатів, визначена відповідно до частини третьої цієї статті</w:t>
            </w:r>
            <w:r w:rsidR="00EC48B4">
              <w:rPr>
                <w:b/>
                <w:color w:val="000000" w:themeColor="text1"/>
                <w:lang w:val="uk-UA"/>
              </w:rPr>
              <w:t>.</w:t>
            </w:r>
          </w:p>
          <w:p w14:paraId="5D15E794" w14:textId="19BD5D6C" w:rsidR="00816A75" w:rsidRPr="00EA09C0" w:rsidRDefault="00816A75" w:rsidP="00816A75">
            <w:pPr>
              <w:jc w:val="both"/>
              <w:rPr>
                <w:b/>
                <w:bCs/>
                <w:color w:val="000000" w:themeColor="text1"/>
                <w:lang w:val="uk-UA"/>
              </w:rPr>
            </w:pPr>
            <w:r w:rsidRPr="00EA09C0">
              <w:rPr>
                <w:b/>
                <w:color w:val="000000" w:themeColor="text1"/>
                <w:lang w:val="uk-UA"/>
              </w:rPr>
              <w:t>7.</w:t>
            </w:r>
            <w:r w:rsidRPr="00EA09C0">
              <w:rPr>
                <w:b/>
                <w:color w:val="000000" w:themeColor="text1"/>
                <w:lang w:val="uk-UA" w:eastAsia="en-US"/>
              </w:rPr>
              <w:t xml:space="preserve"> Якщо за результатами виборів у відповідному окрузі, кількість отриманих організацією партії депутатських мандатів є більшою ніж кількість осіб, включених відповідною організацією партії до регіонального виборчого списку, весь залишок невикористаних голосів (в тому числі тих, що складають цілу частину від виборчої квоти) зараховується до кількості голосів, поданих у єдиному багатомандатному окрузі на підтримку виборчого списку цієї організації партії.</w:t>
            </w:r>
          </w:p>
        </w:tc>
      </w:tr>
      <w:tr w:rsidR="00816A75" w:rsidRPr="00EA09C0" w14:paraId="25C169B4" w14:textId="77777777" w:rsidTr="00981AC2">
        <w:tc>
          <w:tcPr>
            <w:tcW w:w="2499" w:type="pct"/>
          </w:tcPr>
          <w:p w14:paraId="09E76423" w14:textId="77777777" w:rsidR="00816A75" w:rsidRPr="00EA09C0" w:rsidRDefault="00816A75" w:rsidP="00816A75">
            <w:pPr>
              <w:jc w:val="both"/>
              <w:outlineLvl w:val="2"/>
              <w:rPr>
                <w:b/>
                <w:bCs/>
                <w:color w:val="000000" w:themeColor="text1"/>
                <w:lang w:val="uk-UA"/>
              </w:rPr>
            </w:pPr>
            <w:r w:rsidRPr="00EA09C0">
              <w:rPr>
                <w:b/>
                <w:bCs/>
                <w:color w:val="000000" w:themeColor="text1"/>
                <w:lang w:val="uk-UA"/>
              </w:rPr>
              <w:lastRenderedPageBreak/>
              <w:t>Стаття 259. Визначення депутатів, обраних у багатомандатному окрузі</w:t>
            </w:r>
          </w:p>
          <w:p w14:paraId="0CF95495" w14:textId="77777777" w:rsidR="00816A75" w:rsidRPr="00EA09C0" w:rsidRDefault="00816A75" w:rsidP="00816A75">
            <w:pPr>
              <w:jc w:val="both"/>
              <w:rPr>
                <w:color w:val="000000" w:themeColor="text1"/>
                <w:lang w:val="uk-UA"/>
              </w:rPr>
            </w:pPr>
            <w:r w:rsidRPr="00EA09C0">
              <w:rPr>
                <w:color w:val="000000" w:themeColor="text1"/>
                <w:lang w:val="uk-UA"/>
              </w:rPr>
              <w:t xml:space="preserve">1. Виборча комісія Автономної Республіки Крим, обласна, міська (міста з кількістю виборців </w:t>
            </w:r>
            <w:r w:rsidRPr="00EA09C0">
              <w:rPr>
                <w:bCs/>
                <w:color w:val="000000" w:themeColor="text1"/>
                <w:lang w:val="uk-UA"/>
              </w:rPr>
              <w:t>90</w:t>
            </w:r>
            <w:r w:rsidRPr="00EA09C0">
              <w:rPr>
                <w:color w:val="000000" w:themeColor="text1"/>
                <w:lang w:val="uk-UA"/>
              </w:rPr>
              <w:t xml:space="preserve"> тисяч і більше </w:t>
            </w:r>
            <w:r w:rsidRPr="00EA09C0">
              <w:rPr>
                <w:b/>
                <w:color w:val="000000" w:themeColor="text1"/>
                <w:lang w:val="uk-UA"/>
              </w:rPr>
              <w:t>осіб</w:t>
            </w:r>
            <w:r w:rsidRPr="00EA09C0">
              <w:rPr>
                <w:color w:val="000000" w:themeColor="text1"/>
                <w:lang w:val="uk-UA"/>
              </w:rPr>
              <w:t>) виборча комісія визначає порядок кандидатів у депутати у регіональному виборчому списку кожної організації партії, встановлений з урахуванням результатів голосування виборців у відповідному багатомандатному окрузі, у порядку, встановленому частиною другою цієї статті.</w:t>
            </w:r>
          </w:p>
          <w:p w14:paraId="542E7EA4" w14:textId="77777777" w:rsidR="00816A75" w:rsidRPr="00EA09C0" w:rsidRDefault="00816A75" w:rsidP="00816A75">
            <w:pPr>
              <w:jc w:val="both"/>
              <w:rPr>
                <w:color w:val="000000" w:themeColor="text1"/>
                <w:lang w:val="uk-UA"/>
              </w:rPr>
            </w:pPr>
            <w:r w:rsidRPr="00EA09C0">
              <w:rPr>
                <w:color w:val="000000" w:themeColor="text1"/>
                <w:lang w:val="uk-UA"/>
              </w:rPr>
              <w:t xml:space="preserve">2. Кандидати у депутати, які отримали кількість голосів виборців, яка дорівнює або перевищує </w:t>
            </w:r>
            <w:r w:rsidRPr="00EA09C0">
              <w:rPr>
                <w:b/>
                <w:bCs/>
                <w:color w:val="000000" w:themeColor="text1"/>
                <w:lang w:val="uk-UA"/>
              </w:rPr>
              <w:t>25</w:t>
            </w:r>
            <w:r w:rsidRPr="00EA09C0">
              <w:rPr>
                <w:color w:val="000000" w:themeColor="text1"/>
                <w:lang w:val="uk-UA"/>
              </w:rPr>
              <w:t xml:space="preserve"> відсотків розміру виборчої квоти, визначеної відповідно до частини третьої статті 257 цього Кодексу, розміщуються на початку </w:t>
            </w:r>
            <w:r w:rsidRPr="00EA09C0">
              <w:rPr>
                <w:b/>
                <w:color w:val="000000" w:themeColor="text1"/>
                <w:lang w:val="uk-UA"/>
              </w:rPr>
              <w:t>регіонального</w:t>
            </w:r>
            <w:r w:rsidRPr="00EA09C0">
              <w:rPr>
                <w:color w:val="000000" w:themeColor="text1"/>
                <w:lang w:val="uk-UA"/>
              </w:rPr>
              <w:t xml:space="preserve"> виборчого списку відповідної організації партії у порядку зменшення </w:t>
            </w:r>
            <w:r w:rsidRPr="00EA09C0">
              <w:rPr>
                <w:b/>
                <w:color w:val="000000" w:themeColor="text1"/>
                <w:lang w:val="uk-UA"/>
              </w:rPr>
              <w:t>відсотків</w:t>
            </w:r>
            <w:r w:rsidRPr="00EA09C0">
              <w:rPr>
                <w:color w:val="000000" w:themeColor="text1"/>
                <w:lang w:val="uk-UA"/>
              </w:rPr>
              <w:t xml:space="preserve"> голосів виборців, які підтримали відповідного кандидата у депутати. </w:t>
            </w:r>
            <w:r w:rsidRPr="00EA09C0">
              <w:rPr>
                <w:b/>
                <w:color w:val="000000" w:themeColor="text1"/>
                <w:lang w:val="uk-UA"/>
              </w:rPr>
              <w:t xml:space="preserve">При рівному відсотку голосів вище місце </w:t>
            </w:r>
            <w:r w:rsidRPr="00EA09C0">
              <w:rPr>
                <w:b/>
                <w:color w:val="000000" w:themeColor="text1"/>
                <w:lang w:val="uk-UA"/>
              </w:rPr>
              <w:lastRenderedPageBreak/>
              <w:t>займає кандидат, розміщений вище у регіональному виборчому списку кандидатів від організації партії.</w:t>
            </w:r>
            <w:r w:rsidRPr="00EA09C0">
              <w:rPr>
                <w:color w:val="000000" w:themeColor="text1"/>
                <w:lang w:val="uk-UA"/>
              </w:rPr>
              <w:t xml:space="preserve"> Після кандидатів у депутати, які отримали кількість голосів виборців, яка дорівнює або перевищує </w:t>
            </w:r>
            <w:r w:rsidRPr="00EA09C0">
              <w:rPr>
                <w:b/>
                <w:bCs/>
                <w:color w:val="000000" w:themeColor="text1"/>
                <w:lang w:val="uk-UA"/>
              </w:rPr>
              <w:t xml:space="preserve">25 </w:t>
            </w:r>
            <w:r w:rsidRPr="00EA09C0">
              <w:rPr>
                <w:color w:val="000000" w:themeColor="text1"/>
                <w:lang w:val="uk-UA"/>
              </w:rPr>
              <w:t xml:space="preserve">відсотків розміру виборчої квоти, у </w:t>
            </w:r>
            <w:r w:rsidRPr="00EA09C0">
              <w:rPr>
                <w:b/>
                <w:color w:val="000000" w:themeColor="text1"/>
                <w:lang w:val="uk-UA"/>
              </w:rPr>
              <w:t>регіональному</w:t>
            </w:r>
            <w:r w:rsidRPr="00EA09C0">
              <w:rPr>
                <w:color w:val="000000" w:themeColor="text1"/>
                <w:lang w:val="uk-UA"/>
              </w:rPr>
              <w:t xml:space="preserve"> виборчому списку розміщуються інші кандидати у черговості, визначеній організацією партії при висуванні кандидатів.</w:t>
            </w:r>
          </w:p>
          <w:p w14:paraId="16BD415B" w14:textId="77777777" w:rsidR="00816A75" w:rsidRPr="00EA09C0" w:rsidRDefault="00816A75" w:rsidP="00816A75">
            <w:pPr>
              <w:jc w:val="both"/>
              <w:rPr>
                <w:color w:val="000000" w:themeColor="text1"/>
                <w:lang w:val="uk-UA"/>
              </w:rPr>
            </w:pPr>
            <w:r w:rsidRPr="00EA09C0">
              <w:rPr>
                <w:color w:val="000000" w:themeColor="text1"/>
                <w:lang w:val="uk-UA"/>
              </w:rPr>
              <w:t xml:space="preserve">3. Виборча комісія Автономної Республіки Крим, обласна, міська (міста з кількістю виборців </w:t>
            </w:r>
            <w:r w:rsidRPr="00EA09C0">
              <w:rPr>
                <w:bCs/>
                <w:color w:val="000000" w:themeColor="text1"/>
                <w:lang w:val="uk-UA"/>
              </w:rPr>
              <w:t xml:space="preserve">90 </w:t>
            </w:r>
            <w:r w:rsidRPr="00EA09C0">
              <w:rPr>
                <w:color w:val="000000" w:themeColor="text1"/>
                <w:lang w:val="uk-UA"/>
              </w:rPr>
              <w:t xml:space="preserve">тисяч і більше </w:t>
            </w:r>
            <w:r w:rsidRPr="00EA09C0">
              <w:rPr>
                <w:b/>
                <w:color w:val="000000" w:themeColor="text1"/>
                <w:lang w:val="uk-UA"/>
              </w:rPr>
              <w:t>осіб</w:t>
            </w:r>
            <w:r w:rsidRPr="00EA09C0">
              <w:rPr>
                <w:color w:val="000000" w:themeColor="text1"/>
                <w:lang w:val="uk-UA"/>
              </w:rPr>
              <w:t xml:space="preserve">) виборча комісія вносить до протоколу про </w:t>
            </w:r>
            <w:r w:rsidRPr="00EA09C0">
              <w:rPr>
                <w:b/>
                <w:color w:val="000000" w:themeColor="text1"/>
                <w:lang w:val="uk-UA"/>
              </w:rPr>
              <w:t>встановлення результатів</w:t>
            </w:r>
            <w:r w:rsidRPr="00EA09C0">
              <w:rPr>
                <w:color w:val="000000" w:themeColor="text1"/>
                <w:lang w:val="uk-UA"/>
              </w:rPr>
              <w:t xml:space="preserve"> виборів депутатів </w:t>
            </w:r>
            <w:r w:rsidRPr="00EA09C0">
              <w:rPr>
                <w:b/>
                <w:color w:val="000000" w:themeColor="text1"/>
                <w:lang w:val="uk-UA"/>
              </w:rPr>
              <w:t>регіональні</w:t>
            </w:r>
            <w:r w:rsidRPr="00EA09C0">
              <w:rPr>
                <w:color w:val="000000" w:themeColor="text1"/>
                <w:lang w:val="uk-UA"/>
              </w:rPr>
              <w:t xml:space="preserve"> виборчі списки кандидатів від кожної організації партії у кожному </w:t>
            </w:r>
            <w:r w:rsidRPr="00EA09C0">
              <w:rPr>
                <w:b/>
                <w:color w:val="000000" w:themeColor="text1"/>
                <w:lang w:val="uk-UA"/>
              </w:rPr>
              <w:t>багатомандатному</w:t>
            </w:r>
            <w:r w:rsidRPr="00EA09C0">
              <w:rPr>
                <w:color w:val="000000" w:themeColor="text1"/>
                <w:lang w:val="uk-UA"/>
              </w:rPr>
              <w:t xml:space="preserve"> окрузі з порядком кандидатів у депутати, встановленим відповідно до частини другої цієї статті, а також відмітки про обрання.</w:t>
            </w:r>
          </w:p>
          <w:p w14:paraId="7581097C" w14:textId="77777777" w:rsidR="00816A75" w:rsidRPr="00EA09C0" w:rsidRDefault="00816A75" w:rsidP="00816A75">
            <w:pPr>
              <w:jc w:val="both"/>
              <w:rPr>
                <w:color w:val="000000" w:themeColor="text1"/>
                <w:lang w:val="uk-UA"/>
              </w:rPr>
            </w:pPr>
            <w:r w:rsidRPr="00EA09C0">
              <w:rPr>
                <w:color w:val="000000" w:themeColor="text1"/>
                <w:lang w:val="uk-UA"/>
              </w:rPr>
              <w:t xml:space="preserve">4. Обраними депутатами від організації партії у відповідному </w:t>
            </w:r>
            <w:r w:rsidRPr="00EA09C0">
              <w:rPr>
                <w:b/>
                <w:color w:val="000000" w:themeColor="text1"/>
                <w:lang w:val="uk-UA"/>
              </w:rPr>
              <w:t>багатомандатному</w:t>
            </w:r>
            <w:r w:rsidRPr="00EA09C0">
              <w:rPr>
                <w:color w:val="000000" w:themeColor="text1"/>
                <w:lang w:val="uk-UA"/>
              </w:rPr>
              <w:t xml:space="preserve"> окрузі вважаються кандидати у депутати у кількості, яка відповідає кількості мандатів, отриманих кандидатами у депутати, включеними до регіонального виборчого списку цієї організації партії, зазначеній у пункті 1 частини шостої статті 258 цього Кодексу, в порядку черговості у регіональному виборчому списку цієї організації партії, визначеному відповідно до частини другої цієї статті.</w:t>
            </w:r>
          </w:p>
          <w:p w14:paraId="7255DA8C" w14:textId="77777777" w:rsidR="00816A75" w:rsidRPr="00EA09C0" w:rsidRDefault="00816A75" w:rsidP="00816A75">
            <w:pPr>
              <w:jc w:val="both"/>
              <w:rPr>
                <w:color w:val="000000" w:themeColor="text1"/>
                <w:lang w:val="uk-UA"/>
              </w:rPr>
            </w:pPr>
            <w:r w:rsidRPr="00EA09C0">
              <w:rPr>
                <w:color w:val="000000" w:themeColor="text1"/>
                <w:lang w:val="uk-UA"/>
              </w:rPr>
              <w:t xml:space="preserve">5. Виборча комісія Автономної Республіки Крим, обласна, міська (міста з кількістю виборців </w:t>
            </w:r>
            <w:r w:rsidRPr="00EA09C0">
              <w:rPr>
                <w:bCs/>
                <w:color w:val="000000" w:themeColor="text1"/>
                <w:lang w:val="uk-UA"/>
              </w:rPr>
              <w:t>90</w:t>
            </w:r>
            <w:r w:rsidRPr="00EA09C0">
              <w:rPr>
                <w:color w:val="000000" w:themeColor="text1"/>
                <w:lang w:val="uk-UA"/>
              </w:rPr>
              <w:t xml:space="preserve"> тисяч і більше </w:t>
            </w:r>
            <w:r w:rsidRPr="00EA09C0">
              <w:rPr>
                <w:b/>
                <w:color w:val="000000" w:themeColor="text1"/>
                <w:lang w:val="uk-UA"/>
              </w:rPr>
              <w:t>осіб</w:t>
            </w:r>
            <w:r w:rsidRPr="00EA09C0">
              <w:rPr>
                <w:color w:val="000000" w:themeColor="text1"/>
                <w:lang w:val="uk-UA"/>
              </w:rPr>
              <w:t xml:space="preserve">) виборча комісія зазначає у протоколі про </w:t>
            </w:r>
            <w:r w:rsidRPr="00EA09C0">
              <w:rPr>
                <w:b/>
                <w:color w:val="000000" w:themeColor="text1"/>
                <w:lang w:val="uk-UA"/>
              </w:rPr>
              <w:t xml:space="preserve">встановлення результатів </w:t>
            </w:r>
            <w:r w:rsidRPr="00EA09C0">
              <w:rPr>
                <w:color w:val="000000" w:themeColor="text1"/>
                <w:lang w:val="uk-UA"/>
              </w:rPr>
              <w:t xml:space="preserve">виборів депутатів стосовно </w:t>
            </w:r>
            <w:r w:rsidRPr="00EA09C0">
              <w:rPr>
                <w:b/>
                <w:color w:val="000000" w:themeColor="text1"/>
                <w:lang w:val="uk-UA"/>
              </w:rPr>
              <w:t>всіх депутатів, обраних у багатомандатних округах</w:t>
            </w:r>
            <w:r w:rsidRPr="00EA09C0">
              <w:rPr>
                <w:color w:val="000000" w:themeColor="text1"/>
                <w:lang w:val="uk-UA"/>
              </w:rPr>
              <w:t>, такі відомості:</w:t>
            </w:r>
          </w:p>
          <w:p w14:paraId="62AE1A7A" w14:textId="77777777" w:rsidR="00816A75" w:rsidRPr="00EA09C0" w:rsidRDefault="00816A75" w:rsidP="00816A75">
            <w:pPr>
              <w:jc w:val="both"/>
              <w:rPr>
                <w:color w:val="000000" w:themeColor="text1"/>
                <w:lang w:val="uk-UA"/>
              </w:rPr>
            </w:pPr>
            <w:r w:rsidRPr="00EA09C0">
              <w:rPr>
                <w:color w:val="000000" w:themeColor="text1"/>
                <w:lang w:val="uk-UA"/>
              </w:rPr>
              <w:t>1) прізвище, власне ім’я (усі власні імена), по батькові (за наявності);</w:t>
            </w:r>
          </w:p>
          <w:p w14:paraId="4C3AB0A2" w14:textId="77777777" w:rsidR="00816A75" w:rsidRPr="00EA09C0" w:rsidRDefault="00816A75" w:rsidP="00816A75">
            <w:pPr>
              <w:jc w:val="both"/>
              <w:rPr>
                <w:color w:val="000000" w:themeColor="text1"/>
                <w:lang w:val="uk-UA"/>
              </w:rPr>
            </w:pPr>
            <w:r w:rsidRPr="00EA09C0">
              <w:rPr>
                <w:color w:val="000000" w:themeColor="text1"/>
                <w:lang w:val="uk-UA"/>
              </w:rPr>
              <w:t>2) рік народження;</w:t>
            </w:r>
          </w:p>
          <w:p w14:paraId="0297096D" w14:textId="77777777" w:rsidR="00816A75" w:rsidRPr="00EA09C0" w:rsidRDefault="00816A75" w:rsidP="00816A75">
            <w:pPr>
              <w:jc w:val="both"/>
              <w:rPr>
                <w:color w:val="000000" w:themeColor="text1"/>
                <w:lang w:val="uk-UA"/>
              </w:rPr>
            </w:pPr>
            <w:r w:rsidRPr="00EA09C0">
              <w:rPr>
                <w:color w:val="000000" w:themeColor="text1"/>
                <w:lang w:val="uk-UA"/>
              </w:rPr>
              <w:t>3) освіта;</w:t>
            </w:r>
          </w:p>
          <w:p w14:paraId="77515484" w14:textId="77777777" w:rsidR="00816A75" w:rsidRPr="00EA09C0" w:rsidRDefault="00816A75" w:rsidP="00816A75">
            <w:pPr>
              <w:jc w:val="both"/>
              <w:rPr>
                <w:color w:val="000000" w:themeColor="text1"/>
                <w:lang w:val="uk-UA"/>
              </w:rPr>
            </w:pPr>
            <w:r w:rsidRPr="00EA09C0">
              <w:rPr>
                <w:color w:val="000000" w:themeColor="text1"/>
                <w:lang w:val="uk-UA"/>
              </w:rPr>
              <w:t>4) посада (заняття), місце роботи;</w:t>
            </w:r>
          </w:p>
          <w:p w14:paraId="06243575" w14:textId="77777777" w:rsidR="00816A75" w:rsidRPr="00EA09C0" w:rsidRDefault="00816A75" w:rsidP="00816A75">
            <w:pPr>
              <w:jc w:val="both"/>
              <w:rPr>
                <w:color w:val="000000" w:themeColor="text1"/>
                <w:lang w:val="uk-UA"/>
              </w:rPr>
            </w:pPr>
            <w:r w:rsidRPr="00EA09C0">
              <w:rPr>
                <w:color w:val="000000" w:themeColor="text1"/>
                <w:lang w:val="uk-UA"/>
              </w:rPr>
              <w:t>5) партійність;</w:t>
            </w:r>
          </w:p>
          <w:p w14:paraId="36238A78" w14:textId="77777777" w:rsidR="00816A75" w:rsidRPr="00EA09C0" w:rsidRDefault="00816A75" w:rsidP="00816A75">
            <w:pPr>
              <w:jc w:val="both"/>
              <w:rPr>
                <w:color w:val="000000" w:themeColor="text1"/>
                <w:lang w:val="uk-UA"/>
              </w:rPr>
            </w:pPr>
            <w:r w:rsidRPr="00EA09C0">
              <w:rPr>
                <w:color w:val="000000" w:themeColor="text1"/>
                <w:lang w:val="uk-UA"/>
              </w:rPr>
              <w:lastRenderedPageBreak/>
              <w:t>6) місце проживання;</w:t>
            </w:r>
          </w:p>
          <w:p w14:paraId="0C83E395" w14:textId="77777777" w:rsidR="00816A75" w:rsidRPr="00EA09C0" w:rsidRDefault="00816A75" w:rsidP="00816A75">
            <w:pPr>
              <w:jc w:val="both"/>
              <w:rPr>
                <w:color w:val="000000" w:themeColor="text1"/>
                <w:lang w:val="uk-UA"/>
              </w:rPr>
            </w:pPr>
            <w:r w:rsidRPr="00EA09C0">
              <w:rPr>
                <w:color w:val="000000" w:themeColor="text1"/>
                <w:lang w:val="uk-UA"/>
              </w:rPr>
              <w:t xml:space="preserve">7) </w:t>
            </w:r>
            <w:r w:rsidRPr="00EA09C0">
              <w:rPr>
                <w:b/>
                <w:color w:val="000000" w:themeColor="text1"/>
                <w:lang w:val="uk-UA"/>
              </w:rPr>
              <w:t>багатомандатний</w:t>
            </w:r>
            <w:r w:rsidRPr="00EA09C0">
              <w:rPr>
                <w:color w:val="000000" w:themeColor="text1"/>
                <w:lang w:val="uk-UA"/>
              </w:rPr>
              <w:t xml:space="preserve"> округ, у якому обраний депутат;</w:t>
            </w:r>
          </w:p>
          <w:p w14:paraId="4A3A4F87" w14:textId="3ABE7145" w:rsidR="00816A75" w:rsidRPr="00EA09C0" w:rsidRDefault="00816A75" w:rsidP="00816A75">
            <w:pPr>
              <w:jc w:val="both"/>
              <w:rPr>
                <w:b/>
                <w:bCs/>
                <w:color w:val="000000" w:themeColor="text1"/>
                <w:lang w:val="uk-UA"/>
              </w:rPr>
            </w:pPr>
            <w:r w:rsidRPr="00EA09C0">
              <w:rPr>
                <w:color w:val="000000" w:themeColor="text1"/>
                <w:lang w:val="uk-UA"/>
              </w:rPr>
              <w:t xml:space="preserve">8) назва </w:t>
            </w:r>
            <w:r w:rsidRPr="00EA09C0">
              <w:rPr>
                <w:b/>
                <w:color w:val="000000" w:themeColor="text1"/>
                <w:lang w:val="uk-UA"/>
              </w:rPr>
              <w:t>партії</w:t>
            </w:r>
            <w:r w:rsidRPr="00EA09C0">
              <w:rPr>
                <w:color w:val="000000" w:themeColor="text1"/>
                <w:lang w:val="uk-UA"/>
              </w:rPr>
              <w:t>, від якої обраний депутат.</w:t>
            </w:r>
          </w:p>
        </w:tc>
        <w:tc>
          <w:tcPr>
            <w:tcW w:w="2501" w:type="pct"/>
          </w:tcPr>
          <w:p w14:paraId="7EA30BC1" w14:textId="77777777" w:rsidR="00816A75" w:rsidRPr="00EA09C0" w:rsidRDefault="00816A75" w:rsidP="00816A75">
            <w:pPr>
              <w:jc w:val="both"/>
              <w:outlineLvl w:val="2"/>
              <w:rPr>
                <w:bCs/>
                <w:color w:val="000000" w:themeColor="text1"/>
                <w:lang w:val="uk-UA"/>
              </w:rPr>
            </w:pPr>
            <w:r w:rsidRPr="00EA09C0">
              <w:rPr>
                <w:b/>
                <w:bCs/>
                <w:color w:val="000000" w:themeColor="text1"/>
                <w:lang w:val="uk-UA"/>
              </w:rPr>
              <w:lastRenderedPageBreak/>
              <w:t>Стаття 259.</w:t>
            </w:r>
            <w:r w:rsidRPr="00EA09C0">
              <w:rPr>
                <w:bCs/>
                <w:color w:val="000000" w:themeColor="text1"/>
                <w:lang w:val="uk-UA"/>
              </w:rPr>
              <w:t xml:space="preserve"> </w:t>
            </w:r>
            <w:r w:rsidRPr="00EA09C0">
              <w:rPr>
                <w:b/>
                <w:bCs/>
                <w:color w:val="000000" w:themeColor="text1"/>
                <w:lang w:val="uk-UA"/>
              </w:rPr>
              <w:t xml:space="preserve">Визначення депутатів Верховної Ради Автономної Республіки Крим, обласної, міської (міста з кількістю виборців </w:t>
            </w:r>
            <w:r w:rsidRPr="00EA09C0">
              <w:rPr>
                <w:b/>
                <w:color w:val="000000" w:themeColor="text1"/>
                <w:lang w:val="uk-UA"/>
              </w:rPr>
              <w:t>90</w:t>
            </w:r>
            <w:r w:rsidRPr="00EA09C0">
              <w:rPr>
                <w:b/>
                <w:bCs/>
                <w:color w:val="000000" w:themeColor="text1"/>
                <w:lang w:val="uk-UA"/>
              </w:rPr>
              <w:t xml:space="preserve"> тисяч і більше) ради, обраних у територіальних виборчих округах</w:t>
            </w:r>
          </w:p>
          <w:p w14:paraId="5006DF67" w14:textId="77777777" w:rsidR="00816A75" w:rsidRPr="00EA09C0" w:rsidRDefault="00816A75" w:rsidP="00816A75">
            <w:pPr>
              <w:jc w:val="both"/>
              <w:rPr>
                <w:color w:val="000000" w:themeColor="text1"/>
                <w:lang w:val="uk-UA"/>
              </w:rPr>
            </w:pPr>
            <w:r w:rsidRPr="00EA09C0">
              <w:rPr>
                <w:b/>
                <w:color w:val="000000" w:themeColor="text1"/>
                <w:lang w:val="uk-UA"/>
              </w:rPr>
              <w:t>1.</w:t>
            </w:r>
            <w:r w:rsidRPr="00EA09C0">
              <w:rPr>
                <w:color w:val="000000" w:themeColor="text1"/>
                <w:lang w:val="uk-UA"/>
              </w:rPr>
              <w:t xml:space="preserve"> Виборча комісія Автономної Республіки Крим, обласна, міська (міста з кількістю виборців </w:t>
            </w:r>
            <w:r w:rsidRPr="00EA09C0">
              <w:rPr>
                <w:bCs/>
                <w:color w:val="000000" w:themeColor="text1"/>
                <w:lang w:val="uk-UA"/>
              </w:rPr>
              <w:t>90</w:t>
            </w:r>
            <w:r w:rsidRPr="00EA09C0">
              <w:rPr>
                <w:color w:val="000000" w:themeColor="text1"/>
                <w:lang w:val="uk-UA"/>
              </w:rPr>
              <w:t xml:space="preserve"> тисяч і більше) виборча комісія визначає порядок кандидатів у депутати </w:t>
            </w:r>
            <w:r w:rsidRPr="00EA09C0">
              <w:rPr>
                <w:b/>
                <w:color w:val="000000" w:themeColor="text1"/>
                <w:lang w:val="uk-UA"/>
              </w:rPr>
              <w:t>в кожному</w:t>
            </w:r>
            <w:r w:rsidRPr="00EA09C0">
              <w:rPr>
                <w:color w:val="000000" w:themeColor="text1"/>
                <w:lang w:val="uk-UA"/>
              </w:rPr>
              <w:t xml:space="preserve"> </w:t>
            </w:r>
            <w:r w:rsidRPr="00EA09C0">
              <w:rPr>
                <w:b/>
                <w:color w:val="000000" w:themeColor="text1"/>
                <w:lang w:val="uk-UA"/>
              </w:rPr>
              <w:t>територіальному</w:t>
            </w:r>
            <w:r w:rsidRPr="00EA09C0">
              <w:rPr>
                <w:color w:val="000000" w:themeColor="text1"/>
                <w:lang w:val="uk-UA"/>
              </w:rPr>
              <w:t xml:space="preserve"> виборчому списку кожної організації партії, встановлений з урахуванням результатів голосування виборців у відповідному </w:t>
            </w:r>
            <w:r w:rsidRPr="00EA09C0">
              <w:rPr>
                <w:b/>
                <w:color w:val="000000" w:themeColor="text1"/>
                <w:lang w:val="uk-UA"/>
              </w:rPr>
              <w:t>територіальному</w:t>
            </w:r>
            <w:r w:rsidRPr="00EA09C0">
              <w:rPr>
                <w:color w:val="000000" w:themeColor="text1"/>
                <w:lang w:val="uk-UA"/>
              </w:rPr>
              <w:t xml:space="preserve"> виборчому окрузі, у порядку, встановленому частиною другою цієї статті.</w:t>
            </w:r>
          </w:p>
          <w:p w14:paraId="32B548A9" w14:textId="77777777" w:rsidR="00816A75" w:rsidRPr="00EA09C0" w:rsidRDefault="00816A75" w:rsidP="00816A75">
            <w:pPr>
              <w:jc w:val="both"/>
              <w:rPr>
                <w:b/>
                <w:color w:val="000000" w:themeColor="text1"/>
                <w:lang w:val="uk-UA"/>
              </w:rPr>
            </w:pPr>
            <w:r w:rsidRPr="00EA09C0">
              <w:rPr>
                <w:color w:val="000000" w:themeColor="text1"/>
                <w:lang w:val="uk-UA"/>
              </w:rPr>
              <w:t xml:space="preserve">2. Кандидати у депутати, які отримали кількість голосів виборців, яка дорівнює або перевищує </w:t>
            </w:r>
            <w:r w:rsidRPr="00EA09C0">
              <w:rPr>
                <w:b/>
                <w:bCs/>
                <w:color w:val="000000" w:themeColor="text1"/>
                <w:lang w:val="uk-UA"/>
              </w:rPr>
              <w:t>5</w:t>
            </w:r>
            <w:r w:rsidRPr="00EA09C0">
              <w:rPr>
                <w:color w:val="000000" w:themeColor="text1"/>
                <w:lang w:val="uk-UA"/>
              </w:rPr>
              <w:t xml:space="preserve"> відсотків розміру виборчої квоти, визначеної відповідно до частини третьої статті 257 цього Кодексу, розміщуються на початку </w:t>
            </w:r>
            <w:r w:rsidRPr="00EA09C0">
              <w:rPr>
                <w:b/>
                <w:color w:val="000000" w:themeColor="text1"/>
                <w:lang w:val="uk-UA"/>
              </w:rPr>
              <w:t>територіального</w:t>
            </w:r>
            <w:r w:rsidRPr="00EA09C0">
              <w:rPr>
                <w:color w:val="000000" w:themeColor="text1"/>
                <w:lang w:val="uk-UA"/>
              </w:rPr>
              <w:t xml:space="preserve"> виборчого списку відповідної організації партії у порядку зменшення </w:t>
            </w:r>
            <w:r w:rsidRPr="00EA09C0">
              <w:rPr>
                <w:b/>
                <w:color w:val="000000" w:themeColor="text1"/>
                <w:lang w:val="uk-UA"/>
              </w:rPr>
              <w:lastRenderedPageBreak/>
              <w:t>кількості</w:t>
            </w:r>
            <w:r w:rsidRPr="00EA09C0">
              <w:rPr>
                <w:color w:val="000000" w:themeColor="text1"/>
                <w:lang w:val="uk-UA"/>
              </w:rPr>
              <w:t xml:space="preserve"> голосів виборців, які підтримали відповідного кандидата у депутати. </w:t>
            </w:r>
            <w:r w:rsidRPr="00EA09C0">
              <w:rPr>
                <w:b/>
                <w:color w:val="000000" w:themeColor="text1"/>
                <w:lang w:val="uk-UA"/>
              </w:rPr>
              <w:t>При рівній кількості голосів, кандидати розміщуються у черговості, визначеній організацією партії при висуванні кандидатів.</w:t>
            </w:r>
            <w:r w:rsidRPr="00EA09C0">
              <w:rPr>
                <w:color w:val="000000" w:themeColor="text1"/>
                <w:lang w:val="uk-UA"/>
              </w:rPr>
              <w:t xml:space="preserve"> Після кандидатів у депутати, які отримали кількість голосів виборців, яка дорівнює або перевищує </w:t>
            </w:r>
            <w:r w:rsidRPr="00EA09C0">
              <w:rPr>
                <w:b/>
                <w:bCs/>
                <w:color w:val="000000" w:themeColor="text1"/>
                <w:lang w:val="uk-UA"/>
              </w:rPr>
              <w:t>5</w:t>
            </w:r>
            <w:r w:rsidRPr="00EA09C0">
              <w:rPr>
                <w:color w:val="000000" w:themeColor="text1"/>
                <w:lang w:val="uk-UA"/>
              </w:rPr>
              <w:t xml:space="preserve"> відсотків розміру виборчої квоти, у </w:t>
            </w:r>
            <w:r w:rsidRPr="00EA09C0">
              <w:rPr>
                <w:b/>
                <w:color w:val="000000" w:themeColor="text1"/>
                <w:lang w:val="uk-UA"/>
              </w:rPr>
              <w:t>територіальному</w:t>
            </w:r>
            <w:r w:rsidRPr="00EA09C0">
              <w:rPr>
                <w:color w:val="000000" w:themeColor="text1"/>
                <w:lang w:val="uk-UA"/>
              </w:rPr>
              <w:t xml:space="preserve"> виборчому списку розміщуються інші кандидати у черговості, визначеній організацією партії при висуванні кандидатів. </w:t>
            </w:r>
          </w:p>
          <w:p w14:paraId="6FB157DA" w14:textId="77777777" w:rsidR="00816A75" w:rsidRPr="00EA09C0" w:rsidRDefault="00816A75" w:rsidP="00816A75">
            <w:pPr>
              <w:jc w:val="both"/>
              <w:rPr>
                <w:color w:val="000000" w:themeColor="text1"/>
                <w:lang w:val="uk-UA"/>
              </w:rPr>
            </w:pPr>
            <w:r w:rsidRPr="00EA09C0">
              <w:rPr>
                <w:color w:val="000000" w:themeColor="text1"/>
                <w:lang w:val="uk-UA"/>
              </w:rPr>
              <w:t xml:space="preserve">3. Виборча комісія Автономної Республіки Крим, обласна, міська (міста з кількістю виборців </w:t>
            </w:r>
            <w:r w:rsidRPr="00EA09C0">
              <w:rPr>
                <w:bCs/>
                <w:color w:val="000000" w:themeColor="text1"/>
                <w:lang w:val="uk-UA"/>
              </w:rPr>
              <w:t>90</w:t>
            </w:r>
            <w:r w:rsidRPr="00EA09C0">
              <w:rPr>
                <w:color w:val="000000" w:themeColor="text1"/>
                <w:lang w:val="uk-UA"/>
              </w:rPr>
              <w:t xml:space="preserve"> тисяч і більше) виборча комісія вносить до протоколу про </w:t>
            </w:r>
            <w:r w:rsidRPr="00EA09C0">
              <w:rPr>
                <w:b/>
                <w:color w:val="000000" w:themeColor="text1"/>
                <w:lang w:val="uk-UA"/>
              </w:rPr>
              <w:t>результати</w:t>
            </w:r>
            <w:r w:rsidRPr="00EA09C0">
              <w:rPr>
                <w:color w:val="000000" w:themeColor="text1"/>
                <w:lang w:val="uk-UA"/>
              </w:rPr>
              <w:t xml:space="preserve"> виборів депутатів </w:t>
            </w:r>
            <w:r w:rsidRPr="00EA09C0">
              <w:rPr>
                <w:b/>
                <w:color w:val="000000" w:themeColor="text1"/>
                <w:lang w:val="uk-UA"/>
              </w:rPr>
              <w:t xml:space="preserve">територіальні </w:t>
            </w:r>
            <w:r w:rsidRPr="00EA09C0">
              <w:rPr>
                <w:color w:val="000000" w:themeColor="text1"/>
                <w:lang w:val="uk-UA"/>
              </w:rPr>
              <w:t xml:space="preserve">виборчі списки кандидатів від кожної організації партії у кожному </w:t>
            </w:r>
            <w:r w:rsidRPr="00EA09C0">
              <w:rPr>
                <w:b/>
                <w:color w:val="000000" w:themeColor="text1"/>
                <w:lang w:val="uk-UA"/>
              </w:rPr>
              <w:t xml:space="preserve">територіальному </w:t>
            </w:r>
            <w:r w:rsidRPr="00EA09C0">
              <w:rPr>
                <w:color w:val="000000" w:themeColor="text1"/>
                <w:lang w:val="uk-UA"/>
              </w:rPr>
              <w:t>окрузі з порядком кандидатів у депутати, встановленим відповідно до частини другої цієї статті, а також відмітки про обрання.</w:t>
            </w:r>
          </w:p>
          <w:p w14:paraId="01844BF2" w14:textId="77777777" w:rsidR="00816A75" w:rsidRPr="00EA09C0" w:rsidRDefault="00816A75" w:rsidP="00816A75">
            <w:pPr>
              <w:jc w:val="both"/>
              <w:rPr>
                <w:b/>
                <w:color w:val="000000" w:themeColor="text1"/>
                <w:lang w:val="uk-UA"/>
              </w:rPr>
            </w:pPr>
            <w:r w:rsidRPr="00EA09C0">
              <w:rPr>
                <w:color w:val="000000" w:themeColor="text1"/>
                <w:lang w:val="uk-UA"/>
              </w:rPr>
              <w:t xml:space="preserve">4. Обраними депутатами від організації партії у відповідному </w:t>
            </w:r>
            <w:r w:rsidRPr="00EA09C0">
              <w:rPr>
                <w:b/>
                <w:color w:val="000000" w:themeColor="text1"/>
                <w:lang w:val="uk-UA"/>
              </w:rPr>
              <w:t>територіальному</w:t>
            </w:r>
            <w:r w:rsidRPr="00EA09C0">
              <w:rPr>
                <w:color w:val="000000" w:themeColor="text1"/>
                <w:lang w:val="uk-UA"/>
              </w:rPr>
              <w:t xml:space="preserve"> виборчому окрузі вважаються кандидати у депутати у кількості, яка відповідає кількості мандатів, отриманих кандидатами у депутати, включеними до </w:t>
            </w:r>
            <w:r w:rsidRPr="00EA09C0">
              <w:rPr>
                <w:b/>
                <w:color w:val="000000" w:themeColor="text1"/>
                <w:lang w:val="uk-UA"/>
              </w:rPr>
              <w:t xml:space="preserve">територіального </w:t>
            </w:r>
            <w:r w:rsidRPr="00EA09C0">
              <w:rPr>
                <w:color w:val="000000" w:themeColor="text1"/>
                <w:lang w:val="uk-UA"/>
              </w:rPr>
              <w:t xml:space="preserve">виборчого списку цієї організації партії, зазначеній у пункті 1 частини шостої  статті 258 цього Кодексу, в порядку черговості у </w:t>
            </w:r>
            <w:r w:rsidRPr="00EA09C0">
              <w:rPr>
                <w:b/>
                <w:color w:val="000000" w:themeColor="text1"/>
                <w:lang w:val="uk-UA"/>
              </w:rPr>
              <w:t>територіальному</w:t>
            </w:r>
            <w:r w:rsidRPr="00EA09C0">
              <w:rPr>
                <w:color w:val="000000" w:themeColor="text1"/>
                <w:lang w:val="uk-UA"/>
              </w:rPr>
              <w:t xml:space="preserve"> виборчому списку цієї організації партії, визначеному відповідно до частини другої цієї статті.</w:t>
            </w:r>
          </w:p>
          <w:p w14:paraId="4B623F3B" w14:textId="77777777" w:rsidR="00816A75" w:rsidRPr="00EA09C0" w:rsidRDefault="00816A75" w:rsidP="00816A75">
            <w:pPr>
              <w:jc w:val="both"/>
              <w:rPr>
                <w:color w:val="000000" w:themeColor="text1"/>
                <w:lang w:val="uk-UA"/>
              </w:rPr>
            </w:pPr>
            <w:r w:rsidRPr="00EA09C0">
              <w:rPr>
                <w:b/>
                <w:color w:val="000000" w:themeColor="text1"/>
                <w:lang w:val="uk-UA"/>
              </w:rPr>
              <w:t>5.</w:t>
            </w:r>
            <w:r w:rsidRPr="00EA09C0">
              <w:rPr>
                <w:color w:val="000000" w:themeColor="text1"/>
                <w:lang w:val="uk-UA"/>
              </w:rPr>
              <w:t xml:space="preserve"> Виборча комісія Автономної Республіки Крим, обласна, міська (міста з кількістю виборців </w:t>
            </w:r>
            <w:r w:rsidRPr="00EA09C0">
              <w:rPr>
                <w:bCs/>
                <w:color w:val="000000" w:themeColor="text1"/>
                <w:lang w:val="uk-UA"/>
              </w:rPr>
              <w:t>90</w:t>
            </w:r>
            <w:r w:rsidRPr="00EA09C0">
              <w:rPr>
                <w:color w:val="000000" w:themeColor="text1"/>
                <w:lang w:val="uk-UA"/>
              </w:rPr>
              <w:t xml:space="preserve"> тисяч і більше) виборча комісія зазначає у протоколі про результати виборів депутатів стосовно всіх </w:t>
            </w:r>
            <w:r w:rsidRPr="00EA09C0">
              <w:rPr>
                <w:b/>
                <w:color w:val="000000" w:themeColor="text1"/>
                <w:lang w:val="uk-UA"/>
              </w:rPr>
              <w:t>обраних депутатів</w:t>
            </w:r>
            <w:r w:rsidRPr="00EA09C0">
              <w:rPr>
                <w:color w:val="000000" w:themeColor="text1"/>
                <w:lang w:val="uk-UA"/>
              </w:rPr>
              <w:t>, такі відомості:</w:t>
            </w:r>
          </w:p>
          <w:p w14:paraId="13209CBE" w14:textId="77777777" w:rsidR="00816A75" w:rsidRPr="00EA09C0" w:rsidRDefault="00816A75" w:rsidP="00816A75">
            <w:pPr>
              <w:jc w:val="both"/>
              <w:rPr>
                <w:color w:val="000000" w:themeColor="text1"/>
                <w:lang w:val="uk-UA"/>
              </w:rPr>
            </w:pPr>
            <w:r w:rsidRPr="00EA09C0">
              <w:rPr>
                <w:color w:val="000000" w:themeColor="text1"/>
                <w:lang w:val="uk-UA"/>
              </w:rPr>
              <w:t>1) прізвище, власне ім’я (усі власні імена), по батькові (за наявності);</w:t>
            </w:r>
          </w:p>
          <w:p w14:paraId="6529EFF3" w14:textId="77777777" w:rsidR="00816A75" w:rsidRPr="00EA09C0" w:rsidRDefault="00816A75" w:rsidP="00816A75">
            <w:pPr>
              <w:jc w:val="both"/>
              <w:rPr>
                <w:color w:val="000000" w:themeColor="text1"/>
                <w:lang w:val="uk-UA"/>
              </w:rPr>
            </w:pPr>
            <w:r w:rsidRPr="00EA09C0">
              <w:rPr>
                <w:color w:val="000000" w:themeColor="text1"/>
                <w:lang w:val="uk-UA"/>
              </w:rPr>
              <w:t>2) рік народження;</w:t>
            </w:r>
          </w:p>
          <w:p w14:paraId="14E72FB2" w14:textId="77777777" w:rsidR="00816A75" w:rsidRPr="00EA09C0" w:rsidRDefault="00816A75" w:rsidP="00816A75">
            <w:pPr>
              <w:jc w:val="both"/>
              <w:rPr>
                <w:color w:val="000000" w:themeColor="text1"/>
                <w:lang w:val="uk-UA"/>
              </w:rPr>
            </w:pPr>
            <w:r w:rsidRPr="00EA09C0">
              <w:rPr>
                <w:color w:val="000000" w:themeColor="text1"/>
                <w:lang w:val="uk-UA"/>
              </w:rPr>
              <w:t>3) освіта;</w:t>
            </w:r>
          </w:p>
          <w:p w14:paraId="041D8128" w14:textId="77777777" w:rsidR="00816A75" w:rsidRPr="00EA09C0" w:rsidRDefault="00816A75" w:rsidP="00816A75">
            <w:pPr>
              <w:jc w:val="both"/>
              <w:rPr>
                <w:color w:val="000000" w:themeColor="text1"/>
                <w:lang w:val="uk-UA"/>
              </w:rPr>
            </w:pPr>
            <w:r w:rsidRPr="00EA09C0">
              <w:rPr>
                <w:color w:val="000000" w:themeColor="text1"/>
                <w:lang w:val="uk-UA"/>
              </w:rPr>
              <w:t>4) посада (заняття), місце роботи;</w:t>
            </w:r>
          </w:p>
          <w:p w14:paraId="7AF08590" w14:textId="77777777" w:rsidR="00816A75" w:rsidRPr="00EA09C0" w:rsidRDefault="00816A75" w:rsidP="00816A75">
            <w:pPr>
              <w:jc w:val="both"/>
              <w:rPr>
                <w:color w:val="000000" w:themeColor="text1"/>
                <w:lang w:val="uk-UA"/>
              </w:rPr>
            </w:pPr>
            <w:r w:rsidRPr="00EA09C0">
              <w:rPr>
                <w:color w:val="000000" w:themeColor="text1"/>
                <w:lang w:val="uk-UA"/>
              </w:rPr>
              <w:t>5) партійність;</w:t>
            </w:r>
          </w:p>
          <w:p w14:paraId="7840E1B1" w14:textId="77777777" w:rsidR="00816A75" w:rsidRPr="00EA09C0" w:rsidRDefault="00816A75" w:rsidP="00816A75">
            <w:pPr>
              <w:jc w:val="both"/>
              <w:rPr>
                <w:color w:val="000000" w:themeColor="text1"/>
                <w:lang w:val="uk-UA"/>
              </w:rPr>
            </w:pPr>
            <w:r w:rsidRPr="00EA09C0">
              <w:rPr>
                <w:color w:val="000000" w:themeColor="text1"/>
                <w:lang w:val="uk-UA"/>
              </w:rPr>
              <w:lastRenderedPageBreak/>
              <w:t>6) місце проживання;</w:t>
            </w:r>
          </w:p>
          <w:p w14:paraId="6C1F3138" w14:textId="77777777" w:rsidR="00816A75" w:rsidRPr="00EA09C0" w:rsidRDefault="00816A75" w:rsidP="00816A75">
            <w:pPr>
              <w:jc w:val="both"/>
              <w:rPr>
                <w:color w:val="000000" w:themeColor="text1"/>
                <w:lang w:val="uk-UA"/>
              </w:rPr>
            </w:pPr>
            <w:r w:rsidRPr="00EA09C0">
              <w:rPr>
                <w:color w:val="000000" w:themeColor="text1"/>
                <w:lang w:val="uk-UA"/>
              </w:rPr>
              <w:t xml:space="preserve">7) </w:t>
            </w:r>
            <w:r w:rsidRPr="00EA09C0">
              <w:rPr>
                <w:b/>
                <w:color w:val="000000" w:themeColor="text1"/>
                <w:lang w:val="uk-UA"/>
              </w:rPr>
              <w:t>територіальний виборчий</w:t>
            </w:r>
            <w:r w:rsidRPr="00EA09C0">
              <w:rPr>
                <w:color w:val="000000" w:themeColor="text1"/>
                <w:lang w:val="uk-UA"/>
              </w:rPr>
              <w:t xml:space="preserve"> округ, у якому обраний депутат;</w:t>
            </w:r>
          </w:p>
          <w:p w14:paraId="3A09D1C6" w14:textId="03B01D2B" w:rsidR="00816A75" w:rsidRPr="00EA09C0" w:rsidRDefault="00816A75" w:rsidP="00816A75">
            <w:pPr>
              <w:jc w:val="both"/>
              <w:rPr>
                <w:bCs/>
                <w:color w:val="000000" w:themeColor="text1"/>
                <w:lang w:val="uk-UA"/>
              </w:rPr>
            </w:pPr>
            <w:r w:rsidRPr="00EA09C0">
              <w:rPr>
                <w:color w:val="000000" w:themeColor="text1"/>
                <w:lang w:val="uk-UA"/>
              </w:rPr>
              <w:t xml:space="preserve">8) назва </w:t>
            </w:r>
            <w:r w:rsidRPr="00EA09C0">
              <w:rPr>
                <w:b/>
                <w:color w:val="000000" w:themeColor="text1"/>
                <w:lang w:val="uk-UA"/>
              </w:rPr>
              <w:t>організації</w:t>
            </w:r>
            <w:r w:rsidRPr="00EA09C0">
              <w:rPr>
                <w:color w:val="000000" w:themeColor="text1"/>
                <w:lang w:val="uk-UA"/>
              </w:rPr>
              <w:t xml:space="preserve"> </w:t>
            </w:r>
            <w:r w:rsidRPr="00EA09C0">
              <w:rPr>
                <w:b/>
                <w:color w:val="000000" w:themeColor="text1"/>
                <w:lang w:val="uk-UA"/>
              </w:rPr>
              <w:t>партії</w:t>
            </w:r>
            <w:r w:rsidRPr="00EA09C0">
              <w:rPr>
                <w:color w:val="000000" w:themeColor="text1"/>
                <w:lang w:val="uk-UA"/>
              </w:rPr>
              <w:t>, від якої обраний депутат.</w:t>
            </w:r>
          </w:p>
        </w:tc>
      </w:tr>
      <w:tr w:rsidR="00A540D7" w:rsidRPr="00EA09C0" w14:paraId="6EF7A1CF" w14:textId="77777777" w:rsidTr="00981AC2">
        <w:tc>
          <w:tcPr>
            <w:tcW w:w="2499" w:type="pct"/>
          </w:tcPr>
          <w:p w14:paraId="4BF15A98" w14:textId="77777777" w:rsidR="00A540D7" w:rsidRPr="00EA09C0" w:rsidRDefault="00A540D7" w:rsidP="00A540D7">
            <w:pPr>
              <w:jc w:val="both"/>
              <w:outlineLvl w:val="2"/>
              <w:rPr>
                <w:b/>
                <w:bCs/>
                <w:color w:val="000000" w:themeColor="text1"/>
                <w:lang w:val="uk-UA"/>
              </w:rPr>
            </w:pPr>
            <w:r w:rsidRPr="00EA09C0">
              <w:rPr>
                <w:b/>
                <w:bCs/>
                <w:color w:val="000000" w:themeColor="text1"/>
                <w:lang w:val="uk-UA"/>
              </w:rPr>
              <w:lastRenderedPageBreak/>
              <w:t>Стаття 260. Встановлення кількості мандатів та визначення депутатів, обраних у єдиному багатомандатному окрузі</w:t>
            </w:r>
          </w:p>
          <w:p w14:paraId="052D4D84" w14:textId="77777777" w:rsidR="00A540D7" w:rsidRPr="00EA09C0" w:rsidRDefault="00A540D7" w:rsidP="00A540D7">
            <w:pPr>
              <w:jc w:val="both"/>
              <w:rPr>
                <w:color w:val="000000" w:themeColor="text1"/>
                <w:lang w:val="uk-UA"/>
              </w:rPr>
            </w:pPr>
            <w:r w:rsidRPr="00EA09C0">
              <w:rPr>
                <w:color w:val="000000" w:themeColor="text1"/>
                <w:lang w:val="uk-UA"/>
              </w:rPr>
              <w:t xml:space="preserve">1. Шляхом віднімання кількості мандатів, розподілених у </w:t>
            </w:r>
            <w:r w:rsidRPr="00EA09C0">
              <w:rPr>
                <w:b/>
                <w:color w:val="000000" w:themeColor="text1"/>
                <w:lang w:val="uk-UA"/>
              </w:rPr>
              <w:t>багатомандатних</w:t>
            </w:r>
            <w:r w:rsidRPr="00EA09C0">
              <w:rPr>
                <w:color w:val="000000" w:themeColor="text1"/>
                <w:lang w:val="uk-UA"/>
              </w:rPr>
              <w:t xml:space="preserve"> округах, від загальної кількості депутатських мандатів, що дорівнює кількісному складу Верховної Ради Автономної Республіки Крим, обласної, міської (міста з кількістю виборців </w:t>
            </w:r>
            <w:r w:rsidRPr="00EA09C0">
              <w:rPr>
                <w:bCs/>
                <w:color w:val="000000" w:themeColor="text1"/>
                <w:lang w:val="uk-UA"/>
              </w:rPr>
              <w:t>90</w:t>
            </w:r>
            <w:r w:rsidRPr="00EA09C0">
              <w:rPr>
                <w:color w:val="000000" w:themeColor="text1"/>
                <w:lang w:val="uk-UA"/>
              </w:rPr>
              <w:t xml:space="preserve"> тисяч і більше </w:t>
            </w:r>
            <w:r w:rsidRPr="00EA09C0">
              <w:rPr>
                <w:b/>
                <w:color w:val="000000" w:themeColor="text1"/>
                <w:lang w:val="uk-UA"/>
              </w:rPr>
              <w:t>осіб</w:t>
            </w:r>
            <w:r w:rsidRPr="00EA09C0">
              <w:rPr>
                <w:color w:val="000000" w:themeColor="text1"/>
                <w:lang w:val="uk-UA"/>
              </w:rPr>
              <w:t>) ради, встановлюється кількість мандатів, які підлягають розподілу в єдиному багатомандатному окрузі.</w:t>
            </w:r>
          </w:p>
          <w:p w14:paraId="360381B1" w14:textId="77777777" w:rsidR="00A540D7" w:rsidRPr="00EA09C0" w:rsidRDefault="00A540D7" w:rsidP="00A540D7">
            <w:pPr>
              <w:jc w:val="both"/>
              <w:rPr>
                <w:color w:val="000000" w:themeColor="text1"/>
                <w:lang w:val="uk-UA"/>
              </w:rPr>
            </w:pPr>
            <w:r w:rsidRPr="00EA09C0">
              <w:rPr>
                <w:color w:val="000000" w:themeColor="text1"/>
                <w:lang w:val="uk-UA"/>
              </w:rPr>
              <w:t xml:space="preserve">2. На підставі відомостей, зазначених у пункті 3 частини шостої статті 258 цього Кодексу, виборча комісія Автономної Республіки Крим, обласна, міська (міста з кількістю виборців </w:t>
            </w:r>
            <w:r w:rsidRPr="00EA09C0">
              <w:rPr>
                <w:bCs/>
                <w:color w:val="000000" w:themeColor="text1"/>
                <w:lang w:val="uk-UA"/>
              </w:rPr>
              <w:t>90</w:t>
            </w:r>
            <w:r w:rsidRPr="00EA09C0">
              <w:rPr>
                <w:color w:val="000000" w:themeColor="text1"/>
                <w:lang w:val="uk-UA"/>
              </w:rPr>
              <w:t xml:space="preserve"> тисяч і більше </w:t>
            </w:r>
            <w:r w:rsidRPr="00EA09C0">
              <w:rPr>
                <w:b/>
                <w:color w:val="000000" w:themeColor="text1"/>
                <w:lang w:val="uk-UA"/>
              </w:rPr>
              <w:t>осіб</w:t>
            </w:r>
            <w:r w:rsidRPr="00EA09C0">
              <w:rPr>
                <w:color w:val="000000" w:themeColor="text1"/>
                <w:lang w:val="uk-UA"/>
              </w:rPr>
              <w:t>) виборча комісія встановлює загальну кількість невикористаних голосів виборців, поданих у єдиному багатомандатному окрузі на підтримку виборчого списку кожної організації партії.</w:t>
            </w:r>
          </w:p>
          <w:p w14:paraId="3F933ABE" w14:textId="77777777" w:rsidR="00A540D7" w:rsidRPr="00EA09C0" w:rsidRDefault="00A540D7" w:rsidP="00A540D7">
            <w:pPr>
              <w:jc w:val="both"/>
              <w:rPr>
                <w:color w:val="000000" w:themeColor="text1"/>
                <w:lang w:val="uk-UA"/>
              </w:rPr>
            </w:pPr>
            <w:r w:rsidRPr="00EA09C0">
              <w:rPr>
                <w:color w:val="000000" w:themeColor="text1"/>
                <w:lang w:val="uk-UA"/>
              </w:rPr>
              <w:t xml:space="preserve">3. Для визначення кількості мандатів, отриманих єдиним виборчим списком кандидатів від організації партії, загальна кількість невикористаних голосів виборців, поданих у єдиному багатомандатному окрузі на підтримку єдиного виборчого списку кандидатів від відповідної </w:t>
            </w:r>
            <w:r w:rsidRPr="00EA09C0">
              <w:rPr>
                <w:b/>
                <w:color w:val="000000" w:themeColor="text1"/>
                <w:lang w:val="uk-UA"/>
              </w:rPr>
              <w:t>партії</w:t>
            </w:r>
            <w:r w:rsidRPr="00EA09C0">
              <w:rPr>
                <w:color w:val="000000" w:themeColor="text1"/>
                <w:lang w:val="uk-UA"/>
              </w:rPr>
              <w:t>, визначена відповідно до частини другої цієї статті, ділиться на виборчу квоту, визначену відповідно до частини третьої статті 257 цього Кодексу. Ціла частина отриманої частки становить кількість депутатських мандатів, яку отримали кандидати у депутати, включені до відповідного єдиного виборчого списку від цієї організації партії. Дробові залишки до трьох знаків після коми враховуються при розподілі відповідно до частини четвертої цієї статті решти депутатських мандатів.</w:t>
            </w:r>
          </w:p>
          <w:p w14:paraId="0E4163E4" w14:textId="77777777" w:rsidR="00A540D7" w:rsidRPr="00EA09C0" w:rsidRDefault="00A540D7" w:rsidP="00A540D7">
            <w:pPr>
              <w:jc w:val="both"/>
              <w:rPr>
                <w:color w:val="000000" w:themeColor="text1"/>
                <w:lang w:val="uk-UA"/>
              </w:rPr>
            </w:pPr>
            <w:r w:rsidRPr="00EA09C0">
              <w:rPr>
                <w:color w:val="000000" w:themeColor="text1"/>
                <w:lang w:val="uk-UA"/>
              </w:rPr>
              <w:lastRenderedPageBreak/>
              <w:t>4. Організації партій, єдині виборчі списки від яких мають більші порівняно з іншими дробові залишки після ділення відповідно до частини третьої цієї статті, отримують по одному додатковому депутатському мандату, починаючи з єдиного виборчого списку кандидатів від організації партії, що має найбільший дробовий залишок. Якщо дробові залишки у двох чи більше виборчих списках кандидатів від організацій партій однакові, першим додатковий депутатський мандат отримує той виборчий список організації партії, за кандидатів у депутати від якої віддано більшу кількість голосів виборців у єдиному багатомандатному окрузі.</w:t>
            </w:r>
          </w:p>
          <w:p w14:paraId="7DA1E5A3" w14:textId="77777777" w:rsidR="00A540D7" w:rsidRPr="00EA09C0" w:rsidRDefault="00A540D7" w:rsidP="00A540D7">
            <w:pPr>
              <w:jc w:val="both"/>
              <w:rPr>
                <w:color w:val="000000" w:themeColor="text1"/>
                <w:lang w:val="uk-UA"/>
              </w:rPr>
            </w:pPr>
            <w:r w:rsidRPr="00EA09C0">
              <w:rPr>
                <w:color w:val="000000" w:themeColor="text1"/>
                <w:lang w:val="uk-UA"/>
              </w:rPr>
              <w:t>Розподіл додаткових депутатських мандатів закінчується після вичерпання загальної кількості депутатських мандатів.</w:t>
            </w:r>
          </w:p>
          <w:p w14:paraId="46F386D1" w14:textId="77777777" w:rsidR="00A540D7" w:rsidRPr="00EA09C0" w:rsidRDefault="00A540D7" w:rsidP="00A540D7">
            <w:pPr>
              <w:jc w:val="both"/>
              <w:rPr>
                <w:color w:val="000000" w:themeColor="text1"/>
                <w:lang w:val="uk-UA"/>
              </w:rPr>
            </w:pPr>
            <w:r w:rsidRPr="00EA09C0">
              <w:rPr>
                <w:color w:val="000000" w:themeColor="text1"/>
                <w:lang w:val="uk-UA"/>
              </w:rPr>
              <w:t>5. Обраними депутатами від організації партії вважаються кандидати у депутати, включені до єдиного виборчого списку цієї організації партії у кількості, яка відповідає кількості мандатів, визначеній відповідно до частин третьої і четвертої цієї статті,</w:t>
            </w:r>
            <w:r w:rsidRPr="00EA09C0">
              <w:rPr>
                <w:b/>
                <w:color w:val="000000" w:themeColor="text1"/>
                <w:lang w:val="uk-UA"/>
              </w:rPr>
              <w:t xml:space="preserve"> </w:t>
            </w:r>
            <w:r w:rsidRPr="00EA09C0">
              <w:rPr>
                <w:color w:val="000000" w:themeColor="text1"/>
                <w:lang w:val="uk-UA"/>
              </w:rPr>
              <w:t xml:space="preserve">в порядку їх черговості у єдиному списку цієї організації партії. При цьому кандидати, визнані обраними у </w:t>
            </w:r>
            <w:r w:rsidRPr="00EA09C0">
              <w:rPr>
                <w:b/>
                <w:color w:val="000000" w:themeColor="text1"/>
                <w:lang w:val="uk-UA"/>
              </w:rPr>
              <w:t>відповідних багатомандатних</w:t>
            </w:r>
            <w:r w:rsidRPr="00EA09C0">
              <w:rPr>
                <w:color w:val="000000" w:themeColor="text1"/>
                <w:lang w:val="uk-UA"/>
              </w:rPr>
              <w:t xml:space="preserve"> округах, не враховуються при розподілі мандатів у єдиному багатомандатному окрузі.</w:t>
            </w:r>
          </w:p>
          <w:p w14:paraId="0787C949" w14:textId="77777777" w:rsidR="00A540D7" w:rsidRPr="00EA09C0" w:rsidRDefault="00A540D7" w:rsidP="00A540D7">
            <w:pPr>
              <w:jc w:val="both"/>
              <w:rPr>
                <w:color w:val="000000" w:themeColor="text1"/>
                <w:lang w:val="uk-UA"/>
              </w:rPr>
            </w:pPr>
            <w:r w:rsidRPr="00EA09C0">
              <w:rPr>
                <w:color w:val="000000" w:themeColor="text1"/>
                <w:lang w:val="uk-UA"/>
              </w:rPr>
              <w:t xml:space="preserve">6. Виборча комісія Автономної Республіки Крим, обласна, міська (міста з кількістю виборців </w:t>
            </w:r>
            <w:r w:rsidRPr="00EA09C0">
              <w:rPr>
                <w:bCs/>
                <w:color w:val="000000" w:themeColor="text1"/>
                <w:lang w:val="uk-UA"/>
              </w:rPr>
              <w:t>90</w:t>
            </w:r>
            <w:r w:rsidRPr="00EA09C0">
              <w:rPr>
                <w:color w:val="000000" w:themeColor="text1"/>
                <w:lang w:val="uk-UA"/>
              </w:rPr>
              <w:t xml:space="preserve"> тисяч і більше </w:t>
            </w:r>
            <w:r w:rsidRPr="00EA09C0">
              <w:rPr>
                <w:b/>
                <w:color w:val="000000" w:themeColor="text1"/>
                <w:lang w:val="uk-UA"/>
              </w:rPr>
              <w:t>осіб</w:t>
            </w:r>
            <w:r w:rsidRPr="00EA09C0">
              <w:rPr>
                <w:color w:val="000000" w:themeColor="text1"/>
                <w:lang w:val="uk-UA"/>
              </w:rPr>
              <w:t xml:space="preserve">) виборча комісія вносить до протоколу про </w:t>
            </w:r>
            <w:r w:rsidRPr="00EA09C0">
              <w:rPr>
                <w:b/>
                <w:color w:val="000000" w:themeColor="text1"/>
                <w:lang w:val="uk-UA"/>
              </w:rPr>
              <w:t xml:space="preserve">встановлення результатів </w:t>
            </w:r>
            <w:r w:rsidRPr="00EA09C0">
              <w:rPr>
                <w:color w:val="000000" w:themeColor="text1"/>
                <w:lang w:val="uk-UA"/>
              </w:rPr>
              <w:t>виборів депутатів цифрами такі відомості:</w:t>
            </w:r>
          </w:p>
          <w:p w14:paraId="7F41A253" w14:textId="77777777" w:rsidR="00A540D7" w:rsidRPr="00EA09C0" w:rsidRDefault="00A540D7" w:rsidP="00A540D7">
            <w:pPr>
              <w:jc w:val="both"/>
              <w:rPr>
                <w:color w:val="000000" w:themeColor="text1"/>
                <w:lang w:val="uk-UA"/>
              </w:rPr>
            </w:pPr>
            <w:r w:rsidRPr="00EA09C0">
              <w:rPr>
                <w:color w:val="000000" w:themeColor="text1"/>
                <w:lang w:val="uk-UA"/>
              </w:rPr>
              <w:t>1) кількість мандатів, які підлягають розподілу у єдиному багатомандатному окрузі;</w:t>
            </w:r>
          </w:p>
          <w:p w14:paraId="13FD3BD2" w14:textId="77777777" w:rsidR="00A540D7" w:rsidRPr="00EA09C0" w:rsidRDefault="00A540D7" w:rsidP="00A540D7">
            <w:pPr>
              <w:jc w:val="both"/>
              <w:rPr>
                <w:color w:val="000000" w:themeColor="text1"/>
                <w:lang w:val="uk-UA"/>
              </w:rPr>
            </w:pPr>
            <w:r w:rsidRPr="00EA09C0">
              <w:rPr>
                <w:color w:val="000000" w:themeColor="text1"/>
                <w:lang w:val="uk-UA"/>
              </w:rPr>
              <w:t>2) загальна кількість невикористаних голосів виборців, поданих у єдиному багатомандатному окрузі на підтримку виборчого списку кандидатів від кожної організації партії, яка бере участь у розподілі мандатів;</w:t>
            </w:r>
          </w:p>
          <w:p w14:paraId="74ECAFE4" w14:textId="77777777" w:rsidR="00A540D7" w:rsidRPr="00EA09C0" w:rsidRDefault="00A540D7" w:rsidP="00A540D7">
            <w:pPr>
              <w:jc w:val="both"/>
              <w:rPr>
                <w:color w:val="000000" w:themeColor="text1"/>
                <w:lang w:val="uk-UA"/>
              </w:rPr>
            </w:pPr>
            <w:r w:rsidRPr="00EA09C0">
              <w:rPr>
                <w:color w:val="000000" w:themeColor="text1"/>
                <w:lang w:val="uk-UA"/>
              </w:rPr>
              <w:t>3) кількість депутатських мандатів, отриманих кандидатами у депутати, включеними до єдиного виборчого списку кандидатів від кожної організації партії, яка бере участь у розподілі мандатів.</w:t>
            </w:r>
          </w:p>
          <w:p w14:paraId="3724BE68" w14:textId="77777777" w:rsidR="00A540D7" w:rsidRPr="00EA09C0" w:rsidRDefault="00A540D7" w:rsidP="00A540D7">
            <w:pPr>
              <w:jc w:val="both"/>
              <w:rPr>
                <w:color w:val="000000" w:themeColor="text1"/>
                <w:lang w:val="uk-UA"/>
              </w:rPr>
            </w:pPr>
            <w:r w:rsidRPr="00EA09C0">
              <w:rPr>
                <w:color w:val="000000" w:themeColor="text1"/>
                <w:lang w:val="uk-UA"/>
              </w:rPr>
              <w:lastRenderedPageBreak/>
              <w:t xml:space="preserve">7. Виборча комісія Автономної Республіки Крим, обласна, міська (міста з кількістю виборців </w:t>
            </w:r>
            <w:r w:rsidRPr="00EA09C0">
              <w:rPr>
                <w:bCs/>
                <w:color w:val="000000" w:themeColor="text1"/>
                <w:lang w:val="uk-UA"/>
              </w:rPr>
              <w:t>90</w:t>
            </w:r>
            <w:r w:rsidRPr="00EA09C0">
              <w:rPr>
                <w:color w:val="000000" w:themeColor="text1"/>
                <w:lang w:val="uk-UA"/>
              </w:rPr>
              <w:t xml:space="preserve"> тисяч і більше </w:t>
            </w:r>
            <w:r w:rsidRPr="00EA09C0">
              <w:rPr>
                <w:b/>
                <w:color w:val="000000" w:themeColor="text1"/>
                <w:lang w:val="uk-UA"/>
              </w:rPr>
              <w:t>осіб</w:t>
            </w:r>
            <w:r w:rsidRPr="00EA09C0">
              <w:rPr>
                <w:color w:val="000000" w:themeColor="text1"/>
                <w:lang w:val="uk-UA"/>
              </w:rPr>
              <w:t xml:space="preserve">) виборча комісія зазначає у протоколі про </w:t>
            </w:r>
            <w:r w:rsidRPr="00EA09C0">
              <w:rPr>
                <w:b/>
                <w:color w:val="000000" w:themeColor="text1"/>
                <w:lang w:val="uk-UA"/>
              </w:rPr>
              <w:t xml:space="preserve">встановлення результатів </w:t>
            </w:r>
            <w:r w:rsidRPr="00EA09C0">
              <w:rPr>
                <w:color w:val="000000" w:themeColor="text1"/>
                <w:lang w:val="uk-UA"/>
              </w:rPr>
              <w:t>виборів депутатів стосовно кожного депутата, обраного у єдиному багатомандатному окрузі, такі відомості:</w:t>
            </w:r>
          </w:p>
          <w:p w14:paraId="17A969EF" w14:textId="77777777" w:rsidR="00A540D7" w:rsidRPr="00EA09C0" w:rsidRDefault="00A540D7" w:rsidP="00A540D7">
            <w:pPr>
              <w:jc w:val="both"/>
              <w:rPr>
                <w:color w:val="000000" w:themeColor="text1"/>
                <w:lang w:val="uk-UA"/>
              </w:rPr>
            </w:pPr>
            <w:r w:rsidRPr="00EA09C0">
              <w:rPr>
                <w:color w:val="000000" w:themeColor="text1"/>
                <w:lang w:val="uk-UA"/>
              </w:rPr>
              <w:t>1) прізвище, власне ім’я (усі власні імена), по батькові (за наявності);</w:t>
            </w:r>
          </w:p>
          <w:p w14:paraId="5951BA9B" w14:textId="77777777" w:rsidR="00A540D7" w:rsidRPr="00EA09C0" w:rsidRDefault="00A540D7" w:rsidP="00A540D7">
            <w:pPr>
              <w:jc w:val="both"/>
              <w:rPr>
                <w:color w:val="000000" w:themeColor="text1"/>
                <w:lang w:val="uk-UA"/>
              </w:rPr>
            </w:pPr>
            <w:r w:rsidRPr="00EA09C0">
              <w:rPr>
                <w:color w:val="000000" w:themeColor="text1"/>
                <w:lang w:val="uk-UA"/>
              </w:rPr>
              <w:t>2) рік народження;</w:t>
            </w:r>
          </w:p>
          <w:p w14:paraId="2F70C2C6" w14:textId="77777777" w:rsidR="00A540D7" w:rsidRPr="00EA09C0" w:rsidRDefault="00A540D7" w:rsidP="00A540D7">
            <w:pPr>
              <w:jc w:val="both"/>
              <w:rPr>
                <w:color w:val="000000" w:themeColor="text1"/>
                <w:lang w:val="uk-UA"/>
              </w:rPr>
            </w:pPr>
            <w:r w:rsidRPr="00EA09C0">
              <w:rPr>
                <w:color w:val="000000" w:themeColor="text1"/>
                <w:lang w:val="uk-UA"/>
              </w:rPr>
              <w:t>3) освіта;</w:t>
            </w:r>
          </w:p>
          <w:p w14:paraId="13ECE014" w14:textId="77777777" w:rsidR="00A540D7" w:rsidRPr="00EA09C0" w:rsidRDefault="00A540D7" w:rsidP="00A540D7">
            <w:pPr>
              <w:jc w:val="both"/>
              <w:rPr>
                <w:color w:val="000000" w:themeColor="text1"/>
                <w:lang w:val="uk-UA"/>
              </w:rPr>
            </w:pPr>
            <w:r w:rsidRPr="00EA09C0">
              <w:rPr>
                <w:color w:val="000000" w:themeColor="text1"/>
                <w:lang w:val="uk-UA"/>
              </w:rPr>
              <w:t>4) посада (заняття), місце роботи;</w:t>
            </w:r>
          </w:p>
          <w:p w14:paraId="015D10F2" w14:textId="77777777" w:rsidR="00A540D7" w:rsidRPr="00EA09C0" w:rsidRDefault="00A540D7" w:rsidP="00A540D7">
            <w:pPr>
              <w:jc w:val="both"/>
              <w:rPr>
                <w:color w:val="000000" w:themeColor="text1"/>
                <w:lang w:val="uk-UA"/>
              </w:rPr>
            </w:pPr>
            <w:r w:rsidRPr="00EA09C0">
              <w:rPr>
                <w:color w:val="000000" w:themeColor="text1"/>
                <w:lang w:val="uk-UA"/>
              </w:rPr>
              <w:t>5) партійність;</w:t>
            </w:r>
          </w:p>
          <w:p w14:paraId="6A5FD7CC" w14:textId="77777777" w:rsidR="00A540D7" w:rsidRPr="00EA09C0" w:rsidRDefault="00A540D7" w:rsidP="00A540D7">
            <w:pPr>
              <w:jc w:val="both"/>
              <w:rPr>
                <w:color w:val="000000" w:themeColor="text1"/>
                <w:lang w:val="uk-UA"/>
              </w:rPr>
            </w:pPr>
            <w:r w:rsidRPr="00EA09C0">
              <w:rPr>
                <w:color w:val="000000" w:themeColor="text1"/>
                <w:lang w:val="uk-UA"/>
              </w:rPr>
              <w:t>6) місце проживання;</w:t>
            </w:r>
          </w:p>
          <w:p w14:paraId="79E69CAD" w14:textId="77777777" w:rsidR="00A540D7" w:rsidRPr="00EA09C0" w:rsidRDefault="00A540D7" w:rsidP="00A540D7">
            <w:pPr>
              <w:jc w:val="both"/>
              <w:rPr>
                <w:color w:val="000000" w:themeColor="text1"/>
                <w:lang w:val="uk-UA"/>
              </w:rPr>
            </w:pPr>
            <w:r w:rsidRPr="00EA09C0">
              <w:rPr>
                <w:color w:val="000000" w:themeColor="text1"/>
                <w:lang w:val="uk-UA"/>
              </w:rPr>
              <w:t>7) єдиний багатомандатний округ, у якому обраний депутат;</w:t>
            </w:r>
          </w:p>
          <w:p w14:paraId="1F158FE9" w14:textId="77777777" w:rsidR="00A540D7" w:rsidRPr="00EA09C0" w:rsidRDefault="00A540D7" w:rsidP="00A540D7">
            <w:pPr>
              <w:jc w:val="both"/>
              <w:rPr>
                <w:color w:val="000000" w:themeColor="text1"/>
                <w:lang w:val="uk-UA"/>
              </w:rPr>
            </w:pPr>
            <w:r w:rsidRPr="00EA09C0">
              <w:rPr>
                <w:color w:val="000000" w:themeColor="text1"/>
                <w:lang w:val="uk-UA"/>
              </w:rPr>
              <w:t>8) назва партії, від якої обраний депутат.</w:t>
            </w:r>
          </w:p>
          <w:p w14:paraId="44424E7F" w14:textId="193EA940" w:rsidR="00A540D7" w:rsidRPr="00EA09C0" w:rsidRDefault="00A540D7" w:rsidP="00A540D7">
            <w:pPr>
              <w:jc w:val="both"/>
              <w:outlineLvl w:val="2"/>
              <w:rPr>
                <w:b/>
                <w:bCs/>
                <w:color w:val="000000" w:themeColor="text1"/>
                <w:lang w:val="uk-UA"/>
              </w:rPr>
            </w:pPr>
            <w:r w:rsidRPr="00EA09C0">
              <w:rPr>
                <w:color w:val="000000" w:themeColor="text1"/>
                <w:lang w:val="uk-UA"/>
              </w:rPr>
              <w:t xml:space="preserve">У </w:t>
            </w:r>
            <w:r w:rsidRPr="00EA09C0">
              <w:rPr>
                <w:b/>
                <w:color w:val="000000" w:themeColor="text1"/>
                <w:lang w:val="uk-UA"/>
              </w:rPr>
              <w:t>регіональних</w:t>
            </w:r>
            <w:r w:rsidRPr="00EA09C0">
              <w:rPr>
                <w:color w:val="000000" w:themeColor="text1"/>
                <w:lang w:val="uk-UA"/>
              </w:rPr>
              <w:t xml:space="preserve"> виборчих списках стосовно депутатів, обраних у єдиному багатомандатному окрузі, проставляється відмітка про їх обрання у цьому окрузі.</w:t>
            </w:r>
          </w:p>
        </w:tc>
        <w:tc>
          <w:tcPr>
            <w:tcW w:w="2501" w:type="pct"/>
          </w:tcPr>
          <w:p w14:paraId="13EFBA4B" w14:textId="77777777" w:rsidR="00A540D7" w:rsidRPr="00EA09C0" w:rsidRDefault="00A540D7" w:rsidP="00A540D7">
            <w:pPr>
              <w:jc w:val="both"/>
              <w:outlineLvl w:val="2"/>
              <w:rPr>
                <w:b/>
                <w:bCs/>
                <w:color w:val="000000" w:themeColor="text1"/>
                <w:u w:val="single"/>
                <w:lang w:val="uk-UA"/>
              </w:rPr>
            </w:pPr>
            <w:r w:rsidRPr="00EA09C0">
              <w:rPr>
                <w:b/>
                <w:bCs/>
                <w:color w:val="000000" w:themeColor="text1"/>
                <w:lang w:val="uk-UA"/>
              </w:rPr>
              <w:lastRenderedPageBreak/>
              <w:t>Стаття 260. Встановлення кількості мандатів та визначення депутатів</w:t>
            </w:r>
            <w:r>
              <w:rPr>
                <w:b/>
                <w:bCs/>
                <w:color w:val="000000" w:themeColor="text1"/>
                <w:lang w:val="uk-UA"/>
              </w:rPr>
              <w:t xml:space="preserve"> </w:t>
            </w:r>
            <w:r w:rsidRPr="00EA09C0">
              <w:rPr>
                <w:b/>
                <w:bCs/>
                <w:color w:val="000000" w:themeColor="text1"/>
                <w:lang w:val="uk-UA"/>
              </w:rPr>
              <w:t>Верховної Ради Автономної Республіки Крим, обласної, міської (міста з кількістю виборців 90 тисяч і більше) ради, обраних у єдиному багатомандатному окрузі</w:t>
            </w:r>
          </w:p>
          <w:p w14:paraId="6ECA9201" w14:textId="77777777" w:rsidR="00A540D7" w:rsidRPr="00EA09C0" w:rsidRDefault="00A540D7" w:rsidP="00A540D7">
            <w:pPr>
              <w:jc w:val="both"/>
              <w:rPr>
                <w:b/>
                <w:color w:val="000000" w:themeColor="text1"/>
                <w:lang w:val="uk-UA"/>
              </w:rPr>
            </w:pPr>
            <w:r w:rsidRPr="00EA09C0">
              <w:rPr>
                <w:b/>
                <w:color w:val="000000" w:themeColor="text1"/>
                <w:lang w:val="uk-UA"/>
              </w:rPr>
              <w:t>1. Виборча комісія Автономної Республіки Крим, обласна, міська (міста з кількістю виборців 90 тисяч і більше) виборча комісія встановлює кількість мандатів, які підлягають розподілу в єдиному багатомандатному окрузі шляхом віднімання від кількісного складу Верховної Ради Автономної Республіки Крим, обласної, міської (міста з кількістю виборців 90 тисяч і більше) ради,  кількості мандатів, отриманих усіма територіальними виборчими списками організацій партій, які мають право на участь у розподілі мандатів.</w:t>
            </w:r>
          </w:p>
          <w:p w14:paraId="6C502A7E" w14:textId="77777777" w:rsidR="00A540D7" w:rsidRPr="00EA09C0" w:rsidRDefault="00A540D7" w:rsidP="00A540D7">
            <w:pPr>
              <w:jc w:val="both"/>
              <w:rPr>
                <w:color w:val="000000" w:themeColor="text1"/>
                <w:lang w:val="uk-UA"/>
              </w:rPr>
            </w:pPr>
            <w:r w:rsidRPr="00EA09C0">
              <w:rPr>
                <w:color w:val="000000" w:themeColor="text1"/>
                <w:lang w:val="uk-UA"/>
              </w:rPr>
              <w:t xml:space="preserve">2. На підставі відомостей, зазначених у пункті 3 частини шостої статті 258 цього Кодексу, виборча комісія Автономної Республіки Крим, обласна, міська (міста з кількістю виборців </w:t>
            </w:r>
            <w:r w:rsidRPr="00EA09C0">
              <w:rPr>
                <w:bCs/>
                <w:color w:val="000000" w:themeColor="text1"/>
                <w:lang w:val="uk-UA"/>
              </w:rPr>
              <w:t>90</w:t>
            </w:r>
            <w:r w:rsidRPr="00EA09C0">
              <w:rPr>
                <w:color w:val="000000" w:themeColor="text1"/>
                <w:lang w:val="uk-UA"/>
              </w:rPr>
              <w:t xml:space="preserve"> тисяч і більше) виборча комісія встановлює загальну кількість невикористаних голосів виборців, поданих у єдиному багатомандатному окрузі на підтримку </w:t>
            </w:r>
            <w:r w:rsidRPr="00EA09C0">
              <w:rPr>
                <w:b/>
                <w:color w:val="000000" w:themeColor="text1"/>
                <w:lang w:val="uk-UA"/>
              </w:rPr>
              <w:t xml:space="preserve">єдиного </w:t>
            </w:r>
            <w:r w:rsidRPr="00EA09C0">
              <w:rPr>
                <w:color w:val="000000" w:themeColor="text1"/>
                <w:lang w:val="uk-UA"/>
              </w:rPr>
              <w:t>виборчого списку кожної організації партії.</w:t>
            </w:r>
          </w:p>
          <w:p w14:paraId="5A7B26F9" w14:textId="77777777" w:rsidR="00A540D7" w:rsidRPr="00EA09C0" w:rsidRDefault="00A540D7" w:rsidP="00A540D7">
            <w:pPr>
              <w:jc w:val="both"/>
              <w:rPr>
                <w:color w:val="000000" w:themeColor="text1"/>
                <w:lang w:val="uk-UA"/>
              </w:rPr>
            </w:pPr>
            <w:r w:rsidRPr="00EA09C0">
              <w:rPr>
                <w:color w:val="000000" w:themeColor="text1"/>
                <w:lang w:val="uk-UA"/>
              </w:rPr>
              <w:t xml:space="preserve">3. Для визначення кількості мандатів, отриманих єдиним виборчим списком кандидатів від організації партії, загальна кількість невикористаних голосів виборців, поданих у єдиному багатомандатному окрузі на підтримку єдиного виборчого списку кандидатів від відповідної </w:t>
            </w:r>
            <w:r w:rsidRPr="00EA09C0">
              <w:rPr>
                <w:b/>
                <w:color w:val="000000" w:themeColor="text1"/>
                <w:lang w:val="uk-UA"/>
              </w:rPr>
              <w:t>організації партії</w:t>
            </w:r>
            <w:r w:rsidRPr="00EA09C0">
              <w:rPr>
                <w:color w:val="000000" w:themeColor="text1"/>
                <w:lang w:val="uk-UA"/>
              </w:rPr>
              <w:t xml:space="preserve">, визначена відповідно до частини другої цієї статті, ділиться на виборчу квоту, визначену відповідно до частини третьої статті 257 цього Кодексу. Ціла частина отриманої частки становить кількість депутатських мандатів, яку отримали кандидати у депутати, </w:t>
            </w:r>
            <w:r w:rsidRPr="00EA09C0">
              <w:rPr>
                <w:color w:val="000000" w:themeColor="text1"/>
                <w:lang w:val="uk-UA"/>
              </w:rPr>
              <w:lastRenderedPageBreak/>
              <w:t>включені до відповідного єдиного виборчого списку від цієї організації партії. Дробові залишки до трьох знаків після коми враховуються при розподілі відповідно до частини четвертої цієї статті решти депутатських мандатів.</w:t>
            </w:r>
          </w:p>
          <w:p w14:paraId="4192FA65" w14:textId="77777777" w:rsidR="00A540D7" w:rsidRPr="00EA09C0" w:rsidRDefault="00A540D7" w:rsidP="00A540D7">
            <w:pPr>
              <w:jc w:val="both"/>
              <w:rPr>
                <w:color w:val="000000" w:themeColor="text1"/>
                <w:lang w:val="uk-UA"/>
              </w:rPr>
            </w:pPr>
            <w:r w:rsidRPr="00EA09C0">
              <w:rPr>
                <w:color w:val="000000" w:themeColor="text1"/>
                <w:lang w:val="uk-UA"/>
              </w:rPr>
              <w:t>4. Організації партій, єдині виборчі списки від яких мають більші порівняно з іншими дробові залишки після ділення відповідно до частини третьої цієї статті, отримують по одному додатковому депутатському мандату, починаючи з єдиного виборчого списку кандидатів від організації партії, що має найбільший дробовий залишок. Якщо дробові залишки у двох чи більше виборчих списках кандидатів від організацій партій однакові, першим додатковий депутатський мандат отримує той виборчий список організації партії, за кандидатів у депутати від якої віддано більшу кількість голосів виборців у єдиному багатомандатному окрузі.</w:t>
            </w:r>
          </w:p>
          <w:p w14:paraId="3E9CC9A9" w14:textId="77777777" w:rsidR="00A540D7" w:rsidRPr="00EA09C0" w:rsidRDefault="00A540D7" w:rsidP="00A540D7">
            <w:pPr>
              <w:jc w:val="both"/>
              <w:rPr>
                <w:color w:val="000000" w:themeColor="text1"/>
                <w:lang w:val="uk-UA"/>
              </w:rPr>
            </w:pPr>
            <w:r w:rsidRPr="00EA09C0">
              <w:rPr>
                <w:color w:val="000000" w:themeColor="text1"/>
                <w:lang w:val="uk-UA"/>
              </w:rPr>
              <w:t>Розподіл додаткових депутатських мандатів закінчується після вичерпання загальної кількості депутатських мандатів</w:t>
            </w:r>
            <w:r w:rsidRPr="00EA09C0">
              <w:rPr>
                <w:b/>
                <w:color w:val="000000" w:themeColor="text1"/>
                <w:lang w:val="uk-UA"/>
              </w:rPr>
              <w:t>, які визначені відповідно до частини першої цієї статті та підлягають розподілу в єдиному багатомандатному окрузі.</w:t>
            </w:r>
          </w:p>
          <w:p w14:paraId="1FF1317D" w14:textId="77777777" w:rsidR="00A540D7" w:rsidRPr="00EA09C0" w:rsidRDefault="00A540D7" w:rsidP="00A540D7">
            <w:pPr>
              <w:jc w:val="both"/>
              <w:rPr>
                <w:color w:val="000000" w:themeColor="text1"/>
                <w:lang w:val="uk-UA"/>
              </w:rPr>
            </w:pPr>
            <w:r w:rsidRPr="00EA09C0">
              <w:rPr>
                <w:color w:val="000000" w:themeColor="text1"/>
                <w:lang w:val="uk-UA"/>
              </w:rPr>
              <w:t xml:space="preserve">5. Обраними депутатами від організації партії вважаються кандидати у депутати, включені до єдиного виборчого списку цієї організації партії у кількості, яка відповідає кількості мандатів, визначеній відповідно до частин третьої і четвертої цієї статті, в порядку їх черговості у єдиному списку цієї організації партії. При цьому кандидати, визнані обраними у </w:t>
            </w:r>
            <w:r w:rsidRPr="00EA09C0">
              <w:rPr>
                <w:b/>
                <w:color w:val="000000" w:themeColor="text1"/>
                <w:lang w:val="uk-UA"/>
              </w:rPr>
              <w:t>територіальних</w:t>
            </w:r>
            <w:r w:rsidRPr="00EA09C0">
              <w:rPr>
                <w:color w:val="000000" w:themeColor="text1"/>
                <w:lang w:val="uk-UA"/>
              </w:rPr>
              <w:t xml:space="preserve"> округах, не враховуються при розподілі мандатів у єдиному багатомандатному окрузі.</w:t>
            </w:r>
          </w:p>
          <w:p w14:paraId="03043AC4" w14:textId="77777777" w:rsidR="00A540D7" w:rsidRPr="00EA09C0" w:rsidRDefault="00A540D7" w:rsidP="00A540D7">
            <w:pPr>
              <w:jc w:val="both"/>
              <w:rPr>
                <w:color w:val="000000" w:themeColor="text1"/>
                <w:lang w:val="uk-UA"/>
              </w:rPr>
            </w:pPr>
            <w:r w:rsidRPr="00EA09C0">
              <w:rPr>
                <w:color w:val="000000" w:themeColor="text1"/>
                <w:lang w:val="uk-UA"/>
              </w:rPr>
              <w:t xml:space="preserve">6. Виборча комісія Автономної Республіки Крим, обласна, міська (міста з кількістю виборців </w:t>
            </w:r>
            <w:r w:rsidRPr="00EA09C0">
              <w:rPr>
                <w:bCs/>
                <w:color w:val="000000" w:themeColor="text1"/>
                <w:lang w:val="uk-UA"/>
              </w:rPr>
              <w:t>90</w:t>
            </w:r>
            <w:r w:rsidRPr="00EA09C0">
              <w:rPr>
                <w:color w:val="000000" w:themeColor="text1"/>
                <w:lang w:val="uk-UA"/>
              </w:rPr>
              <w:t xml:space="preserve"> тисяч і більше) виборча комісія вносить до протоколу про </w:t>
            </w:r>
            <w:r w:rsidRPr="00EA09C0">
              <w:rPr>
                <w:b/>
                <w:color w:val="000000" w:themeColor="text1"/>
                <w:lang w:val="uk-UA"/>
              </w:rPr>
              <w:t>результати</w:t>
            </w:r>
            <w:r w:rsidRPr="00EA09C0">
              <w:rPr>
                <w:color w:val="000000" w:themeColor="text1"/>
                <w:lang w:val="uk-UA"/>
              </w:rPr>
              <w:t xml:space="preserve"> виборів депутатів цифрами такі відомості:</w:t>
            </w:r>
          </w:p>
          <w:p w14:paraId="544F2713" w14:textId="77777777" w:rsidR="00A540D7" w:rsidRPr="00EA09C0" w:rsidRDefault="00A540D7" w:rsidP="00A540D7">
            <w:pPr>
              <w:jc w:val="both"/>
              <w:rPr>
                <w:color w:val="000000" w:themeColor="text1"/>
                <w:lang w:val="uk-UA"/>
              </w:rPr>
            </w:pPr>
            <w:r w:rsidRPr="00EA09C0">
              <w:rPr>
                <w:color w:val="000000" w:themeColor="text1"/>
                <w:lang w:val="uk-UA"/>
              </w:rPr>
              <w:t>1) кількість мандатів, які підлягають розподілу у єдиному багатомандатному окрузі</w:t>
            </w:r>
            <w:r w:rsidRPr="00EA09C0">
              <w:rPr>
                <w:b/>
                <w:color w:val="000000" w:themeColor="text1"/>
                <w:lang w:val="uk-UA"/>
              </w:rPr>
              <w:t>, визначена відповідно до частини першої цієї статті</w:t>
            </w:r>
            <w:r w:rsidRPr="00EA09C0">
              <w:rPr>
                <w:color w:val="000000" w:themeColor="text1"/>
                <w:lang w:val="uk-UA"/>
              </w:rPr>
              <w:t>;</w:t>
            </w:r>
          </w:p>
          <w:p w14:paraId="7B9AF4BE" w14:textId="77777777" w:rsidR="00A540D7" w:rsidRPr="00EA09C0" w:rsidRDefault="00A540D7" w:rsidP="00A540D7">
            <w:pPr>
              <w:jc w:val="both"/>
              <w:rPr>
                <w:color w:val="000000" w:themeColor="text1"/>
                <w:lang w:val="uk-UA"/>
              </w:rPr>
            </w:pPr>
            <w:r w:rsidRPr="00EA09C0">
              <w:rPr>
                <w:color w:val="000000" w:themeColor="text1"/>
                <w:lang w:val="uk-UA"/>
              </w:rPr>
              <w:lastRenderedPageBreak/>
              <w:t>2) загальна кількість невикористаних голосів виборців, поданих у єдиному багатомандатному окрузі на підтримку виборчого списку кандидатів від кожної організації партії, яка бере участь у розподілі мандатів</w:t>
            </w:r>
            <w:r w:rsidRPr="00EA09C0">
              <w:rPr>
                <w:b/>
                <w:color w:val="000000" w:themeColor="text1"/>
                <w:lang w:val="uk-UA"/>
              </w:rPr>
              <w:t>, визначена відповідно до частини другої цієї статті</w:t>
            </w:r>
            <w:r w:rsidRPr="00EA09C0">
              <w:rPr>
                <w:color w:val="000000" w:themeColor="text1"/>
                <w:lang w:val="uk-UA"/>
              </w:rPr>
              <w:t>;</w:t>
            </w:r>
          </w:p>
          <w:p w14:paraId="02AC2300" w14:textId="77777777" w:rsidR="00A540D7" w:rsidRPr="00EA09C0" w:rsidRDefault="00A540D7" w:rsidP="00A540D7">
            <w:pPr>
              <w:jc w:val="both"/>
              <w:rPr>
                <w:color w:val="000000" w:themeColor="text1"/>
                <w:lang w:val="uk-UA"/>
              </w:rPr>
            </w:pPr>
            <w:r w:rsidRPr="00EA09C0">
              <w:rPr>
                <w:color w:val="000000" w:themeColor="text1"/>
                <w:lang w:val="uk-UA"/>
              </w:rPr>
              <w:t>3) кількість депутатських мандатів, отриманих кандидатами у депутати, включеними до єдиного виборчого списку кандидатів від кожної організації партії, яка бере участь у розподілі мандатів</w:t>
            </w:r>
            <w:r w:rsidRPr="00EA09C0">
              <w:rPr>
                <w:b/>
                <w:color w:val="000000" w:themeColor="text1"/>
                <w:lang w:val="uk-UA"/>
              </w:rPr>
              <w:t>, визначена відповідно до частин третьої та четвертої цієї статті</w:t>
            </w:r>
            <w:r w:rsidRPr="00EA09C0">
              <w:rPr>
                <w:color w:val="000000" w:themeColor="text1"/>
                <w:lang w:val="uk-UA"/>
              </w:rPr>
              <w:t>.</w:t>
            </w:r>
          </w:p>
          <w:p w14:paraId="20C761C9" w14:textId="77777777" w:rsidR="00A540D7" w:rsidRPr="00EA09C0" w:rsidRDefault="00A540D7" w:rsidP="00A540D7">
            <w:pPr>
              <w:jc w:val="both"/>
              <w:rPr>
                <w:color w:val="000000" w:themeColor="text1"/>
                <w:lang w:val="uk-UA"/>
              </w:rPr>
            </w:pPr>
            <w:r w:rsidRPr="00EA09C0">
              <w:rPr>
                <w:color w:val="000000" w:themeColor="text1"/>
                <w:lang w:val="uk-UA"/>
              </w:rPr>
              <w:t xml:space="preserve">7. Виборча комісія Автономної Республіки Крим, обласна, міська (міста з кількістю виборців </w:t>
            </w:r>
            <w:r w:rsidRPr="00EA09C0">
              <w:rPr>
                <w:bCs/>
                <w:color w:val="000000" w:themeColor="text1"/>
                <w:lang w:val="uk-UA"/>
              </w:rPr>
              <w:t>90</w:t>
            </w:r>
            <w:r w:rsidRPr="00EA09C0">
              <w:rPr>
                <w:color w:val="000000" w:themeColor="text1"/>
                <w:lang w:val="uk-UA"/>
              </w:rPr>
              <w:t xml:space="preserve"> тисяч і більше) виборча комісія зазначає у протоколі про </w:t>
            </w:r>
            <w:r w:rsidRPr="00EA09C0">
              <w:rPr>
                <w:b/>
                <w:color w:val="000000" w:themeColor="text1"/>
                <w:lang w:val="uk-UA"/>
              </w:rPr>
              <w:t>результати</w:t>
            </w:r>
            <w:r w:rsidRPr="00EA09C0">
              <w:rPr>
                <w:color w:val="000000" w:themeColor="text1"/>
                <w:lang w:val="uk-UA"/>
              </w:rPr>
              <w:t xml:space="preserve"> виборів депутатів стосовно кожного депутата, обраного у єдиному багатомандатному окрузі, такі відомості:</w:t>
            </w:r>
          </w:p>
          <w:p w14:paraId="1BFF2B00" w14:textId="77777777" w:rsidR="00A540D7" w:rsidRPr="00EA09C0" w:rsidRDefault="00A540D7" w:rsidP="00A540D7">
            <w:pPr>
              <w:jc w:val="both"/>
              <w:rPr>
                <w:color w:val="000000" w:themeColor="text1"/>
                <w:lang w:val="uk-UA"/>
              </w:rPr>
            </w:pPr>
            <w:r w:rsidRPr="00EA09C0">
              <w:rPr>
                <w:color w:val="000000" w:themeColor="text1"/>
                <w:lang w:val="uk-UA"/>
              </w:rPr>
              <w:t>1) прізвище, власне ім’я (усі власні імена), по батькові (за наявності);</w:t>
            </w:r>
          </w:p>
          <w:p w14:paraId="2721545A" w14:textId="77777777" w:rsidR="00A540D7" w:rsidRPr="00EA09C0" w:rsidRDefault="00A540D7" w:rsidP="00A540D7">
            <w:pPr>
              <w:jc w:val="both"/>
              <w:rPr>
                <w:color w:val="000000" w:themeColor="text1"/>
                <w:lang w:val="uk-UA"/>
              </w:rPr>
            </w:pPr>
            <w:r w:rsidRPr="00EA09C0">
              <w:rPr>
                <w:color w:val="000000" w:themeColor="text1"/>
                <w:lang w:val="uk-UA"/>
              </w:rPr>
              <w:t>2) рік народження;</w:t>
            </w:r>
          </w:p>
          <w:p w14:paraId="44ADC0C2" w14:textId="77777777" w:rsidR="00A540D7" w:rsidRPr="00EA09C0" w:rsidRDefault="00A540D7" w:rsidP="00A540D7">
            <w:pPr>
              <w:jc w:val="both"/>
              <w:rPr>
                <w:color w:val="000000" w:themeColor="text1"/>
                <w:lang w:val="uk-UA"/>
              </w:rPr>
            </w:pPr>
            <w:r w:rsidRPr="00EA09C0">
              <w:rPr>
                <w:color w:val="000000" w:themeColor="text1"/>
                <w:lang w:val="uk-UA"/>
              </w:rPr>
              <w:t>3) освіта;</w:t>
            </w:r>
          </w:p>
          <w:p w14:paraId="58C8B7EE" w14:textId="77777777" w:rsidR="00A540D7" w:rsidRPr="00EA09C0" w:rsidRDefault="00A540D7" w:rsidP="00A540D7">
            <w:pPr>
              <w:jc w:val="both"/>
              <w:rPr>
                <w:color w:val="000000" w:themeColor="text1"/>
                <w:lang w:val="uk-UA"/>
              </w:rPr>
            </w:pPr>
            <w:r w:rsidRPr="00EA09C0">
              <w:rPr>
                <w:color w:val="000000" w:themeColor="text1"/>
                <w:lang w:val="uk-UA"/>
              </w:rPr>
              <w:t>4) посада (заняття), місце роботи;</w:t>
            </w:r>
          </w:p>
          <w:p w14:paraId="2744FD0E" w14:textId="77777777" w:rsidR="00A540D7" w:rsidRPr="00EA09C0" w:rsidRDefault="00A540D7" w:rsidP="00A540D7">
            <w:pPr>
              <w:jc w:val="both"/>
              <w:rPr>
                <w:color w:val="000000" w:themeColor="text1"/>
                <w:lang w:val="uk-UA"/>
              </w:rPr>
            </w:pPr>
            <w:r w:rsidRPr="00EA09C0">
              <w:rPr>
                <w:color w:val="000000" w:themeColor="text1"/>
                <w:lang w:val="uk-UA"/>
              </w:rPr>
              <w:t>5) партійність;</w:t>
            </w:r>
          </w:p>
          <w:p w14:paraId="1CACC287" w14:textId="77777777" w:rsidR="00A540D7" w:rsidRPr="00EA09C0" w:rsidRDefault="00A540D7" w:rsidP="00A540D7">
            <w:pPr>
              <w:jc w:val="both"/>
              <w:rPr>
                <w:color w:val="000000" w:themeColor="text1"/>
                <w:lang w:val="uk-UA"/>
              </w:rPr>
            </w:pPr>
            <w:r w:rsidRPr="00EA09C0">
              <w:rPr>
                <w:color w:val="000000" w:themeColor="text1"/>
                <w:lang w:val="uk-UA"/>
              </w:rPr>
              <w:t>6) місце проживання;</w:t>
            </w:r>
          </w:p>
          <w:p w14:paraId="2AAF709D" w14:textId="77777777" w:rsidR="00A540D7" w:rsidRPr="00EA09C0" w:rsidRDefault="00A540D7" w:rsidP="00A540D7">
            <w:pPr>
              <w:jc w:val="both"/>
              <w:rPr>
                <w:color w:val="000000" w:themeColor="text1"/>
                <w:lang w:val="uk-UA"/>
              </w:rPr>
            </w:pPr>
            <w:r w:rsidRPr="00EA09C0">
              <w:rPr>
                <w:color w:val="000000" w:themeColor="text1"/>
                <w:lang w:val="uk-UA"/>
              </w:rPr>
              <w:t>7) єдиний багатомандатний округ, у якому обраний депутат;</w:t>
            </w:r>
          </w:p>
          <w:p w14:paraId="277FFA06" w14:textId="77777777" w:rsidR="00A540D7" w:rsidRPr="00EA09C0" w:rsidRDefault="00A540D7" w:rsidP="00A540D7">
            <w:pPr>
              <w:jc w:val="both"/>
              <w:rPr>
                <w:color w:val="000000" w:themeColor="text1"/>
                <w:lang w:val="uk-UA"/>
              </w:rPr>
            </w:pPr>
            <w:r w:rsidRPr="00EA09C0">
              <w:rPr>
                <w:color w:val="000000" w:themeColor="text1"/>
                <w:lang w:val="uk-UA"/>
              </w:rPr>
              <w:t>8) назва партії, від якої обраний депутат.</w:t>
            </w:r>
          </w:p>
          <w:p w14:paraId="3ECA38F3" w14:textId="73A77A7D" w:rsidR="00A540D7" w:rsidRPr="00EA09C0" w:rsidRDefault="00A540D7" w:rsidP="00A540D7">
            <w:pPr>
              <w:jc w:val="both"/>
              <w:outlineLvl w:val="2"/>
              <w:rPr>
                <w:b/>
                <w:bCs/>
                <w:color w:val="000000" w:themeColor="text1"/>
                <w:lang w:val="uk-UA"/>
              </w:rPr>
            </w:pPr>
            <w:r w:rsidRPr="00EA09C0">
              <w:rPr>
                <w:color w:val="000000" w:themeColor="text1"/>
                <w:lang w:val="uk-UA"/>
              </w:rPr>
              <w:t xml:space="preserve">У </w:t>
            </w:r>
            <w:r w:rsidRPr="00EA09C0">
              <w:rPr>
                <w:b/>
                <w:color w:val="000000" w:themeColor="text1"/>
                <w:lang w:val="uk-UA"/>
              </w:rPr>
              <w:t>територіальних</w:t>
            </w:r>
            <w:r w:rsidRPr="00EA09C0">
              <w:rPr>
                <w:color w:val="000000" w:themeColor="text1"/>
                <w:lang w:val="uk-UA"/>
              </w:rPr>
              <w:t xml:space="preserve"> виборчих списках стосовно депутатів, обраних у єдиному багатомандатному окрузі, проставляється відмітка про їх обрання у цьому окрузі.</w:t>
            </w:r>
          </w:p>
        </w:tc>
      </w:tr>
      <w:tr w:rsidR="00A540D7" w:rsidRPr="00EA09C0" w14:paraId="55F7F35D" w14:textId="77777777" w:rsidTr="00981AC2">
        <w:tc>
          <w:tcPr>
            <w:tcW w:w="2499" w:type="pct"/>
          </w:tcPr>
          <w:p w14:paraId="3D4426E6" w14:textId="77777777" w:rsidR="00A540D7" w:rsidRPr="00EA09C0" w:rsidRDefault="00A540D7" w:rsidP="00A540D7">
            <w:pPr>
              <w:jc w:val="both"/>
              <w:outlineLvl w:val="2"/>
              <w:rPr>
                <w:b/>
                <w:bCs/>
                <w:color w:val="000000" w:themeColor="text1"/>
                <w:lang w:val="uk-UA"/>
              </w:rPr>
            </w:pPr>
            <w:r w:rsidRPr="00EA09C0">
              <w:rPr>
                <w:b/>
                <w:bCs/>
                <w:color w:val="000000" w:themeColor="text1"/>
                <w:lang w:val="uk-UA"/>
              </w:rPr>
              <w:lastRenderedPageBreak/>
              <w:t>Стаття 261. Офіційне оприлюднення результатів виборів</w:t>
            </w:r>
          </w:p>
          <w:p w14:paraId="05B75C3C" w14:textId="7A952802" w:rsidR="00A540D7" w:rsidRPr="00EA09C0" w:rsidRDefault="00A540D7" w:rsidP="00A540D7">
            <w:pPr>
              <w:jc w:val="both"/>
              <w:rPr>
                <w:b/>
                <w:bCs/>
                <w:color w:val="000000" w:themeColor="text1"/>
                <w:lang w:val="uk-UA"/>
              </w:rPr>
            </w:pPr>
            <w:r w:rsidRPr="00EA09C0">
              <w:rPr>
                <w:color w:val="000000" w:themeColor="text1"/>
                <w:lang w:val="uk-UA"/>
              </w:rPr>
              <w:t xml:space="preserve">1. Виборча комісія Автономної Республіки Крим, обласна, міська (міста з кількістю виборців 90 тисяч і більше осіб) виборча комісія не пізніш як на п’ятий день з дня встановлення результатів виборів офіційно оприлюднює результати виборів депутатів у відповідних місцевих друкованих засобах масової інформації, а </w:t>
            </w:r>
            <w:r w:rsidRPr="00EA09C0">
              <w:rPr>
                <w:color w:val="000000" w:themeColor="text1"/>
                <w:lang w:val="uk-UA"/>
              </w:rPr>
              <w:lastRenderedPageBreak/>
              <w:t>також розміщує їх на офіційному веб-сайті комісії. Список обраних депутатів публікується із зазначенням в алфавітному порядку їхніх прізвища, власного імені (усіх власних імен), по батькові (за наявності), року народження, освіти, посади (заняття), місця роботи, партійності, місця проживання, багатомандатного округу або єдиного багатомандатного округу, у якому обраний депутат, назви організації партії, від якої обраний депутат.</w:t>
            </w:r>
          </w:p>
        </w:tc>
        <w:tc>
          <w:tcPr>
            <w:tcW w:w="2501" w:type="pct"/>
          </w:tcPr>
          <w:p w14:paraId="665A176D" w14:textId="77777777" w:rsidR="00A540D7" w:rsidRPr="00EA09C0" w:rsidRDefault="00A540D7" w:rsidP="00A540D7">
            <w:pPr>
              <w:jc w:val="both"/>
              <w:outlineLvl w:val="2"/>
              <w:rPr>
                <w:b/>
                <w:bCs/>
                <w:color w:val="000000" w:themeColor="text1"/>
                <w:lang w:val="uk-UA"/>
              </w:rPr>
            </w:pPr>
            <w:r w:rsidRPr="00EA09C0">
              <w:rPr>
                <w:b/>
                <w:bCs/>
                <w:color w:val="000000" w:themeColor="text1"/>
                <w:lang w:val="uk-UA"/>
              </w:rPr>
              <w:lastRenderedPageBreak/>
              <w:t>Виключити.</w:t>
            </w:r>
          </w:p>
          <w:p w14:paraId="2941A231" w14:textId="77777777" w:rsidR="00A540D7" w:rsidRPr="00EA09C0" w:rsidRDefault="00A540D7" w:rsidP="00A540D7">
            <w:pPr>
              <w:jc w:val="both"/>
              <w:outlineLvl w:val="2"/>
              <w:rPr>
                <w:b/>
                <w:bCs/>
                <w:color w:val="000000" w:themeColor="text1"/>
                <w:lang w:val="uk-UA"/>
              </w:rPr>
            </w:pPr>
            <w:r w:rsidRPr="00EA09C0">
              <w:rPr>
                <w:b/>
                <w:bCs/>
                <w:color w:val="000000" w:themeColor="text1"/>
                <w:lang w:val="uk-UA"/>
              </w:rPr>
              <w:t>Пропонується врегулювати в статті 282.</w:t>
            </w:r>
          </w:p>
        </w:tc>
      </w:tr>
      <w:tr w:rsidR="00A540D7" w:rsidRPr="00EA09C0" w14:paraId="0909E2C7" w14:textId="77777777" w:rsidTr="00981AC2">
        <w:tc>
          <w:tcPr>
            <w:tcW w:w="2499" w:type="pct"/>
          </w:tcPr>
          <w:p w14:paraId="760D2C2A" w14:textId="77777777" w:rsidR="00A540D7" w:rsidRPr="00EA09C0" w:rsidRDefault="00A540D7" w:rsidP="00A540D7">
            <w:pPr>
              <w:jc w:val="both"/>
              <w:outlineLvl w:val="2"/>
              <w:rPr>
                <w:b/>
                <w:bCs/>
                <w:color w:val="000000" w:themeColor="text1"/>
                <w:lang w:val="uk-UA"/>
              </w:rPr>
            </w:pPr>
            <w:r w:rsidRPr="00EA09C0">
              <w:rPr>
                <w:b/>
                <w:bCs/>
                <w:color w:val="000000" w:themeColor="text1"/>
                <w:lang w:val="uk-UA"/>
              </w:rPr>
              <w:t>Стаття 262. Реєстрація обраних депутатів</w:t>
            </w:r>
          </w:p>
          <w:p w14:paraId="72644A28" w14:textId="77777777" w:rsidR="00A540D7" w:rsidRPr="00EA09C0" w:rsidRDefault="00A540D7" w:rsidP="00A540D7">
            <w:pPr>
              <w:jc w:val="both"/>
              <w:rPr>
                <w:color w:val="000000" w:themeColor="text1"/>
                <w:lang w:val="uk-UA"/>
              </w:rPr>
            </w:pPr>
            <w:r w:rsidRPr="00EA09C0">
              <w:rPr>
                <w:color w:val="000000" w:themeColor="text1"/>
                <w:lang w:val="uk-UA"/>
              </w:rPr>
              <w:t>1. Особа, обрана депутатом, для її реєстрації депутатом Верховної Ради Автономної Республіки Крим зобов’язана подати до виборчої комісії Автономної Республіки Крим не пізніш як на двадцятий день з дня офіційного оприлюднення результатів виборів депутатів документ про її звільнення з роботи (посади), не сумісної з депутатським мандатом, та/або копію зареєстрованої заяви про припинення дії іншого представницького мандата, поданої до відповідної ради.</w:t>
            </w:r>
          </w:p>
          <w:p w14:paraId="0C7DC6F6" w14:textId="77777777" w:rsidR="00A540D7" w:rsidRPr="00EA09C0" w:rsidRDefault="00A540D7" w:rsidP="00A540D7">
            <w:pPr>
              <w:jc w:val="both"/>
              <w:rPr>
                <w:color w:val="000000" w:themeColor="text1"/>
                <w:lang w:val="uk-UA"/>
              </w:rPr>
            </w:pPr>
            <w:r w:rsidRPr="00EA09C0">
              <w:rPr>
                <w:color w:val="000000" w:themeColor="text1"/>
                <w:lang w:val="uk-UA"/>
              </w:rPr>
              <w:t>Особа, обрана депутатом, для її реєстрації депутатом обласної, міської (міста з кількістю виборців 90 тисяч і більше осіб) ради зобов’язана подати до обласної, міської (міста з кількістю виборців 90 тисяч і більше осіб) виборчої комісії не пізніш як на двадцятий день з дня офіційного оприлюднення результатів виборів депутатів копію зареєстрованої заяви про припинення дії іншого представницького мандата, поданої до відповідної ради.</w:t>
            </w:r>
          </w:p>
          <w:p w14:paraId="50468A88" w14:textId="77777777" w:rsidR="00A540D7" w:rsidRPr="00EA09C0" w:rsidRDefault="00A540D7" w:rsidP="00A540D7">
            <w:pPr>
              <w:jc w:val="both"/>
              <w:rPr>
                <w:color w:val="000000" w:themeColor="text1"/>
                <w:lang w:val="uk-UA"/>
              </w:rPr>
            </w:pPr>
            <w:r w:rsidRPr="00EA09C0">
              <w:rPr>
                <w:color w:val="000000" w:themeColor="text1"/>
                <w:lang w:val="uk-UA"/>
              </w:rPr>
              <w:t>2. У разі звернення особи, обраної депутатом, до виборчої комісії Автономної Республіки Крим, обласної, міської (міста з кількістю виборців 90 тисяч і більше осіб) виборчої комісії про наявність поважних причин, які перешкоджають виконанню нею вимог частини першої цієї статті, відповідна виборча комісія може прийняти рішення про визнання цих причин поважними і встановити інший строк виконання зазначених вимог або про відмову у визнанні цих причин поважними.</w:t>
            </w:r>
          </w:p>
          <w:p w14:paraId="3D3D61F7" w14:textId="77777777" w:rsidR="00A540D7" w:rsidRPr="00EA09C0" w:rsidRDefault="00A540D7" w:rsidP="00A540D7">
            <w:pPr>
              <w:jc w:val="both"/>
              <w:rPr>
                <w:color w:val="000000" w:themeColor="text1"/>
                <w:lang w:val="uk-UA"/>
              </w:rPr>
            </w:pPr>
            <w:r w:rsidRPr="00EA09C0">
              <w:rPr>
                <w:color w:val="000000" w:themeColor="text1"/>
                <w:lang w:val="uk-UA"/>
              </w:rPr>
              <w:t xml:space="preserve">3. При отриманні документів, зазначених у частині першій цієї статті, виборча комісія Автономної Республіки Крим, обласна, </w:t>
            </w:r>
            <w:r w:rsidRPr="00EA09C0">
              <w:rPr>
                <w:color w:val="000000" w:themeColor="text1"/>
                <w:lang w:val="uk-UA"/>
              </w:rPr>
              <w:lastRenderedPageBreak/>
              <w:t>міська (міста з кількістю виборців 90 тисяч і більше осіб) виборча комісія не пізніш як на п’ятий день приймає рішення про реєстрацію обраної особи депутатом Верховної Ради Автономної Республіки Крим, обласної, міської (міста з кількістю виборців 90 тисяч і більше осіб) ради.</w:t>
            </w:r>
          </w:p>
          <w:p w14:paraId="76E42368" w14:textId="77777777" w:rsidR="00A540D7" w:rsidRPr="00EA09C0" w:rsidRDefault="00A540D7" w:rsidP="00A540D7">
            <w:pPr>
              <w:jc w:val="both"/>
              <w:rPr>
                <w:color w:val="000000" w:themeColor="text1"/>
                <w:lang w:val="uk-UA"/>
              </w:rPr>
            </w:pPr>
            <w:r w:rsidRPr="00EA09C0">
              <w:rPr>
                <w:color w:val="000000" w:themeColor="text1"/>
                <w:lang w:val="uk-UA"/>
              </w:rPr>
              <w:t>4. У разі невиконання особою, обраною депутатом, у строки, зазначені у частинах першій і другій цієї статті, вимог частини першої цієї статті або подання цією особою до виборчої комісії Автономної Республіки Крим, обласної, міської (міста з кількістю виборців 90 тисяч і більше осіб) виборчої комісії заяви про відмову від депутатського мандата, або виникнення (виявлення) обставин, зазначених у пунктах 3 – 6 частини першої та частині четвертій статті 231 цього Кодексу, виборча комісія Автономної Республіки Крим, обласна, міська (міста з кількістю виборців 90 тисяч і більше осіб) виборча комісія приймає рішення про визнання її такою, яка не набула депутатського мандата, та визнає обраним депутатом Верховної Ради Автономної Республіки Крим, обласної, міської (міста з кількістю виборців 90 тисяч і більше осіб) ради наступного за черговістю кандидата у депутати у відповідному регіональному або єдиному виборчому списку кандидатів від відповідної організації партії, за яким було обрано особу, яка не набула мандата.</w:t>
            </w:r>
          </w:p>
          <w:p w14:paraId="292F5574" w14:textId="77777777" w:rsidR="00A540D7" w:rsidRPr="00EA09C0" w:rsidRDefault="00A540D7" w:rsidP="00A540D7">
            <w:pPr>
              <w:jc w:val="both"/>
              <w:rPr>
                <w:color w:val="000000" w:themeColor="text1"/>
                <w:lang w:val="uk-UA"/>
              </w:rPr>
            </w:pPr>
            <w:r w:rsidRPr="00EA09C0">
              <w:rPr>
                <w:color w:val="000000" w:themeColor="text1"/>
                <w:lang w:val="uk-UA"/>
              </w:rPr>
              <w:t xml:space="preserve">5. У разі вичерпання відповідного </w:t>
            </w:r>
            <w:r w:rsidRPr="00EA09C0">
              <w:rPr>
                <w:b/>
                <w:color w:val="000000" w:themeColor="text1"/>
                <w:lang w:val="uk-UA"/>
              </w:rPr>
              <w:t>регіонального</w:t>
            </w:r>
            <w:r w:rsidRPr="00EA09C0">
              <w:rPr>
                <w:color w:val="000000" w:themeColor="text1"/>
                <w:lang w:val="uk-UA"/>
              </w:rPr>
              <w:t xml:space="preserve"> виборчого списку кандидатів черговість отримання мандата передається єдиному виборчому списку цієї ж організації партії. У разі вичерпання єдиного виборчого списку </w:t>
            </w:r>
            <w:r w:rsidRPr="00EA09C0">
              <w:rPr>
                <w:b/>
                <w:color w:val="000000" w:themeColor="text1"/>
                <w:lang w:val="uk-UA"/>
              </w:rPr>
              <w:t>партії черговість отримання мандата передається регіональному виборчому списку, на підтримку якого подано найбільшу для відповідної організації партії кількість голосів виборців, із числа регіональних виборчих списків цієї організації партії, у яких не вичерпана черговість заміщення мандатів.</w:t>
            </w:r>
          </w:p>
          <w:p w14:paraId="17EE029C" w14:textId="77777777" w:rsidR="00A540D7" w:rsidRPr="00EA09C0" w:rsidRDefault="00A540D7" w:rsidP="00A540D7">
            <w:pPr>
              <w:jc w:val="both"/>
              <w:rPr>
                <w:color w:val="000000" w:themeColor="text1"/>
                <w:lang w:val="uk-UA"/>
              </w:rPr>
            </w:pPr>
            <w:r w:rsidRPr="00EA09C0">
              <w:rPr>
                <w:color w:val="000000" w:themeColor="text1"/>
                <w:lang w:val="uk-UA"/>
              </w:rPr>
              <w:t xml:space="preserve">6. Особі, зареєстрованій депутатом Верховної Ради Автономної Республіки Крим, обласної, міської (міста з кількістю виборців 90 </w:t>
            </w:r>
            <w:r w:rsidRPr="00EA09C0">
              <w:rPr>
                <w:color w:val="000000" w:themeColor="text1"/>
                <w:lang w:val="uk-UA"/>
              </w:rPr>
              <w:lastRenderedPageBreak/>
              <w:t xml:space="preserve">тисяч і більше осіб) ради, виборча комісія Автономної Республіки Крим, обласна, міська (міста з кількістю виборців 90 тисяч і більше осіб) виборча комісія не пізніш як на </w:t>
            </w:r>
            <w:r w:rsidRPr="00EA09C0">
              <w:rPr>
                <w:b/>
                <w:color w:val="000000" w:themeColor="text1"/>
                <w:lang w:val="uk-UA"/>
              </w:rPr>
              <w:t>сьомий</w:t>
            </w:r>
            <w:r w:rsidRPr="00EA09C0">
              <w:rPr>
                <w:color w:val="000000" w:themeColor="text1"/>
                <w:lang w:val="uk-UA"/>
              </w:rPr>
              <w:t xml:space="preserve"> день з дня її реєстрації видає </w:t>
            </w:r>
            <w:r w:rsidRPr="00EA09C0">
              <w:rPr>
                <w:b/>
                <w:color w:val="000000" w:themeColor="text1"/>
                <w:lang w:val="uk-UA"/>
              </w:rPr>
              <w:t>тимчасове посвідчення депутата відповідної ради встановленого Центральною виборчою комісією зразка.</w:t>
            </w:r>
          </w:p>
          <w:p w14:paraId="20E6C861" w14:textId="77777777" w:rsidR="00A540D7" w:rsidRPr="00EA09C0" w:rsidRDefault="00A540D7" w:rsidP="00A540D7">
            <w:pPr>
              <w:jc w:val="both"/>
              <w:rPr>
                <w:color w:val="000000" w:themeColor="text1"/>
                <w:lang w:val="uk-UA"/>
              </w:rPr>
            </w:pPr>
            <w:r w:rsidRPr="00EA09C0">
              <w:rPr>
                <w:color w:val="000000" w:themeColor="text1"/>
                <w:lang w:val="uk-UA"/>
              </w:rPr>
              <w:t xml:space="preserve">7. Рішення виборчої комісії Автономної Республіки Крим, обласної, міської (міста з кількістю виборців 90 тисяч і більше осіб) виборчої комісії про реєстрацію депутата </w:t>
            </w:r>
            <w:r w:rsidRPr="00EA09C0">
              <w:rPr>
                <w:b/>
                <w:color w:val="000000" w:themeColor="text1"/>
                <w:lang w:val="uk-UA"/>
              </w:rPr>
              <w:t>та тимчасове посвідчення депутата Верховної Ради Автономної Республіки Крим, обласної, міської (міста з кількістю виборців 90 тисяч і більше осіб) ради</w:t>
            </w:r>
            <w:r w:rsidRPr="00EA09C0">
              <w:rPr>
                <w:color w:val="000000" w:themeColor="text1"/>
                <w:lang w:val="uk-UA"/>
              </w:rPr>
              <w:t xml:space="preserve"> є підставою для складення обраною особою присяги депутата відповідної ради.</w:t>
            </w:r>
          </w:p>
          <w:p w14:paraId="5F743808" w14:textId="50A2036F" w:rsidR="00A540D7" w:rsidRPr="00EA09C0" w:rsidRDefault="00A540D7" w:rsidP="00A540D7">
            <w:pPr>
              <w:jc w:val="both"/>
              <w:rPr>
                <w:b/>
                <w:bCs/>
                <w:color w:val="000000" w:themeColor="text1"/>
                <w:lang w:val="uk-UA"/>
              </w:rPr>
            </w:pPr>
            <w:r w:rsidRPr="00EA09C0">
              <w:rPr>
                <w:color w:val="000000" w:themeColor="text1"/>
                <w:lang w:val="uk-UA"/>
              </w:rPr>
              <w:t>8. Копії рішень територіальної виборчої комісії, прийняті відповідно до частин третьої і четвертої цієї статті, невідкладно надсилаються до Центральної виборчої комісії.</w:t>
            </w:r>
          </w:p>
        </w:tc>
        <w:tc>
          <w:tcPr>
            <w:tcW w:w="2501" w:type="pct"/>
          </w:tcPr>
          <w:p w14:paraId="08967E26" w14:textId="77777777" w:rsidR="00A540D7" w:rsidRPr="00EA09C0" w:rsidRDefault="00A540D7" w:rsidP="00A540D7">
            <w:pPr>
              <w:jc w:val="both"/>
              <w:outlineLvl w:val="2"/>
              <w:rPr>
                <w:b/>
                <w:bCs/>
                <w:color w:val="000000" w:themeColor="text1"/>
                <w:lang w:val="uk-UA"/>
              </w:rPr>
            </w:pPr>
            <w:r w:rsidRPr="00EA09C0">
              <w:rPr>
                <w:b/>
                <w:bCs/>
                <w:color w:val="000000" w:themeColor="text1"/>
                <w:lang w:val="uk-UA"/>
              </w:rPr>
              <w:lastRenderedPageBreak/>
              <w:t>Виключити.</w:t>
            </w:r>
          </w:p>
          <w:p w14:paraId="10723938" w14:textId="77777777" w:rsidR="00A540D7" w:rsidRPr="00EA09C0" w:rsidRDefault="00A540D7" w:rsidP="00A540D7">
            <w:pPr>
              <w:jc w:val="both"/>
              <w:outlineLvl w:val="2"/>
              <w:rPr>
                <w:b/>
                <w:bCs/>
                <w:color w:val="000000" w:themeColor="text1"/>
                <w:lang w:val="uk-UA"/>
              </w:rPr>
            </w:pPr>
            <w:r w:rsidRPr="00EA09C0">
              <w:rPr>
                <w:b/>
                <w:bCs/>
                <w:color w:val="000000" w:themeColor="text1"/>
                <w:lang w:val="uk-UA"/>
              </w:rPr>
              <w:t>Пропонується врегулювати в статті 283.</w:t>
            </w:r>
          </w:p>
        </w:tc>
      </w:tr>
      <w:tr w:rsidR="00A540D7" w:rsidRPr="00EA09C0" w14:paraId="3666E700" w14:textId="77777777" w:rsidTr="00981AC2">
        <w:tc>
          <w:tcPr>
            <w:tcW w:w="2499" w:type="pct"/>
          </w:tcPr>
          <w:p w14:paraId="3654A26E" w14:textId="77777777" w:rsidR="00A540D7" w:rsidRPr="00EA09C0" w:rsidRDefault="00A540D7" w:rsidP="00A540D7">
            <w:pPr>
              <w:jc w:val="both"/>
              <w:outlineLvl w:val="2"/>
              <w:rPr>
                <w:b/>
                <w:bCs/>
                <w:color w:val="000000" w:themeColor="text1"/>
                <w:lang w:val="uk-UA"/>
              </w:rPr>
            </w:pPr>
            <w:r w:rsidRPr="00EA09C0">
              <w:rPr>
                <w:b/>
                <w:bCs/>
                <w:color w:val="000000" w:themeColor="text1"/>
                <w:lang w:val="uk-UA"/>
              </w:rPr>
              <w:lastRenderedPageBreak/>
              <w:t>Стаття 263. Особливості підрахунку голосів на виборчій дільниці, де проводиться голосування більш як в одному виборчому окрузі, з виборів депутатів сільських, селищних, міських (міст з кількістю виборців до 90 тисяч осіб), районних у містах, районних рад</w:t>
            </w:r>
          </w:p>
          <w:p w14:paraId="67E8198C" w14:textId="77777777" w:rsidR="00A540D7" w:rsidRPr="00EA09C0" w:rsidRDefault="00A540D7" w:rsidP="00A540D7">
            <w:pPr>
              <w:jc w:val="both"/>
              <w:rPr>
                <w:b/>
                <w:color w:val="000000" w:themeColor="text1"/>
                <w:lang w:val="uk-UA"/>
              </w:rPr>
            </w:pPr>
            <w:r w:rsidRPr="00EA09C0">
              <w:rPr>
                <w:b/>
                <w:color w:val="000000" w:themeColor="text1"/>
                <w:lang w:val="uk-UA"/>
              </w:rPr>
              <w:t>1. Якщо на виборчій дільниці проводилося голосування більш як в одному виборчому окрузі, дільнична виборча комісія проводить дії, передбачені цим Кодексом, та встановлює відповідні відомості окремо по кожному багатомандатному округу, в якому проводилося голосування на виборчій дільниці. Відповідні відомості при їх встановленні вносяться до протоколу дільничної виборчої комісії про підрахунок голосів виборців на виборчій дільниці у відповідному багатомандатному окрузі, зазначеному в частині першій статті 264 цього Кодексу.</w:t>
            </w:r>
          </w:p>
          <w:p w14:paraId="4D9BA186" w14:textId="4E28FA8F" w:rsidR="00A540D7" w:rsidRPr="00EA09C0" w:rsidRDefault="00A540D7" w:rsidP="00A540D7">
            <w:pPr>
              <w:jc w:val="both"/>
              <w:rPr>
                <w:b/>
                <w:bCs/>
                <w:color w:val="000000" w:themeColor="text1"/>
                <w:lang w:val="uk-UA"/>
              </w:rPr>
            </w:pPr>
            <w:r w:rsidRPr="00EA09C0">
              <w:rPr>
                <w:b/>
                <w:color w:val="000000" w:themeColor="text1"/>
                <w:lang w:val="uk-UA"/>
              </w:rPr>
              <w:t xml:space="preserve">2. У випадку, зазначеному в частині першій цієї статті, дільнична виборча комісія розділяє виборчі бюлетені, які підлягають врахуванню відповідно до цього Кодексу, </w:t>
            </w:r>
            <w:r w:rsidRPr="00EA09C0">
              <w:rPr>
                <w:b/>
                <w:color w:val="000000" w:themeColor="text1"/>
                <w:lang w:val="uk-UA"/>
              </w:rPr>
              <w:lastRenderedPageBreak/>
              <w:t>відповідно до багатомандатних округів, у яких проводилося голосування на виборчій дільниці. Встановлення результатів голосування проводиться по кожному такому багатомандатному виборчому округу окремо у порядку їхніх номерів.</w:t>
            </w:r>
          </w:p>
        </w:tc>
        <w:tc>
          <w:tcPr>
            <w:tcW w:w="2501" w:type="pct"/>
          </w:tcPr>
          <w:p w14:paraId="66906380" w14:textId="77777777" w:rsidR="00A540D7" w:rsidRPr="00EA09C0" w:rsidRDefault="00A540D7" w:rsidP="00A540D7">
            <w:pPr>
              <w:jc w:val="both"/>
              <w:outlineLvl w:val="2"/>
              <w:rPr>
                <w:b/>
                <w:bCs/>
                <w:color w:val="000000" w:themeColor="text1"/>
                <w:lang w:val="uk-UA"/>
              </w:rPr>
            </w:pPr>
            <w:r w:rsidRPr="00EA09C0">
              <w:rPr>
                <w:b/>
                <w:bCs/>
                <w:color w:val="000000" w:themeColor="text1"/>
                <w:lang w:val="uk-UA"/>
              </w:rPr>
              <w:lastRenderedPageBreak/>
              <w:t>Виключити.</w:t>
            </w:r>
          </w:p>
          <w:p w14:paraId="4C460CD3" w14:textId="77777777" w:rsidR="00A540D7" w:rsidRPr="00EA09C0" w:rsidRDefault="00A540D7" w:rsidP="00A540D7">
            <w:pPr>
              <w:jc w:val="both"/>
              <w:outlineLvl w:val="2"/>
              <w:rPr>
                <w:b/>
                <w:bCs/>
                <w:color w:val="000000" w:themeColor="text1"/>
                <w:lang w:val="uk-UA"/>
              </w:rPr>
            </w:pPr>
            <w:r w:rsidRPr="00EA09C0">
              <w:rPr>
                <w:b/>
                <w:bCs/>
                <w:color w:val="000000" w:themeColor="text1"/>
                <w:lang w:val="uk-UA"/>
              </w:rPr>
              <w:t>Пропонується врегулювати в ч.40 ст.250.</w:t>
            </w:r>
          </w:p>
        </w:tc>
      </w:tr>
      <w:tr w:rsidR="00A540D7" w:rsidRPr="00EA09C0" w14:paraId="6F4C4A37" w14:textId="77777777" w:rsidTr="00981AC2">
        <w:tc>
          <w:tcPr>
            <w:tcW w:w="2499" w:type="pct"/>
          </w:tcPr>
          <w:p w14:paraId="286B158A" w14:textId="77777777" w:rsidR="00A540D7" w:rsidRPr="00EA09C0" w:rsidRDefault="00A540D7" w:rsidP="00A540D7">
            <w:pPr>
              <w:jc w:val="both"/>
              <w:outlineLvl w:val="2"/>
              <w:rPr>
                <w:b/>
                <w:bCs/>
                <w:color w:val="000000" w:themeColor="text1"/>
                <w:lang w:val="uk-UA"/>
              </w:rPr>
            </w:pPr>
            <w:r w:rsidRPr="00EA09C0">
              <w:rPr>
                <w:b/>
                <w:bCs/>
                <w:color w:val="000000" w:themeColor="text1"/>
                <w:lang w:val="uk-UA"/>
              </w:rPr>
              <w:t>Стаття 264. Протокол дільничної виборчої комісії про підрахунок голосів виборців на виборчій дільниці у відповідному багатомандатному виборчому окрузі</w:t>
            </w:r>
          </w:p>
          <w:p w14:paraId="2F262501" w14:textId="77777777" w:rsidR="00A540D7" w:rsidRPr="00EA09C0" w:rsidRDefault="00A540D7" w:rsidP="00A540D7">
            <w:pPr>
              <w:jc w:val="both"/>
              <w:rPr>
                <w:b/>
                <w:color w:val="000000" w:themeColor="text1"/>
                <w:lang w:val="uk-UA"/>
              </w:rPr>
            </w:pPr>
            <w:r w:rsidRPr="00EA09C0">
              <w:rPr>
                <w:b/>
                <w:color w:val="000000" w:themeColor="text1"/>
                <w:lang w:val="uk-UA"/>
              </w:rPr>
              <w:t>1. Дільнична виборча комісія на своєму засіданні складає протоколи про підрахунок голосів виборців на виборчій дільниці у кожному багатомандатному окрузі, в якому проводилося голосування на виборчій дільниці.</w:t>
            </w:r>
          </w:p>
          <w:p w14:paraId="656650FB" w14:textId="77777777" w:rsidR="00A540D7" w:rsidRPr="00EA09C0" w:rsidRDefault="00A540D7" w:rsidP="00A540D7">
            <w:pPr>
              <w:jc w:val="both"/>
              <w:rPr>
                <w:b/>
                <w:color w:val="000000" w:themeColor="text1"/>
                <w:lang w:val="uk-UA"/>
              </w:rPr>
            </w:pPr>
            <w:r w:rsidRPr="00EA09C0">
              <w:rPr>
                <w:b/>
                <w:color w:val="000000" w:themeColor="text1"/>
                <w:lang w:val="uk-UA"/>
              </w:rPr>
              <w:t>2. До протоколу дільничної виборчої комісії про підрахунок голосів виборців на виборчій дільниці, поданих за кандидатів у депутати в багатомандатному виборчому окрузі, прописом та цифрами заносяться:</w:t>
            </w:r>
          </w:p>
          <w:p w14:paraId="213DA12D" w14:textId="77777777" w:rsidR="00A540D7" w:rsidRPr="00EA09C0" w:rsidRDefault="00A540D7" w:rsidP="00A540D7">
            <w:pPr>
              <w:jc w:val="both"/>
              <w:rPr>
                <w:b/>
                <w:color w:val="000000" w:themeColor="text1"/>
                <w:lang w:val="uk-UA"/>
              </w:rPr>
            </w:pPr>
            <w:r w:rsidRPr="00EA09C0">
              <w:rPr>
                <w:b/>
                <w:color w:val="000000" w:themeColor="text1"/>
                <w:lang w:val="uk-UA"/>
              </w:rPr>
              <w:t>1) кількість виборчих бюлетенів для голосування, одержаних дільничною виборчою комісією;</w:t>
            </w:r>
          </w:p>
          <w:p w14:paraId="545CF5B7" w14:textId="77777777" w:rsidR="00A540D7" w:rsidRPr="00EA09C0" w:rsidRDefault="00A540D7" w:rsidP="00A540D7">
            <w:pPr>
              <w:jc w:val="both"/>
              <w:rPr>
                <w:b/>
                <w:color w:val="000000" w:themeColor="text1"/>
                <w:lang w:val="uk-UA"/>
              </w:rPr>
            </w:pPr>
            <w:r w:rsidRPr="00EA09C0">
              <w:rPr>
                <w:b/>
                <w:color w:val="000000" w:themeColor="text1"/>
                <w:lang w:val="uk-UA"/>
              </w:rPr>
              <w:t>2) кількість невикористаних виборчих бюлетенів, погашених дільничною виборчою комісією;</w:t>
            </w:r>
          </w:p>
          <w:p w14:paraId="0D4B5A6E" w14:textId="77777777" w:rsidR="00A540D7" w:rsidRPr="00EA09C0" w:rsidRDefault="00A540D7" w:rsidP="00A540D7">
            <w:pPr>
              <w:jc w:val="both"/>
              <w:rPr>
                <w:b/>
                <w:color w:val="000000" w:themeColor="text1"/>
                <w:lang w:val="uk-UA"/>
              </w:rPr>
            </w:pPr>
            <w:r w:rsidRPr="00EA09C0">
              <w:rPr>
                <w:b/>
                <w:color w:val="000000" w:themeColor="text1"/>
                <w:lang w:val="uk-UA"/>
              </w:rPr>
              <w:t>3) кількість виборців, включених до списку виборців на виборчій дільниці (на момент закінчення голосування);</w:t>
            </w:r>
          </w:p>
          <w:p w14:paraId="1ED8E57C" w14:textId="77777777" w:rsidR="00A540D7" w:rsidRPr="00EA09C0" w:rsidRDefault="00A540D7" w:rsidP="00A540D7">
            <w:pPr>
              <w:jc w:val="both"/>
              <w:rPr>
                <w:b/>
                <w:color w:val="000000" w:themeColor="text1"/>
                <w:lang w:val="uk-UA"/>
              </w:rPr>
            </w:pPr>
            <w:r w:rsidRPr="00EA09C0">
              <w:rPr>
                <w:b/>
                <w:color w:val="000000" w:themeColor="text1"/>
                <w:lang w:val="uk-UA"/>
              </w:rPr>
              <w:t>4) кількість виборчих бюлетенів, що не підлягають врахуванню;</w:t>
            </w:r>
          </w:p>
          <w:p w14:paraId="01E89061" w14:textId="77777777" w:rsidR="00A540D7" w:rsidRPr="00EA09C0" w:rsidRDefault="00A540D7" w:rsidP="00A540D7">
            <w:pPr>
              <w:jc w:val="both"/>
              <w:rPr>
                <w:b/>
                <w:color w:val="000000" w:themeColor="text1"/>
                <w:lang w:val="uk-UA"/>
              </w:rPr>
            </w:pPr>
            <w:r w:rsidRPr="00EA09C0">
              <w:rPr>
                <w:b/>
                <w:color w:val="000000" w:themeColor="text1"/>
                <w:lang w:val="uk-UA"/>
              </w:rPr>
              <w:t>5) кількість виборців, які взяли участь у голосуванні на виборчій дільниці;</w:t>
            </w:r>
          </w:p>
          <w:p w14:paraId="51F793E8" w14:textId="77777777" w:rsidR="00A540D7" w:rsidRPr="00EA09C0" w:rsidRDefault="00A540D7" w:rsidP="00A540D7">
            <w:pPr>
              <w:jc w:val="both"/>
              <w:rPr>
                <w:b/>
                <w:color w:val="000000" w:themeColor="text1"/>
                <w:lang w:val="uk-UA"/>
              </w:rPr>
            </w:pPr>
            <w:r w:rsidRPr="00EA09C0">
              <w:rPr>
                <w:b/>
                <w:color w:val="000000" w:themeColor="text1"/>
                <w:lang w:val="uk-UA"/>
              </w:rPr>
              <w:t>6) кількість виборчих бюлетенів, визнаних недійсними;</w:t>
            </w:r>
          </w:p>
          <w:p w14:paraId="21F20DBE" w14:textId="77777777" w:rsidR="00A540D7" w:rsidRPr="00EA09C0" w:rsidRDefault="00A540D7" w:rsidP="00A540D7">
            <w:pPr>
              <w:jc w:val="both"/>
              <w:rPr>
                <w:b/>
                <w:color w:val="000000" w:themeColor="text1"/>
                <w:lang w:val="uk-UA"/>
              </w:rPr>
            </w:pPr>
            <w:r w:rsidRPr="00EA09C0">
              <w:rPr>
                <w:b/>
                <w:color w:val="000000" w:themeColor="text1"/>
                <w:lang w:val="uk-UA"/>
              </w:rPr>
              <w:t>7) кількість голосів виборців, поданих за кожного кандидата;</w:t>
            </w:r>
          </w:p>
          <w:p w14:paraId="5E05F010" w14:textId="77777777" w:rsidR="00A540D7" w:rsidRPr="00EA09C0" w:rsidRDefault="00A540D7" w:rsidP="00A540D7">
            <w:pPr>
              <w:jc w:val="both"/>
              <w:rPr>
                <w:b/>
                <w:color w:val="000000" w:themeColor="text1"/>
                <w:lang w:val="uk-UA"/>
              </w:rPr>
            </w:pPr>
            <w:r w:rsidRPr="00EA09C0">
              <w:rPr>
                <w:b/>
                <w:color w:val="000000" w:themeColor="text1"/>
                <w:lang w:val="uk-UA"/>
              </w:rPr>
              <w:t>8) загальна кількість голосів виборців, поданих за кандидатів у депутати в багатомандатному окрузі.</w:t>
            </w:r>
          </w:p>
          <w:p w14:paraId="24D77EF0" w14:textId="77777777" w:rsidR="00A540D7" w:rsidRPr="00EA09C0" w:rsidRDefault="00A540D7" w:rsidP="00A540D7">
            <w:pPr>
              <w:jc w:val="both"/>
              <w:rPr>
                <w:b/>
                <w:color w:val="000000" w:themeColor="text1"/>
                <w:lang w:val="uk-UA"/>
              </w:rPr>
            </w:pPr>
            <w:r w:rsidRPr="00EA09C0">
              <w:rPr>
                <w:b/>
                <w:color w:val="000000" w:themeColor="text1"/>
                <w:lang w:val="uk-UA"/>
              </w:rPr>
              <w:t xml:space="preserve">3. Протокол про підрахунок голосів виборців з кожних місцевих виборів по кожному виборчому округу, по якому проводиться голосування на виборчій дільниці, складається </w:t>
            </w:r>
            <w:r w:rsidRPr="00EA09C0">
              <w:rPr>
                <w:b/>
                <w:color w:val="000000" w:themeColor="text1"/>
                <w:lang w:val="uk-UA"/>
              </w:rPr>
              <w:lastRenderedPageBreak/>
              <w:t>дільничною виборчою комісією у чотирьох примірниках. Примірники протоколу нумеруються та мають однакову юридичну силу. У протоколі про підрахунок голосів виборців на виборчій дільниці зазначаються дата і час (година і хвилини) його підписання членами дільничної виборчої комісії. Кожен примірник протоколу підписується головою, заступником голови, секретарем та іншими членами дільничної виборчої комісії, присутніми на засіданні виборчої комісії. У разі незгоди з діями комісії чи результатами підрахунку голосів, зафіксованими у протоколі комісії, член комісії підписує протокол із позначкою "З окремою думкою". Письмовий виклад окремої думки додається до відповідного протоколу про підрахунок голосів виборців на виборчій дільниці. У разі відсутності підпису члена дільничної виборчої комісії у протоколі підрахунку голосів виборців на виборчій дільниці напроти його прізвища зазначається причина відсутності підпису. Цей протокол підписується та засвідчується печаткою дільничної виборчої комісії лише після його остаточного заповнення. Перший і другий примірники протоколу про підрахунок голосів виборців на виборчій дільниці мають право також підписати кандидати, довірені особи кандидатів, уповноважені особи місцевих організацій партій, офіційні спостерігачі, присутні на засіданні дільничної виборчої комісії під час підрахунку голосів виборців.</w:t>
            </w:r>
          </w:p>
          <w:p w14:paraId="7A2D90F4" w14:textId="77777777" w:rsidR="00A540D7" w:rsidRPr="00EA09C0" w:rsidRDefault="00A540D7" w:rsidP="00A540D7">
            <w:pPr>
              <w:jc w:val="both"/>
              <w:rPr>
                <w:b/>
                <w:color w:val="000000" w:themeColor="text1"/>
                <w:lang w:val="uk-UA"/>
              </w:rPr>
            </w:pPr>
            <w:r w:rsidRPr="00EA09C0">
              <w:rPr>
                <w:b/>
                <w:color w:val="000000" w:themeColor="text1"/>
                <w:lang w:val="uk-UA"/>
              </w:rPr>
              <w:t>Непідписання або відмова від підписання протоколу окремих членів комісії не має правових наслідків для дійсності протоколу.</w:t>
            </w:r>
          </w:p>
          <w:p w14:paraId="411EE3B1" w14:textId="77777777" w:rsidR="00A540D7" w:rsidRPr="00EA09C0" w:rsidRDefault="00A540D7" w:rsidP="00A540D7">
            <w:pPr>
              <w:jc w:val="both"/>
              <w:rPr>
                <w:b/>
                <w:color w:val="000000" w:themeColor="text1"/>
                <w:lang w:val="uk-UA"/>
              </w:rPr>
            </w:pPr>
            <w:r w:rsidRPr="00EA09C0">
              <w:rPr>
                <w:b/>
                <w:color w:val="000000" w:themeColor="text1"/>
                <w:lang w:val="uk-UA"/>
              </w:rPr>
              <w:t>4. Забороняються заповнення протоколів про підрахунок голосів виборців на виборчій дільниці олівцем, а також внесення до них без відповідного рішення дільничної виборчої комісії будь-яких виправлень.</w:t>
            </w:r>
          </w:p>
          <w:p w14:paraId="5911CB4D" w14:textId="77777777" w:rsidR="00A540D7" w:rsidRPr="00EA09C0" w:rsidRDefault="00A540D7" w:rsidP="00A540D7">
            <w:pPr>
              <w:jc w:val="both"/>
              <w:rPr>
                <w:b/>
                <w:color w:val="000000" w:themeColor="text1"/>
                <w:lang w:val="uk-UA"/>
              </w:rPr>
            </w:pPr>
            <w:r w:rsidRPr="00EA09C0">
              <w:rPr>
                <w:b/>
                <w:color w:val="000000" w:themeColor="text1"/>
                <w:lang w:val="uk-UA"/>
              </w:rPr>
              <w:lastRenderedPageBreak/>
              <w:t>5. Якщо після підписання протоколу про підрахунок голосів виборців на виборчій дільниці дільнична виборча комісія виявила в ньому неточності (описку чи помилку в цифрах), вона на своєму засіданні розглядає питання про внесення змін до нього шляхом складання нового протоколу, на якому робиться позначка "Уточнений".</w:t>
            </w:r>
          </w:p>
          <w:p w14:paraId="1AB12630" w14:textId="77777777" w:rsidR="00A540D7" w:rsidRPr="00EA09C0" w:rsidRDefault="00A540D7" w:rsidP="00A540D7">
            <w:pPr>
              <w:jc w:val="both"/>
              <w:rPr>
                <w:b/>
                <w:color w:val="000000" w:themeColor="text1"/>
                <w:lang w:val="uk-UA"/>
              </w:rPr>
            </w:pPr>
            <w:r w:rsidRPr="00EA09C0">
              <w:rPr>
                <w:b/>
                <w:color w:val="000000" w:themeColor="text1"/>
                <w:lang w:val="uk-UA"/>
              </w:rPr>
              <w:t>6. Членам дільничної виборчої комісії, кандидатам, довіреним особам кандидатів, уповноваженим особам місцевих організацій партій, офіційним спостерігачам, які були присутні на засіданні дільничної виборчої комісії при підрахунку голосів виборців, на їхнє прохання невідкладно видаються копії протоколу про підрахунок голосів виборців з відповідних місцевих виборів по відповідному виборчому округу, в тому числі з позначкою "Уточнений", засвідчені підписами голови і секретаря дільничної виборчої комісії та печаткою виборчої комісії, з розрахунку не більш як по одній копії кожного протоколу для кожної місцевої організації партії, яка висунула кандидатів у депутати в багатомандатному окрузі, кожного кандидата. Про видачу копій протоколу про підрахунок голосів виборців на виборчій дільниці, поданих на відповідних місцевих виборах у відповідному виборчому окрузі, складається акт за формою, встановленою Центральною виборчою комісією. В акті зазначаються перелік осіб, які одержали копії відповідного протоколу, номер примірника, дата та час одержання копій і проставляються підписи цих осіб. Акт підписується головою та секретарем дільничної виборчої комісії і засвідчується печаткою дільничної виборчої комісії.</w:t>
            </w:r>
          </w:p>
          <w:p w14:paraId="1912B16B" w14:textId="77777777" w:rsidR="00A540D7" w:rsidRPr="00EA09C0" w:rsidRDefault="00A540D7" w:rsidP="00A540D7">
            <w:pPr>
              <w:jc w:val="both"/>
              <w:rPr>
                <w:b/>
                <w:color w:val="000000" w:themeColor="text1"/>
                <w:lang w:val="uk-UA"/>
              </w:rPr>
            </w:pPr>
            <w:r w:rsidRPr="00EA09C0">
              <w:rPr>
                <w:b/>
                <w:color w:val="000000" w:themeColor="text1"/>
                <w:lang w:val="uk-UA"/>
              </w:rPr>
              <w:t xml:space="preserve">7. Перший і другий примірники протоколу дільничної виборчої комісії про підрахунок голосів виборців на виборчій дільниці з відповідних місцевих виборів у відповідному виборчому окрузі, а за наявності – і відповідні примірники протоколу з позначкою "Уточнений", акт про видачу копій </w:t>
            </w:r>
            <w:r w:rsidRPr="00EA09C0">
              <w:rPr>
                <w:b/>
                <w:color w:val="000000" w:themeColor="text1"/>
                <w:lang w:val="uk-UA"/>
              </w:rPr>
              <w:lastRenderedPageBreak/>
              <w:t>протоколу, складений відповідно до частини шостої статті 37 цього Кодексу, запаковуються. На пакеті робиться напис "Протокол про підрахунок голосів" та зазначаються назва відповідних виборів, позначення та номер виборчого округу, номер виборчої дільниці, дата і час пакування, кількість запакованих документів, ставляться підписи усіх присутніх членів дільничної виборчої комісії та печатка дільничної виборчої комісії. Третій примірник протоколу дільничної виборчої комісії про підрахунок голосів виборців на виборчій дільниці, поданих на відповідних місцевих виборах у відповідному виборчому окрузі, а також протоколу з позначкою "Уточнений" зберігаються у секретаря дільничної виборчої комісії, четвертий примірник зазначеного протоколу (з позначкою "Уточнений") невідкладно вивішується для загального ознайомлення у приміщенні дільничної виборчої комісії.</w:t>
            </w:r>
          </w:p>
          <w:p w14:paraId="41A20967" w14:textId="7D2D0F43" w:rsidR="00A540D7" w:rsidRPr="00EA09C0" w:rsidRDefault="00A540D7" w:rsidP="00A540D7">
            <w:pPr>
              <w:jc w:val="both"/>
              <w:rPr>
                <w:b/>
                <w:bCs/>
                <w:color w:val="000000" w:themeColor="text1"/>
                <w:lang w:val="uk-UA"/>
              </w:rPr>
            </w:pPr>
            <w:r w:rsidRPr="00EA09C0">
              <w:rPr>
                <w:b/>
                <w:color w:val="000000" w:themeColor="text1"/>
                <w:lang w:val="uk-UA"/>
              </w:rPr>
              <w:t>8. Після складання у порядку, визначеному цією статтею, протоколу дільничної виборчої комісії про підрахунок голосів виборців на виборчій дільниці з виборів депутатів сільських, селищних, міських (міст з кількістю виборців до 90 тисяч осіб), районних у містах, районних рад пакети з протоколами дільничної виборчої комісії про підрахунок голосів виборців на виборчій дільниці, пакети з виборчими бюлетенями, контрольними талонами, предметами, списком виборців, а також (за наявності) окремими думками членів виборчої комісії, викладеними у письмовій формі, актами, заявами, скаргами та рішеннями, прийнятими виборчою комісією, невідкладно доставляються членами дільничної виборчої комісії до відповідної сільської, селищної територіальної виборчої комісії у порядку, визначеному статтею 275 цього Кодексу.</w:t>
            </w:r>
          </w:p>
        </w:tc>
        <w:tc>
          <w:tcPr>
            <w:tcW w:w="2501" w:type="pct"/>
          </w:tcPr>
          <w:p w14:paraId="004F7A08" w14:textId="77777777" w:rsidR="00A540D7" w:rsidRPr="00EA09C0" w:rsidRDefault="00A540D7" w:rsidP="00A540D7">
            <w:pPr>
              <w:jc w:val="both"/>
              <w:outlineLvl w:val="2"/>
              <w:rPr>
                <w:b/>
                <w:bCs/>
                <w:color w:val="000000" w:themeColor="text1"/>
                <w:lang w:val="uk-UA"/>
              </w:rPr>
            </w:pPr>
            <w:r w:rsidRPr="00EA09C0">
              <w:rPr>
                <w:b/>
                <w:bCs/>
                <w:color w:val="000000" w:themeColor="text1"/>
                <w:lang w:val="uk-UA"/>
              </w:rPr>
              <w:lastRenderedPageBreak/>
              <w:t>Виключити.</w:t>
            </w:r>
          </w:p>
          <w:p w14:paraId="04092E92" w14:textId="77777777" w:rsidR="00A540D7" w:rsidRPr="00EA09C0" w:rsidRDefault="00A540D7" w:rsidP="00A540D7">
            <w:pPr>
              <w:jc w:val="both"/>
              <w:outlineLvl w:val="2"/>
              <w:rPr>
                <w:b/>
                <w:bCs/>
                <w:color w:val="000000" w:themeColor="text1"/>
                <w:lang w:val="uk-UA"/>
              </w:rPr>
            </w:pPr>
            <w:r w:rsidRPr="00EA09C0">
              <w:rPr>
                <w:b/>
                <w:bCs/>
                <w:color w:val="000000" w:themeColor="text1"/>
                <w:lang w:val="uk-UA"/>
              </w:rPr>
              <w:t>Пропонується врегулювати в статті 251.</w:t>
            </w:r>
          </w:p>
        </w:tc>
      </w:tr>
      <w:tr w:rsidR="00A540D7" w:rsidRPr="00EA09C0" w14:paraId="1EE28F6F" w14:textId="77777777" w:rsidTr="00981AC2">
        <w:tc>
          <w:tcPr>
            <w:tcW w:w="2499" w:type="pct"/>
          </w:tcPr>
          <w:p w14:paraId="79A4B1FC" w14:textId="77777777" w:rsidR="00A540D7" w:rsidRPr="00EA09C0" w:rsidRDefault="00A540D7" w:rsidP="00A540D7">
            <w:pPr>
              <w:jc w:val="both"/>
              <w:outlineLvl w:val="2"/>
              <w:rPr>
                <w:b/>
                <w:bCs/>
                <w:color w:val="000000" w:themeColor="text1"/>
                <w:lang w:val="uk-UA"/>
              </w:rPr>
            </w:pPr>
            <w:r w:rsidRPr="00EA09C0">
              <w:rPr>
                <w:b/>
                <w:bCs/>
                <w:color w:val="000000" w:themeColor="text1"/>
                <w:lang w:val="uk-UA"/>
              </w:rPr>
              <w:lastRenderedPageBreak/>
              <w:t>Стаття 265. Визнання дільничною виборчою комісією голосування на виборчій дільниці недійсним</w:t>
            </w:r>
          </w:p>
          <w:p w14:paraId="3E4D05BC" w14:textId="77777777" w:rsidR="00A540D7" w:rsidRPr="00EA09C0" w:rsidRDefault="00A540D7" w:rsidP="00A540D7">
            <w:pPr>
              <w:jc w:val="both"/>
              <w:rPr>
                <w:b/>
                <w:color w:val="000000" w:themeColor="text1"/>
                <w:lang w:val="uk-UA"/>
              </w:rPr>
            </w:pPr>
            <w:r w:rsidRPr="00EA09C0">
              <w:rPr>
                <w:b/>
                <w:color w:val="000000" w:themeColor="text1"/>
                <w:lang w:val="uk-UA"/>
              </w:rPr>
              <w:lastRenderedPageBreak/>
              <w:t>1. Дільнична виборча комісія може визнати голосування на виборчій дільниці недійсним у разі встановлення нею порушень вимог цього Кодексу, внаслідок яких неможливо достовірно встановити результати волевиявлення виборців, лише за таких обставин:</w:t>
            </w:r>
          </w:p>
          <w:p w14:paraId="2BE1DA6F" w14:textId="77777777" w:rsidR="00A540D7" w:rsidRPr="00EA09C0" w:rsidRDefault="00A540D7" w:rsidP="00A540D7">
            <w:pPr>
              <w:jc w:val="both"/>
              <w:rPr>
                <w:b/>
                <w:color w:val="000000" w:themeColor="text1"/>
                <w:lang w:val="uk-UA"/>
              </w:rPr>
            </w:pPr>
            <w:r w:rsidRPr="00EA09C0">
              <w:rPr>
                <w:b/>
                <w:color w:val="000000" w:themeColor="text1"/>
                <w:lang w:val="uk-UA"/>
              </w:rPr>
              <w:t>1) випадків незаконного голосування (опускання виборчого бюлетеня до виборчої скриньки за виборця іншою особою, крім випадків, передбачених частиною п’ятою статті 248 цього Кодексу; голосування особами, які не мають права голосу; голосування особами, які не включені до списку виборців на виборчій дільниці або включені до нього безпідставно; голосування особою більше, ніж один раз) у кількості, що перевищує 5 відсотків кількості виборців, які отримали виборчі бюлетені на виборчій дільниці;</w:t>
            </w:r>
          </w:p>
          <w:p w14:paraId="1285A5B3" w14:textId="77777777" w:rsidR="00A540D7" w:rsidRPr="00EA09C0" w:rsidRDefault="00A540D7" w:rsidP="00A540D7">
            <w:pPr>
              <w:jc w:val="both"/>
              <w:rPr>
                <w:b/>
                <w:color w:val="000000" w:themeColor="text1"/>
                <w:lang w:val="uk-UA"/>
              </w:rPr>
            </w:pPr>
            <w:r w:rsidRPr="00EA09C0">
              <w:rPr>
                <w:b/>
                <w:color w:val="000000" w:themeColor="text1"/>
                <w:lang w:val="uk-UA"/>
              </w:rPr>
              <w:t>2) знищення або пошкодження виборчої скриньки (скриньок), що унеможливлює встановлення змісту виборчих бюлетенів, якщо кількість цих бюлетенів перевищує 5 відсотків кількості виборців, які отримали виборчі бюлетені на виборчій дільниці;</w:t>
            </w:r>
          </w:p>
          <w:p w14:paraId="2C32818C" w14:textId="77777777" w:rsidR="00A540D7" w:rsidRPr="00EA09C0" w:rsidRDefault="00A540D7" w:rsidP="00A540D7">
            <w:pPr>
              <w:jc w:val="both"/>
              <w:rPr>
                <w:b/>
                <w:color w:val="000000" w:themeColor="text1"/>
                <w:lang w:val="uk-UA"/>
              </w:rPr>
            </w:pPr>
            <w:r w:rsidRPr="00EA09C0">
              <w:rPr>
                <w:b/>
                <w:color w:val="000000" w:themeColor="text1"/>
                <w:lang w:val="uk-UA"/>
              </w:rPr>
              <w:t>3) виявлення у виборчих скриньках виборчих бюлетенів у кількості, що перевищує більше, ніж на 10 відсотків кількість виборців, які отримали виборчі бюлетені на виборчій дільниці.</w:t>
            </w:r>
          </w:p>
          <w:p w14:paraId="28A09035" w14:textId="77777777" w:rsidR="00A540D7" w:rsidRPr="00EA09C0" w:rsidRDefault="00A540D7" w:rsidP="00A540D7">
            <w:pPr>
              <w:jc w:val="both"/>
              <w:rPr>
                <w:b/>
                <w:color w:val="000000" w:themeColor="text1"/>
                <w:lang w:val="uk-UA"/>
              </w:rPr>
            </w:pPr>
            <w:r w:rsidRPr="00EA09C0">
              <w:rPr>
                <w:b/>
                <w:color w:val="000000" w:themeColor="text1"/>
                <w:lang w:val="uk-UA"/>
              </w:rPr>
              <w:t>2. У разі виявлення обставин, зазначених у частині першій цієї статті, у кожному випадку дільнична виборча комісія складає відповідний акт. Такий акт (акти) є підставою для розгляду дільничною виборчою комісією питання про визнання голосування на виборчій дільниці у відповідному багатомандатному окрузі недійсним.</w:t>
            </w:r>
          </w:p>
          <w:p w14:paraId="32C90B82" w14:textId="77777777" w:rsidR="00A540D7" w:rsidRPr="00EA09C0" w:rsidRDefault="00A540D7" w:rsidP="00A540D7">
            <w:pPr>
              <w:jc w:val="both"/>
              <w:rPr>
                <w:b/>
                <w:color w:val="000000" w:themeColor="text1"/>
                <w:lang w:val="uk-UA"/>
              </w:rPr>
            </w:pPr>
            <w:r w:rsidRPr="00EA09C0">
              <w:rPr>
                <w:b/>
                <w:color w:val="000000" w:themeColor="text1"/>
                <w:lang w:val="uk-UA"/>
              </w:rPr>
              <w:t xml:space="preserve">3. У разі прийняття рішення про визнання голосування на виборчій дільниці недійсним усі бюлетені, виявлені у виборчих скриньках на цій виборчій дільниці, вважаються такими, що не підлягають врахуванню. У цьому випадку </w:t>
            </w:r>
            <w:r w:rsidRPr="00EA09C0">
              <w:rPr>
                <w:b/>
                <w:color w:val="000000" w:themeColor="text1"/>
                <w:lang w:val="uk-UA"/>
              </w:rPr>
              <w:lastRenderedPageBreak/>
              <w:t>протокол дільничної виборчої комісії про підрахунок голосів виборців на виборчій дільниці повинен містити лише відомості, зазначені у пунктах 1 – 4 частини другої статті 264 цього Кодексу. На місці інших відомостей ставиться прочерк. Протоколи складаються дільничною виборчою комісією у порядку, встановленому статтею 264 цього Кодексу.</w:t>
            </w:r>
          </w:p>
          <w:p w14:paraId="65CB544A" w14:textId="77777777" w:rsidR="00A540D7" w:rsidRPr="00EA09C0" w:rsidRDefault="00A540D7" w:rsidP="00A540D7">
            <w:pPr>
              <w:jc w:val="both"/>
              <w:rPr>
                <w:b/>
                <w:color w:val="000000" w:themeColor="text1"/>
                <w:lang w:val="uk-UA"/>
              </w:rPr>
            </w:pPr>
            <w:r w:rsidRPr="00EA09C0">
              <w:rPr>
                <w:b/>
                <w:color w:val="000000" w:themeColor="text1"/>
                <w:lang w:val="uk-UA"/>
              </w:rPr>
              <w:t>4. У разі прийняття рішення про визнання голосування на виборчій дільниці недійсним виборчі бюлетені запаковуються. На пакеті робиться напис "Виборчі бюлетені", зазначаються назва місцевих виборів, номер багатомандатного округу, номер виборчої дільниці, кількість запакованих виборчих бюлетенів, дата і час пакування, ставляться підписи присутніх членів дільничної виборчої комісії та печатка комісії.</w:t>
            </w:r>
          </w:p>
          <w:p w14:paraId="17FA0C0F" w14:textId="446D8176" w:rsidR="00A540D7" w:rsidRPr="00EA09C0" w:rsidRDefault="00A540D7" w:rsidP="00A540D7">
            <w:pPr>
              <w:jc w:val="both"/>
              <w:rPr>
                <w:b/>
                <w:bCs/>
                <w:color w:val="000000" w:themeColor="text1"/>
                <w:lang w:val="uk-UA"/>
              </w:rPr>
            </w:pPr>
            <w:r w:rsidRPr="00EA09C0">
              <w:rPr>
                <w:b/>
                <w:color w:val="000000" w:themeColor="text1"/>
                <w:lang w:val="uk-UA"/>
              </w:rPr>
              <w:t>5. Рішення дільничної виборчої комісії про визнання голосування на виборчій дільниці недійсним та акт, на підставі якого прийнято це рішення, додаються до протоколу про підрахунок голосів виборців на виборчій дільниці.</w:t>
            </w:r>
          </w:p>
        </w:tc>
        <w:tc>
          <w:tcPr>
            <w:tcW w:w="2501" w:type="pct"/>
          </w:tcPr>
          <w:p w14:paraId="6EAD5FC8" w14:textId="77777777" w:rsidR="00A540D7" w:rsidRPr="00EA09C0" w:rsidRDefault="00A540D7" w:rsidP="00A540D7">
            <w:pPr>
              <w:jc w:val="both"/>
              <w:outlineLvl w:val="2"/>
              <w:rPr>
                <w:b/>
                <w:bCs/>
                <w:color w:val="000000" w:themeColor="text1"/>
                <w:lang w:val="uk-UA"/>
              </w:rPr>
            </w:pPr>
            <w:r w:rsidRPr="00EA09C0">
              <w:rPr>
                <w:b/>
                <w:bCs/>
                <w:color w:val="000000" w:themeColor="text1"/>
                <w:lang w:val="uk-UA"/>
              </w:rPr>
              <w:lastRenderedPageBreak/>
              <w:t>Виключити.</w:t>
            </w:r>
          </w:p>
          <w:p w14:paraId="0C406EAD" w14:textId="77777777" w:rsidR="00A540D7" w:rsidRPr="00EA09C0" w:rsidRDefault="00A540D7" w:rsidP="00A540D7">
            <w:pPr>
              <w:jc w:val="both"/>
              <w:outlineLvl w:val="2"/>
              <w:rPr>
                <w:b/>
                <w:bCs/>
                <w:color w:val="000000" w:themeColor="text1"/>
                <w:lang w:val="uk-UA"/>
              </w:rPr>
            </w:pPr>
            <w:r w:rsidRPr="00EA09C0">
              <w:rPr>
                <w:b/>
                <w:bCs/>
                <w:color w:val="000000" w:themeColor="text1"/>
                <w:lang w:val="uk-UA"/>
              </w:rPr>
              <w:t>Пропонується врегулювати в статті 252.</w:t>
            </w:r>
          </w:p>
        </w:tc>
      </w:tr>
      <w:tr w:rsidR="00A540D7" w:rsidRPr="00EA09C0" w14:paraId="6893843D" w14:textId="77777777" w:rsidTr="00981AC2">
        <w:tc>
          <w:tcPr>
            <w:tcW w:w="2499" w:type="pct"/>
          </w:tcPr>
          <w:p w14:paraId="2FF40963" w14:textId="77777777" w:rsidR="00A540D7" w:rsidRPr="00EA09C0" w:rsidRDefault="00A540D7" w:rsidP="00A540D7">
            <w:pPr>
              <w:jc w:val="both"/>
              <w:outlineLvl w:val="2"/>
              <w:rPr>
                <w:b/>
                <w:bCs/>
                <w:color w:val="000000" w:themeColor="text1"/>
                <w:lang w:val="uk-UA"/>
              </w:rPr>
            </w:pPr>
            <w:r w:rsidRPr="00EA09C0">
              <w:rPr>
                <w:b/>
                <w:bCs/>
                <w:color w:val="000000" w:themeColor="text1"/>
                <w:lang w:val="uk-UA"/>
              </w:rPr>
              <w:lastRenderedPageBreak/>
              <w:t>Стаття 266. Порядок транспортування і передачі документів до територіальної виборчої комісії</w:t>
            </w:r>
          </w:p>
          <w:p w14:paraId="4018F2A2" w14:textId="77777777" w:rsidR="00A540D7" w:rsidRPr="00EA09C0" w:rsidRDefault="00A540D7" w:rsidP="00A540D7">
            <w:pPr>
              <w:jc w:val="both"/>
              <w:rPr>
                <w:b/>
                <w:color w:val="000000" w:themeColor="text1"/>
                <w:lang w:val="uk-UA"/>
              </w:rPr>
            </w:pPr>
            <w:r w:rsidRPr="00EA09C0">
              <w:rPr>
                <w:b/>
                <w:color w:val="000000" w:themeColor="text1"/>
                <w:lang w:val="uk-UA"/>
              </w:rPr>
              <w:t>1. Дільнична виборча комісія виборчої дільниці, утвореної на території села, селища, що входить до складу району, доставляє протокол про підрахунок голосів виборців на виборчій дільниці з виборів депутатів відповідно сільської, селищної ради в багатомандатному виборчому окрузі до сільської, селищної виборчої комісії. Документи дільничної виборчої комісії, зазначені у частині восьмій статті 264 цього Кодексу, транспортуються до територіальної виборчої комісії з відповідних виборів у порядку, встановленому статтею 275 цього Кодексу.</w:t>
            </w:r>
          </w:p>
          <w:p w14:paraId="1820F843" w14:textId="77777777" w:rsidR="00A540D7" w:rsidRPr="00EA09C0" w:rsidRDefault="00A540D7" w:rsidP="00A540D7">
            <w:pPr>
              <w:jc w:val="both"/>
              <w:rPr>
                <w:b/>
                <w:color w:val="000000" w:themeColor="text1"/>
                <w:lang w:val="uk-UA"/>
              </w:rPr>
            </w:pPr>
            <w:r w:rsidRPr="00EA09C0">
              <w:rPr>
                <w:b/>
                <w:color w:val="000000" w:themeColor="text1"/>
                <w:lang w:val="uk-UA"/>
              </w:rPr>
              <w:t>2. Дільнична виборча комісія виборчої дільниці, утвореної на території села, селища, що входить до складу району, доставляє до сільської, селищної виборчої комісії:</w:t>
            </w:r>
          </w:p>
          <w:p w14:paraId="43E0D9C9" w14:textId="77777777" w:rsidR="00A540D7" w:rsidRPr="00EA09C0" w:rsidRDefault="00A540D7" w:rsidP="00A540D7">
            <w:pPr>
              <w:jc w:val="both"/>
              <w:rPr>
                <w:b/>
                <w:color w:val="000000" w:themeColor="text1"/>
                <w:lang w:val="uk-UA"/>
              </w:rPr>
            </w:pPr>
            <w:r w:rsidRPr="00EA09C0">
              <w:rPr>
                <w:b/>
                <w:color w:val="000000" w:themeColor="text1"/>
                <w:lang w:val="uk-UA"/>
              </w:rPr>
              <w:lastRenderedPageBreak/>
              <w:t>1) протокол про підрахунок голосів виборців на виборчій дільниці з виборів депутатів районної ради у багатомандатному окрузі;</w:t>
            </w:r>
          </w:p>
          <w:p w14:paraId="240FDDBF" w14:textId="77777777" w:rsidR="00A540D7" w:rsidRPr="00EA09C0" w:rsidRDefault="00A540D7" w:rsidP="00A540D7">
            <w:pPr>
              <w:jc w:val="both"/>
              <w:rPr>
                <w:b/>
                <w:color w:val="000000" w:themeColor="text1"/>
                <w:lang w:val="uk-UA"/>
              </w:rPr>
            </w:pPr>
            <w:r w:rsidRPr="00EA09C0">
              <w:rPr>
                <w:b/>
                <w:color w:val="000000" w:themeColor="text1"/>
                <w:lang w:val="uk-UA"/>
              </w:rPr>
              <w:t>2) протокол про підрахунок голосів виборців на виборчій дільниці з виборів депутатів відповідно сільської, селищної ради в багатомандатному окрузі.</w:t>
            </w:r>
          </w:p>
          <w:p w14:paraId="0FBAA72E" w14:textId="77777777" w:rsidR="00A540D7" w:rsidRPr="00EA09C0" w:rsidRDefault="00A540D7" w:rsidP="00A540D7">
            <w:pPr>
              <w:jc w:val="both"/>
              <w:rPr>
                <w:b/>
                <w:color w:val="000000" w:themeColor="text1"/>
                <w:lang w:val="uk-UA"/>
              </w:rPr>
            </w:pPr>
            <w:r w:rsidRPr="00EA09C0">
              <w:rPr>
                <w:b/>
                <w:color w:val="000000" w:themeColor="text1"/>
                <w:lang w:val="uk-UA"/>
              </w:rPr>
              <w:t>3. Дільнична виборча комісія виборчої дільниці, утвореної на території міста районного значення, що входить до складу району, доставляє до міської виборчої комісії:</w:t>
            </w:r>
          </w:p>
          <w:p w14:paraId="06AC4B6F" w14:textId="77777777" w:rsidR="00A540D7" w:rsidRPr="00EA09C0" w:rsidRDefault="00A540D7" w:rsidP="00A540D7">
            <w:pPr>
              <w:jc w:val="both"/>
              <w:rPr>
                <w:b/>
                <w:color w:val="000000" w:themeColor="text1"/>
                <w:lang w:val="uk-UA"/>
              </w:rPr>
            </w:pPr>
            <w:r w:rsidRPr="00EA09C0">
              <w:rPr>
                <w:b/>
                <w:color w:val="000000" w:themeColor="text1"/>
                <w:lang w:val="uk-UA"/>
              </w:rPr>
              <w:t>1) протокол про підрахунок голосів виборців на виборчій дільниці з виборів депутатів районної ради у багатомандатному окрузі;</w:t>
            </w:r>
          </w:p>
          <w:p w14:paraId="1AD68BE3" w14:textId="77777777" w:rsidR="00A540D7" w:rsidRPr="00EA09C0" w:rsidRDefault="00A540D7" w:rsidP="00A540D7">
            <w:pPr>
              <w:jc w:val="both"/>
              <w:rPr>
                <w:b/>
                <w:color w:val="000000" w:themeColor="text1"/>
                <w:lang w:val="uk-UA"/>
              </w:rPr>
            </w:pPr>
            <w:r w:rsidRPr="00EA09C0">
              <w:rPr>
                <w:b/>
                <w:color w:val="000000" w:themeColor="text1"/>
                <w:lang w:val="uk-UA"/>
              </w:rPr>
              <w:t>2) протокол про підрахунок голосів виборців на виборчій дільниці з виборів депутатів міської ради у багатомандатному окрузі.</w:t>
            </w:r>
          </w:p>
          <w:p w14:paraId="33C13D89" w14:textId="77777777" w:rsidR="00A540D7" w:rsidRPr="00EA09C0" w:rsidRDefault="00A540D7" w:rsidP="00A540D7">
            <w:pPr>
              <w:jc w:val="both"/>
              <w:rPr>
                <w:b/>
                <w:color w:val="000000" w:themeColor="text1"/>
                <w:lang w:val="uk-UA"/>
              </w:rPr>
            </w:pPr>
            <w:r w:rsidRPr="00EA09C0">
              <w:rPr>
                <w:b/>
                <w:color w:val="000000" w:themeColor="text1"/>
                <w:lang w:val="uk-UA"/>
              </w:rPr>
              <w:t>4. Дільнична виборча комісія виборчої дільниці, утвореної на території міста з районним поділом, в якому не утворені районні у місті ради та/або до складу якого не входить інше село, селище, місто, доставляє до районної у місті виборчої комісії протокол про підрахунок голосів виборців на виборчій дільниці з виборів депутатів міської ради у багатомандатному окрузі.</w:t>
            </w:r>
          </w:p>
          <w:p w14:paraId="176281D8" w14:textId="77777777" w:rsidR="00A540D7" w:rsidRPr="00EA09C0" w:rsidRDefault="00A540D7" w:rsidP="00A540D7">
            <w:pPr>
              <w:jc w:val="both"/>
              <w:rPr>
                <w:b/>
                <w:color w:val="000000" w:themeColor="text1"/>
                <w:lang w:val="uk-UA"/>
              </w:rPr>
            </w:pPr>
            <w:r w:rsidRPr="00EA09C0">
              <w:rPr>
                <w:b/>
                <w:color w:val="000000" w:themeColor="text1"/>
                <w:lang w:val="uk-UA"/>
              </w:rPr>
              <w:t>5. Дільнична виборча комісія виборчої дільниці, утвореної на території району в місті, в якому утворені районні у місті ради, доставляє до районної у місті виборчої комісії:</w:t>
            </w:r>
          </w:p>
          <w:p w14:paraId="391C037A" w14:textId="77777777" w:rsidR="00A540D7" w:rsidRPr="00EA09C0" w:rsidRDefault="00A540D7" w:rsidP="00A540D7">
            <w:pPr>
              <w:jc w:val="both"/>
              <w:rPr>
                <w:b/>
                <w:color w:val="000000" w:themeColor="text1"/>
                <w:lang w:val="uk-UA"/>
              </w:rPr>
            </w:pPr>
            <w:r w:rsidRPr="00EA09C0">
              <w:rPr>
                <w:b/>
                <w:color w:val="000000" w:themeColor="text1"/>
                <w:lang w:val="uk-UA"/>
              </w:rPr>
              <w:t>1) протокол про підрахунок голосів виборців на виборчій дільниці з виборів депутатів міської ради у багатомандатному окрузі;</w:t>
            </w:r>
          </w:p>
          <w:p w14:paraId="02BE2828" w14:textId="77777777" w:rsidR="00A540D7" w:rsidRPr="00EA09C0" w:rsidRDefault="00A540D7" w:rsidP="00A540D7">
            <w:pPr>
              <w:jc w:val="both"/>
              <w:rPr>
                <w:b/>
                <w:color w:val="000000" w:themeColor="text1"/>
                <w:lang w:val="uk-UA"/>
              </w:rPr>
            </w:pPr>
            <w:r w:rsidRPr="00EA09C0">
              <w:rPr>
                <w:b/>
                <w:color w:val="000000" w:themeColor="text1"/>
                <w:lang w:val="uk-UA"/>
              </w:rPr>
              <w:t>2) протокол про підрахунок голосів виборців на виборчій дільниці з виборів депутатів районної у місті ради в багатомандатному окрузі.</w:t>
            </w:r>
          </w:p>
          <w:p w14:paraId="541728EC" w14:textId="77777777" w:rsidR="00A540D7" w:rsidRPr="00EA09C0" w:rsidRDefault="00A540D7" w:rsidP="00A540D7">
            <w:pPr>
              <w:jc w:val="both"/>
              <w:rPr>
                <w:b/>
                <w:color w:val="000000" w:themeColor="text1"/>
                <w:lang w:val="uk-UA"/>
              </w:rPr>
            </w:pPr>
            <w:r w:rsidRPr="00EA09C0">
              <w:rPr>
                <w:b/>
                <w:color w:val="000000" w:themeColor="text1"/>
                <w:lang w:val="uk-UA"/>
              </w:rPr>
              <w:lastRenderedPageBreak/>
              <w:t>6. Дільнична виборча комісія виборчої дільниці, утвореної на території села, селища, що входить до складу міста, доставляє до сільської, селищної виборчої комісії:</w:t>
            </w:r>
          </w:p>
          <w:p w14:paraId="1789CDE4" w14:textId="77777777" w:rsidR="00A540D7" w:rsidRPr="00EA09C0" w:rsidRDefault="00A540D7" w:rsidP="00A540D7">
            <w:pPr>
              <w:jc w:val="both"/>
              <w:rPr>
                <w:b/>
                <w:color w:val="000000" w:themeColor="text1"/>
                <w:lang w:val="uk-UA"/>
              </w:rPr>
            </w:pPr>
            <w:r w:rsidRPr="00EA09C0">
              <w:rPr>
                <w:b/>
                <w:color w:val="000000" w:themeColor="text1"/>
                <w:lang w:val="uk-UA"/>
              </w:rPr>
              <w:t>1) протокол про підрахунок голосів виборців на виборчій дільниці з виборів депутатів міської ради у багатомандатному окрузі;</w:t>
            </w:r>
          </w:p>
          <w:p w14:paraId="1CAC5A61" w14:textId="77777777" w:rsidR="00A540D7" w:rsidRPr="00EA09C0" w:rsidRDefault="00A540D7" w:rsidP="00A540D7">
            <w:pPr>
              <w:jc w:val="both"/>
              <w:rPr>
                <w:b/>
                <w:color w:val="000000" w:themeColor="text1"/>
                <w:lang w:val="uk-UA"/>
              </w:rPr>
            </w:pPr>
            <w:r w:rsidRPr="00EA09C0">
              <w:rPr>
                <w:b/>
                <w:color w:val="000000" w:themeColor="text1"/>
                <w:lang w:val="uk-UA"/>
              </w:rPr>
              <w:t>2) протокол про підрахунок голосів виборців на виборчій дільниці з виборів депутатів відповідно сільської, селищної ради в багатомандатному окрузі.</w:t>
            </w:r>
          </w:p>
          <w:p w14:paraId="1B13F7B5" w14:textId="77777777" w:rsidR="00A540D7" w:rsidRPr="00EA09C0" w:rsidRDefault="00A540D7" w:rsidP="00A540D7">
            <w:pPr>
              <w:jc w:val="both"/>
              <w:rPr>
                <w:b/>
                <w:color w:val="000000" w:themeColor="text1"/>
                <w:lang w:val="uk-UA"/>
              </w:rPr>
            </w:pPr>
            <w:r w:rsidRPr="00EA09C0">
              <w:rPr>
                <w:b/>
                <w:color w:val="000000" w:themeColor="text1"/>
                <w:lang w:val="uk-UA"/>
              </w:rPr>
              <w:t>7. Дільнична виборча комісія виборчої дільниці, утвореної на території міста, що входить до складу іншого міста, доставляє до міської виборчої комісії міста, що входить до складу відповідного міста:</w:t>
            </w:r>
          </w:p>
          <w:p w14:paraId="6812A4A2" w14:textId="77777777" w:rsidR="00A540D7" w:rsidRPr="00EA09C0" w:rsidRDefault="00A540D7" w:rsidP="00A540D7">
            <w:pPr>
              <w:jc w:val="both"/>
              <w:rPr>
                <w:b/>
                <w:color w:val="000000" w:themeColor="text1"/>
                <w:lang w:val="uk-UA"/>
              </w:rPr>
            </w:pPr>
            <w:r w:rsidRPr="00EA09C0">
              <w:rPr>
                <w:b/>
                <w:color w:val="000000" w:themeColor="text1"/>
                <w:lang w:val="uk-UA"/>
              </w:rPr>
              <w:t>1) протокол про підрахунок голосів виборців на виборчій дільниці з виборів депутатів міської ради (міста, до складу якого входить відповідне місто) у багатомандатному окрузі;</w:t>
            </w:r>
          </w:p>
          <w:p w14:paraId="2E42B870" w14:textId="77777777" w:rsidR="00A540D7" w:rsidRPr="00EA09C0" w:rsidRDefault="00A540D7" w:rsidP="00A540D7">
            <w:pPr>
              <w:jc w:val="both"/>
              <w:rPr>
                <w:b/>
                <w:color w:val="000000" w:themeColor="text1"/>
                <w:lang w:val="uk-UA"/>
              </w:rPr>
            </w:pPr>
            <w:r w:rsidRPr="00EA09C0">
              <w:rPr>
                <w:b/>
                <w:color w:val="000000" w:themeColor="text1"/>
                <w:lang w:val="uk-UA"/>
              </w:rPr>
              <w:t>2) протокол про підрахунок голосів виборців на виборчій дільниці з виборів депутатів міської ради (міста, що входить до складу відповідного міста) у багатомандатному окрузі.</w:t>
            </w:r>
          </w:p>
          <w:p w14:paraId="50AA7581" w14:textId="77777777" w:rsidR="00A540D7" w:rsidRPr="00EA09C0" w:rsidRDefault="00A540D7" w:rsidP="00A540D7">
            <w:pPr>
              <w:jc w:val="both"/>
              <w:rPr>
                <w:b/>
                <w:color w:val="000000" w:themeColor="text1"/>
                <w:lang w:val="uk-UA"/>
              </w:rPr>
            </w:pPr>
            <w:r w:rsidRPr="00EA09C0">
              <w:rPr>
                <w:b/>
                <w:color w:val="000000" w:themeColor="text1"/>
                <w:lang w:val="uk-UA"/>
              </w:rPr>
              <w:t xml:space="preserve">8. Транспортування виборчих документів до відповідної територіальної виборчої комісії здійснюється за рішенням дільничної виборчої комісії головою або заступником голови виборчої комісії та двома членами цієї виборчої комісії – представниками різних суб’єктів подання кандидатур до складу відповідної дільничної виборчої комісії. Під час транспортування виборчих документів членами дільничної виборчої комісії їх супроводжують поліцейські, а у разі необхідності, за зверненням територіальної виборчої комісії, – співробітники Служби безпеки України, які повинні забезпечити охорону під час транспортування. За своїм бажанням інші члени дільничної виборчої комісії, не зайняті у транспортуванні виборчих документів, кандидати, довірені особи кандидатів, уповноважені особи місцевих організацій </w:t>
            </w:r>
            <w:r w:rsidRPr="00EA09C0">
              <w:rPr>
                <w:b/>
                <w:color w:val="000000" w:themeColor="text1"/>
                <w:lang w:val="uk-UA"/>
              </w:rPr>
              <w:lastRenderedPageBreak/>
              <w:t>партій, офіційні спостерігачі – суб’єкти відповідного виборчого процесу можуть супроводжувати транспортування документів. Супроводження транспортування виборчих документів іншими особами забороняється. Під час транспортування виборчих документів забороняється розпечатувати пакети з виборчими бюлетенями та іншою виборчою документацією.</w:t>
            </w:r>
          </w:p>
          <w:p w14:paraId="366AC761" w14:textId="77777777" w:rsidR="00A540D7" w:rsidRPr="00EA09C0" w:rsidRDefault="00A540D7" w:rsidP="00A540D7">
            <w:pPr>
              <w:jc w:val="both"/>
              <w:rPr>
                <w:b/>
                <w:color w:val="000000" w:themeColor="text1"/>
                <w:lang w:val="uk-UA"/>
              </w:rPr>
            </w:pPr>
            <w:r w:rsidRPr="00EA09C0">
              <w:rPr>
                <w:b/>
                <w:color w:val="000000" w:themeColor="text1"/>
                <w:lang w:val="uk-UA"/>
              </w:rPr>
              <w:t>У разі одночасного проведення місцевих виборів з виборами Президента України, народних депутатів України чи всеукраїнським референдумом виборча документація з місцевих виборів транспортується до відповідних територіальних виборчих комісій трьома членами дільничної виборчої комісії, які не беруть участі у транспортуванні виборчої документації до окружних виборчих комісій з виборів Президента України, народних депутатів України, окружних комісій з всеукраїнського референдуму.</w:t>
            </w:r>
          </w:p>
          <w:p w14:paraId="396FB532" w14:textId="77777777" w:rsidR="00A540D7" w:rsidRPr="00EA09C0" w:rsidRDefault="00A540D7" w:rsidP="00A540D7">
            <w:pPr>
              <w:jc w:val="both"/>
              <w:rPr>
                <w:b/>
                <w:color w:val="000000" w:themeColor="text1"/>
                <w:lang w:val="uk-UA"/>
              </w:rPr>
            </w:pPr>
            <w:r w:rsidRPr="00EA09C0">
              <w:rPr>
                <w:b/>
                <w:color w:val="000000" w:themeColor="text1"/>
                <w:lang w:val="uk-UA"/>
              </w:rPr>
              <w:t>9. Протоколи про підрахунок голосів виборців на виборчій дільниці та інші документи дільничної виборчої комісії передаються відповідній територіальній виборчій комісії на її засіданні.</w:t>
            </w:r>
          </w:p>
          <w:p w14:paraId="4FC1D670" w14:textId="0D871AA8" w:rsidR="00A540D7" w:rsidRPr="00EA09C0" w:rsidRDefault="00A540D7" w:rsidP="00A540D7">
            <w:pPr>
              <w:jc w:val="both"/>
              <w:rPr>
                <w:b/>
                <w:bCs/>
                <w:color w:val="000000" w:themeColor="text1"/>
                <w:lang w:val="uk-UA"/>
              </w:rPr>
            </w:pPr>
            <w:r w:rsidRPr="00EA09C0">
              <w:rPr>
                <w:b/>
                <w:color w:val="000000" w:themeColor="text1"/>
                <w:lang w:val="uk-UA"/>
              </w:rPr>
              <w:t>10. Секретар виборчої комісії, інші члени комісії, які не супроводжують транспортування виборчих документів до територіальної виборчої комісії, залишаються у приміщенні виборчої комісії до отримання повідомлення про прийняття протоколів про підрахунок голосів на виборчій дільниці територіальною виборчою комісією. Під час транспортування виборчої документації печатка дільничної виборчої комісії, територіальної виборчої комісії зберігається у сейфі (металевій шафі) у приміщенні відповідної виборчої комісії.</w:t>
            </w:r>
          </w:p>
        </w:tc>
        <w:tc>
          <w:tcPr>
            <w:tcW w:w="2501" w:type="pct"/>
          </w:tcPr>
          <w:p w14:paraId="5A4C53F0" w14:textId="77777777" w:rsidR="00A540D7" w:rsidRPr="00EA09C0" w:rsidRDefault="00A540D7" w:rsidP="00A540D7">
            <w:pPr>
              <w:jc w:val="both"/>
              <w:outlineLvl w:val="2"/>
              <w:rPr>
                <w:b/>
                <w:bCs/>
                <w:color w:val="000000" w:themeColor="text1"/>
                <w:lang w:val="uk-UA"/>
              </w:rPr>
            </w:pPr>
            <w:r w:rsidRPr="00EA09C0">
              <w:rPr>
                <w:b/>
                <w:bCs/>
                <w:color w:val="000000" w:themeColor="text1"/>
                <w:lang w:val="uk-UA"/>
              </w:rPr>
              <w:lastRenderedPageBreak/>
              <w:t>Виключити.</w:t>
            </w:r>
          </w:p>
          <w:p w14:paraId="3D3D0271" w14:textId="77777777" w:rsidR="00A540D7" w:rsidRPr="00EA09C0" w:rsidRDefault="00A540D7" w:rsidP="00A540D7">
            <w:pPr>
              <w:jc w:val="both"/>
              <w:outlineLvl w:val="2"/>
              <w:rPr>
                <w:b/>
                <w:bCs/>
                <w:color w:val="000000" w:themeColor="text1"/>
                <w:lang w:val="uk-UA"/>
              </w:rPr>
            </w:pPr>
            <w:r w:rsidRPr="00EA09C0">
              <w:rPr>
                <w:b/>
                <w:bCs/>
                <w:color w:val="000000" w:themeColor="text1"/>
                <w:lang w:val="uk-UA"/>
              </w:rPr>
              <w:t>Пропонується врегулювати в статті 253.</w:t>
            </w:r>
          </w:p>
        </w:tc>
      </w:tr>
      <w:tr w:rsidR="00A540D7" w:rsidRPr="00EA09C0" w14:paraId="5DA6F8D4" w14:textId="77777777" w:rsidTr="00981AC2">
        <w:tc>
          <w:tcPr>
            <w:tcW w:w="2499" w:type="pct"/>
          </w:tcPr>
          <w:p w14:paraId="7B5A0651" w14:textId="77777777" w:rsidR="00A540D7" w:rsidRPr="00EA09C0" w:rsidRDefault="00A540D7" w:rsidP="00A540D7">
            <w:pPr>
              <w:jc w:val="both"/>
              <w:outlineLvl w:val="2"/>
              <w:rPr>
                <w:b/>
                <w:bCs/>
                <w:color w:val="000000" w:themeColor="text1"/>
                <w:lang w:val="uk-UA"/>
              </w:rPr>
            </w:pPr>
            <w:r w:rsidRPr="00EA09C0">
              <w:rPr>
                <w:b/>
                <w:bCs/>
                <w:color w:val="000000" w:themeColor="text1"/>
                <w:lang w:val="uk-UA"/>
              </w:rPr>
              <w:lastRenderedPageBreak/>
              <w:t>Стаття 267. Порядок розгляду виборчих документів сільською, селищною, міською (міст з кількістю виборців до 90 тисяч осіб), районною у місті, районною виборчою комісією</w:t>
            </w:r>
          </w:p>
          <w:p w14:paraId="47B141D1" w14:textId="77777777" w:rsidR="00A540D7" w:rsidRPr="00EA09C0" w:rsidRDefault="00A540D7" w:rsidP="00A540D7">
            <w:pPr>
              <w:jc w:val="both"/>
              <w:rPr>
                <w:b/>
                <w:color w:val="000000" w:themeColor="text1"/>
                <w:lang w:val="uk-UA"/>
              </w:rPr>
            </w:pPr>
            <w:r w:rsidRPr="00EA09C0">
              <w:rPr>
                <w:b/>
                <w:color w:val="000000" w:themeColor="text1"/>
                <w:lang w:val="uk-UA"/>
              </w:rPr>
              <w:lastRenderedPageBreak/>
              <w:t>1. З моменту закінчення голосування сільська, селищна, міська (міст з кількістю виборців до 90 тисяч осіб), районна у місті, районна виборча комісія розпочинає засідання, яке продовжується безперервно до встановлення підсумків голосування у виборчому окрузі. На цей час члени територіальної виборчої комісії не можуть залучатися до виконання інших функцій, крім участі в засіданні виборчої комісії.</w:t>
            </w:r>
          </w:p>
          <w:p w14:paraId="7636DA72" w14:textId="77777777" w:rsidR="00A540D7" w:rsidRPr="00EA09C0" w:rsidRDefault="00A540D7" w:rsidP="00A540D7">
            <w:pPr>
              <w:jc w:val="both"/>
              <w:rPr>
                <w:b/>
                <w:color w:val="000000" w:themeColor="text1"/>
                <w:lang w:val="uk-UA"/>
              </w:rPr>
            </w:pPr>
            <w:r w:rsidRPr="00EA09C0">
              <w:rPr>
                <w:b/>
                <w:color w:val="000000" w:themeColor="text1"/>
                <w:lang w:val="uk-UA"/>
              </w:rPr>
              <w:t>2. Засідання територіальної виборчої комісії, зазначене у частині першій цієї статті, оформляється протоколом безперервного засідання, який підписується головою або головуючим на засіданні, а також секретарем виборчої комісії або членом виборчої комісії, який виконував на зазначеному засіданні обов’язки секретаря. До протоколу додаються (за наявності) окремі думки членів виборчої комісії, які брали участь у засіданні і не згодні з прийнятим окружною виборчою комісією рішенням.</w:t>
            </w:r>
          </w:p>
          <w:p w14:paraId="31673A5B" w14:textId="77777777" w:rsidR="00A540D7" w:rsidRPr="00EA09C0" w:rsidRDefault="00A540D7" w:rsidP="00A540D7">
            <w:pPr>
              <w:jc w:val="both"/>
              <w:rPr>
                <w:b/>
                <w:color w:val="000000" w:themeColor="text1"/>
                <w:lang w:val="uk-UA"/>
              </w:rPr>
            </w:pPr>
            <w:r w:rsidRPr="00EA09C0">
              <w:rPr>
                <w:b/>
                <w:color w:val="000000" w:themeColor="text1"/>
                <w:lang w:val="uk-UA"/>
              </w:rPr>
              <w:t>3. На засіданні територіальної виборчої комісії, зазначеному в частині першій цієї статті, голова територіальної виборчої комісії приймає запечатані пакети з протоколами дільничних виборчих комісій, розпечатує їх та оголошує зміст протоколів дільничних виборчих комісій про підрахунок голосів виборців на відповідних виборчих дільницях, а також приймає запечатані пакети з іншими виборчими документами, передбаченими частиною восьмою статті 264 цього Кодексу. Час прийняття територіальною виборчою комісією протоколів дільничної виборчої комісії про підрахунок голосів виборців на виборчій дільниці, перелік прийнятих виборчих документів і занесені до протоколу про підрахунок голосів виборців на виборчій дільниці відомості фіксуються у протоколі засідання територіальної виборчої комісії.</w:t>
            </w:r>
          </w:p>
          <w:p w14:paraId="6036811C" w14:textId="77777777" w:rsidR="00A540D7" w:rsidRPr="00EA09C0" w:rsidRDefault="00A540D7" w:rsidP="00A540D7">
            <w:pPr>
              <w:jc w:val="both"/>
              <w:rPr>
                <w:b/>
                <w:color w:val="000000" w:themeColor="text1"/>
                <w:lang w:val="uk-UA"/>
              </w:rPr>
            </w:pPr>
            <w:r w:rsidRPr="00EA09C0">
              <w:rPr>
                <w:b/>
                <w:color w:val="000000" w:themeColor="text1"/>
                <w:lang w:val="uk-UA"/>
              </w:rPr>
              <w:t xml:space="preserve">4. При прийнятті документів дільничної виборчої комісії територіальна виборча комісія перевіряє комплектність </w:t>
            </w:r>
            <w:r w:rsidRPr="00EA09C0">
              <w:rPr>
                <w:b/>
                <w:color w:val="000000" w:themeColor="text1"/>
                <w:lang w:val="uk-UA"/>
              </w:rPr>
              <w:lastRenderedPageBreak/>
              <w:t>документів та цілісність упаковки усіх пакетів з виборчими документами. При цьому кожний член комісії має право оглянути кожний пакет з документами.</w:t>
            </w:r>
          </w:p>
          <w:p w14:paraId="2603F706" w14:textId="77777777" w:rsidR="00A540D7" w:rsidRPr="00EA09C0" w:rsidRDefault="00A540D7" w:rsidP="00A540D7">
            <w:pPr>
              <w:jc w:val="both"/>
              <w:rPr>
                <w:b/>
                <w:color w:val="000000" w:themeColor="text1"/>
                <w:lang w:val="uk-UA"/>
              </w:rPr>
            </w:pPr>
            <w:r w:rsidRPr="00EA09C0">
              <w:rPr>
                <w:b/>
                <w:color w:val="000000" w:themeColor="text1"/>
                <w:lang w:val="uk-UA"/>
              </w:rPr>
              <w:t>5. За результатами розгляду документів дільничної виборчої комісії та скарг про порушення вимог цього Кодексу під час проведення голосування та підрахунку голосів на виборчій дільниці, а також під час транспортування виборчих документів до територіальної виборчої комісії, що надійшли до територіальної виборчої комісії на момент прийняття документів дільничної виборчої комісії, територіальна виборча комісія приймає одне з таких рішень:</w:t>
            </w:r>
          </w:p>
          <w:p w14:paraId="01287195" w14:textId="77777777" w:rsidR="00A540D7" w:rsidRPr="00EA09C0" w:rsidRDefault="00A540D7" w:rsidP="00A540D7">
            <w:pPr>
              <w:jc w:val="both"/>
              <w:rPr>
                <w:b/>
                <w:color w:val="000000" w:themeColor="text1"/>
                <w:lang w:val="uk-UA"/>
              </w:rPr>
            </w:pPr>
            <w:r w:rsidRPr="00EA09C0">
              <w:rPr>
                <w:b/>
                <w:color w:val="000000" w:themeColor="text1"/>
                <w:lang w:val="uk-UA"/>
              </w:rPr>
              <w:t>1) врахувати відомості протоколу про підрахунок голосів виборців на виборчій дільниці в межах багатомандатного округу;</w:t>
            </w:r>
          </w:p>
          <w:p w14:paraId="079A10C9" w14:textId="77777777" w:rsidR="00A540D7" w:rsidRPr="00EA09C0" w:rsidRDefault="00A540D7" w:rsidP="00A540D7">
            <w:pPr>
              <w:jc w:val="both"/>
              <w:rPr>
                <w:b/>
                <w:color w:val="000000" w:themeColor="text1"/>
                <w:lang w:val="uk-UA"/>
              </w:rPr>
            </w:pPr>
            <w:r w:rsidRPr="00EA09C0">
              <w:rPr>
                <w:b/>
                <w:color w:val="000000" w:themeColor="text1"/>
                <w:lang w:val="uk-UA"/>
              </w:rPr>
              <w:t>2) зобов’язати дільничну виборчу комісію виправити виявлені недоліки шляхом складання протоколу з позначкою "Уточнений";</w:t>
            </w:r>
          </w:p>
          <w:p w14:paraId="3C82B694" w14:textId="77777777" w:rsidR="00A540D7" w:rsidRPr="00EA09C0" w:rsidRDefault="00A540D7" w:rsidP="00A540D7">
            <w:pPr>
              <w:jc w:val="both"/>
              <w:rPr>
                <w:b/>
                <w:color w:val="000000" w:themeColor="text1"/>
                <w:lang w:val="uk-UA"/>
              </w:rPr>
            </w:pPr>
            <w:r w:rsidRPr="00EA09C0">
              <w:rPr>
                <w:b/>
                <w:color w:val="000000" w:themeColor="text1"/>
                <w:lang w:val="uk-UA"/>
              </w:rPr>
              <w:t>3) провести повторний підрахунок голосів виборців на виборчій дільниці в порядку, встановленому цим Кодексом.</w:t>
            </w:r>
          </w:p>
          <w:p w14:paraId="7DA31CA6" w14:textId="77777777" w:rsidR="00A540D7" w:rsidRPr="00EA09C0" w:rsidRDefault="00A540D7" w:rsidP="00A540D7">
            <w:pPr>
              <w:jc w:val="both"/>
              <w:rPr>
                <w:b/>
                <w:color w:val="000000" w:themeColor="text1"/>
                <w:lang w:val="uk-UA"/>
              </w:rPr>
            </w:pPr>
            <w:r w:rsidRPr="00EA09C0">
              <w:rPr>
                <w:b/>
                <w:color w:val="000000" w:themeColor="text1"/>
                <w:lang w:val="uk-UA"/>
              </w:rPr>
              <w:t>6. Рішення, передбачене частиною п’ятою цієї статті, приймається шляхом голосування усіх членів територіальної виборчої комісії більшістю від загального складу комісії і фіксується у протоколі засідання територіальної виборчої комісії.</w:t>
            </w:r>
          </w:p>
          <w:p w14:paraId="758EFC65" w14:textId="77777777" w:rsidR="00A540D7" w:rsidRPr="00EA09C0" w:rsidRDefault="00A540D7" w:rsidP="00A540D7">
            <w:pPr>
              <w:jc w:val="both"/>
              <w:rPr>
                <w:b/>
                <w:color w:val="000000" w:themeColor="text1"/>
                <w:lang w:val="uk-UA"/>
              </w:rPr>
            </w:pPr>
            <w:r w:rsidRPr="00EA09C0">
              <w:rPr>
                <w:b/>
                <w:color w:val="000000" w:themeColor="text1"/>
                <w:lang w:val="uk-UA"/>
              </w:rPr>
              <w:t xml:space="preserve">7. У разі виявлення у протоколі дільничної виборчої комісії про підрахунок голосів виборців на виборчій дільниці виправлень, помилок, неточностей, які можливо усунути без повторного підрахунку голосів, територіальна виборча комісія своїм рішенням може зобов’язати дільничну виборчу комісію внести зміни до встановлених результатів голосування виборців на виборчій дільниці шляхом складання протоколу про підрахунок голосів виборців на виборчій дільниці з позначкою "Уточнений" відповідно до </w:t>
            </w:r>
            <w:r w:rsidRPr="00EA09C0">
              <w:rPr>
                <w:b/>
                <w:color w:val="000000" w:themeColor="text1"/>
                <w:lang w:val="uk-UA"/>
              </w:rPr>
              <w:lastRenderedPageBreak/>
              <w:t>пункту 2 частини п’ятої цієї статті, про що зазначається у протоколі засідання територіальної виборчої комісії. Протягом часу розгляду цього питання дільничною виборчою комісією подані до територіальної виборчої комісії примірники протоколу про підрахунок голосів виборців на виборчій дільниці, виборчі бюлетені та інші виборчі документи, зазначені у частині восьмій статті 264 цього Кодексу, зберігаються в територіальній виборчій комісії.</w:t>
            </w:r>
          </w:p>
          <w:p w14:paraId="0975A4B5" w14:textId="77777777" w:rsidR="00A540D7" w:rsidRPr="00EA09C0" w:rsidRDefault="00A540D7" w:rsidP="00A540D7">
            <w:pPr>
              <w:jc w:val="both"/>
              <w:rPr>
                <w:b/>
                <w:color w:val="000000" w:themeColor="text1"/>
                <w:lang w:val="uk-UA"/>
              </w:rPr>
            </w:pPr>
            <w:r w:rsidRPr="00EA09C0">
              <w:rPr>
                <w:b/>
                <w:color w:val="000000" w:themeColor="text1"/>
                <w:lang w:val="uk-UA"/>
              </w:rPr>
              <w:t>У разі виявлення у протоколі виправлень, помилок та неточностей, які можливо усунути без повторного підрахунку голосів та які не потребують внесення змін до встановлених результатів голосування виборців на виборчій дільниці, територіальна виборча комісія приймає рішення, передбачене пунктом 1 частини п’ятої цієї статті, із зазначенням виявлених виправлень, помилок та неточностей. Таке рішення додається до протоколу дільничної виборчої комісії.</w:t>
            </w:r>
          </w:p>
          <w:p w14:paraId="013C6A88" w14:textId="77777777" w:rsidR="00A540D7" w:rsidRPr="00EA09C0" w:rsidRDefault="00A540D7" w:rsidP="00A540D7">
            <w:pPr>
              <w:jc w:val="both"/>
              <w:rPr>
                <w:b/>
                <w:color w:val="000000" w:themeColor="text1"/>
                <w:lang w:val="uk-UA"/>
              </w:rPr>
            </w:pPr>
            <w:r w:rsidRPr="00EA09C0">
              <w:rPr>
                <w:b/>
                <w:color w:val="000000" w:themeColor="text1"/>
                <w:lang w:val="uk-UA"/>
              </w:rPr>
              <w:t>8. Дільнична виборча комісія зобов’язана у строк, визначений територіальною виборчою комісією, розглянути питання про внесення змін до відповідного протоколу без перерахунку виборчих бюлетенів. Протокол з позначкою "Уточнений" транспортується до територіальної виборчої комісії в порядку, встановленому статтею 266 цього Кодексу. Час прийняття територіальною виборчою комісією протоколу дільничної виборчої комісії з позначкою "Уточнений" і занесені до цього протоколу відомості фіксуються у протоколі засідання територіальної виборчої комісії.</w:t>
            </w:r>
          </w:p>
          <w:p w14:paraId="05CF8E6B" w14:textId="77777777" w:rsidR="00A540D7" w:rsidRPr="00EA09C0" w:rsidRDefault="00A540D7" w:rsidP="00A540D7">
            <w:pPr>
              <w:jc w:val="both"/>
              <w:rPr>
                <w:b/>
                <w:color w:val="000000" w:themeColor="text1"/>
                <w:lang w:val="uk-UA"/>
              </w:rPr>
            </w:pPr>
            <w:r w:rsidRPr="00EA09C0">
              <w:rPr>
                <w:b/>
                <w:color w:val="000000" w:themeColor="text1"/>
                <w:lang w:val="uk-UA"/>
              </w:rPr>
              <w:t xml:space="preserve">9. За наявності заяв або скарг, підтверджених відповідно оформленими актами, складеними кандидатами у депутати, уповноваженими особами організацій партій, офіційними спостерігачами, виборцями, про порушення вимог цього Кодексу під час проведення голосування та/або підрахунку голосів виборців на виборчій дільниці, що ставлять під сумнів результати підрахунку голосів виборців на цій виборчій </w:t>
            </w:r>
            <w:r w:rsidRPr="00EA09C0">
              <w:rPr>
                <w:b/>
                <w:color w:val="000000" w:themeColor="text1"/>
                <w:lang w:val="uk-UA"/>
              </w:rPr>
              <w:lastRenderedPageBreak/>
              <w:t>дільниці, територіальна виборча комісія може прийняти рішення про проведення повторного підрахунку голосів виборців на виборчій дільниці.</w:t>
            </w:r>
          </w:p>
          <w:p w14:paraId="06975C64" w14:textId="77777777" w:rsidR="00A540D7" w:rsidRPr="00EA09C0" w:rsidRDefault="00A540D7" w:rsidP="00A540D7">
            <w:pPr>
              <w:jc w:val="both"/>
              <w:rPr>
                <w:b/>
                <w:color w:val="000000" w:themeColor="text1"/>
                <w:lang w:val="uk-UA"/>
              </w:rPr>
            </w:pPr>
            <w:r w:rsidRPr="00EA09C0">
              <w:rPr>
                <w:b/>
                <w:color w:val="000000" w:themeColor="text1"/>
                <w:lang w:val="uk-UA"/>
              </w:rPr>
              <w:t>10. У разі наявності акта або письмової заяви осіб, зазначених у частині дев’ятій статті 275 цього Кодексу, про порушення вимог цього Кодексу під час транспортування протоколів про підрахунок голосів виборців на виборчій дільниці та інших документів до територіальної виборчої комісії територіальна виборча комісія може, а в разі наявних ознак розпечатування пакетів із запакованими документами – зобов’язана прийняти рішення про повторний підрахунок голосів виборців на цій дільниці.</w:t>
            </w:r>
          </w:p>
          <w:p w14:paraId="77C02C2B" w14:textId="77777777" w:rsidR="00A540D7" w:rsidRPr="00EA09C0" w:rsidRDefault="00A540D7" w:rsidP="00A540D7">
            <w:pPr>
              <w:jc w:val="both"/>
              <w:rPr>
                <w:b/>
                <w:color w:val="000000" w:themeColor="text1"/>
                <w:lang w:val="uk-UA"/>
              </w:rPr>
            </w:pPr>
            <w:r w:rsidRPr="00EA09C0">
              <w:rPr>
                <w:b/>
                <w:color w:val="000000" w:themeColor="text1"/>
                <w:lang w:val="uk-UA"/>
              </w:rPr>
              <w:t>Прийняття рішення територіальною виборчою комісією про проведення повторного підрахунку голосів у разі виявлення порушення цілісності пакетів із запакованими документами після прийняття виборчих документів від дільничної виборчої комісії не допускається.</w:t>
            </w:r>
          </w:p>
          <w:p w14:paraId="226B6543" w14:textId="77777777" w:rsidR="00A540D7" w:rsidRPr="00EA09C0" w:rsidRDefault="00A540D7" w:rsidP="00A540D7">
            <w:pPr>
              <w:jc w:val="both"/>
              <w:rPr>
                <w:b/>
                <w:color w:val="000000" w:themeColor="text1"/>
                <w:lang w:val="uk-UA"/>
              </w:rPr>
            </w:pPr>
            <w:r w:rsidRPr="00EA09C0">
              <w:rPr>
                <w:b/>
                <w:color w:val="000000" w:themeColor="text1"/>
                <w:lang w:val="uk-UA"/>
              </w:rPr>
              <w:t>11. Протоколи про підрахунок голосів виборців на виборчій дільниці та запечатані пакети з іншими виборчими документами дільничної виборчої комісії до проведення відповідного повторного підрахунку голосів виборців на виборчій дільниці територіальною виборчою комісією зберігаються у приміщенні, де відбувається засідання територіальної виборчої комісії.</w:t>
            </w:r>
          </w:p>
          <w:p w14:paraId="0D18721E" w14:textId="77777777" w:rsidR="00A540D7" w:rsidRPr="00EA09C0" w:rsidRDefault="00A540D7" w:rsidP="00A540D7">
            <w:pPr>
              <w:jc w:val="both"/>
              <w:rPr>
                <w:b/>
                <w:color w:val="000000" w:themeColor="text1"/>
                <w:lang w:val="uk-UA"/>
              </w:rPr>
            </w:pPr>
            <w:r w:rsidRPr="00EA09C0">
              <w:rPr>
                <w:b/>
                <w:color w:val="000000" w:themeColor="text1"/>
                <w:lang w:val="uk-UA"/>
              </w:rPr>
              <w:t>12. Повторний підрахунок голосів виборців на виборчій дільниці здійснюється територіальною виборчою комісією після розгляду і прийняття протоколів та інших документів від усіх дільничних виборчих комісій. У повторному підрахунку територіальною виборчою комісією голосів виборців на виборчій дільниці мають право брати участь усі члени цієї дільничної виборчої комісії і можуть бути присутніми кандидати в депутати, уповноважені організацій партій, офіційні спостерігачі.</w:t>
            </w:r>
          </w:p>
          <w:p w14:paraId="7DDE93E7" w14:textId="77777777" w:rsidR="00A540D7" w:rsidRPr="00EA09C0" w:rsidRDefault="00A540D7" w:rsidP="00A540D7">
            <w:pPr>
              <w:jc w:val="both"/>
              <w:rPr>
                <w:b/>
                <w:color w:val="000000" w:themeColor="text1"/>
                <w:lang w:val="uk-UA"/>
              </w:rPr>
            </w:pPr>
            <w:r w:rsidRPr="00EA09C0">
              <w:rPr>
                <w:b/>
                <w:color w:val="000000" w:themeColor="text1"/>
                <w:lang w:val="uk-UA"/>
              </w:rPr>
              <w:lastRenderedPageBreak/>
              <w:t>13. Територіальна виборча комісія за результатами повторного підрахунку голосів виборців на виборчій дільниці складає протокол про повторний підрахунок голосів виборців на відповідній виборчій дільниці за формою, встановленою Центральною виборчою комісією.</w:t>
            </w:r>
          </w:p>
          <w:p w14:paraId="5EDD0F29" w14:textId="77777777" w:rsidR="00A540D7" w:rsidRPr="00EA09C0" w:rsidRDefault="00A540D7" w:rsidP="00A540D7">
            <w:pPr>
              <w:jc w:val="both"/>
              <w:rPr>
                <w:b/>
                <w:color w:val="000000" w:themeColor="text1"/>
                <w:lang w:val="uk-UA"/>
              </w:rPr>
            </w:pPr>
            <w:r w:rsidRPr="00EA09C0">
              <w:rPr>
                <w:b/>
                <w:color w:val="000000" w:themeColor="text1"/>
                <w:lang w:val="uk-UA"/>
              </w:rPr>
              <w:t>14. Протокол про повторний підрахунок голосів виборців на відповідній виборчій дільниці складається територіальною виборчою комісією у чотирьох примірниках. Примірники протоколу нумеруються і мають однакову юридичну силу. Кожен примірник протоколу зобов’язані підписати голова, заступник голови, секретар та інші члени територіальної виборчої комісії, присутні на засіданні комісії, і члени дільничної виборчої комісії, які брали участь у повторному підрахунку голосів виборців. Кожен примірник протоколу засвідчується печаткою територіальної виборчої комісії. Відомості протоколу оголошуються. Перший примірник протоколу мають право підписати кандидати в депутати, уповноважені особи організацій партій, офіційні спостерігачі, які були присутні при підрахунку голосів виборців. У разі незгоди з відомостями, що зазначені у протоколі, член комісії зобов’язаний викласти у письмовій формі свою окрему думку, яка додається до протоколу.</w:t>
            </w:r>
          </w:p>
          <w:p w14:paraId="619B76AD" w14:textId="77777777" w:rsidR="00A540D7" w:rsidRPr="00EA09C0" w:rsidRDefault="00A540D7" w:rsidP="00A540D7">
            <w:pPr>
              <w:jc w:val="both"/>
              <w:rPr>
                <w:b/>
                <w:color w:val="000000" w:themeColor="text1"/>
                <w:lang w:val="uk-UA"/>
              </w:rPr>
            </w:pPr>
            <w:r w:rsidRPr="00EA09C0">
              <w:rPr>
                <w:b/>
                <w:color w:val="000000" w:themeColor="text1"/>
                <w:lang w:val="uk-UA"/>
              </w:rPr>
              <w:t>Непідписання або відмова від підписання протоколу окремих членів комісії не має правових наслідків для дійсності протоколу.</w:t>
            </w:r>
          </w:p>
          <w:p w14:paraId="2424C26F" w14:textId="77777777" w:rsidR="00A540D7" w:rsidRPr="00EA09C0" w:rsidRDefault="00A540D7" w:rsidP="00A540D7">
            <w:pPr>
              <w:jc w:val="both"/>
              <w:rPr>
                <w:b/>
                <w:color w:val="000000" w:themeColor="text1"/>
                <w:lang w:val="uk-UA"/>
              </w:rPr>
            </w:pPr>
            <w:r w:rsidRPr="00EA09C0">
              <w:rPr>
                <w:b/>
                <w:color w:val="000000" w:themeColor="text1"/>
                <w:lang w:val="uk-UA"/>
              </w:rPr>
              <w:t>15. Територіальна виборча комісія може прийняти рішення про визнання голосування на виборчій дільниці недійсним лише у разі виявлення при повторному підрахунку голосів виборців на відповідній виборчій дільниці обставин, зазначених у частині першій статті 265 цього Кодексу.</w:t>
            </w:r>
          </w:p>
          <w:p w14:paraId="3143F245" w14:textId="77777777" w:rsidR="00A540D7" w:rsidRPr="00EA09C0" w:rsidRDefault="00A540D7" w:rsidP="00A540D7">
            <w:pPr>
              <w:jc w:val="both"/>
              <w:rPr>
                <w:b/>
                <w:color w:val="000000" w:themeColor="text1"/>
                <w:lang w:val="uk-UA"/>
              </w:rPr>
            </w:pPr>
            <w:r w:rsidRPr="00EA09C0">
              <w:rPr>
                <w:b/>
                <w:color w:val="000000" w:themeColor="text1"/>
                <w:lang w:val="uk-UA"/>
              </w:rPr>
              <w:t xml:space="preserve">16. У разі визнання голосування на виборчій дільниці недійсним при повторному підрахунку голосів усі виборчі бюлетені, що використовувалися для голосування на </w:t>
            </w:r>
            <w:r w:rsidRPr="00EA09C0">
              <w:rPr>
                <w:b/>
                <w:color w:val="000000" w:themeColor="text1"/>
                <w:lang w:val="uk-UA"/>
              </w:rPr>
              <w:lastRenderedPageBreak/>
              <w:t>відповідній виборчій дільниці, вважаються такими, що не підлягають врахуванню. У цьому випадку протокол територіальної виборчої комісії про повторний підрахунок голосів виборців на цій виборчій дільниці складається у порядку, встановленому частинами тринадцятою та чотирнадцятою цієї статті, та повинен містити лише відомості, зазначені у пунктах 1 – 4 частини другої статті 264 цього Кодексу. На місці інших відомостей ставиться прочерк.</w:t>
            </w:r>
          </w:p>
          <w:p w14:paraId="16B201A8" w14:textId="77777777" w:rsidR="00A540D7" w:rsidRPr="00EA09C0" w:rsidRDefault="00A540D7" w:rsidP="00A540D7">
            <w:pPr>
              <w:jc w:val="both"/>
              <w:rPr>
                <w:b/>
                <w:color w:val="000000" w:themeColor="text1"/>
                <w:lang w:val="uk-UA"/>
              </w:rPr>
            </w:pPr>
            <w:r w:rsidRPr="00EA09C0">
              <w:rPr>
                <w:b/>
                <w:color w:val="000000" w:themeColor="text1"/>
                <w:lang w:val="uk-UA"/>
              </w:rPr>
              <w:t>17. Перший примірник протоколу територіальної виборчої комісії про повторний підрахунок голосів виборців на відповідній виборчій дільниці разом з відповідним протоколом дільничної виборчої комісії про підрахунок голосів виборців на виборчій дільниці, рішенням територіальної виборчої комісії про визнання голосування на виборчій дільниці недійсним додається відповідно до протоколу територіальної виборчої комісії про підсумки голосування у відповідному багатомандатному виборчому окрузі. Другий примірник протоколу територіальної виборчої комісії про повторний підрахунок голосів виборців на відповідній виборчій дільниці зберігається у секретаря територіальної виборчої комісії, третій – передається дільничній виборчій комісії, четвертий – відразу вивішується для загального ознайомлення у приміщенні територіальної виборчої комісії. Відомості протоколу територіальної виборчої комісії про повторний підрахунок голосів виборців на відповідній виборчій дільниці оголошуються.</w:t>
            </w:r>
          </w:p>
          <w:p w14:paraId="45F65389" w14:textId="77777777" w:rsidR="00A540D7" w:rsidRPr="00EA09C0" w:rsidRDefault="00A540D7" w:rsidP="00A540D7">
            <w:pPr>
              <w:jc w:val="both"/>
              <w:rPr>
                <w:b/>
                <w:color w:val="000000" w:themeColor="text1"/>
                <w:lang w:val="uk-UA"/>
              </w:rPr>
            </w:pPr>
            <w:r w:rsidRPr="00EA09C0">
              <w:rPr>
                <w:b/>
                <w:color w:val="000000" w:themeColor="text1"/>
                <w:lang w:val="uk-UA"/>
              </w:rPr>
              <w:t xml:space="preserve">18. Членам територіальної виборчої комісії, кандидатам у депутати, їх довіреним особам, офіційним спостерігачам, які були присутні при повторному підрахунку голосів, на їхнє прохання невідкладно видаються копії зазначеного у цій статті протоколу, засвідчені головою і секретарем територіальної виборчої комісії та скріплені печаткою комісії, з розрахунку не більш як по одній копії кожного протоколу </w:t>
            </w:r>
            <w:r w:rsidRPr="00EA09C0">
              <w:rPr>
                <w:b/>
                <w:color w:val="000000" w:themeColor="text1"/>
                <w:lang w:val="uk-UA"/>
              </w:rPr>
              <w:lastRenderedPageBreak/>
              <w:t>для кожного члена комісії, кандидата та для кожного офіційного спостерігача.</w:t>
            </w:r>
          </w:p>
          <w:p w14:paraId="15EF8FE1" w14:textId="77777777" w:rsidR="00A540D7" w:rsidRPr="00EA09C0" w:rsidRDefault="00A540D7" w:rsidP="00A540D7">
            <w:pPr>
              <w:jc w:val="both"/>
              <w:rPr>
                <w:b/>
                <w:color w:val="000000" w:themeColor="text1"/>
                <w:lang w:val="uk-UA"/>
              </w:rPr>
            </w:pPr>
            <w:r w:rsidRPr="00EA09C0">
              <w:rPr>
                <w:b/>
                <w:color w:val="000000" w:themeColor="text1"/>
                <w:lang w:val="uk-UA"/>
              </w:rPr>
              <w:t>Відповідна територіальна виборча комісія надсилає повідомлення про підсумки голосування в багатомандатному окрузі Центральній виборчій комісії в порядку та за формою, встановленими Центральною виборчою комісією.</w:t>
            </w:r>
          </w:p>
          <w:p w14:paraId="075B9014" w14:textId="226F6DCD" w:rsidR="00A540D7" w:rsidRPr="00EA09C0" w:rsidRDefault="00A540D7" w:rsidP="00A540D7">
            <w:pPr>
              <w:jc w:val="both"/>
              <w:rPr>
                <w:b/>
                <w:bCs/>
                <w:color w:val="000000" w:themeColor="text1"/>
                <w:lang w:val="uk-UA"/>
              </w:rPr>
            </w:pPr>
            <w:r w:rsidRPr="00EA09C0">
              <w:rPr>
                <w:b/>
                <w:color w:val="000000" w:themeColor="text1"/>
                <w:lang w:val="uk-UA"/>
              </w:rPr>
              <w:t>Таке повідомлення в електронному вигляді передається територіальною виборчою комісією відповідному органу ведення Державного реєстру виборців для невідкладного надсилання Центральній виборчій комісії.</w:t>
            </w:r>
          </w:p>
        </w:tc>
        <w:tc>
          <w:tcPr>
            <w:tcW w:w="2501" w:type="pct"/>
          </w:tcPr>
          <w:p w14:paraId="5EB31566" w14:textId="77777777" w:rsidR="00A540D7" w:rsidRPr="00EA09C0" w:rsidRDefault="00A540D7" w:rsidP="00A540D7">
            <w:pPr>
              <w:jc w:val="both"/>
              <w:outlineLvl w:val="2"/>
              <w:rPr>
                <w:b/>
                <w:bCs/>
                <w:color w:val="000000" w:themeColor="text1"/>
                <w:lang w:val="uk-UA"/>
              </w:rPr>
            </w:pPr>
            <w:r w:rsidRPr="00EA09C0">
              <w:rPr>
                <w:b/>
                <w:bCs/>
                <w:color w:val="000000" w:themeColor="text1"/>
                <w:lang w:val="uk-UA"/>
              </w:rPr>
              <w:lastRenderedPageBreak/>
              <w:t>Виключити.</w:t>
            </w:r>
          </w:p>
          <w:p w14:paraId="1748C47F" w14:textId="77777777" w:rsidR="00A540D7" w:rsidRPr="00EA09C0" w:rsidRDefault="00A540D7" w:rsidP="00A540D7">
            <w:pPr>
              <w:jc w:val="both"/>
              <w:outlineLvl w:val="2"/>
              <w:rPr>
                <w:b/>
                <w:bCs/>
                <w:color w:val="000000" w:themeColor="text1"/>
                <w:lang w:val="uk-UA"/>
              </w:rPr>
            </w:pPr>
            <w:r w:rsidRPr="00EA09C0">
              <w:rPr>
                <w:b/>
                <w:bCs/>
                <w:color w:val="000000" w:themeColor="text1"/>
                <w:lang w:val="uk-UA"/>
              </w:rPr>
              <w:t>Пропонується врегулювати в статті 254.</w:t>
            </w:r>
          </w:p>
        </w:tc>
      </w:tr>
      <w:tr w:rsidR="00A540D7" w:rsidRPr="00EA09C0" w14:paraId="16AB6D24" w14:textId="77777777" w:rsidTr="0027712D">
        <w:tc>
          <w:tcPr>
            <w:tcW w:w="2499" w:type="pct"/>
            <w:tcBorders>
              <w:bottom w:val="single" w:sz="4" w:space="0" w:color="auto"/>
            </w:tcBorders>
          </w:tcPr>
          <w:p w14:paraId="39F737FE" w14:textId="77777777" w:rsidR="00A540D7" w:rsidRPr="00EA09C0" w:rsidRDefault="00A540D7" w:rsidP="00A540D7">
            <w:pPr>
              <w:jc w:val="both"/>
              <w:outlineLvl w:val="2"/>
              <w:rPr>
                <w:b/>
                <w:bCs/>
                <w:color w:val="000000" w:themeColor="text1"/>
                <w:lang w:val="uk-UA"/>
              </w:rPr>
            </w:pPr>
            <w:r w:rsidRPr="00EA09C0">
              <w:rPr>
                <w:b/>
                <w:bCs/>
                <w:color w:val="000000" w:themeColor="text1"/>
                <w:lang w:val="uk-UA"/>
              </w:rPr>
              <w:lastRenderedPageBreak/>
              <w:t>Стаття 268. Встановлення підсумків та результатів виборів депутатів сільської, селищної, міської, районної у місті (міст з кількістю виборців до 90 тисяч осіб), районної ради в багатомандатному виборчому окрузі</w:t>
            </w:r>
          </w:p>
          <w:p w14:paraId="5C2BDEBE" w14:textId="77777777" w:rsidR="00A540D7" w:rsidRPr="00EA09C0" w:rsidRDefault="00A540D7" w:rsidP="00A540D7">
            <w:pPr>
              <w:jc w:val="both"/>
              <w:rPr>
                <w:b/>
                <w:color w:val="000000" w:themeColor="text1"/>
                <w:lang w:val="uk-UA"/>
              </w:rPr>
            </w:pPr>
            <w:r w:rsidRPr="00EA09C0">
              <w:rPr>
                <w:b/>
                <w:color w:val="000000" w:themeColor="text1"/>
                <w:lang w:val="uk-UA"/>
              </w:rPr>
              <w:t>1. Відповідна територіальна виборча комісія після прийняття і розгляду протоколів (у тому числі з позначкою "Уточнений") дільничних виборчих комісій про підрахунок голосів виборців на відповідних виборчих дільницях на підставі цих протоколів, а в разі повторного підрахунку голосів виборців – протоколів цієї територіальної виборчої комісії про повторний підрахунок голосів виборців на відповідній виборчій дільниці не пізніш як на п’ятий день з дня голосування (дня повторного голосування) встановлює та заносить до протоколу про підсумки голосування відповідних місцевих виборів окремо по кожному виборчому округу такі відомості:</w:t>
            </w:r>
          </w:p>
          <w:p w14:paraId="1A0D0634" w14:textId="77777777" w:rsidR="00A540D7" w:rsidRPr="00EA09C0" w:rsidRDefault="00A540D7" w:rsidP="00A540D7">
            <w:pPr>
              <w:jc w:val="both"/>
              <w:rPr>
                <w:b/>
                <w:color w:val="000000" w:themeColor="text1"/>
                <w:lang w:val="uk-UA"/>
              </w:rPr>
            </w:pPr>
            <w:r w:rsidRPr="00EA09C0">
              <w:rPr>
                <w:b/>
                <w:color w:val="000000" w:themeColor="text1"/>
                <w:lang w:val="uk-UA"/>
              </w:rPr>
              <w:t>1) кількість виборчих бюлетенів, виготовлених на замовлення виборчої комісії для відповідного багатомандатного округу;</w:t>
            </w:r>
          </w:p>
          <w:p w14:paraId="00B3B0F1" w14:textId="77777777" w:rsidR="00A540D7" w:rsidRPr="00EA09C0" w:rsidRDefault="00A540D7" w:rsidP="00A540D7">
            <w:pPr>
              <w:jc w:val="both"/>
              <w:rPr>
                <w:b/>
                <w:color w:val="000000" w:themeColor="text1"/>
                <w:lang w:val="uk-UA"/>
              </w:rPr>
            </w:pPr>
            <w:r w:rsidRPr="00EA09C0">
              <w:rPr>
                <w:b/>
                <w:color w:val="000000" w:themeColor="text1"/>
                <w:lang w:val="uk-UA"/>
              </w:rPr>
              <w:t>2) кількість невикористаних виборчих бюлетенів для багатомандатного округу, погашених виборчою комісією;</w:t>
            </w:r>
          </w:p>
          <w:p w14:paraId="0897BBEF" w14:textId="77777777" w:rsidR="00A540D7" w:rsidRPr="00EA09C0" w:rsidRDefault="00A540D7" w:rsidP="00A540D7">
            <w:pPr>
              <w:jc w:val="both"/>
              <w:rPr>
                <w:b/>
                <w:color w:val="000000" w:themeColor="text1"/>
                <w:lang w:val="uk-UA"/>
              </w:rPr>
            </w:pPr>
            <w:r w:rsidRPr="00EA09C0">
              <w:rPr>
                <w:b/>
                <w:color w:val="000000" w:themeColor="text1"/>
                <w:lang w:val="uk-UA"/>
              </w:rPr>
              <w:t>3) кількість виборчих бюлетенів для багатомандатного округу, одержаних дільничними виборчими комісіями;</w:t>
            </w:r>
          </w:p>
          <w:p w14:paraId="40118403" w14:textId="77777777" w:rsidR="00A540D7" w:rsidRPr="00EA09C0" w:rsidRDefault="00A540D7" w:rsidP="00A540D7">
            <w:pPr>
              <w:jc w:val="both"/>
              <w:rPr>
                <w:b/>
                <w:color w:val="000000" w:themeColor="text1"/>
                <w:lang w:val="uk-UA"/>
              </w:rPr>
            </w:pPr>
            <w:r w:rsidRPr="00EA09C0">
              <w:rPr>
                <w:b/>
                <w:color w:val="000000" w:themeColor="text1"/>
                <w:lang w:val="uk-UA"/>
              </w:rPr>
              <w:lastRenderedPageBreak/>
              <w:t>4) кількість невикористаних виборчих бюлетенів для багатомандатного округу, погашених дільничними виборчими комісіями;</w:t>
            </w:r>
          </w:p>
          <w:p w14:paraId="7B02314E" w14:textId="77777777" w:rsidR="00A540D7" w:rsidRPr="00EA09C0" w:rsidRDefault="00A540D7" w:rsidP="00A540D7">
            <w:pPr>
              <w:jc w:val="both"/>
              <w:rPr>
                <w:b/>
                <w:color w:val="000000" w:themeColor="text1"/>
                <w:lang w:val="uk-UA"/>
              </w:rPr>
            </w:pPr>
            <w:r w:rsidRPr="00EA09C0">
              <w:rPr>
                <w:b/>
                <w:color w:val="000000" w:themeColor="text1"/>
                <w:lang w:val="uk-UA"/>
              </w:rPr>
              <w:t>5) кількість виборців, включених до списків виборців у багатомандатному окрузі;</w:t>
            </w:r>
          </w:p>
          <w:p w14:paraId="1E2A6723" w14:textId="77777777" w:rsidR="00A540D7" w:rsidRPr="00EA09C0" w:rsidRDefault="00A540D7" w:rsidP="00A540D7">
            <w:pPr>
              <w:jc w:val="both"/>
              <w:rPr>
                <w:b/>
                <w:color w:val="000000" w:themeColor="text1"/>
                <w:lang w:val="uk-UA"/>
              </w:rPr>
            </w:pPr>
            <w:r w:rsidRPr="00EA09C0">
              <w:rPr>
                <w:b/>
                <w:color w:val="000000" w:themeColor="text1"/>
                <w:lang w:val="uk-UA"/>
              </w:rPr>
              <w:t>6) кількість виборців, які отримали виборчі бюлетені в багатомандатному окрузі;</w:t>
            </w:r>
          </w:p>
          <w:p w14:paraId="5BC36F79" w14:textId="77777777" w:rsidR="00A540D7" w:rsidRPr="00EA09C0" w:rsidRDefault="00A540D7" w:rsidP="00A540D7">
            <w:pPr>
              <w:jc w:val="both"/>
              <w:rPr>
                <w:b/>
                <w:color w:val="000000" w:themeColor="text1"/>
                <w:lang w:val="uk-UA"/>
              </w:rPr>
            </w:pPr>
            <w:r w:rsidRPr="00EA09C0">
              <w:rPr>
                <w:b/>
                <w:color w:val="000000" w:themeColor="text1"/>
                <w:lang w:val="uk-UA"/>
              </w:rPr>
              <w:t>7) кількість виборчих бюлетенів, що не підлягають врахуванню, виявлених на виборчих дільницях у багатомандатному окрузі;</w:t>
            </w:r>
          </w:p>
          <w:p w14:paraId="739852EA" w14:textId="77777777" w:rsidR="00A540D7" w:rsidRPr="00EA09C0" w:rsidRDefault="00A540D7" w:rsidP="00A540D7">
            <w:pPr>
              <w:jc w:val="both"/>
              <w:rPr>
                <w:b/>
                <w:color w:val="000000" w:themeColor="text1"/>
                <w:lang w:val="uk-UA"/>
              </w:rPr>
            </w:pPr>
            <w:r w:rsidRPr="00EA09C0">
              <w:rPr>
                <w:b/>
                <w:color w:val="000000" w:themeColor="text1"/>
                <w:lang w:val="uk-UA"/>
              </w:rPr>
              <w:t>8) загальна кількість виборців, які взяли участь у голосуванні в багатомандатному окрузі;</w:t>
            </w:r>
          </w:p>
          <w:p w14:paraId="35B1D2AB" w14:textId="77777777" w:rsidR="00A540D7" w:rsidRPr="00EA09C0" w:rsidRDefault="00A540D7" w:rsidP="00A540D7">
            <w:pPr>
              <w:jc w:val="both"/>
              <w:rPr>
                <w:b/>
                <w:color w:val="000000" w:themeColor="text1"/>
                <w:lang w:val="uk-UA"/>
              </w:rPr>
            </w:pPr>
            <w:r w:rsidRPr="00EA09C0">
              <w:rPr>
                <w:b/>
                <w:color w:val="000000" w:themeColor="text1"/>
                <w:lang w:val="uk-UA"/>
              </w:rPr>
              <w:t>9) кількість виборчих бюлетенів, визнаних недійсними у багатомандатному окрузі;</w:t>
            </w:r>
          </w:p>
          <w:p w14:paraId="01EBC71C" w14:textId="77777777" w:rsidR="00A540D7" w:rsidRPr="00EA09C0" w:rsidRDefault="00A540D7" w:rsidP="00A540D7">
            <w:pPr>
              <w:jc w:val="both"/>
              <w:rPr>
                <w:b/>
                <w:color w:val="000000" w:themeColor="text1"/>
                <w:lang w:val="uk-UA"/>
              </w:rPr>
            </w:pPr>
            <w:r w:rsidRPr="00EA09C0">
              <w:rPr>
                <w:b/>
                <w:color w:val="000000" w:themeColor="text1"/>
                <w:lang w:val="uk-UA"/>
              </w:rPr>
              <w:t>10) загальна кількість голосів виборців, поданих за кандидатів у депутати у багатомандатному окрузі;</w:t>
            </w:r>
          </w:p>
          <w:p w14:paraId="4D42409B" w14:textId="77777777" w:rsidR="00A540D7" w:rsidRPr="00EA09C0" w:rsidRDefault="00A540D7" w:rsidP="00A540D7">
            <w:pPr>
              <w:jc w:val="both"/>
              <w:rPr>
                <w:b/>
                <w:color w:val="000000" w:themeColor="text1"/>
                <w:lang w:val="uk-UA"/>
              </w:rPr>
            </w:pPr>
            <w:r w:rsidRPr="00EA09C0">
              <w:rPr>
                <w:b/>
                <w:color w:val="000000" w:themeColor="text1"/>
                <w:lang w:val="uk-UA"/>
              </w:rPr>
              <w:t>11) кількість голосів виборців, поданих за кожного кандидата;</w:t>
            </w:r>
          </w:p>
          <w:p w14:paraId="01B56670" w14:textId="77777777" w:rsidR="00A540D7" w:rsidRPr="00EA09C0" w:rsidRDefault="00A540D7" w:rsidP="00A540D7">
            <w:pPr>
              <w:jc w:val="both"/>
              <w:rPr>
                <w:b/>
                <w:color w:val="000000" w:themeColor="text1"/>
                <w:lang w:val="uk-UA"/>
              </w:rPr>
            </w:pPr>
            <w:r w:rsidRPr="00EA09C0">
              <w:rPr>
                <w:b/>
                <w:color w:val="000000" w:themeColor="text1"/>
                <w:lang w:val="uk-UA"/>
              </w:rPr>
              <w:t>12) відсоток голосів виборців, поданих за кожного кандидата, у відношенні до сумарної кількості голосів виборців, поданих за кандидатів у депутати у багатомандатному окрузі.</w:t>
            </w:r>
          </w:p>
          <w:p w14:paraId="27277EED" w14:textId="77777777" w:rsidR="00A540D7" w:rsidRPr="00EA09C0" w:rsidRDefault="00A540D7" w:rsidP="00A540D7">
            <w:pPr>
              <w:jc w:val="both"/>
              <w:rPr>
                <w:b/>
                <w:color w:val="000000" w:themeColor="text1"/>
                <w:lang w:val="uk-UA"/>
              </w:rPr>
            </w:pPr>
            <w:r w:rsidRPr="00EA09C0">
              <w:rPr>
                <w:b/>
                <w:color w:val="000000" w:themeColor="text1"/>
                <w:lang w:val="uk-UA"/>
              </w:rPr>
              <w:t>2. Протокол про підсумки голосування у відповідному виборчому окрузі складається територіальною виборчою комісією у чотирьох примірниках. Примірники протоколів нумеруються і мають однакову юридичну силу.</w:t>
            </w:r>
          </w:p>
          <w:p w14:paraId="313D1255" w14:textId="77777777" w:rsidR="00A540D7" w:rsidRPr="00EA09C0" w:rsidRDefault="00A540D7" w:rsidP="00A540D7">
            <w:pPr>
              <w:jc w:val="both"/>
              <w:rPr>
                <w:b/>
                <w:color w:val="000000" w:themeColor="text1"/>
                <w:lang w:val="uk-UA"/>
              </w:rPr>
            </w:pPr>
            <w:r w:rsidRPr="00EA09C0">
              <w:rPr>
                <w:b/>
                <w:color w:val="000000" w:themeColor="text1"/>
                <w:lang w:val="uk-UA"/>
              </w:rPr>
              <w:t xml:space="preserve">У протоколі про підсумки голосування зазначаються дата і час (година і хвилини) його підписання членами територіальної виборчої комісії. Кожен примірник протоколу підписується головою, заступником голови, секретарем та іншими членами територіальної виборчої комісії, присутніми на засіданні виборчої комісії. Член територіальної виборчої комісії, присутній на засіданні комісії, зобов’язаний підписати протокол про підсумки голосування. У разі незгоди з діями комісії чи підсумками голосування, зафіксованими у </w:t>
            </w:r>
            <w:r w:rsidRPr="00EA09C0">
              <w:rPr>
                <w:b/>
                <w:color w:val="000000" w:themeColor="text1"/>
                <w:lang w:val="uk-UA"/>
              </w:rPr>
              <w:lastRenderedPageBreak/>
              <w:t>протоколі про підсумки голосування, член комісії підписує протокол із позначкою "З окремою думкою". Письмовий виклад окремої думки додається до відповідного протоколу про підсумки голосування. У разі відсутності підпису члена територіальної виборчої комісії у протоколі про підсумки голосування напроти його прізвища зазначається причина відсутності підпису. Протокол підписується та засвідчується печаткою територіальної виборчої комісії лише після його остаточного заповнення. Перший і другий примірники протоколу про підсумки голосування з відповідних місцевих виборів також мають право підписати кандидати у депутати, довірені особи кандидатів, офіційні спостерігачі, які були присутні на засіданні територіальної виборчої комісії при встановленні підсумків голосування. Непідписання протоколу окремими членами виборчої комісії не має правових наслідків для дійсності протоколу.</w:t>
            </w:r>
          </w:p>
          <w:p w14:paraId="0EF51542" w14:textId="77777777" w:rsidR="00A540D7" w:rsidRPr="00EA09C0" w:rsidRDefault="00A540D7" w:rsidP="00A540D7">
            <w:pPr>
              <w:jc w:val="both"/>
              <w:rPr>
                <w:b/>
                <w:color w:val="000000" w:themeColor="text1"/>
                <w:lang w:val="uk-UA"/>
              </w:rPr>
            </w:pPr>
            <w:r w:rsidRPr="00EA09C0">
              <w:rPr>
                <w:b/>
                <w:color w:val="000000" w:themeColor="text1"/>
                <w:lang w:val="uk-UA"/>
              </w:rPr>
              <w:t>3. Забороняється заповнення протоколів територіальної виборчої комісії про підсумки голосування у відповідних виборчих округах олівцем, внесення до них без відповідного рішення комісії будь-яких виправлень.</w:t>
            </w:r>
          </w:p>
          <w:p w14:paraId="6B3D384D" w14:textId="77777777" w:rsidR="00A540D7" w:rsidRPr="00EA09C0" w:rsidRDefault="00A540D7" w:rsidP="00A540D7">
            <w:pPr>
              <w:jc w:val="both"/>
              <w:rPr>
                <w:b/>
                <w:color w:val="000000" w:themeColor="text1"/>
                <w:lang w:val="uk-UA"/>
              </w:rPr>
            </w:pPr>
            <w:r w:rsidRPr="00EA09C0">
              <w:rPr>
                <w:b/>
                <w:color w:val="000000" w:themeColor="text1"/>
                <w:lang w:val="uk-UA"/>
              </w:rPr>
              <w:t>4. Якщо після підписання протоколу про підсумки голосування у відповідному виборчому окрузі територіальна виборча комісія виявила в ньому неточності (описку чи помилку в цифрах), вона на своєму засіданні розглядає питання про внесення змін до протоколу шляхом складання нового протоколу, на якому робиться позначка "Уточнений".</w:t>
            </w:r>
          </w:p>
          <w:p w14:paraId="26A5CC13" w14:textId="77777777" w:rsidR="00A540D7" w:rsidRPr="00EA09C0" w:rsidRDefault="00A540D7" w:rsidP="00A540D7">
            <w:pPr>
              <w:jc w:val="both"/>
              <w:rPr>
                <w:b/>
                <w:color w:val="000000" w:themeColor="text1"/>
                <w:lang w:val="uk-UA"/>
              </w:rPr>
            </w:pPr>
            <w:r w:rsidRPr="00EA09C0">
              <w:rPr>
                <w:b/>
                <w:color w:val="000000" w:themeColor="text1"/>
                <w:lang w:val="uk-UA"/>
              </w:rPr>
              <w:t xml:space="preserve">5. Перший примірник протоколу територіальної виборчої комісії про підсумки голосування з відповідних місцевих виборів по відповідному виборчому округу, а за наявності – і відповідний примірник протоколу з позначкою "Уточнений" запаковуються. На пакеті робиться напис "Протокол про підсумки голосування" та зазначаються назва відповідних виборів, позначення та номер виборчого округу, дата і час </w:t>
            </w:r>
            <w:r w:rsidRPr="00EA09C0">
              <w:rPr>
                <w:b/>
                <w:color w:val="000000" w:themeColor="text1"/>
                <w:lang w:val="uk-UA"/>
              </w:rPr>
              <w:lastRenderedPageBreak/>
              <w:t>пакування, кількість запакованих документів, ставляться підписи усіх присутніх членів територіальної виборчої комісії та печатка територіальної виборчої комісії. Другий примірник протоколу територіальної виборчої комісії про підсумки голосування з відповідних місцевих виборів по відповідному виборчому округу, а також протоколу з позначкою "Уточнений" зберігаються у секретаря територіальної виборчої комісії, третій примірник зазначеного протоколу (з позначкою "Уточнений") невідкладно вивішується для загального ознайомлення у приміщенні територіальної виборчої комісії.</w:t>
            </w:r>
          </w:p>
          <w:p w14:paraId="40A40025" w14:textId="77777777" w:rsidR="00A540D7" w:rsidRPr="00EA09C0" w:rsidRDefault="00A540D7" w:rsidP="00A540D7">
            <w:pPr>
              <w:jc w:val="both"/>
              <w:rPr>
                <w:b/>
                <w:bCs/>
                <w:color w:val="000000" w:themeColor="text1"/>
                <w:lang w:val="uk-UA"/>
              </w:rPr>
            </w:pPr>
            <w:r w:rsidRPr="00EA09C0">
              <w:rPr>
                <w:b/>
                <w:color w:val="000000" w:themeColor="text1"/>
                <w:lang w:val="uk-UA"/>
              </w:rPr>
              <w:t>6. У разі якщо результати місцевих виборів встановлює територіальна виборча комісія, що встановлювала підсумки голосування, її протокол про підсумки голосування у відповідному виборчому окрузі з відповідних місцевих виборів є підставою для встановлення нею результатів таких виборів.</w:t>
            </w:r>
          </w:p>
          <w:p w14:paraId="6EA6711E" w14:textId="77777777" w:rsidR="00A540D7" w:rsidRPr="00EA09C0" w:rsidRDefault="00A540D7" w:rsidP="00A540D7">
            <w:pPr>
              <w:jc w:val="both"/>
              <w:rPr>
                <w:color w:val="000000" w:themeColor="text1"/>
                <w:lang w:val="uk-UA"/>
              </w:rPr>
            </w:pPr>
            <w:r w:rsidRPr="00EA09C0">
              <w:rPr>
                <w:b/>
                <w:color w:val="000000" w:themeColor="text1"/>
                <w:lang w:val="uk-UA"/>
              </w:rPr>
              <w:t>7.</w:t>
            </w:r>
            <w:r w:rsidRPr="00EA09C0">
              <w:rPr>
                <w:color w:val="000000" w:themeColor="text1"/>
                <w:lang w:val="uk-UA"/>
              </w:rPr>
              <w:t xml:space="preserve"> Територіальна виборча комісія на підставі </w:t>
            </w:r>
            <w:r w:rsidRPr="00EA09C0">
              <w:rPr>
                <w:b/>
                <w:color w:val="000000" w:themeColor="text1"/>
                <w:lang w:val="uk-UA"/>
              </w:rPr>
              <w:t xml:space="preserve">протоколу про підсумки голосування у відповідному багатомандатному окрузі з виборів депутатів сільської, селищної, міської, районної у місті (міст з кількістю виборців до 90 тисяч осіб), районної ради </w:t>
            </w:r>
            <w:r w:rsidRPr="00EA09C0">
              <w:rPr>
                <w:color w:val="000000" w:themeColor="text1"/>
                <w:lang w:val="uk-UA"/>
              </w:rPr>
              <w:t xml:space="preserve">(у тому числі протоколу з позначкою "Уточнений") встановлює </w:t>
            </w:r>
            <w:r w:rsidRPr="00EA09C0">
              <w:rPr>
                <w:b/>
                <w:color w:val="000000" w:themeColor="text1"/>
                <w:lang w:val="uk-UA"/>
              </w:rPr>
              <w:t>результати виборів у цьому окрузі</w:t>
            </w:r>
            <w:r w:rsidRPr="00EA09C0">
              <w:rPr>
                <w:color w:val="000000" w:themeColor="text1"/>
                <w:lang w:val="uk-UA"/>
              </w:rPr>
              <w:t xml:space="preserve">, про що складає протокол. До протоколу про </w:t>
            </w:r>
            <w:r w:rsidRPr="00EA09C0">
              <w:rPr>
                <w:b/>
                <w:color w:val="000000" w:themeColor="text1"/>
                <w:lang w:val="uk-UA"/>
              </w:rPr>
              <w:t>результати виборів у відповідному багатомандатному окрузі з відповідних виборів депутатів</w:t>
            </w:r>
            <w:r w:rsidRPr="00EA09C0">
              <w:rPr>
                <w:color w:val="000000" w:themeColor="text1"/>
                <w:lang w:val="uk-UA"/>
              </w:rPr>
              <w:t xml:space="preserve"> заносяться прописом та цифрами такі відомості:</w:t>
            </w:r>
          </w:p>
          <w:p w14:paraId="024E7866" w14:textId="77777777" w:rsidR="00A540D7" w:rsidRPr="00EA09C0" w:rsidRDefault="00A540D7" w:rsidP="00A540D7">
            <w:pPr>
              <w:jc w:val="both"/>
              <w:rPr>
                <w:color w:val="000000" w:themeColor="text1"/>
                <w:lang w:val="uk-UA"/>
              </w:rPr>
            </w:pPr>
            <w:r w:rsidRPr="00EA09C0">
              <w:rPr>
                <w:color w:val="000000" w:themeColor="text1"/>
                <w:lang w:val="uk-UA"/>
              </w:rPr>
              <w:t xml:space="preserve">1) кількість виборчих бюлетенів, виготовлених на замовлення територіальної виборчої комісії </w:t>
            </w:r>
            <w:r w:rsidRPr="00EA09C0">
              <w:rPr>
                <w:b/>
                <w:color w:val="000000" w:themeColor="text1"/>
                <w:lang w:val="uk-UA"/>
              </w:rPr>
              <w:t>для відповідного багатомандатного округу;</w:t>
            </w:r>
          </w:p>
          <w:p w14:paraId="176D9522" w14:textId="77777777" w:rsidR="00A540D7" w:rsidRPr="00EA09C0" w:rsidRDefault="00A540D7" w:rsidP="00A540D7">
            <w:pPr>
              <w:jc w:val="both"/>
              <w:rPr>
                <w:bCs/>
                <w:color w:val="000000" w:themeColor="text1"/>
                <w:lang w:val="uk-UA"/>
              </w:rPr>
            </w:pPr>
            <w:r w:rsidRPr="00EA09C0">
              <w:rPr>
                <w:bCs/>
                <w:color w:val="000000" w:themeColor="text1"/>
                <w:lang w:val="uk-UA"/>
              </w:rPr>
              <w:t>2) кількість невикористаних виборчих бюлетенів для багатомандатного округу, погашених територіальною виборчою комісією;</w:t>
            </w:r>
          </w:p>
          <w:p w14:paraId="61FEF60B" w14:textId="77777777" w:rsidR="00A540D7" w:rsidRPr="00EA09C0" w:rsidRDefault="00A540D7" w:rsidP="00A540D7">
            <w:pPr>
              <w:jc w:val="both"/>
              <w:rPr>
                <w:color w:val="000000" w:themeColor="text1"/>
                <w:lang w:val="uk-UA"/>
              </w:rPr>
            </w:pPr>
            <w:r w:rsidRPr="00EA09C0">
              <w:rPr>
                <w:color w:val="000000" w:themeColor="text1"/>
                <w:lang w:val="uk-UA"/>
              </w:rPr>
              <w:t xml:space="preserve">3) кількість виборчих бюлетенів </w:t>
            </w:r>
            <w:r w:rsidRPr="00EA09C0">
              <w:rPr>
                <w:b/>
                <w:color w:val="000000" w:themeColor="text1"/>
                <w:lang w:val="uk-UA"/>
              </w:rPr>
              <w:t>для багатомандатного округу</w:t>
            </w:r>
            <w:r w:rsidRPr="00EA09C0">
              <w:rPr>
                <w:color w:val="000000" w:themeColor="text1"/>
                <w:lang w:val="uk-UA"/>
              </w:rPr>
              <w:t>, одержаних дільничними виборчими комісіями;</w:t>
            </w:r>
          </w:p>
          <w:p w14:paraId="0D31F9C9" w14:textId="77777777" w:rsidR="00A540D7" w:rsidRPr="00EA09C0" w:rsidRDefault="00A540D7" w:rsidP="00A540D7">
            <w:pPr>
              <w:jc w:val="both"/>
              <w:rPr>
                <w:color w:val="000000" w:themeColor="text1"/>
                <w:lang w:val="uk-UA"/>
              </w:rPr>
            </w:pPr>
            <w:r w:rsidRPr="00EA09C0">
              <w:rPr>
                <w:color w:val="000000" w:themeColor="text1"/>
                <w:lang w:val="uk-UA"/>
              </w:rPr>
              <w:lastRenderedPageBreak/>
              <w:t xml:space="preserve">4) кількість невикористаних виборчих бюлетенів </w:t>
            </w:r>
            <w:r w:rsidRPr="00EA09C0">
              <w:rPr>
                <w:b/>
                <w:color w:val="000000" w:themeColor="text1"/>
                <w:lang w:val="uk-UA"/>
              </w:rPr>
              <w:t>для багатомандатного округу,</w:t>
            </w:r>
            <w:r w:rsidRPr="00EA09C0">
              <w:rPr>
                <w:color w:val="000000" w:themeColor="text1"/>
                <w:lang w:val="uk-UA"/>
              </w:rPr>
              <w:t xml:space="preserve"> погашених дільничними виборчими комісіями;</w:t>
            </w:r>
          </w:p>
          <w:p w14:paraId="51485C2D" w14:textId="77777777" w:rsidR="00A540D7" w:rsidRPr="00EA09C0" w:rsidRDefault="00A540D7" w:rsidP="00A540D7">
            <w:pPr>
              <w:jc w:val="both"/>
              <w:rPr>
                <w:color w:val="000000" w:themeColor="text1"/>
                <w:lang w:val="uk-UA"/>
              </w:rPr>
            </w:pPr>
            <w:r w:rsidRPr="00EA09C0">
              <w:rPr>
                <w:color w:val="000000" w:themeColor="text1"/>
                <w:lang w:val="uk-UA"/>
              </w:rPr>
              <w:t xml:space="preserve">5) кількість виборців, </w:t>
            </w:r>
            <w:r w:rsidRPr="00EA09C0">
              <w:rPr>
                <w:b/>
                <w:color w:val="000000" w:themeColor="text1"/>
                <w:lang w:val="uk-UA"/>
              </w:rPr>
              <w:t>внесених</w:t>
            </w:r>
            <w:r w:rsidRPr="00EA09C0">
              <w:rPr>
                <w:color w:val="000000" w:themeColor="text1"/>
                <w:lang w:val="uk-UA"/>
              </w:rPr>
              <w:t xml:space="preserve"> до списків виборців </w:t>
            </w:r>
            <w:r w:rsidRPr="00EA09C0">
              <w:rPr>
                <w:b/>
                <w:color w:val="000000" w:themeColor="text1"/>
                <w:lang w:val="uk-UA"/>
              </w:rPr>
              <w:t>у багатомандатному окрузі;</w:t>
            </w:r>
          </w:p>
          <w:p w14:paraId="6005011D" w14:textId="77777777" w:rsidR="00A540D7" w:rsidRPr="00EA09C0" w:rsidRDefault="00A540D7" w:rsidP="00A540D7">
            <w:pPr>
              <w:jc w:val="both"/>
              <w:rPr>
                <w:color w:val="000000" w:themeColor="text1"/>
                <w:lang w:val="uk-UA"/>
              </w:rPr>
            </w:pPr>
            <w:r w:rsidRPr="00EA09C0">
              <w:rPr>
                <w:color w:val="000000" w:themeColor="text1"/>
                <w:lang w:val="uk-UA"/>
              </w:rPr>
              <w:t xml:space="preserve">6) загальна кількість виборців, які отримали виборчі бюлетені </w:t>
            </w:r>
            <w:r w:rsidRPr="00EA09C0">
              <w:rPr>
                <w:b/>
                <w:color w:val="000000" w:themeColor="text1"/>
                <w:lang w:val="uk-UA"/>
              </w:rPr>
              <w:t>в багатомандатному окрузі;</w:t>
            </w:r>
          </w:p>
          <w:p w14:paraId="3B089C6A" w14:textId="77777777" w:rsidR="00A540D7" w:rsidRPr="00EA09C0" w:rsidRDefault="00A540D7" w:rsidP="00A540D7">
            <w:pPr>
              <w:jc w:val="both"/>
              <w:rPr>
                <w:color w:val="000000" w:themeColor="text1"/>
                <w:lang w:val="uk-UA"/>
              </w:rPr>
            </w:pPr>
            <w:r w:rsidRPr="00EA09C0">
              <w:rPr>
                <w:color w:val="000000" w:themeColor="text1"/>
                <w:lang w:val="uk-UA"/>
              </w:rPr>
              <w:t xml:space="preserve">7) кількість виборчих бюлетенів, що не підлягають врахуванню, виявлених на виборчих дільницях </w:t>
            </w:r>
            <w:r w:rsidRPr="00EA09C0">
              <w:rPr>
                <w:b/>
                <w:color w:val="000000" w:themeColor="text1"/>
                <w:lang w:val="uk-UA"/>
              </w:rPr>
              <w:t>у багатомандатному окрузі;</w:t>
            </w:r>
          </w:p>
          <w:p w14:paraId="5465510B" w14:textId="77777777" w:rsidR="00A540D7" w:rsidRPr="00EA09C0" w:rsidRDefault="00A540D7" w:rsidP="00A540D7">
            <w:pPr>
              <w:jc w:val="both"/>
              <w:rPr>
                <w:color w:val="000000" w:themeColor="text1"/>
                <w:lang w:val="uk-UA"/>
              </w:rPr>
            </w:pPr>
            <w:r w:rsidRPr="00EA09C0">
              <w:rPr>
                <w:color w:val="000000" w:themeColor="text1"/>
                <w:lang w:val="uk-UA"/>
              </w:rPr>
              <w:t xml:space="preserve">8) загальна кількість виборців, які взяли участь у голосуванні </w:t>
            </w:r>
            <w:r w:rsidRPr="00EA09C0">
              <w:rPr>
                <w:b/>
                <w:color w:val="000000" w:themeColor="text1"/>
                <w:lang w:val="uk-UA"/>
              </w:rPr>
              <w:t>в багатомандатному окрузі;</w:t>
            </w:r>
          </w:p>
          <w:p w14:paraId="4DE2F839" w14:textId="77777777" w:rsidR="00A540D7" w:rsidRPr="00EA09C0" w:rsidRDefault="00A540D7" w:rsidP="00A540D7">
            <w:pPr>
              <w:jc w:val="both"/>
              <w:rPr>
                <w:color w:val="000000" w:themeColor="text1"/>
                <w:lang w:val="uk-UA"/>
              </w:rPr>
            </w:pPr>
            <w:r w:rsidRPr="00EA09C0">
              <w:rPr>
                <w:color w:val="000000" w:themeColor="text1"/>
                <w:lang w:val="uk-UA"/>
              </w:rPr>
              <w:t xml:space="preserve">9) кількість виборчих бюлетенів, визнаних недійсними </w:t>
            </w:r>
            <w:r w:rsidRPr="00EA09C0">
              <w:rPr>
                <w:b/>
                <w:color w:val="000000" w:themeColor="text1"/>
                <w:lang w:val="uk-UA"/>
              </w:rPr>
              <w:t>у багатомандатному окрузі;</w:t>
            </w:r>
          </w:p>
          <w:p w14:paraId="17598BC2" w14:textId="77777777" w:rsidR="00A540D7" w:rsidRPr="00EA09C0" w:rsidRDefault="00A540D7" w:rsidP="00A540D7">
            <w:pPr>
              <w:jc w:val="both"/>
              <w:rPr>
                <w:b/>
                <w:color w:val="000000" w:themeColor="text1"/>
                <w:lang w:val="uk-UA"/>
              </w:rPr>
            </w:pPr>
            <w:r w:rsidRPr="00EA09C0">
              <w:rPr>
                <w:color w:val="000000" w:themeColor="text1"/>
                <w:lang w:val="uk-UA"/>
              </w:rPr>
              <w:t>10)</w:t>
            </w:r>
            <w:r w:rsidRPr="00EA09C0">
              <w:rPr>
                <w:b/>
                <w:color w:val="000000" w:themeColor="text1"/>
                <w:lang w:val="uk-UA"/>
              </w:rPr>
              <w:t xml:space="preserve"> загальна кількість голосів виборців, поданих за кандидатів у депутати у багатомандатному окрузі;</w:t>
            </w:r>
          </w:p>
          <w:p w14:paraId="61535E47" w14:textId="77777777" w:rsidR="00A540D7" w:rsidRPr="00EA09C0" w:rsidRDefault="00A540D7" w:rsidP="00A540D7">
            <w:pPr>
              <w:jc w:val="both"/>
              <w:rPr>
                <w:color w:val="000000" w:themeColor="text1"/>
                <w:lang w:val="uk-UA"/>
              </w:rPr>
            </w:pPr>
            <w:r w:rsidRPr="00EA09C0">
              <w:rPr>
                <w:color w:val="000000" w:themeColor="text1"/>
                <w:lang w:val="uk-UA"/>
              </w:rPr>
              <w:t>11) кількість голосів виборців, поданих за кожного кандидата;</w:t>
            </w:r>
          </w:p>
          <w:p w14:paraId="5654AA99" w14:textId="77777777" w:rsidR="00A540D7" w:rsidRPr="00EA09C0" w:rsidRDefault="00A540D7" w:rsidP="00A540D7">
            <w:pPr>
              <w:jc w:val="both"/>
              <w:rPr>
                <w:b/>
                <w:color w:val="000000" w:themeColor="text1"/>
                <w:lang w:val="uk-UA"/>
              </w:rPr>
            </w:pPr>
            <w:r w:rsidRPr="00EA09C0">
              <w:rPr>
                <w:b/>
                <w:color w:val="000000" w:themeColor="text1"/>
                <w:lang w:val="uk-UA"/>
              </w:rPr>
              <w:t xml:space="preserve">12) </w:t>
            </w:r>
            <w:r w:rsidRPr="00EA09C0">
              <w:rPr>
                <w:color w:val="000000" w:themeColor="text1"/>
                <w:lang w:val="uk-UA"/>
              </w:rPr>
              <w:t>відсоток голосів виборців</w:t>
            </w:r>
            <w:r w:rsidRPr="00EA09C0">
              <w:rPr>
                <w:b/>
                <w:color w:val="000000" w:themeColor="text1"/>
                <w:lang w:val="uk-UA"/>
              </w:rPr>
              <w:t>, поданих за кожного кандидата, у відношенні до сумарної кількості голосів виборців, поданих за кандидатів у депутати в багатомандатному окрузі.</w:t>
            </w:r>
          </w:p>
          <w:p w14:paraId="0921A380" w14:textId="77777777" w:rsidR="00A540D7" w:rsidRPr="00EA09C0" w:rsidRDefault="00A540D7" w:rsidP="00A540D7">
            <w:pPr>
              <w:jc w:val="both"/>
              <w:rPr>
                <w:color w:val="000000" w:themeColor="text1"/>
                <w:lang w:val="uk-UA"/>
              </w:rPr>
            </w:pPr>
            <w:r w:rsidRPr="00EA09C0">
              <w:rPr>
                <w:b/>
                <w:color w:val="000000" w:themeColor="text1"/>
                <w:lang w:val="uk-UA"/>
              </w:rPr>
              <w:t>8</w:t>
            </w:r>
            <w:r w:rsidRPr="00EA09C0">
              <w:rPr>
                <w:color w:val="000000" w:themeColor="text1"/>
                <w:lang w:val="uk-UA"/>
              </w:rPr>
              <w:t xml:space="preserve">. Протокол територіальної виборчої комісії про результати виборів депутата в багатомандатному окрузі складається у </w:t>
            </w:r>
            <w:r w:rsidRPr="00EA09C0">
              <w:rPr>
                <w:b/>
                <w:color w:val="000000" w:themeColor="text1"/>
                <w:lang w:val="uk-UA"/>
              </w:rPr>
              <w:t>трьох</w:t>
            </w:r>
            <w:r w:rsidRPr="00EA09C0">
              <w:rPr>
                <w:color w:val="000000" w:themeColor="text1"/>
                <w:lang w:val="uk-UA"/>
              </w:rPr>
              <w:t xml:space="preserve"> примірниках. Протокол підписується головою, заступником голови, секретарем та іншими членами виборчої комісії, присутніми на її засіданні, та засвідчується печаткою комісії. У протоколі зазначаються дата і час (година і хвилини) його підписання членами виборчої комісії.</w:t>
            </w:r>
          </w:p>
          <w:p w14:paraId="6A8A18E6" w14:textId="77777777" w:rsidR="00A540D7" w:rsidRPr="00EA09C0" w:rsidRDefault="00A540D7" w:rsidP="00A540D7">
            <w:pPr>
              <w:jc w:val="both"/>
              <w:rPr>
                <w:color w:val="000000" w:themeColor="text1"/>
                <w:lang w:val="uk-UA"/>
              </w:rPr>
            </w:pPr>
            <w:r w:rsidRPr="00EA09C0">
              <w:rPr>
                <w:b/>
                <w:color w:val="000000" w:themeColor="text1"/>
                <w:lang w:val="uk-UA"/>
              </w:rPr>
              <w:t>9.</w:t>
            </w:r>
            <w:r w:rsidRPr="00EA09C0">
              <w:rPr>
                <w:color w:val="000000" w:themeColor="text1"/>
                <w:lang w:val="uk-UA"/>
              </w:rPr>
              <w:t xml:space="preserve"> Член територіальної виборчої комісії, присутній на засіданні, зобов’язаний підписати протокол про результати виборів депутатів у багатомандатному окрузі. У разі незгоди із встановленими </w:t>
            </w:r>
            <w:r w:rsidRPr="00EA09C0">
              <w:rPr>
                <w:b/>
                <w:color w:val="000000" w:themeColor="text1"/>
                <w:lang w:val="uk-UA"/>
              </w:rPr>
              <w:t>підсумками</w:t>
            </w:r>
            <w:r w:rsidRPr="00EA09C0">
              <w:rPr>
                <w:color w:val="000000" w:themeColor="text1"/>
                <w:lang w:val="uk-UA"/>
              </w:rPr>
              <w:t xml:space="preserve"> голосування, зафіксованими у протоколі територіальної виборчої комісії, член територіальної виборчої комісії підписує протокол із позначкою "З окремою думкою". Письмовий виклад окремої думки додається до </w:t>
            </w:r>
            <w:r w:rsidRPr="00EA09C0">
              <w:rPr>
                <w:color w:val="000000" w:themeColor="text1"/>
                <w:lang w:val="uk-UA"/>
              </w:rPr>
              <w:lastRenderedPageBreak/>
              <w:t xml:space="preserve">протоколу про </w:t>
            </w:r>
            <w:r w:rsidRPr="00EA09C0">
              <w:rPr>
                <w:b/>
                <w:color w:val="000000" w:themeColor="text1"/>
                <w:lang w:val="uk-UA"/>
              </w:rPr>
              <w:t>результати виборів депутата в багатомандатному окрузі</w:t>
            </w:r>
            <w:r w:rsidRPr="00EA09C0">
              <w:rPr>
                <w:color w:val="000000" w:themeColor="text1"/>
                <w:lang w:val="uk-UA"/>
              </w:rPr>
              <w:t xml:space="preserve">. У разі відсутності у протоколі підпису члена територіальної виборчої комісії напроти його прізвища зазначається причина </w:t>
            </w:r>
            <w:r w:rsidRPr="00EA09C0">
              <w:rPr>
                <w:b/>
                <w:color w:val="000000" w:themeColor="text1"/>
                <w:lang w:val="uk-UA"/>
              </w:rPr>
              <w:t>його відсутності на засіданні комісії.</w:t>
            </w:r>
          </w:p>
          <w:p w14:paraId="4EEA209F" w14:textId="77777777" w:rsidR="00A540D7" w:rsidRPr="00EA09C0" w:rsidRDefault="00A540D7" w:rsidP="00A540D7">
            <w:pPr>
              <w:jc w:val="both"/>
              <w:rPr>
                <w:color w:val="000000" w:themeColor="text1"/>
                <w:lang w:val="uk-UA"/>
              </w:rPr>
            </w:pPr>
            <w:r w:rsidRPr="00EA09C0">
              <w:rPr>
                <w:b/>
                <w:color w:val="000000" w:themeColor="text1"/>
                <w:lang w:val="uk-UA"/>
              </w:rPr>
              <w:t>10</w:t>
            </w:r>
            <w:r w:rsidRPr="00EA09C0">
              <w:rPr>
                <w:color w:val="000000" w:themeColor="text1"/>
                <w:lang w:val="uk-UA"/>
              </w:rPr>
              <w:t xml:space="preserve">. Перший примірник протоколу мають право підписати кандидати </w:t>
            </w:r>
            <w:r w:rsidRPr="00EA09C0">
              <w:rPr>
                <w:b/>
                <w:color w:val="000000" w:themeColor="text1"/>
                <w:lang w:val="uk-UA"/>
              </w:rPr>
              <w:t>у депутати у відповідному багатомандатному окрузі</w:t>
            </w:r>
            <w:r w:rsidRPr="00EA09C0">
              <w:rPr>
                <w:color w:val="000000" w:themeColor="text1"/>
                <w:lang w:val="uk-UA"/>
              </w:rPr>
              <w:t>, їх довірені особи, офіційні спостерігачі, які були присутні при встановленні результатів виборів депутатів у багатомандатному окрузі.</w:t>
            </w:r>
          </w:p>
          <w:p w14:paraId="03618197" w14:textId="06F25147" w:rsidR="00A540D7" w:rsidRPr="00EA09C0" w:rsidRDefault="00A540D7" w:rsidP="00A540D7">
            <w:pPr>
              <w:jc w:val="both"/>
              <w:rPr>
                <w:b/>
                <w:bCs/>
                <w:color w:val="000000" w:themeColor="text1"/>
                <w:lang w:val="uk-UA"/>
              </w:rPr>
            </w:pPr>
            <w:r w:rsidRPr="00EA09C0">
              <w:rPr>
                <w:b/>
                <w:color w:val="000000" w:themeColor="text1"/>
                <w:lang w:val="uk-UA"/>
              </w:rPr>
              <w:t>11</w:t>
            </w:r>
            <w:r w:rsidRPr="00EA09C0">
              <w:rPr>
                <w:color w:val="000000" w:themeColor="text1"/>
                <w:lang w:val="uk-UA"/>
              </w:rPr>
              <w:t xml:space="preserve">. </w:t>
            </w:r>
            <w:r w:rsidRPr="00EA09C0">
              <w:rPr>
                <w:b/>
                <w:color w:val="000000" w:themeColor="text1"/>
                <w:lang w:val="uk-UA"/>
              </w:rPr>
              <w:t>Третій</w:t>
            </w:r>
            <w:r w:rsidRPr="00EA09C0">
              <w:rPr>
                <w:color w:val="000000" w:themeColor="text1"/>
                <w:lang w:val="uk-UA"/>
              </w:rPr>
              <w:t xml:space="preserve"> примірник протоколу невідкладно вивішується для загального ознайомлення у приміщенні територіальної виборчої комісії.</w:t>
            </w:r>
          </w:p>
        </w:tc>
        <w:tc>
          <w:tcPr>
            <w:tcW w:w="2501" w:type="pct"/>
            <w:tcBorders>
              <w:bottom w:val="single" w:sz="4" w:space="0" w:color="auto"/>
            </w:tcBorders>
          </w:tcPr>
          <w:p w14:paraId="7A782E30" w14:textId="77777777" w:rsidR="00A540D7" w:rsidRPr="00EA09C0" w:rsidRDefault="00A540D7" w:rsidP="00A540D7">
            <w:pPr>
              <w:jc w:val="both"/>
              <w:outlineLvl w:val="2"/>
              <w:rPr>
                <w:b/>
                <w:bCs/>
                <w:color w:val="000000" w:themeColor="text1"/>
                <w:lang w:val="uk-UA"/>
              </w:rPr>
            </w:pPr>
            <w:r w:rsidRPr="00EA09C0">
              <w:rPr>
                <w:b/>
                <w:bCs/>
                <w:color w:val="000000" w:themeColor="text1"/>
                <w:lang w:val="uk-UA"/>
              </w:rPr>
              <w:lastRenderedPageBreak/>
              <w:t>Стаття 268. Встановлення результатів голосування з</w:t>
            </w:r>
            <w:r w:rsidRPr="00EA09C0" w:rsidDel="00983C11">
              <w:rPr>
                <w:b/>
                <w:bCs/>
                <w:color w:val="000000" w:themeColor="text1"/>
                <w:lang w:val="uk-UA"/>
              </w:rPr>
              <w:t xml:space="preserve"> </w:t>
            </w:r>
            <w:r w:rsidRPr="00EA09C0">
              <w:rPr>
                <w:b/>
                <w:bCs/>
                <w:color w:val="000000" w:themeColor="text1"/>
                <w:lang w:val="uk-UA"/>
              </w:rPr>
              <w:t xml:space="preserve">виборів депутатів сільської, селищної, міської (міст з кількістю виборців до </w:t>
            </w:r>
            <w:r w:rsidRPr="00EA09C0">
              <w:rPr>
                <w:b/>
                <w:color w:val="000000" w:themeColor="text1"/>
                <w:lang w:val="uk-UA"/>
              </w:rPr>
              <w:t>90</w:t>
            </w:r>
            <w:r w:rsidRPr="00EA09C0">
              <w:rPr>
                <w:b/>
                <w:bCs/>
                <w:color w:val="000000" w:themeColor="text1"/>
                <w:lang w:val="uk-UA"/>
              </w:rPr>
              <w:t xml:space="preserve"> тисяч), районної у місті, районної ради в багатомандатному виборчому окрузі, з виборів сільського, селищного, міського голови, старости села, селища</w:t>
            </w:r>
          </w:p>
          <w:p w14:paraId="6F90E41E" w14:textId="77777777" w:rsidR="00A540D7" w:rsidRPr="00EA09C0" w:rsidRDefault="00A540D7" w:rsidP="00A540D7">
            <w:pPr>
              <w:jc w:val="both"/>
              <w:rPr>
                <w:b/>
                <w:color w:val="000000" w:themeColor="text1"/>
                <w:lang w:val="uk-UA"/>
              </w:rPr>
            </w:pPr>
            <w:r w:rsidRPr="00EA09C0">
              <w:rPr>
                <w:b/>
                <w:color w:val="000000" w:themeColor="text1"/>
                <w:lang w:val="uk-UA"/>
              </w:rPr>
              <w:t>1. Територіальна виборча комісія  встановлює результати голосування з відповідних місцевих виборів в день голосування (день повторного голосування) в такому порядку:</w:t>
            </w:r>
          </w:p>
          <w:p w14:paraId="248C3655" w14:textId="77777777" w:rsidR="00A540D7" w:rsidRPr="00EA09C0" w:rsidRDefault="00A540D7" w:rsidP="00A540D7">
            <w:pPr>
              <w:jc w:val="both"/>
              <w:rPr>
                <w:b/>
                <w:color w:val="000000" w:themeColor="text1"/>
                <w:lang w:val="uk-UA"/>
              </w:rPr>
            </w:pPr>
            <w:r w:rsidRPr="00EA09C0">
              <w:rPr>
                <w:b/>
                <w:color w:val="000000" w:themeColor="text1"/>
                <w:lang w:val="uk-UA"/>
              </w:rPr>
              <w:t xml:space="preserve">1) сільська, селищна, міська (міста без районного поділу </w:t>
            </w:r>
            <w:r w:rsidRPr="00EA09C0">
              <w:rPr>
                <w:b/>
                <w:bCs/>
                <w:color w:val="000000" w:themeColor="text1"/>
                <w:lang w:val="uk-UA"/>
              </w:rPr>
              <w:t xml:space="preserve">з кількістю виборців до </w:t>
            </w:r>
            <w:r w:rsidRPr="00EA09C0">
              <w:rPr>
                <w:b/>
                <w:color w:val="000000" w:themeColor="text1"/>
                <w:lang w:val="uk-UA"/>
              </w:rPr>
              <w:t>90</w:t>
            </w:r>
            <w:r w:rsidRPr="00EA09C0">
              <w:rPr>
                <w:b/>
                <w:bCs/>
                <w:color w:val="000000" w:themeColor="text1"/>
                <w:lang w:val="uk-UA"/>
              </w:rPr>
              <w:t xml:space="preserve"> тисяч</w:t>
            </w:r>
            <w:r w:rsidRPr="00EA09C0">
              <w:rPr>
                <w:b/>
                <w:color w:val="000000" w:themeColor="text1"/>
                <w:lang w:val="uk-UA"/>
              </w:rPr>
              <w:t>) виборча комісія – на підставі проколів дільничних виборчих комісій про підрахунок голосів виборців на виборчих дільницях з відповідних місцевих виборів встановлює:</w:t>
            </w:r>
          </w:p>
          <w:p w14:paraId="320D0FDB" w14:textId="77777777" w:rsidR="00A540D7" w:rsidRPr="00EA09C0" w:rsidRDefault="00A540D7" w:rsidP="00A540D7">
            <w:pPr>
              <w:jc w:val="both"/>
              <w:rPr>
                <w:b/>
                <w:color w:val="000000" w:themeColor="text1"/>
                <w:lang w:val="uk-UA"/>
              </w:rPr>
            </w:pPr>
            <w:r w:rsidRPr="00EA09C0">
              <w:rPr>
                <w:b/>
                <w:color w:val="000000" w:themeColor="text1"/>
                <w:lang w:val="uk-UA"/>
              </w:rPr>
              <w:t>а) результати голосування з виборів депутатів сільської, селищної, міської ради – у багатомандатних виборчих округах;</w:t>
            </w:r>
          </w:p>
          <w:p w14:paraId="3A260825" w14:textId="77777777" w:rsidR="00A540D7" w:rsidRPr="00EA09C0" w:rsidRDefault="00A540D7" w:rsidP="00A540D7">
            <w:pPr>
              <w:jc w:val="both"/>
              <w:rPr>
                <w:b/>
                <w:color w:val="000000" w:themeColor="text1"/>
                <w:lang w:val="uk-UA"/>
              </w:rPr>
            </w:pPr>
            <w:r w:rsidRPr="00EA09C0">
              <w:rPr>
                <w:b/>
                <w:color w:val="000000" w:themeColor="text1"/>
                <w:lang w:val="uk-UA"/>
              </w:rPr>
              <w:t>б) результати голосування з виборів сільського, селищного, міського голови – у єдиному одномандатному виборчому окрузі;</w:t>
            </w:r>
          </w:p>
          <w:p w14:paraId="60134722" w14:textId="77777777" w:rsidR="00A540D7" w:rsidRPr="00EA09C0" w:rsidRDefault="00A540D7" w:rsidP="00A540D7">
            <w:pPr>
              <w:jc w:val="both"/>
              <w:rPr>
                <w:b/>
                <w:color w:val="000000" w:themeColor="text1"/>
                <w:lang w:val="uk-UA"/>
              </w:rPr>
            </w:pPr>
            <w:r w:rsidRPr="00EA09C0">
              <w:rPr>
                <w:b/>
                <w:color w:val="000000" w:themeColor="text1"/>
                <w:lang w:val="uk-UA"/>
              </w:rPr>
              <w:t>в) результати голосування з виборів старости села, селища – в єдиному одномандатному старостинському виборчому окрузі;</w:t>
            </w:r>
          </w:p>
          <w:p w14:paraId="5E9CDF6E" w14:textId="77777777" w:rsidR="00A540D7" w:rsidRPr="00EA09C0" w:rsidRDefault="00A540D7" w:rsidP="00A540D7">
            <w:pPr>
              <w:jc w:val="both"/>
              <w:rPr>
                <w:b/>
                <w:color w:val="000000" w:themeColor="text1"/>
                <w:lang w:val="uk-UA"/>
              </w:rPr>
            </w:pPr>
            <w:r w:rsidRPr="00EA09C0">
              <w:rPr>
                <w:b/>
                <w:color w:val="000000" w:themeColor="text1"/>
                <w:lang w:val="uk-UA"/>
              </w:rPr>
              <w:lastRenderedPageBreak/>
              <w:t>2) районна в місті виборча комісія (у містах де утворені районні у місті ради) – на підставі проколів дільничних виборчих комісій про підрахунок голосів виборців на виборчих дільницях встановлює результати голосування з виборів депутатів районної у місті ради;</w:t>
            </w:r>
          </w:p>
          <w:p w14:paraId="4334775F" w14:textId="77777777" w:rsidR="00A540D7" w:rsidRPr="00EA09C0" w:rsidRDefault="00A540D7" w:rsidP="00A540D7">
            <w:pPr>
              <w:jc w:val="both"/>
              <w:rPr>
                <w:b/>
                <w:color w:val="000000" w:themeColor="text1"/>
                <w:lang w:val="uk-UA"/>
              </w:rPr>
            </w:pPr>
            <w:r w:rsidRPr="00EA09C0">
              <w:rPr>
                <w:b/>
                <w:color w:val="000000" w:themeColor="text1"/>
                <w:lang w:val="uk-UA"/>
              </w:rPr>
              <w:t>3) районна виборча комісія на підставі протоколів сільських, селищних, міських (міст районного значення) виборчих комісій про підсумки голосування встановлює результати голосування з виборів депутатів районної ради у відповідних багатомандатних виборчих округах;</w:t>
            </w:r>
          </w:p>
          <w:p w14:paraId="4ED44D61" w14:textId="77777777" w:rsidR="00A540D7" w:rsidRPr="00EA09C0" w:rsidRDefault="00A540D7" w:rsidP="00A540D7">
            <w:pPr>
              <w:jc w:val="both"/>
              <w:rPr>
                <w:b/>
                <w:color w:val="000000" w:themeColor="text1"/>
                <w:lang w:val="uk-UA"/>
              </w:rPr>
            </w:pPr>
            <w:r w:rsidRPr="00EA09C0">
              <w:rPr>
                <w:b/>
                <w:color w:val="000000" w:themeColor="text1"/>
                <w:lang w:val="uk-UA"/>
              </w:rPr>
              <w:t>4) міська виборча комісія у місті з районним поділом  – на підставі протоколів районних у місті виборчих комісій про підсумки голосування встановлює:</w:t>
            </w:r>
          </w:p>
          <w:p w14:paraId="41A96239" w14:textId="77777777" w:rsidR="00A540D7" w:rsidRPr="00EA09C0" w:rsidRDefault="00A540D7" w:rsidP="00A540D7">
            <w:pPr>
              <w:jc w:val="both"/>
              <w:rPr>
                <w:b/>
                <w:color w:val="000000" w:themeColor="text1"/>
                <w:lang w:val="uk-UA"/>
              </w:rPr>
            </w:pPr>
            <w:r w:rsidRPr="00EA09C0">
              <w:rPr>
                <w:b/>
                <w:color w:val="000000" w:themeColor="text1"/>
                <w:lang w:val="uk-UA"/>
              </w:rPr>
              <w:t>а) результати голосування з виборів депутатів міської ради;</w:t>
            </w:r>
          </w:p>
          <w:p w14:paraId="1A29F256" w14:textId="77777777" w:rsidR="00A540D7" w:rsidRPr="00EA09C0" w:rsidRDefault="00A540D7" w:rsidP="00A540D7">
            <w:pPr>
              <w:jc w:val="both"/>
              <w:rPr>
                <w:b/>
                <w:color w:val="000000" w:themeColor="text1"/>
                <w:lang w:val="uk-UA"/>
              </w:rPr>
            </w:pPr>
            <w:r w:rsidRPr="00EA09C0">
              <w:rPr>
                <w:b/>
                <w:color w:val="000000" w:themeColor="text1"/>
                <w:lang w:val="uk-UA"/>
              </w:rPr>
              <w:t>б) результати голосування з виборів міського голови.</w:t>
            </w:r>
          </w:p>
          <w:p w14:paraId="5642879C" w14:textId="77777777" w:rsidR="00A540D7" w:rsidRPr="00EA09C0" w:rsidRDefault="00A540D7" w:rsidP="00A540D7">
            <w:pPr>
              <w:jc w:val="both"/>
              <w:rPr>
                <w:b/>
                <w:color w:val="000000" w:themeColor="text1"/>
                <w:lang w:val="uk-UA"/>
              </w:rPr>
            </w:pPr>
            <w:r w:rsidRPr="00EA09C0">
              <w:rPr>
                <w:b/>
                <w:color w:val="000000" w:themeColor="text1"/>
                <w:lang w:val="uk-UA"/>
              </w:rPr>
              <w:t>Протоколи дільничних виборчих комісій про підрахунок голосів виборців на виборчій дільниці та територіальних виборчих комісій про підсумки голосування приймаються територіальною виборчою комісією, яка встановлює результати відповідних місцевих виборів, в порядку передбаченому статтею 254 цього Кодексу.</w:t>
            </w:r>
          </w:p>
          <w:p w14:paraId="5159589E" w14:textId="77777777" w:rsidR="00A540D7" w:rsidRPr="00EA09C0" w:rsidRDefault="00A540D7" w:rsidP="00A540D7">
            <w:pPr>
              <w:jc w:val="both"/>
              <w:rPr>
                <w:color w:val="000000" w:themeColor="text1"/>
                <w:lang w:val="uk-UA"/>
              </w:rPr>
            </w:pPr>
            <w:r w:rsidRPr="00EA09C0">
              <w:rPr>
                <w:b/>
                <w:color w:val="000000" w:themeColor="text1"/>
                <w:lang w:val="uk-UA"/>
              </w:rPr>
              <w:t>2.</w:t>
            </w:r>
            <w:r w:rsidRPr="00EA09C0">
              <w:rPr>
                <w:color w:val="000000" w:themeColor="text1"/>
                <w:lang w:val="uk-UA"/>
              </w:rPr>
              <w:t xml:space="preserve"> </w:t>
            </w:r>
            <w:r w:rsidRPr="00EA09C0">
              <w:rPr>
                <w:b/>
                <w:color w:val="000000" w:themeColor="text1"/>
                <w:lang w:val="uk-UA"/>
              </w:rPr>
              <w:t>Відповідна</w:t>
            </w:r>
            <w:r w:rsidRPr="00EA09C0">
              <w:rPr>
                <w:color w:val="000000" w:themeColor="text1"/>
                <w:lang w:val="uk-UA"/>
              </w:rPr>
              <w:t xml:space="preserve"> територіальна виборча комісія на підставі </w:t>
            </w:r>
            <w:r w:rsidRPr="00EA09C0">
              <w:rPr>
                <w:b/>
                <w:color w:val="000000" w:themeColor="text1"/>
                <w:lang w:val="uk-UA"/>
              </w:rPr>
              <w:t>протоколів, зазначених в частині першій цієї статті</w:t>
            </w:r>
            <w:r w:rsidRPr="00EA09C0">
              <w:rPr>
                <w:color w:val="000000" w:themeColor="text1"/>
                <w:lang w:val="uk-UA"/>
              </w:rPr>
              <w:t xml:space="preserve"> (у тому числі протоколів з позначкою "Уточнений"), </w:t>
            </w:r>
            <w:r w:rsidRPr="00EA09C0">
              <w:rPr>
                <w:b/>
                <w:color w:val="000000" w:themeColor="text1"/>
                <w:lang w:val="uk-UA"/>
              </w:rPr>
              <w:t>а в разі проведення повторного підрахунку голосів виборців – також і протоколів відповідної територіальної виборчої комісії про повторний підрахунок голосів виборців на виборчій дільниці,</w:t>
            </w:r>
            <w:r w:rsidRPr="00EA09C0">
              <w:rPr>
                <w:color w:val="000000" w:themeColor="text1"/>
                <w:lang w:val="uk-UA"/>
              </w:rPr>
              <w:t xml:space="preserve"> </w:t>
            </w:r>
            <w:r w:rsidRPr="00EA09C0">
              <w:rPr>
                <w:b/>
                <w:color w:val="000000" w:themeColor="text1"/>
                <w:lang w:val="uk-UA"/>
              </w:rPr>
              <w:t xml:space="preserve">не пізніш як на дванадцятий день з дня голосування (а у разі проведення повторного голосування  – не пізніш як на п’ятий день з дня повторного голосування) </w:t>
            </w:r>
            <w:r w:rsidRPr="00EA09C0">
              <w:rPr>
                <w:color w:val="000000" w:themeColor="text1"/>
                <w:lang w:val="uk-UA"/>
              </w:rPr>
              <w:t xml:space="preserve">встановлює результати </w:t>
            </w:r>
            <w:r w:rsidRPr="00EA09C0">
              <w:rPr>
                <w:b/>
                <w:color w:val="000000" w:themeColor="text1"/>
                <w:lang w:val="uk-UA"/>
              </w:rPr>
              <w:t>голосування з</w:t>
            </w:r>
            <w:r w:rsidRPr="00EA09C0">
              <w:rPr>
                <w:color w:val="000000" w:themeColor="text1"/>
                <w:lang w:val="uk-UA"/>
              </w:rPr>
              <w:t xml:space="preserve"> </w:t>
            </w:r>
            <w:r w:rsidRPr="00EA09C0">
              <w:rPr>
                <w:b/>
                <w:color w:val="000000" w:themeColor="text1"/>
                <w:lang w:val="uk-UA"/>
              </w:rPr>
              <w:t xml:space="preserve">відповідних місцевих виборів сільського, селищного, міського голови, старости села, селища, депутатів у багатомандатних </w:t>
            </w:r>
            <w:r w:rsidRPr="00EA09C0">
              <w:rPr>
                <w:b/>
                <w:color w:val="000000" w:themeColor="text1"/>
                <w:lang w:val="uk-UA"/>
              </w:rPr>
              <w:lastRenderedPageBreak/>
              <w:t>виборчих округах</w:t>
            </w:r>
            <w:r w:rsidRPr="00EA09C0">
              <w:rPr>
                <w:color w:val="000000" w:themeColor="text1"/>
                <w:lang w:val="uk-UA"/>
              </w:rPr>
              <w:t xml:space="preserve"> </w:t>
            </w:r>
            <w:r w:rsidRPr="00EA09C0">
              <w:rPr>
                <w:b/>
                <w:color w:val="000000" w:themeColor="text1"/>
                <w:lang w:val="uk-UA"/>
              </w:rPr>
              <w:t xml:space="preserve">в день виборів (день повторного голосування) </w:t>
            </w:r>
            <w:r w:rsidRPr="00EA09C0">
              <w:rPr>
                <w:color w:val="000000" w:themeColor="text1"/>
                <w:lang w:val="uk-UA"/>
              </w:rPr>
              <w:t xml:space="preserve">про що складає протокол. </w:t>
            </w:r>
          </w:p>
          <w:p w14:paraId="6BA98348" w14:textId="77777777" w:rsidR="00A540D7" w:rsidRPr="00EA09C0" w:rsidRDefault="00A540D7" w:rsidP="00A540D7">
            <w:pPr>
              <w:jc w:val="both"/>
              <w:rPr>
                <w:b/>
                <w:color w:val="000000" w:themeColor="text1"/>
                <w:lang w:val="uk-UA"/>
              </w:rPr>
            </w:pPr>
            <w:r w:rsidRPr="00EA09C0">
              <w:rPr>
                <w:color w:val="000000" w:themeColor="text1"/>
                <w:lang w:val="uk-UA"/>
              </w:rPr>
              <w:t xml:space="preserve">До протоколу про результати </w:t>
            </w:r>
            <w:r w:rsidRPr="00EA09C0">
              <w:rPr>
                <w:b/>
                <w:color w:val="000000" w:themeColor="text1"/>
                <w:lang w:val="uk-UA"/>
              </w:rPr>
              <w:t>голосування з</w:t>
            </w:r>
            <w:r w:rsidRPr="00EA09C0">
              <w:rPr>
                <w:color w:val="000000" w:themeColor="text1"/>
                <w:lang w:val="uk-UA"/>
              </w:rPr>
              <w:t xml:space="preserve"> виборів у відповідному багатомандатному, </w:t>
            </w:r>
            <w:r w:rsidRPr="00EA09C0">
              <w:rPr>
                <w:b/>
                <w:color w:val="000000" w:themeColor="text1"/>
                <w:lang w:val="uk-UA"/>
              </w:rPr>
              <w:t>єдиному одномандатному виборчому</w:t>
            </w:r>
            <w:r w:rsidRPr="00EA09C0">
              <w:rPr>
                <w:color w:val="000000" w:themeColor="text1"/>
                <w:lang w:val="uk-UA"/>
              </w:rPr>
              <w:t xml:space="preserve"> окрузі з відповідних </w:t>
            </w:r>
            <w:r w:rsidRPr="00EA09C0">
              <w:rPr>
                <w:b/>
                <w:color w:val="000000" w:themeColor="text1"/>
                <w:lang w:val="uk-UA"/>
              </w:rPr>
              <w:t xml:space="preserve">місцевих </w:t>
            </w:r>
            <w:r w:rsidRPr="00EA09C0">
              <w:rPr>
                <w:color w:val="000000" w:themeColor="text1"/>
                <w:lang w:val="uk-UA"/>
              </w:rPr>
              <w:t xml:space="preserve">виборів заносяться </w:t>
            </w:r>
            <w:r w:rsidRPr="00EA09C0">
              <w:rPr>
                <w:b/>
                <w:color w:val="000000" w:themeColor="text1"/>
                <w:lang w:val="uk-UA"/>
              </w:rPr>
              <w:t>цифрами</w:t>
            </w:r>
            <w:r w:rsidRPr="00EA09C0">
              <w:rPr>
                <w:color w:val="000000" w:themeColor="text1"/>
                <w:lang w:val="uk-UA"/>
              </w:rPr>
              <w:t xml:space="preserve"> такі відомості:</w:t>
            </w:r>
          </w:p>
          <w:p w14:paraId="611E51D9" w14:textId="77777777" w:rsidR="00A540D7" w:rsidRPr="00EA09C0" w:rsidRDefault="00A540D7" w:rsidP="00A540D7">
            <w:pPr>
              <w:jc w:val="both"/>
              <w:rPr>
                <w:color w:val="000000" w:themeColor="text1"/>
                <w:lang w:val="uk-UA"/>
              </w:rPr>
            </w:pPr>
            <w:r w:rsidRPr="00EA09C0">
              <w:rPr>
                <w:color w:val="000000" w:themeColor="text1"/>
                <w:lang w:val="uk-UA"/>
              </w:rPr>
              <w:t>1) кількість виборчих бюлетенів, виготовлених на замовлення територіальної виборчої комісії;</w:t>
            </w:r>
          </w:p>
          <w:p w14:paraId="6336D2DD" w14:textId="77777777" w:rsidR="00A540D7" w:rsidRPr="00EA09C0" w:rsidRDefault="00A540D7" w:rsidP="00A540D7">
            <w:pPr>
              <w:jc w:val="both"/>
              <w:rPr>
                <w:bCs/>
                <w:color w:val="000000" w:themeColor="text1"/>
                <w:lang w:val="uk-UA"/>
              </w:rPr>
            </w:pPr>
            <w:r w:rsidRPr="00EA09C0">
              <w:rPr>
                <w:bCs/>
                <w:color w:val="000000" w:themeColor="text1"/>
                <w:lang w:val="uk-UA"/>
              </w:rPr>
              <w:t>2) кількість невикористаних виборчих бюлетенів для багатомандатного округу, погашених територіальною виборчою комісією;</w:t>
            </w:r>
          </w:p>
          <w:p w14:paraId="49444ABE" w14:textId="77777777" w:rsidR="00A540D7" w:rsidRPr="00EA09C0" w:rsidRDefault="00A540D7" w:rsidP="00A540D7">
            <w:pPr>
              <w:jc w:val="both"/>
              <w:rPr>
                <w:color w:val="000000" w:themeColor="text1"/>
                <w:lang w:val="uk-UA"/>
              </w:rPr>
            </w:pPr>
            <w:r w:rsidRPr="00EA09C0">
              <w:rPr>
                <w:b/>
                <w:color w:val="000000" w:themeColor="text1"/>
                <w:lang w:val="uk-UA"/>
              </w:rPr>
              <w:t>3)</w:t>
            </w:r>
            <w:r w:rsidRPr="00EA09C0">
              <w:rPr>
                <w:color w:val="000000" w:themeColor="text1"/>
                <w:lang w:val="uk-UA"/>
              </w:rPr>
              <w:t xml:space="preserve"> кількість виборчих бюлетенів, одержаних дільничними виборчими комісіями;</w:t>
            </w:r>
          </w:p>
          <w:p w14:paraId="5BF4286C" w14:textId="77777777" w:rsidR="00A540D7" w:rsidRPr="00EA09C0" w:rsidRDefault="00A540D7" w:rsidP="00A540D7">
            <w:pPr>
              <w:jc w:val="both"/>
              <w:rPr>
                <w:b/>
                <w:color w:val="000000" w:themeColor="text1"/>
                <w:lang w:val="uk-UA"/>
              </w:rPr>
            </w:pPr>
            <w:r w:rsidRPr="00EA09C0">
              <w:rPr>
                <w:b/>
                <w:color w:val="000000" w:themeColor="text1"/>
                <w:lang w:val="uk-UA"/>
              </w:rPr>
              <w:t xml:space="preserve">4) </w:t>
            </w:r>
            <w:r w:rsidRPr="00EA09C0">
              <w:rPr>
                <w:color w:val="000000" w:themeColor="text1"/>
                <w:lang w:val="uk-UA"/>
              </w:rPr>
              <w:t>кількість невикористаних виборчих бюлетенів, погашених дільничними виборчими комісіями;</w:t>
            </w:r>
          </w:p>
          <w:p w14:paraId="40BFA96D" w14:textId="77777777" w:rsidR="00A540D7" w:rsidRPr="00EA09C0" w:rsidRDefault="00A540D7" w:rsidP="00A540D7">
            <w:pPr>
              <w:jc w:val="both"/>
              <w:rPr>
                <w:b/>
                <w:color w:val="000000" w:themeColor="text1"/>
                <w:lang w:val="uk-UA"/>
              </w:rPr>
            </w:pPr>
            <w:r w:rsidRPr="00EA09C0">
              <w:rPr>
                <w:b/>
                <w:color w:val="000000" w:themeColor="text1"/>
                <w:lang w:val="uk-UA"/>
              </w:rPr>
              <w:t xml:space="preserve">5) </w:t>
            </w:r>
            <w:r w:rsidRPr="00EA09C0">
              <w:rPr>
                <w:color w:val="000000" w:themeColor="text1"/>
                <w:lang w:val="uk-UA"/>
              </w:rPr>
              <w:t xml:space="preserve">кількість виборців, </w:t>
            </w:r>
            <w:r w:rsidRPr="00EA09C0">
              <w:rPr>
                <w:b/>
                <w:color w:val="000000" w:themeColor="text1"/>
                <w:lang w:val="uk-UA"/>
              </w:rPr>
              <w:t>включених</w:t>
            </w:r>
            <w:r w:rsidRPr="00EA09C0">
              <w:rPr>
                <w:color w:val="000000" w:themeColor="text1"/>
                <w:lang w:val="uk-UA"/>
              </w:rPr>
              <w:t xml:space="preserve"> до списків виборців</w:t>
            </w:r>
            <w:r w:rsidRPr="00EA09C0">
              <w:rPr>
                <w:b/>
                <w:color w:val="000000" w:themeColor="text1"/>
                <w:lang w:val="uk-UA"/>
              </w:rPr>
              <w:t>;</w:t>
            </w:r>
          </w:p>
          <w:p w14:paraId="13D38D8C" w14:textId="77777777" w:rsidR="00A540D7" w:rsidRPr="00EA09C0" w:rsidRDefault="00A540D7" w:rsidP="00A540D7">
            <w:pPr>
              <w:jc w:val="both"/>
              <w:rPr>
                <w:color w:val="000000" w:themeColor="text1"/>
                <w:lang w:val="uk-UA"/>
              </w:rPr>
            </w:pPr>
            <w:r w:rsidRPr="00EA09C0">
              <w:rPr>
                <w:b/>
                <w:color w:val="000000" w:themeColor="text1"/>
                <w:lang w:val="uk-UA"/>
              </w:rPr>
              <w:t>6)</w:t>
            </w:r>
            <w:r w:rsidRPr="00EA09C0">
              <w:rPr>
                <w:color w:val="000000" w:themeColor="text1"/>
                <w:lang w:val="uk-UA"/>
              </w:rPr>
              <w:t xml:space="preserve"> кількість виборців, які отримали виборчі бюлетені;</w:t>
            </w:r>
          </w:p>
          <w:p w14:paraId="35E9EA42" w14:textId="77777777" w:rsidR="00A540D7" w:rsidRPr="00EA09C0" w:rsidRDefault="00A540D7" w:rsidP="00A540D7">
            <w:pPr>
              <w:jc w:val="both"/>
              <w:rPr>
                <w:color w:val="000000" w:themeColor="text1"/>
                <w:lang w:val="uk-UA"/>
              </w:rPr>
            </w:pPr>
            <w:r w:rsidRPr="00EA09C0">
              <w:rPr>
                <w:b/>
                <w:color w:val="000000" w:themeColor="text1"/>
                <w:lang w:val="uk-UA"/>
              </w:rPr>
              <w:t>7)</w:t>
            </w:r>
            <w:r w:rsidRPr="00EA09C0">
              <w:rPr>
                <w:color w:val="000000" w:themeColor="text1"/>
                <w:lang w:val="uk-UA"/>
              </w:rPr>
              <w:t xml:space="preserve"> кількість виборчих бюлетенів, що не підлягають врахуванню, виявлених на виборчих дільницях;</w:t>
            </w:r>
          </w:p>
          <w:p w14:paraId="69CCBADE" w14:textId="77777777" w:rsidR="00A540D7" w:rsidRPr="00EA09C0" w:rsidRDefault="00A540D7" w:rsidP="00A540D7">
            <w:pPr>
              <w:jc w:val="both"/>
              <w:rPr>
                <w:color w:val="000000" w:themeColor="text1"/>
                <w:lang w:val="uk-UA"/>
              </w:rPr>
            </w:pPr>
            <w:r w:rsidRPr="00EA09C0">
              <w:rPr>
                <w:b/>
                <w:color w:val="000000" w:themeColor="text1"/>
                <w:lang w:val="uk-UA"/>
              </w:rPr>
              <w:t>8)</w:t>
            </w:r>
            <w:r w:rsidRPr="00EA09C0">
              <w:rPr>
                <w:color w:val="000000" w:themeColor="text1"/>
                <w:lang w:val="uk-UA"/>
              </w:rPr>
              <w:t xml:space="preserve"> кількість виборців, які взяли участь у голосуванні;</w:t>
            </w:r>
          </w:p>
          <w:p w14:paraId="6E29CF21" w14:textId="77777777" w:rsidR="00A540D7" w:rsidRPr="00EA09C0" w:rsidRDefault="00A540D7" w:rsidP="00A540D7">
            <w:pPr>
              <w:jc w:val="both"/>
              <w:rPr>
                <w:color w:val="000000" w:themeColor="text1"/>
                <w:lang w:val="uk-UA"/>
              </w:rPr>
            </w:pPr>
            <w:r w:rsidRPr="00EA09C0">
              <w:rPr>
                <w:b/>
                <w:color w:val="000000" w:themeColor="text1"/>
                <w:lang w:val="uk-UA"/>
              </w:rPr>
              <w:t>9)</w:t>
            </w:r>
            <w:r w:rsidRPr="00EA09C0">
              <w:rPr>
                <w:color w:val="000000" w:themeColor="text1"/>
                <w:lang w:val="uk-UA"/>
              </w:rPr>
              <w:t xml:space="preserve"> кількість виборчих бюлетенів, визнаних недійсними;</w:t>
            </w:r>
          </w:p>
          <w:p w14:paraId="54FC2830" w14:textId="77777777" w:rsidR="00A540D7" w:rsidRPr="00EA09C0" w:rsidRDefault="00A540D7" w:rsidP="00A540D7">
            <w:pPr>
              <w:jc w:val="both"/>
              <w:rPr>
                <w:color w:val="000000" w:themeColor="text1"/>
                <w:lang w:val="uk-UA"/>
              </w:rPr>
            </w:pPr>
            <w:r w:rsidRPr="00EA09C0">
              <w:rPr>
                <w:b/>
                <w:color w:val="000000" w:themeColor="text1"/>
                <w:lang w:val="uk-UA"/>
              </w:rPr>
              <w:t xml:space="preserve">Виключити </w:t>
            </w:r>
          </w:p>
          <w:p w14:paraId="689E955F" w14:textId="77777777" w:rsidR="00A540D7" w:rsidRPr="00EA09C0" w:rsidRDefault="00A540D7" w:rsidP="00A540D7">
            <w:pPr>
              <w:jc w:val="both"/>
              <w:rPr>
                <w:color w:val="000000" w:themeColor="text1"/>
                <w:lang w:val="uk-UA"/>
              </w:rPr>
            </w:pPr>
            <w:r w:rsidRPr="00EA09C0">
              <w:rPr>
                <w:b/>
                <w:color w:val="000000" w:themeColor="text1"/>
                <w:lang w:val="uk-UA"/>
              </w:rPr>
              <w:t>10)</w:t>
            </w:r>
            <w:r w:rsidRPr="00EA09C0">
              <w:rPr>
                <w:color w:val="000000" w:themeColor="text1"/>
                <w:lang w:val="uk-UA"/>
              </w:rPr>
              <w:t xml:space="preserve"> кількість голосів виборців, поданих за кожного кандидата;</w:t>
            </w:r>
          </w:p>
          <w:p w14:paraId="26D558D8" w14:textId="77777777" w:rsidR="00A540D7" w:rsidRPr="00EA09C0" w:rsidRDefault="00A540D7" w:rsidP="00A540D7">
            <w:pPr>
              <w:jc w:val="both"/>
              <w:rPr>
                <w:b/>
                <w:color w:val="000000" w:themeColor="text1"/>
                <w:lang w:val="uk-UA"/>
              </w:rPr>
            </w:pPr>
            <w:r w:rsidRPr="00EA09C0">
              <w:rPr>
                <w:b/>
                <w:color w:val="000000" w:themeColor="text1"/>
                <w:lang w:val="uk-UA"/>
              </w:rPr>
              <w:t xml:space="preserve">11) прізвище, власне ім’я (усі власні імена) та по батькові (за наявності) кандидата у депутати або кандидата на посаду сільського, селищного, міського голови, старости, який набрав найбільшу кількість голосів виборців, а також </w:t>
            </w:r>
            <w:r w:rsidRPr="00EA09C0">
              <w:rPr>
                <w:color w:val="000000" w:themeColor="text1"/>
                <w:lang w:val="uk-UA"/>
              </w:rPr>
              <w:t>відсоток голосів виборців, поданих за</w:t>
            </w:r>
            <w:r w:rsidRPr="00EA09C0">
              <w:rPr>
                <w:b/>
                <w:color w:val="000000" w:themeColor="text1"/>
                <w:lang w:val="uk-UA"/>
              </w:rPr>
              <w:t xml:space="preserve"> нього, у відношенні до кількості виборців, які взяли участь у голосуванні у відповідному виборчому окрузі.</w:t>
            </w:r>
          </w:p>
          <w:p w14:paraId="61BE2F8F" w14:textId="77777777" w:rsidR="00A540D7" w:rsidRPr="00EA09C0" w:rsidRDefault="00A540D7" w:rsidP="00A540D7">
            <w:pPr>
              <w:jc w:val="both"/>
              <w:rPr>
                <w:color w:val="000000" w:themeColor="text1"/>
                <w:lang w:val="uk-UA"/>
              </w:rPr>
            </w:pPr>
            <w:r w:rsidRPr="00EA09C0">
              <w:rPr>
                <w:b/>
                <w:color w:val="000000" w:themeColor="text1"/>
                <w:lang w:val="uk-UA"/>
              </w:rPr>
              <w:t>3</w:t>
            </w:r>
            <w:r w:rsidRPr="00EA09C0">
              <w:rPr>
                <w:color w:val="000000" w:themeColor="text1"/>
                <w:lang w:val="uk-UA"/>
              </w:rPr>
              <w:t xml:space="preserve">. Протокол територіальної виборчої комісії про результати </w:t>
            </w:r>
            <w:r w:rsidRPr="00EA09C0">
              <w:rPr>
                <w:b/>
                <w:color w:val="000000" w:themeColor="text1"/>
                <w:lang w:val="uk-UA"/>
              </w:rPr>
              <w:t>голосування з</w:t>
            </w:r>
            <w:r w:rsidRPr="00EA09C0">
              <w:rPr>
                <w:color w:val="000000" w:themeColor="text1"/>
                <w:lang w:val="uk-UA"/>
              </w:rPr>
              <w:t xml:space="preserve"> виборів депутата в багатомандатному окрузі, </w:t>
            </w:r>
            <w:r w:rsidRPr="00EA09C0">
              <w:rPr>
                <w:b/>
                <w:color w:val="000000" w:themeColor="text1"/>
                <w:lang w:val="uk-UA"/>
              </w:rPr>
              <w:t xml:space="preserve">сільського, селищного, міського голови, старости села, </w:t>
            </w:r>
            <w:r w:rsidRPr="00EA09C0">
              <w:rPr>
                <w:b/>
                <w:color w:val="000000" w:themeColor="text1"/>
                <w:lang w:val="uk-UA"/>
              </w:rPr>
              <w:lastRenderedPageBreak/>
              <w:t>селища</w:t>
            </w:r>
            <w:r w:rsidRPr="00EA09C0">
              <w:rPr>
                <w:color w:val="000000" w:themeColor="text1"/>
                <w:lang w:val="uk-UA"/>
              </w:rPr>
              <w:t xml:space="preserve"> складається у </w:t>
            </w:r>
            <w:r w:rsidRPr="00EA09C0">
              <w:rPr>
                <w:b/>
                <w:color w:val="000000" w:themeColor="text1"/>
                <w:lang w:val="uk-UA"/>
              </w:rPr>
              <w:t>двох</w:t>
            </w:r>
            <w:r w:rsidRPr="00EA09C0">
              <w:rPr>
                <w:color w:val="000000" w:themeColor="text1"/>
                <w:lang w:val="uk-UA"/>
              </w:rPr>
              <w:t xml:space="preserve"> примірниках. Протокол підписується головою, заступником голови, секретарем та іншими членами виборчої комісії, присутніми на її засіданні, та засвідчується печаткою комісії. У протоколі зазначаються дата і час (година і хвилини) його підписання членами виборчої комісії. </w:t>
            </w:r>
            <w:r w:rsidRPr="00EA09C0">
              <w:rPr>
                <w:b/>
                <w:color w:val="000000" w:themeColor="text1"/>
                <w:lang w:val="uk-UA"/>
              </w:rPr>
              <w:t>Протокол територіальної виборчої комісії про результати голосування може виготовлятися за допомогою технічних засобів.</w:t>
            </w:r>
          </w:p>
          <w:p w14:paraId="583359AA" w14:textId="77777777" w:rsidR="00A540D7" w:rsidRPr="00EA09C0" w:rsidRDefault="00A540D7" w:rsidP="00A540D7">
            <w:pPr>
              <w:jc w:val="both"/>
              <w:rPr>
                <w:color w:val="000000" w:themeColor="text1"/>
                <w:lang w:val="uk-UA"/>
              </w:rPr>
            </w:pPr>
            <w:r w:rsidRPr="00EA09C0">
              <w:rPr>
                <w:b/>
                <w:color w:val="000000" w:themeColor="text1"/>
                <w:lang w:val="uk-UA"/>
              </w:rPr>
              <w:t>4</w:t>
            </w:r>
            <w:r w:rsidRPr="00EA09C0">
              <w:rPr>
                <w:color w:val="000000" w:themeColor="text1"/>
                <w:lang w:val="uk-UA"/>
              </w:rPr>
              <w:t xml:space="preserve">. Член територіальної виборчої комісії, присутній на засіданні, зобов’язаний підписати протокол про результати </w:t>
            </w:r>
            <w:r w:rsidRPr="00EA09C0">
              <w:rPr>
                <w:b/>
                <w:color w:val="000000" w:themeColor="text1"/>
                <w:lang w:val="uk-UA"/>
              </w:rPr>
              <w:t>голосування з</w:t>
            </w:r>
            <w:r w:rsidRPr="00EA09C0">
              <w:rPr>
                <w:color w:val="000000" w:themeColor="text1"/>
                <w:lang w:val="uk-UA"/>
              </w:rPr>
              <w:t xml:space="preserve"> виборів депутатів у багатомандатному окрузі</w:t>
            </w:r>
            <w:r w:rsidRPr="00EA09C0">
              <w:rPr>
                <w:b/>
                <w:color w:val="000000" w:themeColor="text1"/>
                <w:lang w:val="uk-UA"/>
              </w:rPr>
              <w:t>,</w:t>
            </w:r>
            <w:r w:rsidRPr="00EA09C0">
              <w:rPr>
                <w:color w:val="000000" w:themeColor="text1"/>
                <w:lang w:val="uk-UA"/>
              </w:rPr>
              <w:t xml:space="preserve"> </w:t>
            </w:r>
            <w:r w:rsidRPr="00EA09C0">
              <w:rPr>
                <w:b/>
                <w:color w:val="000000" w:themeColor="text1"/>
                <w:lang w:val="uk-UA"/>
              </w:rPr>
              <w:t>сільського, селищного, міського голови, старости села, селища</w:t>
            </w:r>
            <w:r w:rsidRPr="00EA09C0">
              <w:rPr>
                <w:color w:val="000000" w:themeColor="text1"/>
                <w:lang w:val="uk-UA"/>
              </w:rPr>
              <w:t xml:space="preserve">. У разі незгоди із встановленими </w:t>
            </w:r>
            <w:r w:rsidRPr="00EA09C0">
              <w:rPr>
                <w:b/>
                <w:color w:val="000000" w:themeColor="text1"/>
                <w:lang w:val="uk-UA"/>
              </w:rPr>
              <w:t xml:space="preserve">результатами </w:t>
            </w:r>
            <w:r w:rsidRPr="00EA09C0">
              <w:rPr>
                <w:color w:val="000000" w:themeColor="text1"/>
                <w:lang w:val="uk-UA"/>
              </w:rPr>
              <w:t>голосування, зафіксованими у протоколі територіальної виборчої комісії, член територіальної виборчої комісії підписує протокол із позначкою "З окремою думкою". Письмовий виклад окремої думки додається до протоколу про результати</w:t>
            </w:r>
            <w:r w:rsidRPr="00EA09C0">
              <w:rPr>
                <w:b/>
                <w:color w:val="000000" w:themeColor="text1"/>
                <w:lang w:val="uk-UA"/>
              </w:rPr>
              <w:t xml:space="preserve"> голосування з відповідних місцевих</w:t>
            </w:r>
            <w:r w:rsidRPr="00EA09C0">
              <w:rPr>
                <w:color w:val="000000" w:themeColor="text1"/>
                <w:lang w:val="uk-UA"/>
              </w:rPr>
              <w:t xml:space="preserve"> виборів. У разі відсутності у протоколі підпису члена територіальної виборчої комісії напроти його прізвища зазначається причина </w:t>
            </w:r>
            <w:r w:rsidRPr="00EA09C0">
              <w:rPr>
                <w:b/>
                <w:color w:val="000000" w:themeColor="text1"/>
                <w:lang w:val="uk-UA"/>
              </w:rPr>
              <w:t>відсутності</w:t>
            </w:r>
            <w:r w:rsidRPr="00EA09C0">
              <w:rPr>
                <w:color w:val="000000" w:themeColor="text1"/>
                <w:lang w:val="uk-UA"/>
              </w:rPr>
              <w:t xml:space="preserve"> </w:t>
            </w:r>
            <w:r w:rsidRPr="00EA09C0">
              <w:rPr>
                <w:b/>
                <w:color w:val="000000" w:themeColor="text1"/>
                <w:lang w:val="uk-UA"/>
              </w:rPr>
              <w:t>підпису</w:t>
            </w:r>
            <w:r w:rsidRPr="00EA09C0">
              <w:rPr>
                <w:color w:val="000000" w:themeColor="text1"/>
                <w:lang w:val="uk-UA"/>
              </w:rPr>
              <w:t>.</w:t>
            </w:r>
            <w:r w:rsidRPr="00EA09C0">
              <w:rPr>
                <w:b/>
                <w:color w:val="000000" w:themeColor="text1"/>
                <w:lang w:val="uk-UA"/>
              </w:rPr>
              <w:t xml:space="preserve"> Непідписання протоколу окремими членами виборчої комісії не має правових наслідків для дійсності протоколу.</w:t>
            </w:r>
          </w:p>
          <w:p w14:paraId="4503AAFF" w14:textId="77777777" w:rsidR="00A540D7" w:rsidRPr="00EA09C0" w:rsidRDefault="00A540D7" w:rsidP="00A540D7">
            <w:pPr>
              <w:jc w:val="both"/>
              <w:rPr>
                <w:color w:val="000000" w:themeColor="text1"/>
                <w:lang w:val="uk-UA"/>
              </w:rPr>
            </w:pPr>
            <w:r w:rsidRPr="00EA09C0">
              <w:rPr>
                <w:color w:val="000000" w:themeColor="text1"/>
                <w:lang w:val="uk-UA"/>
              </w:rPr>
              <w:t xml:space="preserve">5. Перший примірник протоколу мають право підписати кандидати, їх довірені особи, </w:t>
            </w:r>
            <w:r w:rsidRPr="00EA09C0">
              <w:rPr>
                <w:b/>
                <w:color w:val="000000" w:themeColor="text1"/>
                <w:lang w:val="uk-UA"/>
              </w:rPr>
              <w:t xml:space="preserve">представники, уповноважені особи організацій партій, </w:t>
            </w:r>
            <w:r w:rsidRPr="00EA09C0">
              <w:rPr>
                <w:color w:val="000000" w:themeColor="text1"/>
                <w:lang w:val="uk-UA"/>
              </w:rPr>
              <w:t xml:space="preserve">офіційні спостерігачі, які були присутні при встановленні результатів </w:t>
            </w:r>
            <w:r w:rsidRPr="00EA09C0">
              <w:rPr>
                <w:b/>
                <w:color w:val="000000" w:themeColor="text1"/>
                <w:lang w:val="uk-UA"/>
              </w:rPr>
              <w:t>голосування з</w:t>
            </w:r>
            <w:r w:rsidRPr="00EA09C0">
              <w:rPr>
                <w:color w:val="000000" w:themeColor="text1"/>
                <w:lang w:val="uk-UA"/>
              </w:rPr>
              <w:t xml:space="preserve"> виборів депутатів у багатомандатному окрузі, </w:t>
            </w:r>
            <w:r w:rsidRPr="00EA09C0">
              <w:rPr>
                <w:b/>
                <w:color w:val="000000" w:themeColor="text1"/>
                <w:lang w:val="uk-UA"/>
              </w:rPr>
              <w:t>сільського, селищного, міського голови, старости села, селища.</w:t>
            </w:r>
          </w:p>
          <w:p w14:paraId="38C3C31E" w14:textId="77777777" w:rsidR="00A540D7" w:rsidRPr="00EA09C0" w:rsidRDefault="00A540D7" w:rsidP="00A540D7">
            <w:pPr>
              <w:jc w:val="both"/>
              <w:rPr>
                <w:color w:val="000000" w:themeColor="text1"/>
                <w:lang w:val="uk-UA"/>
              </w:rPr>
            </w:pPr>
            <w:r w:rsidRPr="00EA09C0">
              <w:rPr>
                <w:b/>
                <w:color w:val="000000" w:themeColor="text1"/>
                <w:lang w:val="uk-UA"/>
              </w:rPr>
              <w:t>6.</w:t>
            </w:r>
            <w:r w:rsidRPr="00EA09C0">
              <w:rPr>
                <w:color w:val="000000" w:themeColor="text1"/>
                <w:lang w:val="uk-UA"/>
              </w:rPr>
              <w:t xml:space="preserve"> </w:t>
            </w:r>
            <w:r w:rsidRPr="00EA09C0">
              <w:rPr>
                <w:b/>
                <w:color w:val="000000" w:themeColor="text1"/>
                <w:lang w:val="uk-UA"/>
              </w:rPr>
              <w:t>Другий</w:t>
            </w:r>
            <w:r w:rsidRPr="00EA09C0">
              <w:rPr>
                <w:color w:val="000000" w:themeColor="text1"/>
                <w:lang w:val="uk-UA"/>
              </w:rPr>
              <w:t xml:space="preserve"> примірник протоколу невідкладно вивішується для загального ознайомлення у приміщенні територіальної виборчої комісії.</w:t>
            </w:r>
          </w:p>
          <w:p w14:paraId="49211E81" w14:textId="77777777" w:rsidR="00A540D7" w:rsidRPr="00EA09C0" w:rsidRDefault="00A540D7" w:rsidP="00A540D7">
            <w:pPr>
              <w:jc w:val="both"/>
              <w:rPr>
                <w:b/>
                <w:color w:val="000000" w:themeColor="text1"/>
                <w:lang w:val="uk-UA"/>
              </w:rPr>
            </w:pPr>
            <w:r w:rsidRPr="00EA09C0">
              <w:rPr>
                <w:b/>
                <w:color w:val="000000" w:themeColor="text1"/>
                <w:lang w:val="uk-UA"/>
              </w:rPr>
              <w:t xml:space="preserve">7. Члену відповідної територіальної виборчої комісії, кандидату, його довіреній особі, представнику чи </w:t>
            </w:r>
          </w:p>
          <w:p w14:paraId="169C1514" w14:textId="77777777" w:rsidR="00A540D7" w:rsidRPr="00EA09C0" w:rsidRDefault="00A540D7" w:rsidP="00A540D7">
            <w:pPr>
              <w:jc w:val="both"/>
              <w:rPr>
                <w:b/>
                <w:color w:val="000000" w:themeColor="text1"/>
                <w:lang w:val="uk-UA"/>
              </w:rPr>
            </w:pPr>
            <w:r w:rsidRPr="00EA09C0">
              <w:rPr>
                <w:b/>
                <w:color w:val="000000" w:themeColor="text1"/>
                <w:lang w:val="uk-UA"/>
              </w:rPr>
              <w:lastRenderedPageBreak/>
              <w:t>уповноваженій особі організації партії, офіційному спостерігачу, які були присутніми на засіданні під час складання протоколу, на його прохання невідкладно видається копія протоколу територіальної виборчої комісії про результати голосування (у тому числі з позначкою "Уточнений") з розрахунку по одній копії протоколу для члена комісії, кандидата, кожної організації партії та по одній копії протоколу для офіційного спостерігача (групи спостерігачів) від кожної громадської організації, іноземної держави або міжнародної організації. Зазначені копії підписуються на кожній сторінці головою та секретарем територіальної виборчої комісії і скріплюються печаткою виборчої комісії.</w:t>
            </w:r>
            <w:r w:rsidRPr="00EA09C0">
              <w:rPr>
                <w:color w:val="000000" w:themeColor="text1"/>
                <w:lang w:val="uk-UA"/>
              </w:rPr>
              <w:t xml:space="preserve"> </w:t>
            </w:r>
            <w:r w:rsidRPr="00EA09C0">
              <w:rPr>
                <w:b/>
                <w:color w:val="000000" w:themeColor="text1"/>
                <w:lang w:val="uk-UA"/>
              </w:rPr>
              <w:t>Копії протоколу територіальної виборчої комісії про результати голосування може виготовлятися за допомогою технічних засобів.</w:t>
            </w:r>
          </w:p>
          <w:p w14:paraId="4EB52724" w14:textId="7CE16E6A" w:rsidR="00A540D7" w:rsidRPr="00EA09C0" w:rsidRDefault="00A540D7" w:rsidP="00A540D7">
            <w:pPr>
              <w:jc w:val="both"/>
              <w:rPr>
                <w:b/>
                <w:bCs/>
                <w:color w:val="000000" w:themeColor="text1"/>
                <w:lang w:val="uk-UA"/>
              </w:rPr>
            </w:pPr>
            <w:r w:rsidRPr="00EA09C0">
              <w:rPr>
                <w:b/>
                <w:color w:val="000000" w:themeColor="text1"/>
                <w:lang w:val="uk-UA"/>
              </w:rPr>
              <w:t>8. Якщо після підписання протоколу в ньому виявлені неточності, територіальна виборча комісія на своєму засіданні розглядає питання про внесення змін до протоколу шляхом складання нового протоколу, на якому робиться позначка "Уточнений". Протокол з позначкою "Уточнений" складається і підписується у порядку та в кількості примірників, встановлених цією статтею.</w:t>
            </w:r>
          </w:p>
        </w:tc>
      </w:tr>
      <w:tr w:rsidR="00A540D7" w:rsidRPr="00F16DF8" w14:paraId="62BFF3C5" w14:textId="77777777" w:rsidTr="00981AC2">
        <w:tc>
          <w:tcPr>
            <w:tcW w:w="2499" w:type="pct"/>
          </w:tcPr>
          <w:p w14:paraId="418EB2DA" w14:textId="77777777" w:rsidR="00A540D7" w:rsidRPr="00EA09C0" w:rsidRDefault="00A540D7" w:rsidP="00A540D7">
            <w:pPr>
              <w:jc w:val="both"/>
              <w:outlineLvl w:val="2"/>
              <w:rPr>
                <w:b/>
                <w:bCs/>
                <w:color w:val="000000" w:themeColor="text1"/>
                <w:lang w:val="uk-UA"/>
              </w:rPr>
            </w:pPr>
            <w:r w:rsidRPr="00EA09C0">
              <w:rPr>
                <w:b/>
                <w:bCs/>
                <w:color w:val="000000" w:themeColor="text1"/>
                <w:lang w:val="uk-UA"/>
              </w:rPr>
              <w:lastRenderedPageBreak/>
              <w:t xml:space="preserve">Стаття 269. Рішення територіальної виборчої комісії за </w:t>
            </w:r>
            <w:r w:rsidRPr="00EA09C0">
              <w:rPr>
                <w:bCs/>
                <w:color w:val="000000" w:themeColor="text1"/>
                <w:lang w:val="uk-UA"/>
              </w:rPr>
              <w:t>підсумками</w:t>
            </w:r>
            <w:r w:rsidRPr="00EA09C0">
              <w:rPr>
                <w:b/>
                <w:bCs/>
                <w:color w:val="000000" w:themeColor="text1"/>
                <w:lang w:val="uk-UA"/>
              </w:rPr>
              <w:t xml:space="preserve"> голосування </w:t>
            </w:r>
            <w:r w:rsidRPr="00EA09C0">
              <w:rPr>
                <w:bCs/>
                <w:color w:val="000000" w:themeColor="text1"/>
                <w:lang w:val="uk-UA"/>
              </w:rPr>
              <w:t>на виборах</w:t>
            </w:r>
            <w:r w:rsidRPr="00EA09C0">
              <w:rPr>
                <w:b/>
                <w:bCs/>
                <w:color w:val="000000" w:themeColor="text1"/>
                <w:lang w:val="uk-UA"/>
              </w:rPr>
              <w:t xml:space="preserve"> депутатів у багатомандатному окрузі</w:t>
            </w:r>
          </w:p>
          <w:p w14:paraId="1A7035EE" w14:textId="77777777" w:rsidR="00A540D7" w:rsidRPr="00EA09C0" w:rsidRDefault="00A540D7" w:rsidP="00A540D7">
            <w:pPr>
              <w:jc w:val="both"/>
              <w:rPr>
                <w:color w:val="000000" w:themeColor="text1"/>
                <w:lang w:val="uk-UA"/>
              </w:rPr>
            </w:pPr>
            <w:r w:rsidRPr="00EA09C0">
              <w:rPr>
                <w:color w:val="000000" w:themeColor="text1"/>
                <w:lang w:val="uk-UA"/>
              </w:rPr>
              <w:t xml:space="preserve">1. Сільська, селищна, міська, районна у місті (міст з кількістю виборців до </w:t>
            </w:r>
            <w:r w:rsidRPr="00EA09C0">
              <w:rPr>
                <w:b/>
                <w:color w:val="000000" w:themeColor="text1"/>
                <w:lang w:val="uk-UA"/>
              </w:rPr>
              <w:t>90</w:t>
            </w:r>
            <w:r w:rsidRPr="00EA09C0">
              <w:rPr>
                <w:color w:val="000000" w:themeColor="text1"/>
                <w:lang w:val="uk-UA"/>
              </w:rPr>
              <w:t xml:space="preserve"> тисяч </w:t>
            </w:r>
            <w:r w:rsidRPr="00EA09C0">
              <w:rPr>
                <w:b/>
                <w:color w:val="000000" w:themeColor="text1"/>
                <w:lang w:val="uk-UA"/>
              </w:rPr>
              <w:t>осіб</w:t>
            </w:r>
            <w:r w:rsidRPr="00EA09C0">
              <w:rPr>
                <w:color w:val="000000" w:themeColor="text1"/>
                <w:lang w:val="uk-UA"/>
              </w:rPr>
              <w:t>), районна виборча комісія з відповідних виборів, встановлюючи результати виборів у відповідному багатомандатному окрузі, приймає одне з таких рішень:</w:t>
            </w:r>
          </w:p>
          <w:p w14:paraId="5DD1B20B" w14:textId="77777777" w:rsidR="00A540D7" w:rsidRPr="00EA09C0" w:rsidRDefault="00A540D7" w:rsidP="00A540D7">
            <w:pPr>
              <w:jc w:val="both"/>
              <w:rPr>
                <w:color w:val="000000" w:themeColor="text1"/>
                <w:lang w:val="uk-UA"/>
              </w:rPr>
            </w:pPr>
            <w:r w:rsidRPr="00EA09C0">
              <w:rPr>
                <w:color w:val="000000" w:themeColor="text1"/>
                <w:lang w:val="uk-UA"/>
              </w:rPr>
              <w:t>1) про визнання депутатів обраними у відповідному багатомандатному окрузі;</w:t>
            </w:r>
          </w:p>
          <w:p w14:paraId="50A82DE1" w14:textId="77777777" w:rsidR="00A540D7" w:rsidRPr="00EA09C0" w:rsidRDefault="00A540D7" w:rsidP="00A540D7">
            <w:pPr>
              <w:jc w:val="both"/>
              <w:rPr>
                <w:color w:val="000000" w:themeColor="text1"/>
                <w:lang w:val="uk-UA"/>
              </w:rPr>
            </w:pPr>
            <w:r w:rsidRPr="00EA09C0">
              <w:rPr>
                <w:color w:val="000000" w:themeColor="text1"/>
                <w:lang w:val="uk-UA"/>
              </w:rPr>
              <w:t>2) про призначення повторного голосування у відповідному багатомандатному окрузі;</w:t>
            </w:r>
          </w:p>
          <w:p w14:paraId="5EF5016E" w14:textId="77777777" w:rsidR="00A540D7" w:rsidRPr="00EA09C0" w:rsidRDefault="00A540D7" w:rsidP="00A540D7">
            <w:pPr>
              <w:jc w:val="both"/>
              <w:rPr>
                <w:color w:val="000000" w:themeColor="text1"/>
                <w:lang w:val="uk-UA"/>
              </w:rPr>
            </w:pPr>
            <w:r w:rsidRPr="00EA09C0">
              <w:rPr>
                <w:color w:val="000000" w:themeColor="text1"/>
                <w:lang w:val="uk-UA"/>
              </w:rPr>
              <w:t>3) про визнання виборів у відповідному багатомандатному окрузі такими, що не відбулися.</w:t>
            </w:r>
          </w:p>
          <w:p w14:paraId="7844B9FD" w14:textId="77777777" w:rsidR="00A540D7" w:rsidRPr="00EA09C0" w:rsidRDefault="00A540D7" w:rsidP="00A540D7">
            <w:pPr>
              <w:jc w:val="both"/>
              <w:rPr>
                <w:b/>
                <w:color w:val="000000" w:themeColor="text1"/>
                <w:lang w:val="uk-UA"/>
              </w:rPr>
            </w:pPr>
            <w:r w:rsidRPr="00EA09C0">
              <w:rPr>
                <w:b/>
                <w:color w:val="000000" w:themeColor="text1"/>
                <w:lang w:val="uk-UA"/>
              </w:rPr>
              <w:t>Відсутній</w:t>
            </w:r>
          </w:p>
          <w:p w14:paraId="7FA027BA" w14:textId="77777777" w:rsidR="00A540D7" w:rsidRPr="00EA09C0" w:rsidRDefault="00A540D7" w:rsidP="00A540D7">
            <w:pPr>
              <w:jc w:val="both"/>
              <w:rPr>
                <w:color w:val="000000" w:themeColor="text1"/>
                <w:lang w:val="uk-UA"/>
              </w:rPr>
            </w:pPr>
            <w:r w:rsidRPr="00EA09C0">
              <w:rPr>
                <w:color w:val="000000" w:themeColor="text1"/>
                <w:lang w:val="uk-UA"/>
              </w:rPr>
              <w:t xml:space="preserve">2. Територіальна виборча комісія з відповідних виборів визнає обраними депутатами у багатомандатному окрузі кандидатів у депутати (у кількості, що дорівнює кількості мандатів у багатомандатному окрузі), які за </w:t>
            </w:r>
            <w:r w:rsidRPr="00EA09C0">
              <w:rPr>
                <w:b/>
                <w:color w:val="000000" w:themeColor="text1"/>
                <w:lang w:val="uk-UA"/>
              </w:rPr>
              <w:t>підсумками</w:t>
            </w:r>
            <w:r w:rsidRPr="00EA09C0">
              <w:rPr>
                <w:color w:val="000000" w:themeColor="text1"/>
                <w:lang w:val="uk-UA"/>
              </w:rPr>
              <w:t xml:space="preserve"> голосування виборців у відповідному багатомандатному окрузі отримали найбільшу порівняно з іншими кандидатами, зареєстрованими у тому самому окрузі, кількість голосів виборців.</w:t>
            </w:r>
          </w:p>
          <w:p w14:paraId="534392EE" w14:textId="3E20FE7C" w:rsidR="00A540D7" w:rsidRPr="00EA09C0" w:rsidRDefault="00A540D7" w:rsidP="00A540D7">
            <w:pPr>
              <w:jc w:val="both"/>
              <w:rPr>
                <w:b/>
                <w:bCs/>
                <w:color w:val="000000" w:themeColor="text1"/>
                <w:lang w:val="uk-UA"/>
              </w:rPr>
            </w:pPr>
            <w:r w:rsidRPr="00EA09C0">
              <w:rPr>
                <w:color w:val="000000" w:themeColor="text1"/>
                <w:lang w:val="uk-UA"/>
              </w:rPr>
              <w:lastRenderedPageBreak/>
              <w:t xml:space="preserve">3. Якщо за підсумками </w:t>
            </w:r>
            <w:r w:rsidRPr="00EA09C0">
              <w:rPr>
                <w:b/>
                <w:color w:val="000000" w:themeColor="text1"/>
                <w:lang w:val="uk-UA"/>
              </w:rPr>
              <w:t>голосування</w:t>
            </w:r>
            <w:r w:rsidRPr="00EA09C0">
              <w:rPr>
                <w:color w:val="000000" w:themeColor="text1"/>
                <w:lang w:val="uk-UA"/>
              </w:rPr>
              <w:t xml:space="preserve"> у відповідному багатомандатному окрузі на останній мандат у цьому окрузі претендують два або більше кандидатів у депутати, які отримали однакову кількість голосів виборців, територіальна виборча комісія приймає рішення про призначення повторного голосування щодо цих кандидатів.</w:t>
            </w:r>
          </w:p>
        </w:tc>
        <w:tc>
          <w:tcPr>
            <w:tcW w:w="2501" w:type="pct"/>
          </w:tcPr>
          <w:p w14:paraId="27D23FCA" w14:textId="77777777" w:rsidR="00A540D7" w:rsidRPr="00EA09C0" w:rsidRDefault="00A540D7" w:rsidP="00A540D7">
            <w:pPr>
              <w:jc w:val="both"/>
              <w:outlineLvl w:val="2"/>
              <w:rPr>
                <w:b/>
                <w:bCs/>
                <w:color w:val="000000" w:themeColor="text1"/>
                <w:lang w:val="uk-UA"/>
              </w:rPr>
            </w:pPr>
            <w:r w:rsidRPr="00EA09C0">
              <w:rPr>
                <w:b/>
                <w:bCs/>
                <w:color w:val="000000" w:themeColor="text1"/>
                <w:lang w:val="uk-UA"/>
              </w:rPr>
              <w:lastRenderedPageBreak/>
              <w:t xml:space="preserve">Стаття 269. Рішення територіальної виборчої комісії за результатами голосування з виборів депутатів сільської, селищної, міської (міст з кількістю виборців до </w:t>
            </w:r>
            <w:r w:rsidRPr="00EA09C0">
              <w:rPr>
                <w:b/>
                <w:color w:val="000000" w:themeColor="text1"/>
                <w:lang w:val="uk-UA"/>
              </w:rPr>
              <w:t>90</w:t>
            </w:r>
            <w:r w:rsidRPr="00EA09C0">
              <w:rPr>
                <w:b/>
                <w:bCs/>
                <w:color w:val="000000" w:themeColor="text1"/>
                <w:lang w:val="uk-UA"/>
              </w:rPr>
              <w:t xml:space="preserve"> тисяч), районної у місті, районної ради у багатомандатному окрузі</w:t>
            </w:r>
          </w:p>
          <w:p w14:paraId="47E5E8F9" w14:textId="77777777" w:rsidR="00A540D7" w:rsidRPr="00EA09C0" w:rsidRDefault="00A540D7" w:rsidP="00A540D7">
            <w:pPr>
              <w:jc w:val="both"/>
              <w:rPr>
                <w:color w:val="000000" w:themeColor="text1"/>
                <w:lang w:val="uk-UA"/>
              </w:rPr>
            </w:pPr>
            <w:r w:rsidRPr="00EA09C0">
              <w:rPr>
                <w:color w:val="000000" w:themeColor="text1"/>
                <w:lang w:val="uk-UA"/>
              </w:rPr>
              <w:t xml:space="preserve">1. Сільська, селищна, міська </w:t>
            </w:r>
            <w:r w:rsidRPr="00EA09C0">
              <w:rPr>
                <w:b/>
                <w:color w:val="000000" w:themeColor="text1"/>
                <w:lang w:val="uk-UA"/>
              </w:rPr>
              <w:t xml:space="preserve">(міст з кількістю виборців до 90 тисяч), </w:t>
            </w:r>
            <w:r w:rsidRPr="00EA09C0">
              <w:rPr>
                <w:color w:val="000000" w:themeColor="text1"/>
                <w:lang w:val="uk-UA"/>
              </w:rPr>
              <w:t xml:space="preserve">районна у місті, районна виборча комісія з відповідних виборів, встановлюючи результати </w:t>
            </w:r>
            <w:r w:rsidRPr="00EA09C0">
              <w:rPr>
                <w:b/>
                <w:color w:val="000000" w:themeColor="text1"/>
                <w:lang w:val="uk-UA"/>
              </w:rPr>
              <w:t>голосування з</w:t>
            </w:r>
            <w:r w:rsidRPr="00EA09C0">
              <w:rPr>
                <w:color w:val="000000" w:themeColor="text1"/>
                <w:lang w:val="uk-UA"/>
              </w:rPr>
              <w:t xml:space="preserve"> виборів у відповідному багатомандатному окрузі, приймає одне з таких рішень:</w:t>
            </w:r>
          </w:p>
          <w:p w14:paraId="5A2761F6" w14:textId="77777777" w:rsidR="00A540D7" w:rsidRPr="00EA09C0" w:rsidRDefault="00A540D7" w:rsidP="00A540D7">
            <w:pPr>
              <w:jc w:val="both"/>
              <w:rPr>
                <w:color w:val="000000" w:themeColor="text1"/>
                <w:lang w:val="uk-UA"/>
              </w:rPr>
            </w:pPr>
            <w:r w:rsidRPr="00EA09C0">
              <w:rPr>
                <w:color w:val="000000" w:themeColor="text1"/>
                <w:lang w:val="uk-UA"/>
              </w:rPr>
              <w:t>1) про визнання депутатів обраними у відповідному багатомандатному  окрузі;</w:t>
            </w:r>
          </w:p>
          <w:p w14:paraId="33E5FB7A" w14:textId="77777777" w:rsidR="00A540D7" w:rsidRPr="00EA09C0" w:rsidRDefault="00A540D7" w:rsidP="00A540D7">
            <w:pPr>
              <w:jc w:val="both"/>
              <w:rPr>
                <w:color w:val="000000" w:themeColor="text1"/>
                <w:lang w:val="uk-UA"/>
              </w:rPr>
            </w:pPr>
            <w:r w:rsidRPr="00EA09C0">
              <w:rPr>
                <w:color w:val="000000" w:themeColor="text1"/>
                <w:lang w:val="uk-UA"/>
              </w:rPr>
              <w:t>2) про призначення повторного голосування у відповідному багатомандатному окрузі;</w:t>
            </w:r>
          </w:p>
          <w:p w14:paraId="18ED3A62" w14:textId="77777777" w:rsidR="00A540D7" w:rsidRPr="00EA09C0" w:rsidRDefault="00A540D7" w:rsidP="00A540D7">
            <w:pPr>
              <w:jc w:val="both"/>
              <w:rPr>
                <w:b/>
                <w:color w:val="000000" w:themeColor="text1"/>
                <w:lang w:val="uk-UA"/>
              </w:rPr>
            </w:pPr>
            <w:r w:rsidRPr="00EA09C0">
              <w:rPr>
                <w:color w:val="000000" w:themeColor="text1"/>
                <w:lang w:val="uk-UA"/>
              </w:rPr>
              <w:t>3) про визнання виборів у відповідному багатомандатному виборчому окрузі такими, що не відбулися</w:t>
            </w:r>
            <w:r w:rsidRPr="00EA09C0">
              <w:rPr>
                <w:b/>
                <w:color w:val="000000" w:themeColor="text1"/>
                <w:lang w:val="uk-UA"/>
              </w:rPr>
              <w:t xml:space="preserve"> та призначення у зв’язку з цим повторних виборів</w:t>
            </w:r>
            <w:r w:rsidRPr="00EA09C0">
              <w:rPr>
                <w:color w:val="000000" w:themeColor="text1"/>
                <w:lang w:val="uk-UA"/>
              </w:rPr>
              <w:t>.</w:t>
            </w:r>
          </w:p>
          <w:p w14:paraId="5FE58AE1" w14:textId="77777777" w:rsidR="00A540D7" w:rsidRPr="00EA09C0" w:rsidRDefault="00A540D7" w:rsidP="00A540D7">
            <w:pPr>
              <w:jc w:val="both"/>
              <w:rPr>
                <w:color w:val="000000" w:themeColor="text1"/>
                <w:lang w:val="uk-UA"/>
              </w:rPr>
            </w:pPr>
            <w:r w:rsidRPr="00EA09C0">
              <w:rPr>
                <w:b/>
                <w:color w:val="000000" w:themeColor="text1"/>
                <w:lang w:val="uk-UA"/>
              </w:rPr>
              <w:t>4) про призначення повторних виборів в багатомандатному виборчому окрузі щодо тієї кількості депутатських мандатів, які залишилися вакантними.</w:t>
            </w:r>
          </w:p>
          <w:p w14:paraId="040DCC4F" w14:textId="77777777" w:rsidR="00A540D7" w:rsidRPr="00EA09C0" w:rsidRDefault="00A540D7" w:rsidP="00A540D7">
            <w:pPr>
              <w:jc w:val="both"/>
              <w:rPr>
                <w:color w:val="000000" w:themeColor="text1"/>
                <w:lang w:val="uk-UA"/>
              </w:rPr>
            </w:pPr>
            <w:r w:rsidRPr="00EA09C0">
              <w:rPr>
                <w:color w:val="000000" w:themeColor="text1"/>
                <w:lang w:val="uk-UA"/>
              </w:rPr>
              <w:t xml:space="preserve">2. Територіальна виборча комісія з відповідних виборів визнає обраними депутатами у багатомандатному окрузі кандидатів у </w:t>
            </w:r>
            <w:r w:rsidRPr="00EA09C0">
              <w:rPr>
                <w:color w:val="000000" w:themeColor="text1"/>
                <w:lang w:val="uk-UA"/>
              </w:rPr>
              <w:lastRenderedPageBreak/>
              <w:t xml:space="preserve">депутати (у кількості, що дорівнює кількості мандатів у багатомандатному окрузі), які за </w:t>
            </w:r>
            <w:r w:rsidRPr="00EA09C0">
              <w:rPr>
                <w:b/>
                <w:color w:val="000000" w:themeColor="text1"/>
                <w:lang w:val="uk-UA"/>
              </w:rPr>
              <w:t>результатами</w:t>
            </w:r>
            <w:r w:rsidRPr="00EA09C0">
              <w:rPr>
                <w:color w:val="000000" w:themeColor="text1"/>
                <w:lang w:val="uk-UA"/>
              </w:rPr>
              <w:t xml:space="preserve"> голосування виборців у відповідному багатомандатному окрузі отримали найбільшу порівняно з іншими кандидатами, зареєстрованими у тому самому окрузі, кількість голосів виборців.</w:t>
            </w:r>
          </w:p>
          <w:p w14:paraId="20639BC3" w14:textId="77777777" w:rsidR="00A540D7" w:rsidRPr="00EA09C0" w:rsidRDefault="00A540D7" w:rsidP="00A540D7">
            <w:pPr>
              <w:jc w:val="both"/>
              <w:rPr>
                <w:color w:val="000000" w:themeColor="text1"/>
                <w:lang w:val="uk-UA"/>
              </w:rPr>
            </w:pPr>
            <w:r w:rsidRPr="00EA09C0">
              <w:rPr>
                <w:color w:val="000000" w:themeColor="text1"/>
                <w:lang w:val="uk-UA"/>
              </w:rPr>
              <w:t xml:space="preserve">3. Якщо за </w:t>
            </w:r>
            <w:r w:rsidRPr="00EA09C0">
              <w:rPr>
                <w:b/>
                <w:color w:val="000000" w:themeColor="text1"/>
                <w:lang w:val="uk-UA"/>
              </w:rPr>
              <w:t xml:space="preserve">результатами </w:t>
            </w:r>
            <w:r w:rsidRPr="00EA09C0">
              <w:rPr>
                <w:color w:val="000000" w:themeColor="text1"/>
                <w:lang w:val="uk-UA"/>
              </w:rPr>
              <w:t>голосування у відповідному багатомандатному окрузі на останній мандат у цьому окрузі претендують два або більше кандидатів у депутати, які отримали однакову кількість голосів виборців, територіальна виборча комісія приймає рішення про призначення повторного голосування щодо цих кандидатів.</w:t>
            </w:r>
          </w:p>
          <w:p w14:paraId="285B4FFF" w14:textId="77777777" w:rsidR="00A540D7" w:rsidRPr="00EA09C0" w:rsidRDefault="00A540D7" w:rsidP="00A540D7">
            <w:pPr>
              <w:jc w:val="both"/>
              <w:rPr>
                <w:b/>
                <w:color w:val="000000" w:themeColor="text1"/>
                <w:lang w:val="uk-UA"/>
              </w:rPr>
            </w:pPr>
            <w:r w:rsidRPr="00EA09C0">
              <w:rPr>
                <w:b/>
                <w:color w:val="000000" w:themeColor="text1"/>
                <w:lang w:val="uk-UA"/>
              </w:rPr>
              <w:t>4. У разі якщо за результатами голосування у відповідному багатомандатному окрузі обрано депутатів у кількості, меншій за кількість мандатів у цьому окрузі територіальна виборча комісія приймає рішення про призначення повторних виборів в цьому окрузі щодо тієї кількості мандатів, які залишилися вакантними.</w:t>
            </w:r>
          </w:p>
          <w:p w14:paraId="5218C067" w14:textId="77777777" w:rsidR="00A540D7" w:rsidRPr="00EA09C0" w:rsidRDefault="00A540D7" w:rsidP="00A540D7">
            <w:pPr>
              <w:jc w:val="both"/>
              <w:rPr>
                <w:b/>
                <w:color w:val="000000" w:themeColor="text1"/>
                <w:lang w:val="uk-UA"/>
              </w:rPr>
            </w:pPr>
            <w:r w:rsidRPr="00EA09C0">
              <w:rPr>
                <w:b/>
                <w:color w:val="000000" w:themeColor="text1"/>
                <w:lang w:val="uk-UA"/>
              </w:rPr>
              <w:t xml:space="preserve">5. Якщо голосування проводилося по одному кандидату в депутати в багатомандатному виборчому окрузі, кандидат вважається обраним депутатом, якщо за нього подано більше половини голосів виборців, які взяли участь у голосуванні. </w:t>
            </w:r>
          </w:p>
          <w:p w14:paraId="62689F9B" w14:textId="1A9A164C" w:rsidR="00A540D7" w:rsidRPr="00EA09C0" w:rsidRDefault="00A540D7" w:rsidP="00A540D7">
            <w:pPr>
              <w:jc w:val="both"/>
              <w:rPr>
                <w:b/>
                <w:bCs/>
                <w:color w:val="000000" w:themeColor="text1"/>
                <w:lang w:val="uk-UA"/>
              </w:rPr>
            </w:pPr>
            <w:r w:rsidRPr="00EA09C0">
              <w:rPr>
                <w:b/>
                <w:color w:val="000000" w:themeColor="text1"/>
                <w:lang w:val="uk-UA"/>
              </w:rPr>
              <w:t xml:space="preserve">6. За наявності підстав, зазначених у статті 280 цього Кодексу, територіальна виборча комісія приймає рішення про визнання виборів такими, що не відбулися та призначення повторних виборів </w:t>
            </w:r>
            <w:r w:rsidRPr="00EA09C0">
              <w:rPr>
                <w:b/>
                <w:bCs/>
                <w:color w:val="000000" w:themeColor="text1"/>
                <w:lang w:val="uk-UA"/>
              </w:rPr>
              <w:t xml:space="preserve">депутатів сільської, селищної, міської (міст з кількістю виборців до </w:t>
            </w:r>
            <w:r w:rsidRPr="00EA09C0">
              <w:rPr>
                <w:b/>
                <w:color w:val="000000" w:themeColor="text1"/>
                <w:lang w:val="uk-UA"/>
              </w:rPr>
              <w:t>90</w:t>
            </w:r>
            <w:r w:rsidRPr="00EA09C0">
              <w:rPr>
                <w:b/>
                <w:bCs/>
                <w:color w:val="000000" w:themeColor="text1"/>
                <w:lang w:val="uk-UA"/>
              </w:rPr>
              <w:t xml:space="preserve"> тисяч), районної у місті, районної ради у відповідному багатомандатному виборчому окрузі</w:t>
            </w:r>
            <w:r w:rsidRPr="00EA09C0">
              <w:rPr>
                <w:b/>
                <w:color w:val="000000" w:themeColor="text1"/>
                <w:lang w:val="uk-UA"/>
              </w:rPr>
              <w:t>.</w:t>
            </w:r>
          </w:p>
        </w:tc>
      </w:tr>
      <w:tr w:rsidR="00A540D7" w:rsidRPr="00EA09C0" w14:paraId="2B4583E5" w14:textId="77777777" w:rsidTr="00981AC2">
        <w:tc>
          <w:tcPr>
            <w:tcW w:w="2499" w:type="pct"/>
          </w:tcPr>
          <w:p w14:paraId="7D12F7CA" w14:textId="77777777" w:rsidR="00A540D7" w:rsidRPr="00EA09C0" w:rsidRDefault="00A540D7" w:rsidP="00A540D7">
            <w:pPr>
              <w:jc w:val="both"/>
              <w:outlineLvl w:val="2"/>
              <w:rPr>
                <w:b/>
                <w:bCs/>
                <w:color w:val="000000" w:themeColor="text1"/>
                <w:lang w:val="uk-UA"/>
              </w:rPr>
            </w:pPr>
            <w:r w:rsidRPr="00EA09C0">
              <w:rPr>
                <w:b/>
                <w:bCs/>
                <w:color w:val="000000" w:themeColor="text1"/>
                <w:lang w:val="uk-UA"/>
              </w:rPr>
              <w:lastRenderedPageBreak/>
              <w:t>Стаття 270. Повторне голосування</w:t>
            </w:r>
          </w:p>
          <w:p w14:paraId="5BB8FEDC" w14:textId="77777777" w:rsidR="00A540D7" w:rsidRPr="00EA09C0" w:rsidRDefault="00A540D7" w:rsidP="00A540D7">
            <w:pPr>
              <w:jc w:val="both"/>
              <w:rPr>
                <w:b/>
                <w:color w:val="000000" w:themeColor="text1"/>
                <w:lang w:val="uk-UA"/>
              </w:rPr>
            </w:pPr>
            <w:r w:rsidRPr="00EA09C0">
              <w:rPr>
                <w:b/>
                <w:color w:val="000000" w:themeColor="text1"/>
                <w:lang w:val="uk-UA"/>
              </w:rPr>
              <w:t xml:space="preserve">1. Територіальна виборча комісія з відповідних виборів призначає повторне голосування в багатомандатному окрузі з підстав, зазначених у частині третій статті 269 цього Кодексу, на другу неділю після дня прийняття зазначеного рішення. Рішення про призначення повторного голосування не пізніш </w:t>
            </w:r>
            <w:r w:rsidRPr="00EA09C0">
              <w:rPr>
                <w:b/>
                <w:color w:val="000000" w:themeColor="text1"/>
                <w:lang w:val="uk-UA"/>
              </w:rPr>
              <w:lastRenderedPageBreak/>
              <w:t>як наступного дня після дня його прийняття публікується у місцевих друкованих засобах масової інформації або, у разі неможливості, доводиться до загального відома в інший спосіб.</w:t>
            </w:r>
          </w:p>
          <w:p w14:paraId="63162F23" w14:textId="77777777" w:rsidR="00A540D7" w:rsidRPr="00EA09C0" w:rsidRDefault="00A540D7" w:rsidP="00A540D7">
            <w:pPr>
              <w:jc w:val="both"/>
              <w:rPr>
                <w:b/>
                <w:color w:val="000000" w:themeColor="text1"/>
                <w:lang w:val="uk-UA"/>
              </w:rPr>
            </w:pPr>
            <w:r w:rsidRPr="00EA09C0">
              <w:rPr>
                <w:b/>
                <w:color w:val="000000" w:themeColor="text1"/>
                <w:lang w:val="uk-UA"/>
              </w:rPr>
              <w:t>2. Підготовка та проведення повторного голосування, підрахунок голосів та встановлення підсумків виборів у відповідному багатомандатному окрузі здійснюються у порядку, визначеному цим Кодексом, з особливостями, встановленими цією статтею.</w:t>
            </w:r>
          </w:p>
          <w:p w14:paraId="651B3D29" w14:textId="77777777" w:rsidR="00A540D7" w:rsidRPr="00EA09C0" w:rsidRDefault="00A540D7" w:rsidP="00A540D7">
            <w:pPr>
              <w:jc w:val="both"/>
              <w:rPr>
                <w:b/>
                <w:color w:val="000000" w:themeColor="text1"/>
                <w:lang w:val="uk-UA"/>
              </w:rPr>
            </w:pPr>
            <w:r w:rsidRPr="00EA09C0">
              <w:rPr>
                <w:b/>
                <w:color w:val="000000" w:themeColor="text1"/>
                <w:lang w:val="uk-UA"/>
              </w:rPr>
              <w:t>3. Форма і текст виборчого бюлетеня затверджуються територіальною виборчою комісією одночасно з призначенням повторного голосування.</w:t>
            </w:r>
          </w:p>
          <w:p w14:paraId="610639DD" w14:textId="77777777" w:rsidR="00A540D7" w:rsidRPr="00EA09C0" w:rsidRDefault="00A540D7" w:rsidP="00A540D7">
            <w:pPr>
              <w:jc w:val="both"/>
              <w:rPr>
                <w:b/>
                <w:color w:val="000000" w:themeColor="text1"/>
                <w:lang w:val="uk-UA"/>
              </w:rPr>
            </w:pPr>
            <w:r w:rsidRPr="00EA09C0">
              <w:rPr>
                <w:b/>
                <w:color w:val="000000" w:themeColor="text1"/>
                <w:lang w:val="uk-UA"/>
              </w:rPr>
              <w:t>4. До виборчого бюлетеня для повторного голосування включаються кандидати у депутати, зазначені у частині третій статті 269 цього Кодексу, крім тих кандидатів, які після дня голосування відмовилися від балотування.</w:t>
            </w:r>
          </w:p>
          <w:p w14:paraId="46E6C9AC" w14:textId="77777777" w:rsidR="00A540D7" w:rsidRPr="00EA09C0" w:rsidRDefault="00A540D7" w:rsidP="00A540D7">
            <w:pPr>
              <w:jc w:val="both"/>
              <w:rPr>
                <w:b/>
                <w:color w:val="000000" w:themeColor="text1"/>
                <w:lang w:val="uk-UA"/>
              </w:rPr>
            </w:pPr>
            <w:r w:rsidRPr="00EA09C0">
              <w:rPr>
                <w:b/>
                <w:color w:val="000000" w:themeColor="text1"/>
                <w:lang w:val="uk-UA"/>
              </w:rPr>
              <w:t>5. Якщо всі кандидати, зазначені у частині третій статті 269 цього Кодексу, крім одного, не пізніш як за п’ять днів до дня повторного голосування відмовилися бути кандидатами відповідно до пункту 1 частини першої статті 231 цього Кодексу або вибули з балотування відповідно до частини четвертої статті 231 цього Кодексу, територіальна виборча комісія призначає повторні вибори у такому окрузі з кількістю мандатів, які залишилися вакантними за підсумками виборів.</w:t>
            </w:r>
          </w:p>
          <w:p w14:paraId="1ED3A507" w14:textId="77777777" w:rsidR="00A540D7" w:rsidRPr="00EA09C0" w:rsidRDefault="00A540D7" w:rsidP="00A540D7">
            <w:pPr>
              <w:jc w:val="both"/>
              <w:rPr>
                <w:b/>
                <w:color w:val="000000" w:themeColor="text1"/>
                <w:lang w:val="uk-UA"/>
              </w:rPr>
            </w:pPr>
            <w:r w:rsidRPr="00EA09C0">
              <w:rPr>
                <w:b/>
                <w:color w:val="000000" w:themeColor="text1"/>
                <w:lang w:val="uk-UA"/>
              </w:rPr>
              <w:t>6. Списки виборців для повторного голосування на відповідній виборчій дільниці виготовляються у порядку, встановленому цим Кодексом. До списку виборців включаються лише виборці, виборча адреса яких належить до відповідного багатомандатного округу.</w:t>
            </w:r>
          </w:p>
          <w:p w14:paraId="0D3C3858" w14:textId="386EB358" w:rsidR="00A540D7" w:rsidRPr="00EA09C0" w:rsidRDefault="00A540D7" w:rsidP="00A540D7">
            <w:pPr>
              <w:jc w:val="both"/>
              <w:rPr>
                <w:b/>
                <w:bCs/>
                <w:color w:val="000000" w:themeColor="text1"/>
                <w:lang w:val="uk-UA"/>
              </w:rPr>
            </w:pPr>
            <w:r w:rsidRPr="00EA09C0">
              <w:rPr>
                <w:b/>
                <w:color w:val="000000" w:themeColor="text1"/>
                <w:lang w:val="uk-UA"/>
              </w:rPr>
              <w:t xml:space="preserve">7. Підготовка і проведення повторного голосування здійснюються дільничними виборчими комісіями виборчих дільниць, до території яких належить територія відповідного </w:t>
            </w:r>
            <w:r w:rsidRPr="00EA09C0">
              <w:rPr>
                <w:b/>
                <w:color w:val="000000" w:themeColor="text1"/>
                <w:lang w:val="uk-UA"/>
              </w:rPr>
              <w:lastRenderedPageBreak/>
              <w:t>багатомандатного округу, у тому самому складі, який проводив голосування на відповідних виборах.</w:t>
            </w:r>
          </w:p>
        </w:tc>
        <w:tc>
          <w:tcPr>
            <w:tcW w:w="2501" w:type="pct"/>
          </w:tcPr>
          <w:p w14:paraId="5A4A5106" w14:textId="77777777" w:rsidR="00A540D7" w:rsidRPr="00EA09C0" w:rsidRDefault="00A540D7" w:rsidP="00A540D7">
            <w:pPr>
              <w:jc w:val="both"/>
              <w:outlineLvl w:val="2"/>
              <w:rPr>
                <w:b/>
                <w:bCs/>
                <w:color w:val="000000" w:themeColor="text1"/>
                <w:lang w:val="uk-UA"/>
              </w:rPr>
            </w:pPr>
            <w:r w:rsidRPr="00EA09C0">
              <w:rPr>
                <w:b/>
                <w:bCs/>
                <w:color w:val="000000" w:themeColor="text1"/>
                <w:lang w:val="uk-UA"/>
              </w:rPr>
              <w:lastRenderedPageBreak/>
              <w:t>Виключити.</w:t>
            </w:r>
          </w:p>
          <w:p w14:paraId="701330D6" w14:textId="77777777" w:rsidR="00A540D7" w:rsidRPr="00EA09C0" w:rsidRDefault="00A540D7" w:rsidP="00A540D7">
            <w:pPr>
              <w:jc w:val="both"/>
              <w:outlineLvl w:val="2"/>
              <w:rPr>
                <w:b/>
                <w:bCs/>
                <w:color w:val="000000" w:themeColor="text1"/>
                <w:lang w:val="uk-UA"/>
              </w:rPr>
            </w:pPr>
            <w:r w:rsidRPr="00EA09C0">
              <w:rPr>
                <w:b/>
                <w:bCs/>
                <w:color w:val="000000" w:themeColor="text1"/>
                <w:lang w:val="uk-UA"/>
              </w:rPr>
              <w:t>Пропонується врегулювати в статті 281.</w:t>
            </w:r>
          </w:p>
        </w:tc>
      </w:tr>
      <w:tr w:rsidR="00A540D7" w:rsidRPr="00EA09C0" w14:paraId="41E054E3" w14:textId="77777777" w:rsidTr="00981AC2">
        <w:tc>
          <w:tcPr>
            <w:tcW w:w="2499" w:type="pct"/>
            <w:tcBorders>
              <w:bottom w:val="single" w:sz="4" w:space="0" w:color="auto"/>
            </w:tcBorders>
          </w:tcPr>
          <w:p w14:paraId="337C6C81" w14:textId="77777777" w:rsidR="00A540D7" w:rsidRPr="00EA09C0" w:rsidRDefault="00A540D7" w:rsidP="00A540D7">
            <w:pPr>
              <w:jc w:val="both"/>
              <w:outlineLvl w:val="2"/>
              <w:rPr>
                <w:b/>
                <w:bCs/>
                <w:color w:val="000000" w:themeColor="text1"/>
                <w:lang w:val="uk-UA"/>
              </w:rPr>
            </w:pPr>
            <w:r w:rsidRPr="00EA09C0">
              <w:rPr>
                <w:b/>
                <w:bCs/>
                <w:color w:val="000000" w:themeColor="text1"/>
                <w:lang w:val="uk-UA"/>
              </w:rPr>
              <w:lastRenderedPageBreak/>
              <w:t>Стаття 271. Офіційне опублікування результатів виборів</w:t>
            </w:r>
          </w:p>
          <w:p w14:paraId="475B50ED" w14:textId="77777777" w:rsidR="00A540D7" w:rsidRPr="00EA09C0" w:rsidRDefault="00A540D7" w:rsidP="00A540D7">
            <w:pPr>
              <w:jc w:val="both"/>
              <w:rPr>
                <w:color w:val="000000" w:themeColor="text1"/>
                <w:lang w:val="uk-UA"/>
              </w:rPr>
            </w:pPr>
            <w:r w:rsidRPr="00EA09C0">
              <w:rPr>
                <w:color w:val="000000" w:themeColor="text1"/>
                <w:lang w:val="uk-UA"/>
              </w:rPr>
              <w:t>1. Територіальна виборча комісія з відповідних місцевих виборів не пізніш як на п’ятий день після дня встановлення результатів виборів офіційно публікує у місцевих друкованих засобах масової інформації результати виборів депутатів сільської, селищної, міської, районної у місті, районної ради.</w:t>
            </w:r>
          </w:p>
          <w:p w14:paraId="153C798E" w14:textId="77777777" w:rsidR="00A540D7" w:rsidRPr="00EA09C0" w:rsidRDefault="00A540D7" w:rsidP="00A540D7">
            <w:pPr>
              <w:jc w:val="both"/>
              <w:rPr>
                <w:color w:val="000000" w:themeColor="text1"/>
                <w:lang w:val="uk-UA"/>
              </w:rPr>
            </w:pPr>
            <w:r w:rsidRPr="00EA09C0">
              <w:rPr>
                <w:color w:val="000000" w:themeColor="text1"/>
                <w:lang w:val="uk-UA"/>
              </w:rPr>
              <w:t>2. Результати виборів публікуються у вигляді списку осіб, обраних депутатами ради. Стосовно кожної особи, обраної депутатом, у списку зазначаються:</w:t>
            </w:r>
          </w:p>
          <w:p w14:paraId="4C0FEDD0" w14:textId="77777777" w:rsidR="00A540D7" w:rsidRPr="00EA09C0" w:rsidRDefault="00A540D7" w:rsidP="00A540D7">
            <w:pPr>
              <w:jc w:val="both"/>
              <w:rPr>
                <w:color w:val="000000" w:themeColor="text1"/>
                <w:lang w:val="uk-UA"/>
              </w:rPr>
            </w:pPr>
            <w:r w:rsidRPr="00EA09C0">
              <w:rPr>
                <w:color w:val="000000" w:themeColor="text1"/>
                <w:lang w:val="uk-UA"/>
              </w:rPr>
              <w:t xml:space="preserve">1) номер </w:t>
            </w:r>
            <w:r w:rsidRPr="00EA09C0">
              <w:rPr>
                <w:b/>
                <w:color w:val="000000" w:themeColor="text1"/>
                <w:lang w:val="uk-UA"/>
              </w:rPr>
              <w:t>(назва)</w:t>
            </w:r>
            <w:r w:rsidRPr="00EA09C0">
              <w:rPr>
                <w:color w:val="000000" w:themeColor="text1"/>
                <w:lang w:val="uk-UA"/>
              </w:rPr>
              <w:t xml:space="preserve"> багатомандатного округу;</w:t>
            </w:r>
          </w:p>
          <w:p w14:paraId="1A232B5E" w14:textId="77777777" w:rsidR="00A540D7" w:rsidRPr="00EA09C0" w:rsidRDefault="00A540D7" w:rsidP="00A540D7">
            <w:pPr>
              <w:jc w:val="both"/>
              <w:rPr>
                <w:color w:val="000000" w:themeColor="text1"/>
                <w:lang w:val="uk-UA"/>
              </w:rPr>
            </w:pPr>
            <w:r w:rsidRPr="00EA09C0">
              <w:rPr>
                <w:color w:val="000000" w:themeColor="text1"/>
                <w:lang w:val="uk-UA"/>
              </w:rPr>
              <w:t>2) прізвище, власне ім’я (усі власні імена), по батькові (за наявності);</w:t>
            </w:r>
          </w:p>
          <w:p w14:paraId="524370B7" w14:textId="77777777" w:rsidR="00A540D7" w:rsidRPr="00EA09C0" w:rsidRDefault="00A540D7" w:rsidP="00A540D7">
            <w:pPr>
              <w:jc w:val="both"/>
              <w:rPr>
                <w:color w:val="000000" w:themeColor="text1"/>
                <w:lang w:val="uk-UA"/>
              </w:rPr>
            </w:pPr>
            <w:r w:rsidRPr="00EA09C0">
              <w:rPr>
                <w:color w:val="000000" w:themeColor="text1"/>
                <w:lang w:val="uk-UA"/>
              </w:rPr>
              <w:t>3) кількість голосів виборців, поданих на підтримку обраного депутата;</w:t>
            </w:r>
          </w:p>
          <w:p w14:paraId="004805D5" w14:textId="77777777" w:rsidR="00A540D7" w:rsidRPr="00EA09C0" w:rsidRDefault="00A540D7" w:rsidP="00A540D7">
            <w:pPr>
              <w:jc w:val="both"/>
              <w:rPr>
                <w:b/>
                <w:color w:val="000000" w:themeColor="text1"/>
                <w:lang w:val="uk-UA"/>
              </w:rPr>
            </w:pPr>
            <w:r w:rsidRPr="00EA09C0">
              <w:rPr>
                <w:b/>
                <w:color w:val="000000" w:themeColor="text1"/>
                <w:lang w:val="uk-UA"/>
              </w:rPr>
              <w:t>4) відсоток голосів виборців, поданих на його підтримку, у відношенні до кількості голосів виборців у відповідному багатомандатному окрузі;</w:t>
            </w:r>
          </w:p>
          <w:p w14:paraId="66147EB0" w14:textId="77777777" w:rsidR="00A540D7" w:rsidRPr="00EA09C0" w:rsidRDefault="00A540D7" w:rsidP="00A540D7">
            <w:pPr>
              <w:jc w:val="both"/>
              <w:rPr>
                <w:color w:val="000000" w:themeColor="text1"/>
                <w:lang w:val="uk-UA"/>
              </w:rPr>
            </w:pPr>
            <w:r w:rsidRPr="00EA09C0">
              <w:rPr>
                <w:color w:val="000000" w:themeColor="text1"/>
                <w:lang w:val="uk-UA"/>
              </w:rPr>
              <w:t>5) рік народження;</w:t>
            </w:r>
          </w:p>
          <w:p w14:paraId="6160193C" w14:textId="77777777" w:rsidR="00A540D7" w:rsidRPr="00EA09C0" w:rsidRDefault="00A540D7" w:rsidP="00A540D7">
            <w:pPr>
              <w:jc w:val="both"/>
              <w:rPr>
                <w:color w:val="000000" w:themeColor="text1"/>
                <w:lang w:val="uk-UA"/>
              </w:rPr>
            </w:pPr>
            <w:r>
              <w:rPr>
                <w:b/>
                <w:bCs/>
                <w:color w:val="000000" w:themeColor="text1"/>
                <w:lang w:val="uk-UA"/>
              </w:rPr>
              <w:t>6</w:t>
            </w:r>
            <w:r w:rsidRPr="00EA09C0">
              <w:rPr>
                <w:color w:val="000000" w:themeColor="text1"/>
                <w:lang w:val="uk-UA"/>
              </w:rPr>
              <w:t>) суб’єкт висування кандидата, обраного депутатом;</w:t>
            </w:r>
          </w:p>
          <w:p w14:paraId="3EB506A3" w14:textId="77777777" w:rsidR="00A540D7" w:rsidRPr="00EA09C0" w:rsidRDefault="00A540D7" w:rsidP="00A540D7">
            <w:pPr>
              <w:jc w:val="both"/>
              <w:rPr>
                <w:color w:val="000000" w:themeColor="text1"/>
                <w:lang w:val="uk-UA"/>
              </w:rPr>
            </w:pPr>
            <w:r w:rsidRPr="00EA09C0">
              <w:rPr>
                <w:color w:val="000000" w:themeColor="text1"/>
                <w:lang w:val="uk-UA"/>
              </w:rPr>
              <w:t>7) партійність;</w:t>
            </w:r>
          </w:p>
          <w:p w14:paraId="41CC6E03" w14:textId="77777777" w:rsidR="00A540D7" w:rsidRPr="00EA09C0" w:rsidRDefault="00A540D7" w:rsidP="00A540D7">
            <w:pPr>
              <w:jc w:val="both"/>
              <w:rPr>
                <w:color w:val="000000" w:themeColor="text1"/>
                <w:lang w:val="uk-UA"/>
              </w:rPr>
            </w:pPr>
            <w:r w:rsidRPr="00EA09C0">
              <w:rPr>
                <w:color w:val="000000" w:themeColor="text1"/>
                <w:lang w:val="uk-UA"/>
              </w:rPr>
              <w:t>8) відомості про освіту;</w:t>
            </w:r>
          </w:p>
          <w:p w14:paraId="5AA537EA" w14:textId="77777777" w:rsidR="00A540D7" w:rsidRPr="00EA09C0" w:rsidRDefault="00A540D7" w:rsidP="00A540D7">
            <w:pPr>
              <w:jc w:val="both"/>
              <w:rPr>
                <w:color w:val="000000" w:themeColor="text1"/>
                <w:lang w:val="uk-UA"/>
              </w:rPr>
            </w:pPr>
            <w:r w:rsidRPr="00EA09C0">
              <w:rPr>
                <w:color w:val="000000" w:themeColor="text1"/>
                <w:lang w:val="uk-UA"/>
              </w:rPr>
              <w:t>9) місце роботи (заняття), посада, яку займала на час виборів особа, обрана депутатом;</w:t>
            </w:r>
          </w:p>
          <w:p w14:paraId="0F5EE926" w14:textId="77777777" w:rsidR="00A540D7" w:rsidRPr="00EA09C0" w:rsidRDefault="00A540D7" w:rsidP="00A540D7">
            <w:pPr>
              <w:jc w:val="both"/>
              <w:rPr>
                <w:color w:val="000000" w:themeColor="text1"/>
                <w:lang w:val="uk-UA"/>
              </w:rPr>
            </w:pPr>
            <w:r w:rsidRPr="00EA09C0">
              <w:rPr>
                <w:color w:val="000000" w:themeColor="text1"/>
                <w:lang w:val="uk-UA"/>
              </w:rPr>
              <w:t>10) місце проживання.</w:t>
            </w:r>
          </w:p>
          <w:p w14:paraId="472301D0" w14:textId="77777777" w:rsidR="00A540D7" w:rsidRPr="00EA09C0" w:rsidRDefault="00A540D7" w:rsidP="00A540D7">
            <w:pPr>
              <w:jc w:val="both"/>
              <w:rPr>
                <w:color w:val="000000" w:themeColor="text1"/>
                <w:lang w:val="uk-UA"/>
              </w:rPr>
            </w:pPr>
            <w:r w:rsidRPr="00EA09C0">
              <w:rPr>
                <w:color w:val="000000" w:themeColor="text1"/>
                <w:lang w:val="uk-UA"/>
              </w:rPr>
              <w:t>3. У разі призначення повторного голосування чи повторних виборів в окремому багатомандатному окрузі про це зазначається у відповідній публікації.</w:t>
            </w:r>
          </w:p>
          <w:p w14:paraId="25096C72" w14:textId="77777777" w:rsidR="00A540D7" w:rsidRPr="00EA09C0" w:rsidRDefault="00A540D7" w:rsidP="00A540D7">
            <w:pPr>
              <w:jc w:val="both"/>
              <w:rPr>
                <w:color w:val="000000" w:themeColor="text1"/>
                <w:lang w:val="uk-UA"/>
              </w:rPr>
            </w:pPr>
            <w:r w:rsidRPr="00EA09C0">
              <w:rPr>
                <w:color w:val="000000" w:themeColor="text1"/>
                <w:lang w:val="uk-UA"/>
              </w:rPr>
              <w:t xml:space="preserve">4. Результати повторного голосування в багатомандатному окрузі офіційно оприлюднюються у порядку та строки, визначені частинами першою та другою цієї статті. У разі призначення за підсумками повторного голосування у відповідному </w:t>
            </w:r>
            <w:r w:rsidRPr="00EA09C0">
              <w:rPr>
                <w:color w:val="000000" w:themeColor="text1"/>
                <w:lang w:val="uk-UA"/>
              </w:rPr>
              <w:lastRenderedPageBreak/>
              <w:t>багатомандатному окрузі повторних виборів про це зазначається у порядку, встановленому частиною третьою цієї статті.</w:t>
            </w:r>
          </w:p>
          <w:p w14:paraId="759209C2" w14:textId="77777777" w:rsidR="00A540D7" w:rsidRDefault="00A540D7" w:rsidP="00A540D7">
            <w:pPr>
              <w:jc w:val="both"/>
              <w:rPr>
                <w:color w:val="000000" w:themeColor="text1"/>
                <w:lang w:val="uk-UA"/>
              </w:rPr>
            </w:pPr>
            <w:r w:rsidRPr="00EA09C0">
              <w:rPr>
                <w:color w:val="000000" w:themeColor="text1"/>
                <w:lang w:val="uk-UA"/>
              </w:rPr>
              <w:t>5. Офіційне оприлюднення територіальною виборчою комісією результатів виборів депутатів є підставою для прийняття рішення про припинення дії іншого представницького мандата особи, обраної депутатом.</w:t>
            </w:r>
          </w:p>
          <w:p w14:paraId="2D4FE5DF" w14:textId="7E8D4817" w:rsidR="00A540D7" w:rsidRPr="00EA09C0" w:rsidRDefault="00A540D7" w:rsidP="00A540D7">
            <w:pPr>
              <w:jc w:val="both"/>
              <w:outlineLvl w:val="2"/>
              <w:rPr>
                <w:b/>
                <w:bCs/>
                <w:color w:val="000000" w:themeColor="text1"/>
                <w:lang w:val="uk-UA"/>
              </w:rPr>
            </w:pPr>
          </w:p>
        </w:tc>
        <w:tc>
          <w:tcPr>
            <w:tcW w:w="2501" w:type="pct"/>
            <w:tcBorders>
              <w:bottom w:val="single" w:sz="4" w:space="0" w:color="auto"/>
            </w:tcBorders>
          </w:tcPr>
          <w:p w14:paraId="4F116FFC" w14:textId="77777777" w:rsidR="00A540D7" w:rsidRPr="00EA09C0" w:rsidRDefault="00A540D7" w:rsidP="00A540D7">
            <w:pPr>
              <w:jc w:val="both"/>
              <w:outlineLvl w:val="2"/>
              <w:rPr>
                <w:b/>
                <w:bCs/>
                <w:color w:val="000000" w:themeColor="text1"/>
                <w:lang w:val="uk-UA"/>
              </w:rPr>
            </w:pPr>
            <w:r w:rsidRPr="00EA09C0">
              <w:rPr>
                <w:b/>
                <w:bCs/>
                <w:color w:val="000000" w:themeColor="text1"/>
                <w:lang w:val="uk-UA"/>
              </w:rPr>
              <w:lastRenderedPageBreak/>
              <w:t>Виключити.</w:t>
            </w:r>
          </w:p>
          <w:p w14:paraId="6D326883" w14:textId="6B01E478" w:rsidR="00A540D7" w:rsidRPr="00EA09C0" w:rsidRDefault="00A540D7" w:rsidP="00A540D7">
            <w:pPr>
              <w:jc w:val="both"/>
              <w:outlineLvl w:val="2"/>
              <w:rPr>
                <w:b/>
                <w:bCs/>
                <w:color w:val="000000" w:themeColor="text1"/>
                <w:lang w:val="uk-UA"/>
              </w:rPr>
            </w:pPr>
            <w:r w:rsidRPr="00EA09C0">
              <w:rPr>
                <w:b/>
                <w:bCs/>
                <w:color w:val="000000" w:themeColor="text1"/>
                <w:lang w:val="uk-UA"/>
              </w:rPr>
              <w:t>Пропонується врегулювати в статті 282.</w:t>
            </w:r>
          </w:p>
        </w:tc>
      </w:tr>
      <w:tr w:rsidR="00A540D7" w:rsidRPr="00EA09C0" w14:paraId="133B6CD7" w14:textId="77777777" w:rsidTr="00F16DF8">
        <w:trPr>
          <w:trHeight w:val="8279"/>
        </w:trPr>
        <w:tc>
          <w:tcPr>
            <w:tcW w:w="2499" w:type="pct"/>
            <w:tcBorders>
              <w:bottom w:val="single" w:sz="4" w:space="0" w:color="auto"/>
            </w:tcBorders>
          </w:tcPr>
          <w:p w14:paraId="2FDD4C4D" w14:textId="77777777" w:rsidR="00A540D7" w:rsidRPr="00EA09C0" w:rsidRDefault="00A540D7" w:rsidP="00A540D7">
            <w:pPr>
              <w:jc w:val="both"/>
              <w:outlineLvl w:val="2"/>
              <w:rPr>
                <w:b/>
                <w:bCs/>
                <w:color w:val="000000" w:themeColor="text1"/>
                <w:lang w:val="uk-UA"/>
              </w:rPr>
            </w:pPr>
            <w:r w:rsidRPr="00EA09C0">
              <w:rPr>
                <w:b/>
                <w:bCs/>
                <w:color w:val="000000" w:themeColor="text1"/>
                <w:lang w:val="uk-UA"/>
              </w:rPr>
              <w:lastRenderedPageBreak/>
              <w:t>Стаття 272. Реєстрація обраних депутатів</w:t>
            </w:r>
          </w:p>
          <w:p w14:paraId="57C4F28C" w14:textId="77777777" w:rsidR="00A540D7" w:rsidRPr="00EA09C0" w:rsidRDefault="00A540D7" w:rsidP="00A540D7">
            <w:pPr>
              <w:jc w:val="both"/>
              <w:rPr>
                <w:color w:val="000000" w:themeColor="text1"/>
                <w:lang w:val="uk-UA"/>
              </w:rPr>
            </w:pPr>
            <w:r w:rsidRPr="00EA09C0">
              <w:rPr>
                <w:color w:val="000000" w:themeColor="text1"/>
                <w:lang w:val="uk-UA"/>
              </w:rPr>
              <w:t>1. Особа, обрана депутатом, для її реєстрації депутатом відповідної сільської, селищної, міської (міст з кількістю виборців до 90 тисяч осіб), районної у місті, районної ради зобов’язана подати (за наявності іншого представницького мандата) до територіальної виборчої комісії з відповідних виборів не пізніш як на двадцятий день з дня офіційного опублікування результатів виборів депутатів копію зареєстрованої заяви про припинення дії іншого представницького мандата, поданої відповідно до Верховної Ради України, Верховної Ради Автономної Республіки Крим або відповідної місцевої ради.</w:t>
            </w:r>
          </w:p>
          <w:p w14:paraId="3999D720" w14:textId="77777777" w:rsidR="00A540D7" w:rsidRPr="00EA09C0" w:rsidRDefault="00A540D7" w:rsidP="00A540D7">
            <w:pPr>
              <w:jc w:val="both"/>
              <w:rPr>
                <w:color w:val="000000" w:themeColor="text1"/>
                <w:lang w:val="uk-UA"/>
              </w:rPr>
            </w:pPr>
            <w:r w:rsidRPr="00EA09C0">
              <w:rPr>
                <w:color w:val="000000" w:themeColor="text1"/>
                <w:lang w:val="uk-UA"/>
              </w:rPr>
              <w:t>2. У разі звернення особи, обраної депутатом, до територіальної виборчої комісії щодо наявності поважних причин, які перешкоджають виконанню вимог частини першої цієї статті, територіальна виборча комісія може прийняти рішення про визнання цих причин поважними і встановити інший строк виконання зазначених вимог або про відмову у визнанні цих причин поважними.</w:t>
            </w:r>
          </w:p>
          <w:p w14:paraId="5DDEC08A" w14:textId="77777777" w:rsidR="00A540D7" w:rsidRPr="00EA09C0" w:rsidRDefault="00A540D7" w:rsidP="00A540D7">
            <w:pPr>
              <w:jc w:val="both"/>
              <w:rPr>
                <w:color w:val="000000" w:themeColor="text1"/>
                <w:lang w:val="uk-UA"/>
              </w:rPr>
            </w:pPr>
            <w:r w:rsidRPr="00EA09C0">
              <w:rPr>
                <w:color w:val="000000" w:themeColor="text1"/>
                <w:lang w:val="uk-UA"/>
              </w:rPr>
              <w:t>3. У п’ятиденний строк з дня отримання документів, зазначених у частині першій цієї статті, територіальна виборча комісія приймає рішення про реєстрацію депутата.</w:t>
            </w:r>
          </w:p>
          <w:p w14:paraId="458D46C6" w14:textId="77777777" w:rsidR="00A540D7" w:rsidRPr="00EA09C0" w:rsidRDefault="00A540D7" w:rsidP="00A540D7">
            <w:pPr>
              <w:jc w:val="both"/>
              <w:rPr>
                <w:color w:val="000000" w:themeColor="text1"/>
                <w:lang w:val="uk-UA"/>
              </w:rPr>
            </w:pPr>
            <w:r w:rsidRPr="00EA09C0">
              <w:rPr>
                <w:color w:val="000000" w:themeColor="text1"/>
                <w:lang w:val="uk-UA"/>
              </w:rPr>
              <w:t>4. У разі невиконання без поважних причин та у строки, передбачені частинами першою і другою цієї статті, особою, обраною депутатом, вимог частини першої цієї статті територіальна виборча комісія приймає рішення про визнання особи такою, що відмовилася від депутатського мандата, та призначає в цьому виборчому окрузі повторні вибори.</w:t>
            </w:r>
          </w:p>
          <w:p w14:paraId="644422BF" w14:textId="57E0EF32" w:rsidR="00A540D7" w:rsidRPr="00EA09C0" w:rsidRDefault="00A540D7" w:rsidP="00A540D7">
            <w:pPr>
              <w:jc w:val="both"/>
              <w:rPr>
                <w:b/>
                <w:bCs/>
                <w:color w:val="000000" w:themeColor="text1"/>
                <w:lang w:val="uk-UA"/>
              </w:rPr>
            </w:pPr>
            <w:r w:rsidRPr="00EA09C0">
              <w:rPr>
                <w:color w:val="000000" w:themeColor="text1"/>
                <w:lang w:val="uk-UA"/>
              </w:rPr>
              <w:t>5. Копії рішень територіальної виборчої комісії, прийняті відповідно до частин третьої, четвертої цієї статті, невідкладно надсилаються до Центральної виборчої комісії.</w:t>
            </w:r>
          </w:p>
        </w:tc>
        <w:tc>
          <w:tcPr>
            <w:tcW w:w="2501" w:type="pct"/>
          </w:tcPr>
          <w:p w14:paraId="45E660DB" w14:textId="77777777" w:rsidR="00A540D7" w:rsidRPr="00EA09C0" w:rsidRDefault="00A540D7" w:rsidP="00A540D7">
            <w:pPr>
              <w:jc w:val="both"/>
              <w:outlineLvl w:val="2"/>
              <w:rPr>
                <w:b/>
                <w:bCs/>
                <w:color w:val="000000" w:themeColor="text1"/>
                <w:lang w:val="uk-UA"/>
              </w:rPr>
            </w:pPr>
            <w:r w:rsidRPr="00EA09C0">
              <w:rPr>
                <w:b/>
                <w:bCs/>
                <w:color w:val="000000" w:themeColor="text1"/>
                <w:lang w:val="uk-UA"/>
              </w:rPr>
              <w:t>Виключити.</w:t>
            </w:r>
          </w:p>
          <w:p w14:paraId="0A7DB2A7" w14:textId="321E9464" w:rsidR="00A540D7" w:rsidRPr="00EA09C0" w:rsidRDefault="00A540D7" w:rsidP="00A540D7">
            <w:pPr>
              <w:jc w:val="both"/>
              <w:outlineLvl w:val="2"/>
              <w:rPr>
                <w:b/>
                <w:bCs/>
                <w:color w:val="000000" w:themeColor="text1"/>
                <w:lang w:val="uk-UA"/>
              </w:rPr>
            </w:pPr>
            <w:r w:rsidRPr="00EA09C0">
              <w:rPr>
                <w:b/>
                <w:bCs/>
                <w:color w:val="000000" w:themeColor="text1"/>
                <w:lang w:val="uk-UA"/>
              </w:rPr>
              <w:t>Пропонується врегулювати в статті 283.</w:t>
            </w:r>
          </w:p>
        </w:tc>
      </w:tr>
      <w:tr w:rsidR="00A540D7" w:rsidRPr="00EA09C0" w14:paraId="5B7B5E0D" w14:textId="77777777" w:rsidTr="00981AC2">
        <w:tc>
          <w:tcPr>
            <w:tcW w:w="2499" w:type="pct"/>
          </w:tcPr>
          <w:p w14:paraId="6E22E709" w14:textId="77777777" w:rsidR="00A540D7" w:rsidRPr="00EA09C0" w:rsidRDefault="00A540D7" w:rsidP="00A540D7">
            <w:pPr>
              <w:jc w:val="both"/>
              <w:outlineLvl w:val="2"/>
              <w:rPr>
                <w:b/>
                <w:bCs/>
                <w:color w:val="000000" w:themeColor="text1"/>
                <w:lang w:val="uk-UA"/>
              </w:rPr>
            </w:pPr>
            <w:r w:rsidRPr="00EA09C0">
              <w:rPr>
                <w:b/>
                <w:bCs/>
                <w:color w:val="000000" w:themeColor="text1"/>
                <w:lang w:val="uk-UA"/>
              </w:rPr>
              <w:t xml:space="preserve">Стаття 273. Протокол дільничної виборчої комісії про підрахунок голосів виборців на виборчій дільниці з виборів </w:t>
            </w:r>
            <w:r w:rsidRPr="00EA09C0">
              <w:rPr>
                <w:b/>
                <w:bCs/>
                <w:color w:val="000000" w:themeColor="text1"/>
                <w:lang w:val="uk-UA"/>
              </w:rPr>
              <w:lastRenderedPageBreak/>
              <w:t>сільського, селищного, міського голови, старости села, селища</w:t>
            </w:r>
          </w:p>
          <w:p w14:paraId="4C062573" w14:textId="77777777" w:rsidR="00A540D7" w:rsidRPr="00EA09C0" w:rsidRDefault="00A540D7" w:rsidP="00A540D7">
            <w:pPr>
              <w:jc w:val="both"/>
              <w:rPr>
                <w:b/>
                <w:color w:val="000000" w:themeColor="text1"/>
                <w:lang w:val="uk-UA"/>
              </w:rPr>
            </w:pPr>
            <w:r w:rsidRPr="00EA09C0">
              <w:rPr>
                <w:b/>
                <w:color w:val="000000" w:themeColor="text1"/>
                <w:lang w:val="uk-UA"/>
              </w:rPr>
              <w:t>1. Дільнична виборча комісія на своєму засіданні складає протокол про підрахунок голосів виборців з виборів сільського, селищного, міського голови, старости села, селища, з яких проводилося голосування на виборчій дільниці. Форма бланка протоколу дільничної виборчої комісії про підрахунок голосів виборців на виборчій дільниці затверджується Центральною виборчою комісією не пізніш як за тридцять днів до дня голосування. Бланки протоколів дільничних виборчих комісій про підрахунок голосів виборців з кожних місцевих виборів по кожному виборчому округу виготовляються відповідною територіальною виборчою комісією для кожної виборчої дільниці у кількості 50 примірників. Бланки протоколу дільничної виборчої комісії про підрахунок голосів виборців на виборчій дільниці передаються виборчим комісіям разом із виборчими бюлетенями.</w:t>
            </w:r>
          </w:p>
          <w:p w14:paraId="22D79D3F" w14:textId="77777777" w:rsidR="00A540D7" w:rsidRPr="00EA09C0" w:rsidRDefault="00A540D7" w:rsidP="00A540D7">
            <w:pPr>
              <w:jc w:val="both"/>
              <w:rPr>
                <w:b/>
                <w:color w:val="000000" w:themeColor="text1"/>
                <w:lang w:val="uk-UA"/>
              </w:rPr>
            </w:pPr>
            <w:r w:rsidRPr="00EA09C0">
              <w:rPr>
                <w:b/>
                <w:color w:val="000000" w:themeColor="text1"/>
                <w:lang w:val="uk-UA"/>
              </w:rPr>
              <w:t>2. До протоколу дільничної виборчої комісії про підрахунок голосів виборців на виборчій дільниці цифрами заносяться:</w:t>
            </w:r>
          </w:p>
          <w:p w14:paraId="44B84604" w14:textId="77777777" w:rsidR="00A540D7" w:rsidRPr="00EA09C0" w:rsidRDefault="00A540D7" w:rsidP="00A540D7">
            <w:pPr>
              <w:jc w:val="both"/>
              <w:rPr>
                <w:b/>
                <w:color w:val="000000" w:themeColor="text1"/>
                <w:lang w:val="uk-UA"/>
              </w:rPr>
            </w:pPr>
            <w:r w:rsidRPr="00EA09C0">
              <w:rPr>
                <w:b/>
                <w:color w:val="000000" w:themeColor="text1"/>
                <w:lang w:val="uk-UA"/>
              </w:rPr>
              <w:t>1) кількість виборчих бюлетенів, одержаних дільничною виборчою комісією;</w:t>
            </w:r>
          </w:p>
          <w:p w14:paraId="6C62CFE8" w14:textId="77777777" w:rsidR="00A540D7" w:rsidRPr="00EA09C0" w:rsidRDefault="00A540D7" w:rsidP="00A540D7">
            <w:pPr>
              <w:jc w:val="both"/>
              <w:rPr>
                <w:b/>
                <w:color w:val="000000" w:themeColor="text1"/>
                <w:lang w:val="uk-UA"/>
              </w:rPr>
            </w:pPr>
            <w:r w:rsidRPr="00EA09C0">
              <w:rPr>
                <w:b/>
                <w:color w:val="000000" w:themeColor="text1"/>
                <w:lang w:val="uk-UA"/>
              </w:rPr>
              <w:t>2) кількість невикористаних виборчих бюлетенів, погашених дільничною виборчою комісією;</w:t>
            </w:r>
          </w:p>
          <w:p w14:paraId="25CEE9EC" w14:textId="77777777" w:rsidR="00A540D7" w:rsidRPr="00EA09C0" w:rsidRDefault="00A540D7" w:rsidP="00A540D7">
            <w:pPr>
              <w:jc w:val="both"/>
              <w:rPr>
                <w:b/>
                <w:color w:val="000000" w:themeColor="text1"/>
                <w:lang w:val="uk-UA"/>
              </w:rPr>
            </w:pPr>
            <w:r w:rsidRPr="00EA09C0">
              <w:rPr>
                <w:b/>
                <w:color w:val="000000" w:themeColor="text1"/>
                <w:lang w:val="uk-UA"/>
              </w:rPr>
              <w:t>3) кількість виборців, включених до списку виборців на виборчій дільниці (на момент закінчення голосування);</w:t>
            </w:r>
          </w:p>
          <w:p w14:paraId="0DF0D948" w14:textId="77777777" w:rsidR="00A540D7" w:rsidRPr="00EA09C0" w:rsidRDefault="00A540D7" w:rsidP="00A540D7">
            <w:pPr>
              <w:jc w:val="both"/>
              <w:rPr>
                <w:b/>
                <w:color w:val="000000" w:themeColor="text1"/>
                <w:lang w:val="uk-UA"/>
              </w:rPr>
            </w:pPr>
            <w:r w:rsidRPr="00EA09C0">
              <w:rPr>
                <w:b/>
                <w:color w:val="000000" w:themeColor="text1"/>
                <w:lang w:val="uk-UA"/>
              </w:rPr>
              <w:t>4) кількість виборців, які отримали виборчі бюлетені;</w:t>
            </w:r>
          </w:p>
          <w:p w14:paraId="6BCC4AC3" w14:textId="77777777" w:rsidR="00A540D7" w:rsidRPr="00EA09C0" w:rsidRDefault="00A540D7" w:rsidP="00A540D7">
            <w:pPr>
              <w:jc w:val="both"/>
              <w:rPr>
                <w:b/>
                <w:color w:val="000000" w:themeColor="text1"/>
                <w:lang w:val="uk-UA"/>
              </w:rPr>
            </w:pPr>
            <w:r w:rsidRPr="00EA09C0">
              <w:rPr>
                <w:b/>
                <w:color w:val="000000" w:themeColor="text1"/>
                <w:lang w:val="uk-UA"/>
              </w:rPr>
              <w:t>5) кількість виборчих бюлетенів для голосування, що не підлягають врахуванню;</w:t>
            </w:r>
          </w:p>
          <w:p w14:paraId="175D101B" w14:textId="77777777" w:rsidR="00A540D7" w:rsidRPr="00EA09C0" w:rsidRDefault="00A540D7" w:rsidP="00A540D7">
            <w:pPr>
              <w:jc w:val="both"/>
              <w:rPr>
                <w:b/>
                <w:color w:val="000000" w:themeColor="text1"/>
                <w:lang w:val="uk-UA"/>
              </w:rPr>
            </w:pPr>
            <w:r w:rsidRPr="00EA09C0">
              <w:rPr>
                <w:b/>
                <w:color w:val="000000" w:themeColor="text1"/>
                <w:lang w:val="uk-UA"/>
              </w:rPr>
              <w:t>6) кількість виборців, які взяли участь у голосуванні на виборчій дільниці;</w:t>
            </w:r>
          </w:p>
          <w:p w14:paraId="683F999F" w14:textId="77777777" w:rsidR="00A540D7" w:rsidRPr="00EA09C0" w:rsidRDefault="00A540D7" w:rsidP="00A540D7">
            <w:pPr>
              <w:jc w:val="both"/>
              <w:rPr>
                <w:b/>
                <w:color w:val="000000" w:themeColor="text1"/>
                <w:lang w:val="uk-UA"/>
              </w:rPr>
            </w:pPr>
            <w:r w:rsidRPr="00EA09C0">
              <w:rPr>
                <w:b/>
                <w:color w:val="000000" w:themeColor="text1"/>
                <w:lang w:val="uk-UA"/>
              </w:rPr>
              <w:t>7) кількість виборчих бюлетенів, визнаних недійсними;</w:t>
            </w:r>
          </w:p>
          <w:p w14:paraId="6AF56358" w14:textId="77777777" w:rsidR="00A540D7" w:rsidRPr="00EA09C0" w:rsidRDefault="00A540D7" w:rsidP="00A540D7">
            <w:pPr>
              <w:jc w:val="both"/>
              <w:rPr>
                <w:b/>
                <w:color w:val="000000" w:themeColor="text1"/>
                <w:lang w:val="uk-UA"/>
              </w:rPr>
            </w:pPr>
            <w:r w:rsidRPr="00EA09C0">
              <w:rPr>
                <w:b/>
                <w:color w:val="000000" w:themeColor="text1"/>
                <w:lang w:val="uk-UA"/>
              </w:rPr>
              <w:lastRenderedPageBreak/>
              <w:t>8) сумарна кількість голосів виборців, які підтримали кандидатів на посаду сільського, селищного, міського голови, старости села, селища;</w:t>
            </w:r>
          </w:p>
          <w:p w14:paraId="62F1071A" w14:textId="77777777" w:rsidR="00A540D7" w:rsidRPr="00EA09C0" w:rsidRDefault="00A540D7" w:rsidP="00A540D7">
            <w:pPr>
              <w:jc w:val="both"/>
              <w:rPr>
                <w:b/>
                <w:color w:val="000000" w:themeColor="text1"/>
                <w:lang w:val="uk-UA"/>
              </w:rPr>
            </w:pPr>
            <w:r w:rsidRPr="00EA09C0">
              <w:rPr>
                <w:b/>
                <w:color w:val="000000" w:themeColor="text1"/>
                <w:lang w:val="uk-UA"/>
              </w:rPr>
              <w:t>9) кількість голосів виборців, які підтримали кожного кандидата на посаду сільського, селищного, міського голови, старости села, селища.</w:t>
            </w:r>
          </w:p>
          <w:p w14:paraId="53AA4C15" w14:textId="77777777" w:rsidR="00A540D7" w:rsidRPr="00EA09C0" w:rsidRDefault="00A540D7" w:rsidP="00A540D7">
            <w:pPr>
              <w:jc w:val="both"/>
              <w:rPr>
                <w:b/>
                <w:color w:val="000000" w:themeColor="text1"/>
                <w:lang w:val="uk-UA"/>
              </w:rPr>
            </w:pPr>
            <w:r w:rsidRPr="00EA09C0">
              <w:rPr>
                <w:b/>
                <w:color w:val="000000" w:themeColor="text1"/>
                <w:lang w:val="uk-UA"/>
              </w:rPr>
              <w:t>3. Протокол про підрахунок голосів виборців на виборчій дільниці складається дільничною виборчою комісією у чотирьох примірниках. Примірники протоколу нумеруються і мають однакову юридичну силу.</w:t>
            </w:r>
          </w:p>
          <w:p w14:paraId="4735A116" w14:textId="77777777" w:rsidR="00A540D7" w:rsidRPr="00EA09C0" w:rsidRDefault="00A540D7" w:rsidP="00A540D7">
            <w:pPr>
              <w:jc w:val="both"/>
              <w:rPr>
                <w:b/>
                <w:color w:val="000000" w:themeColor="text1"/>
                <w:lang w:val="uk-UA"/>
              </w:rPr>
            </w:pPr>
            <w:r w:rsidRPr="00EA09C0">
              <w:rPr>
                <w:b/>
                <w:color w:val="000000" w:themeColor="text1"/>
                <w:lang w:val="uk-UA"/>
              </w:rPr>
              <w:t>4. У протоколі про підрахунок голосів виборців на виборчій дільниці зазначаються дата і час (година і хвилини) його підписання членами дільничної виборчої комісії. Кожен примірник протоколу підписується головою, заступником голови, секретарем та іншими членами дільничної виборчої комісії, присутніми на засіданні виборчої комісії. У разі незгоди із результатами підрахунку голосів, зафіксованими у протоколі комісії, член комісії підписує протокол із позначкою "З окремою думкою". Письмовий виклад окремої думки додається до протоколу дільничної виборчої комісії про підрахунок голосів виборців на виборчій дільниці.</w:t>
            </w:r>
          </w:p>
          <w:p w14:paraId="6F71B290" w14:textId="77777777" w:rsidR="00A540D7" w:rsidRPr="00EA09C0" w:rsidRDefault="00A540D7" w:rsidP="00A540D7">
            <w:pPr>
              <w:jc w:val="both"/>
              <w:rPr>
                <w:b/>
                <w:color w:val="000000" w:themeColor="text1"/>
                <w:lang w:val="uk-UA"/>
              </w:rPr>
            </w:pPr>
            <w:r w:rsidRPr="00EA09C0">
              <w:rPr>
                <w:b/>
                <w:color w:val="000000" w:themeColor="text1"/>
                <w:lang w:val="uk-UA"/>
              </w:rPr>
              <w:t>Непідписання або відмова від підписання протоколу окремих членів комісії не має правових наслідків для дійсності протоколу.</w:t>
            </w:r>
          </w:p>
          <w:p w14:paraId="77DC3BE4" w14:textId="77777777" w:rsidR="00A540D7" w:rsidRPr="00EA09C0" w:rsidRDefault="00A540D7" w:rsidP="00A540D7">
            <w:pPr>
              <w:jc w:val="both"/>
              <w:rPr>
                <w:b/>
                <w:color w:val="000000" w:themeColor="text1"/>
                <w:lang w:val="uk-UA"/>
              </w:rPr>
            </w:pPr>
            <w:r w:rsidRPr="00EA09C0">
              <w:rPr>
                <w:b/>
                <w:color w:val="000000" w:themeColor="text1"/>
                <w:lang w:val="uk-UA"/>
              </w:rPr>
              <w:t>У разі відсутності підпису члена дільничної виборчої комісії у протоколі про підрахунок голосів виборців на виборчій дільниці напроти його прізвища зазначається причина відсутності підпису. Цей протокол підписується членами дільничної виборчої комісії та засвідчується печаткою дільничної виборчої комісії лише після його остаточного заповнення.</w:t>
            </w:r>
          </w:p>
          <w:p w14:paraId="56F28426" w14:textId="77777777" w:rsidR="00A540D7" w:rsidRPr="00EA09C0" w:rsidRDefault="00A540D7" w:rsidP="00A540D7">
            <w:pPr>
              <w:jc w:val="both"/>
              <w:rPr>
                <w:b/>
                <w:color w:val="000000" w:themeColor="text1"/>
                <w:lang w:val="uk-UA"/>
              </w:rPr>
            </w:pPr>
            <w:r w:rsidRPr="00EA09C0">
              <w:rPr>
                <w:b/>
                <w:color w:val="000000" w:themeColor="text1"/>
                <w:lang w:val="uk-UA"/>
              </w:rPr>
              <w:t xml:space="preserve">5. Забороняється заповнення протоколів про підрахунок голосів виборців на виборчій дільниці олівцем, заповнення </w:t>
            </w:r>
            <w:r w:rsidRPr="00EA09C0">
              <w:rPr>
                <w:b/>
                <w:color w:val="000000" w:themeColor="text1"/>
                <w:lang w:val="uk-UA"/>
              </w:rPr>
              <w:lastRenderedPageBreak/>
              <w:t>таких протоколів не на бланках, передбачених частиною першою цієї статті, а також внесення до них без відповідного рішення комісії будь-яких виправлень.</w:t>
            </w:r>
          </w:p>
          <w:p w14:paraId="30C49C6B" w14:textId="77777777" w:rsidR="00A540D7" w:rsidRPr="00EA09C0" w:rsidRDefault="00A540D7" w:rsidP="00A540D7">
            <w:pPr>
              <w:jc w:val="both"/>
              <w:rPr>
                <w:b/>
                <w:color w:val="000000" w:themeColor="text1"/>
                <w:lang w:val="uk-UA"/>
              </w:rPr>
            </w:pPr>
            <w:r w:rsidRPr="00EA09C0">
              <w:rPr>
                <w:b/>
                <w:color w:val="000000" w:themeColor="text1"/>
                <w:lang w:val="uk-UA"/>
              </w:rPr>
              <w:t>6. Якщо після підписання протоколу про підрахунок голосів виборців на виборчій дільниці дільнична виборча комісія виявила в ньому неточності (описку чи помилку в цифрах), вона на тому самому засіданні розглядає питання про внесення змін до нього шляхом складення нового протоколу з позначкою "Уточнений". При цьому перерахунок бюлетенів не проводиться. Протокол з позначкою "Уточнений" складається у кількості примірників, зазначеній у частині третій цієї статті.</w:t>
            </w:r>
          </w:p>
          <w:p w14:paraId="01B17CF5" w14:textId="77777777" w:rsidR="00A540D7" w:rsidRPr="00EA09C0" w:rsidRDefault="00A540D7" w:rsidP="00A540D7">
            <w:pPr>
              <w:jc w:val="both"/>
              <w:rPr>
                <w:b/>
                <w:color w:val="000000" w:themeColor="text1"/>
                <w:lang w:val="uk-UA"/>
              </w:rPr>
            </w:pPr>
            <w:r w:rsidRPr="00EA09C0">
              <w:rPr>
                <w:b/>
                <w:color w:val="000000" w:themeColor="text1"/>
                <w:lang w:val="uk-UA"/>
              </w:rPr>
              <w:t>7. Перший і другий примірники протоколу дільничної виборчої комісії про підрахунок голосів виборців на виборчій дільниці, а за наявності – і відповідні примірники протоколу з позначкою "Уточнений" запаковуються. На пакеті робиться напис "Протокол про підрахунок голосів", зазначаються назва місцевих виборів, позначення виборчого округу, номер виборчої дільниці, дата і час пакування, ставляться підписи присутніх членів дільничної виборчої комісії та печатка комісії. Третій примірник протоколу дільничної виборчої комісії про підрахунок голосів виборців на виборчій дільниці зберігається у секретаря дільничної виборчої комісії, четвертий примірник – невідкладно вивішується для загального ознайомлення у приміщенні дільничної виборчої комісії.</w:t>
            </w:r>
          </w:p>
          <w:p w14:paraId="11136C71" w14:textId="77777777" w:rsidR="00A540D7" w:rsidRPr="00EA09C0" w:rsidRDefault="00A540D7" w:rsidP="00A540D7">
            <w:pPr>
              <w:jc w:val="both"/>
              <w:rPr>
                <w:b/>
                <w:color w:val="000000" w:themeColor="text1"/>
                <w:lang w:val="uk-UA"/>
              </w:rPr>
            </w:pPr>
            <w:r w:rsidRPr="00EA09C0">
              <w:rPr>
                <w:b/>
                <w:color w:val="000000" w:themeColor="text1"/>
                <w:lang w:val="uk-UA"/>
              </w:rPr>
              <w:t xml:space="preserve">8. Членам дільничної виборчої комісії, кандидатам на посаду сільського, селищного, міського голови, старости села, селища, довіреним особам кандидатів, офіційним спостерігачам, які були присутні при підрахунку голосів виборців на виборчій дільниці, на їхнє прохання невідкладно видаються копії зазначеного у цій статті протоколу, засвідчені головою і секретарем дільничної виборчої комісії та скріплені </w:t>
            </w:r>
            <w:r w:rsidRPr="00EA09C0">
              <w:rPr>
                <w:b/>
                <w:color w:val="000000" w:themeColor="text1"/>
                <w:lang w:val="uk-UA"/>
              </w:rPr>
              <w:lastRenderedPageBreak/>
              <w:t>печаткою комісії, з розрахунку не більш як по одній копії кожного протоколу для кожного члена комісії, кандидата, офіційного спостерігача.</w:t>
            </w:r>
          </w:p>
          <w:p w14:paraId="3133EFB0" w14:textId="77777777" w:rsidR="00A540D7" w:rsidRPr="00EA09C0" w:rsidRDefault="00A540D7" w:rsidP="00A540D7">
            <w:pPr>
              <w:jc w:val="both"/>
              <w:rPr>
                <w:b/>
                <w:color w:val="000000" w:themeColor="text1"/>
                <w:lang w:val="uk-UA"/>
              </w:rPr>
            </w:pPr>
            <w:r w:rsidRPr="00EA09C0">
              <w:rPr>
                <w:b/>
                <w:color w:val="000000" w:themeColor="text1"/>
                <w:lang w:val="uk-UA"/>
              </w:rPr>
              <w:t>9. Про видачу копій протоколу про підрахунок голосів виборців на виборчій дільниці складається акт за формою, встановленою Центральною виборчою комісією. В акті зазначаються перелік осіб, які одержали копії відповідного протоколу, дата та час одержання цих копій і проставляються підписи цих осіб. Акт підписується головою та секретарем дільничної виборчої комісії і скріплюється печаткою дільничної виборчої комісії. Акт запаковується у пакет разом з першим і другим примірниками протоколу дільничної виборчої комісії про підрахунок голосів виборців на виборчій дільниці.</w:t>
            </w:r>
          </w:p>
          <w:p w14:paraId="7AE2A067" w14:textId="307F0C1A" w:rsidR="00A540D7" w:rsidRPr="00EA09C0" w:rsidRDefault="00A540D7" w:rsidP="00A540D7">
            <w:pPr>
              <w:jc w:val="both"/>
              <w:rPr>
                <w:b/>
                <w:bCs/>
                <w:color w:val="000000" w:themeColor="text1"/>
                <w:lang w:val="uk-UA"/>
              </w:rPr>
            </w:pPr>
            <w:r w:rsidRPr="00EA09C0">
              <w:rPr>
                <w:b/>
                <w:color w:val="000000" w:themeColor="text1"/>
                <w:lang w:val="uk-UA"/>
              </w:rPr>
              <w:t>10. Пакети з протоколами дільничної виборчої комісії про підрахунок голосів виборців на виборчій дільниці, виборчими бюлетенями, контрольними талонами і предметами, списками виборців, а також, за наявності, окремими думками членів виборчої комісії, викладеними у письмовій формі, актами, заявами, скаргами та рішеннями, прийнятими комісією, після закінчення засідання комісії доставляються до відповідної територіальної виборчої комісії.</w:t>
            </w:r>
          </w:p>
        </w:tc>
        <w:tc>
          <w:tcPr>
            <w:tcW w:w="2501" w:type="pct"/>
          </w:tcPr>
          <w:p w14:paraId="633090AB" w14:textId="77777777" w:rsidR="00A540D7" w:rsidRPr="00EA09C0" w:rsidRDefault="00A540D7" w:rsidP="00A540D7">
            <w:pPr>
              <w:jc w:val="both"/>
              <w:outlineLvl w:val="2"/>
              <w:rPr>
                <w:b/>
                <w:bCs/>
                <w:color w:val="000000" w:themeColor="text1"/>
                <w:lang w:val="uk-UA"/>
              </w:rPr>
            </w:pPr>
            <w:r w:rsidRPr="00EA09C0">
              <w:rPr>
                <w:b/>
                <w:bCs/>
                <w:color w:val="000000" w:themeColor="text1"/>
                <w:lang w:val="uk-UA"/>
              </w:rPr>
              <w:lastRenderedPageBreak/>
              <w:t>Виключити.</w:t>
            </w:r>
          </w:p>
          <w:p w14:paraId="592AD6B2" w14:textId="77777777" w:rsidR="00A540D7" w:rsidRPr="00EA09C0" w:rsidRDefault="00A540D7" w:rsidP="00A540D7">
            <w:pPr>
              <w:jc w:val="both"/>
              <w:outlineLvl w:val="2"/>
              <w:rPr>
                <w:b/>
                <w:bCs/>
                <w:color w:val="000000" w:themeColor="text1"/>
                <w:lang w:val="uk-UA"/>
              </w:rPr>
            </w:pPr>
            <w:r w:rsidRPr="00EA09C0">
              <w:rPr>
                <w:b/>
                <w:bCs/>
                <w:color w:val="000000" w:themeColor="text1"/>
                <w:lang w:val="uk-UA"/>
              </w:rPr>
              <w:t>Пропонується врегулювати в статті 251.</w:t>
            </w:r>
          </w:p>
        </w:tc>
      </w:tr>
      <w:tr w:rsidR="00A540D7" w:rsidRPr="00EA09C0" w14:paraId="7AE18543" w14:textId="77777777" w:rsidTr="00981AC2">
        <w:tc>
          <w:tcPr>
            <w:tcW w:w="2499" w:type="pct"/>
          </w:tcPr>
          <w:p w14:paraId="3C56C61E" w14:textId="77777777" w:rsidR="00A540D7" w:rsidRPr="00EA09C0" w:rsidRDefault="00A540D7" w:rsidP="00A540D7">
            <w:pPr>
              <w:jc w:val="both"/>
              <w:outlineLvl w:val="2"/>
              <w:rPr>
                <w:b/>
                <w:bCs/>
                <w:color w:val="000000" w:themeColor="text1"/>
                <w:lang w:val="uk-UA"/>
              </w:rPr>
            </w:pPr>
            <w:r w:rsidRPr="00EA09C0">
              <w:rPr>
                <w:b/>
                <w:bCs/>
                <w:color w:val="000000" w:themeColor="text1"/>
                <w:lang w:val="uk-UA"/>
              </w:rPr>
              <w:lastRenderedPageBreak/>
              <w:t>Стаття 274. Визнання дільничною виборчою комісією голосування на виборчій дільниці недійсним</w:t>
            </w:r>
          </w:p>
          <w:p w14:paraId="67FB3461" w14:textId="77777777" w:rsidR="00A540D7" w:rsidRPr="00EA09C0" w:rsidRDefault="00A540D7" w:rsidP="00A540D7">
            <w:pPr>
              <w:jc w:val="both"/>
              <w:rPr>
                <w:b/>
                <w:color w:val="000000" w:themeColor="text1"/>
                <w:lang w:val="uk-UA"/>
              </w:rPr>
            </w:pPr>
            <w:r w:rsidRPr="00EA09C0">
              <w:rPr>
                <w:b/>
                <w:color w:val="000000" w:themeColor="text1"/>
                <w:lang w:val="uk-UA"/>
              </w:rPr>
              <w:t>1. Дільнична виборча комісія може визнати голосування на виборчій дільниці недійсним у разі встановлення нею порушень вимог цього Кодексу, внаслідок яких неможливо достовірно встановити результати волевиявлення виборців, лише за таких обставин:</w:t>
            </w:r>
          </w:p>
          <w:p w14:paraId="2B155205" w14:textId="77777777" w:rsidR="00A540D7" w:rsidRPr="00EA09C0" w:rsidRDefault="00A540D7" w:rsidP="00A540D7">
            <w:pPr>
              <w:jc w:val="both"/>
              <w:rPr>
                <w:b/>
                <w:color w:val="000000" w:themeColor="text1"/>
                <w:lang w:val="uk-UA"/>
              </w:rPr>
            </w:pPr>
            <w:r w:rsidRPr="00EA09C0">
              <w:rPr>
                <w:b/>
                <w:color w:val="000000" w:themeColor="text1"/>
                <w:lang w:val="uk-UA"/>
              </w:rPr>
              <w:t xml:space="preserve">1) випадків незаконного голосування (опускання виборчого бюлетеня до виборчої скриньки за виборця іншою особою, крім випадків, передбачених частиною п’ятою статті 248 цього Кодексу; голосування особами, які не мають права </w:t>
            </w:r>
            <w:r w:rsidRPr="00EA09C0">
              <w:rPr>
                <w:b/>
                <w:color w:val="000000" w:themeColor="text1"/>
                <w:lang w:val="uk-UA"/>
              </w:rPr>
              <w:lastRenderedPageBreak/>
              <w:t>голосу; голосування особами, які не включені до списку виборців на виборчій дільниці або включені до нього безпідставно; голосування особою більше, ніж один раз) у кількості, що перевищує 5 відсотків кількості виборців, які отримали виборчі бюлетені на виборчій дільниці;</w:t>
            </w:r>
          </w:p>
          <w:p w14:paraId="6BF8490E" w14:textId="77777777" w:rsidR="00A540D7" w:rsidRPr="00EA09C0" w:rsidRDefault="00A540D7" w:rsidP="00A540D7">
            <w:pPr>
              <w:jc w:val="both"/>
              <w:rPr>
                <w:b/>
                <w:color w:val="000000" w:themeColor="text1"/>
                <w:lang w:val="uk-UA"/>
              </w:rPr>
            </w:pPr>
            <w:r w:rsidRPr="00EA09C0">
              <w:rPr>
                <w:b/>
                <w:color w:val="000000" w:themeColor="text1"/>
                <w:lang w:val="uk-UA"/>
              </w:rPr>
              <w:t>2) знищення або пошкодження виборчої скриньки (скриньок), що унеможливлює встановлення змісту виборчих бюлетенів, якщо кількість цих бюлетенів перевищує 5 відсотків кількості виборців, які отримали виборчі бюлетені на виборчій дільниці;</w:t>
            </w:r>
          </w:p>
          <w:p w14:paraId="2F17839D" w14:textId="77777777" w:rsidR="00A540D7" w:rsidRPr="00EA09C0" w:rsidRDefault="00A540D7" w:rsidP="00A540D7">
            <w:pPr>
              <w:jc w:val="both"/>
              <w:rPr>
                <w:b/>
                <w:color w:val="000000" w:themeColor="text1"/>
                <w:lang w:val="uk-UA"/>
              </w:rPr>
            </w:pPr>
            <w:r w:rsidRPr="00EA09C0">
              <w:rPr>
                <w:b/>
                <w:color w:val="000000" w:themeColor="text1"/>
                <w:lang w:val="uk-UA"/>
              </w:rPr>
              <w:t>3) виявлення у виборчих скриньках виборчих бюлетенів у кількості, що перевищує більше, ніж на 10 відсотків кількість виборців, які отримали виборчі бюлетені на виборчій дільниці.</w:t>
            </w:r>
          </w:p>
          <w:p w14:paraId="3420FCAC" w14:textId="77777777" w:rsidR="00A540D7" w:rsidRPr="00EA09C0" w:rsidRDefault="00A540D7" w:rsidP="00A540D7">
            <w:pPr>
              <w:jc w:val="both"/>
              <w:rPr>
                <w:b/>
                <w:color w:val="000000" w:themeColor="text1"/>
                <w:lang w:val="uk-UA"/>
              </w:rPr>
            </w:pPr>
            <w:r w:rsidRPr="00EA09C0">
              <w:rPr>
                <w:b/>
                <w:color w:val="000000" w:themeColor="text1"/>
                <w:lang w:val="uk-UA"/>
              </w:rPr>
              <w:t>2. У разі виявлення обставин, зазначених у частині першій цієї статті, у кожному випадку дільнична виборча комісія складає відповідний акт. Такий акт (акти) є підставою для розгляду дільничною виборчою комісією питання про визнання голосування на виборчій дільниці у відповідному територіальному окрузі недійсним.</w:t>
            </w:r>
          </w:p>
          <w:p w14:paraId="708A15C4" w14:textId="77777777" w:rsidR="00A540D7" w:rsidRPr="00EA09C0" w:rsidRDefault="00A540D7" w:rsidP="00A540D7">
            <w:pPr>
              <w:jc w:val="both"/>
              <w:rPr>
                <w:b/>
                <w:color w:val="000000" w:themeColor="text1"/>
                <w:lang w:val="uk-UA"/>
              </w:rPr>
            </w:pPr>
            <w:r w:rsidRPr="00EA09C0">
              <w:rPr>
                <w:b/>
                <w:color w:val="000000" w:themeColor="text1"/>
                <w:lang w:val="uk-UA"/>
              </w:rPr>
              <w:t>3. У разі прийняття рішення про визнання голосування на виборчій дільниці недійсним усі бюлетені, виявлені у виборчих скриньках на цій виборчій дільниці, вважаються такими, що не підлягають врахуванню. У цьому випадку протокол дільничної виборчої комісії про підрахунок голосів виборців на виборчій дільниці повинен містити лише відомості, зазначені у пунктах 1 – 5 частини другої статті 273 цього Кодексу. На місці інших відомостей ставиться прочерк. Протоколи складаються дільничною виборчою комісією у порядку, встановленому статтею 273 цього Кодексу.</w:t>
            </w:r>
          </w:p>
          <w:p w14:paraId="7C7204BF" w14:textId="77777777" w:rsidR="00A540D7" w:rsidRPr="00EA09C0" w:rsidRDefault="00A540D7" w:rsidP="00A540D7">
            <w:pPr>
              <w:jc w:val="both"/>
              <w:rPr>
                <w:b/>
                <w:color w:val="000000" w:themeColor="text1"/>
                <w:lang w:val="uk-UA"/>
              </w:rPr>
            </w:pPr>
            <w:r w:rsidRPr="00EA09C0">
              <w:rPr>
                <w:b/>
                <w:color w:val="000000" w:themeColor="text1"/>
                <w:lang w:val="uk-UA"/>
              </w:rPr>
              <w:t xml:space="preserve">4. У разі прийняття рішення про визнання голосування на виборчій дільниці недійсним виборчі бюлетені запаковуються. На пакеті робиться напис "Виборчі </w:t>
            </w:r>
            <w:r w:rsidRPr="00EA09C0">
              <w:rPr>
                <w:b/>
                <w:color w:val="000000" w:themeColor="text1"/>
                <w:lang w:val="uk-UA"/>
              </w:rPr>
              <w:lastRenderedPageBreak/>
              <w:t>бюлетені", зазначаються назва місцевих виборів, позначення виборчого округу, номер виборчої дільниці, кількість запакованих виборчих бюлетенів, дата і час пакування, ставляться підписи присутніх членів дільничної виборчої комісії та печатка комісії.</w:t>
            </w:r>
          </w:p>
          <w:p w14:paraId="18B1CC7C" w14:textId="3D2D2007" w:rsidR="00A540D7" w:rsidRPr="00EA09C0" w:rsidRDefault="00A540D7" w:rsidP="00A540D7">
            <w:pPr>
              <w:jc w:val="both"/>
              <w:rPr>
                <w:b/>
                <w:bCs/>
                <w:color w:val="000000" w:themeColor="text1"/>
                <w:lang w:val="uk-UA"/>
              </w:rPr>
            </w:pPr>
            <w:r w:rsidRPr="00EA09C0">
              <w:rPr>
                <w:b/>
                <w:color w:val="000000" w:themeColor="text1"/>
                <w:lang w:val="uk-UA"/>
              </w:rPr>
              <w:t>5. Рішення дільничної виборчої комісії про визнання голосування на виборчій дільниці недійсним та акт, на підставі якого прийнято це рішення, додаються до протоколу про підрахунок голосів виборців на виборчій дільниці.</w:t>
            </w:r>
          </w:p>
        </w:tc>
        <w:tc>
          <w:tcPr>
            <w:tcW w:w="2501" w:type="pct"/>
          </w:tcPr>
          <w:p w14:paraId="77FE5FA6" w14:textId="77777777" w:rsidR="00A540D7" w:rsidRPr="00EA09C0" w:rsidRDefault="00A540D7" w:rsidP="00A540D7">
            <w:pPr>
              <w:jc w:val="both"/>
              <w:outlineLvl w:val="2"/>
              <w:rPr>
                <w:b/>
                <w:bCs/>
                <w:color w:val="000000" w:themeColor="text1"/>
                <w:lang w:val="uk-UA"/>
              </w:rPr>
            </w:pPr>
            <w:r w:rsidRPr="00EA09C0">
              <w:rPr>
                <w:b/>
                <w:bCs/>
                <w:color w:val="000000" w:themeColor="text1"/>
                <w:lang w:val="uk-UA"/>
              </w:rPr>
              <w:lastRenderedPageBreak/>
              <w:t>Виключити.</w:t>
            </w:r>
          </w:p>
          <w:p w14:paraId="74A862C1" w14:textId="77777777" w:rsidR="00A540D7" w:rsidRPr="00EA09C0" w:rsidRDefault="00A540D7" w:rsidP="00A540D7">
            <w:pPr>
              <w:jc w:val="both"/>
              <w:outlineLvl w:val="2"/>
              <w:rPr>
                <w:b/>
                <w:bCs/>
                <w:color w:val="000000" w:themeColor="text1"/>
                <w:lang w:val="uk-UA"/>
              </w:rPr>
            </w:pPr>
            <w:r w:rsidRPr="00EA09C0">
              <w:rPr>
                <w:b/>
                <w:bCs/>
                <w:color w:val="000000" w:themeColor="text1"/>
                <w:lang w:val="uk-UA"/>
              </w:rPr>
              <w:t>Пропонується врегулювати в статті 252.</w:t>
            </w:r>
          </w:p>
        </w:tc>
      </w:tr>
      <w:tr w:rsidR="00A540D7" w:rsidRPr="00EA09C0" w14:paraId="3BA8BB7D" w14:textId="77777777" w:rsidTr="00981AC2">
        <w:tc>
          <w:tcPr>
            <w:tcW w:w="2499" w:type="pct"/>
          </w:tcPr>
          <w:p w14:paraId="3ABE9CD0" w14:textId="77777777" w:rsidR="00A540D7" w:rsidRPr="00EA09C0" w:rsidRDefault="00A540D7" w:rsidP="00A540D7">
            <w:pPr>
              <w:jc w:val="both"/>
              <w:outlineLvl w:val="2"/>
              <w:rPr>
                <w:b/>
                <w:bCs/>
                <w:color w:val="000000" w:themeColor="text1"/>
                <w:lang w:val="uk-UA"/>
              </w:rPr>
            </w:pPr>
            <w:r w:rsidRPr="00EA09C0">
              <w:rPr>
                <w:b/>
                <w:bCs/>
                <w:color w:val="000000" w:themeColor="text1"/>
                <w:lang w:val="uk-UA"/>
              </w:rPr>
              <w:lastRenderedPageBreak/>
              <w:t>Стаття 275. Порядок транспортування і передачі виборчих документів до територіальної виборчої комісії</w:t>
            </w:r>
          </w:p>
          <w:p w14:paraId="3D92B838" w14:textId="77777777" w:rsidR="00A540D7" w:rsidRPr="00EA09C0" w:rsidRDefault="00A540D7" w:rsidP="00A540D7">
            <w:pPr>
              <w:jc w:val="both"/>
              <w:rPr>
                <w:b/>
                <w:color w:val="000000" w:themeColor="text1"/>
                <w:lang w:val="uk-UA"/>
              </w:rPr>
            </w:pPr>
            <w:r w:rsidRPr="00EA09C0">
              <w:rPr>
                <w:b/>
                <w:color w:val="000000" w:themeColor="text1"/>
                <w:lang w:val="uk-UA"/>
              </w:rPr>
              <w:t>1. Дільнична виборча комісія виборчої дільниці, утвореної на території села, селища, що входить до складу району, доставляє до сільської, селищної виборчої комісії протокол про підрахунок голосів виборців на виборчій дільниці з виборів відповідно сільського, селищного голови.</w:t>
            </w:r>
          </w:p>
          <w:p w14:paraId="40B22252" w14:textId="77777777" w:rsidR="00A540D7" w:rsidRPr="00EA09C0" w:rsidRDefault="00A540D7" w:rsidP="00A540D7">
            <w:pPr>
              <w:jc w:val="both"/>
              <w:rPr>
                <w:b/>
                <w:color w:val="000000" w:themeColor="text1"/>
                <w:lang w:val="uk-UA"/>
              </w:rPr>
            </w:pPr>
            <w:r w:rsidRPr="00EA09C0">
              <w:rPr>
                <w:b/>
                <w:color w:val="000000" w:themeColor="text1"/>
                <w:lang w:val="uk-UA"/>
              </w:rPr>
              <w:t>2. Дільнична виборча комісія виборчої дільниці, утвореної на території міста районного значення, що входить до складу району, доставляє до міської виборчої комісії протокол про підрахунок голосів виборців на виборчій дільниці з виборів міського голови.</w:t>
            </w:r>
          </w:p>
          <w:p w14:paraId="0CDB85CC" w14:textId="77777777" w:rsidR="00A540D7" w:rsidRPr="00EA09C0" w:rsidRDefault="00A540D7" w:rsidP="00A540D7">
            <w:pPr>
              <w:jc w:val="both"/>
              <w:rPr>
                <w:b/>
                <w:color w:val="000000" w:themeColor="text1"/>
                <w:lang w:val="uk-UA"/>
              </w:rPr>
            </w:pPr>
            <w:r w:rsidRPr="00EA09C0">
              <w:rPr>
                <w:b/>
                <w:color w:val="000000" w:themeColor="text1"/>
                <w:lang w:val="uk-UA"/>
              </w:rPr>
              <w:t>3. Дільнична виборча комісія виборчої дільниці, утвореної на території міста республіканського в Автономній Республіці Крим, обласного значення без районного поділу та/або до складу якого не входить інше село, селище, місто, а також дільнична виборча комісія виборчої дільниці, утвореної на території такого самого міста, до складу якого входить село, селище, місто, доставляє до міської виборчої комісії протокол про підрахунок голосів виборців на виборчій дільниці з виборів міського голови.</w:t>
            </w:r>
          </w:p>
          <w:p w14:paraId="5CA8AD10" w14:textId="77777777" w:rsidR="00A540D7" w:rsidRPr="00EA09C0" w:rsidRDefault="00A540D7" w:rsidP="00A540D7">
            <w:pPr>
              <w:jc w:val="both"/>
              <w:rPr>
                <w:b/>
                <w:color w:val="000000" w:themeColor="text1"/>
                <w:lang w:val="uk-UA"/>
              </w:rPr>
            </w:pPr>
            <w:r w:rsidRPr="00EA09C0">
              <w:rPr>
                <w:b/>
                <w:color w:val="000000" w:themeColor="text1"/>
                <w:lang w:val="uk-UA"/>
              </w:rPr>
              <w:t xml:space="preserve">4. Дільнична виборча комісія виборчої дільниці, утвореної на території міста з районним поділом, в якому не утворені районні у місті ради та/або до складу якого не входить інше </w:t>
            </w:r>
            <w:r w:rsidRPr="00EA09C0">
              <w:rPr>
                <w:b/>
                <w:color w:val="000000" w:themeColor="text1"/>
                <w:lang w:val="uk-UA"/>
              </w:rPr>
              <w:lastRenderedPageBreak/>
              <w:t>село, селище, місто, доставляє до міської виборчої комісії протокол про підрахунок голосів виборців на виборчій дільниці з виборів міського голови.</w:t>
            </w:r>
          </w:p>
          <w:p w14:paraId="4E04235E" w14:textId="77777777" w:rsidR="00A540D7" w:rsidRPr="00EA09C0" w:rsidRDefault="00A540D7" w:rsidP="00A540D7">
            <w:pPr>
              <w:jc w:val="both"/>
              <w:rPr>
                <w:b/>
                <w:color w:val="000000" w:themeColor="text1"/>
                <w:lang w:val="uk-UA"/>
              </w:rPr>
            </w:pPr>
            <w:r w:rsidRPr="00EA09C0">
              <w:rPr>
                <w:b/>
                <w:color w:val="000000" w:themeColor="text1"/>
                <w:lang w:val="uk-UA"/>
              </w:rPr>
              <w:t>5. Дільнична виборча комісія виборчої дільниці, утвореної на території району в місті, в якому утворені районні у місті ради, доставляє до районної у місті виборчої комісії протокол про підрахунок голосів виборців на виборчій дільниці з виборів міського голови.</w:t>
            </w:r>
          </w:p>
          <w:p w14:paraId="0FCD9DD9" w14:textId="77777777" w:rsidR="00A540D7" w:rsidRPr="00EA09C0" w:rsidRDefault="00A540D7" w:rsidP="00A540D7">
            <w:pPr>
              <w:jc w:val="both"/>
              <w:rPr>
                <w:b/>
                <w:color w:val="000000" w:themeColor="text1"/>
                <w:lang w:val="uk-UA"/>
              </w:rPr>
            </w:pPr>
            <w:r w:rsidRPr="00EA09C0">
              <w:rPr>
                <w:b/>
                <w:color w:val="000000" w:themeColor="text1"/>
                <w:lang w:val="uk-UA"/>
              </w:rPr>
              <w:t>6. Дільнична виборча комісія виборчої дільниці, утвореної на території села, селища, що входить до складу міста, доставляє до сільської, селищної виборчої комісії:</w:t>
            </w:r>
          </w:p>
          <w:p w14:paraId="5E2D595C" w14:textId="77777777" w:rsidR="00A540D7" w:rsidRPr="00EA09C0" w:rsidRDefault="00A540D7" w:rsidP="00A540D7">
            <w:pPr>
              <w:jc w:val="both"/>
              <w:rPr>
                <w:b/>
                <w:color w:val="000000" w:themeColor="text1"/>
                <w:lang w:val="uk-UA"/>
              </w:rPr>
            </w:pPr>
            <w:r w:rsidRPr="00EA09C0">
              <w:rPr>
                <w:b/>
                <w:color w:val="000000" w:themeColor="text1"/>
                <w:lang w:val="uk-UA"/>
              </w:rPr>
              <w:t>1) протокол про підрахунок голосів виборців на виборчій дільниці з виборів міського голови;</w:t>
            </w:r>
          </w:p>
          <w:p w14:paraId="0CC9FBDC" w14:textId="77777777" w:rsidR="00A540D7" w:rsidRPr="00EA09C0" w:rsidRDefault="00A540D7" w:rsidP="00A540D7">
            <w:pPr>
              <w:jc w:val="both"/>
              <w:rPr>
                <w:b/>
                <w:color w:val="000000" w:themeColor="text1"/>
                <w:lang w:val="uk-UA"/>
              </w:rPr>
            </w:pPr>
            <w:r w:rsidRPr="00EA09C0">
              <w:rPr>
                <w:b/>
                <w:color w:val="000000" w:themeColor="text1"/>
                <w:lang w:val="uk-UA"/>
              </w:rPr>
              <w:t>2) протокол про підрахунок голосів виборців на виборчій дільниці з виборів відповідно сільського, селищного голови.</w:t>
            </w:r>
          </w:p>
          <w:p w14:paraId="3BCFEDCE" w14:textId="77777777" w:rsidR="00A540D7" w:rsidRPr="00EA09C0" w:rsidRDefault="00A540D7" w:rsidP="00A540D7">
            <w:pPr>
              <w:jc w:val="both"/>
              <w:rPr>
                <w:b/>
                <w:color w:val="000000" w:themeColor="text1"/>
                <w:lang w:val="uk-UA"/>
              </w:rPr>
            </w:pPr>
            <w:r w:rsidRPr="00EA09C0">
              <w:rPr>
                <w:b/>
                <w:color w:val="000000" w:themeColor="text1"/>
                <w:lang w:val="uk-UA"/>
              </w:rPr>
              <w:t>7. Дільнична виборча комісія виборчої дільниці, утвореної на території міста, що входить до складу іншого міста, доставляє до міської виборчої комісії міста, що входить до складу відповідного міста:</w:t>
            </w:r>
          </w:p>
          <w:p w14:paraId="32E2CB3B" w14:textId="77777777" w:rsidR="00A540D7" w:rsidRPr="00EA09C0" w:rsidRDefault="00A540D7" w:rsidP="00A540D7">
            <w:pPr>
              <w:jc w:val="both"/>
              <w:rPr>
                <w:b/>
                <w:color w:val="000000" w:themeColor="text1"/>
                <w:lang w:val="uk-UA"/>
              </w:rPr>
            </w:pPr>
            <w:r w:rsidRPr="00EA09C0">
              <w:rPr>
                <w:b/>
                <w:color w:val="000000" w:themeColor="text1"/>
                <w:lang w:val="uk-UA"/>
              </w:rPr>
              <w:t>1) протокол про підрахунок голосів виборців на виборчій дільниці з виборів міського голови (міста, до складу якого входить відповідне місто);</w:t>
            </w:r>
          </w:p>
          <w:p w14:paraId="419B76A4" w14:textId="77777777" w:rsidR="00A540D7" w:rsidRPr="00EA09C0" w:rsidRDefault="00A540D7" w:rsidP="00A540D7">
            <w:pPr>
              <w:jc w:val="both"/>
              <w:rPr>
                <w:b/>
                <w:color w:val="000000" w:themeColor="text1"/>
                <w:lang w:val="uk-UA"/>
              </w:rPr>
            </w:pPr>
            <w:r w:rsidRPr="00EA09C0">
              <w:rPr>
                <w:b/>
                <w:color w:val="000000" w:themeColor="text1"/>
                <w:lang w:val="uk-UA"/>
              </w:rPr>
              <w:t>2) протокол про підрахунок голосів виборців на виборчій дільниці з виборів міського голови (міста, що входить до складу відповідного міста).</w:t>
            </w:r>
          </w:p>
          <w:p w14:paraId="0423541D" w14:textId="77777777" w:rsidR="00A540D7" w:rsidRPr="00EA09C0" w:rsidRDefault="00A540D7" w:rsidP="00A540D7">
            <w:pPr>
              <w:jc w:val="both"/>
              <w:rPr>
                <w:b/>
                <w:color w:val="000000" w:themeColor="text1"/>
                <w:lang w:val="uk-UA"/>
              </w:rPr>
            </w:pPr>
            <w:r w:rsidRPr="00EA09C0">
              <w:rPr>
                <w:b/>
                <w:color w:val="000000" w:themeColor="text1"/>
                <w:lang w:val="uk-UA"/>
              </w:rPr>
              <w:t>8. Дільнична виборча комісія виборчої дільниці, утвореної на території населеного пункту (села, селища), що входить до складу об’єднаної територіальної громади, доставляє протокол про підрахунок голосів виборців на виборчій дільниці з виборів старости села, селища до відповідної сільської, селищної чи міської виборчої комісії.</w:t>
            </w:r>
          </w:p>
          <w:p w14:paraId="5A5E8A8A" w14:textId="77777777" w:rsidR="00A540D7" w:rsidRPr="00EA09C0" w:rsidRDefault="00A540D7" w:rsidP="00A540D7">
            <w:pPr>
              <w:jc w:val="both"/>
              <w:rPr>
                <w:b/>
                <w:color w:val="000000" w:themeColor="text1"/>
                <w:lang w:val="uk-UA"/>
              </w:rPr>
            </w:pPr>
            <w:r w:rsidRPr="00EA09C0">
              <w:rPr>
                <w:b/>
                <w:color w:val="000000" w:themeColor="text1"/>
                <w:lang w:val="uk-UA"/>
              </w:rPr>
              <w:t xml:space="preserve">9. Транспортування виборчих документів до відповідної територіальної виборчої комісії здійснюється за рішенням </w:t>
            </w:r>
            <w:r w:rsidRPr="00EA09C0">
              <w:rPr>
                <w:b/>
                <w:color w:val="000000" w:themeColor="text1"/>
                <w:lang w:val="uk-UA"/>
              </w:rPr>
              <w:lastRenderedPageBreak/>
              <w:t>дільничної виборчої комісії головою або заступником голови виборчої комісії та двома членами цієї виборчої комісії – представниками різних суб’єктів подання кандидатур до складу відповідної дільничної виборчої комісії. Під час транспортування виборчих документів членами дільничної виборчої комісії їх супроводжують поліцейські, а у разі необхідності, за зверненням територіальної виборчої комісії, – співробітники Служби безпеки України, які повинні забезпечити охорону під час транспортування. За своїм бажанням інші члени дільничної виборчої комісії, не зайняті у транспортуванні виборчих документів, кандидати, довірені особи кандидатів, офіційні спостерігачі – суб’єкти відповідного виборчого процесу можуть супроводжувати транспортування документів. Супроводження транспортування виборчих документів іншими особами забороняється. Під час транспортування виборчих документів забороняється розпечатувати пакети з виборчими бюлетенями та іншою виборчою документацією.</w:t>
            </w:r>
          </w:p>
          <w:p w14:paraId="77F5BE33" w14:textId="77777777" w:rsidR="00A540D7" w:rsidRPr="00EA09C0" w:rsidRDefault="00A540D7" w:rsidP="00A540D7">
            <w:pPr>
              <w:jc w:val="both"/>
              <w:rPr>
                <w:b/>
                <w:color w:val="000000" w:themeColor="text1"/>
                <w:lang w:val="uk-UA"/>
              </w:rPr>
            </w:pPr>
            <w:r w:rsidRPr="00EA09C0">
              <w:rPr>
                <w:b/>
                <w:color w:val="000000" w:themeColor="text1"/>
                <w:lang w:val="uk-UA"/>
              </w:rPr>
              <w:t>У разі одночасного проведення місцевих виборів з виборами Президента України, народних депутатів України чи всеукраїнським референдумом виборча документація з місцевих виборів транспортується до відповідних територіальних виборчих комісій трьома членами дільничної виборчої комісії, які не беруть участі у транспортуванні виборчої документації до окружних виборчих комісій з виборів Президента України, народних депутатів України, окружних комісій з референдуму.</w:t>
            </w:r>
          </w:p>
          <w:p w14:paraId="298EA436" w14:textId="77777777" w:rsidR="00A540D7" w:rsidRPr="00EA09C0" w:rsidRDefault="00A540D7" w:rsidP="00A540D7">
            <w:pPr>
              <w:jc w:val="both"/>
              <w:rPr>
                <w:b/>
                <w:color w:val="000000" w:themeColor="text1"/>
                <w:lang w:val="uk-UA"/>
              </w:rPr>
            </w:pPr>
            <w:r w:rsidRPr="00EA09C0">
              <w:rPr>
                <w:b/>
                <w:color w:val="000000" w:themeColor="text1"/>
                <w:lang w:val="uk-UA"/>
              </w:rPr>
              <w:t>10. Протоколи про підрахунок голосів виборців на виборчій дільниці та інші документи дільничної виборчої комісії передаються відповідній територіальній виборчій комісії на її засіданні.</w:t>
            </w:r>
          </w:p>
          <w:p w14:paraId="4643D1BA" w14:textId="603E84DB" w:rsidR="00A540D7" w:rsidRPr="00EA09C0" w:rsidRDefault="00A540D7" w:rsidP="00A540D7">
            <w:pPr>
              <w:jc w:val="both"/>
              <w:rPr>
                <w:b/>
                <w:bCs/>
                <w:color w:val="000000" w:themeColor="text1"/>
                <w:lang w:val="uk-UA"/>
              </w:rPr>
            </w:pPr>
            <w:r w:rsidRPr="00EA09C0">
              <w:rPr>
                <w:b/>
                <w:color w:val="000000" w:themeColor="text1"/>
                <w:lang w:val="uk-UA"/>
              </w:rPr>
              <w:t xml:space="preserve">11. Секретар виборчої комісії, інші члени комісії, які не супроводжують транспортування виборчих документів до </w:t>
            </w:r>
            <w:r w:rsidRPr="00EA09C0">
              <w:rPr>
                <w:b/>
                <w:color w:val="000000" w:themeColor="text1"/>
                <w:lang w:val="uk-UA"/>
              </w:rPr>
              <w:lastRenderedPageBreak/>
              <w:t>територіальної виборчої комісії, залишаються у приміщенні виборчої комісії до отримання повідомлення про прийняття протоколів про підрахунок голосів виборців на виборчій дільниці територіальною виборчою комісією. Під час транспортування виборчої документації печатка дільничної виборчої комісії, територіальної виборчої комісії зберігається у сейфі (металевій шафі) у приміщенні відповідної виборчої комісії.</w:t>
            </w:r>
          </w:p>
        </w:tc>
        <w:tc>
          <w:tcPr>
            <w:tcW w:w="2501" w:type="pct"/>
          </w:tcPr>
          <w:p w14:paraId="32D1A43D" w14:textId="77777777" w:rsidR="00A540D7" w:rsidRPr="00EA09C0" w:rsidRDefault="00A540D7" w:rsidP="00A540D7">
            <w:pPr>
              <w:jc w:val="both"/>
              <w:outlineLvl w:val="2"/>
              <w:rPr>
                <w:b/>
                <w:bCs/>
                <w:color w:val="000000" w:themeColor="text1"/>
                <w:lang w:val="uk-UA"/>
              </w:rPr>
            </w:pPr>
            <w:r w:rsidRPr="00EA09C0">
              <w:rPr>
                <w:b/>
                <w:bCs/>
                <w:color w:val="000000" w:themeColor="text1"/>
                <w:lang w:val="uk-UA"/>
              </w:rPr>
              <w:lastRenderedPageBreak/>
              <w:t>Виключити.</w:t>
            </w:r>
          </w:p>
          <w:p w14:paraId="2F967F91" w14:textId="77777777" w:rsidR="00A540D7" w:rsidRPr="00EA09C0" w:rsidRDefault="00A540D7" w:rsidP="00A540D7">
            <w:pPr>
              <w:jc w:val="both"/>
              <w:outlineLvl w:val="2"/>
              <w:rPr>
                <w:b/>
                <w:bCs/>
                <w:color w:val="000000" w:themeColor="text1"/>
                <w:lang w:val="uk-UA"/>
              </w:rPr>
            </w:pPr>
            <w:r w:rsidRPr="00EA09C0">
              <w:rPr>
                <w:b/>
                <w:bCs/>
                <w:color w:val="000000" w:themeColor="text1"/>
                <w:lang w:val="uk-UA"/>
              </w:rPr>
              <w:t>Пропонується врегулювати в статті 253.</w:t>
            </w:r>
          </w:p>
        </w:tc>
      </w:tr>
      <w:tr w:rsidR="00A540D7" w:rsidRPr="00EA09C0" w14:paraId="73D52A5B" w14:textId="77777777" w:rsidTr="00F16DF8">
        <w:trPr>
          <w:trHeight w:hRule="exact" w:val="2337"/>
        </w:trPr>
        <w:tc>
          <w:tcPr>
            <w:tcW w:w="2499" w:type="pct"/>
          </w:tcPr>
          <w:p w14:paraId="0187DB95" w14:textId="77777777" w:rsidR="00A540D7" w:rsidRPr="00EA09C0" w:rsidRDefault="00A540D7" w:rsidP="00A540D7">
            <w:pPr>
              <w:jc w:val="both"/>
              <w:outlineLvl w:val="2"/>
              <w:rPr>
                <w:b/>
                <w:bCs/>
                <w:color w:val="000000" w:themeColor="text1"/>
                <w:lang w:val="uk-UA"/>
              </w:rPr>
            </w:pPr>
            <w:r w:rsidRPr="00EA09C0">
              <w:rPr>
                <w:b/>
                <w:bCs/>
                <w:color w:val="000000" w:themeColor="text1"/>
                <w:lang w:val="uk-UA"/>
              </w:rPr>
              <w:lastRenderedPageBreak/>
              <w:t>Стаття 276. Встановлення підсумків голосування</w:t>
            </w:r>
          </w:p>
          <w:p w14:paraId="53FF9E06" w14:textId="77777777" w:rsidR="00A540D7" w:rsidRPr="00EA09C0" w:rsidRDefault="00A540D7" w:rsidP="00A540D7">
            <w:pPr>
              <w:jc w:val="both"/>
              <w:rPr>
                <w:b/>
                <w:color w:val="000000" w:themeColor="text1"/>
                <w:lang w:val="uk-UA"/>
              </w:rPr>
            </w:pPr>
            <w:r w:rsidRPr="00EA09C0">
              <w:rPr>
                <w:b/>
                <w:color w:val="000000" w:themeColor="text1"/>
                <w:lang w:val="uk-UA"/>
              </w:rPr>
              <w:t>1. З моменту закінчення голосування сільська, селищна, міська виборча комісія розпочинає засідання, яке продовжується безперервно до встановлення підсумків голосування. На цей час члени територіальної виборчої комісії не можуть залучатися до виконання інших функцій, крім участі в засіданні виборчої комісії.</w:t>
            </w:r>
          </w:p>
          <w:p w14:paraId="105E1D2E" w14:textId="77777777" w:rsidR="00A540D7" w:rsidRPr="00EA09C0" w:rsidRDefault="00A540D7" w:rsidP="00A540D7">
            <w:pPr>
              <w:jc w:val="both"/>
              <w:rPr>
                <w:b/>
                <w:color w:val="000000" w:themeColor="text1"/>
                <w:lang w:val="uk-UA"/>
              </w:rPr>
            </w:pPr>
            <w:r w:rsidRPr="00EA09C0">
              <w:rPr>
                <w:b/>
                <w:color w:val="000000" w:themeColor="text1"/>
                <w:lang w:val="uk-UA"/>
              </w:rPr>
              <w:t>2. Засідання територіальної виборчої комісії, зазначене у частині першій цієї статті, оформлюється протоколом безперервного засідання, який підписується головою або головуючим на засіданні, а також секретарем виборчої комісії або членом виборчої комісії, який виконував на зазначеному засіданні обов’язки секретаря. До протоколу додаються (за наявності) окремі думки членів виборчої комісії, які брали участь у засіданні і не згодні з прийнятим окружною виборчою комісією рішенням.</w:t>
            </w:r>
          </w:p>
          <w:p w14:paraId="05923A37" w14:textId="77777777" w:rsidR="00A540D7" w:rsidRPr="00EA09C0" w:rsidRDefault="00A540D7" w:rsidP="00A540D7">
            <w:pPr>
              <w:jc w:val="both"/>
              <w:rPr>
                <w:b/>
                <w:color w:val="000000" w:themeColor="text1"/>
                <w:lang w:val="uk-UA"/>
              </w:rPr>
            </w:pPr>
            <w:r w:rsidRPr="00EA09C0">
              <w:rPr>
                <w:b/>
                <w:color w:val="000000" w:themeColor="text1"/>
                <w:lang w:val="uk-UA"/>
              </w:rPr>
              <w:t>3. На засіданні територіальної виборчої комісії, зазначеному в частині першій цієї статті, голова територіальної виборчої комісії приймає запечатані пакети з протоколами дільничних виборчих комісій, розпечатує їх та оголошує зміст протоколів дільничних виборчих комісій про підрахунок голосів виборців на відповідних виборчих дільницях, а також приймає запечатані пакети з іншими виборчими документами, передбаченими частиною десятою статті 273 цього Кодексу. Час прийняття територіальною виборчою комісією протоколів дільничної виборчої комісії про підрахунок голосів виборців на виборчій дільниці, перелік прийнятих виборчих документів і занесені до протоколу про підрахунок голосів виборців на виборчій дільниці відомості фіксуються у протоколі засідання територіальної виборчої комісії.</w:t>
            </w:r>
          </w:p>
          <w:p w14:paraId="55D014EA" w14:textId="77777777" w:rsidR="00A540D7" w:rsidRPr="00EA09C0" w:rsidRDefault="00A540D7" w:rsidP="00A540D7">
            <w:pPr>
              <w:jc w:val="both"/>
              <w:rPr>
                <w:b/>
                <w:color w:val="000000" w:themeColor="text1"/>
                <w:lang w:val="uk-UA"/>
              </w:rPr>
            </w:pPr>
            <w:r w:rsidRPr="00EA09C0">
              <w:rPr>
                <w:b/>
                <w:color w:val="000000" w:themeColor="text1"/>
                <w:lang w:val="uk-UA"/>
              </w:rPr>
              <w:t>4. При прийнятті документів дільничної виборчої комісії територіальна виборча комісія перевіряє комплектність документів та цілісність упаковки усіх пакетів з виборчими документами. При цьому кожний член комісії має право оглянути кожний пакет з документами.</w:t>
            </w:r>
          </w:p>
          <w:p w14:paraId="2ABF330B" w14:textId="77777777" w:rsidR="00A540D7" w:rsidRPr="00EA09C0" w:rsidRDefault="00A540D7" w:rsidP="00A540D7">
            <w:pPr>
              <w:jc w:val="both"/>
              <w:rPr>
                <w:b/>
                <w:color w:val="000000" w:themeColor="text1"/>
                <w:lang w:val="uk-UA"/>
              </w:rPr>
            </w:pPr>
            <w:r w:rsidRPr="00EA09C0">
              <w:rPr>
                <w:b/>
                <w:color w:val="000000" w:themeColor="text1"/>
                <w:lang w:val="uk-UA"/>
              </w:rPr>
              <w:t>5. За результатами розгляду документів дільничної виборчої комісії та скарг про порушення вимог цього Кодексу під час проведення голосування та підрахунку голосів на виборчій дільниці, а також під час транспортування виборчих документів до територіальної виборчої комісії, що надійшли до територіальної виборчої комісії на момент прийняття документів дільничної виборчої комісії, територіальна виборча комісія приймає одне з таких рішень:</w:t>
            </w:r>
          </w:p>
          <w:p w14:paraId="04160544" w14:textId="77777777" w:rsidR="00A540D7" w:rsidRPr="00EA09C0" w:rsidRDefault="00A540D7" w:rsidP="00A540D7">
            <w:pPr>
              <w:jc w:val="both"/>
              <w:rPr>
                <w:b/>
                <w:color w:val="000000" w:themeColor="text1"/>
                <w:lang w:val="uk-UA"/>
              </w:rPr>
            </w:pPr>
            <w:r w:rsidRPr="00EA09C0">
              <w:rPr>
                <w:b/>
                <w:color w:val="000000" w:themeColor="text1"/>
                <w:lang w:val="uk-UA"/>
              </w:rPr>
              <w:t>1) врахувати відомості протоколу про підрахунок голосів виборців на виборчій дільниці в межах багатомандатного округу;</w:t>
            </w:r>
          </w:p>
          <w:p w14:paraId="5BD4B421" w14:textId="77777777" w:rsidR="00A540D7" w:rsidRPr="00EA09C0" w:rsidRDefault="00A540D7" w:rsidP="00A540D7">
            <w:pPr>
              <w:jc w:val="both"/>
              <w:rPr>
                <w:b/>
                <w:color w:val="000000" w:themeColor="text1"/>
                <w:lang w:val="uk-UA"/>
              </w:rPr>
            </w:pPr>
            <w:r w:rsidRPr="00EA09C0">
              <w:rPr>
                <w:b/>
                <w:color w:val="000000" w:themeColor="text1"/>
                <w:lang w:val="uk-UA"/>
              </w:rPr>
              <w:t>2) зобов’язати дільничну виборчу комісію виправити виявлені недоліки шляхом складення протоколу з позначкою "Уточнений";</w:t>
            </w:r>
          </w:p>
          <w:p w14:paraId="0A0F3932" w14:textId="77777777" w:rsidR="00A540D7" w:rsidRPr="00EA09C0" w:rsidRDefault="00A540D7" w:rsidP="00A540D7">
            <w:pPr>
              <w:jc w:val="both"/>
              <w:rPr>
                <w:b/>
                <w:color w:val="000000" w:themeColor="text1"/>
                <w:lang w:val="uk-UA"/>
              </w:rPr>
            </w:pPr>
            <w:r w:rsidRPr="00EA09C0">
              <w:rPr>
                <w:b/>
                <w:color w:val="000000" w:themeColor="text1"/>
                <w:lang w:val="uk-UA"/>
              </w:rPr>
              <w:t>3) провести повторний підрахунок голосів на виборчій дільниці в порядку, встановленому цим Кодексом.</w:t>
            </w:r>
          </w:p>
          <w:p w14:paraId="0511F987" w14:textId="77777777" w:rsidR="00A540D7" w:rsidRPr="00EA09C0" w:rsidRDefault="00A540D7" w:rsidP="00A540D7">
            <w:pPr>
              <w:jc w:val="both"/>
              <w:rPr>
                <w:b/>
                <w:color w:val="000000" w:themeColor="text1"/>
                <w:lang w:val="uk-UA"/>
              </w:rPr>
            </w:pPr>
            <w:r w:rsidRPr="00EA09C0">
              <w:rPr>
                <w:b/>
                <w:color w:val="000000" w:themeColor="text1"/>
                <w:lang w:val="uk-UA"/>
              </w:rPr>
              <w:t>6. Рішення, передбачене частиною п’ятою цієї статті, приймається шляхом голосування усіх членів територіальної виборчої комісії більшістю від загального складу комісії і фіксується у протоколі засідання територіальної виборчої комісії.</w:t>
            </w:r>
          </w:p>
          <w:p w14:paraId="1D9E52AA" w14:textId="77777777" w:rsidR="00A540D7" w:rsidRPr="00EA09C0" w:rsidRDefault="00A540D7" w:rsidP="00A540D7">
            <w:pPr>
              <w:jc w:val="both"/>
              <w:rPr>
                <w:b/>
                <w:color w:val="000000" w:themeColor="text1"/>
                <w:lang w:val="uk-UA"/>
              </w:rPr>
            </w:pPr>
            <w:r w:rsidRPr="00EA09C0">
              <w:rPr>
                <w:b/>
                <w:color w:val="000000" w:themeColor="text1"/>
                <w:lang w:val="uk-UA"/>
              </w:rPr>
              <w:t>7. У разі виявлення у протоколі дільничної виборчої комісії про підрахунок голосів виборців на виборчій дільниці виправлень, помилок, неточностей, які можливо усунути без повторного підрахунку голосів, територіальна виборча комісія своїм рішенням може зобов’язати дільничну виборчу комісію внести зміни до встановлених результатів голосування виборців на виборчій дільниці шляхом складення протоколу про підрахунок голосів виборців на виборчій дільниці з позначкою "Уточнений" відповідно до пункту 2 частини п’ятої цієї статті, про що зазначається у протоколі засідання територіальної виборчої комісії. Протягом часу розгляду цього питання дільничною виборчою комісією подані до територіальної виборчої комісії примірники протоколу про підрахунок голосів виборців на виборчій дільниці, виборчі бюлетені та інші виборчі документи, зазначені у частині десятій статті 273 цього Кодексу, зберігаються в територіальній виборчій комісії.</w:t>
            </w:r>
          </w:p>
          <w:p w14:paraId="5DD5F416" w14:textId="77777777" w:rsidR="00A540D7" w:rsidRPr="00EA09C0" w:rsidRDefault="00A540D7" w:rsidP="00A540D7">
            <w:pPr>
              <w:jc w:val="both"/>
              <w:rPr>
                <w:b/>
                <w:color w:val="000000" w:themeColor="text1"/>
                <w:lang w:val="uk-UA"/>
              </w:rPr>
            </w:pPr>
            <w:r w:rsidRPr="00EA09C0">
              <w:rPr>
                <w:b/>
                <w:color w:val="000000" w:themeColor="text1"/>
                <w:lang w:val="uk-UA"/>
              </w:rPr>
              <w:t>У разі виявлення у протоколі виправлень, помилок та неточностей, які можливо усунути без повторного підрахунку голосів та які не потребують внесення змін до встановлених результатів голосування виборців на виборчій дільниці, територіальна виборча комісія приймає рішення, передбачене пунктом 1 частини п’ятої цієї статті, із зазначенням про виявлені виправлення, помилки та неточності. Таке рішення додається до протоколу дільничної виборчої комісії.</w:t>
            </w:r>
          </w:p>
          <w:p w14:paraId="7401CFE6" w14:textId="77777777" w:rsidR="00A540D7" w:rsidRPr="00EA09C0" w:rsidRDefault="00A540D7" w:rsidP="00A540D7">
            <w:pPr>
              <w:jc w:val="both"/>
              <w:rPr>
                <w:b/>
                <w:color w:val="000000" w:themeColor="text1"/>
                <w:lang w:val="uk-UA"/>
              </w:rPr>
            </w:pPr>
            <w:r w:rsidRPr="00EA09C0">
              <w:rPr>
                <w:b/>
                <w:color w:val="000000" w:themeColor="text1"/>
                <w:lang w:val="uk-UA"/>
              </w:rPr>
              <w:t>8. Дільнична виборча комісія зобов’язана у строк, визначений територіальною виборчою комісією, розглянути питання про внесення змін до відповідного протоколу без перерахунку виборчих бюлетенів. Протокол з позначкою "Уточнений" транспортується до територіальної виборчої комісії в порядку, встановленому статтею 275 цього Кодексу. Час прийняття територіальною виборчою комісією протоколу дільничної виборчої комісії з позначкою "Уточнений" і занесені до цього протоколу відомості фіксуються у протоколі засідання територіальної виборчої комісії.</w:t>
            </w:r>
          </w:p>
          <w:p w14:paraId="04919794" w14:textId="77777777" w:rsidR="00A540D7" w:rsidRPr="00EA09C0" w:rsidRDefault="00A540D7" w:rsidP="00A540D7">
            <w:pPr>
              <w:jc w:val="both"/>
              <w:rPr>
                <w:b/>
                <w:color w:val="000000" w:themeColor="text1"/>
                <w:lang w:val="uk-UA"/>
              </w:rPr>
            </w:pPr>
            <w:r w:rsidRPr="00EA09C0">
              <w:rPr>
                <w:b/>
                <w:color w:val="000000" w:themeColor="text1"/>
                <w:lang w:val="uk-UA"/>
              </w:rPr>
              <w:t>9. За наявності заяв або скарг, підтверджених відповідно оформленими актами, складеними кандидатами у депутати, уповноваженими особами організацій партій, офіційними спостерігачами, виборцями, про порушення вимог цього Кодексу під час проведення голосування та/або підрахунку голосів виборців на виборчій дільниці, що ставлять під сумнів результати підрахунку голосів виборців на цій виборчій дільниці, територіальна виборча комісія може прийняти рішення про проведення повторного підрахунку голосів виборців на виборчій дільниці.</w:t>
            </w:r>
          </w:p>
          <w:p w14:paraId="6070C754" w14:textId="77777777" w:rsidR="00A540D7" w:rsidRPr="00EA09C0" w:rsidRDefault="00A540D7" w:rsidP="00A540D7">
            <w:pPr>
              <w:jc w:val="both"/>
              <w:rPr>
                <w:b/>
                <w:color w:val="000000" w:themeColor="text1"/>
                <w:lang w:val="uk-UA"/>
              </w:rPr>
            </w:pPr>
            <w:r w:rsidRPr="00EA09C0">
              <w:rPr>
                <w:b/>
                <w:color w:val="000000" w:themeColor="text1"/>
                <w:lang w:val="uk-UA"/>
              </w:rPr>
              <w:t>10. У разі наявності акта або письмової заяви осіб, зазначених у частині дев’ятій цієї статті, про порушення вимог цього Кодексу під час транспортування протоколів про підрахунок голосів виборців на виборчій дільниці та інших документів до територіальної виборчої комісії територіальна виборча комісія може, а у разі наявних ознак розпечатування пакетів із запакованими документами – зобов’язана прийняти рішення про повторний підрахунок голосів виборців на цій дільниці.</w:t>
            </w:r>
          </w:p>
          <w:p w14:paraId="619BD50E" w14:textId="77777777" w:rsidR="00A540D7" w:rsidRPr="00EA09C0" w:rsidRDefault="00A540D7" w:rsidP="00A540D7">
            <w:pPr>
              <w:jc w:val="both"/>
              <w:rPr>
                <w:b/>
                <w:color w:val="000000" w:themeColor="text1"/>
                <w:lang w:val="uk-UA"/>
              </w:rPr>
            </w:pPr>
            <w:r w:rsidRPr="00EA09C0">
              <w:rPr>
                <w:b/>
                <w:color w:val="000000" w:themeColor="text1"/>
                <w:lang w:val="uk-UA"/>
              </w:rPr>
              <w:t>Прийняття рішення територіальною виборчою комісією про проведення повторного підрахунку голосів у разі виявлення порушення цілісності пакетів із запакованими документами після прийняття виборчих документів від дільничної виборчої комісії не допускається.</w:t>
            </w:r>
          </w:p>
          <w:p w14:paraId="3249575F" w14:textId="77777777" w:rsidR="00A540D7" w:rsidRPr="00EA09C0" w:rsidRDefault="00A540D7" w:rsidP="00A540D7">
            <w:pPr>
              <w:jc w:val="both"/>
              <w:rPr>
                <w:b/>
                <w:color w:val="000000" w:themeColor="text1"/>
                <w:lang w:val="uk-UA"/>
              </w:rPr>
            </w:pPr>
            <w:r w:rsidRPr="00EA09C0">
              <w:rPr>
                <w:b/>
                <w:color w:val="000000" w:themeColor="text1"/>
                <w:lang w:val="uk-UA"/>
              </w:rPr>
              <w:t>11. Протоколи про підрахунок голосів виборців на виборчій дільниці та запечатані пакети з іншими виборчими документами дільничної виборчої комісії до проведення відповідного повторного підрахунку голосів виборців на виборчій дільниці територіальною виборчою комісією зберігаються у приміщенні, де відбувається засідання територіальної виборчої комісії.</w:t>
            </w:r>
          </w:p>
          <w:p w14:paraId="42A9B6D2" w14:textId="77777777" w:rsidR="00A540D7" w:rsidRPr="00EA09C0" w:rsidRDefault="00A540D7" w:rsidP="00A540D7">
            <w:pPr>
              <w:jc w:val="both"/>
              <w:rPr>
                <w:b/>
                <w:color w:val="000000" w:themeColor="text1"/>
                <w:lang w:val="uk-UA"/>
              </w:rPr>
            </w:pPr>
            <w:r w:rsidRPr="00EA09C0">
              <w:rPr>
                <w:b/>
                <w:color w:val="000000" w:themeColor="text1"/>
                <w:lang w:val="uk-UA"/>
              </w:rPr>
              <w:t>12. Повторний підрахунок голосів виборців на виборчій дільниці здійснюється територіальною виборчою комісією після розгляду і прийняття протоколів та інших документів від усіх дільничних виборчих комісій. У повторному підрахунку територіальною виборчою комісією голосів виборців на виборчій дільниці мають право брати участь усі члени цієї дільничної виборчої комісії і можуть бути присутніми кандидати в депутати, уповноважені організацій партій, офіційні спостерігачі.</w:t>
            </w:r>
          </w:p>
          <w:p w14:paraId="03D771EE" w14:textId="77777777" w:rsidR="00A540D7" w:rsidRPr="00EA09C0" w:rsidRDefault="00A540D7" w:rsidP="00A540D7">
            <w:pPr>
              <w:jc w:val="both"/>
              <w:rPr>
                <w:b/>
                <w:color w:val="000000" w:themeColor="text1"/>
                <w:lang w:val="uk-UA"/>
              </w:rPr>
            </w:pPr>
            <w:r w:rsidRPr="00EA09C0">
              <w:rPr>
                <w:b/>
                <w:color w:val="000000" w:themeColor="text1"/>
                <w:lang w:val="uk-UA"/>
              </w:rPr>
              <w:t>13. Територіальна виборча комісія за результатами повторного підрахунку голосів виборців на виборчій дільниці складає протокол про повторний підрахунок голосів виборців на відповідній виборчій дільниці за формою, встановленою Центральною виборчою комісією.</w:t>
            </w:r>
          </w:p>
          <w:p w14:paraId="7B3A708E" w14:textId="77777777" w:rsidR="00A540D7" w:rsidRPr="00EA09C0" w:rsidRDefault="00A540D7" w:rsidP="00A540D7">
            <w:pPr>
              <w:jc w:val="both"/>
              <w:rPr>
                <w:b/>
                <w:color w:val="000000" w:themeColor="text1"/>
                <w:lang w:val="uk-UA"/>
              </w:rPr>
            </w:pPr>
            <w:r w:rsidRPr="00EA09C0">
              <w:rPr>
                <w:b/>
                <w:color w:val="000000" w:themeColor="text1"/>
                <w:lang w:val="uk-UA"/>
              </w:rPr>
              <w:t>14. Протокол про повторний підрахунок голосів виборців на виборчій дільниці складається територіальною виборчою комісією у чотирьох примірниках. Примірники протоколу нумеруються і мають однакову юридичну силу. Кожен примірник протоколу зобов’язані підписати голова, заступник голови, секретар та інші члени територіальної виборчої комісії, присутні на засіданні комісії, та члени дільничної виборчої комісії, які брали участь у повторному підрахунку голосів. Кожен примірник протоколу засвідчується печаткою територіальної виборчої комісії. Відомості протоколу оголошуються. Перший примірник протоколу мають право підписати кандидати в депутати, уповноважені особи організацій партій, офіційні спостерігачі, які були присутні під час підрахунку голосів виборців. У разі незгоди з відомостями, що зазначені у протоколі, член комісії зобов’язаний викласти у письмовій формі свою окрему думку, яка додається до протоколу.</w:t>
            </w:r>
          </w:p>
          <w:p w14:paraId="0BFCE12A" w14:textId="77777777" w:rsidR="00A540D7" w:rsidRPr="00EA09C0" w:rsidRDefault="00A540D7" w:rsidP="00A540D7">
            <w:pPr>
              <w:jc w:val="both"/>
              <w:rPr>
                <w:b/>
                <w:color w:val="000000" w:themeColor="text1"/>
                <w:lang w:val="uk-UA"/>
              </w:rPr>
            </w:pPr>
            <w:r w:rsidRPr="00EA09C0">
              <w:rPr>
                <w:b/>
                <w:color w:val="000000" w:themeColor="text1"/>
                <w:lang w:val="uk-UA"/>
              </w:rPr>
              <w:t>Непідписання або відмова від підписання протоколу окремих членів комісії не має правових наслідків для дійсності протоколу.</w:t>
            </w:r>
          </w:p>
          <w:p w14:paraId="7F56B92F" w14:textId="77777777" w:rsidR="00A540D7" w:rsidRPr="00EA09C0" w:rsidRDefault="00A540D7" w:rsidP="00A540D7">
            <w:pPr>
              <w:jc w:val="both"/>
              <w:rPr>
                <w:b/>
                <w:color w:val="000000" w:themeColor="text1"/>
                <w:lang w:val="uk-UA"/>
              </w:rPr>
            </w:pPr>
            <w:r w:rsidRPr="00EA09C0">
              <w:rPr>
                <w:b/>
                <w:color w:val="000000" w:themeColor="text1"/>
                <w:lang w:val="uk-UA"/>
              </w:rPr>
              <w:t>15. Територіальна виборча комісія може прийняти рішення про визнання голосування на виборчій дільниці недійсним лише у разі виявлення при повторному підрахунку голосів виборців на відповідній виборчій дільниці обставин, зазначених у частині першій статті 274 цього Кодексу.</w:t>
            </w:r>
          </w:p>
          <w:p w14:paraId="3D0B315E" w14:textId="77777777" w:rsidR="00A540D7" w:rsidRPr="00EA09C0" w:rsidRDefault="00A540D7" w:rsidP="00A540D7">
            <w:pPr>
              <w:jc w:val="both"/>
              <w:rPr>
                <w:b/>
                <w:color w:val="000000" w:themeColor="text1"/>
                <w:lang w:val="uk-UA"/>
              </w:rPr>
            </w:pPr>
            <w:r w:rsidRPr="00EA09C0">
              <w:rPr>
                <w:b/>
                <w:color w:val="000000" w:themeColor="text1"/>
                <w:lang w:val="uk-UA"/>
              </w:rPr>
              <w:t>16. У разі визнання голосування на виборчій дільниці недійсним при повторному підрахунку голосів усі виборчі бюлетені, що використовувалися для голосування на відповідній виборчій дільниці, вважаються такими, що не підлягають врахуванню. У цьому випадку протокол територіальної виборчої комісії про повторний підрахунок голосів виборців на цій виборчій дільниці складається у порядку, встановленому частинами тринадцятою та чотирнадцятою цієї статті, та повинен містити лише відомості, зазначені у пунктах 1 – 5 частини другої статті 273 цього Кодексу. На місці інших відомостей ставиться прочерк.</w:t>
            </w:r>
          </w:p>
          <w:p w14:paraId="7171AF33" w14:textId="77777777" w:rsidR="00A540D7" w:rsidRPr="00EA09C0" w:rsidRDefault="00A540D7" w:rsidP="00A540D7">
            <w:pPr>
              <w:jc w:val="both"/>
              <w:rPr>
                <w:b/>
                <w:color w:val="000000" w:themeColor="text1"/>
                <w:lang w:val="uk-UA"/>
              </w:rPr>
            </w:pPr>
            <w:r w:rsidRPr="00EA09C0">
              <w:rPr>
                <w:b/>
                <w:color w:val="000000" w:themeColor="text1"/>
                <w:lang w:val="uk-UA"/>
              </w:rPr>
              <w:t>17. Перший примірник протоколу територіальної виборчої комісії про повторний підрахунок голосів виборців на відповідній виборчій дільниці разом з відповідним протоколом дільничної виборчої комісії про підрахунок голосів виборців на виборчій дільниці, рішенням територіальної виборчої комісії про визнання голосування на виборчій дільниці недійсним додається відповідно до протоколу територіальної виборчої комісії про підсумки голосування у відповідному багатомандатному виборчому окрузі. Другий примірник протоколу територіальної виборчої комісії про повторний підрахунок голосів виборців на виборчій дільниці зберігається у секретаря територіальної виборчої комісії, третій – передається дільничній виборчій комісії, четвертий – відразу вивішується для загального ознайомлення у приміщенні територіальної виборчої комісії. Відомості протоколу територіальної виборчої комісії про повторний підрахунок голосів виборців на відповідній виборчій дільниці оголошуються.</w:t>
            </w:r>
          </w:p>
          <w:p w14:paraId="315B1F61" w14:textId="77777777" w:rsidR="00A540D7" w:rsidRPr="00EA09C0" w:rsidRDefault="00A540D7" w:rsidP="00A540D7">
            <w:pPr>
              <w:jc w:val="both"/>
              <w:rPr>
                <w:b/>
                <w:color w:val="000000" w:themeColor="text1"/>
                <w:lang w:val="uk-UA"/>
              </w:rPr>
            </w:pPr>
            <w:r w:rsidRPr="00EA09C0">
              <w:rPr>
                <w:b/>
                <w:color w:val="000000" w:themeColor="text1"/>
                <w:lang w:val="uk-UA"/>
              </w:rPr>
              <w:t>18. Членам територіальної виборчої комісії, кандидатам на посаду сільського, селищного, міського голови, старости села, селища, їх довіреним особам, офіційним спостерігачам, які були присутні при повторному підрахунку голосів, на їхнє прохання невідкладно видаються копії зазначеного у цій статті протоколу, засвідчені головою і секретарем територіальної виборчої комісії та скріплені печаткою комісії, з розрахунку не більш як по одній копії кожного протоколу для кожного члена комісії, кандидата та офіційного спостерігача.</w:t>
            </w:r>
          </w:p>
          <w:p w14:paraId="0FCF9CCA" w14:textId="77777777" w:rsidR="00A540D7" w:rsidRPr="00EA09C0" w:rsidRDefault="00A540D7" w:rsidP="00A540D7">
            <w:pPr>
              <w:jc w:val="both"/>
              <w:rPr>
                <w:color w:val="000000" w:themeColor="text1"/>
                <w:lang w:val="uk-UA"/>
              </w:rPr>
            </w:pPr>
            <w:r w:rsidRPr="00EA09C0">
              <w:rPr>
                <w:color w:val="000000" w:themeColor="text1"/>
                <w:lang w:val="uk-UA"/>
              </w:rPr>
              <w:t xml:space="preserve">19. </w:t>
            </w:r>
            <w:r w:rsidRPr="00EA09C0">
              <w:rPr>
                <w:b/>
                <w:color w:val="000000" w:themeColor="text1"/>
                <w:lang w:val="uk-UA"/>
              </w:rPr>
              <w:t>Територіальна</w:t>
            </w:r>
            <w:r w:rsidRPr="00EA09C0">
              <w:rPr>
                <w:color w:val="000000" w:themeColor="text1"/>
                <w:lang w:val="uk-UA"/>
              </w:rPr>
              <w:t xml:space="preserve"> виборча комісія після прийняття і розгляду протоколів (у тому числі з позначкою "Уточнений") дільничних виборчих комісій про підрахунок голосів виборців на відповідних виборчих дільницях на підставі цих протоколів, а в разі повторного підрахунку голосів виборців – протоколів територіальної виборчої комісії про повторний підрахунок голосів виборців на відповідній виборчій дільниці не пізніш як на </w:t>
            </w:r>
            <w:r w:rsidRPr="00EA09C0">
              <w:rPr>
                <w:b/>
                <w:color w:val="000000" w:themeColor="text1"/>
                <w:lang w:val="uk-UA"/>
              </w:rPr>
              <w:t>п’ятий</w:t>
            </w:r>
            <w:r w:rsidRPr="00EA09C0">
              <w:rPr>
                <w:color w:val="000000" w:themeColor="text1"/>
                <w:lang w:val="uk-UA"/>
              </w:rPr>
              <w:t xml:space="preserve"> день з дня голосування (дня повторного голосування) встановлює та заносить до протоколу про підсумки голосування </w:t>
            </w:r>
            <w:r w:rsidRPr="00EA09C0">
              <w:rPr>
                <w:b/>
                <w:color w:val="000000" w:themeColor="text1"/>
                <w:lang w:val="uk-UA"/>
              </w:rPr>
              <w:t>окремо по кожному виборчому округу з відповідних місцевих виборів</w:t>
            </w:r>
            <w:r w:rsidRPr="00EA09C0">
              <w:rPr>
                <w:color w:val="000000" w:themeColor="text1"/>
                <w:lang w:val="uk-UA"/>
              </w:rPr>
              <w:t xml:space="preserve"> такі відомості:</w:t>
            </w:r>
          </w:p>
          <w:p w14:paraId="2ABEAEFA" w14:textId="77777777" w:rsidR="00A540D7" w:rsidRPr="00EA09C0" w:rsidRDefault="00A540D7" w:rsidP="00A540D7">
            <w:pPr>
              <w:jc w:val="both"/>
              <w:rPr>
                <w:color w:val="000000" w:themeColor="text1"/>
                <w:lang w:val="uk-UA"/>
              </w:rPr>
            </w:pPr>
            <w:r w:rsidRPr="00EA09C0">
              <w:rPr>
                <w:color w:val="000000" w:themeColor="text1"/>
                <w:lang w:val="uk-UA"/>
              </w:rPr>
              <w:t>1) кількість виборчих бюлетенів, одержаних територіальною виборчою комісією;</w:t>
            </w:r>
          </w:p>
          <w:p w14:paraId="704B6C22" w14:textId="77777777" w:rsidR="00A540D7" w:rsidRPr="00EA09C0" w:rsidRDefault="00A540D7" w:rsidP="00A540D7">
            <w:pPr>
              <w:jc w:val="both"/>
              <w:rPr>
                <w:color w:val="000000" w:themeColor="text1"/>
                <w:lang w:val="uk-UA"/>
              </w:rPr>
            </w:pPr>
            <w:r w:rsidRPr="00EA09C0">
              <w:rPr>
                <w:color w:val="000000" w:themeColor="text1"/>
                <w:lang w:val="uk-UA"/>
              </w:rPr>
              <w:t>2) кількість невикористаних виборчих бюлетенів, погашених територіальною виборчою комісією;</w:t>
            </w:r>
          </w:p>
          <w:p w14:paraId="188040DA" w14:textId="77777777" w:rsidR="00A540D7" w:rsidRPr="00EA09C0" w:rsidRDefault="00A540D7" w:rsidP="00A540D7">
            <w:pPr>
              <w:jc w:val="both"/>
              <w:rPr>
                <w:color w:val="000000" w:themeColor="text1"/>
                <w:lang w:val="uk-UA"/>
              </w:rPr>
            </w:pPr>
            <w:r w:rsidRPr="00EA09C0">
              <w:rPr>
                <w:color w:val="000000" w:themeColor="text1"/>
                <w:lang w:val="uk-UA"/>
              </w:rPr>
              <w:t>3) кількість виборчих бюлетенів, одержаних дільничними виборчими комісіями;</w:t>
            </w:r>
          </w:p>
          <w:p w14:paraId="0B449F46" w14:textId="77777777" w:rsidR="00A540D7" w:rsidRPr="00EA09C0" w:rsidRDefault="00A540D7" w:rsidP="00A540D7">
            <w:pPr>
              <w:jc w:val="both"/>
              <w:rPr>
                <w:color w:val="000000" w:themeColor="text1"/>
                <w:lang w:val="uk-UA"/>
              </w:rPr>
            </w:pPr>
            <w:r w:rsidRPr="00EA09C0">
              <w:rPr>
                <w:color w:val="000000" w:themeColor="text1"/>
                <w:lang w:val="uk-UA"/>
              </w:rPr>
              <w:t>4) кількість невикористаних виборчих бюлетенів, погашених дільничними виборчими комісіями;</w:t>
            </w:r>
          </w:p>
          <w:p w14:paraId="629EFD1F" w14:textId="77777777" w:rsidR="00A540D7" w:rsidRPr="00EA09C0" w:rsidRDefault="00A540D7" w:rsidP="00A540D7">
            <w:pPr>
              <w:jc w:val="both"/>
              <w:rPr>
                <w:color w:val="000000" w:themeColor="text1"/>
                <w:lang w:val="uk-UA"/>
              </w:rPr>
            </w:pPr>
            <w:r w:rsidRPr="00EA09C0">
              <w:rPr>
                <w:color w:val="000000" w:themeColor="text1"/>
                <w:lang w:val="uk-UA"/>
              </w:rPr>
              <w:t>5) кількість виборців, включених до списків виборців на виборчих дільницях;</w:t>
            </w:r>
          </w:p>
          <w:p w14:paraId="08616D0D" w14:textId="77777777" w:rsidR="00A540D7" w:rsidRPr="00EA09C0" w:rsidRDefault="00A540D7" w:rsidP="00A540D7">
            <w:pPr>
              <w:jc w:val="both"/>
              <w:rPr>
                <w:color w:val="000000" w:themeColor="text1"/>
                <w:lang w:val="uk-UA"/>
              </w:rPr>
            </w:pPr>
            <w:r w:rsidRPr="00EA09C0">
              <w:rPr>
                <w:color w:val="000000" w:themeColor="text1"/>
                <w:lang w:val="uk-UA"/>
              </w:rPr>
              <w:t>6) кількість виборців, які отримали виборчі бюлетені;</w:t>
            </w:r>
          </w:p>
          <w:p w14:paraId="1CA13696" w14:textId="77777777" w:rsidR="00A540D7" w:rsidRPr="00EA09C0" w:rsidRDefault="00A540D7" w:rsidP="00A540D7">
            <w:pPr>
              <w:jc w:val="both"/>
              <w:rPr>
                <w:color w:val="000000" w:themeColor="text1"/>
                <w:lang w:val="uk-UA"/>
              </w:rPr>
            </w:pPr>
            <w:r w:rsidRPr="00EA09C0">
              <w:rPr>
                <w:color w:val="000000" w:themeColor="text1"/>
                <w:lang w:val="uk-UA"/>
              </w:rPr>
              <w:t>7) кількість виборчих бюлетенів, що не підлягають врахуванню, виявлених на виборчих дільницях;</w:t>
            </w:r>
          </w:p>
          <w:p w14:paraId="6FB7C812" w14:textId="77777777" w:rsidR="00A540D7" w:rsidRPr="00EA09C0" w:rsidRDefault="00A540D7" w:rsidP="00A540D7">
            <w:pPr>
              <w:jc w:val="both"/>
              <w:rPr>
                <w:color w:val="000000" w:themeColor="text1"/>
                <w:lang w:val="uk-UA"/>
              </w:rPr>
            </w:pPr>
            <w:r w:rsidRPr="00EA09C0">
              <w:rPr>
                <w:color w:val="000000" w:themeColor="text1"/>
                <w:lang w:val="uk-UA"/>
              </w:rPr>
              <w:t>8) кількість виборців, які взяли участь у голосуванні;</w:t>
            </w:r>
          </w:p>
          <w:p w14:paraId="7883417D" w14:textId="77777777" w:rsidR="00A540D7" w:rsidRPr="00EA09C0" w:rsidRDefault="00A540D7" w:rsidP="00A540D7">
            <w:pPr>
              <w:jc w:val="both"/>
              <w:rPr>
                <w:color w:val="000000" w:themeColor="text1"/>
                <w:lang w:val="uk-UA"/>
              </w:rPr>
            </w:pPr>
            <w:r w:rsidRPr="00EA09C0">
              <w:rPr>
                <w:color w:val="000000" w:themeColor="text1"/>
                <w:lang w:val="uk-UA"/>
              </w:rPr>
              <w:t>9) кількість виборчих бюлетенів, визнаних недійсними;</w:t>
            </w:r>
          </w:p>
          <w:p w14:paraId="5E74486D" w14:textId="77777777" w:rsidR="00A540D7" w:rsidRPr="00EA09C0" w:rsidRDefault="00A540D7" w:rsidP="00A540D7">
            <w:pPr>
              <w:jc w:val="both"/>
              <w:rPr>
                <w:color w:val="000000" w:themeColor="text1"/>
                <w:lang w:val="uk-UA"/>
              </w:rPr>
            </w:pPr>
            <w:r w:rsidRPr="00EA09C0">
              <w:rPr>
                <w:color w:val="000000" w:themeColor="text1"/>
                <w:lang w:val="uk-UA"/>
              </w:rPr>
              <w:t xml:space="preserve">10) загальна кількість голосів виборців, які підтримали кандидатів на посаду </w:t>
            </w:r>
            <w:r w:rsidRPr="00EA09C0">
              <w:rPr>
                <w:b/>
                <w:color w:val="000000" w:themeColor="text1"/>
                <w:lang w:val="uk-UA"/>
              </w:rPr>
              <w:t>сільського, селищного, міського голови, старости села, селища</w:t>
            </w:r>
            <w:r w:rsidRPr="00EA09C0">
              <w:rPr>
                <w:color w:val="000000" w:themeColor="text1"/>
                <w:lang w:val="uk-UA"/>
              </w:rPr>
              <w:t>;</w:t>
            </w:r>
          </w:p>
          <w:p w14:paraId="2E0B6CB8" w14:textId="77777777" w:rsidR="00A540D7" w:rsidRPr="00EA09C0" w:rsidRDefault="00A540D7" w:rsidP="00A540D7">
            <w:pPr>
              <w:jc w:val="both"/>
              <w:rPr>
                <w:color w:val="000000" w:themeColor="text1"/>
                <w:lang w:val="uk-UA"/>
              </w:rPr>
            </w:pPr>
            <w:r w:rsidRPr="00EA09C0">
              <w:rPr>
                <w:color w:val="000000" w:themeColor="text1"/>
                <w:lang w:val="uk-UA"/>
              </w:rPr>
              <w:t xml:space="preserve">11) кількість голосів виборців, які підтримали кожного кандидата на посаду </w:t>
            </w:r>
            <w:r w:rsidRPr="00EA09C0">
              <w:rPr>
                <w:b/>
                <w:color w:val="000000" w:themeColor="text1"/>
                <w:lang w:val="uk-UA"/>
              </w:rPr>
              <w:t>сільського, селищного, міського голови, старости села, селища</w:t>
            </w:r>
            <w:r w:rsidRPr="00EA09C0">
              <w:rPr>
                <w:color w:val="000000" w:themeColor="text1"/>
                <w:lang w:val="uk-UA"/>
              </w:rPr>
              <w:t>.</w:t>
            </w:r>
          </w:p>
          <w:p w14:paraId="075690A2" w14:textId="77777777" w:rsidR="00A540D7" w:rsidRPr="00EA09C0" w:rsidRDefault="00A540D7" w:rsidP="00A540D7">
            <w:pPr>
              <w:jc w:val="both"/>
              <w:rPr>
                <w:color w:val="000000" w:themeColor="text1"/>
                <w:lang w:val="uk-UA"/>
              </w:rPr>
            </w:pPr>
            <w:r w:rsidRPr="00EA09C0">
              <w:rPr>
                <w:color w:val="000000" w:themeColor="text1"/>
                <w:lang w:val="uk-UA"/>
              </w:rPr>
              <w:t>20. Відомості про підсумки голосування в межах територіального округу заносяться цифрами до протоколу територіальної виборчої комісії про підсумки голосування в межах єдиного сільського, селищного, міського виборчого округу. Відомості, зазначені у пунктах 3 – 11 частини дев’ятнадцятої цієї статті, заносяться по кожній виборчій дільниці, що входить до складу виборчого округу, і сумарно по округу.</w:t>
            </w:r>
          </w:p>
          <w:p w14:paraId="1EF75CC3" w14:textId="77777777" w:rsidR="00A540D7" w:rsidRPr="00EA09C0" w:rsidRDefault="00A540D7" w:rsidP="00A540D7">
            <w:pPr>
              <w:jc w:val="both"/>
              <w:rPr>
                <w:color w:val="000000" w:themeColor="text1"/>
                <w:lang w:val="uk-UA"/>
              </w:rPr>
            </w:pPr>
            <w:r w:rsidRPr="00EA09C0">
              <w:rPr>
                <w:color w:val="000000" w:themeColor="text1"/>
                <w:lang w:val="uk-UA"/>
              </w:rPr>
              <w:t>21. Протокол про підсумки голосування в межах територіального округу складається територіальною виборчою комісією у трьох примірниках. Примірники протоколу нумеруються і мають однакову юридичну силу.</w:t>
            </w:r>
          </w:p>
          <w:p w14:paraId="12AE6A60" w14:textId="77777777" w:rsidR="00A540D7" w:rsidRPr="00EA09C0" w:rsidRDefault="00A540D7" w:rsidP="00A540D7">
            <w:pPr>
              <w:jc w:val="both"/>
              <w:rPr>
                <w:color w:val="000000" w:themeColor="text1"/>
                <w:lang w:val="uk-UA"/>
              </w:rPr>
            </w:pPr>
            <w:r w:rsidRPr="00EA09C0">
              <w:rPr>
                <w:color w:val="000000" w:themeColor="text1"/>
                <w:lang w:val="uk-UA"/>
              </w:rPr>
              <w:t xml:space="preserve">22. Забороняється заповнення протоколу про підсумки голосування </w:t>
            </w:r>
            <w:r w:rsidRPr="00EA09C0">
              <w:rPr>
                <w:b/>
                <w:color w:val="000000" w:themeColor="text1"/>
                <w:lang w:val="uk-UA"/>
              </w:rPr>
              <w:t xml:space="preserve">в межах територіального округу </w:t>
            </w:r>
            <w:r w:rsidRPr="00EA09C0">
              <w:rPr>
                <w:color w:val="000000" w:themeColor="text1"/>
                <w:lang w:val="uk-UA"/>
              </w:rPr>
              <w:t xml:space="preserve">олівцем, внесення до нього без відповідного рішення територіальної виборчої комісії будь-яких виправлень, а також підписувати його та засвідчувати печаткою </w:t>
            </w:r>
            <w:r w:rsidRPr="00EA09C0">
              <w:rPr>
                <w:b/>
                <w:color w:val="000000" w:themeColor="text1"/>
                <w:lang w:val="uk-UA"/>
              </w:rPr>
              <w:t>окружної</w:t>
            </w:r>
            <w:r w:rsidRPr="00EA09C0">
              <w:rPr>
                <w:color w:val="000000" w:themeColor="text1"/>
                <w:lang w:val="uk-UA"/>
              </w:rPr>
              <w:t xml:space="preserve"> виборчої комісії до остаточного заповнення.</w:t>
            </w:r>
          </w:p>
          <w:p w14:paraId="4833ADEE" w14:textId="77777777" w:rsidR="00A540D7" w:rsidRPr="00EA09C0" w:rsidRDefault="00A540D7" w:rsidP="00A540D7">
            <w:pPr>
              <w:jc w:val="both"/>
              <w:rPr>
                <w:color w:val="000000" w:themeColor="text1"/>
                <w:lang w:val="uk-UA"/>
              </w:rPr>
            </w:pPr>
            <w:r w:rsidRPr="00EA09C0">
              <w:rPr>
                <w:color w:val="000000" w:themeColor="text1"/>
                <w:lang w:val="uk-UA"/>
              </w:rPr>
              <w:t xml:space="preserve">23. Протокол про підсумки голосування </w:t>
            </w:r>
            <w:r w:rsidRPr="00EA09C0">
              <w:rPr>
                <w:b/>
                <w:color w:val="000000" w:themeColor="text1"/>
                <w:lang w:val="uk-UA"/>
              </w:rPr>
              <w:t xml:space="preserve">в межах територіального округу </w:t>
            </w:r>
            <w:r w:rsidRPr="00EA09C0">
              <w:rPr>
                <w:color w:val="000000" w:themeColor="text1"/>
                <w:lang w:val="uk-UA"/>
              </w:rPr>
              <w:t xml:space="preserve">зобов’язані підписати голова, заступник голови, секретар та інші члени </w:t>
            </w:r>
            <w:r w:rsidRPr="00EA09C0">
              <w:rPr>
                <w:b/>
                <w:color w:val="000000" w:themeColor="text1"/>
                <w:lang w:val="uk-UA"/>
              </w:rPr>
              <w:t>окружної</w:t>
            </w:r>
            <w:r w:rsidRPr="00EA09C0">
              <w:rPr>
                <w:color w:val="000000" w:themeColor="text1"/>
                <w:lang w:val="uk-UA"/>
              </w:rPr>
              <w:t xml:space="preserve"> виборчої комісії, присутні на засіданні комісії. Зазначений протокол засвідчується печаткою </w:t>
            </w:r>
            <w:r w:rsidRPr="00EA09C0">
              <w:rPr>
                <w:b/>
                <w:color w:val="000000" w:themeColor="text1"/>
                <w:lang w:val="uk-UA"/>
              </w:rPr>
              <w:t>окружної</w:t>
            </w:r>
            <w:r w:rsidRPr="00EA09C0">
              <w:rPr>
                <w:color w:val="000000" w:themeColor="text1"/>
                <w:lang w:val="uk-UA"/>
              </w:rPr>
              <w:t xml:space="preserve"> виборчої комісії. У разі незгоди з відомостями, що зазначені у протоколі, член комісії зобов’язаний викласти у письмовій формі свою окрему думку, яка додається до протоколу.</w:t>
            </w:r>
          </w:p>
          <w:p w14:paraId="01A46120" w14:textId="77777777" w:rsidR="00A540D7" w:rsidRPr="00EA09C0" w:rsidRDefault="00A540D7" w:rsidP="00A540D7">
            <w:pPr>
              <w:jc w:val="both"/>
              <w:rPr>
                <w:color w:val="000000" w:themeColor="text1"/>
                <w:lang w:val="uk-UA"/>
              </w:rPr>
            </w:pPr>
            <w:r w:rsidRPr="00EA09C0">
              <w:rPr>
                <w:color w:val="000000" w:themeColor="text1"/>
                <w:lang w:val="uk-UA"/>
              </w:rPr>
              <w:t>Непідписання або відмова від підписання протоколу окремих членів комісії не має правових наслідків для дійсності протоколу.</w:t>
            </w:r>
          </w:p>
          <w:p w14:paraId="1A2EBE0D" w14:textId="77777777" w:rsidR="00A540D7" w:rsidRPr="00EA09C0" w:rsidRDefault="00A540D7" w:rsidP="00A540D7">
            <w:pPr>
              <w:jc w:val="both"/>
              <w:rPr>
                <w:color w:val="000000" w:themeColor="text1"/>
                <w:lang w:val="uk-UA"/>
              </w:rPr>
            </w:pPr>
            <w:r w:rsidRPr="00EA09C0">
              <w:rPr>
                <w:color w:val="000000" w:themeColor="text1"/>
                <w:lang w:val="uk-UA"/>
              </w:rPr>
              <w:t xml:space="preserve">У протоколі зазначаються дата і час (година і хвилини) його підписання членами </w:t>
            </w:r>
            <w:r w:rsidRPr="00EA09C0">
              <w:rPr>
                <w:b/>
                <w:color w:val="000000" w:themeColor="text1"/>
                <w:lang w:val="uk-UA"/>
              </w:rPr>
              <w:t>окружної</w:t>
            </w:r>
            <w:r w:rsidRPr="00EA09C0">
              <w:rPr>
                <w:color w:val="000000" w:themeColor="text1"/>
                <w:lang w:val="uk-UA"/>
              </w:rPr>
              <w:t xml:space="preserve"> виборчої комісії. У разі відсутності підпису члена територіальної виборчої комісії у протоколі напроти його прізвища зазначається причина відсутності підпису. Перший примірник протоколу мають право підписати </w:t>
            </w:r>
            <w:r w:rsidRPr="00EA09C0">
              <w:rPr>
                <w:b/>
                <w:color w:val="000000" w:themeColor="text1"/>
                <w:lang w:val="uk-UA"/>
              </w:rPr>
              <w:t>кандидати в депутати,</w:t>
            </w:r>
            <w:r w:rsidRPr="00EA09C0">
              <w:rPr>
                <w:color w:val="000000" w:themeColor="text1"/>
                <w:lang w:val="uk-UA"/>
              </w:rPr>
              <w:t xml:space="preserve"> їх довірені особи та офіційні спостерігачі, які були присутні при встановленні підсумків голосування в межах територіального округу.</w:t>
            </w:r>
          </w:p>
          <w:p w14:paraId="0E3DBFC2" w14:textId="77777777" w:rsidR="00A540D7" w:rsidRPr="00EA09C0" w:rsidRDefault="00A540D7" w:rsidP="00A540D7">
            <w:pPr>
              <w:jc w:val="both"/>
              <w:rPr>
                <w:color w:val="000000" w:themeColor="text1"/>
                <w:lang w:val="uk-UA"/>
              </w:rPr>
            </w:pPr>
            <w:r w:rsidRPr="00EA09C0">
              <w:rPr>
                <w:color w:val="000000" w:themeColor="text1"/>
                <w:lang w:val="uk-UA"/>
              </w:rPr>
              <w:t>Якщо після підписання зазначеного протоколу до транспортування його до територіальної виборчої комісії територіальна виборча комісія виявила в ньому неточності (описку чи помилку в цифрах), вона на своєму засіданні розглядає питання про внесення змін до протоколу шляхом складення нового протоколу, на якому робиться позначка "Уточнений". Протокол з позначкою "Уточнений" виготовляється і підписується у порядку та в кількості примірників, встановлених цією статтею.</w:t>
            </w:r>
          </w:p>
          <w:p w14:paraId="71F23BF2" w14:textId="77777777" w:rsidR="00A540D7" w:rsidRPr="00EA09C0" w:rsidRDefault="00A540D7" w:rsidP="00A540D7">
            <w:pPr>
              <w:jc w:val="both"/>
              <w:rPr>
                <w:color w:val="000000" w:themeColor="text1"/>
                <w:lang w:val="uk-UA"/>
              </w:rPr>
            </w:pPr>
            <w:r w:rsidRPr="00EA09C0">
              <w:rPr>
                <w:color w:val="000000" w:themeColor="text1"/>
                <w:lang w:val="uk-UA"/>
              </w:rPr>
              <w:t>У протоколі про підсумки голосування зазначаються дата і час (година і хвилини) його підписання членами територіальної виборчої комісії. Кожен примірник протоколу підписується головою, заступником голови, секретарем та іншими членами територіальної виборчої комісії, присутніми на засіданні виборчої комісії. Член територіальної виборчої комісії, присутній на засіданні комісії, зобов’язаний підписати протокол про підсумки голосування. У разі незгоди з діями комісії чи підсумками голосування, зафіксованими у протоколі про підсумки голосування, член комісії підписує протокол із позначкою "З окремою думкою". Письмовий виклад окремої думки додається до відповідного протоколу про підсумки голосування. У разі відсутності підпису члена територіальної виборчої комісії у протоколі про підсумки голосування напроти його прізвища зазначається причина відсутності підпису. Протокол підписується та засвідчується печаткою територіальної виборчої комісії лише після його остаточного заповнення. Перший і другий примірники протоколу про підсумки голосування з відповідних місцевих виборів також мають право підписати кандидати, довірені особи кандидатів, офіційні спостерігачі, які були присутні на засіданні територіальної виборчої комісії при встановленні підсумків голосування.</w:t>
            </w:r>
          </w:p>
          <w:p w14:paraId="74F29987" w14:textId="77777777" w:rsidR="00A540D7" w:rsidRPr="00EA09C0" w:rsidRDefault="00A540D7" w:rsidP="00A540D7">
            <w:pPr>
              <w:jc w:val="both"/>
              <w:rPr>
                <w:color w:val="000000" w:themeColor="text1"/>
                <w:lang w:val="uk-UA"/>
              </w:rPr>
            </w:pPr>
            <w:r w:rsidRPr="00EA09C0">
              <w:rPr>
                <w:color w:val="000000" w:themeColor="text1"/>
                <w:lang w:val="uk-UA"/>
              </w:rPr>
              <w:t>Непідписання або відмова від підписання протоколу окремих членів виборчої комісії не має правових наслідків для дійсності протоколу.</w:t>
            </w:r>
          </w:p>
          <w:p w14:paraId="19F8B3C6" w14:textId="77777777" w:rsidR="00A540D7" w:rsidRPr="00EA09C0" w:rsidRDefault="00A540D7" w:rsidP="00A540D7">
            <w:pPr>
              <w:jc w:val="both"/>
              <w:rPr>
                <w:color w:val="000000" w:themeColor="text1"/>
                <w:lang w:val="uk-UA"/>
              </w:rPr>
            </w:pPr>
            <w:r w:rsidRPr="00EA09C0">
              <w:rPr>
                <w:color w:val="000000" w:themeColor="text1"/>
                <w:lang w:val="uk-UA"/>
              </w:rPr>
              <w:t>24. Забороняється заповнення протоколів територіальної виборчої комісії про підсумки голосування олівцем, внесення до них без відповідного рішення комісії будь-яких виправлень.</w:t>
            </w:r>
          </w:p>
          <w:p w14:paraId="751583C6" w14:textId="77777777" w:rsidR="00A540D7" w:rsidRPr="00EA09C0" w:rsidRDefault="00A540D7" w:rsidP="00A540D7">
            <w:pPr>
              <w:jc w:val="both"/>
              <w:rPr>
                <w:color w:val="000000" w:themeColor="text1"/>
                <w:lang w:val="uk-UA"/>
              </w:rPr>
            </w:pPr>
            <w:r w:rsidRPr="00EA09C0">
              <w:rPr>
                <w:color w:val="000000" w:themeColor="text1"/>
                <w:lang w:val="uk-UA"/>
              </w:rPr>
              <w:t>25. Якщо після підписання протоколу про підсумки голосування територіальна виборча комісія виявила в ньому неточності (описку чи помилку в цифрах), вона на своєму засіданні розглядає питання про внесення змін до протоколу шляхом складення нового протоколу, на якому робиться позначка "Уточнений".</w:t>
            </w:r>
          </w:p>
          <w:p w14:paraId="556D42C2" w14:textId="77777777" w:rsidR="00A540D7" w:rsidRPr="00EA09C0" w:rsidRDefault="00A540D7" w:rsidP="00A540D7">
            <w:pPr>
              <w:jc w:val="both"/>
              <w:rPr>
                <w:color w:val="000000" w:themeColor="text1"/>
                <w:lang w:val="uk-UA"/>
              </w:rPr>
            </w:pPr>
            <w:r w:rsidRPr="00EA09C0">
              <w:rPr>
                <w:color w:val="000000" w:themeColor="text1"/>
                <w:lang w:val="uk-UA"/>
              </w:rPr>
              <w:t>26. Перший примірник протоколу територіальної виборчої комісії про підсумки голосування з відповідних місцевих виборів, а за наявності – і відповідний примірник протоколу з позначкою "Уточнений" запаковуються. На пакеті робиться напис "Протокол про підсумки голосування" та зазначаються назва відповідних виборів, позначення виборчого округу, дата і час пакування, кількість запакованих документів, ставляться підписи усіх присутніх членів територіальної виборчої комісії та печатка територіальної виборчої комісії. Другий примірник протоколу територіальної виборчої комісії про підсумки голосування з відповідних місцевих виборів, а також протоколу з позначкою "Уточнений" зберігається у секретаря територіальної виборчої комісії, третій примірник зазначеного протоколу (з позначкою "Уточнений") невідкладно вивішується для загального ознайомлення у приміщенні територіальної виборчої комісії</w:t>
            </w:r>
            <w:r w:rsidRPr="00EA09C0">
              <w:rPr>
                <w:b/>
                <w:color w:val="000000" w:themeColor="text1"/>
                <w:lang w:val="uk-UA"/>
              </w:rPr>
              <w:t>, а решта по одному примірнику зазначеного протоколу (з позначкою "Уточнений") видається членам територіальної виборчої комісії.</w:t>
            </w:r>
          </w:p>
          <w:p w14:paraId="5BA6E1D2" w14:textId="77777777" w:rsidR="00A540D7" w:rsidRPr="00EA09C0" w:rsidRDefault="00A540D7" w:rsidP="00A540D7">
            <w:pPr>
              <w:jc w:val="both"/>
              <w:rPr>
                <w:color w:val="000000" w:themeColor="text1"/>
                <w:lang w:val="uk-UA"/>
              </w:rPr>
            </w:pPr>
            <w:r w:rsidRPr="00EA09C0">
              <w:rPr>
                <w:color w:val="000000" w:themeColor="text1"/>
                <w:lang w:val="uk-UA"/>
              </w:rPr>
              <w:t xml:space="preserve">27. Перший примірник протоколу територіальної виборчої комісії про підсумки голосування разом із протоколами та актами дільничних виборчих комісій, рішеннями, прийнятими на підставі цих актів, і (за наявності) протоколами територіальної виборчої комісії про повторний підрахунок голосів виборців, поданих на відповідних місцевих виборах на відповідній виборчій дільниці, окремими думками членів територіальної виборчої комісії, викладеними у письмовій формі, заявами і скаргами та рішеннями, прийнятими виборчою комісією за результатами їх розгляду, територіальна виборча комісія транспортує до територіальної виборчої комісії, яка встановлює результати відповідних місцевих виборів. </w:t>
            </w:r>
            <w:r w:rsidRPr="00EA09C0">
              <w:rPr>
                <w:b/>
                <w:color w:val="000000" w:themeColor="text1"/>
                <w:lang w:val="uk-UA"/>
              </w:rPr>
              <w:t>Другий примірник протоколу зберігається у секретаря територіальної виборчої комісії, третій – невідкладно вивішується для загального ознайомлення у приміщенні територіальної виборчої комісії, а решта по одному примірнику видається членам територіальної виборчої комісії.</w:t>
            </w:r>
          </w:p>
          <w:p w14:paraId="2C320ADC" w14:textId="77777777" w:rsidR="00A540D7" w:rsidRPr="00EA09C0" w:rsidRDefault="00A540D7" w:rsidP="00A540D7">
            <w:pPr>
              <w:jc w:val="both"/>
              <w:rPr>
                <w:color w:val="000000" w:themeColor="text1"/>
                <w:lang w:val="uk-UA"/>
              </w:rPr>
            </w:pPr>
            <w:r w:rsidRPr="00EA09C0">
              <w:rPr>
                <w:color w:val="000000" w:themeColor="text1"/>
                <w:lang w:val="uk-UA"/>
              </w:rPr>
              <w:t xml:space="preserve">28. Територіальна виборча комісія на засіданні, на якому встановлюються підсумки голосування у відповідних виборчих округах з відповідних місцевих виборів, приймає рішення щодо визначення трьох, а в разі неможливості – двох членів комісії, які будуть транспортувати виборчі документи з відповідних місцевих виборів до територіальної виборчої комісії, що встановлює результати відповідних виборів. </w:t>
            </w:r>
            <w:r w:rsidRPr="00EA09C0">
              <w:rPr>
                <w:b/>
                <w:color w:val="000000" w:themeColor="text1"/>
                <w:lang w:val="uk-UA"/>
              </w:rPr>
              <w:t xml:space="preserve">Члени комісії, визначені за рішенням комісії для транспортування виборчих документів до територіальної виборчої комісії, повинні бути представниками різних суб’єктів подання кандидатур до складу територіальної виборчої комісії. </w:t>
            </w:r>
            <w:r w:rsidRPr="00EA09C0">
              <w:rPr>
                <w:color w:val="000000" w:themeColor="text1"/>
                <w:lang w:val="uk-UA"/>
              </w:rPr>
              <w:t>Під час транспортування виборчих документів членами територіальної виборчої комісії їх супроводжують поліцейські, а у разі необхідності, за зверненням територіальної виборчої комісії, – співробітники Служби безпеки України, які повинні забезпечити охорону під час транспортування. За своїм бажанням інші члени територіальної виборчої комісії, не зайняті у транспортуванні виборчих документів, кандидати, довірені особи кандидатів, офіційні спостерігачі можуть супроводжувати транспортування документів. Супроводження транспортування виборчих документів іншими особами забороняється. Під час транспортування виборчих документів забороняється розпечатувати пакети з виборчими бюлетенями та іншою виборчою документацією.</w:t>
            </w:r>
          </w:p>
          <w:p w14:paraId="16D75E09" w14:textId="77777777" w:rsidR="00A540D7" w:rsidRPr="00EA09C0" w:rsidRDefault="00A540D7" w:rsidP="00A540D7">
            <w:pPr>
              <w:jc w:val="both"/>
              <w:rPr>
                <w:color w:val="000000" w:themeColor="text1"/>
                <w:lang w:val="uk-UA"/>
              </w:rPr>
            </w:pPr>
            <w:r w:rsidRPr="00EA09C0">
              <w:rPr>
                <w:color w:val="000000" w:themeColor="text1"/>
                <w:lang w:val="uk-UA"/>
              </w:rPr>
              <w:t>Секретар виборчої комісії, інші члени комісії, які не супроводжують транспортування виборчих документів до територіальної виборчої комісії, залишаються у приміщенні виборчої комісії до прийняття протоколів про підсумки голосування з відповідних місцевих виборів територіальною виборчою комісією, яка встановлює результати відповідних місцевих виборів. Під час транспортування виборчої документації печатка територіальної виборчої комісії зберігається у сейфі (металевій шафі) у приміщенні відповідної виборчої комісії.</w:t>
            </w:r>
          </w:p>
          <w:p w14:paraId="1DC590FF" w14:textId="5F3F3704" w:rsidR="00A540D7" w:rsidRPr="00EA09C0" w:rsidRDefault="00A540D7" w:rsidP="00A540D7">
            <w:pPr>
              <w:jc w:val="both"/>
              <w:rPr>
                <w:b/>
                <w:bCs/>
                <w:color w:val="000000" w:themeColor="text1"/>
                <w:lang w:val="uk-UA"/>
              </w:rPr>
            </w:pPr>
            <w:r w:rsidRPr="00EA09C0">
              <w:rPr>
                <w:color w:val="000000" w:themeColor="text1"/>
                <w:lang w:val="uk-UA"/>
              </w:rPr>
              <w:t>29. У разі якщо результати місцевих виборів встановлює територіальна виборча комісія, що встановлювала підсумки голосування, її протокол про підсумки голосування з відповідних місцевих виборів є підставою для встановлення нею результатів таких виборів.</w:t>
            </w:r>
          </w:p>
        </w:tc>
        <w:tc>
          <w:tcPr>
            <w:tcW w:w="2501" w:type="pct"/>
          </w:tcPr>
          <w:p w14:paraId="3F584EDE" w14:textId="77777777" w:rsidR="00A540D7" w:rsidRPr="00EA09C0" w:rsidRDefault="00A540D7" w:rsidP="00A540D7">
            <w:pPr>
              <w:jc w:val="both"/>
              <w:outlineLvl w:val="2"/>
              <w:rPr>
                <w:b/>
                <w:bCs/>
                <w:color w:val="000000" w:themeColor="text1"/>
                <w:lang w:val="uk-UA"/>
              </w:rPr>
            </w:pPr>
            <w:r w:rsidRPr="00EA09C0">
              <w:rPr>
                <w:b/>
                <w:bCs/>
                <w:color w:val="000000" w:themeColor="text1"/>
                <w:lang w:val="uk-UA"/>
              </w:rPr>
              <w:t>Виключити.</w:t>
            </w:r>
          </w:p>
          <w:p w14:paraId="5EFEA23E" w14:textId="77777777" w:rsidR="00A540D7" w:rsidRPr="00EA09C0" w:rsidRDefault="00A540D7" w:rsidP="00A540D7">
            <w:pPr>
              <w:jc w:val="both"/>
              <w:outlineLvl w:val="2"/>
              <w:rPr>
                <w:b/>
                <w:bCs/>
                <w:color w:val="000000" w:themeColor="text1"/>
                <w:lang w:val="uk-UA"/>
              </w:rPr>
            </w:pPr>
            <w:r w:rsidRPr="00EA09C0">
              <w:rPr>
                <w:b/>
                <w:bCs/>
                <w:color w:val="000000" w:themeColor="text1"/>
                <w:lang w:val="uk-UA"/>
              </w:rPr>
              <w:t>Пропонується врегулювати в статтях 254, 255.</w:t>
            </w:r>
          </w:p>
          <w:p w14:paraId="69A32074" w14:textId="77777777" w:rsidR="00A540D7" w:rsidRPr="00EA09C0" w:rsidRDefault="00A540D7" w:rsidP="00A540D7">
            <w:pPr>
              <w:jc w:val="both"/>
              <w:rPr>
                <w:color w:val="000000" w:themeColor="text1"/>
                <w:lang w:val="uk-UA"/>
              </w:rPr>
            </w:pPr>
            <w:r w:rsidRPr="00EA09C0">
              <w:rPr>
                <w:color w:val="000000" w:themeColor="text1"/>
                <w:lang w:val="uk-UA"/>
              </w:rPr>
              <w:t>Ч.ч. 1-18 – в статті 254.</w:t>
            </w:r>
          </w:p>
          <w:p w14:paraId="39D67862" w14:textId="3220EC9D" w:rsidR="00A540D7" w:rsidRPr="00EA09C0" w:rsidRDefault="00A540D7" w:rsidP="00A540D7">
            <w:pPr>
              <w:jc w:val="both"/>
              <w:rPr>
                <w:b/>
                <w:bCs/>
                <w:color w:val="000000" w:themeColor="text1"/>
                <w:lang w:val="uk-UA"/>
              </w:rPr>
            </w:pPr>
            <w:r w:rsidRPr="00EA09C0">
              <w:rPr>
                <w:color w:val="000000" w:themeColor="text1"/>
                <w:lang w:val="uk-UA"/>
              </w:rPr>
              <w:t>Ч.ч. 19-29 – пропонується врегулювати в статті 255.</w:t>
            </w:r>
          </w:p>
        </w:tc>
      </w:tr>
      <w:tr w:rsidR="00A540D7" w:rsidRPr="00EA09C0" w14:paraId="445C9C8F" w14:textId="77777777" w:rsidTr="00981AC2">
        <w:tc>
          <w:tcPr>
            <w:tcW w:w="2499" w:type="pct"/>
          </w:tcPr>
          <w:p w14:paraId="1E02A721" w14:textId="77777777" w:rsidR="00A540D7" w:rsidRPr="00EA09C0" w:rsidRDefault="00A540D7" w:rsidP="00A540D7">
            <w:pPr>
              <w:jc w:val="both"/>
              <w:outlineLvl w:val="2"/>
              <w:rPr>
                <w:b/>
                <w:bCs/>
                <w:color w:val="000000" w:themeColor="text1"/>
                <w:lang w:val="uk-UA"/>
              </w:rPr>
            </w:pPr>
            <w:r w:rsidRPr="00EA09C0">
              <w:rPr>
                <w:b/>
                <w:bCs/>
                <w:color w:val="000000" w:themeColor="text1"/>
                <w:lang w:val="uk-UA"/>
              </w:rPr>
              <w:t>Стаття 277. Протокол про результати виборів сільського, селищного, міського голови, старости села, селища</w:t>
            </w:r>
          </w:p>
          <w:p w14:paraId="66D270E8" w14:textId="77777777" w:rsidR="00A540D7" w:rsidRPr="00EA09C0" w:rsidRDefault="00A540D7" w:rsidP="00A540D7">
            <w:pPr>
              <w:jc w:val="both"/>
              <w:rPr>
                <w:b/>
                <w:color w:val="000000" w:themeColor="text1"/>
                <w:lang w:val="uk-UA"/>
              </w:rPr>
            </w:pPr>
            <w:r w:rsidRPr="00EA09C0">
              <w:rPr>
                <w:b/>
                <w:color w:val="000000" w:themeColor="text1"/>
                <w:lang w:val="uk-UA"/>
              </w:rPr>
              <w:t>1. Територіальна виборча комісія з відповідних виборів на своєму засіданні на підставі протоколів територіальних виборчих комісій про підсумки голосування з відповідних виборів, у тому числі з позначкою "Уточнений", а у разі повторного підрахунку голосів виборців – також протоколу територіальної виборчої комісії про повторний підрахунок голосів виборців на відповідній виборчій дільниці не пізніш як на п’ятий день після дня голосування встановлює результати виборів сільського, селищного, міського голови, старости села, селища, про що складає протокол.</w:t>
            </w:r>
          </w:p>
          <w:p w14:paraId="32425EE8" w14:textId="77777777" w:rsidR="00A540D7" w:rsidRPr="00EA09C0" w:rsidRDefault="00A540D7" w:rsidP="00A540D7">
            <w:pPr>
              <w:jc w:val="both"/>
              <w:rPr>
                <w:b/>
                <w:color w:val="000000" w:themeColor="text1"/>
                <w:lang w:val="uk-UA"/>
              </w:rPr>
            </w:pPr>
            <w:r w:rsidRPr="00EA09C0">
              <w:rPr>
                <w:b/>
                <w:color w:val="000000" w:themeColor="text1"/>
                <w:lang w:val="uk-UA"/>
              </w:rPr>
              <w:t>2. До протоколу територіальної виборчої комісії про результати виборів сільського, селищного, міського голови, старости села, селища заносяться цифрами такі відомості:</w:t>
            </w:r>
          </w:p>
          <w:p w14:paraId="373FAFF7" w14:textId="77777777" w:rsidR="00A540D7" w:rsidRPr="00EA09C0" w:rsidRDefault="00A540D7" w:rsidP="00A540D7">
            <w:pPr>
              <w:jc w:val="both"/>
              <w:rPr>
                <w:b/>
                <w:color w:val="000000" w:themeColor="text1"/>
                <w:lang w:val="uk-UA"/>
              </w:rPr>
            </w:pPr>
            <w:r w:rsidRPr="00EA09C0">
              <w:rPr>
                <w:b/>
                <w:color w:val="000000" w:themeColor="text1"/>
                <w:lang w:val="uk-UA"/>
              </w:rPr>
              <w:lastRenderedPageBreak/>
              <w:t>1) кількість виборчих бюлетенів, виготовлених на замовлення територіальної виборчої комісії;</w:t>
            </w:r>
          </w:p>
          <w:p w14:paraId="214E6DB9" w14:textId="77777777" w:rsidR="00A540D7" w:rsidRPr="00EA09C0" w:rsidRDefault="00A540D7" w:rsidP="00A540D7">
            <w:pPr>
              <w:jc w:val="both"/>
              <w:rPr>
                <w:b/>
                <w:color w:val="000000" w:themeColor="text1"/>
                <w:lang w:val="uk-UA"/>
              </w:rPr>
            </w:pPr>
            <w:r w:rsidRPr="00EA09C0">
              <w:rPr>
                <w:b/>
                <w:color w:val="000000" w:themeColor="text1"/>
                <w:lang w:val="uk-UA"/>
              </w:rPr>
              <w:t>2) кількість невикористаних виборчих бюлетенів, погашених територіальною виборчою комісією;</w:t>
            </w:r>
          </w:p>
          <w:p w14:paraId="58D427A0" w14:textId="77777777" w:rsidR="00A540D7" w:rsidRPr="00EA09C0" w:rsidRDefault="00A540D7" w:rsidP="00A540D7">
            <w:pPr>
              <w:jc w:val="both"/>
              <w:rPr>
                <w:b/>
                <w:color w:val="000000" w:themeColor="text1"/>
                <w:lang w:val="uk-UA"/>
              </w:rPr>
            </w:pPr>
            <w:r w:rsidRPr="00EA09C0">
              <w:rPr>
                <w:b/>
                <w:color w:val="000000" w:themeColor="text1"/>
                <w:lang w:val="uk-UA"/>
              </w:rPr>
              <w:t>3) кількість виборчих бюлетенів, одержаних дільничними виборчими комісіями;</w:t>
            </w:r>
          </w:p>
          <w:p w14:paraId="5E0101A9" w14:textId="77777777" w:rsidR="00A540D7" w:rsidRPr="00EA09C0" w:rsidRDefault="00A540D7" w:rsidP="00A540D7">
            <w:pPr>
              <w:jc w:val="both"/>
              <w:rPr>
                <w:b/>
                <w:color w:val="000000" w:themeColor="text1"/>
                <w:lang w:val="uk-UA"/>
              </w:rPr>
            </w:pPr>
            <w:r w:rsidRPr="00EA09C0">
              <w:rPr>
                <w:b/>
                <w:color w:val="000000" w:themeColor="text1"/>
                <w:lang w:val="uk-UA"/>
              </w:rPr>
              <w:t>4) кількість невикористаних виборчих бюлетенів, погашених дільничними виборчими комісіями;</w:t>
            </w:r>
          </w:p>
          <w:p w14:paraId="67A996BF" w14:textId="77777777" w:rsidR="00A540D7" w:rsidRPr="00EA09C0" w:rsidRDefault="00A540D7" w:rsidP="00A540D7">
            <w:pPr>
              <w:jc w:val="both"/>
              <w:rPr>
                <w:b/>
                <w:color w:val="000000" w:themeColor="text1"/>
                <w:lang w:val="uk-UA"/>
              </w:rPr>
            </w:pPr>
            <w:r w:rsidRPr="00EA09C0">
              <w:rPr>
                <w:b/>
                <w:color w:val="000000" w:themeColor="text1"/>
                <w:lang w:val="uk-UA"/>
              </w:rPr>
              <w:t>5) загальна кількість невикористаних виборчих бюлетенів;</w:t>
            </w:r>
          </w:p>
          <w:p w14:paraId="7008FBDE" w14:textId="77777777" w:rsidR="00A540D7" w:rsidRPr="00EA09C0" w:rsidRDefault="00A540D7" w:rsidP="00A540D7">
            <w:pPr>
              <w:jc w:val="both"/>
              <w:rPr>
                <w:b/>
                <w:color w:val="000000" w:themeColor="text1"/>
                <w:lang w:val="uk-UA"/>
              </w:rPr>
            </w:pPr>
            <w:r w:rsidRPr="00EA09C0">
              <w:rPr>
                <w:b/>
                <w:color w:val="000000" w:themeColor="text1"/>
                <w:lang w:val="uk-UA"/>
              </w:rPr>
              <w:t>6) кількість виборців, включених до списків виборців на виборчих дільницях;</w:t>
            </w:r>
          </w:p>
          <w:p w14:paraId="23B375BA" w14:textId="77777777" w:rsidR="00A540D7" w:rsidRPr="00EA09C0" w:rsidRDefault="00A540D7" w:rsidP="00A540D7">
            <w:pPr>
              <w:jc w:val="both"/>
              <w:rPr>
                <w:b/>
                <w:color w:val="000000" w:themeColor="text1"/>
                <w:lang w:val="uk-UA"/>
              </w:rPr>
            </w:pPr>
            <w:r w:rsidRPr="00EA09C0">
              <w:rPr>
                <w:b/>
                <w:color w:val="000000" w:themeColor="text1"/>
                <w:lang w:val="uk-UA"/>
              </w:rPr>
              <w:t>7) загальна кількість виборців, які отримали виборчі бюлетені;</w:t>
            </w:r>
          </w:p>
          <w:p w14:paraId="36B820A3" w14:textId="77777777" w:rsidR="00A540D7" w:rsidRPr="00EA09C0" w:rsidRDefault="00A540D7" w:rsidP="00A540D7">
            <w:pPr>
              <w:jc w:val="both"/>
              <w:rPr>
                <w:b/>
                <w:color w:val="000000" w:themeColor="text1"/>
                <w:lang w:val="uk-UA"/>
              </w:rPr>
            </w:pPr>
            <w:r w:rsidRPr="00EA09C0">
              <w:rPr>
                <w:b/>
                <w:color w:val="000000" w:themeColor="text1"/>
                <w:lang w:val="uk-UA"/>
              </w:rPr>
              <w:t>8) кількість виборчих бюлетенів, що не підлягають врахуванню, виявлених на виборчих дільницях;</w:t>
            </w:r>
          </w:p>
          <w:p w14:paraId="50C8CC4E" w14:textId="77777777" w:rsidR="00A540D7" w:rsidRPr="00EA09C0" w:rsidRDefault="00A540D7" w:rsidP="00A540D7">
            <w:pPr>
              <w:jc w:val="both"/>
              <w:rPr>
                <w:b/>
                <w:color w:val="000000" w:themeColor="text1"/>
                <w:lang w:val="uk-UA"/>
              </w:rPr>
            </w:pPr>
            <w:r w:rsidRPr="00EA09C0">
              <w:rPr>
                <w:b/>
                <w:color w:val="000000" w:themeColor="text1"/>
                <w:lang w:val="uk-UA"/>
              </w:rPr>
              <w:t>9) загальна кількість виборців, які взяли участь у голосуванні;</w:t>
            </w:r>
          </w:p>
          <w:p w14:paraId="4252A3ED" w14:textId="77777777" w:rsidR="00A540D7" w:rsidRPr="00EA09C0" w:rsidRDefault="00A540D7" w:rsidP="00A540D7">
            <w:pPr>
              <w:jc w:val="both"/>
              <w:rPr>
                <w:b/>
                <w:color w:val="000000" w:themeColor="text1"/>
                <w:lang w:val="uk-UA"/>
              </w:rPr>
            </w:pPr>
            <w:r w:rsidRPr="00EA09C0">
              <w:rPr>
                <w:b/>
                <w:color w:val="000000" w:themeColor="text1"/>
                <w:lang w:val="uk-UA"/>
              </w:rPr>
              <w:t>10) кількість виборчих бюлетенів, визнаних недійсними;</w:t>
            </w:r>
          </w:p>
          <w:p w14:paraId="7767A1E5" w14:textId="77777777" w:rsidR="00A540D7" w:rsidRPr="00EA09C0" w:rsidRDefault="00A540D7" w:rsidP="00A540D7">
            <w:pPr>
              <w:jc w:val="both"/>
              <w:rPr>
                <w:b/>
                <w:color w:val="000000" w:themeColor="text1"/>
                <w:lang w:val="uk-UA"/>
              </w:rPr>
            </w:pPr>
            <w:r w:rsidRPr="00EA09C0">
              <w:rPr>
                <w:b/>
                <w:color w:val="000000" w:themeColor="text1"/>
                <w:lang w:val="uk-UA"/>
              </w:rPr>
              <w:t>11) загальна кількість голосів виборців;</w:t>
            </w:r>
          </w:p>
          <w:p w14:paraId="5DBAD67C" w14:textId="77777777" w:rsidR="00A540D7" w:rsidRPr="00EA09C0" w:rsidRDefault="00A540D7" w:rsidP="00A540D7">
            <w:pPr>
              <w:jc w:val="both"/>
              <w:rPr>
                <w:b/>
                <w:color w:val="000000" w:themeColor="text1"/>
                <w:lang w:val="uk-UA"/>
              </w:rPr>
            </w:pPr>
            <w:r w:rsidRPr="00EA09C0">
              <w:rPr>
                <w:b/>
                <w:color w:val="000000" w:themeColor="text1"/>
                <w:lang w:val="uk-UA"/>
              </w:rPr>
              <w:t>12) кількість голосів виборців, поданих за кожного кандидата;</w:t>
            </w:r>
          </w:p>
          <w:p w14:paraId="63C33C78" w14:textId="77777777" w:rsidR="00A540D7" w:rsidRPr="00EA09C0" w:rsidRDefault="00A540D7" w:rsidP="00A540D7">
            <w:pPr>
              <w:jc w:val="both"/>
              <w:rPr>
                <w:b/>
                <w:color w:val="000000" w:themeColor="text1"/>
                <w:lang w:val="uk-UA"/>
              </w:rPr>
            </w:pPr>
            <w:r w:rsidRPr="00EA09C0">
              <w:rPr>
                <w:b/>
                <w:color w:val="000000" w:themeColor="text1"/>
                <w:lang w:val="uk-UA"/>
              </w:rPr>
              <w:t>13) відсоток голосів виборців, поданих за кожного кандидата, у відношенні до загальної кількості голосів виборців.</w:t>
            </w:r>
          </w:p>
          <w:p w14:paraId="53F3B73C" w14:textId="77777777" w:rsidR="00A540D7" w:rsidRPr="00EA09C0" w:rsidRDefault="00A540D7" w:rsidP="00A540D7">
            <w:pPr>
              <w:jc w:val="both"/>
              <w:rPr>
                <w:b/>
                <w:color w:val="000000" w:themeColor="text1"/>
                <w:lang w:val="uk-UA"/>
              </w:rPr>
            </w:pPr>
            <w:r w:rsidRPr="00EA09C0">
              <w:rPr>
                <w:b/>
                <w:color w:val="000000" w:themeColor="text1"/>
                <w:lang w:val="uk-UA"/>
              </w:rPr>
              <w:t>3. Протокол територіальної виборчої комісії про результати виборів сільського, селищного, міського голови, старости села, селища складається у трьох примірниках. Протокол підписується головою, заступником голови, секретарем та іншими членами територіальної виборчої комісії, присутніми на її засіданні, та засвідчується печаткою територіальної виборчої комісії. У протоколі зазначаються дата і час (година і хвилини) його підписання членами територіальної виборчої комісії.</w:t>
            </w:r>
          </w:p>
          <w:p w14:paraId="47C96B5D" w14:textId="77777777" w:rsidR="00A540D7" w:rsidRPr="00EA09C0" w:rsidRDefault="00A540D7" w:rsidP="00A540D7">
            <w:pPr>
              <w:jc w:val="both"/>
              <w:rPr>
                <w:b/>
                <w:color w:val="000000" w:themeColor="text1"/>
                <w:lang w:val="uk-UA"/>
              </w:rPr>
            </w:pPr>
            <w:r w:rsidRPr="00EA09C0">
              <w:rPr>
                <w:b/>
                <w:color w:val="000000" w:themeColor="text1"/>
                <w:lang w:val="uk-UA"/>
              </w:rPr>
              <w:t xml:space="preserve">4. Член територіальної виборчої комісії, присутній на засіданні, зобов’язаний підписати протокол про результати </w:t>
            </w:r>
            <w:r w:rsidRPr="00EA09C0">
              <w:rPr>
                <w:b/>
                <w:color w:val="000000" w:themeColor="text1"/>
                <w:lang w:val="uk-UA"/>
              </w:rPr>
              <w:lastRenderedPageBreak/>
              <w:t>виборів сільського, селищного, міського голови, старости села, селища. У разі незгоди із встановленими підсумками голосування, зафіксованими у протоколі головної територіальної виборчої комісії, член територіальної виборчої комісії підписує протокол із позначкою "З окремою думкою". Письмовий виклад окремої думки додається до протоколу про результати виборів сільського, селищного, міського голови, старости села, селища. У разі відсутності у протоколі підпису члена територіальної виборчої комісії напроти його прізвища зазначається причина його відсутності на засіданні комісії.</w:t>
            </w:r>
          </w:p>
          <w:p w14:paraId="15289E36" w14:textId="77777777" w:rsidR="00A540D7" w:rsidRPr="00EA09C0" w:rsidRDefault="00A540D7" w:rsidP="00A540D7">
            <w:pPr>
              <w:jc w:val="both"/>
              <w:rPr>
                <w:b/>
                <w:color w:val="000000" w:themeColor="text1"/>
                <w:lang w:val="uk-UA"/>
              </w:rPr>
            </w:pPr>
            <w:r w:rsidRPr="00EA09C0">
              <w:rPr>
                <w:b/>
                <w:color w:val="000000" w:themeColor="text1"/>
                <w:lang w:val="uk-UA"/>
              </w:rPr>
              <w:t>5. Перший примірник протоколу мають право підписати кандидати на посаду голови територіальної громади, їх уповноважені представники та довірені особи, офіційні спостерігачі, які були присутні при встановленні результатів виборів сільського, селищного, міського голови, старости села, селища.</w:t>
            </w:r>
          </w:p>
          <w:p w14:paraId="64B17195" w14:textId="524A45C6" w:rsidR="00A540D7" w:rsidRPr="00EA09C0" w:rsidRDefault="00A540D7" w:rsidP="00A540D7">
            <w:pPr>
              <w:jc w:val="both"/>
              <w:rPr>
                <w:b/>
                <w:bCs/>
                <w:color w:val="000000" w:themeColor="text1"/>
                <w:lang w:val="uk-UA"/>
              </w:rPr>
            </w:pPr>
            <w:r w:rsidRPr="00EA09C0">
              <w:rPr>
                <w:b/>
                <w:color w:val="000000" w:themeColor="text1"/>
                <w:lang w:val="uk-UA"/>
              </w:rPr>
              <w:t>6. Третій примірник протоколу невідкладно вивішується для загального ознайомлення у приміщенні територіальної виборчої комісії.</w:t>
            </w:r>
          </w:p>
        </w:tc>
        <w:tc>
          <w:tcPr>
            <w:tcW w:w="2501" w:type="pct"/>
          </w:tcPr>
          <w:p w14:paraId="065F55B9" w14:textId="77777777" w:rsidR="00A540D7" w:rsidRPr="00EA09C0" w:rsidRDefault="00A540D7" w:rsidP="00A540D7">
            <w:pPr>
              <w:jc w:val="both"/>
              <w:outlineLvl w:val="2"/>
              <w:rPr>
                <w:b/>
                <w:bCs/>
                <w:color w:val="000000" w:themeColor="text1"/>
                <w:lang w:val="uk-UA"/>
              </w:rPr>
            </w:pPr>
            <w:r w:rsidRPr="00EA09C0">
              <w:rPr>
                <w:b/>
                <w:bCs/>
                <w:color w:val="000000" w:themeColor="text1"/>
                <w:lang w:val="uk-UA"/>
              </w:rPr>
              <w:lastRenderedPageBreak/>
              <w:t>Виключити.</w:t>
            </w:r>
          </w:p>
          <w:p w14:paraId="12683F99" w14:textId="77777777" w:rsidR="00A540D7" w:rsidRPr="00EA09C0" w:rsidRDefault="00A540D7" w:rsidP="00A540D7">
            <w:pPr>
              <w:jc w:val="both"/>
              <w:outlineLvl w:val="2"/>
              <w:rPr>
                <w:b/>
                <w:bCs/>
                <w:color w:val="000000" w:themeColor="text1"/>
                <w:lang w:val="uk-UA"/>
              </w:rPr>
            </w:pPr>
            <w:r w:rsidRPr="00EA09C0">
              <w:rPr>
                <w:b/>
                <w:bCs/>
                <w:color w:val="000000" w:themeColor="text1"/>
                <w:lang w:val="uk-UA"/>
              </w:rPr>
              <w:t>Пропонується врегулювати в статті 268.</w:t>
            </w:r>
          </w:p>
        </w:tc>
      </w:tr>
      <w:tr w:rsidR="00A540D7" w:rsidRPr="00EA09C0" w14:paraId="046D16D9" w14:textId="77777777" w:rsidTr="00981AC2">
        <w:tc>
          <w:tcPr>
            <w:tcW w:w="2499" w:type="pct"/>
          </w:tcPr>
          <w:p w14:paraId="3CA7C36F" w14:textId="77777777" w:rsidR="00A540D7" w:rsidRPr="00EA09C0" w:rsidRDefault="00A540D7" w:rsidP="00A540D7">
            <w:pPr>
              <w:jc w:val="both"/>
              <w:outlineLvl w:val="2"/>
              <w:rPr>
                <w:b/>
                <w:bCs/>
                <w:color w:val="000000" w:themeColor="text1"/>
                <w:lang w:val="uk-UA"/>
              </w:rPr>
            </w:pPr>
            <w:r w:rsidRPr="00EA09C0">
              <w:rPr>
                <w:b/>
                <w:bCs/>
                <w:color w:val="000000" w:themeColor="text1"/>
                <w:lang w:val="uk-UA"/>
              </w:rPr>
              <w:lastRenderedPageBreak/>
              <w:t>Стаття 278. Рішення територіальної виборчої комісії за підсумками голосування на виборах сільського, селищного, міського голови, старости села, селища</w:t>
            </w:r>
          </w:p>
          <w:p w14:paraId="0B013C9D" w14:textId="77777777" w:rsidR="00A540D7" w:rsidRPr="00EA09C0" w:rsidRDefault="00A540D7" w:rsidP="00A540D7">
            <w:pPr>
              <w:jc w:val="both"/>
              <w:rPr>
                <w:color w:val="000000" w:themeColor="text1"/>
                <w:lang w:val="uk-UA"/>
              </w:rPr>
            </w:pPr>
            <w:r w:rsidRPr="00EA09C0">
              <w:rPr>
                <w:color w:val="000000" w:themeColor="text1"/>
                <w:lang w:val="uk-UA"/>
              </w:rPr>
              <w:t xml:space="preserve">1. Територіальна виборча комісія з відповідних виборів визнає обраним сільським, селищним, міським головою, старостою кандидата, який за </w:t>
            </w:r>
            <w:r w:rsidRPr="00EA09C0">
              <w:rPr>
                <w:b/>
                <w:color w:val="000000" w:themeColor="text1"/>
                <w:lang w:val="uk-UA"/>
              </w:rPr>
              <w:t>підсумками</w:t>
            </w:r>
            <w:r w:rsidRPr="00EA09C0">
              <w:rPr>
                <w:color w:val="000000" w:themeColor="text1"/>
                <w:lang w:val="uk-UA"/>
              </w:rPr>
              <w:t xml:space="preserve"> голосування виборців, </w:t>
            </w:r>
            <w:r w:rsidRPr="00EA09C0">
              <w:rPr>
                <w:b/>
                <w:color w:val="000000" w:themeColor="text1"/>
                <w:lang w:val="uk-UA"/>
              </w:rPr>
              <w:t>встановленими на підставі протоколів, зазначених у частині першій статті 277 цього Кодексу,</w:t>
            </w:r>
            <w:r w:rsidRPr="00EA09C0">
              <w:rPr>
                <w:color w:val="000000" w:themeColor="text1"/>
                <w:lang w:val="uk-UA"/>
              </w:rPr>
              <w:t xml:space="preserve"> отримав найбільшу порівняно з іншими кандидатами на посаду кількість голосів виборців. </w:t>
            </w:r>
            <w:r w:rsidRPr="00EA09C0">
              <w:rPr>
                <w:b/>
                <w:color w:val="000000" w:themeColor="text1"/>
                <w:lang w:val="uk-UA"/>
              </w:rPr>
              <w:t>Про визнання обраним сільського, селищного, міського голови, старости села, селища територіальна виборча комісія приймає рішення.</w:t>
            </w:r>
          </w:p>
          <w:p w14:paraId="497F0ADB" w14:textId="77777777" w:rsidR="00A540D7" w:rsidRPr="00EA09C0" w:rsidRDefault="00A540D7" w:rsidP="00A540D7">
            <w:pPr>
              <w:jc w:val="both"/>
              <w:rPr>
                <w:color w:val="000000" w:themeColor="text1"/>
                <w:lang w:val="uk-UA"/>
              </w:rPr>
            </w:pPr>
            <w:r w:rsidRPr="00EA09C0">
              <w:rPr>
                <w:color w:val="000000" w:themeColor="text1"/>
                <w:lang w:val="uk-UA"/>
              </w:rPr>
              <w:t xml:space="preserve">2. Якщо за </w:t>
            </w:r>
            <w:r w:rsidRPr="00EA09C0">
              <w:rPr>
                <w:b/>
                <w:color w:val="000000" w:themeColor="text1"/>
                <w:lang w:val="uk-UA"/>
              </w:rPr>
              <w:t>підсумками</w:t>
            </w:r>
            <w:r w:rsidRPr="00EA09C0">
              <w:rPr>
                <w:color w:val="000000" w:themeColor="text1"/>
                <w:lang w:val="uk-UA"/>
              </w:rPr>
              <w:t xml:space="preserve"> голосування, </w:t>
            </w:r>
            <w:r w:rsidRPr="00EA09C0">
              <w:rPr>
                <w:b/>
                <w:color w:val="000000" w:themeColor="text1"/>
                <w:lang w:val="uk-UA"/>
              </w:rPr>
              <w:t xml:space="preserve">встановленими на підставі протоколів, зазначених у частині першій чи другій статті 277 </w:t>
            </w:r>
            <w:r w:rsidRPr="00EA09C0">
              <w:rPr>
                <w:b/>
                <w:color w:val="000000" w:themeColor="text1"/>
                <w:lang w:val="uk-UA"/>
              </w:rPr>
              <w:lastRenderedPageBreak/>
              <w:t>цього Кодексу,</w:t>
            </w:r>
            <w:r w:rsidRPr="00EA09C0">
              <w:rPr>
                <w:color w:val="000000" w:themeColor="text1"/>
                <w:lang w:val="uk-UA"/>
              </w:rPr>
              <w:t xml:space="preserve"> найбільшу і водночас однакову кількість голосів виборців отримали два або більше кандидатів, територіальна виборча комісія приймає рішення про призначення повторного голосування щодо цих кандидатів.</w:t>
            </w:r>
          </w:p>
          <w:p w14:paraId="29D059C3" w14:textId="77777777" w:rsidR="00A540D7" w:rsidRPr="00EA09C0" w:rsidRDefault="00A540D7" w:rsidP="00A540D7">
            <w:pPr>
              <w:jc w:val="both"/>
              <w:rPr>
                <w:color w:val="000000" w:themeColor="text1"/>
                <w:lang w:val="uk-UA"/>
              </w:rPr>
            </w:pPr>
            <w:r w:rsidRPr="00EA09C0">
              <w:rPr>
                <w:b/>
                <w:color w:val="000000" w:themeColor="text1"/>
                <w:lang w:val="uk-UA"/>
              </w:rPr>
              <w:t>3.</w:t>
            </w:r>
            <w:r w:rsidRPr="00EA09C0">
              <w:rPr>
                <w:color w:val="000000" w:themeColor="text1"/>
                <w:lang w:val="uk-UA"/>
              </w:rPr>
              <w:t xml:space="preserve"> Якщо до виборчого бюлетеня для голосування на виборах сільського, селищного, міського голови, старости села, селища було включено лише одного кандидата, він вважається обраним, якщо кількість голосів, поданих за нього, перевищує 50 відсотків кількості виборців, які взяли участь у голосуванні.</w:t>
            </w:r>
          </w:p>
          <w:p w14:paraId="2215F6A4" w14:textId="39105E63" w:rsidR="00A540D7" w:rsidRPr="00EA09C0" w:rsidRDefault="00A540D7" w:rsidP="00A540D7">
            <w:pPr>
              <w:jc w:val="both"/>
              <w:rPr>
                <w:b/>
                <w:bCs/>
                <w:color w:val="000000" w:themeColor="text1"/>
                <w:lang w:val="uk-UA"/>
              </w:rPr>
            </w:pPr>
            <w:r w:rsidRPr="00EA09C0">
              <w:rPr>
                <w:color w:val="000000" w:themeColor="text1"/>
                <w:lang w:val="uk-UA"/>
              </w:rPr>
              <w:t>4. За наявності підстав, зазначених у статті 280 цього Кодексу, територіальна виборча комісія приймає рішення про призначення повторних виборів сільського, селищного, міського голови, старости села, селища.</w:t>
            </w:r>
          </w:p>
        </w:tc>
        <w:tc>
          <w:tcPr>
            <w:tcW w:w="2501" w:type="pct"/>
            <w:shd w:val="clear" w:color="auto" w:fill="auto"/>
          </w:tcPr>
          <w:p w14:paraId="642697F9" w14:textId="77777777" w:rsidR="00A540D7" w:rsidRPr="00EA09C0" w:rsidRDefault="00A540D7" w:rsidP="00A540D7">
            <w:pPr>
              <w:jc w:val="both"/>
              <w:outlineLvl w:val="2"/>
              <w:rPr>
                <w:b/>
                <w:bCs/>
                <w:color w:val="000000" w:themeColor="text1"/>
                <w:lang w:val="uk-UA"/>
              </w:rPr>
            </w:pPr>
            <w:r w:rsidRPr="00EA09C0">
              <w:rPr>
                <w:b/>
                <w:bCs/>
                <w:color w:val="000000" w:themeColor="text1"/>
                <w:lang w:val="uk-UA"/>
              </w:rPr>
              <w:lastRenderedPageBreak/>
              <w:t>Стаття 278. Рішення територіальної виборчої комісії за результатами голосування на виборах сільського, селищного, міського голови, старости села, селища</w:t>
            </w:r>
          </w:p>
          <w:p w14:paraId="37A11196" w14:textId="77777777" w:rsidR="00A540D7" w:rsidRPr="00EA09C0" w:rsidRDefault="00A540D7" w:rsidP="00A540D7">
            <w:pPr>
              <w:jc w:val="both"/>
              <w:outlineLvl w:val="2"/>
              <w:rPr>
                <w:b/>
                <w:bCs/>
                <w:color w:val="000000" w:themeColor="text1"/>
                <w:lang w:val="uk-UA"/>
              </w:rPr>
            </w:pPr>
            <w:r w:rsidRPr="00EA09C0">
              <w:rPr>
                <w:b/>
                <w:color w:val="000000" w:themeColor="text1"/>
                <w:lang w:val="uk-UA"/>
              </w:rPr>
              <w:t>1. Сільська, селищна, міська виборча комісія, на підставі протоколу про результати голосування з</w:t>
            </w:r>
            <w:r w:rsidRPr="00EA09C0">
              <w:rPr>
                <w:color w:val="000000" w:themeColor="text1"/>
                <w:lang w:val="uk-UA"/>
              </w:rPr>
              <w:t xml:space="preserve"> </w:t>
            </w:r>
            <w:r w:rsidRPr="00EA09C0">
              <w:rPr>
                <w:b/>
                <w:color w:val="000000" w:themeColor="text1"/>
                <w:lang w:val="uk-UA"/>
              </w:rPr>
              <w:t xml:space="preserve">виборів </w:t>
            </w:r>
            <w:r w:rsidRPr="00EA09C0">
              <w:rPr>
                <w:b/>
                <w:bCs/>
                <w:color w:val="000000" w:themeColor="text1"/>
                <w:lang w:val="uk-UA"/>
              </w:rPr>
              <w:t>сільського, селищного, міського голови, старости села, селища</w:t>
            </w:r>
            <w:r w:rsidRPr="00EA09C0">
              <w:rPr>
                <w:b/>
                <w:color w:val="000000" w:themeColor="text1"/>
                <w:lang w:val="uk-UA"/>
              </w:rPr>
              <w:t>, приймає одне з таких рішень:</w:t>
            </w:r>
          </w:p>
          <w:p w14:paraId="392C7113" w14:textId="77777777" w:rsidR="00A540D7" w:rsidRPr="00EA09C0" w:rsidRDefault="00A540D7" w:rsidP="00A540D7">
            <w:pPr>
              <w:jc w:val="both"/>
              <w:outlineLvl w:val="2"/>
              <w:rPr>
                <w:b/>
                <w:bCs/>
                <w:color w:val="000000" w:themeColor="text1"/>
                <w:lang w:val="uk-UA"/>
              </w:rPr>
            </w:pPr>
            <w:r w:rsidRPr="00EA09C0">
              <w:rPr>
                <w:b/>
                <w:color w:val="000000" w:themeColor="text1"/>
                <w:lang w:val="uk-UA"/>
              </w:rPr>
              <w:t xml:space="preserve">1) про визнання особи обраною </w:t>
            </w:r>
            <w:r w:rsidRPr="00EA09C0">
              <w:rPr>
                <w:b/>
                <w:bCs/>
                <w:color w:val="000000" w:themeColor="text1"/>
                <w:lang w:val="uk-UA"/>
              </w:rPr>
              <w:t>сільським, селищним, міським головою, старостою села, селища</w:t>
            </w:r>
            <w:r w:rsidRPr="00EA09C0">
              <w:rPr>
                <w:b/>
                <w:color w:val="000000" w:themeColor="text1"/>
                <w:lang w:val="uk-UA"/>
              </w:rPr>
              <w:t>;</w:t>
            </w:r>
          </w:p>
          <w:p w14:paraId="78FAA79C" w14:textId="77777777" w:rsidR="00A540D7" w:rsidRPr="00EA09C0" w:rsidRDefault="00A540D7" w:rsidP="00A540D7">
            <w:pPr>
              <w:jc w:val="both"/>
              <w:outlineLvl w:val="2"/>
              <w:rPr>
                <w:b/>
                <w:bCs/>
                <w:color w:val="000000" w:themeColor="text1"/>
                <w:lang w:val="uk-UA"/>
              </w:rPr>
            </w:pPr>
            <w:r w:rsidRPr="00EA09C0">
              <w:rPr>
                <w:b/>
                <w:color w:val="000000" w:themeColor="text1"/>
                <w:lang w:val="uk-UA"/>
              </w:rPr>
              <w:t xml:space="preserve">2) про призначення повторного голосування </w:t>
            </w:r>
            <w:r w:rsidRPr="00EA09C0">
              <w:rPr>
                <w:b/>
                <w:bCs/>
                <w:color w:val="000000" w:themeColor="text1"/>
                <w:lang w:val="uk-UA"/>
              </w:rPr>
              <w:t>сільського, селищного, міського голови, старости села, селища</w:t>
            </w:r>
            <w:r w:rsidRPr="00EA09C0">
              <w:rPr>
                <w:b/>
                <w:color w:val="000000" w:themeColor="text1"/>
                <w:lang w:val="uk-UA"/>
              </w:rPr>
              <w:t>;</w:t>
            </w:r>
          </w:p>
          <w:p w14:paraId="42FD1757" w14:textId="77777777" w:rsidR="00A540D7" w:rsidRPr="00EA09C0" w:rsidRDefault="00A540D7" w:rsidP="00A540D7">
            <w:pPr>
              <w:jc w:val="both"/>
              <w:outlineLvl w:val="2"/>
              <w:rPr>
                <w:b/>
                <w:bCs/>
                <w:color w:val="000000" w:themeColor="text1"/>
                <w:lang w:val="uk-UA"/>
              </w:rPr>
            </w:pPr>
            <w:r w:rsidRPr="00EA09C0">
              <w:rPr>
                <w:b/>
                <w:color w:val="000000" w:themeColor="text1"/>
                <w:lang w:val="uk-UA"/>
              </w:rPr>
              <w:t xml:space="preserve">3) про визнання виборів </w:t>
            </w:r>
            <w:r w:rsidRPr="00EA09C0">
              <w:rPr>
                <w:b/>
                <w:bCs/>
                <w:color w:val="000000" w:themeColor="text1"/>
                <w:lang w:val="uk-UA"/>
              </w:rPr>
              <w:t>сільського, селищного, міського голови, старости села, селища</w:t>
            </w:r>
            <w:r w:rsidRPr="00EA09C0">
              <w:rPr>
                <w:b/>
                <w:color w:val="000000" w:themeColor="text1"/>
                <w:lang w:val="uk-UA"/>
              </w:rPr>
              <w:t xml:space="preserve"> такими, що не відбулися та призначення у зв’язку з цим повторних виборів.</w:t>
            </w:r>
          </w:p>
          <w:p w14:paraId="02752E44" w14:textId="77777777" w:rsidR="00A540D7" w:rsidRPr="00EA09C0" w:rsidRDefault="00A540D7" w:rsidP="00A540D7">
            <w:pPr>
              <w:jc w:val="both"/>
              <w:rPr>
                <w:b/>
                <w:color w:val="000000" w:themeColor="text1"/>
                <w:lang w:val="uk-UA"/>
              </w:rPr>
            </w:pPr>
            <w:r w:rsidRPr="00EA09C0">
              <w:rPr>
                <w:b/>
                <w:color w:val="000000" w:themeColor="text1"/>
                <w:lang w:val="uk-UA"/>
              </w:rPr>
              <w:lastRenderedPageBreak/>
              <w:t>2.</w:t>
            </w:r>
            <w:r w:rsidRPr="00EA09C0">
              <w:rPr>
                <w:color w:val="000000" w:themeColor="text1"/>
                <w:lang w:val="uk-UA"/>
              </w:rPr>
              <w:t xml:space="preserve"> Територіальна виборча комісія з відповідних виборів визнає обраним сільським, селищним, міським </w:t>
            </w:r>
            <w:r w:rsidRPr="00EA09C0">
              <w:rPr>
                <w:b/>
                <w:bCs/>
                <w:color w:val="000000" w:themeColor="text1"/>
                <w:lang w:val="uk-UA"/>
              </w:rPr>
              <w:t xml:space="preserve">(міст з кількістю виборців до </w:t>
            </w:r>
            <w:r w:rsidRPr="00EA09C0">
              <w:rPr>
                <w:b/>
                <w:color w:val="000000" w:themeColor="text1"/>
                <w:lang w:val="uk-UA"/>
              </w:rPr>
              <w:t>90</w:t>
            </w:r>
            <w:r w:rsidRPr="00EA09C0">
              <w:rPr>
                <w:b/>
                <w:bCs/>
                <w:color w:val="000000" w:themeColor="text1"/>
                <w:lang w:val="uk-UA"/>
              </w:rPr>
              <w:t xml:space="preserve"> тисяч осіб)</w:t>
            </w:r>
            <w:r w:rsidRPr="00EA09C0">
              <w:rPr>
                <w:color w:val="000000" w:themeColor="text1"/>
                <w:lang w:val="uk-UA"/>
              </w:rPr>
              <w:t xml:space="preserve"> головою, старостою кандидата, який за </w:t>
            </w:r>
            <w:r w:rsidRPr="00EA09C0">
              <w:rPr>
                <w:b/>
                <w:color w:val="000000" w:themeColor="text1"/>
                <w:lang w:val="uk-UA"/>
              </w:rPr>
              <w:t xml:space="preserve">результатами </w:t>
            </w:r>
            <w:r w:rsidRPr="00EA09C0">
              <w:rPr>
                <w:color w:val="000000" w:themeColor="text1"/>
                <w:lang w:val="uk-UA"/>
              </w:rPr>
              <w:t xml:space="preserve">голосування виборців отримав найбільшу порівняно з іншими кандидатами на посаду кількість голосів виборців. </w:t>
            </w:r>
          </w:p>
          <w:p w14:paraId="647C8905" w14:textId="77777777" w:rsidR="00A540D7" w:rsidRPr="00EA09C0" w:rsidRDefault="00A540D7" w:rsidP="00A540D7">
            <w:pPr>
              <w:jc w:val="both"/>
              <w:rPr>
                <w:color w:val="000000" w:themeColor="text1"/>
                <w:lang w:val="uk-UA"/>
              </w:rPr>
            </w:pPr>
            <w:r w:rsidRPr="00EA09C0">
              <w:rPr>
                <w:b/>
                <w:color w:val="000000" w:themeColor="text1"/>
                <w:lang w:val="uk-UA"/>
              </w:rPr>
              <w:t>3. Міська (міста з кількістю виборців 90 тисяч і більше) виборча комісія за результатами голосування в день виборів, визнає обраним міським головою кандидата</w:t>
            </w:r>
            <w:r w:rsidRPr="00EA09C0">
              <w:rPr>
                <w:b/>
                <w:color w:val="000000" w:themeColor="text1"/>
                <w:shd w:val="clear" w:color="auto" w:fill="FFFFFF"/>
                <w:lang w:val="uk-UA"/>
              </w:rPr>
              <w:t xml:space="preserve"> за якого подано більше половини голосів виборців, які взяли участь у голосуванні.</w:t>
            </w:r>
          </w:p>
          <w:p w14:paraId="18A16601" w14:textId="77777777" w:rsidR="00A540D7" w:rsidRPr="00EA09C0" w:rsidRDefault="00A540D7" w:rsidP="00A540D7">
            <w:pPr>
              <w:jc w:val="both"/>
              <w:rPr>
                <w:color w:val="000000" w:themeColor="text1"/>
                <w:lang w:val="uk-UA"/>
              </w:rPr>
            </w:pPr>
            <w:r w:rsidRPr="00EA09C0">
              <w:rPr>
                <w:b/>
                <w:color w:val="000000" w:themeColor="text1"/>
                <w:lang w:val="uk-UA"/>
              </w:rPr>
              <w:t>4</w:t>
            </w:r>
            <w:r w:rsidRPr="00EA09C0">
              <w:rPr>
                <w:color w:val="000000" w:themeColor="text1"/>
                <w:lang w:val="uk-UA"/>
              </w:rPr>
              <w:t xml:space="preserve">. Якщо за </w:t>
            </w:r>
            <w:r w:rsidRPr="00EA09C0">
              <w:rPr>
                <w:b/>
                <w:color w:val="000000" w:themeColor="text1"/>
                <w:lang w:val="uk-UA"/>
              </w:rPr>
              <w:t xml:space="preserve">результатами </w:t>
            </w:r>
            <w:r w:rsidRPr="00EA09C0">
              <w:rPr>
                <w:color w:val="000000" w:themeColor="text1"/>
                <w:lang w:val="uk-UA"/>
              </w:rPr>
              <w:t xml:space="preserve">голосування </w:t>
            </w:r>
            <w:r w:rsidRPr="00EA09C0">
              <w:rPr>
                <w:b/>
                <w:color w:val="000000" w:themeColor="text1"/>
                <w:lang w:val="uk-UA"/>
              </w:rPr>
              <w:t>в день виборів</w:t>
            </w:r>
            <w:r w:rsidRPr="00EA09C0">
              <w:rPr>
                <w:color w:val="000000" w:themeColor="text1"/>
                <w:lang w:val="uk-UA"/>
              </w:rPr>
              <w:t xml:space="preserve"> найбільшу і водночас однакову кількість голосів виборців отримали два або більше кандидатів, територіальна виборча комісія приймає рішення про призначення повторного голосування щодо цих кандидатів.</w:t>
            </w:r>
          </w:p>
          <w:p w14:paraId="02D2EF09" w14:textId="77777777" w:rsidR="00A540D7" w:rsidRPr="00EA09C0" w:rsidRDefault="00A540D7" w:rsidP="00A540D7">
            <w:pPr>
              <w:jc w:val="both"/>
              <w:rPr>
                <w:color w:val="000000" w:themeColor="text1"/>
                <w:lang w:val="uk-UA"/>
              </w:rPr>
            </w:pPr>
            <w:r w:rsidRPr="00EA09C0">
              <w:rPr>
                <w:b/>
                <w:color w:val="000000" w:themeColor="text1"/>
                <w:lang w:val="uk-UA"/>
              </w:rPr>
              <w:t>5</w:t>
            </w:r>
            <w:r w:rsidRPr="00EA09C0">
              <w:rPr>
                <w:color w:val="000000" w:themeColor="text1"/>
                <w:lang w:val="uk-UA"/>
              </w:rPr>
              <w:t>. Якщо до виборчого бюлетеня для голосування на виборах сільського, селищного, міського голови, старости було включено лише одного кандидата, він вважається обраним, якщо кількість голосів, поданих за нього, перевищує 50 відсотків кількості виборців, які взяли участь у голосуванні.</w:t>
            </w:r>
          </w:p>
          <w:p w14:paraId="7128E85C" w14:textId="77777777" w:rsidR="00A540D7" w:rsidRPr="00EA09C0" w:rsidRDefault="00A540D7" w:rsidP="00A540D7">
            <w:pPr>
              <w:jc w:val="both"/>
              <w:rPr>
                <w:b/>
                <w:color w:val="000000" w:themeColor="text1"/>
                <w:lang w:val="uk-UA"/>
              </w:rPr>
            </w:pPr>
            <w:r w:rsidRPr="00EA09C0">
              <w:rPr>
                <w:b/>
                <w:color w:val="000000" w:themeColor="text1"/>
                <w:lang w:val="uk-UA"/>
              </w:rPr>
              <w:t xml:space="preserve">6. Міська (міста з кількістю виборців 90 тисяч і більше) виборча комісія приймає рішення про проведення повторного голосування, якщо до виборчого бюлетеня на виборах міського голови було включено більше двох кандидатів на посаду міського голови і за підсумками голосування в день виборів жоден із кандидатів не отримав </w:t>
            </w:r>
            <w:r w:rsidRPr="00EA09C0">
              <w:rPr>
                <w:b/>
                <w:color w:val="000000" w:themeColor="text1"/>
                <w:shd w:val="clear" w:color="auto" w:fill="FFFFFF"/>
                <w:lang w:val="uk-UA"/>
              </w:rPr>
              <w:t>більше половини голосів виборців, які взяли участь у голосуванні</w:t>
            </w:r>
            <w:r w:rsidRPr="00EA09C0">
              <w:rPr>
                <w:b/>
                <w:color w:val="000000" w:themeColor="text1"/>
                <w:lang w:val="uk-UA"/>
              </w:rPr>
              <w:t>.</w:t>
            </w:r>
          </w:p>
          <w:p w14:paraId="3FA3A7E7" w14:textId="49670530" w:rsidR="00A540D7" w:rsidRPr="00EA09C0" w:rsidRDefault="00A540D7" w:rsidP="00A540D7">
            <w:pPr>
              <w:jc w:val="both"/>
              <w:rPr>
                <w:b/>
                <w:bCs/>
                <w:color w:val="000000" w:themeColor="text1"/>
                <w:lang w:val="uk-UA"/>
              </w:rPr>
            </w:pPr>
            <w:r w:rsidRPr="00EA09C0">
              <w:rPr>
                <w:b/>
                <w:color w:val="000000" w:themeColor="text1"/>
                <w:lang w:val="uk-UA"/>
              </w:rPr>
              <w:t>7.</w:t>
            </w:r>
            <w:r w:rsidRPr="00EA09C0">
              <w:rPr>
                <w:color w:val="000000" w:themeColor="text1"/>
                <w:lang w:val="uk-UA"/>
              </w:rPr>
              <w:t xml:space="preserve"> За наявності підстав, зазначених у статті 280 цього Кодексу, територіальна виборча комісія приймає рішення про </w:t>
            </w:r>
            <w:r w:rsidRPr="00EA09C0">
              <w:rPr>
                <w:b/>
                <w:color w:val="000000" w:themeColor="text1"/>
                <w:lang w:val="uk-UA"/>
              </w:rPr>
              <w:t xml:space="preserve">визнання виборів такими, що не відбулися та </w:t>
            </w:r>
            <w:r w:rsidRPr="00EA09C0">
              <w:rPr>
                <w:color w:val="000000" w:themeColor="text1"/>
                <w:lang w:val="uk-UA"/>
              </w:rPr>
              <w:t>призначення повторних виборів сільського, селищного, міського голови, старости села, селища.</w:t>
            </w:r>
          </w:p>
        </w:tc>
      </w:tr>
      <w:tr w:rsidR="00A540D7" w:rsidRPr="00EA09C0" w14:paraId="11D33F54" w14:textId="77777777" w:rsidTr="00981AC2">
        <w:tc>
          <w:tcPr>
            <w:tcW w:w="2499" w:type="pct"/>
          </w:tcPr>
          <w:p w14:paraId="01E04A30" w14:textId="77777777" w:rsidR="00A540D7" w:rsidRPr="00EA09C0" w:rsidRDefault="00A540D7" w:rsidP="00A540D7">
            <w:pPr>
              <w:jc w:val="both"/>
              <w:outlineLvl w:val="2"/>
              <w:rPr>
                <w:b/>
                <w:bCs/>
                <w:color w:val="000000" w:themeColor="text1"/>
                <w:lang w:val="uk-UA"/>
              </w:rPr>
            </w:pPr>
            <w:r w:rsidRPr="00EA09C0">
              <w:rPr>
                <w:b/>
                <w:bCs/>
                <w:color w:val="000000" w:themeColor="text1"/>
                <w:lang w:val="uk-UA"/>
              </w:rPr>
              <w:lastRenderedPageBreak/>
              <w:t>Стаття 279. Рішення міської виборчої комісії за підсумками голосування на виборах міського (міста з кількістю виборців 90 тисяч і більше осіб) голови</w:t>
            </w:r>
          </w:p>
          <w:p w14:paraId="148AC318" w14:textId="77777777" w:rsidR="00A540D7" w:rsidRPr="00EA09C0" w:rsidRDefault="00A540D7" w:rsidP="00A540D7">
            <w:pPr>
              <w:jc w:val="both"/>
              <w:rPr>
                <w:b/>
                <w:color w:val="000000" w:themeColor="text1"/>
                <w:lang w:val="uk-UA"/>
              </w:rPr>
            </w:pPr>
            <w:r w:rsidRPr="00EA09C0">
              <w:rPr>
                <w:b/>
                <w:color w:val="000000" w:themeColor="text1"/>
                <w:lang w:val="uk-UA"/>
              </w:rPr>
              <w:t>1. Міська (міста з кількістю виборців 90 тисяч і більше осіб) виборча комісія за підсумками голосування, встановленими на підставі протоколів, зазначених у частині першій та другій статті 277 цього Кодексу, визнає обраним міським головою кандидата, який отримав підтримку більше ніж 50 відсотків голосів виборців.</w:t>
            </w:r>
          </w:p>
          <w:p w14:paraId="2A6B3747" w14:textId="77777777" w:rsidR="00A540D7" w:rsidRPr="00EA09C0" w:rsidRDefault="00A540D7" w:rsidP="00A540D7">
            <w:pPr>
              <w:jc w:val="both"/>
              <w:rPr>
                <w:b/>
                <w:color w:val="000000" w:themeColor="text1"/>
                <w:lang w:val="uk-UA"/>
              </w:rPr>
            </w:pPr>
            <w:r w:rsidRPr="00EA09C0">
              <w:rPr>
                <w:b/>
                <w:color w:val="000000" w:themeColor="text1"/>
                <w:lang w:val="uk-UA"/>
              </w:rPr>
              <w:t>2. Про визнання обраним міським головою територіальна виборча комісія приймає рішення.</w:t>
            </w:r>
          </w:p>
          <w:p w14:paraId="6E347B2D" w14:textId="77777777" w:rsidR="00A540D7" w:rsidRPr="00EA09C0" w:rsidRDefault="00A540D7" w:rsidP="00A540D7">
            <w:pPr>
              <w:jc w:val="both"/>
              <w:rPr>
                <w:b/>
                <w:color w:val="000000" w:themeColor="text1"/>
                <w:lang w:val="uk-UA"/>
              </w:rPr>
            </w:pPr>
            <w:r w:rsidRPr="00EA09C0">
              <w:rPr>
                <w:b/>
                <w:color w:val="000000" w:themeColor="text1"/>
                <w:lang w:val="uk-UA"/>
              </w:rPr>
              <w:t>3. Якщо до виборчого бюлетеня для голосування на виборах міського голови було включено лише одного кандидата, він вважається обраним, якщо кількість голосів, поданих за нього, перевищує 50 відсотків кількості виборців, які взяли участь у голосуванні.</w:t>
            </w:r>
          </w:p>
          <w:p w14:paraId="6E666C20" w14:textId="77777777" w:rsidR="00A540D7" w:rsidRPr="00EA09C0" w:rsidRDefault="00A540D7" w:rsidP="00A540D7">
            <w:pPr>
              <w:jc w:val="both"/>
              <w:rPr>
                <w:b/>
                <w:color w:val="000000" w:themeColor="text1"/>
                <w:lang w:val="uk-UA"/>
              </w:rPr>
            </w:pPr>
            <w:r w:rsidRPr="00EA09C0">
              <w:rPr>
                <w:b/>
                <w:color w:val="000000" w:themeColor="text1"/>
                <w:lang w:val="uk-UA"/>
              </w:rPr>
              <w:t>4. Міська виборча комісія приймає рішення про проведення повторного голосування, якщо до виборчого бюлетеня на виборах міського голови було включено більше двох кандидатів на посаду міського голови і за підсумками голосування жоден із кандидатів не був обраний відповідно до частини першої цієї статті.</w:t>
            </w:r>
          </w:p>
          <w:p w14:paraId="03C3B3DE" w14:textId="6A4EEE59" w:rsidR="00A540D7" w:rsidRPr="00EA09C0" w:rsidRDefault="00A540D7" w:rsidP="00A540D7">
            <w:pPr>
              <w:jc w:val="both"/>
              <w:rPr>
                <w:b/>
                <w:bCs/>
                <w:color w:val="000000" w:themeColor="text1"/>
                <w:lang w:val="uk-UA"/>
              </w:rPr>
            </w:pPr>
            <w:r w:rsidRPr="00EA09C0">
              <w:rPr>
                <w:b/>
                <w:color w:val="000000" w:themeColor="text1"/>
                <w:lang w:val="uk-UA"/>
              </w:rPr>
              <w:t>5. За наявності підстав, зазначених у статті 280 цього Кодексу, міська виборча комісія приймає рішення про призначення повторних виборів міського голови.</w:t>
            </w:r>
          </w:p>
        </w:tc>
        <w:tc>
          <w:tcPr>
            <w:tcW w:w="2501" w:type="pct"/>
          </w:tcPr>
          <w:p w14:paraId="05D7FEE7" w14:textId="77777777" w:rsidR="00A540D7" w:rsidRPr="00EA09C0" w:rsidRDefault="00A540D7" w:rsidP="00A540D7">
            <w:pPr>
              <w:jc w:val="both"/>
              <w:outlineLvl w:val="2"/>
              <w:rPr>
                <w:b/>
                <w:bCs/>
                <w:color w:val="000000" w:themeColor="text1"/>
                <w:lang w:val="uk-UA"/>
              </w:rPr>
            </w:pPr>
            <w:r w:rsidRPr="00EA09C0">
              <w:rPr>
                <w:b/>
                <w:bCs/>
                <w:color w:val="000000" w:themeColor="text1"/>
                <w:lang w:val="uk-UA"/>
              </w:rPr>
              <w:t>Виключити.</w:t>
            </w:r>
          </w:p>
          <w:p w14:paraId="4A5AA0AF" w14:textId="77777777" w:rsidR="00A540D7" w:rsidRPr="00EA09C0" w:rsidRDefault="00A540D7" w:rsidP="00A540D7">
            <w:pPr>
              <w:jc w:val="both"/>
              <w:outlineLvl w:val="2"/>
              <w:rPr>
                <w:b/>
                <w:bCs/>
                <w:color w:val="000000" w:themeColor="text1"/>
                <w:lang w:val="uk-UA"/>
              </w:rPr>
            </w:pPr>
            <w:r w:rsidRPr="00EA09C0">
              <w:rPr>
                <w:b/>
                <w:bCs/>
                <w:color w:val="000000" w:themeColor="text1"/>
                <w:lang w:val="uk-UA"/>
              </w:rPr>
              <w:t>Пропонується врегулювати в статті 278.</w:t>
            </w:r>
          </w:p>
        </w:tc>
      </w:tr>
      <w:tr w:rsidR="00A540D7" w:rsidRPr="00EA09C0" w14:paraId="6E380CC9" w14:textId="77777777" w:rsidTr="00981AC2">
        <w:tc>
          <w:tcPr>
            <w:tcW w:w="2499" w:type="pct"/>
          </w:tcPr>
          <w:p w14:paraId="1E993013" w14:textId="77777777" w:rsidR="00A540D7" w:rsidRPr="00EA09C0" w:rsidRDefault="00A540D7" w:rsidP="00A540D7">
            <w:pPr>
              <w:jc w:val="both"/>
              <w:outlineLvl w:val="2"/>
              <w:rPr>
                <w:b/>
                <w:bCs/>
                <w:color w:val="000000" w:themeColor="text1"/>
                <w:lang w:val="uk-UA"/>
              </w:rPr>
            </w:pPr>
            <w:r w:rsidRPr="00EA09C0">
              <w:rPr>
                <w:b/>
                <w:bCs/>
                <w:color w:val="000000" w:themeColor="text1"/>
                <w:lang w:val="uk-UA"/>
              </w:rPr>
              <w:t xml:space="preserve">Стаття 280. Підстави призначення повторних виборів </w:t>
            </w:r>
            <w:r w:rsidRPr="00EA09C0">
              <w:rPr>
                <w:bCs/>
                <w:color w:val="000000" w:themeColor="text1"/>
                <w:lang w:val="uk-UA"/>
              </w:rPr>
              <w:t>сільського, селищного, міського голови, старости села, селища</w:t>
            </w:r>
          </w:p>
          <w:p w14:paraId="75D61840" w14:textId="77777777" w:rsidR="00A540D7" w:rsidRPr="00EA09C0" w:rsidRDefault="00A540D7" w:rsidP="00A540D7">
            <w:pPr>
              <w:jc w:val="both"/>
              <w:rPr>
                <w:color w:val="000000" w:themeColor="text1"/>
                <w:lang w:val="uk-UA"/>
              </w:rPr>
            </w:pPr>
            <w:r w:rsidRPr="00EA09C0">
              <w:rPr>
                <w:color w:val="000000" w:themeColor="text1"/>
                <w:lang w:val="uk-UA"/>
              </w:rPr>
              <w:t>1. Територіальна виборча комісія приймає рішення про визнання виборів сільського, селищного, міського голови, старости села, селища такими, що не відбулися, та про призначення повторних виборів, якщо:</w:t>
            </w:r>
          </w:p>
          <w:p w14:paraId="316D36CD" w14:textId="77777777" w:rsidR="00A540D7" w:rsidRPr="00EA09C0" w:rsidRDefault="00A540D7" w:rsidP="00A540D7">
            <w:pPr>
              <w:jc w:val="both"/>
              <w:rPr>
                <w:color w:val="000000" w:themeColor="text1"/>
                <w:lang w:val="uk-UA"/>
              </w:rPr>
            </w:pPr>
            <w:r w:rsidRPr="00EA09C0">
              <w:rPr>
                <w:color w:val="000000" w:themeColor="text1"/>
                <w:lang w:val="uk-UA"/>
              </w:rPr>
              <w:t xml:space="preserve">1) до виборчого бюлетеня для голосування на виборах сільського, селищного, міського голови, старости села, селища було </w:t>
            </w:r>
            <w:r w:rsidRPr="00EA09C0">
              <w:rPr>
                <w:color w:val="000000" w:themeColor="text1"/>
                <w:lang w:val="uk-UA"/>
              </w:rPr>
              <w:lastRenderedPageBreak/>
              <w:t>включено лише одного кандидата і кількість голосів виборців, поданих на його підтримку, становить не більше 50 відсотків кількості виборців, які взяли участь у голосуванні;</w:t>
            </w:r>
          </w:p>
          <w:p w14:paraId="32BFE9B3" w14:textId="77777777" w:rsidR="00A540D7" w:rsidRPr="00EA09C0" w:rsidRDefault="00A540D7" w:rsidP="00A540D7">
            <w:pPr>
              <w:jc w:val="both"/>
              <w:rPr>
                <w:b/>
                <w:bCs/>
                <w:color w:val="000000" w:themeColor="text1"/>
                <w:lang w:val="uk-UA"/>
              </w:rPr>
            </w:pPr>
            <w:r w:rsidRPr="00EA09C0">
              <w:rPr>
                <w:color w:val="000000" w:themeColor="text1"/>
                <w:lang w:val="uk-UA"/>
              </w:rPr>
              <w:t xml:space="preserve">2) до виборчого бюлетеня для голосування на виборах міського голови (міста з кількістю виборців 90 тисяч і більше </w:t>
            </w:r>
            <w:r w:rsidRPr="00EA09C0">
              <w:rPr>
                <w:b/>
                <w:color w:val="000000" w:themeColor="text1"/>
                <w:lang w:val="uk-UA"/>
              </w:rPr>
              <w:t>осіб</w:t>
            </w:r>
            <w:r w:rsidRPr="00EA09C0">
              <w:rPr>
                <w:color w:val="000000" w:themeColor="text1"/>
                <w:lang w:val="uk-UA"/>
              </w:rPr>
              <w:t xml:space="preserve">) було включено два кандидати на посаду міського голови і за підсумками голосування жоден із кандидатів не </w:t>
            </w:r>
            <w:r w:rsidRPr="00EA09C0">
              <w:rPr>
                <w:b/>
                <w:color w:val="000000" w:themeColor="text1"/>
                <w:lang w:val="uk-UA"/>
              </w:rPr>
              <w:t>був обраний відповідно до частини першої статті 279 цього Кодексу;</w:t>
            </w:r>
          </w:p>
          <w:p w14:paraId="07753A45" w14:textId="77777777" w:rsidR="00A540D7" w:rsidRPr="00EA09C0" w:rsidRDefault="00A540D7" w:rsidP="00A540D7">
            <w:pPr>
              <w:jc w:val="both"/>
              <w:rPr>
                <w:color w:val="000000" w:themeColor="text1"/>
                <w:lang w:val="uk-UA"/>
              </w:rPr>
            </w:pPr>
            <w:r w:rsidRPr="00EA09C0">
              <w:rPr>
                <w:b/>
                <w:color w:val="000000" w:themeColor="text1"/>
                <w:lang w:val="uk-UA"/>
              </w:rPr>
              <w:t>3)</w:t>
            </w:r>
            <w:r w:rsidRPr="00EA09C0">
              <w:rPr>
                <w:color w:val="000000" w:themeColor="text1"/>
                <w:lang w:val="uk-UA"/>
              </w:rPr>
              <w:t xml:space="preserve"> особа після її обрання не набула депутатського мандата у порядку, встановленому цим Кодексом;</w:t>
            </w:r>
          </w:p>
          <w:p w14:paraId="10E26C8B" w14:textId="37490C0F" w:rsidR="00A540D7" w:rsidRPr="00EA09C0" w:rsidRDefault="00A540D7" w:rsidP="00A540D7">
            <w:pPr>
              <w:jc w:val="both"/>
              <w:rPr>
                <w:b/>
                <w:bCs/>
                <w:color w:val="000000" w:themeColor="text1"/>
                <w:lang w:val="uk-UA"/>
              </w:rPr>
            </w:pPr>
            <w:r w:rsidRPr="00EA09C0">
              <w:rPr>
                <w:b/>
                <w:color w:val="000000" w:themeColor="text1"/>
                <w:lang w:val="uk-UA"/>
              </w:rPr>
              <w:t>4)</w:t>
            </w:r>
            <w:r w:rsidRPr="00EA09C0">
              <w:rPr>
                <w:color w:val="000000" w:themeColor="text1"/>
                <w:lang w:val="uk-UA"/>
              </w:rPr>
              <w:t xml:space="preserve"> особа, обрана сільським, селищним, міським головою, старостою, визнана такою, що відмовилася від посади сільського, селищного, міського голови, старости села, селища.</w:t>
            </w:r>
          </w:p>
        </w:tc>
        <w:tc>
          <w:tcPr>
            <w:tcW w:w="2501" w:type="pct"/>
          </w:tcPr>
          <w:p w14:paraId="75E4D219" w14:textId="77777777" w:rsidR="00A540D7" w:rsidRPr="00EA09C0" w:rsidRDefault="00A540D7" w:rsidP="00A540D7">
            <w:pPr>
              <w:jc w:val="both"/>
              <w:outlineLvl w:val="2"/>
              <w:rPr>
                <w:b/>
                <w:bCs/>
                <w:color w:val="000000" w:themeColor="text1"/>
                <w:lang w:val="uk-UA"/>
              </w:rPr>
            </w:pPr>
            <w:r w:rsidRPr="00EA09C0">
              <w:rPr>
                <w:b/>
                <w:bCs/>
                <w:color w:val="000000" w:themeColor="text1"/>
                <w:lang w:val="uk-UA"/>
              </w:rPr>
              <w:lastRenderedPageBreak/>
              <w:t xml:space="preserve">Стаття 280. Підстави призначення повторних місцевих виборів </w:t>
            </w:r>
          </w:p>
          <w:p w14:paraId="665D0A55" w14:textId="77777777" w:rsidR="00A540D7" w:rsidRPr="00EA09C0" w:rsidRDefault="00A540D7" w:rsidP="00A540D7">
            <w:pPr>
              <w:jc w:val="both"/>
              <w:rPr>
                <w:color w:val="000000" w:themeColor="text1"/>
                <w:lang w:val="uk-UA"/>
              </w:rPr>
            </w:pPr>
            <w:r w:rsidRPr="00EA09C0">
              <w:rPr>
                <w:color w:val="000000" w:themeColor="text1"/>
                <w:lang w:val="uk-UA"/>
              </w:rPr>
              <w:t xml:space="preserve">1. Територіальна виборча комісія приймає рішення про визнання виборів </w:t>
            </w:r>
            <w:r w:rsidRPr="00EA09C0">
              <w:rPr>
                <w:b/>
                <w:bCs/>
                <w:color w:val="000000" w:themeColor="text1"/>
                <w:lang w:val="uk-UA"/>
              </w:rPr>
              <w:t xml:space="preserve">депутатів у багатомандатному виборчому окрузі, </w:t>
            </w:r>
            <w:r w:rsidRPr="00EA09C0">
              <w:rPr>
                <w:color w:val="000000" w:themeColor="text1"/>
                <w:lang w:val="uk-UA"/>
              </w:rPr>
              <w:t>сільського, селищного, міського голови, старости села, селища такими, що не відбулися, та про призначення повторних виборів, якщо:</w:t>
            </w:r>
          </w:p>
          <w:p w14:paraId="1A624575" w14:textId="77777777" w:rsidR="00A540D7" w:rsidRPr="00EA09C0" w:rsidRDefault="00A540D7" w:rsidP="00A540D7">
            <w:pPr>
              <w:jc w:val="both"/>
              <w:rPr>
                <w:color w:val="000000" w:themeColor="text1"/>
                <w:lang w:val="uk-UA"/>
              </w:rPr>
            </w:pPr>
            <w:r w:rsidRPr="00EA09C0">
              <w:rPr>
                <w:color w:val="000000" w:themeColor="text1"/>
                <w:lang w:val="uk-UA"/>
              </w:rPr>
              <w:lastRenderedPageBreak/>
              <w:t xml:space="preserve">1) до виборчого бюлетеня для голосування </w:t>
            </w:r>
            <w:r w:rsidRPr="00EA09C0">
              <w:rPr>
                <w:b/>
                <w:color w:val="000000" w:themeColor="text1"/>
                <w:lang w:val="uk-UA"/>
              </w:rPr>
              <w:t xml:space="preserve">в день виборів або в день повторного голосування </w:t>
            </w:r>
            <w:r w:rsidRPr="00EA09C0">
              <w:rPr>
                <w:color w:val="000000" w:themeColor="text1"/>
                <w:lang w:val="uk-UA"/>
              </w:rPr>
              <w:t xml:space="preserve">на виборах </w:t>
            </w:r>
            <w:r w:rsidRPr="00EA09C0">
              <w:rPr>
                <w:b/>
                <w:color w:val="000000" w:themeColor="text1"/>
                <w:lang w:val="uk-UA"/>
              </w:rPr>
              <w:t xml:space="preserve">депутатів в багатомандатному виборчому окрузі, </w:t>
            </w:r>
            <w:r w:rsidRPr="00EA09C0">
              <w:rPr>
                <w:color w:val="000000" w:themeColor="text1"/>
                <w:lang w:val="uk-UA"/>
              </w:rPr>
              <w:t xml:space="preserve">сільського, селищного, міського голови, старости </w:t>
            </w:r>
            <w:r w:rsidRPr="00EA09C0">
              <w:rPr>
                <w:b/>
                <w:color w:val="000000" w:themeColor="text1"/>
                <w:lang w:val="uk-UA"/>
              </w:rPr>
              <w:t>села, селища</w:t>
            </w:r>
            <w:r w:rsidRPr="00EA09C0">
              <w:rPr>
                <w:color w:val="000000" w:themeColor="text1"/>
                <w:lang w:val="uk-UA"/>
              </w:rPr>
              <w:t xml:space="preserve"> було включено лише одного кандидата і кількість голосів виборців, поданих на його підтримку, становить не більше 50 відсотків кількості виборців, які взяли участь у голосуванні;</w:t>
            </w:r>
          </w:p>
          <w:p w14:paraId="470F6688" w14:textId="77777777" w:rsidR="00A540D7" w:rsidRPr="00EA09C0" w:rsidRDefault="00A540D7" w:rsidP="00A540D7">
            <w:pPr>
              <w:jc w:val="both"/>
              <w:rPr>
                <w:color w:val="000000" w:themeColor="text1"/>
                <w:lang w:val="uk-UA"/>
              </w:rPr>
            </w:pPr>
            <w:r w:rsidRPr="00EA09C0">
              <w:rPr>
                <w:color w:val="000000" w:themeColor="text1"/>
                <w:lang w:val="uk-UA"/>
              </w:rPr>
              <w:t xml:space="preserve">2) до виборчого бюлетеня для голосування на виборах міського голови (міста з кількістю виборців </w:t>
            </w:r>
            <w:r w:rsidRPr="00EA09C0">
              <w:rPr>
                <w:bCs/>
                <w:color w:val="000000" w:themeColor="text1"/>
                <w:lang w:val="uk-UA"/>
              </w:rPr>
              <w:t>90</w:t>
            </w:r>
            <w:r w:rsidRPr="00EA09C0">
              <w:rPr>
                <w:color w:val="000000" w:themeColor="text1"/>
                <w:lang w:val="uk-UA"/>
              </w:rPr>
              <w:t xml:space="preserve"> тисяч і більше) </w:t>
            </w:r>
            <w:r w:rsidRPr="00EA09C0">
              <w:rPr>
                <w:b/>
                <w:color w:val="000000" w:themeColor="text1"/>
                <w:lang w:val="uk-UA"/>
              </w:rPr>
              <w:t xml:space="preserve">в день виборів </w:t>
            </w:r>
            <w:r w:rsidRPr="00EA09C0">
              <w:rPr>
                <w:color w:val="000000" w:themeColor="text1"/>
                <w:lang w:val="uk-UA"/>
              </w:rPr>
              <w:t xml:space="preserve">було включено два кандидати на посаду міського голови і за підсумками голосування жоден із кандидатів не </w:t>
            </w:r>
            <w:r w:rsidRPr="00EA09C0">
              <w:rPr>
                <w:b/>
                <w:color w:val="000000" w:themeColor="text1"/>
                <w:lang w:val="uk-UA"/>
              </w:rPr>
              <w:t xml:space="preserve">отримав на свою підтримку </w:t>
            </w:r>
            <w:r w:rsidRPr="00EA09C0">
              <w:rPr>
                <w:b/>
                <w:color w:val="000000" w:themeColor="text1"/>
                <w:shd w:val="clear" w:color="auto" w:fill="FFFFFF"/>
                <w:lang w:val="uk-UA"/>
              </w:rPr>
              <w:t>більше половини голосів виборців, які взяли участь у голосуванні</w:t>
            </w:r>
            <w:r w:rsidRPr="00EA09C0">
              <w:rPr>
                <w:color w:val="000000" w:themeColor="text1"/>
                <w:lang w:val="uk-UA"/>
              </w:rPr>
              <w:t>;</w:t>
            </w:r>
          </w:p>
          <w:p w14:paraId="34DD3EC2" w14:textId="77777777" w:rsidR="00A540D7" w:rsidRPr="00EA09C0" w:rsidRDefault="00A540D7" w:rsidP="00A540D7">
            <w:pPr>
              <w:jc w:val="both"/>
              <w:rPr>
                <w:b/>
                <w:color w:val="000000" w:themeColor="text1"/>
                <w:lang w:val="uk-UA"/>
              </w:rPr>
            </w:pPr>
            <w:r w:rsidRPr="00EA09C0">
              <w:rPr>
                <w:b/>
                <w:color w:val="000000" w:themeColor="text1"/>
                <w:lang w:val="uk-UA"/>
              </w:rPr>
              <w:t>3) до виборчого бюлетеня для голосування в день повторного голосування було включено два або більше кандидати і за результатами повторного голосування найбільшу і водночас однакову кількість голосів виборців подано за двох або більше кандидатів;</w:t>
            </w:r>
          </w:p>
          <w:p w14:paraId="26BD59AB" w14:textId="77777777" w:rsidR="00A540D7" w:rsidRPr="00EA09C0" w:rsidRDefault="00A540D7" w:rsidP="00A540D7">
            <w:pPr>
              <w:jc w:val="both"/>
              <w:rPr>
                <w:b/>
                <w:color w:val="000000" w:themeColor="text1"/>
                <w:lang w:val="uk-UA"/>
              </w:rPr>
            </w:pPr>
            <w:r w:rsidRPr="00EA09C0">
              <w:rPr>
                <w:b/>
                <w:color w:val="000000" w:themeColor="text1"/>
                <w:lang w:val="uk-UA"/>
              </w:rPr>
              <w:t>4) за результатами виборів депутатів в багатомандатному виборчому окрузі залишилися вакантні депутатські мандати (кількість осіб, обраних депутатами в багатомандатному окрузі, є меншою, ніж кількість мандатів, які розподілялися в цьому окрузі). Повторні вибори у такому окрузі призначаються з кількістю мандатів, які залишилися вакантними;</w:t>
            </w:r>
          </w:p>
          <w:p w14:paraId="4925A9A5" w14:textId="77777777" w:rsidR="00A540D7" w:rsidRPr="00EA09C0" w:rsidRDefault="00A540D7" w:rsidP="00A540D7">
            <w:pPr>
              <w:jc w:val="both"/>
              <w:rPr>
                <w:b/>
                <w:color w:val="000000" w:themeColor="text1"/>
                <w:lang w:val="uk-UA"/>
              </w:rPr>
            </w:pPr>
            <w:r w:rsidRPr="00EA09C0">
              <w:rPr>
                <w:b/>
                <w:color w:val="000000" w:themeColor="text1"/>
                <w:lang w:val="uk-UA"/>
              </w:rPr>
              <w:t>5) станом на день голосування у виборчому  бюлетені не залишилося жодного кандидата у депутати, кандидата на посаду сільського, селищного, міського голови, старости села, селища;</w:t>
            </w:r>
          </w:p>
          <w:p w14:paraId="44EA0571" w14:textId="77777777" w:rsidR="00A540D7" w:rsidRPr="00EA09C0" w:rsidRDefault="00A540D7" w:rsidP="00A540D7">
            <w:pPr>
              <w:jc w:val="both"/>
              <w:rPr>
                <w:b/>
                <w:color w:val="000000" w:themeColor="text1"/>
                <w:lang w:val="uk-UA"/>
              </w:rPr>
            </w:pPr>
            <w:r w:rsidRPr="00EA09C0">
              <w:rPr>
                <w:b/>
                <w:color w:val="000000" w:themeColor="text1"/>
                <w:lang w:val="uk-UA"/>
              </w:rPr>
              <w:t>6) голосування у день голосування (день повторного голосування) не було організовано і проведено відповідно до цього Кодексу на всіх виборчих дільницях відповідного виборчого округу;</w:t>
            </w:r>
          </w:p>
          <w:p w14:paraId="60DFAC78" w14:textId="77777777" w:rsidR="00A540D7" w:rsidRPr="00EA09C0" w:rsidRDefault="00A540D7" w:rsidP="00A540D7">
            <w:pPr>
              <w:jc w:val="both"/>
              <w:rPr>
                <w:color w:val="000000" w:themeColor="text1"/>
                <w:lang w:val="uk-UA"/>
              </w:rPr>
            </w:pPr>
            <w:r w:rsidRPr="00EA09C0">
              <w:rPr>
                <w:b/>
                <w:color w:val="000000" w:themeColor="text1"/>
                <w:lang w:val="uk-UA"/>
              </w:rPr>
              <w:lastRenderedPageBreak/>
              <w:t>7)</w:t>
            </w:r>
            <w:r w:rsidRPr="00EA09C0">
              <w:rPr>
                <w:color w:val="000000" w:themeColor="text1"/>
                <w:lang w:val="uk-UA"/>
              </w:rPr>
              <w:t xml:space="preserve"> особа після її обрання не набула депутатського мандата, </w:t>
            </w:r>
            <w:r w:rsidRPr="00EA09C0">
              <w:rPr>
                <w:b/>
                <w:color w:val="000000" w:themeColor="text1"/>
                <w:lang w:val="uk-UA"/>
              </w:rPr>
              <w:t>повноважень</w:t>
            </w:r>
            <w:r w:rsidRPr="00EA09C0">
              <w:rPr>
                <w:color w:val="000000" w:themeColor="text1"/>
                <w:lang w:val="uk-UA"/>
              </w:rPr>
              <w:t xml:space="preserve"> </w:t>
            </w:r>
            <w:r w:rsidRPr="00EA09C0">
              <w:rPr>
                <w:b/>
                <w:bCs/>
                <w:color w:val="000000" w:themeColor="text1"/>
                <w:lang w:val="uk-UA"/>
              </w:rPr>
              <w:t>сільського, селищного, міського голови, старости села, селища</w:t>
            </w:r>
            <w:r w:rsidRPr="00EA09C0">
              <w:rPr>
                <w:color w:val="000000" w:themeColor="text1"/>
                <w:lang w:val="uk-UA"/>
              </w:rPr>
              <w:t xml:space="preserve"> у порядку, встановленому цим Кодексом</w:t>
            </w:r>
            <w:r w:rsidRPr="00EA09C0">
              <w:rPr>
                <w:b/>
                <w:color w:val="000000" w:themeColor="text1"/>
                <w:lang w:val="uk-UA"/>
              </w:rPr>
              <w:t>, з підстав, зазначених у пунктах 3 – 6 частини першої та частині четвертій статті 231 цього Кодексу</w:t>
            </w:r>
            <w:r w:rsidRPr="00EA09C0">
              <w:rPr>
                <w:color w:val="000000" w:themeColor="text1"/>
                <w:lang w:val="uk-UA"/>
              </w:rPr>
              <w:t>;</w:t>
            </w:r>
          </w:p>
          <w:p w14:paraId="7FE8716C" w14:textId="77777777" w:rsidR="00A540D7" w:rsidRPr="00EA09C0" w:rsidRDefault="00A540D7" w:rsidP="00A540D7">
            <w:pPr>
              <w:jc w:val="both"/>
              <w:rPr>
                <w:color w:val="000000" w:themeColor="text1"/>
                <w:lang w:val="uk-UA"/>
              </w:rPr>
            </w:pPr>
            <w:r w:rsidRPr="00EA09C0">
              <w:rPr>
                <w:b/>
                <w:color w:val="000000" w:themeColor="text1"/>
                <w:lang w:val="uk-UA"/>
              </w:rPr>
              <w:t>8)</w:t>
            </w:r>
            <w:r w:rsidRPr="00EA09C0">
              <w:rPr>
                <w:color w:val="000000" w:themeColor="text1"/>
                <w:lang w:val="uk-UA"/>
              </w:rPr>
              <w:t xml:space="preserve"> особа, обрана сільським, селищним, міським головою, старостою, визнана такою, що відмовилася від</w:t>
            </w:r>
            <w:r w:rsidRPr="00EA09C0">
              <w:rPr>
                <w:b/>
                <w:color w:val="000000" w:themeColor="text1"/>
                <w:lang w:val="uk-UA"/>
              </w:rPr>
              <w:t xml:space="preserve"> депутатського мандата, </w:t>
            </w:r>
            <w:r w:rsidRPr="00EA09C0">
              <w:rPr>
                <w:color w:val="000000" w:themeColor="text1"/>
                <w:lang w:val="uk-UA"/>
              </w:rPr>
              <w:t>посади сільського, селищного, міського голови, старости села, селища.</w:t>
            </w:r>
          </w:p>
          <w:p w14:paraId="135449C7" w14:textId="77777777" w:rsidR="00A540D7" w:rsidRPr="00EA09C0" w:rsidRDefault="00A540D7" w:rsidP="00A540D7">
            <w:pPr>
              <w:jc w:val="both"/>
              <w:rPr>
                <w:b/>
                <w:color w:val="000000" w:themeColor="text1"/>
                <w:lang w:val="uk-UA"/>
              </w:rPr>
            </w:pPr>
            <w:r w:rsidRPr="00EA09C0">
              <w:rPr>
                <w:b/>
                <w:color w:val="000000" w:themeColor="text1"/>
                <w:lang w:val="uk-UA"/>
              </w:rPr>
              <w:t>9) виборчий процес місцевих виборів був зупинений в зв’язку з введенням в Україні чи в окремих її  місцевостях воєнного або надзвичайного стану.</w:t>
            </w:r>
          </w:p>
          <w:p w14:paraId="239F0F6B" w14:textId="77777777" w:rsidR="00A540D7" w:rsidRPr="00EA09C0" w:rsidRDefault="00A540D7" w:rsidP="00A540D7">
            <w:pPr>
              <w:jc w:val="both"/>
              <w:rPr>
                <w:b/>
                <w:color w:val="000000" w:themeColor="text1"/>
                <w:lang w:val="uk-UA"/>
              </w:rPr>
            </w:pPr>
            <w:r w:rsidRPr="00EA09C0">
              <w:rPr>
                <w:b/>
                <w:color w:val="000000" w:themeColor="text1"/>
                <w:lang w:val="uk-UA"/>
              </w:rPr>
              <w:t>2. Територіальна виборча комісія приймає рішення про визнання виборів депутатів такими, що не відбулися, та про призначення повторних виборів, якщо:</w:t>
            </w:r>
          </w:p>
          <w:p w14:paraId="281F3139" w14:textId="77777777" w:rsidR="00A540D7" w:rsidRPr="00EA09C0" w:rsidRDefault="00A540D7" w:rsidP="00A540D7">
            <w:pPr>
              <w:jc w:val="both"/>
              <w:rPr>
                <w:b/>
                <w:color w:val="000000" w:themeColor="text1"/>
                <w:lang w:val="uk-UA"/>
              </w:rPr>
            </w:pPr>
            <w:r w:rsidRPr="00EA09C0">
              <w:rPr>
                <w:b/>
                <w:color w:val="000000" w:themeColor="text1"/>
                <w:lang w:val="uk-UA"/>
              </w:rPr>
              <w:t>1) у виборчому бюлетені в день голосування не залишилося жодного виборчого списку організації партії в єдиному багатомандатному виборчому окрузі;</w:t>
            </w:r>
          </w:p>
          <w:p w14:paraId="4FB017C5" w14:textId="77777777" w:rsidR="00A540D7" w:rsidRPr="00EA09C0" w:rsidRDefault="00A540D7" w:rsidP="00A540D7">
            <w:pPr>
              <w:jc w:val="both"/>
              <w:rPr>
                <w:b/>
                <w:color w:val="000000" w:themeColor="text1"/>
                <w:lang w:val="uk-UA"/>
              </w:rPr>
            </w:pPr>
            <w:r w:rsidRPr="00EA09C0">
              <w:rPr>
                <w:b/>
                <w:color w:val="000000" w:themeColor="text1"/>
                <w:lang w:val="uk-UA"/>
              </w:rPr>
              <w:t>2) за результатами виборів не можливо сформувати 2/3 складу Верховної Ради Автономної Республіки Крим, відповідної місцевої ради;</w:t>
            </w:r>
          </w:p>
          <w:p w14:paraId="596AB895" w14:textId="318CC605" w:rsidR="00A540D7" w:rsidRPr="00EA09C0" w:rsidRDefault="00A540D7" w:rsidP="00A540D7">
            <w:pPr>
              <w:jc w:val="both"/>
              <w:rPr>
                <w:b/>
                <w:bCs/>
                <w:color w:val="000000" w:themeColor="text1"/>
                <w:lang w:val="uk-UA"/>
              </w:rPr>
            </w:pPr>
            <w:r w:rsidRPr="00EA09C0">
              <w:rPr>
                <w:b/>
                <w:color w:val="000000" w:themeColor="text1"/>
                <w:lang w:val="uk-UA"/>
              </w:rPr>
              <w:t>3) виборчий процес місцевих виборів був зупинений в зв’язку з введенням в Україні чи в окремих її  місцевостях воєнного або надзвичайного стану.</w:t>
            </w:r>
          </w:p>
        </w:tc>
      </w:tr>
      <w:tr w:rsidR="00A540D7" w:rsidRPr="00EA09C0" w14:paraId="5C373601" w14:textId="77777777" w:rsidTr="00981AC2">
        <w:tc>
          <w:tcPr>
            <w:tcW w:w="2499" w:type="pct"/>
          </w:tcPr>
          <w:p w14:paraId="513EE51C" w14:textId="77777777" w:rsidR="00A540D7" w:rsidRPr="00EA09C0" w:rsidRDefault="00A540D7" w:rsidP="00A540D7">
            <w:pPr>
              <w:jc w:val="both"/>
              <w:outlineLvl w:val="2"/>
              <w:rPr>
                <w:b/>
                <w:bCs/>
                <w:color w:val="000000" w:themeColor="text1"/>
                <w:lang w:val="uk-UA"/>
              </w:rPr>
            </w:pPr>
            <w:r w:rsidRPr="00EA09C0">
              <w:rPr>
                <w:b/>
                <w:bCs/>
                <w:color w:val="000000" w:themeColor="text1"/>
                <w:lang w:val="uk-UA"/>
              </w:rPr>
              <w:lastRenderedPageBreak/>
              <w:t>Стаття 281. Повторне голосування</w:t>
            </w:r>
          </w:p>
          <w:p w14:paraId="74E85117" w14:textId="77777777" w:rsidR="00A540D7" w:rsidRPr="00EA09C0" w:rsidRDefault="00A540D7" w:rsidP="00A540D7">
            <w:pPr>
              <w:jc w:val="both"/>
              <w:rPr>
                <w:b/>
                <w:color w:val="000000" w:themeColor="text1"/>
                <w:lang w:val="uk-UA"/>
              </w:rPr>
            </w:pPr>
            <w:r w:rsidRPr="00EA09C0">
              <w:rPr>
                <w:b/>
                <w:color w:val="000000" w:themeColor="text1"/>
                <w:lang w:val="uk-UA"/>
              </w:rPr>
              <w:t xml:space="preserve">1. Територіальна виборча комісія призначає повторне голосування з підстав, передбачених частиною другою статті 278 або частиною четвертою статті 279 цього Кодексу, на другу неділю після дня прийняття зазначеного рішення. Рішення про призначення повторного голосування не пізніш як наступного дня після дня його прийняття публікується у місцевих друкованих засобах масової інформації або, у разі </w:t>
            </w:r>
            <w:r w:rsidRPr="00EA09C0">
              <w:rPr>
                <w:b/>
                <w:color w:val="000000" w:themeColor="text1"/>
                <w:lang w:val="uk-UA"/>
              </w:rPr>
              <w:lastRenderedPageBreak/>
              <w:t>неможливості, доводиться до загального відома в інший визначений комісією спосіб.</w:t>
            </w:r>
          </w:p>
          <w:p w14:paraId="0F7BCB1B" w14:textId="77777777" w:rsidR="00A540D7" w:rsidRPr="00EA09C0" w:rsidRDefault="00A540D7" w:rsidP="00A540D7">
            <w:pPr>
              <w:jc w:val="both"/>
              <w:rPr>
                <w:color w:val="000000" w:themeColor="text1"/>
                <w:lang w:val="uk-UA"/>
              </w:rPr>
            </w:pPr>
            <w:r w:rsidRPr="00EA09C0">
              <w:rPr>
                <w:color w:val="000000" w:themeColor="text1"/>
                <w:lang w:val="uk-UA"/>
              </w:rPr>
              <w:t xml:space="preserve">2. Підготовка та проведення повторного голосування, підрахунок голосів </w:t>
            </w:r>
            <w:r w:rsidRPr="00EA09C0">
              <w:rPr>
                <w:b/>
                <w:color w:val="000000" w:themeColor="text1"/>
                <w:lang w:val="uk-UA"/>
              </w:rPr>
              <w:t>та</w:t>
            </w:r>
            <w:r w:rsidRPr="00EA09C0">
              <w:rPr>
                <w:color w:val="000000" w:themeColor="text1"/>
                <w:lang w:val="uk-UA"/>
              </w:rPr>
              <w:t xml:space="preserve"> встановлення результатів </w:t>
            </w:r>
            <w:r w:rsidRPr="00EA09C0">
              <w:rPr>
                <w:b/>
                <w:color w:val="000000" w:themeColor="text1"/>
                <w:lang w:val="uk-UA"/>
              </w:rPr>
              <w:t>виборів сільського, селищного, міського голови, старости села, селища</w:t>
            </w:r>
            <w:r w:rsidRPr="00EA09C0">
              <w:rPr>
                <w:color w:val="000000" w:themeColor="text1"/>
                <w:lang w:val="uk-UA"/>
              </w:rPr>
              <w:t xml:space="preserve"> здійснюються у порядку, визначеному цим Кодексом, з особливостями, встановленими цією статтею.</w:t>
            </w:r>
          </w:p>
          <w:p w14:paraId="1B2B8614" w14:textId="77777777" w:rsidR="00A540D7" w:rsidRPr="00EA09C0" w:rsidRDefault="00A540D7" w:rsidP="00A540D7">
            <w:pPr>
              <w:jc w:val="both"/>
              <w:rPr>
                <w:color w:val="000000" w:themeColor="text1"/>
                <w:lang w:val="uk-UA"/>
              </w:rPr>
            </w:pPr>
            <w:r w:rsidRPr="00EA09C0">
              <w:rPr>
                <w:color w:val="000000" w:themeColor="text1"/>
                <w:lang w:val="uk-UA"/>
              </w:rPr>
              <w:t xml:space="preserve">3. До виборчого бюлетеня для повторного голосування, призначеного відповідно до </w:t>
            </w:r>
            <w:r w:rsidRPr="00EA09C0">
              <w:rPr>
                <w:b/>
                <w:color w:val="000000" w:themeColor="text1"/>
                <w:lang w:val="uk-UA"/>
              </w:rPr>
              <w:t xml:space="preserve">частини другої статті 278 цього Кодексу, </w:t>
            </w:r>
            <w:r w:rsidRPr="00EA09C0">
              <w:rPr>
                <w:color w:val="000000" w:themeColor="text1"/>
                <w:lang w:val="uk-UA"/>
              </w:rPr>
              <w:t>включаються кандидати</w:t>
            </w:r>
            <w:r w:rsidRPr="00EA09C0">
              <w:rPr>
                <w:b/>
                <w:color w:val="000000" w:themeColor="text1"/>
                <w:lang w:val="uk-UA"/>
              </w:rPr>
              <w:t xml:space="preserve"> на посаду сільського, селищног</w:t>
            </w:r>
            <w:r w:rsidRPr="00EA09C0">
              <w:rPr>
                <w:color w:val="000000" w:themeColor="text1"/>
                <w:lang w:val="uk-UA"/>
              </w:rPr>
              <w:t xml:space="preserve">о, міського голови, старости села, селища, які за </w:t>
            </w:r>
            <w:r w:rsidRPr="00EA09C0">
              <w:rPr>
                <w:b/>
                <w:color w:val="000000" w:themeColor="text1"/>
                <w:lang w:val="uk-UA"/>
              </w:rPr>
              <w:t>підсумками</w:t>
            </w:r>
            <w:r w:rsidRPr="00EA09C0">
              <w:rPr>
                <w:color w:val="000000" w:themeColor="text1"/>
                <w:lang w:val="uk-UA"/>
              </w:rPr>
              <w:t xml:space="preserve"> голосування на виборах </w:t>
            </w:r>
            <w:r w:rsidRPr="00EA09C0">
              <w:rPr>
                <w:b/>
                <w:color w:val="000000" w:themeColor="text1"/>
                <w:lang w:val="uk-UA"/>
              </w:rPr>
              <w:t>сільського, селищного, міського голови, старости села, селища</w:t>
            </w:r>
            <w:r w:rsidRPr="00EA09C0">
              <w:rPr>
                <w:color w:val="000000" w:themeColor="text1"/>
                <w:lang w:val="uk-UA"/>
              </w:rPr>
              <w:t xml:space="preserve"> набрали найбільшу і водночас однакову кількість голосів виборців, крім тих кандидатів, які після дня голосування відмовилися від балотування.</w:t>
            </w:r>
          </w:p>
          <w:p w14:paraId="6FC37ABD" w14:textId="77777777" w:rsidR="00A540D7" w:rsidRPr="00EA09C0" w:rsidRDefault="00A540D7" w:rsidP="00A540D7">
            <w:pPr>
              <w:jc w:val="both"/>
              <w:rPr>
                <w:color w:val="000000" w:themeColor="text1"/>
                <w:lang w:val="uk-UA"/>
              </w:rPr>
            </w:pPr>
            <w:r w:rsidRPr="00EA09C0">
              <w:rPr>
                <w:color w:val="000000" w:themeColor="text1"/>
                <w:lang w:val="uk-UA"/>
              </w:rPr>
              <w:t xml:space="preserve">4. До виборчого бюлетеня для повторного голосування, призначеного відповідно до </w:t>
            </w:r>
            <w:r w:rsidRPr="00EA09C0">
              <w:rPr>
                <w:b/>
                <w:color w:val="000000" w:themeColor="text1"/>
                <w:lang w:val="uk-UA"/>
              </w:rPr>
              <w:t>частини четвертої статті 279 цього Кодексу,</w:t>
            </w:r>
            <w:r w:rsidRPr="00EA09C0">
              <w:rPr>
                <w:color w:val="000000" w:themeColor="text1"/>
                <w:lang w:val="uk-UA"/>
              </w:rPr>
              <w:t xml:space="preserve"> включаються два кандидати на посаду міського голови, які за підсумками голосування на виборах міського голови отримали найбільшу кількість голосів виборців, крім тих кандидатів, які після дня голосування відмовилися від балотування.</w:t>
            </w:r>
          </w:p>
          <w:p w14:paraId="39489DD2" w14:textId="77777777" w:rsidR="00A540D7" w:rsidRPr="00EA09C0" w:rsidRDefault="00A540D7" w:rsidP="00A540D7">
            <w:pPr>
              <w:jc w:val="both"/>
              <w:rPr>
                <w:color w:val="000000" w:themeColor="text1"/>
                <w:lang w:val="uk-UA"/>
              </w:rPr>
            </w:pPr>
            <w:r w:rsidRPr="00EA09C0">
              <w:rPr>
                <w:color w:val="000000" w:themeColor="text1"/>
                <w:lang w:val="uk-UA"/>
              </w:rPr>
              <w:t xml:space="preserve">5. </w:t>
            </w:r>
            <w:r w:rsidRPr="00EA09C0">
              <w:rPr>
                <w:b/>
                <w:color w:val="000000" w:themeColor="text1"/>
                <w:lang w:val="uk-UA"/>
              </w:rPr>
              <w:t>Форма і</w:t>
            </w:r>
            <w:r w:rsidRPr="00EA09C0">
              <w:rPr>
                <w:color w:val="000000" w:themeColor="text1"/>
                <w:lang w:val="uk-UA"/>
              </w:rPr>
              <w:t xml:space="preserve"> текст виборчого бюлетеня затверджуються територіальною виборчою комісією одночасно з призначенням повторного голосування.</w:t>
            </w:r>
          </w:p>
          <w:p w14:paraId="31DB5031" w14:textId="77777777" w:rsidR="00A540D7" w:rsidRPr="00EA09C0" w:rsidRDefault="00A540D7" w:rsidP="00A540D7">
            <w:pPr>
              <w:jc w:val="both"/>
              <w:rPr>
                <w:color w:val="000000" w:themeColor="text1"/>
                <w:lang w:val="uk-UA"/>
              </w:rPr>
            </w:pPr>
            <w:r w:rsidRPr="00EA09C0">
              <w:rPr>
                <w:color w:val="000000" w:themeColor="text1"/>
                <w:lang w:val="uk-UA"/>
              </w:rPr>
              <w:t xml:space="preserve">6. Якщо всі кандидати, включені до виборчого бюлетеня для повторного голосування, крім одного, не пізніш як за п’ять днів до дня повторного голосування відмовилися бути кандидатами відповідно до пункту 1 частини першої статті 231 цього Кодексу або вибули з балотування відповідно до частини четвертої статті 231 цього Кодексу, територіальна виборча комісія приймає рішення про скасування повторного голосування та про визнання </w:t>
            </w:r>
            <w:r w:rsidRPr="00EA09C0">
              <w:rPr>
                <w:color w:val="000000" w:themeColor="text1"/>
                <w:lang w:val="uk-UA"/>
              </w:rPr>
              <w:lastRenderedPageBreak/>
              <w:t>обраним кандидата з числа включених до виборчого бюлетеня для повторного голосування, який не подав такої заяви.</w:t>
            </w:r>
          </w:p>
          <w:p w14:paraId="45A0258B" w14:textId="77777777" w:rsidR="00A540D7" w:rsidRPr="00EA09C0" w:rsidRDefault="00A540D7" w:rsidP="00A540D7">
            <w:pPr>
              <w:jc w:val="both"/>
              <w:rPr>
                <w:b/>
                <w:color w:val="000000" w:themeColor="text1"/>
                <w:lang w:val="uk-UA"/>
              </w:rPr>
            </w:pPr>
            <w:r w:rsidRPr="00EA09C0">
              <w:rPr>
                <w:b/>
                <w:color w:val="000000" w:themeColor="text1"/>
                <w:lang w:val="uk-UA"/>
              </w:rPr>
              <w:t>7. Списки виборців для повторного голосування виготовляються у порядку, встановленому цим Кодексом.</w:t>
            </w:r>
          </w:p>
          <w:p w14:paraId="6B48EB8A" w14:textId="2BCD12C0" w:rsidR="00A540D7" w:rsidRPr="00EA09C0" w:rsidRDefault="00A540D7" w:rsidP="00A540D7">
            <w:pPr>
              <w:jc w:val="both"/>
              <w:rPr>
                <w:b/>
                <w:bCs/>
                <w:color w:val="000000" w:themeColor="text1"/>
                <w:lang w:val="uk-UA"/>
              </w:rPr>
            </w:pPr>
            <w:r w:rsidRPr="00EA09C0">
              <w:rPr>
                <w:color w:val="000000" w:themeColor="text1"/>
                <w:lang w:val="uk-UA"/>
              </w:rPr>
              <w:t>8. Підготовка і проведення повторного голосування здійснюються дільничними виборчими комісіями у тому самому складі, який проводив голосування на відповідних виборах.</w:t>
            </w:r>
          </w:p>
        </w:tc>
        <w:tc>
          <w:tcPr>
            <w:tcW w:w="2501" w:type="pct"/>
          </w:tcPr>
          <w:p w14:paraId="62241371" w14:textId="77777777" w:rsidR="00A540D7" w:rsidRPr="00EA09C0" w:rsidRDefault="00A540D7" w:rsidP="00A540D7">
            <w:pPr>
              <w:jc w:val="both"/>
              <w:outlineLvl w:val="2"/>
              <w:rPr>
                <w:b/>
                <w:bCs/>
                <w:color w:val="000000" w:themeColor="text1"/>
                <w:lang w:val="uk-UA"/>
              </w:rPr>
            </w:pPr>
            <w:r w:rsidRPr="00EA09C0">
              <w:rPr>
                <w:b/>
                <w:bCs/>
                <w:color w:val="000000" w:themeColor="text1"/>
                <w:lang w:val="uk-UA"/>
              </w:rPr>
              <w:lastRenderedPageBreak/>
              <w:t xml:space="preserve">Стаття 281. Повторне голосування з виборів депутатів сільської, селищної, міської (міст з кількістю виборців до </w:t>
            </w:r>
            <w:r w:rsidRPr="00EA09C0">
              <w:rPr>
                <w:b/>
                <w:color w:val="000000" w:themeColor="text1"/>
                <w:lang w:val="uk-UA"/>
              </w:rPr>
              <w:t>90</w:t>
            </w:r>
            <w:r w:rsidRPr="00EA09C0">
              <w:rPr>
                <w:b/>
                <w:bCs/>
                <w:color w:val="000000" w:themeColor="text1"/>
                <w:lang w:val="uk-UA"/>
              </w:rPr>
              <w:t xml:space="preserve"> тисяч), районної у місті, районної ради у багатомандатному окрузі,  та з виборів сільського, селищного, міського голови, старости села, селища</w:t>
            </w:r>
          </w:p>
          <w:p w14:paraId="1D0ACC84" w14:textId="77777777" w:rsidR="00A540D7" w:rsidRPr="00EA09C0" w:rsidRDefault="00A540D7" w:rsidP="00A540D7">
            <w:pPr>
              <w:jc w:val="both"/>
              <w:rPr>
                <w:b/>
                <w:color w:val="000000" w:themeColor="text1"/>
                <w:lang w:val="uk-UA"/>
              </w:rPr>
            </w:pPr>
            <w:r w:rsidRPr="00EA09C0">
              <w:rPr>
                <w:color w:val="000000" w:themeColor="text1"/>
                <w:lang w:val="uk-UA"/>
              </w:rPr>
              <w:t xml:space="preserve">1. </w:t>
            </w:r>
            <w:r w:rsidRPr="00EA09C0">
              <w:rPr>
                <w:b/>
                <w:color w:val="000000" w:themeColor="text1"/>
                <w:lang w:val="uk-UA"/>
              </w:rPr>
              <w:t>Територіальна виборча комісія з відповідних місцевих виборів приймає рішення про призначення повторного голосування у відповідному виборчому окрузі, якщо:</w:t>
            </w:r>
          </w:p>
          <w:p w14:paraId="42549E19" w14:textId="77777777" w:rsidR="00A540D7" w:rsidRPr="00EA09C0" w:rsidRDefault="00A540D7" w:rsidP="00A540D7">
            <w:pPr>
              <w:jc w:val="both"/>
              <w:rPr>
                <w:b/>
                <w:color w:val="000000" w:themeColor="text1"/>
                <w:lang w:val="uk-UA"/>
              </w:rPr>
            </w:pPr>
            <w:r w:rsidRPr="00EA09C0">
              <w:rPr>
                <w:b/>
                <w:color w:val="000000" w:themeColor="text1"/>
                <w:lang w:val="uk-UA"/>
              </w:rPr>
              <w:lastRenderedPageBreak/>
              <w:t>1) у виборчому окрузі в день голосування найбільшу і водночас однакову кількість голосів набрали два або більше кандидатів у депутати, кандидатів на посаду сільського, селищного, міського голови, старости села, селища;</w:t>
            </w:r>
          </w:p>
          <w:p w14:paraId="4341FD1F" w14:textId="77777777" w:rsidR="00A540D7" w:rsidRPr="00EA09C0" w:rsidRDefault="00A540D7" w:rsidP="00A540D7">
            <w:pPr>
              <w:jc w:val="both"/>
              <w:rPr>
                <w:b/>
                <w:color w:val="000000" w:themeColor="text1"/>
                <w:lang w:val="uk-UA"/>
              </w:rPr>
            </w:pPr>
            <w:r w:rsidRPr="00EA09C0">
              <w:rPr>
                <w:b/>
                <w:color w:val="000000" w:themeColor="text1"/>
                <w:lang w:val="uk-UA"/>
              </w:rPr>
              <w:t>2) до виборчого бюлетеня у день голосування було включено більше двох кандидатів на посаду міського (міста з кількістю виборців 90 тисяч і більше) голови, і за результатами голосування у день виборів жоден з них не отримав більше половини голосів виборців, що взяли участь в голосуванні.</w:t>
            </w:r>
          </w:p>
          <w:p w14:paraId="55987882" w14:textId="77777777" w:rsidR="00A540D7" w:rsidRPr="00EA09C0" w:rsidRDefault="00A540D7" w:rsidP="00A540D7">
            <w:pPr>
              <w:jc w:val="both"/>
              <w:rPr>
                <w:color w:val="000000" w:themeColor="text1"/>
                <w:lang w:val="uk-UA"/>
              </w:rPr>
            </w:pPr>
            <w:r w:rsidRPr="00EA09C0">
              <w:rPr>
                <w:b/>
                <w:color w:val="000000" w:themeColor="text1"/>
                <w:lang w:val="uk-UA"/>
              </w:rPr>
              <w:t>Повторне голосування призначається на неділю –  в межах тритижневого строку після дня прийняття рішення про призначення повторного голосування.</w:t>
            </w:r>
          </w:p>
          <w:p w14:paraId="555402CB" w14:textId="77777777" w:rsidR="00A540D7" w:rsidRPr="00EA09C0" w:rsidRDefault="00A540D7" w:rsidP="00A540D7">
            <w:pPr>
              <w:jc w:val="both"/>
              <w:rPr>
                <w:color w:val="000000" w:themeColor="text1"/>
                <w:lang w:val="uk-UA"/>
              </w:rPr>
            </w:pPr>
            <w:r w:rsidRPr="00EA09C0">
              <w:rPr>
                <w:b/>
                <w:color w:val="000000" w:themeColor="text1"/>
                <w:lang w:val="uk-UA"/>
              </w:rPr>
              <w:t>Про прийняте рішення щодо проведення повторного голосування територіальна виборча комісія не пізніш як наступного дня після дня його прийняття інформує Центральну виборчу комісію, відповідну місцеву раду, орган ведення Державного реєстру виборців, а також доводить до загального відома у визначений комісією спосіб.</w:t>
            </w:r>
          </w:p>
          <w:p w14:paraId="12FC1159" w14:textId="77777777" w:rsidR="00A540D7" w:rsidRPr="00EA09C0" w:rsidRDefault="00A540D7" w:rsidP="00A540D7">
            <w:pPr>
              <w:jc w:val="both"/>
              <w:rPr>
                <w:color w:val="000000" w:themeColor="text1"/>
                <w:lang w:val="uk-UA"/>
              </w:rPr>
            </w:pPr>
            <w:r w:rsidRPr="00EA09C0">
              <w:rPr>
                <w:color w:val="000000" w:themeColor="text1"/>
                <w:lang w:val="uk-UA"/>
              </w:rPr>
              <w:t xml:space="preserve">2. Підготовка та проведення повторного голосування, підрахунок голосів, встановлення </w:t>
            </w:r>
            <w:r w:rsidRPr="00EA09C0">
              <w:rPr>
                <w:b/>
                <w:color w:val="000000" w:themeColor="text1"/>
                <w:lang w:val="uk-UA"/>
              </w:rPr>
              <w:t xml:space="preserve">підсумків голосування та </w:t>
            </w:r>
            <w:r w:rsidRPr="00EA09C0">
              <w:rPr>
                <w:color w:val="000000" w:themeColor="text1"/>
                <w:lang w:val="uk-UA"/>
              </w:rPr>
              <w:t xml:space="preserve">результатів </w:t>
            </w:r>
            <w:r w:rsidRPr="00EA09C0">
              <w:rPr>
                <w:b/>
                <w:color w:val="000000" w:themeColor="text1"/>
                <w:lang w:val="uk-UA"/>
              </w:rPr>
              <w:t xml:space="preserve">відповідних місцевих виборів у відповідному виборчому окрузі </w:t>
            </w:r>
            <w:r w:rsidRPr="00EA09C0">
              <w:rPr>
                <w:color w:val="000000" w:themeColor="text1"/>
                <w:lang w:val="uk-UA"/>
              </w:rPr>
              <w:t>здійснюються у порядку, визначеному цим Кодексом, з особливостями, встановленими цією статтею.</w:t>
            </w:r>
          </w:p>
          <w:p w14:paraId="6B323083" w14:textId="77777777" w:rsidR="00A540D7" w:rsidRPr="00EA09C0" w:rsidRDefault="00A540D7" w:rsidP="00A540D7">
            <w:pPr>
              <w:jc w:val="both"/>
              <w:rPr>
                <w:color w:val="000000" w:themeColor="text1"/>
                <w:lang w:val="uk-UA"/>
              </w:rPr>
            </w:pPr>
            <w:r w:rsidRPr="00EA09C0">
              <w:rPr>
                <w:color w:val="000000" w:themeColor="text1"/>
                <w:lang w:val="uk-UA"/>
              </w:rPr>
              <w:t xml:space="preserve">3. До виборчого бюлетеня для повторного голосування, призначеного відповідно до </w:t>
            </w:r>
            <w:r w:rsidRPr="00EA09C0">
              <w:rPr>
                <w:b/>
                <w:color w:val="000000" w:themeColor="text1"/>
                <w:lang w:val="uk-UA"/>
              </w:rPr>
              <w:t>пункту 1 частини першої цієї статті</w:t>
            </w:r>
            <w:r w:rsidRPr="00EA09C0">
              <w:rPr>
                <w:color w:val="000000" w:themeColor="text1"/>
                <w:lang w:val="uk-UA"/>
              </w:rPr>
              <w:t xml:space="preserve">, включаються </w:t>
            </w:r>
            <w:r w:rsidRPr="00EA09C0">
              <w:rPr>
                <w:b/>
                <w:color w:val="000000" w:themeColor="text1"/>
                <w:lang w:val="uk-UA"/>
              </w:rPr>
              <w:t xml:space="preserve">кандидати у депутати в багатомандатному виборчому окрузі, </w:t>
            </w:r>
            <w:r w:rsidRPr="00EA09C0">
              <w:rPr>
                <w:color w:val="000000" w:themeColor="text1"/>
                <w:lang w:val="uk-UA"/>
              </w:rPr>
              <w:t xml:space="preserve">кандидати на посаду сільського, селищного, міського голови, старости села, селища, які за </w:t>
            </w:r>
            <w:r w:rsidRPr="00EA09C0">
              <w:rPr>
                <w:b/>
                <w:color w:val="000000" w:themeColor="text1"/>
                <w:lang w:val="uk-UA"/>
              </w:rPr>
              <w:t xml:space="preserve">результатами </w:t>
            </w:r>
            <w:r w:rsidRPr="00EA09C0">
              <w:rPr>
                <w:color w:val="000000" w:themeColor="text1"/>
                <w:lang w:val="uk-UA"/>
              </w:rPr>
              <w:t xml:space="preserve">голосування на </w:t>
            </w:r>
            <w:r w:rsidRPr="00EA09C0">
              <w:rPr>
                <w:b/>
                <w:color w:val="000000" w:themeColor="text1"/>
                <w:lang w:val="uk-UA"/>
              </w:rPr>
              <w:t xml:space="preserve">відповідних </w:t>
            </w:r>
            <w:r w:rsidRPr="00EA09C0">
              <w:rPr>
                <w:color w:val="000000" w:themeColor="text1"/>
                <w:lang w:val="uk-UA"/>
              </w:rPr>
              <w:t>виборах набрали найбільшу і водночас однакову кількість голосів виборців, крім тих кандидатів, які після дня голосування відмовилися від балотування.</w:t>
            </w:r>
          </w:p>
          <w:p w14:paraId="7F7BFFBB" w14:textId="77777777" w:rsidR="00A540D7" w:rsidRPr="00EA09C0" w:rsidRDefault="00A540D7" w:rsidP="00A540D7">
            <w:pPr>
              <w:jc w:val="both"/>
              <w:rPr>
                <w:color w:val="000000" w:themeColor="text1"/>
                <w:lang w:val="uk-UA"/>
              </w:rPr>
            </w:pPr>
            <w:r w:rsidRPr="00EA09C0">
              <w:rPr>
                <w:color w:val="000000" w:themeColor="text1"/>
                <w:lang w:val="uk-UA"/>
              </w:rPr>
              <w:lastRenderedPageBreak/>
              <w:t xml:space="preserve">4. До виборчого бюлетеня для повторного голосування, призначеного відповідно до </w:t>
            </w:r>
            <w:r w:rsidRPr="00EA09C0">
              <w:rPr>
                <w:b/>
                <w:color w:val="000000" w:themeColor="text1"/>
                <w:lang w:val="uk-UA"/>
              </w:rPr>
              <w:t>пункту 2 частини першої цієї статті</w:t>
            </w:r>
            <w:r w:rsidRPr="00EA09C0">
              <w:rPr>
                <w:color w:val="000000" w:themeColor="text1"/>
                <w:lang w:val="uk-UA"/>
              </w:rPr>
              <w:t xml:space="preserve">, включаються два кандидати на посаду міського голови, які за підсумками голосування на виборах міського голови отримали найбільшу кількість голосів виборців, крім тих кандидатів, які після дня голосування відмовилися від балотування. </w:t>
            </w:r>
          </w:p>
          <w:p w14:paraId="530EA9BC" w14:textId="77777777" w:rsidR="00A540D7" w:rsidRPr="00EA09C0" w:rsidRDefault="00A540D7" w:rsidP="00A540D7">
            <w:pPr>
              <w:jc w:val="both"/>
              <w:rPr>
                <w:color w:val="000000" w:themeColor="text1"/>
                <w:lang w:val="uk-UA"/>
              </w:rPr>
            </w:pPr>
            <w:r w:rsidRPr="00EA09C0">
              <w:rPr>
                <w:color w:val="000000" w:themeColor="text1"/>
                <w:lang w:val="uk-UA"/>
              </w:rPr>
              <w:t xml:space="preserve">5. </w:t>
            </w:r>
            <w:r w:rsidRPr="00EA09C0">
              <w:rPr>
                <w:b/>
                <w:color w:val="000000" w:themeColor="text1"/>
                <w:lang w:val="uk-UA"/>
              </w:rPr>
              <w:t>Текст</w:t>
            </w:r>
            <w:r w:rsidRPr="00EA09C0">
              <w:rPr>
                <w:color w:val="000000" w:themeColor="text1"/>
                <w:lang w:val="uk-UA"/>
              </w:rPr>
              <w:t xml:space="preserve"> виборчого бюлетеня затверджуються територіальною виборчою комісією одночасно з призначенням повторного голосування.</w:t>
            </w:r>
          </w:p>
          <w:p w14:paraId="7492746D" w14:textId="77777777" w:rsidR="00A540D7" w:rsidRPr="00EA09C0" w:rsidRDefault="00A540D7" w:rsidP="00A540D7">
            <w:pPr>
              <w:jc w:val="both"/>
              <w:rPr>
                <w:color w:val="000000" w:themeColor="text1"/>
                <w:lang w:val="uk-UA"/>
              </w:rPr>
            </w:pPr>
            <w:r w:rsidRPr="00EA09C0">
              <w:rPr>
                <w:color w:val="000000" w:themeColor="text1"/>
                <w:lang w:val="uk-UA"/>
              </w:rPr>
              <w:t>6. Якщо всі кандидати, включені до виборчого бюлетеня для повторного голосування, крім одного, не пізніш як за п’ять днів до дня повторного голосування відмовилися бути кандидатами відповідно до пункту 1 частини першої статті 231 цього Кодексу або вибули з балотування відповідно до частини четвертої статті 231 цього Кодексу, територіальна виборча комісія приймає рішення про скасування повторного голосування та про визнання обраним кандидата з числа включених до виборчого бюлетеня для повторного голосування, який не подав такої заяви.</w:t>
            </w:r>
          </w:p>
          <w:p w14:paraId="31895F5A" w14:textId="77777777" w:rsidR="00A540D7" w:rsidRPr="00EA09C0" w:rsidRDefault="00A540D7" w:rsidP="00A540D7">
            <w:pPr>
              <w:jc w:val="both"/>
              <w:rPr>
                <w:b/>
                <w:color w:val="000000" w:themeColor="text1"/>
                <w:lang w:val="uk-UA"/>
              </w:rPr>
            </w:pPr>
            <w:r w:rsidRPr="00EA09C0">
              <w:rPr>
                <w:b/>
                <w:color w:val="000000" w:themeColor="text1"/>
                <w:lang w:val="uk-UA"/>
              </w:rPr>
              <w:t>7.</w:t>
            </w:r>
            <w:r w:rsidRPr="00EA09C0">
              <w:rPr>
                <w:color w:val="000000" w:themeColor="text1"/>
                <w:lang w:val="uk-UA"/>
              </w:rPr>
              <w:t xml:space="preserve"> </w:t>
            </w:r>
            <w:r w:rsidRPr="00EA09C0">
              <w:rPr>
                <w:b/>
                <w:color w:val="000000" w:themeColor="text1"/>
                <w:lang w:val="uk-UA"/>
              </w:rPr>
              <w:t>Для проведення повторного голосування списки виборців на звичайних виборчих дільницях виготовляються органами ведення Державного реєстру виборців та передаються дільничним виборчим комісіям не пізніш як за два дні до дня повторного голосування в порядку, встановленому цим Кодексом.</w:t>
            </w:r>
          </w:p>
          <w:p w14:paraId="7E1BCCF1" w14:textId="77777777" w:rsidR="00A540D7" w:rsidRPr="00EA09C0" w:rsidRDefault="00A540D7" w:rsidP="00A540D7">
            <w:pPr>
              <w:jc w:val="both"/>
              <w:rPr>
                <w:b/>
                <w:color w:val="000000" w:themeColor="text1"/>
                <w:lang w:val="uk-UA"/>
              </w:rPr>
            </w:pPr>
            <w:r w:rsidRPr="00EA09C0">
              <w:rPr>
                <w:b/>
                <w:color w:val="000000" w:themeColor="text1"/>
                <w:lang w:val="uk-UA"/>
              </w:rPr>
              <w:t>Списки виборців для повторного голосування на спеціальних виборчих дільницях, утворених у стаціонарних закладах охорони здоров’я, виготовляються відповідними дільничними виборчими комісіями не пізніш як за два дні до дня повторного голосування  на підставі відомостей, поданих керівниками цих закладів.</w:t>
            </w:r>
          </w:p>
          <w:p w14:paraId="0B92442C" w14:textId="77777777" w:rsidR="00A540D7" w:rsidRPr="00EA09C0" w:rsidRDefault="00A540D7" w:rsidP="00A540D7">
            <w:pPr>
              <w:jc w:val="both"/>
              <w:rPr>
                <w:b/>
                <w:color w:val="000000" w:themeColor="text1"/>
                <w:lang w:val="uk-UA"/>
              </w:rPr>
            </w:pPr>
            <w:r w:rsidRPr="00EA09C0">
              <w:rPr>
                <w:b/>
                <w:color w:val="000000" w:themeColor="text1"/>
                <w:lang w:val="uk-UA"/>
              </w:rPr>
              <w:t xml:space="preserve">До списку виборців для повторного голосування на виборах депутатів в багатомандатному виборчому окрузі </w:t>
            </w:r>
            <w:r w:rsidRPr="00EA09C0">
              <w:rPr>
                <w:b/>
                <w:color w:val="000000" w:themeColor="text1"/>
                <w:lang w:val="uk-UA"/>
              </w:rPr>
              <w:lastRenderedPageBreak/>
              <w:t>включаються лише виборці, виборча адреса яких належить до відповідного багатомандатного виборчого округу.</w:t>
            </w:r>
          </w:p>
          <w:p w14:paraId="054E00F6" w14:textId="77777777" w:rsidR="00A540D7" w:rsidRPr="00EA09C0" w:rsidRDefault="00A540D7" w:rsidP="00A540D7">
            <w:pPr>
              <w:jc w:val="both"/>
              <w:rPr>
                <w:b/>
                <w:color w:val="000000" w:themeColor="text1"/>
                <w:lang w:val="uk-UA"/>
              </w:rPr>
            </w:pPr>
            <w:r w:rsidRPr="00EA09C0">
              <w:rPr>
                <w:b/>
                <w:color w:val="000000" w:themeColor="text1"/>
                <w:lang w:val="uk-UA"/>
              </w:rPr>
              <w:t>Форму списку виборців для повторного голосування встановлює Центральна виборча комісія.</w:t>
            </w:r>
          </w:p>
          <w:p w14:paraId="1C87A0F4" w14:textId="77777777" w:rsidR="00A540D7" w:rsidRPr="00EA09C0" w:rsidRDefault="00A540D7" w:rsidP="00A540D7">
            <w:pPr>
              <w:jc w:val="both"/>
              <w:rPr>
                <w:b/>
                <w:color w:val="000000" w:themeColor="text1"/>
                <w:lang w:val="uk-UA"/>
              </w:rPr>
            </w:pPr>
            <w:r w:rsidRPr="00EA09C0">
              <w:rPr>
                <w:b/>
                <w:color w:val="000000" w:themeColor="text1"/>
                <w:lang w:val="uk-UA"/>
              </w:rPr>
              <w:t>Іменні запрошення передаються органами ведення Державного реєстру виборців відповідним дільничним виборчим комісіям звичайних виборчих дільниць не пізніш як за п’ять днів до дня повторного голосування.</w:t>
            </w:r>
          </w:p>
          <w:p w14:paraId="1A368457" w14:textId="77777777" w:rsidR="00A540D7" w:rsidRPr="00EA09C0" w:rsidRDefault="00A540D7" w:rsidP="00A540D7">
            <w:pPr>
              <w:jc w:val="both"/>
              <w:rPr>
                <w:color w:val="000000" w:themeColor="text1"/>
                <w:lang w:val="uk-UA"/>
              </w:rPr>
            </w:pPr>
            <w:r w:rsidRPr="00EA09C0">
              <w:rPr>
                <w:b/>
                <w:color w:val="000000" w:themeColor="text1"/>
                <w:lang w:val="uk-UA"/>
              </w:rPr>
              <w:t>Дільнична виборча комісія надсилає або доставляє в інший спосіб кожному виборцю іменне запрошення не пізніш як за три дні до дня повторного голосування.</w:t>
            </w:r>
          </w:p>
          <w:p w14:paraId="678108B0" w14:textId="387FACF6" w:rsidR="00A540D7" w:rsidRPr="00EA09C0" w:rsidRDefault="00A540D7" w:rsidP="00A540D7">
            <w:pPr>
              <w:jc w:val="both"/>
              <w:rPr>
                <w:b/>
                <w:bCs/>
                <w:color w:val="000000" w:themeColor="text1"/>
                <w:lang w:val="uk-UA"/>
              </w:rPr>
            </w:pPr>
            <w:r w:rsidRPr="00EA09C0">
              <w:rPr>
                <w:color w:val="000000" w:themeColor="text1"/>
                <w:lang w:val="uk-UA"/>
              </w:rPr>
              <w:t xml:space="preserve">8. Підготовка і проведення повторного голосування здійснюються дільничними виборчими комісіями у тому самому складі, який проводив голосування на відповідних виборах </w:t>
            </w:r>
            <w:r w:rsidRPr="00EA09C0">
              <w:rPr>
                <w:b/>
                <w:color w:val="000000" w:themeColor="text1"/>
                <w:lang w:val="uk-UA"/>
              </w:rPr>
              <w:t>у відповідних виборчих округах</w:t>
            </w:r>
            <w:r w:rsidRPr="00EA09C0">
              <w:rPr>
                <w:color w:val="000000" w:themeColor="text1"/>
                <w:lang w:val="uk-UA"/>
              </w:rPr>
              <w:t>.</w:t>
            </w:r>
          </w:p>
        </w:tc>
      </w:tr>
      <w:tr w:rsidR="00A540D7" w:rsidRPr="00F16DF8" w14:paraId="7A9E5625" w14:textId="77777777" w:rsidTr="00981AC2">
        <w:tc>
          <w:tcPr>
            <w:tcW w:w="2499" w:type="pct"/>
          </w:tcPr>
          <w:p w14:paraId="3ABD7D5F" w14:textId="77777777" w:rsidR="00A540D7" w:rsidRPr="00EA09C0" w:rsidRDefault="00A540D7" w:rsidP="00A540D7">
            <w:pPr>
              <w:jc w:val="both"/>
              <w:outlineLvl w:val="2"/>
              <w:rPr>
                <w:b/>
                <w:bCs/>
                <w:color w:val="000000" w:themeColor="text1"/>
                <w:lang w:val="uk-UA"/>
              </w:rPr>
            </w:pPr>
            <w:r w:rsidRPr="00EA09C0">
              <w:rPr>
                <w:b/>
                <w:bCs/>
                <w:color w:val="000000" w:themeColor="text1"/>
                <w:lang w:val="uk-UA"/>
              </w:rPr>
              <w:lastRenderedPageBreak/>
              <w:t xml:space="preserve">Стаття 282. Офіційне </w:t>
            </w:r>
            <w:r w:rsidRPr="00EA09C0">
              <w:rPr>
                <w:bCs/>
                <w:color w:val="000000" w:themeColor="text1"/>
                <w:lang w:val="uk-UA"/>
              </w:rPr>
              <w:t>опублікування</w:t>
            </w:r>
            <w:r w:rsidRPr="00EA09C0">
              <w:rPr>
                <w:b/>
                <w:bCs/>
                <w:color w:val="000000" w:themeColor="text1"/>
                <w:lang w:val="uk-UA"/>
              </w:rPr>
              <w:t xml:space="preserve"> результатів виборів </w:t>
            </w:r>
            <w:r w:rsidRPr="00EA09C0">
              <w:rPr>
                <w:bCs/>
                <w:color w:val="000000" w:themeColor="text1"/>
                <w:lang w:val="uk-UA"/>
              </w:rPr>
              <w:t>сільського, селищного, міського голови, старости села, селища</w:t>
            </w:r>
          </w:p>
          <w:p w14:paraId="127F8725" w14:textId="77777777" w:rsidR="00A540D7" w:rsidRPr="00EA09C0" w:rsidRDefault="00A540D7" w:rsidP="00A540D7">
            <w:pPr>
              <w:jc w:val="both"/>
              <w:rPr>
                <w:color w:val="000000" w:themeColor="text1"/>
                <w:lang w:val="uk-UA"/>
              </w:rPr>
            </w:pPr>
            <w:r w:rsidRPr="00EA09C0">
              <w:rPr>
                <w:color w:val="000000" w:themeColor="text1"/>
                <w:lang w:val="uk-UA"/>
              </w:rPr>
              <w:t xml:space="preserve">1. Територіальна виборча комісія відповідних виборів не пізніш як на п’ятий день після дня встановлення результатів виборів офіційно оприлюднює у місцевих друкованих засобах масової інформації результати виборів </w:t>
            </w:r>
            <w:r w:rsidRPr="00EA09C0">
              <w:rPr>
                <w:b/>
                <w:color w:val="000000" w:themeColor="text1"/>
                <w:lang w:val="uk-UA"/>
              </w:rPr>
              <w:t>сільського, селищного, міського голови, старости села, селища.</w:t>
            </w:r>
          </w:p>
          <w:p w14:paraId="417063EB" w14:textId="77777777" w:rsidR="00A540D7" w:rsidRPr="00EA09C0" w:rsidRDefault="00A540D7" w:rsidP="00A540D7">
            <w:pPr>
              <w:jc w:val="both"/>
              <w:rPr>
                <w:b/>
                <w:color w:val="000000" w:themeColor="text1"/>
                <w:lang w:val="uk-UA"/>
              </w:rPr>
            </w:pPr>
            <w:r w:rsidRPr="00EA09C0">
              <w:rPr>
                <w:b/>
                <w:color w:val="000000" w:themeColor="text1"/>
                <w:lang w:val="uk-UA"/>
              </w:rPr>
              <w:t>2. У публікації, зазначеній у частині першій цієї статті, щодо особи, обраної сільським, селищним, міським головою, старостою, зазначаються:</w:t>
            </w:r>
          </w:p>
          <w:p w14:paraId="0FB6012C" w14:textId="77777777" w:rsidR="00A540D7" w:rsidRPr="00EA09C0" w:rsidRDefault="00A540D7" w:rsidP="00A540D7">
            <w:pPr>
              <w:jc w:val="both"/>
              <w:rPr>
                <w:b/>
                <w:color w:val="000000" w:themeColor="text1"/>
                <w:lang w:val="uk-UA"/>
              </w:rPr>
            </w:pPr>
            <w:r w:rsidRPr="00EA09C0">
              <w:rPr>
                <w:b/>
                <w:color w:val="000000" w:themeColor="text1"/>
                <w:lang w:val="uk-UA"/>
              </w:rPr>
              <w:t>1) прізвище, ім’я (усі власні імена), по батькові (за наявності);</w:t>
            </w:r>
          </w:p>
          <w:p w14:paraId="54579D72" w14:textId="77777777" w:rsidR="00A540D7" w:rsidRPr="00EA09C0" w:rsidRDefault="00A540D7" w:rsidP="00A540D7">
            <w:pPr>
              <w:jc w:val="both"/>
              <w:rPr>
                <w:b/>
                <w:color w:val="000000" w:themeColor="text1"/>
                <w:lang w:val="uk-UA"/>
              </w:rPr>
            </w:pPr>
            <w:r w:rsidRPr="00EA09C0">
              <w:rPr>
                <w:b/>
                <w:color w:val="000000" w:themeColor="text1"/>
                <w:lang w:val="uk-UA"/>
              </w:rPr>
              <w:t>2) кількість голосів виборців, поданих на її підтримку;</w:t>
            </w:r>
          </w:p>
          <w:p w14:paraId="403FFB8D" w14:textId="77777777" w:rsidR="00A540D7" w:rsidRPr="00EA09C0" w:rsidRDefault="00A540D7" w:rsidP="00A540D7">
            <w:pPr>
              <w:jc w:val="both"/>
              <w:rPr>
                <w:b/>
                <w:color w:val="000000" w:themeColor="text1"/>
                <w:lang w:val="uk-UA"/>
              </w:rPr>
            </w:pPr>
            <w:r w:rsidRPr="00EA09C0">
              <w:rPr>
                <w:b/>
                <w:color w:val="000000" w:themeColor="text1"/>
                <w:lang w:val="uk-UA"/>
              </w:rPr>
              <w:t>3) відсоток голосів виборців, поданих на її підтримку, у відношенні до загальної кількості голосів виборців;</w:t>
            </w:r>
          </w:p>
          <w:p w14:paraId="71A22198" w14:textId="77777777" w:rsidR="00A540D7" w:rsidRPr="00EA09C0" w:rsidRDefault="00A540D7" w:rsidP="00A540D7">
            <w:pPr>
              <w:jc w:val="both"/>
              <w:rPr>
                <w:b/>
                <w:color w:val="000000" w:themeColor="text1"/>
                <w:lang w:val="uk-UA"/>
              </w:rPr>
            </w:pPr>
            <w:r w:rsidRPr="00EA09C0">
              <w:rPr>
                <w:b/>
                <w:color w:val="000000" w:themeColor="text1"/>
                <w:lang w:val="uk-UA"/>
              </w:rPr>
              <w:t>4) рік народження;</w:t>
            </w:r>
          </w:p>
          <w:p w14:paraId="73EFA818" w14:textId="77777777" w:rsidR="00A540D7" w:rsidRPr="00EA09C0" w:rsidRDefault="00A540D7" w:rsidP="00A540D7">
            <w:pPr>
              <w:jc w:val="both"/>
              <w:rPr>
                <w:b/>
                <w:color w:val="000000" w:themeColor="text1"/>
                <w:lang w:val="uk-UA"/>
              </w:rPr>
            </w:pPr>
            <w:r w:rsidRPr="00EA09C0">
              <w:rPr>
                <w:b/>
                <w:color w:val="000000" w:themeColor="text1"/>
                <w:lang w:val="uk-UA"/>
              </w:rPr>
              <w:t>5) суб’єкт (спосіб) висування;</w:t>
            </w:r>
          </w:p>
          <w:p w14:paraId="4C10A5DE" w14:textId="77777777" w:rsidR="00A540D7" w:rsidRPr="00EA09C0" w:rsidRDefault="00A540D7" w:rsidP="00A540D7">
            <w:pPr>
              <w:jc w:val="both"/>
              <w:rPr>
                <w:b/>
                <w:color w:val="000000" w:themeColor="text1"/>
                <w:lang w:val="uk-UA"/>
              </w:rPr>
            </w:pPr>
            <w:r w:rsidRPr="00EA09C0">
              <w:rPr>
                <w:b/>
                <w:color w:val="000000" w:themeColor="text1"/>
                <w:lang w:val="uk-UA"/>
              </w:rPr>
              <w:t>6) партійність;</w:t>
            </w:r>
          </w:p>
          <w:p w14:paraId="35B806F2" w14:textId="77777777" w:rsidR="00A540D7" w:rsidRPr="00EA09C0" w:rsidRDefault="00A540D7" w:rsidP="00A540D7">
            <w:pPr>
              <w:jc w:val="both"/>
              <w:rPr>
                <w:b/>
                <w:color w:val="000000" w:themeColor="text1"/>
                <w:lang w:val="uk-UA"/>
              </w:rPr>
            </w:pPr>
            <w:r w:rsidRPr="00EA09C0">
              <w:rPr>
                <w:b/>
                <w:color w:val="000000" w:themeColor="text1"/>
                <w:lang w:val="uk-UA"/>
              </w:rPr>
              <w:t>7) відомості про освіту;</w:t>
            </w:r>
          </w:p>
          <w:p w14:paraId="6FEF4ED3" w14:textId="77777777" w:rsidR="00A540D7" w:rsidRPr="00EA09C0" w:rsidRDefault="00A540D7" w:rsidP="00A540D7">
            <w:pPr>
              <w:jc w:val="both"/>
              <w:rPr>
                <w:b/>
                <w:color w:val="000000" w:themeColor="text1"/>
                <w:lang w:val="uk-UA"/>
              </w:rPr>
            </w:pPr>
            <w:r w:rsidRPr="00EA09C0">
              <w:rPr>
                <w:b/>
                <w:color w:val="000000" w:themeColor="text1"/>
                <w:lang w:val="uk-UA"/>
              </w:rPr>
              <w:lastRenderedPageBreak/>
              <w:t>8) місце роботи (заняття), посада, яку займала на час виборів особа, обрана сільським, селищним, міським головою, старостою;</w:t>
            </w:r>
          </w:p>
          <w:p w14:paraId="4AAFD77C" w14:textId="77777777" w:rsidR="00A540D7" w:rsidRPr="00EA09C0" w:rsidRDefault="00A540D7" w:rsidP="00A540D7">
            <w:pPr>
              <w:jc w:val="both"/>
              <w:rPr>
                <w:b/>
                <w:color w:val="000000" w:themeColor="text1"/>
                <w:lang w:val="uk-UA"/>
              </w:rPr>
            </w:pPr>
            <w:r w:rsidRPr="00EA09C0">
              <w:rPr>
                <w:b/>
                <w:color w:val="000000" w:themeColor="text1"/>
                <w:lang w:val="uk-UA"/>
              </w:rPr>
              <w:t>9) місце проживання.</w:t>
            </w:r>
          </w:p>
          <w:p w14:paraId="30DE53D2" w14:textId="56EA7A00" w:rsidR="00A540D7" w:rsidRPr="00EA09C0" w:rsidRDefault="00A540D7" w:rsidP="00A540D7">
            <w:pPr>
              <w:jc w:val="both"/>
              <w:rPr>
                <w:b/>
                <w:bCs/>
                <w:color w:val="000000" w:themeColor="text1"/>
                <w:lang w:val="uk-UA"/>
              </w:rPr>
            </w:pPr>
            <w:r w:rsidRPr="00EA09C0">
              <w:rPr>
                <w:color w:val="000000" w:themeColor="text1"/>
                <w:lang w:val="uk-UA"/>
              </w:rPr>
              <w:t>3. Офіційне оприлюднення територіальною виборчою комісією результатів виборів сільського, селищного, міського голови, старости села, селища є підставою для звільнення з роботи (посади), несумісної з посадою сільського, селищного, міського голови, старости села, селища, та прийняття рішення про припинення дії іншого представницького мандата особи, обраної сільським, селищним, міським головою, старостою села, селища.</w:t>
            </w:r>
          </w:p>
        </w:tc>
        <w:tc>
          <w:tcPr>
            <w:tcW w:w="2501" w:type="pct"/>
          </w:tcPr>
          <w:p w14:paraId="24200960" w14:textId="77777777" w:rsidR="00A540D7" w:rsidRPr="00EA09C0" w:rsidRDefault="00A540D7" w:rsidP="00A540D7">
            <w:pPr>
              <w:jc w:val="both"/>
              <w:outlineLvl w:val="2"/>
              <w:rPr>
                <w:b/>
                <w:bCs/>
                <w:color w:val="000000" w:themeColor="text1"/>
                <w:lang w:val="uk-UA"/>
              </w:rPr>
            </w:pPr>
            <w:r w:rsidRPr="00EA09C0">
              <w:rPr>
                <w:b/>
                <w:bCs/>
                <w:color w:val="000000" w:themeColor="text1"/>
                <w:lang w:val="uk-UA"/>
              </w:rPr>
              <w:lastRenderedPageBreak/>
              <w:t xml:space="preserve">Стаття 282. Офіційне оприлюднення результатів місцевих виборів </w:t>
            </w:r>
          </w:p>
          <w:p w14:paraId="7C147486" w14:textId="77777777" w:rsidR="00A540D7" w:rsidRPr="00EA09C0" w:rsidRDefault="00A540D7" w:rsidP="00A540D7">
            <w:pPr>
              <w:jc w:val="both"/>
              <w:rPr>
                <w:color w:val="000000" w:themeColor="text1"/>
                <w:lang w:val="uk-UA"/>
              </w:rPr>
            </w:pPr>
            <w:r w:rsidRPr="00EA09C0">
              <w:rPr>
                <w:color w:val="000000" w:themeColor="text1"/>
                <w:lang w:val="uk-UA"/>
              </w:rPr>
              <w:t xml:space="preserve">1. Територіальна виборча комісія </w:t>
            </w:r>
            <w:r w:rsidRPr="00EA09C0">
              <w:rPr>
                <w:b/>
                <w:color w:val="000000" w:themeColor="text1"/>
                <w:lang w:val="uk-UA"/>
              </w:rPr>
              <w:t xml:space="preserve">з </w:t>
            </w:r>
            <w:r w:rsidRPr="00EA09C0">
              <w:rPr>
                <w:color w:val="000000" w:themeColor="text1"/>
                <w:lang w:val="uk-UA"/>
              </w:rPr>
              <w:t>відповідних</w:t>
            </w:r>
            <w:r w:rsidRPr="00EA09C0">
              <w:rPr>
                <w:b/>
                <w:color w:val="000000" w:themeColor="text1"/>
                <w:lang w:val="uk-UA"/>
              </w:rPr>
              <w:t xml:space="preserve"> місцевих </w:t>
            </w:r>
            <w:r w:rsidRPr="00EA09C0">
              <w:rPr>
                <w:color w:val="000000" w:themeColor="text1"/>
                <w:lang w:val="uk-UA"/>
              </w:rPr>
              <w:t>виборів</w:t>
            </w:r>
            <w:r w:rsidRPr="00EA09C0">
              <w:rPr>
                <w:b/>
                <w:color w:val="000000" w:themeColor="text1"/>
                <w:lang w:val="uk-UA"/>
              </w:rPr>
              <w:t xml:space="preserve"> </w:t>
            </w:r>
            <w:r w:rsidRPr="00EA09C0">
              <w:rPr>
                <w:color w:val="000000" w:themeColor="text1"/>
                <w:lang w:val="uk-UA"/>
              </w:rPr>
              <w:t xml:space="preserve">не пізніш як на п’ятий день з дня встановлення результатів виборів офіційно оприлюднює </w:t>
            </w:r>
            <w:r w:rsidRPr="00EA09C0">
              <w:rPr>
                <w:b/>
                <w:color w:val="000000" w:themeColor="text1"/>
                <w:lang w:val="uk-UA"/>
              </w:rPr>
              <w:t xml:space="preserve">шляхом опублікування у відповідних </w:t>
            </w:r>
            <w:r w:rsidRPr="00EA09C0">
              <w:rPr>
                <w:color w:val="000000" w:themeColor="text1"/>
                <w:lang w:val="uk-UA"/>
              </w:rPr>
              <w:t xml:space="preserve">місцевих друкованих засобах масової інформації результати виборів </w:t>
            </w:r>
            <w:r w:rsidRPr="00EA09C0">
              <w:rPr>
                <w:b/>
                <w:color w:val="000000" w:themeColor="text1"/>
                <w:lang w:val="uk-UA"/>
              </w:rPr>
              <w:t>депутатів Верховної Ради Автономної Республіки Крим, обласної, міської, районної в місті, районної, селищної, сільської  ради, сільських, селищних, міських голів, старост села, селища</w:t>
            </w:r>
            <w:r w:rsidRPr="00EA09C0">
              <w:rPr>
                <w:color w:val="000000" w:themeColor="text1"/>
                <w:lang w:val="uk-UA"/>
              </w:rPr>
              <w:t xml:space="preserve">, </w:t>
            </w:r>
            <w:r w:rsidRPr="00EA09C0">
              <w:rPr>
                <w:b/>
                <w:color w:val="000000" w:themeColor="text1"/>
                <w:lang w:val="uk-UA"/>
              </w:rPr>
              <w:t>а також розміщує їх на офіційному вебсайті комісії чи відповідної ради (за наявності),  регіонального, територіального представництва Центральної виборчої комісії (у разі їх утворення).</w:t>
            </w:r>
          </w:p>
          <w:p w14:paraId="37C731EA" w14:textId="77777777" w:rsidR="00A540D7" w:rsidRPr="00EA09C0" w:rsidRDefault="00A540D7" w:rsidP="00A540D7">
            <w:pPr>
              <w:jc w:val="both"/>
              <w:rPr>
                <w:b/>
                <w:color w:val="000000" w:themeColor="text1"/>
                <w:lang w:val="uk-UA"/>
              </w:rPr>
            </w:pPr>
            <w:r w:rsidRPr="00EA09C0">
              <w:rPr>
                <w:b/>
                <w:color w:val="000000" w:themeColor="text1"/>
                <w:lang w:val="uk-UA"/>
              </w:rPr>
              <w:t xml:space="preserve">2. Результати виборів до Верховної Ради Автономної Республіки Крим та місцевих рад  публікуються у вигляді списку осіб, обраних депутатами відповідної ради, із зазначенням в алфавітному порядку прізвища, власного імені (усіх власних імен) та по батькові (за наявності), числа, </w:t>
            </w:r>
            <w:r w:rsidRPr="00EA09C0">
              <w:rPr>
                <w:b/>
                <w:color w:val="000000" w:themeColor="text1"/>
                <w:lang w:val="uk-UA"/>
              </w:rPr>
              <w:lastRenderedPageBreak/>
              <w:t>місяця, року народження, відомостей про освіту, партійність, посаду, місце роботи (заняття), місце проживання, виборчий округ, у якому обраний  депутат, кількість голосів виборців, поданих на його підтримку та назви місцевої організації партії, від якої  обрано депутата (або позначки "Висунутий шляхом самовисування").</w:t>
            </w:r>
          </w:p>
          <w:p w14:paraId="6FD2B3F3" w14:textId="77777777" w:rsidR="00A540D7" w:rsidRPr="00EA09C0" w:rsidRDefault="00A540D7" w:rsidP="00A540D7">
            <w:pPr>
              <w:jc w:val="both"/>
              <w:rPr>
                <w:b/>
                <w:color w:val="000000" w:themeColor="text1"/>
                <w:lang w:val="uk-UA"/>
              </w:rPr>
            </w:pPr>
            <w:r w:rsidRPr="00EA09C0">
              <w:rPr>
                <w:b/>
                <w:color w:val="000000" w:themeColor="text1"/>
                <w:lang w:val="uk-UA"/>
              </w:rPr>
              <w:t xml:space="preserve">У повідомленні про результати виборів та обраного сільського, селищного, міського голову, старосту села, селища </w:t>
            </w:r>
            <w:r w:rsidRPr="00EA09C0">
              <w:rPr>
                <w:color w:val="000000" w:themeColor="text1"/>
                <w:lang w:val="uk-UA"/>
              </w:rPr>
              <w:t xml:space="preserve">зазначаються прізвище, власне ім’я (усі власні імена) та по батькові (за наявності), </w:t>
            </w:r>
            <w:r w:rsidRPr="00EA09C0">
              <w:rPr>
                <w:b/>
                <w:color w:val="000000" w:themeColor="text1"/>
                <w:lang w:val="uk-UA"/>
              </w:rPr>
              <w:t>число, місяць,</w:t>
            </w:r>
            <w:r w:rsidRPr="00EA09C0">
              <w:rPr>
                <w:color w:val="000000" w:themeColor="text1"/>
                <w:lang w:val="uk-UA"/>
              </w:rPr>
              <w:t xml:space="preserve"> рік народження, відомості про освіту, партійність, посаду, місце роботи (заняття), місце проживання, кількість голосів виборців, поданих на його підтримку</w:t>
            </w:r>
            <w:r w:rsidRPr="00EA09C0">
              <w:rPr>
                <w:b/>
                <w:color w:val="000000" w:themeColor="text1"/>
                <w:lang w:val="uk-UA"/>
              </w:rPr>
              <w:t xml:space="preserve"> та назву місцевої організації партії, від якої обрано сільського, селищного, міського голову, старосту (або позначка "Висунутий шляхом самовисування").</w:t>
            </w:r>
          </w:p>
          <w:p w14:paraId="5C42680B" w14:textId="014E583C" w:rsidR="00A540D7" w:rsidRPr="00EA09C0" w:rsidRDefault="00A540D7" w:rsidP="00A540D7">
            <w:pPr>
              <w:jc w:val="both"/>
              <w:rPr>
                <w:b/>
                <w:bCs/>
                <w:color w:val="000000" w:themeColor="text1"/>
                <w:lang w:val="uk-UA"/>
              </w:rPr>
            </w:pPr>
            <w:r w:rsidRPr="00EA09C0">
              <w:rPr>
                <w:color w:val="000000" w:themeColor="text1"/>
                <w:lang w:val="uk-UA"/>
              </w:rPr>
              <w:t xml:space="preserve">3. Офіційне оприлюднення територіальною виборчою комісією результатів виборів сільського, селищного, міського голови, старости села, селища є підставою для звільнення з роботи (посади), </w:t>
            </w:r>
            <w:r w:rsidRPr="00EA09C0">
              <w:rPr>
                <w:b/>
                <w:color w:val="000000" w:themeColor="text1"/>
                <w:lang w:val="uk-UA"/>
              </w:rPr>
              <w:t xml:space="preserve">припинення діяльності, </w:t>
            </w:r>
            <w:r w:rsidRPr="00EA09C0">
              <w:rPr>
                <w:color w:val="000000" w:themeColor="text1"/>
                <w:lang w:val="uk-UA"/>
              </w:rPr>
              <w:t xml:space="preserve">несумісної з посадою </w:t>
            </w:r>
            <w:r w:rsidRPr="00EA09C0">
              <w:rPr>
                <w:b/>
                <w:color w:val="000000" w:themeColor="text1"/>
                <w:lang w:val="uk-UA"/>
              </w:rPr>
              <w:t xml:space="preserve">депутата Верховної Ради Автономної республіки Крим, </w:t>
            </w:r>
            <w:r w:rsidRPr="00EA09C0">
              <w:rPr>
                <w:color w:val="000000" w:themeColor="text1"/>
                <w:lang w:val="uk-UA"/>
              </w:rPr>
              <w:t>сільського, селищного, міського голови, старости села, селища, та</w:t>
            </w:r>
            <w:r w:rsidRPr="00EA09C0">
              <w:rPr>
                <w:b/>
                <w:color w:val="000000" w:themeColor="text1"/>
                <w:lang w:val="uk-UA"/>
              </w:rPr>
              <w:t>/або</w:t>
            </w:r>
            <w:r w:rsidRPr="00EA09C0">
              <w:rPr>
                <w:color w:val="000000" w:themeColor="text1"/>
                <w:lang w:val="uk-UA"/>
              </w:rPr>
              <w:t xml:space="preserve"> прийняття рішення про припинення дії іншого представницького мандата особи, обраної </w:t>
            </w:r>
            <w:r w:rsidRPr="00EA09C0">
              <w:rPr>
                <w:b/>
                <w:color w:val="000000" w:themeColor="text1"/>
                <w:lang w:val="uk-UA"/>
              </w:rPr>
              <w:t>депутатом,</w:t>
            </w:r>
            <w:r w:rsidRPr="00EA09C0">
              <w:rPr>
                <w:color w:val="000000" w:themeColor="text1"/>
                <w:lang w:val="uk-UA"/>
              </w:rPr>
              <w:t xml:space="preserve"> сільським, селищним, міським головою, старостою села, селища.</w:t>
            </w:r>
          </w:p>
        </w:tc>
      </w:tr>
      <w:tr w:rsidR="00A540D7" w:rsidRPr="00F16DF8" w14:paraId="5E76894F" w14:textId="77777777" w:rsidTr="00F16DF8">
        <w:trPr>
          <w:trHeight w:val="25114"/>
        </w:trPr>
        <w:tc>
          <w:tcPr>
            <w:tcW w:w="2499" w:type="pct"/>
          </w:tcPr>
          <w:p w14:paraId="2FE58779" w14:textId="77777777" w:rsidR="00A540D7" w:rsidRPr="00EA09C0" w:rsidRDefault="00A540D7" w:rsidP="00A540D7">
            <w:pPr>
              <w:jc w:val="both"/>
              <w:outlineLvl w:val="2"/>
              <w:rPr>
                <w:b/>
                <w:bCs/>
                <w:color w:val="000000" w:themeColor="text1"/>
                <w:lang w:val="uk-UA"/>
              </w:rPr>
            </w:pPr>
            <w:r w:rsidRPr="00EA09C0">
              <w:rPr>
                <w:b/>
                <w:bCs/>
                <w:color w:val="000000" w:themeColor="text1"/>
                <w:lang w:val="uk-UA"/>
              </w:rPr>
              <w:lastRenderedPageBreak/>
              <w:t xml:space="preserve">Стаття 283. Реєстрація </w:t>
            </w:r>
            <w:r w:rsidRPr="00EA09C0">
              <w:rPr>
                <w:bCs/>
                <w:color w:val="000000" w:themeColor="text1"/>
                <w:lang w:val="uk-UA"/>
              </w:rPr>
              <w:t>обраного</w:t>
            </w:r>
            <w:r w:rsidRPr="00EA09C0">
              <w:rPr>
                <w:b/>
                <w:bCs/>
                <w:color w:val="000000" w:themeColor="text1"/>
                <w:lang w:val="uk-UA"/>
              </w:rPr>
              <w:t xml:space="preserve"> сільського, селищного, міського голови, старости села, селища</w:t>
            </w:r>
          </w:p>
          <w:p w14:paraId="138B0167" w14:textId="77777777" w:rsidR="00A540D7" w:rsidRPr="00EA09C0" w:rsidRDefault="00A540D7" w:rsidP="00A540D7">
            <w:pPr>
              <w:jc w:val="both"/>
              <w:rPr>
                <w:color w:val="000000" w:themeColor="text1"/>
                <w:lang w:val="uk-UA"/>
              </w:rPr>
            </w:pPr>
            <w:r w:rsidRPr="00EA09C0">
              <w:rPr>
                <w:color w:val="000000" w:themeColor="text1"/>
                <w:lang w:val="uk-UA"/>
              </w:rPr>
              <w:t xml:space="preserve">1. Особа, обрана сільським, селищним, міським головою, старостою села, селища, для її реєстрації, за наявності іншого представницького мандата, зобов’язана подати до територіальної виборчої комісії протягом двадцяти днів з дня офіційного оприлюднення результатів місцевих виборів копію зареєстрованої заяви про припинення дії іншого представницького мандата, поданої відповідно до Верховної Ради України, Верховної Ради Автономної Республіки Крим, місцевої ради. Особа, обрана сільським, селищним, міським головою, старостою, </w:t>
            </w:r>
            <w:r w:rsidRPr="00EA09C0">
              <w:rPr>
                <w:b/>
                <w:color w:val="000000" w:themeColor="text1"/>
                <w:lang w:val="uk-UA"/>
              </w:rPr>
              <w:t>одночасно з копією заяви про припинення</w:t>
            </w:r>
            <w:r w:rsidRPr="00EA09C0">
              <w:rPr>
                <w:color w:val="000000" w:themeColor="text1"/>
                <w:lang w:val="uk-UA"/>
              </w:rPr>
              <w:t xml:space="preserve"> </w:t>
            </w:r>
            <w:r w:rsidRPr="00EA09C0">
              <w:rPr>
                <w:b/>
                <w:color w:val="000000" w:themeColor="text1"/>
                <w:lang w:val="uk-UA"/>
              </w:rPr>
              <w:t>дії іншого представницького мандата подає</w:t>
            </w:r>
            <w:r w:rsidRPr="00EA09C0">
              <w:rPr>
                <w:color w:val="000000" w:themeColor="text1"/>
                <w:lang w:val="uk-UA"/>
              </w:rPr>
              <w:t xml:space="preserve"> документ про звільнення з роботи (посади), несумісної з посадою сільського, селищного, міського голови, старости.</w:t>
            </w:r>
          </w:p>
          <w:p w14:paraId="56C19B17" w14:textId="77777777" w:rsidR="00A540D7" w:rsidRPr="00EA09C0" w:rsidRDefault="00A540D7" w:rsidP="00A540D7">
            <w:pPr>
              <w:jc w:val="both"/>
              <w:rPr>
                <w:color w:val="000000" w:themeColor="text1"/>
                <w:lang w:val="uk-UA"/>
              </w:rPr>
            </w:pPr>
            <w:r w:rsidRPr="00EA09C0">
              <w:rPr>
                <w:color w:val="000000" w:themeColor="text1"/>
                <w:lang w:val="uk-UA"/>
              </w:rPr>
              <w:t>2. У разі звернення особи, обраної сільським, селищним, міським головою, старостою села, селища, до територіальної виборчої комісії щодо наявності поважних причин, які перешкоджають виконанню вимог частини першої цієї статті, територіальна виборча комісія може прийняти рішення про визнання цих причин поважними і встановити інший строк виконання зазначених вимог або про відмову у визнанні цих причин поважними.</w:t>
            </w:r>
          </w:p>
          <w:p w14:paraId="5C67B6EB" w14:textId="77777777" w:rsidR="00A540D7" w:rsidRPr="00EA09C0" w:rsidRDefault="00A540D7" w:rsidP="00A540D7">
            <w:pPr>
              <w:jc w:val="both"/>
              <w:rPr>
                <w:color w:val="000000" w:themeColor="text1"/>
                <w:lang w:val="uk-UA"/>
              </w:rPr>
            </w:pPr>
            <w:r w:rsidRPr="00EA09C0">
              <w:rPr>
                <w:color w:val="000000" w:themeColor="text1"/>
                <w:lang w:val="uk-UA"/>
              </w:rPr>
              <w:t>3. У п’ятиденний строк з дня отримання документів, визначених частиною першою цієї статті, територіальна виборча комісія приймає рішення про реєстрацію сільського, селищного, міського голови, старости села, селища.</w:t>
            </w:r>
          </w:p>
          <w:p w14:paraId="11E12EFD" w14:textId="77777777" w:rsidR="00A540D7" w:rsidRPr="00EA09C0" w:rsidRDefault="00A540D7" w:rsidP="00A540D7">
            <w:pPr>
              <w:jc w:val="both"/>
              <w:rPr>
                <w:color w:val="000000" w:themeColor="text1"/>
                <w:lang w:val="uk-UA"/>
              </w:rPr>
            </w:pPr>
            <w:r w:rsidRPr="00EA09C0">
              <w:rPr>
                <w:color w:val="000000" w:themeColor="text1"/>
                <w:lang w:val="uk-UA"/>
              </w:rPr>
              <w:t xml:space="preserve">4. У разі невиконання без поважних причин та у строки, передбачені частинами першою та другою цієї статті, особою, обраною сільським, селищним, міським головою, старостою, вимог частини першої цієї статті територіальна виборча комісія приймає рішення про визнання особи такою, що відмовилася від посади сільського, селищного, міського голови, старости села, </w:t>
            </w:r>
            <w:r w:rsidRPr="00EA09C0">
              <w:rPr>
                <w:color w:val="000000" w:themeColor="text1"/>
                <w:lang w:val="uk-UA"/>
              </w:rPr>
              <w:lastRenderedPageBreak/>
              <w:t>селища, та призначає повторні вибори сільського, селищного, міського голови, старости села, селища.</w:t>
            </w:r>
          </w:p>
          <w:p w14:paraId="06D45CAE" w14:textId="77777777" w:rsidR="00A540D7" w:rsidRPr="00EA09C0" w:rsidRDefault="00A540D7" w:rsidP="00A540D7">
            <w:pPr>
              <w:jc w:val="both"/>
              <w:rPr>
                <w:b/>
                <w:color w:val="000000" w:themeColor="text1"/>
                <w:lang w:val="uk-UA"/>
              </w:rPr>
            </w:pPr>
            <w:r w:rsidRPr="00EA09C0">
              <w:rPr>
                <w:b/>
                <w:color w:val="000000" w:themeColor="text1"/>
                <w:lang w:val="uk-UA"/>
              </w:rPr>
              <w:t xml:space="preserve">Відсутня </w:t>
            </w:r>
          </w:p>
          <w:p w14:paraId="1BF43E9A" w14:textId="77777777" w:rsidR="00A540D7" w:rsidRPr="00EA09C0" w:rsidRDefault="00A540D7" w:rsidP="00A540D7">
            <w:pPr>
              <w:jc w:val="both"/>
              <w:rPr>
                <w:color w:val="000000" w:themeColor="text1"/>
                <w:lang w:val="uk-UA"/>
              </w:rPr>
            </w:pPr>
            <w:r w:rsidRPr="00EA09C0">
              <w:rPr>
                <w:b/>
                <w:color w:val="000000" w:themeColor="text1"/>
                <w:lang w:val="uk-UA"/>
              </w:rPr>
              <w:t>Відсутня</w:t>
            </w:r>
          </w:p>
          <w:p w14:paraId="45E0FEE1" w14:textId="0412670D" w:rsidR="00A540D7" w:rsidRPr="00EA09C0" w:rsidRDefault="00A540D7" w:rsidP="00A540D7">
            <w:pPr>
              <w:jc w:val="both"/>
              <w:rPr>
                <w:b/>
                <w:bCs/>
                <w:color w:val="000000" w:themeColor="text1"/>
                <w:lang w:val="uk-UA"/>
              </w:rPr>
            </w:pPr>
            <w:r w:rsidRPr="00EA09C0">
              <w:rPr>
                <w:b/>
                <w:color w:val="000000" w:themeColor="text1"/>
                <w:lang w:val="uk-UA"/>
              </w:rPr>
              <w:t>5.</w:t>
            </w:r>
            <w:r w:rsidRPr="00EA09C0">
              <w:rPr>
                <w:color w:val="000000" w:themeColor="text1"/>
                <w:lang w:val="uk-UA"/>
              </w:rPr>
              <w:t xml:space="preserve"> Копії рішень територіальної виборчої комісії, прийнятих відповідно до частин третьої та четвертої цієї статті, невідкладно надсилаються до Центральної виборчої комісії.</w:t>
            </w:r>
          </w:p>
        </w:tc>
        <w:tc>
          <w:tcPr>
            <w:tcW w:w="2501" w:type="pct"/>
          </w:tcPr>
          <w:p w14:paraId="0DB19AE4" w14:textId="77777777" w:rsidR="00A540D7" w:rsidRPr="00EA09C0" w:rsidRDefault="00A540D7" w:rsidP="00A540D7">
            <w:pPr>
              <w:jc w:val="both"/>
              <w:outlineLvl w:val="2"/>
              <w:rPr>
                <w:b/>
                <w:bCs/>
                <w:color w:val="000000" w:themeColor="text1"/>
                <w:lang w:val="uk-UA"/>
              </w:rPr>
            </w:pPr>
            <w:r w:rsidRPr="00EA09C0">
              <w:rPr>
                <w:b/>
                <w:bCs/>
                <w:color w:val="000000" w:themeColor="text1"/>
                <w:lang w:val="uk-UA"/>
              </w:rPr>
              <w:lastRenderedPageBreak/>
              <w:t>Стаття 283. Реєстрація обраних депутатів, сільського, селищного, міського голови, старости села, селища</w:t>
            </w:r>
          </w:p>
          <w:p w14:paraId="718FC48A" w14:textId="77777777" w:rsidR="00A540D7" w:rsidRPr="00EA09C0" w:rsidRDefault="00A540D7" w:rsidP="00A540D7">
            <w:pPr>
              <w:jc w:val="both"/>
              <w:rPr>
                <w:color w:val="000000" w:themeColor="text1"/>
                <w:lang w:val="uk-UA"/>
              </w:rPr>
            </w:pPr>
            <w:r w:rsidRPr="00EA09C0">
              <w:rPr>
                <w:color w:val="000000" w:themeColor="text1"/>
                <w:lang w:val="uk-UA"/>
              </w:rPr>
              <w:t>1. Особа, обрана депутатом</w:t>
            </w:r>
            <w:r w:rsidRPr="00EA09C0">
              <w:rPr>
                <w:b/>
                <w:color w:val="000000" w:themeColor="text1"/>
                <w:shd w:val="clear" w:color="auto" w:fill="FFFFFF"/>
                <w:lang w:val="uk-UA"/>
              </w:rPr>
              <w:t xml:space="preserve"> </w:t>
            </w:r>
            <w:r w:rsidRPr="00EA09C0">
              <w:rPr>
                <w:b/>
                <w:color w:val="000000" w:themeColor="text1"/>
                <w:lang w:val="uk-UA"/>
              </w:rPr>
              <w:t xml:space="preserve">Верховної Ради Автономної Республіки Крим, </w:t>
            </w:r>
            <w:r w:rsidRPr="00EA09C0">
              <w:rPr>
                <w:b/>
                <w:color w:val="000000" w:themeColor="text1"/>
                <w:shd w:val="clear" w:color="auto" w:fill="FFFFFF"/>
                <w:lang w:val="uk-UA"/>
              </w:rPr>
              <w:t xml:space="preserve">обласної, районної, міської, районної у місті, сільської, селищної ради, </w:t>
            </w:r>
            <w:r w:rsidRPr="00EA09C0">
              <w:rPr>
                <w:color w:val="000000" w:themeColor="text1"/>
                <w:shd w:val="clear" w:color="auto" w:fill="FFFFFF"/>
                <w:lang w:val="uk-UA"/>
              </w:rPr>
              <w:t>сільським, селищним, міським головою, старостою села, селища</w:t>
            </w:r>
            <w:r w:rsidRPr="00EA09C0">
              <w:rPr>
                <w:color w:val="000000" w:themeColor="text1"/>
                <w:lang w:val="uk-UA"/>
              </w:rPr>
              <w:t xml:space="preserve">, для її реєстрації зобов’язана подати до територіальної виборчої комісії </w:t>
            </w:r>
            <w:r w:rsidRPr="00EA09C0">
              <w:rPr>
                <w:b/>
                <w:color w:val="000000" w:themeColor="text1"/>
                <w:lang w:val="uk-UA"/>
              </w:rPr>
              <w:t xml:space="preserve">з відповідних місцевих виборів </w:t>
            </w:r>
            <w:r w:rsidRPr="00EA09C0">
              <w:rPr>
                <w:color w:val="000000" w:themeColor="text1"/>
                <w:lang w:val="uk-UA"/>
              </w:rPr>
              <w:t xml:space="preserve">протягом двадцяти днів з дня офіційного оприлюднення результатів виборів </w:t>
            </w:r>
            <w:r w:rsidRPr="00EA09C0">
              <w:rPr>
                <w:b/>
                <w:color w:val="000000" w:themeColor="text1"/>
                <w:lang w:val="uk-UA"/>
              </w:rPr>
              <w:t xml:space="preserve">заяву про реєстрацію її депутатом, </w:t>
            </w:r>
            <w:r w:rsidRPr="00EA09C0">
              <w:rPr>
                <w:b/>
                <w:color w:val="000000" w:themeColor="text1"/>
                <w:shd w:val="clear" w:color="auto" w:fill="FFFFFF"/>
                <w:lang w:val="uk-UA"/>
              </w:rPr>
              <w:t>сільським, селищним, міським головою, старостою</w:t>
            </w:r>
            <w:r w:rsidRPr="00EA09C0">
              <w:rPr>
                <w:b/>
                <w:color w:val="000000" w:themeColor="text1"/>
                <w:lang w:val="uk-UA"/>
              </w:rPr>
              <w:t xml:space="preserve"> села, селища, а </w:t>
            </w:r>
            <w:r w:rsidRPr="00EA09C0">
              <w:rPr>
                <w:b/>
                <w:color w:val="000000" w:themeColor="text1"/>
                <w:shd w:val="clear" w:color="auto" w:fill="FFFFFF"/>
                <w:lang w:val="uk-UA"/>
              </w:rPr>
              <w:t xml:space="preserve">у разі наявності в неї іншого представницького мандата – </w:t>
            </w:r>
            <w:r w:rsidRPr="00EA09C0">
              <w:rPr>
                <w:color w:val="000000" w:themeColor="text1"/>
                <w:lang w:val="uk-UA"/>
              </w:rPr>
              <w:t>копію зареєстрованої заяви про припинення дії іншого представницького мандата, поданої відповідно до Верховної Ради України, Верховної Ради Автономної Республіки Крим або відповідної місцевої ради.</w:t>
            </w:r>
          </w:p>
          <w:p w14:paraId="3373C650" w14:textId="77777777" w:rsidR="00A540D7" w:rsidRPr="00EA09C0" w:rsidRDefault="00A540D7" w:rsidP="00A540D7">
            <w:pPr>
              <w:jc w:val="both"/>
              <w:rPr>
                <w:color w:val="000000" w:themeColor="text1"/>
                <w:shd w:val="clear" w:color="auto" w:fill="FFFFFF"/>
                <w:lang w:val="uk-UA"/>
              </w:rPr>
            </w:pPr>
            <w:r w:rsidRPr="00EA09C0">
              <w:rPr>
                <w:color w:val="000000" w:themeColor="text1"/>
                <w:shd w:val="clear" w:color="auto" w:fill="FFFFFF"/>
                <w:lang w:val="uk-UA"/>
              </w:rPr>
              <w:t>Особа, обрана</w:t>
            </w:r>
            <w:r w:rsidRPr="00EA09C0">
              <w:rPr>
                <w:b/>
                <w:color w:val="000000" w:themeColor="text1"/>
                <w:shd w:val="clear" w:color="auto" w:fill="FFFFFF"/>
                <w:lang w:val="uk-UA"/>
              </w:rPr>
              <w:t xml:space="preserve"> </w:t>
            </w:r>
            <w:r w:rsidRPr="00EA09C0">
              <w:rPr>
                <w:b/>
                <w:color w:val="000000" w:themeColor="text1"/>
                <w:lang w:val="uk-UA"/>
              </w:rPr>
              <w:t>депутатом</w:t>
            </w:r>
            <w:r w:rsidRPr="00EA09C0">
              <w:rPr>
                <w:b/>
                <w:color w:val="000000" w:themeColor="text1"/>
                <w:shd w:val="clear" w:color="auto" w:fill="FFFFFF"/>
                <w:lang w:val="uk-UA"/>
              </w:rPr>
              <w:t xml:space="preserve"> </w:t>
            </w:r>
            <w:r w:rsidRPr="00EA09C0">
              <w:rPr>
                <w:b/>
                <w:color w:val="000000" w:themeColor="text1"/>
                <w:lang w:val="uk-UA"/>
              </w:rPr>
              <w:t xml:space="preserve">Верховної Ради Автономної Республіки Крим, </w:t>
            </w:r>
            <w:r w:rsidRPr="00EA09C0">
              <w:rPr>
                <w:color w:val="000000" w:themeColor="text1"/>
                <w:shd w:val="clear" w:color="auto" w:fill="FFFFFF"/>
                <w:lang w:val="uk-UA"/>
              </w:rPr>
              <w:t xml:space="preserve">сільським, селищним, міським головою, старостою, </w:t>
            </w:r>
            <w:r w:rsidRPr="00EA09C0">
              <w:rPr>
                <w:b/>
                <w:color w:val="000000" w:themeColor="text1"/>
                <w:shd w:val="clear" w:color="auto" w:fill="FFFFFF"/>
                <w:lang w:val="uk-UA"/>
              </w:rPr>
              <w:t xml:space="preserve">також </w:t>
            </w:r>
            <w:r w:rsidRPr="00EA09C0">
              <w:rPr>
                <w:color w:val="000000" w:themeColor="text1"/>
                <w:shd w:val="clear" w:color="auto" w:fill="FFFFFF"/>
                <w:lang w:val="uk-UA"/>
              </w:rPr>
              <w:t>подає</w:t>
            </w:r>
            <w:r w:rsidRPr="00EA09C0">
              <w:rPr>
                <w:b/>
                <w:color w:val="000000" w:themeColor="text1"/>
                <w:shd w:val="clear" w:color="auto" w:fill="FFFFFF"/>
                <w:lang w:val="uk-UA"/>
              </w:rPr>
              <w:t xml:space="preserve"> </w:t>
            </w:r>
            <w:r w:rsidRPr="00EA09C0">
              <w:rPr>
                <w:color w:val="000000" w:themeColor="text1"/>
                <w:shd w:val="clear" w:color="auto" w:fill="FFFFFF"/>
                <w:lang w:val="uk-UA"/>
              </w:rPr>
              <w:t xml:space="preserve">документ про звільнення з роботи (посади), </w:t>
            </w:r>
            <w:r w:rsidRPr="00EA09C0">
              <w:rPr>
                <w:b/>
                <w:color w:val="000000" w:themeColor="text1"/>
                <w:shd w:val="clear" w:color="auto" w:fill="FFFFFF"/>
                <w:lang w:val="uk-UA"/>
              </w:rPr>
              <w:t>припинення діяльності</w:t>
            </w:r>
            <w:r w:rsidRPr="00EA09C0">
              <w:rPr>
                <w:color w:val="000000" w:themeColor="text1"/>
                <w:shd w:val="clear" w:color="auto" w:fill="FFFFFF"/>
                <w:lang w:val="uk-UA"/>
              </w:rPr>
              <w:t xml:space="preserve"> несумісної</w:t>
            </w:r>
            <w:r w:rsidRPr="00EA09C0">
              <w:rPr>
                <w:b/>
                <w:color w:val="000000" w:themeColor="text1"/>
                <w:shd w:val="clear" w:color="auto" w:fill="FFFFFF"/>
                <w:lang w:val="uk-UA"/>
              </w:rPr>
              <w:t xml:space="preserve"> </w:t>
            </w:r>
            <w:r w:rsidRPr="00EA09C0">
              <w:rPr>
                <w:b/>
                <w:color w:val="000000" w:themeColor="text1"/>
                <w:lang w:val="uk-UA"/>
              </w:rPr>
              <w:t>з депутатським мандатом депутата Верховної Ради Автономної Республіки Крим,</w:t>
            </w:r>
            <w:r w:rsidRPr="00EA09C0">
              <w:rPr>
                <w:b/>
                <w:color w:val="000000" w:themeColor="text1"/>
                <w:shd w:val="clear" w:color="auto" w:fill="FFFFFF"/>
                <w:lang w:val="uk-UA"/>
              </w:rPr>
              <w:t xml:space="preserve"> </w:t>
            </w:r>
            <w:r w:rsidRPr="00EA09C0">
              <w:rPr>
                <w:color w:val="000000" w:themeColor="text1"/>
                <w:shd w:val="clear" w:color="auto" w:fill="FFFFFF"/>
                <w:lang w:val="uk-UA"/>
              </w:rPr>
              <w:t>посадою сільського, селищного, міського голови, старости.</w:t>
            </w:r>
          </w:p>
          <w:p w14:paraId="7B8BBF5B" w14:textId="77777777" w:rsidR="00A540D7" w:rsidRPr="00EA09C0" w:rsidRDefault="00A540D7" w:rsidP="00A540D7">
            <w:pPr>
              <w:jc w:val="both"/>
              <w:rPr>
                <w:color w:val="000000" w:themeColor="text1"/>
                <w:lang w:val="uk-UA"/>
              </w:rPr>
            </w:pPr>
            <w:r w:rsidRPr="00EA09C0">
              <w:rPr>
                <w:b/>
                <w:color w:val="000000" w:themeColor="text1"/>
                <w:lang w:val="uk-UA"/>
              </w:rPr>
              <w:t>У разі якщо така особа не займає посаду, не здійснює діяльність, яка несумісна з відповідним депутатським мандатом,</w:t>
            </w:r>
            <w:r w:rsidRPr="00EA09C0">
              <w:rPr>
                <w:b/>
                <w:color w:val="000000" w:themeColor="text1"/>
                <w:shd w:val="clear" w:color="auto" w:fill="FFFFFF"/>
                <w:lang w:val="uk-UA"/>
              </w:rPr>
              <w:t xml:space="preserve"> посадою сільського, селищного, міського голови, старости</w:t>
            </w:r>
            <w:r w:rsidRPr="00EA09C0">
              <w:rPr>
                <w:b/>
                <w:color w:val="000000" w:themeColor="text1"/>
                <w:lang w:val="uk-UA"/>
              </w:rPr>
              <w:t xml:space="preserve"> та/або у разі відсутності у неї іншого представницького мандата про це зазначається в заяві про реєстрацію.</w:t>
            </w:r>
          </w:p>
          <w:p w14:paraId="3B38ED29" w14:textId="77777777" w:rsidR="00A540D7" w:rsidRPr="00EA09C0" w:rsidRDefault="00A540D7" w:rsidP="00A540D7">
            <w:pPr>
              <w:jc w:val="both"/>
              <w:rPr>
                <w:color w:val="000000" w:themeColor="text1"/>
                <w:lang w:val="uk-UA"/>
              </w:rPr>
            </w:pPr>
            <w:r w:rsidRPr="00EA09C0">
              <w:rPr>
                <w:color w:val="000000" w:themeColor="text1"/>
                <w:lang w:val="uk-UA"/>
              </w:rPr>
              <w:t xml:space="preserve">2. У разі звернення особи, обраної </w:t>
            </w:r>
            <w:r w:rsidRPr="00EA09C0">
              <w:rPr>
                <w:b/>
                <w:color w:val="000000" w:themeColor="text1"/>
                <w:lang w:val="uk-UA"/>
              </w:rPr>
              <w:t xml:space="preserve">депутатом, </w:t>
            </w:r>
            <w:r w:rsidRPr="00EA09C0">
              <w:rPr>
                <w:color w:val="000000" w:themeColor="text1"/>
                <w:lang w:val="uk-UA"/>
              </w:rPr>
              <w:t xml:space="preserve">сільським, селищним, міським головою, старостою села, селища, до територіальної виборчої комісії щодо наявності поважних причин, які перешкоджають виконанню вимог частини першої цієї статті, територіальна виборча комісія може прийняти рішення про визнання цих причин поважними і встановити інший строк </w:t>
            </w:r>
            <w:r w:rsidRPr="00EA09C0">
              <w:rPr>
                <w:color w:val="000000" w:themeColor="text1"/>
                <w:lang w:val="uk-UA"/>
              </w:rPr>
              <w:lastRenderedPageBreak/>
              <w:t>виконання зазначених вимог або про відмову у визнанні цих причин поважними.</w:t>
            </w:r>
          </w:p>
          <w:p w14:paraId="11EF1557" w14:textId="77777777" w:rsidR="00A540D7" w:rsidRPr="00EA09C0" w:rsidRDefault="00A540D7" w:rsidP="00A540D7">
            <w:pPr>
              <w:jc w:val="both"/>
              <w:rPr>
                <w:color w:val="000000" w:themeColor="text1"/>
                <w:lang w:val="uk-UA"/>
              </w:rPr>
            </w:pPr>
            <w:r w:rsidRPr="00EA09C0">
              <w:rPr>
                <w:color w:val="000000" w:themeColor="text1"/>
                <w:lang w:val="uk-UA"/>
              </w:rPr>
              <w:t xml:space="preserve">3. У п’ятиденний строк з дня отримання документів, визначених частиною першою цієї статті, територіальна виборча комісія приймає рішення про реєстрацію </w:t>
            </w:r>
            <w:r w:rsidRPr="00EA09C0">
              <w:rPr>
                <w:b/>
                <w:color w:val="000000" w:themeColor="text1"/>
                <w:lang w:val="uk-UA"/>
              </w:rPr>
              <w:t>депутата</w:t>
            </w:r>
            <w:r w:rsidRPr="00EA09C0">
              <w:rPr>
                <w:color w:val="000000" w:themeColor="text1"/>
                <w:lang w:val="uk-UA"/>
              </w:rPr>
              <w:t>, сільського, селищного, міського голови, старости села, селища.</w:t>
            </w:r>
          </w:p>
          <w:p w14:paraId="1C125D1C" w14:textId="77777777" w:rsidR="00A540D7" w:rsidRPr="00EA09C0" w:rsidRDefault="00A540D7" w:rsidP="00A540D7">
            <w:pPr>
              <w:jc w:val="both"/>
              <w:rPr>
                <w:color w:val="000000" w:themeColor="text1"/>
                <w:lang w:val="uk-UA"/>
              </w:rPr>
            </w:pPr>
            <w:r w:rsidRPr="00EA09C0">
              <w:rPr>
                <w:color w:val="000000" w:themeColor="text1"/>
                <w:lang w:val="uk-UA"/>
              </w:rPr>
              <w:t xml:space="preserve">4. У разі невиконання без поважних причин та у строки, передбачені частинами першою та другою цієї статті, особою, обраною </w:t>
            </w:r>
            <w:r w:rsidRPr="00EA09C0">
              <w:rPr>
                <w:b/>
                <w:color w:val="000000" w:themeColor="text1"/>
                <w:lang w:val="uk-UA"/>
              </w:rPr>
              <w:t>депутатом</w:t>
            </w:r>
            <w:r w:rsidRPr="00EA09C0">
              <w:rPr>
                <w:color w:val="000000" w:themeColor="text1"/>
                <w:shd w:val="clear" w:color="auto" w:fill="FFFFFF"/>
                <w:lang w:val="uk-UA"/>
              </w:rPr>
              <w:t xml:space="preserve"> в </w:t>
            </w:r>
            <w:r w:rsidRPr="00EA09C0">
              <w:rPr>
                <w:b/>
                <w:color w:val="000000" w:themeColor="text1"/>
                <w:shd w:val="clear" w:color="auto" w:fill="FFFFFF"/>
                <w:lang w:val="uk-UA"/>
              </w:rPr>
              <w:t>багатомандатному виборчому окрузі</w:t>
            </w:r>
            <w:r w:rsidRPr="00EA09C0">
              <w:rPr>
                <w:color w:val="000000" w:themeColor="text1"/>
                <w:lang w:val="uk-UA"/>
              </w:rPr>
              <w:t xml:space="preserve">, сільським, селищним, міським головою, старостою, вимог частини першої цієї статті </w:t>
            </w:r>
            <w:r w:rsidRPr="00EA09C0">
              <w:rPr>
                <w:b/>
                <w:color w:val="000000" w:themeColor="text1"/>
                <w:lang w:val="uk-UA"/>
              </w:rPr>
              <w:t xml:space="preserve">або подання цією особою до виборчої комісії заяви про відмову від депутатського мандата, посади сільського, селищного, міського голови, старости, </w:t>
            </w:r>
            <w:r w:rsidRPr="00EA09C0">
              <w:rPr>
                <w:color w:val="000000" w:themeColor="text1"/>
                <w:lang w:val="uk-UA"/>
              </w:rPr>
              <w:t xml:space="preserve">територіальна виборча комісія приймає рішення про визнання особи такою, що відмовилася від </w:t>
            </w:r>
            <w:r w:rsidRPr="00EA09C0">
              <w:rPr>
                <w:b/>
                <w:color w:val="000000" w:themeColor="text1"/>
                <w:lang w:val="uk-UA"/>
              </w:rPr>
              <w:t xml:space="preserve">депутатського мандата, </w:t>
            </w:r>
            <w:r w:rsidRPr="00EA09C0">
              <w:rPr>
                <w:color w:val="000000" w:themeColor="text1"/>
                <w:lang w:val="uk-UA"/>
              </w:rPr>
              <w:t xml:space="preserve">посади сільського, селищного, міського голови, старости села, селища, та призначає повторні вибори </w:t>
            </w:r>
            <w:r w:rsidRPr="00EA09C0">
              <w:rPr>
                <w:b/>
                <w:color w:val="000000" w:themeColor="text1"/>
                <w:lang w:val="uk-UA"/>
              </w:rPr>
              <w:t>відповідно депутата у багатомандатному виборчому окрузі</w:t>
            </w:r>
            <w:r w:rsidRPr="00EA09C0">
              <w:rPr>
                <w:color w:val="000000" w:themeColor="text1"/>
                <w:lang w:val="uk-UA"/>
              </w:rPr>
              <w:t xml:space="preserve">, сільського, селищного, міського голови, старости села, селища. </w:t>
            </w:r>
          </w:p>
          <w:p w14:paraId="078ABEFC" w14:textId="77777777" w:rsidR="00A540D7" w:rsidRPr="00EA09C0" w:rsidRDefault="00A540D7" w:rsidP="00A540D7">
            <w:pPr>
              <w:jc w:val="both"/>
              <w:rPr>
                <w:color w:val="000000" w:themeColor="text1"/>
                <w:lang w:val="uk-UA"/>
              </w:rPr>
            </w:pPr>
            <w:r w:rsidRPr="00EA09C0">
              <w:rPr>
                <w:b/>
                <w:color w:val="000000" w:themeColor="text1"/>
                <w:lang w:val="uk-UA"/>
              </w:rPr>
              <w:t>У разі виникнення (виявлення) до реєстрації обставин, зазначених у пунктах 3 – 6 частини першої та частині четвертій статті 231 цього Кодексу, відповідна територіальна виборча комісія приймає рішення про визнання відповідної особи такою, що не набула депутатського мандату, повноважень сільського, селищного, міського голови, старости села, селища</w:t>
            </w:r>
            <w:r w:rsidRPr="00EA09C0">
              <w:rPr>
                <w:color w:val="000000" w:themeColor="text1"/>
                <w:lang w:val="uk-UA"/>
              </w:rPr>
              <w:t xml:space="preserve"> </w:t>
            </w:r>
            <w:r w:rsidRPr="00EA09C0">
              <w:rPr>
                <w:b/>
                <w:color w:val="000000" w:themeColor="text1"/>
                <w:lang w:val="uk-UA"/>
              </w:rPr>
              <w:t>та призначає повторні вибори.</w:t>
            </w:r>
          </w:p>
          <w:p w14:paraId="70CD8BC8" w14:textId="77777777" w:rsidR="00A540D7" w:rsidRPr="00EA09C0" w:rsidRDefault="00A540D7" w:rsidP="00A540D7">
            <w:pPr>
              <w:jc w:val="both"/>
              <w:rPr>
                <w:b/>
                <w:color w:val="000000" w:themeColor="text1"/>
                <w:lang w:val="uk-UA"/>
              </w:rPr>
            </w:pPr>
            <w:r w:rsidRPr="00EA09C0">
              <w:rPr>
                <w:b/>
                <w:color w:val="000000" w:themeColor="text1"/>
                <w:lang w:val="uk-UA"/>
              </w:rPr>
              <w:t xml:space="preserve">5. У разі невиконання особою, обраною депутатом за виборчим списком місцевої організації партії, у строки, зазначені у частинах першій і другій цієї статті, вимог частини першої цієї статті або подання цією особою до виборчої комісії заяви про відмову від депутатського мандата, або виникнення (виявлення) обставин, зазначених у пунктах 3 – 6 частини першої та частині четвертій статті 231 цього Кодексу, виборча </w:t>
            </w:r>
            <w:r w:rsidRPr="00EA09C0">
              <w:rPr>
                <w:b/>
                <w:color w:val="000000" w:themeColor="text1"/>
                <w:lang w:val="uk-UA"/>
              </w:rPr>
              <w:lastRenderedPageBreak/>
              <w:t>комісія приймає рішення про визнання її такою, яка не набула депутатського мандата, та визнає обраним депутатом Верховної Ради Автономної Республіки Крим, обласної, міської (міста з кількістю виборців 90 тисяч і більше) ради наступного за черговістю кандидата у депутати у відповідному територіальному або єдиному багатомандатному виборчому списку кандидатів від відповідної організації партії, за яким було обрано особу, яка не набула мандата.</w:t>
            </w:r>
          </w:p>
          <w:p w14:paraId="18786761" w14:textId="77777777" w:rsidR="00A540D7" w:rsidRPr="00EA09C0" w:rsidRDefault="00A540D7" w:rsidP="00A540D7">
            <w:pPr>
              <w:jc w:val="both"/>
              <w:rPr>
                <w:b/>
                <w:color w:val="000000" w:themeColor="text1"/>
                <w:lang w:val="uk-UA"/>
              </w:rPr>
            </w:pPr>
            <w:r w:rsidRPr="00EA09C0">
              <w:rPr>
                <w:b/>
                <w:color w:val="000000" w:themeColor="text1"/>
                <w:lang w:val="uk-UA"/>
              </w:rPr>
              <w:t>У разі вичерпання відповідного територіального виборчого списку черговість отримання мандата передається єдиному багатомандатному виборчому списку цієї ж організації партії. У разі вичерпання єдиного виборчого списку організації партії такий мандат залишається вакантним.</w:t>
            </w:r>
          </w:p>
          <w:p w14:paraId="5E22A11E" w14:textId="77777777" w:rsidR="00A540D7" w:rsidRPr="00EA09C0" w:rsidRDefault="00A540D7" w:rsidP="00A540D7">
            <w:pPr>
              <w:jc w:val="both"/>
              <w:rPr>
                <w:b/>
                <w:color w:val="000000" w:themeColor="text1"/>
                <w:lang w:val="uk-UA"/>
              </w:rPr>
            </w:pPr>
            <w:r w:rsidRPr="00EA09C0">
              <w:rPr>
                <w:b/>
                <w:color w:val="000000" w:themeColor="text1"/>
                <w:shd w:val="clear" w:color="auto" w:fill="FFFFFF"/>
                <w:lang w:val="uk-UA"/>
              </w:rPr>
              <w:t>6. Рішення територіальної виборчої комісії про реєстрацію депутата, сільського, селищного, міського голови, старости села, селища оголошуються  на пленарному засіданні відповідної сільської, селищної, районної у місті, міської, обласної ради, Верховної Ради Автономної Республіки Крим та є підставою для набуття повноважень, складення присяги депутата, сільського, селищного, міського голови, старости села, селища.</w:t>
            </w:r>
          </w:p>
          <w:p w14:paraId="639ECEF5" w14:textId="718BF488" w:rsidR="00A540D7" w:rsidRPr="00EA09C0" w:rsidRDefault="00A540D7" w:rsidP="00A540D7">
            <w:pPr>
              <w:jc w:val="both"/>
              <w:rPr>
                <w:b/>
                <w:bCs/>
                <w:color w:val="000000" w:themeColor="text1"/>
                <w:lang w:val="uk-UA"/>
              </w:rPr>
            </w:pPr>
            <w:r w:rsidRPr="00EA09C0">
              <w:rPr>
                <w:b/>
                <w:color w:val="000000" w:themeColor="text1"/>
                <w:lang w:val="uk-UA"/>
              </w:rPr>
              <w:t>7.</w:t>
            </w:r>
            <w:r w:rsidRPr="00EA09C0">
              <w:rPr>
                <w:color w:val="000000" w:themeColor="text1"/>
                <w:lang w:val="uk-UA"/>
              </w:rPr>
              <w:t xml:space="preserve"> Копії рішень територіальної виборчої комісії, прийнятих відповідно до частин третьої та четвертої цієї статті, невідкладно надсилаються до Центральної виборчої комісії</w:t>
            </w:r>
            <w:r w:rsidRPr="00EA09C0">
              <w:rPr>
                <w:b/>
                <w:color w:val="000000" w:themeColor="text1"/>
                <w:lang w:val="uk-UA"/>
              </w:rPr>
              <w:t xml:space="preserve"> у встановленому нею порядку</w:t>
            </w:r>
            <w:r w:rsidRPr="00EA09C0">
              <w:rPr>
                <w:color w:val="000000" w:themeColor="text1"/>
                <w:lang w:val="uk-UA"/>
              </w:rPr>
              <w:t>.</w:t>
            </w:r>
          </w:p>
        </w:tc>
      </w:tr>
      <w:tr w:rsidR="00A540D7" w:rsidRPr="00F16DF8" w14:paraId="55B78965" w14:textId="77777777" w:rsidTr="00981AC2">
        <w:tc>
          <w:tcPr>
            <w:tcW w:w="2499" w:type="pct"/>
          </w:tcPr>
          <w:p w14:paraId="5C5C36CD" w14:textId="77777777" w:rsidR="00A540D7" w:rsidRPr="00EA09C0" w:rsidRDefault="00A540D7" w:rsidP="00A540D7">
            <w:pPr>
              <w:jc w:val="both"/>
              <w:rPr>
                <w:b/>
                <w:color w:val="000000" w:themeColor="text1"/>
                <w:lang w:val="uk-UA"/>
              </w:rPr>
            </w:pPr>
            <w:r w:rsidRPr="00EA09C0">
              <w:rPr>
                <w:b/>
                <w:color w:val="000000" w:themeColor="text1"/>
                <w:lang w:val="uk-UA"/>
              </w:rPr>
              <w:lastRenderedPageBreak/>
              <w:t>Відсутня</w:t>
            </w:r>
          </w:p>
        </w:tc>
        <w:tc>
          <w:tcPr>
            <w:tcW w:w="2501" w:type="pct"/>
          </w:tcPr>
          <w:p w14:paraId="0CE1272F" w14:textId="77777777" w:rsidR="00A540D7" w:rsidRPr="00EA09C0" w:rsidRDefault="00A540D7" w:rsidP="00A540D7">
            <w:pPr>
              <w:jc w:val="both"/>
              <w:rPr>
                <w:color w:val="000000" w:themeColor="text1"/>
                <w:lang w:val="uk-UA"/>
              </w:rPr>
            </w:pPr>
            <w:r w:rsidRPr="00EA09C0">
              <w:rPr>
                <w:b/>
                <w:color w:val="000000" w:themeColor="text1"/>
                <w:lang w:val="uk-UA"/>
              </w:rPr>
              <w:t>Стаття 283-1. Особливості складання протоколу про підрахунок голосів та його прийняття територіальною виборчою комісією у разі використання дільничними, територіальними виборчими комісіями технічних засобів та інноваційних технологій</w:t>
            </w:r>
          </w:p>
          <w:p w14:paraId="34A8E714" w14:textId="77777777" w:rsidR="00A540D7" w:rsidRPr="00EA09C0" w:rsidRDefault="00A540D7" w:rsidP="00A540D7">
            <w:pPr>
              <w:jc w:val="both"/>
              <w:rPr>
                <w:b/>
                <w:color w:val="000000" w:themeColor="text1"/>
                <w:lang w:val="uk-UA"/>
              </w:rPr>
            </w:pPr>
            <w:r w:rsidRPr="00EA09C0">
              <w:rPr>
                <w:b/>
                <w:color w:val="000000" w:themeColor="text1"/>
                <w:lang w:val="uk-UA"/>
              </w:rPr>
              <w:t>1. У разі застосування автоматизованої інформаційно-аналітичної системи дільничною виборчою комісією для складання протоколу про підрахунок голосів виборців секретар комісії або відповідальна особа, визначена рішенням дільничної виборчої комісії вносить до автоматизованої інформаційно-аналітичної системи відомості, необхідні для складання протоколу про підрахунок голосів виборців та забезпечує їх перевірку засобами цієї системи.</w:t>
            </w:r>
          </w:p>
          <w:p w14:paraId="4EB5BC29" w14:textId="77777777" w:rsidR="00A540D7" w:rsidRPr="00EA09C0" w:rsidRDefault="00A540D7" w:rsidP="00A540D7">
            <w:pPr>
              <w:jc w:val="both"/>
              <w:rPr>
                <w:b/>
                <w:color w:val="000000" w:themeColor="text1"/>
                <w:lang w:val="uk-UA"/>
              </w:rPr>
            </w:pPr>
            <w:r w:rsidRPr="00EA09C0">
              <w:rPr>
                <w:b/>
                <w:color w:val="000000" w:themeColor="text1"/>
                <w:lang w:val="uk-UA"/>
              </w:rPr>
              <w:t>2. У разі правильності заповнення протоколу та після підписання протоколу про підрахунок голосів всіма членами комісії, присутніми на засіданні, відповідальна особа повинна надіслати його електронну копію, засвідчену кваліфікованим електронним підписом (електронною печаткою комісії), в порядку, визначеному Центральною виборчою комісією, до територіальної виборчої комісії засобами автоматизованої інформаційно-аналітичної системи.</w:t>
            </w:r>
          </w:p>
          <w:p w14:paraId="2D005F31" w14:textId="77777777" w:rsidR="00A540D7" w:rsidRPr="00EA09C0" w:rsidRDefault="00A540D7" w:rsidP="00A540D7">
            <w:pPr>
              <w:pStyle w:val="TableParagraph"/>
              <w:ind w:left="0" w:right="92"/>
              <w:jc w:val="both"/>
              <w:rPr>
                <w:b/>
                <w:color w:val="000000" w:themeColor="text1"/>
                <w:sz w:val="24"/>
                <w:szCs w:val="24"/>
              </w:rPr>
            </w:pPr>
            <w:r w:rsidRPr="00EA09C0">
              <w:rPr>
                <w:b/>
                <w:color w:val="000000" w:themeColor="text1"/>
                <w:sz w:val="24"/>
                <w:szCs w:val="24"/>
              </w:rPr>
              <w:t>3. Інформація про всі дані, внесені до протоколу про підрахунок голосів виборців та його електронної копії, невідкладно надається для ознайомлення кандидатам, довіреним особам кандидатів, уповноваженим особам організаций партій, офіційним спостерігачам, присутнім на засіданні, які мають право підписати перші примірники протоколу.</w:t>
            </w:r>
          </w:p>
          <w:p w14:paraId="02509CAB" w14:textId="77777777" w:rsidR="00A540D7" w:rsidRPr="00EA09C0" w:rsidRDefault="00A540D7" w:rsidP="00A540D7">
            <w:pPr>
              <w:jc w:val="both"/>
              <w:rPr>
                <w:b/>
                <w:color w:val="000000" w:themeColor="text1"/>
                <w:lang w:val="uk-UA"/>
              </w:rPr>
            </w:pPr>
            <w:r w:rsidRPr="00EA09C0">
              <w:rPr>
                <w:b/>
                <w:color w:val="000000" w:themeColor="text1"/>
                <w:lang w:val="uk-UA"/>
              </w:rPr>
              <w:t xml:space="preserve">4. У разі отримання електронної копії протоколу про підрахунок голосів виборців від дільничної виборчої комісії засобами автоматизованої інформаційно-аналітичної системи, територіальна виборча комісія перевіряє їх відповідність змісту протоколу, що оголошується на засіданні </w:t>
            </w:r>
            <w:r w:rsidRPr="00EA09C0">
              <w:rPr>
                <w:b/>
                <w:color w:val="000000" w:themeColor="text1"/>
                <w:lang w:val="uk-UA"/>
              </w:rPr>
              <w:lastRenderedPageBreak/>
              <w:t>територіальної виборчої комісії. У разі наявності розбіжностей територіальна виборча комісія встановлює причину розбіжностей про що складає акт.</w:t>
            </w:r>
          </w:p>
          <w:p w14:paraId="58AF3CAC" w14:textId="6996F2A2" w:rsidR="00A540D7" w:rsidRPr="00EA09C0" w:rsidRDefault="00A540D7" w:rsidP="00A540D7">
            <w:pPr>
              <w:jc w:val="both"/>
              <w:rPr>
                <w:color w:val="000000" w:themeColor="text1"/>
                <w:lang w:val="uk-UA"/>
              </w:rPr>
            </w:pPr>
            <w:r w:rsidRPr="00EA09C0">
              <w:rPr>
                <w:b/>
                <w:color w:val="000000" w:themeColor="text1"/>
                <w:lang w:val="uk-UA"/>
              </w:rPr>
              <w:t>6. У разі надходження до територіальної виборчої комісії електронної копії протоколу дільничної виборчої комісії про підрахунок голосів виборців, її приймання та розгляд здійснюються в порядку, встановленому Центральною виборчою комісією.</w:t>
            </w:r>
          </w:p>
        </w:tc>
      </w:tr>
      <w:tr w:rsidR="00A540D7" w:rsidRPr="00F16DF8" w14:paraId="027CEC8F" w14:textId="77777777" w:rsidTr="00981AC2">
        <w:tc>
          <w:tcPr>
            <w:tcW w:w="2499" w:type="pct"/>
          </w:tcPr>
          <w:p w14:paraId="731FE2FA" w14:textId="77777777" w:rsidR="00A540D7" w:rsidRPr="00EA09C0" w:rsidRDefault="00A540D7" w:rsidP="00A540D7">
            <w:pPr>
              <w:jc w:val="both"/>
              <w:outlineLvl w:val="2"/>
              <w:rPr>
                <w:b/>
                <w:bCs/>
                <w:color w:val="000000" w:themeColor="text1"/>
                <w:lang w:val="uk-UA"/>
              </w:rPr>
            </w:pPr>
            <w:r w:rsidRPr="00EA09C0">
              <w:rPr>
                <w:b/>
                <w:bCs/>
                <w:color w:val="000000" w:themeColor="text1"/>
                <w:lang w:val="uk-UA"/>
              </w:rPr>
              <w:lastRenderedPageBreak/>
              <w:t>Розділ XXXXI. ЗАМІЩЕННЯ ДЕПУТАТІВ, ПОЗАЧЕРГОВІ, ПОВТОРНІ, ПРОМІЖНІ, ДОДАТКОВІ ТА ПЕРШІ МІСЦЕВІ ВИБОРИ</w:t>
            </w:r>
          </w:p>
        </w:tc>
        <w:tc>
          <w:tcPr>
            <w:tcW w:w="2501" w:type="pct"/>
          </w:tcPr>
          <w:p w14:paraId="29537A05" w14:textId="77777777" w:rsidR="00A540D7" w:rsidRPr="00EA09C0" w:rsidRDefault="00A540D7" w:rsidP="00A540D7">
            <w:pPr>
              <w:jc w:val="both"/>
              <w:outlineLvl w:val="2"/>
              <w:rPr>
                <w:b/>
                <w:bCs/>
                <w:color w:val="000000" w:themeColor="text1"/>
                <w:lang w:val="uk-UA"/>
              </w:rPr>
            </w:pPr>
            <w:r w:rsidRPr="00EA09C0">
              <w:rPr>
                <w:b/>
                <w:bCs/>
                <w:color w:val="000000" w:themeColor="text1"/>
                <w:lang w:val="uk-UA"/>
              </w:rPr>
              <w:t>Розділ XXXXI. ЗАМІЩЕННЯ ДЕПУТАТІВ, ПОЗАЧЕРГОВІ, ПОВТОРНІ, ПРОМІЖНІ, ДОДАТКОВІ ТА ПЕРШІ МІСЦЕВІ ВИБОРИ</w:t>
            </w:r>
          </w:p>
        </w:tc>
      </w:tr>
      <w:tr w:rsidR="00A540D7" w:rsidRPr="00EA09C0" w14:paraId="3DC4EF51" w14:textId="77777777" w:rsidTr="00981AC2">
        <w:tc>
          <w:tcPr>
            <w:tcW w:w="2499" w:type="pct"/>
          </w:tcPr>
          <w:p w14:paraId="55D772A6" w14:textId="77777777" w:rsidR="00A540D7" w:rsidRPr="00EA09C0" w:rsidRDefault="00A540D7" w:rsidP="00A540D7">
            <w:pPr>
              <w:jc w:val="both"/>
              <w:outlineLvl w:val="2"/>
              <w:rPr>
                <w:b/>
                <w:bCs/>
                <w:color w:val="000000" w:themeColor="text1"/>
                <w:lang w:val="uk-UA"/>
              </w:rPr>
            </w:pPr>
            <w:r w:rsidRPr="00EA09C0">
              <w:rPr>
                <w:b/>
                <w:bCs/>
                <w:color w:val="000000" w:themeColor="text1"/>
                <w:lang w:val="uk-UA"/>
              </w:rPr>
              <w:t>Стаття 284. Заміщення депутатів, повноваження яких достроково припинені</w:t>
            </w:r>
          </w:p>
          <w:p w14:paraId="45561B74" w14:textId="77777777" w:rsidR="00A540D7" w:rsidRPr="00EA09C0" w:rsidRDefault="00A540D7" w:rsidP="00A540D7">
            <w:pPr>
              <w:jc w:val="both"/>
              <w:rPr>
                <w:color w:val="000000" w:themeColor="text1"/>
                <w:lang w:val="uk-UA"/>
              </w:rPr>
            </w:pPr>
            <w:r w:rsidRPr="00EA09C0">
              <w:rPr>
                <w:color w:val="000000" w:themeColor="text1"/>
                <w:lang w:val="uk-UA"/>
              </w:rPr>
              <w:t xml:space="preserve">1. У разі дострокового припинення повноважень депутата Верховної Ради Автономної Республіки Крим, обласної, міської (міста з кількістю виборців </w:t>
            </w:r>
            <w:r w:rsidRPr="00EA09C0">
              <w:rPr>
                <w:bCs/>
                <w:color w:val="000000" w:themeColor="text1"/>
                <w:lang w:val="uk-UA"/>
              </w:rPr>
              <w:t>90</w:t>
            </w:r>
            <w:r w:rsidRPr="00EA09C0">
              <w:rPr>
                <w:color w:val="000000" w:themeColor="text1"/>
                <w:lang w:val="uk-UA"/>
              </w:rPr>
              <w:t xml:space="preserve"> тисяч і більше </w:t>
            </w:r>
            <w:r w:rsidRPr="00EA09C0">
              <w:rPr>
                <w:b/>
                <w:color w:val="000000" w:themeColor="text1"/>
                <w:lang w:val="uk-UA"/>
              </w:rPr>
              <w:t>осіб</w:t>
            </w:r>
            <w:r w:rsidRPr="00EA09C0">
              <w:rPr>
                <w:color w:val="000000" w:themeColor="text1"/>
                <w:lang w:val="uk-UA"/>
              </w:rPr>
              <w:t xml:space="preserve">) ради на підставах і в порядку, передбачених Конституцією та законами України, за рішенням виборчої комісії Автономної Республіки Крим, обласної, міської (міста з кількістю виборців </w:t>
            </w:r>
            <w:r w:rsidRPr="00EA09C0">
              <w:rPr>
                <w:bCs/>
                <w:color w:val="000000" w:themeColor="text1"/>
                <w:lang w:val="uk-UA"/>
              </w:rPr>
              <w:t>90</w:t>
            </w:r>
            <w:r w:rsidRPr="00EA09C0">
              <w:rPr>
                <w:color w:val="000000" w:themeColor="text1"/>
                <w:lang w:val="uk-UA"/>
              </w:rPr>
              <w:t xml:space="preserve"> тисяч і більше </w:t>
            </w:r>
            <w:r w:rsidRPr="00EA09C0">
              <w:rPr>
                <w:b/>
                <w:color w:val="000000" w:themeColor="text1"/>
                <w:lang w:val="uk-UA"/>
              </w:rPr>
              <w:t>осіб</w:t>
            </w:r>
            <w:r w:rsidRPr="00EA09C0">
              <w:rPr>
                <w:color w:val="000000" w:themeColor="text1"/>
                <w:lang w:val="uk-UA"/>
              </w:rPr>
              <w:t xml:space="preserve">) виборчої комісії депутатом визнається наступний за черговістю кандидат у депутати у відповідному </w:t>
            </w:r>
            <w:r w:rsidRPr="00EA09C0">
              <w:rPr>
                <w:b/>
                <w:color w:val="000000" w:themeColor="text1"/>
                <w:lang w:val="uk-UA"/>
              </w:rPr>
              <w:t>регіональному</w:t>
            </w:r>
            <w:r w:rsidRPr="00EA09C0">
              <w:rPr>
                <w:color w:val="000000" w:themeColor="text1"/>
                <w:lang w:val="uk-UA"/>
              </w:rPr>
              <w:t xml:space="preserve"> або єдиному виборчому списку кандидатів від цієї організації партії у порядку, передбаченому</w:t>
            </w:r>
            <w:r w:rsidRPr="00EA09C0">
              <w:rPr>
                <w:b/>
                <w:color w:val="000000" w:themeColor="text1"/>
                <w:lang w:val="uk-UA"/>
              </w:rPr>
              <w:t xml:space="preserve"> частинами четвертою та п’ятою статті 262 </w:t>
            </w:r>
            <w:r w:rsidRPr="00EA09C0">
              <w:rPr>
                <w:color w:val="000000" w:themeColor="text1"/>
                <w:lang w:val="uk-UA"/>
              </w:rPr>
              <w:t>цього Кодексу.</w:t>
            </w:r>
          </w:p>
          <w:p w14:paraId="0D8BDC28" w14:textId="1368001E" w:rsidR="00A540D7" w:rsidRPr="00EA09C0" w:rsidRDefault="00A540D7" w:rsidP="00A540D7">
            <w:pPr>
              <w:jc w:val="both"/>
              <w:rPr>
                <w:b/>
                <w:bCs/>
                <w:color w:val="000000" w:themeColor="text1"/>
                <w:lang w:val="uk-UA"/>
              </w:rPr>
            </w:pPr>
            <w:r w:rsidRPr="00EA09C0">
              <w:rPr>
                <w:color w:val="000000" w:themeColor="text1"/>
                <w:lang w:val="uk-UA"/>
              </w:rPr>
              <w:t xml:space="preserve">2. Реєстрація особи, зазначеної у частині першій цієї статті, депутатом Верховної Ради Автономної Республіки Крим, обласної, міської (міста з кількістю виборців 90 тисяч і більше </w:t>
            </w:r>
            <w:r w:rsidRPr="00EA09C0">
              <w:rPr>
                <w:b/>
                <w:color w:val="000000" w:themeColor="text1"/>
                <w:lang w:val="uk-UA"/>
              </w:rPr>
              <w:t>осіб</w:t>
            </w:r>
            <w:r w:rsidRPr="00EA09C0">
              <w:rPr>
                <w:color w:val="000000" w:themeColor="text1"/>
                <w:lang w:val="uk-UA"/>
              </w:rPr>
              <w:t xml:space="preserve">) ради </w:t>
            </w:r>
            <w:r w:rsidRPr="00EA09C0">
              <w:rPr>
                <w:b/>
                <w:color w:val="000000" w:themeColor="text1"/>
                <w:lang w:val="uk-UA"/>
              </w:rPr>
              <w:t>та видача їй тимчасового посвідчення депутата</w:t>
            </w:r>
            <w:r w:rsidRPr="00EA09C0">
              <w:rPr>
                <w:color w:val="000000" w:themeColor="text1"/>
                <w:lang w:val="uk-UA"/>
              </w:rPr>
              <w:t xml:space="preserve"> здійснюються виборчою комісією Автономної Республіки Крим, обласною, міською (міста з кількістю виборців </w:t>
            </w:r>
            <w:r w:rsidRPr="00EA09C0">
              <w:rPr>
                <w:bCs/>
                <w:color w:val="000000" w:themeColor="text1"/>
                <w:lang w:val="uk-UA"/>
              </w:rPr>
              <w:t>90</w:t>
            </w:r>
            <w:r w:rsidRPr="00EA09C0">
              <w:rPr>
                <w:color w:val="000000" w:themeColor="text1"/>
                <w:lang w:val="uk-UA"/>
              </w:rPr>
              <w:t xml:space="preserve"> тисяч і більше </w:t>
            </w:r>
            <w:r w:rsidRPr="00EA09C0">
              <w:rPr>
                <w:b/>
                <w:color w:val="000000" w:themeColor="text1"/>
                <w:lang w:val="uk-UA"/>
              </w:rPr>
              <w:t>осіб</w:t>
            </w:r>
            <w:r w:rsidRPr="00EA09C0">
              <w:rPr>
                <w:color w:val="000000" w:themeColor="text1"/>
                <w:lang w:val="uk-UA"/>
              </w:rPr>
              <w:t xml:space="preserve">) виборчою комісією у порядку, передбаченому статтею </w:t>
            </w:r>
            <w:r w:rsidRPr="00EA09C0">
              <w:rPr>
                <w:b/>
                <w:color w:val="000000" w:themeColor="text1"/>
                <w:lang w:val="uk-UA"/>
              </w:rPr>
              <w:t>262</w:t>
            </w:r>
            <w:r w:rsidRPr="00EA09C0">
              <w:rPr>
                <w:color w:val="000000" w:themeColor="text1"/>
                <w:lang w:val="uk-UA"/>
              </w:rPr>
              <w:t xml:space="preserve"> цього Кодексу.</w:t>
            </w:r>
          </w:p>
        </w:tc>
        <w:tc>
          <w:tcPr>
            <w:tcW w:w="2501" w:type="pct"/>
          </w:tcPr>
          <w:p w14:paraId="66101DBF" w14:textId="77777777" w:rsidR="00A540D7" w:rsidRPr="00EA09C0" w:rsidRDefault="00A540D7" w:rsidP="00A540D7">
            <w:pPr>
              <w:jc w:val="both"/>
              <w:outlineLvl w:val="2"/>
              <w:rPr>
                <w:b/>
                <w:bCs/>
                <w:color w:val="000000" w:themeColor="text1"/>
                <w:lang w:val="uk-UA"/>
              </w:rPr>
            </w:pPr>
            <w:r w:rsidRPr="00EA09C0">
              <w:rPr>
                <w:b/>
                <w:bCs/>
                <w:color w:val="000000" w:themeColor="text1"/>
                <w:lang w:val="uk-UA"/>
              </w:rPr>
              <w:t>Стаття 284. Заміщення депутатів, повноваження яких достроково припинені</w:t>
            </w:r>
          </w:p>
          <w:p w14:paraId="13520D2B" w14:textId="77777777" w:rsidR="00A540D7" w:rsidRPr="00EA09C0" w:rsidRDefault="00A540D7" w:rsidP="00A540D7">
            <w:pPr>
              <w:jc w:val="both"/>
              <w:rPr>
                <w:color w:val="000000" w:themeColor="text1"/>
                <w:lang w:val="uk-UA"/>
              </w:rPr>
            </w:pPr>
            <w:r w:rsidRPr="00EA09C0">
              <w:rPr>
                <w:color w:val="000000" w:themeColor="text1"/>
                <w:lang w:val="uk-UA"/>
              </w:rPr>
              <w:t xml:space="preserve">1. У разі дострокового припинення повноважень депутата Верховної Ради Автономної Республіки Крим, обласної, міської (міста з кількістю виборців </w:t>
            </w:r>
            <w:r w:rsidRPr="00EA09C0">
              <w:rPr>
                <w:bCs/>
                <w:color w:val="000000" w:themeColor="text1"/>
                <w:lang w:val="uk-UA"/>
              </w:rPr>
              <w:t>90</w:t>
            </w:r>
            <w:r w:rsidRPr="00EA09C0">
              <w:rPr>
                <w:color w:val="000000" w:themeColor="text1"/>
                <w:lang w:val="uk-UA"/>
              </w:rPr>
              <w:t xml:space="preserve"> тисяч і більше) ради на підставах і в порядку, передбачених Конституцією та законами України, за рішенням виборчої комісії Автономної Республіки Крим, обласної, міської (міста з кількістю виборців </w:t>
            </w:r>
            <w:r w:rsidRPr="00EA09C0">
              <w:rPr>
                <w:bCs/>
                <w:color w:val="000000" w:themeColor="text1"/>
                <w:lang w:val="uk-UA"/>
              </w:rPr>
              <w:t>90</w:t>
            </w:r>
            <w:r w:rsidRPr="00EA09C0">
              <w:rPr>
                <w:color w:val="000000" w:themeColor="text1"/>
                <w:lang w:val="uk-UA"/>
              </w:rPr>
              <w:t xml:space="preserve"> тисяч і більше) виборчої комісії депутатом визнається наступний за черговістю кандидат у депутати у відповідному </w:t>
            </w:r>
            <w:r w:rsidRPr="00EA09C0">
              <w:rPr>
                <w:b/>
                <w:color w:val="000000" w:themeColor="text1"/>
                <w:lang w:val="uk-UA"/>
              </w:rPr>
              <w:t>територіальному</w:t>
            </w:r>
            <w:r w:rsidRPr="00EA09C0">
              <w:rPr>
                <w:color w:val="000000" w:themeColor="text1"/>
                <w:lang w:val="uk-UA"/>
              </w:rPr>
              <w:t xml:space="preserve"> або єдиному виборчому списку від цієї організації партії у порядку, передбаченому </w:t>
            </w:r>
            <w:r w:rsidRPr="00EA09C0">
              <w:rPr>
                <w:b/>
                <w:color w:val="000000" w:themeColor="text1"/>
                <w:lang w:val="uk-UA"/>
              </w:rPr>
              <w:t>частиною п’ятою статті</w:t>
            </w:r>
            <w:r w:rsidRPr="00EA09C0">
              <w:rPr>
                <w:color w:val="000000" w:themeColor="text1"/>
                <w:lang w:val="uk-UA"/>
              </w:rPr>
              <w:t xml:space="preserve"> 283 цього Кодексу.</w:t>
            </w:r>
          </w:p>
          <w:p w14:paraId="49899278" w14:textId="4DCFE9DC" w:rsidR="00A540D7" w:rsidRPr="00EA09C0" w:rsidRDefault="00A540D7" w:rsidP="00A540D7">
            <w:pPr>
              <w:jc w:val="both"/>
              <w:rPr>
                <w:b/>
                <w:bCs/>
                <w:color w:val="000000" w:themeColor="text1"/>
                <w:lang w:val="uk-UA"/>
              </w:rPr>
            </w:pPr>
            <w:r w:rsidRPr="00EA09C0">
              <w:rPr>
                <w:color w:val="000000" w:themeColor="text1"/>
                <w:lang w:val="uk-UA"/>
              </w:rPr>
              <w:t xml:space="preserve">2. Реєстрація особи, зазначеної у частині першій цієї статті, депутатом Верховної Ради Автономної Республіки Крим, обласної, міської (міста з кількістю виборців </w:t>
            </w:r>
            <w:r w:rsidRPr="00EA09C0">
              <w:rPr>
                <w:bCs/>
                <w:color w:val="000000" w:themeColor="text1"/>
                <w:lang w:val="uk-UA"/>
              </w:rPr>
              <w:t>90</w:t>
            </w:r>
            <w:r w:rsidRPr="00EA09C0">
              <w:rPr>
                <w:color w:val="000000" w:themeColor="text1"/>
                <w:lang w:val="uk-UA"/>
              </w:rPr>
              <w:t xml:space="preserve"> тисяч і більше) ради здійснюються виборчою комісією Автономної Республіки Крим, обласною, міською (міста з кількістю виборців </w:t>
            </w:r>
            <w:r w:rsidRPr="00EA09C0">
              <w:rPr>
                <w:bCs/>
                <w:color w:val="000000" w:themeColor="text1"/>
                <w:lang w:val="uk-UA"/>
              </w:rPr>
              <w:t>90</w:t>
            </w:r>
            <w:r w:rsidRPr="00EA09C0">
              <w:rPr>
                <w:color w:val="000000" w:themeColor="text1"/>
                <w:lang w:val="uk-UA"/>
              </w:rPr>
              <w:t xml:space="preserve"> тисяч і більше) виборчою комісією у порядку, передбаченому статтею </w:t>
            </w:r>
            <w:r w:rsidRPr="00EA09C0">
              <w:rPr>
                <w:b/>
                <w:color w:val="000000" w:themeColor="text1"/>
                <w:lang w:val="uk-UA"/>
              </w:rPr>
              <w:t>283</w:t>
            </w:r>
            <w:r w:rsidRPr="00EA09C0">
              <w:rPr>
                <w:color w:val="000000" w:themeColor="text1"/>
                <w:lang w:val="uk-UA"/>
              </w:rPr>
              <w:t xml:space="preserve"> цього Кодексу.</w:t>
            </w:r>
          </w:p>
        </w:tc>
      </w:tr>
      <w:tr w:rsidR="00A540D7" w:rsidRPr="00F16DF8" w14:paraId="58948208" w14:textId="77777777" w:rsidTr="00981AC2">
        <w:tc>
          <w:tcPr>
            <w:tcW w:w="2499" w:type="pct"/>
          </w:tcPr>
          <w:p w14:paraId="2944C693" w14:textId="77777777" w:rsidR="00A540D7" w:rsidRPr="00EA09C0" w:rsidRDefault="00A540D7" w:rsidP="00A540D7">
            <w:pPr>
              <w:jc w:val="both"/>
              <w:outlineLvl w:val="2"/>
              <w:rPr>
                <w:b/>
                <w:bCs/>
                <w:color w:val="000000" w:themeColor="text1"/>
                <w:lang w:val="uk-UA"/>
              </w:rPr>
            </w:pPr>
            <w:r w:rsidRPr="00EA09C0">
              <w:rPr>
                <w:b/>
                <w:bCs/>
                <w:color w:val="000000" w:themeColor="text1"/>
                <w:lang w:val="uk-UA"/>
              </w:rPr>
              <w:lastRenderedPageBreak/>
              <w:t>Стаття 285. Проміжні вибори депутатів сільської, селищної, міської</w:t>
            </w:r>
            <w:r w:rsidRPr="00EA09C0">
              <w:rPr>
                <w:bCs/>
                <w:color w:val="000000" w:themeColor="text1"/>
                <w:lang w:val="uk-UA"/>
              </w:rPr>
              <w:t xml:space="preserve">, районної у місті (міста з кількістю виборців до </w:t>
            </w:r>
            <w:r w:rsidRPr="00EA09C0">
              <w:rPr>
                <w:color w:val="000000" w:themeColor="text1"/>
                <w:lang w:val="uk-UA"/>
              </w:rPr>
              <w:t xml:space="preserve">90 </w:t>
            </w:r>
            <w:r w:rsidRPr="00EA09C0">
              <w:rPr>
                <w:bCs/>
                <w:color w:val="000000" w:themeColor="text1"/>
                <w:lang w:val="uk-UA"/>
              </w:rPr>
              <w:t xml:space="preserve">тисяч осіб), </w:t>
            </w:r>
            <w:r w:rsidRPr="00EA09C0">
              <w:rPr>
                <w:b/>
                <w:bCs/>
                <w:color w:val="000000" w:themeColor="text1"/>
                <w:lang w:val="uk-UA"/>
              </w:rPr>
              <w:t>районної ради в багатомандатному окрузі</w:t>
            </w:r>
          </w:p>
          <w:p w14:paraId="4E82ADE6" w14:textId="77777777" w:rsidR="00A540D7" w:rsidRPr="00EA09C0" w:rsidRDefault="00A540D7" w:rsidP="00A540D7">
            <w:pPr>
              <w:jc w:val="both"/>
              <w:rPr>
                <w:color w:val="000000" w:themeColor="text1"/>
                <w:lang w:val="uk-UA"/>
              </w:rPr>
            </w:pPr>
            <w:r w:rsidRPr="00EA09C0">
              <w:rPr>
                <w:color w:val="000000" w:themeColor="text1"/>
                <w:lang w:val="uk-UA"/>
              </w:rPr>
              <w:t xml:space="preserve">1. У разі якщо депутат сільської, селищної, </w:t>
            </w:r>
            <w:r w:rsidRPr="00EA09C0">
              <w:rPr>
                <w:b/>
                <w:color w:val="000000" w:themeColor="text1"/>
                <w:lang w:val="uk-UA"/>
              </w:rPr>
              <w:t>міської, районної у місті (міста з кількістю виборців до 90 тисяч осіб),</w:t>
            </w:r>
            <w:r w:rsidRPr="00EA09C0">
              <w:rPr>
                <w:color w:val="000000" w:themeColor="text1"/>
                <w:lang w:val="uk-UA"/>
              </w:rPr>
              <w:t xml:space="preserve"> районної ради, який обирався в багатомандатному окрузі, достроково припинив повноваження або його повноваження достроково припинені з підстав і в порядку, передбачених Конституцією та законами України, за рішенням територіальної виборчої комісії у відповідному окрузі призначаються проміжні вибори.</w:t>
            </w:r>
          </w:p>
          <w:p w14:paraId="065628C0" w14:textId="77777777" w:rsidR="00A540D7" w:rsidRPr="00EA09C0" w:rsidRDefault="00A540D7" w:rsidP="00A540D7">
            <w:pPr>
              <w:jc w:val="both"/>
              <w:rPr>
                <w:color w:val="000000" w:themeColor="text1"/>
                <w:lang w:val="uk-UA"/>
              </w:rPr>
            </w:pPr>
            <w:r w:rsidRPr="00EA09C0">
              <w:rPr>
                <w:color w:val="000000" w:themeColor="text1"/>
                <w:lang w:val="uk-UA"/>
              </w:rPr>
              <w:t xml:space="preserve">Проміжні вибори депутатів призначаються територіальною виборчою комісією у десятиденний строк з дня надходження до комісії повідомлення відповідної місцевої ради про дострокове припинення повноважень депутата ради </w:t>
            </w:r>
            <w:r w:rsidRPr="00EA09C0">
              <w:rPr>
                <w:b/>
                <w:color w:val="000000" w:themeColor="text1"/>
                <w:lang w:val="uk-UA"/>
              </w:rPr>
              <w:t>та лише за умови, якщо у зв’язку з достроковим припиненням повноважень депутата місцевої ради склад відповідної місцевої ради стає меншим двох третин її загального складу</w:t>
            </w:r>
            <w:r w:rsidRPr="00EA09C0">
              <w:rPr>
                <w:color w:val="000000" w:themeColor="text1"/>
                <w:lang w:val="uk-UA"/>
              </w:rPr>
              <w:t xml:space="preserve">. </w:t>
            </w:r>
          </w:p>
          <w:p w14:paraId="3EF6BB23" w14:textId="77777777" w:rsidR="00A540D7" w:rsidRPr="00EA09C0" w:rsidRDefault="00A540D7" w:rsidP="00A540D7">
            <w:pPr>
              <w:jc w:val="both"/>
              <w:rPr>
                <w:b/>
                <w:bCs/>
                <w:color w:val="000000" w:themeColor="text1"/>
                <w:lang w:val="uk-UA"/>
              </w:rPr>
            </w:pPr>
            <w:r w:rsidRPr="00EA09C0">
              <w:rPr>
                <w:b/>
                <w:color w:val="000000" w:themeColor="text1"/>
                <w:lang w:val="uk-UA"/>
              </w:rPr>
              <w:t>В іншому разі проміжні вибори депутатів місцевих рад не призначаються та не проводяться.</w:t>
            </w:r>
          </w:p>
          <w:p w14:paraId="1A7600E3" w14:textId="77777777" w:rsidR="00A540D7" w:rsidRPr="00EA09C0" w:rsidRDefault="00A540D7" w:rsidP="00A540D7">
            <w:pPr>
              <w:jc w:val="both"/>
              <w:rPr>
                <w:color w:val="000000" w:themeColor="text1"/>
                <w:lang w:val="uk-UA"/>
              </w:rPr>
            </w:pPr>
            <w:r w:rsidRPr="00EA09C0">
              <w:rPr>
                <w:color w:val="000000" w:themeColor="text1"/>
                <w:lang w:val="uk-UA"/>
              </w:rPr>
              <w:t>2. Проміжні вибори депутатів у багатомандатних округах проводяться у порядку та строки, передбачені цим Кодексом.</w:t>
            </w:r>
          </w:p>
          <w:p w14:paraId="41CB601A" w14:textId="3C0CCFC5" w:rsidR="00A540D7" w:rsidRPr="00EA09C0" w:rsidRDefault="00A540D7" w:rsidP="00A540D7">
            <w:pPr>
              <w:jc w:val="both"/>
              <w:rPr>
                <w:b/>
                <w:bCs/>
                <w:color w:val="000000" w:themeColor="text1"/>
                <w:lang w:val="uk-UA"/>
              </w:rPr>
            </w:pPr>
            <w:r w:rsidRPr="00EA09C0">
              <w:rPr>
                <w:b/>
                <w:color w:val="000000" w:themeColor="text1"/>
                <w:lang w:val="uk-UA"/>
              </w:rPr>
              <w:t>В останні шість місяців повноважень депутатів сільської, селищної, міської, районної у місті (міста з кількістю виборців до 90 тисяч осіб), районної ради в багатомандатному окрузі проміжні вибори не призначаються та не проводяться, крім випадків, якщо у зв’язку з достроковим припиненням повноважень депутата місцевої ради склад відповідної місцевої ради стає меншим двох третин її загального складу.</w:t>
            </w:r>
          </w:p>
        </w:tc>
        <w:tc>
          <w:tcPr>
            <w:tcW w:w="2501" w:type="pct"/>
            <w:tcBorders>
              <w:bottom w:val="single" w:sz="4" w:space="0" w:color="auto"/>
            </w:tcBorders>
          </w:tcPr>
          <w:p w14:paraId="1BFA6D3F" w14:textId="77777777" w:rsidR="00A540D7" w:rsidRPr="00EA09C0" w:rsidRDefault="00A540D7" w:rsidP="00A540D7">
            <w:pPr>
              <w:jc w:val="both"/>
              <w:outlineLvl w:val="2"/>
              <w:rPr>
                <w:b/>
                <w:bCs/>
                <w:color w:val="000000" w:themeColor="text1"/>
                <w:lang w:val="uk-UA"/>
              </w:rPr>
            </w:pPr>
            <w:r w:rsidRPr="00EA09C0">
              <w:rPr>
                <w:b/>
                <w:bCs/>
                <w:color w:val="000000" w:themeColor="text1"/>
                <w:lang w:val="uk-UA"/>
              </w:rPr>
              <w:t xml:space="preserve">Стаття 285. Проміжні вибори депутатів сільської, селищної, міської (міста з кількістю виборців до </w:t>
            </w:r>
            <w:r w:rsidRPr="00EA09C0">
              <w:rPr>
                <w:b/>
                <w:color w:val="000000" w:themeColor="text1"/>
                <w:lang w:val="uk-UA"/>
              </w:rPr>
              <w:t>90</w:t>
            </w:r>
            <w:r w:rsidRPr="00EA09C0">
              <w:rPr>
                <w:b/>
                <w:bCs/>
                <w:color w:val="000000" w:themeColor="text1"/>
                <w:lang w:val="uk-UA"/>
              </w:rPr>
              <w:t xml:space="preserve"> тисяч), районної у місті, районної ради в багатомандатному</w:t>
            </w:r>
            <w:r w:rsidRPr="00EA09C0">
              <w:rPr>
                <w:b/>
                <w:color w:val="000000" w:themeColor="text1"/>
                <w:lang w:val="uk-UA"/>
              </w:rPr>
              <w:t xml:space="preserve"> виборчому</w:t>
            </w:r>
            <w:r w:rsidRPr="00EA09C0">
              <w:rPr>
                <w:b/>
                <w:bCs/>
                <w:color w:val="000000" w:themeColor="text1"/>
                <w:lang w:val="uk-UA"/>
              </w:rPr>
              <w:t xml:space="preserve"> окрузі</w:t>
            </w:r>
          </w:p>
          <w:p w14:paraId="713DDABB" w14:textId="77777777" w:rsidR="00A540D7" w:rsidRPr="00EA09C0" w:rsidRDefault="00A540D7" w:rsidP="00A540D7">
            <w:pPr>
              <w:jc w:val="both"/>
              <w:rPr>
                <w:color w:val="000000" w:themeColor="text1"/>
                <w:lang w:val="uk-UA"/>
              </w:rPr>
            </w:pPr>
            <w:r w:rsidRPr="00EA09C0">
              <w:rPr>
                <w:color w:val="000000" w:themeColor="text1"/>
                <w:lang w:val="uk-UA"/>
              </w:rPr>
              <w:t xml:space="preserve">1. У разі якщо депутат сільської, селищної, </w:t>
            </w:r>
            <w:r w:rsidRPr="00EA09C0">
              <w:rPr>
                <w:b/>
                <w:color w:val="000000" w:themeColor="text1"/>
                <w:lang w:val="uk-UA"/>
              </w:rPr>
              <w:t>міської (міста з кількістю виборців до 90 тисяч), районної у місті</w:t>
            </w:r>
            <w:r w:rsidRPr="00EA09C0">
              <w:rPr>
                <w:color w:val="000000" w:themeColor="text1"/>
                <w:lang w:val="uk-UA"/>
              </w:rPr>
              <w:t>, районної ради, який обирався в багатомандатному окрузі, достроково припинив повноваження або його повноваження достроково припинені з підстав і в порядку, передбачених Конституцією та законами України, за рішенням територіальної виборчої комісії у відповідному окрузі призначаються проміжні вибори.</w:t>
            </w:r>
          </w:p>
          <w:p w14:paraId="6CFD37C2" w14:textId="77777777" w:rsidR="00A540D7" w:rsidRPr="00EA09C0" w:rsidRDefault="00A540D7" w:rsidP="00A540D7">
            <w:pPr>
              <w:jc w:val="both"/>
              <w:rPr>
                <w:color w:val="000000" w:themeColor="text1"/>
                <w:lang w:val="uk-UA"/>
              </w:rPr>
            </w:pPr>
            <w:r w:rsidRPr="00EA09C0">
              <w:rPr>
                <w:color w:val="000000" w:themeColor="text1"/>
                <w:lang w:val="uk-UA"/>
              </w:rPr>
              <w:t>Проміжні вибори депутатів призначаються територіальною виборчою комісією у десятиденний строк з дня надходження до комісії повідомлення відповідної місцевої ради про дострокове припинення повноважень депутата ради</w:t>
            </w:r>
            <w:r w:rsidRPr="00EA09C0">
              <w:rPr>
                <w:b/>
                <w:color w:val="000000" w:themeColor="text1"/>
                <w:lang w:val="uk-UA"/>
              </w:rPr>
              <w:t>, але не пізніш як за шістдесят днів до дня проведення найближчих проміжних виборів, визначеного відповідно до положень статті 5 цього Кодексу</w:t>
            </w:r>
            <w:r w:rsidRPr="00EA09C0">
              <w:rPr>
                <w:color w:val="000000" w:themeColor="text1"/>
                <w:lang w:val="uk-UA"/>
              </w:rPr>
              <w:t>.</w:t>
            </w:r>
          </w:p>
          <w:p w14:paraId="4951092F" w14:textId="77777777" w:rsidR="00A540D7" w:rsidRPr="00EA09C0" w:rsidRDefault="00A540D7" w:rsidP="00A540D7">
            <w:pPr>
              <w:jc w:val="both"/>
              <w:rPr>
                <w:color w:val="000000" w:themeColor="text1"/>
                <w:lang w:val="uk-UA"/>
              </w:rPr>
            </w:pPr>
            <w:r w:rsidRPr="00EA09C0">
              <w:rPr>
                <w:b/>
                <w:color w:val="000000" w:themeColor="text1"/>
                <w:lang w:val="uk-UA"/>
              </w:rPr>
              <w:t>Дата проміжних виборів визначається з урахуванням положень статті 5 цього Кодексу.</w:t>
            </w:r>
          </w:p>
          <w:p w14:paraId="44DA25B8" w14:textId="77777777" w:rsidR="00A540D7" w:rsidRPr="00EA09C0" w:rsidRDefault="00A540D7" w:rsidP="00A540D7">
            <w:pPr>
              <w:jc w:val="both"/>
              <w:rPr>
                <w:color w:val="000000" w:themeColor="text1"/>
                <w:lang w:val="uk-UA"/>
              </w:rPr>
            </w:pPr>
            <w:r w:rsidRPr="00EA09C0">
              <w:rPr>
                <w:color w:val="000000" w:themeColor="text1"/>
                <w:lang w:val="uk-UA"/>
              </w:rPr>
              <w:t>2. Проміжні вибори депутатів у багатомандатних округах проводяться у порядку та строки, передбачені цим Кодексом.</w:t>
            </w:r>
          </w:p>
          <w:p w14:paraId="7FE5CEEB" w14:textId="77777777" w:rsidR="00A540D7" w:rsidRPr="00EA09C0" w:rsidRDefault="00A540D7" w:rsidP="00A540D7">
            <w:pPr>
              <w:jc w:val="both"/>
              <w:rPr>
                <w:b/>
                <w:color w:val="000000" w:themeColor="text1"/>
                <w:lang w:val="uk-UA"/>
              </w:rPr>
            </w:pPr>
            <w:r w:rsidRPr="00EA09C0">
              <w:rPr>
                <w:b/>
                <w:color w:val="000000" w:themeColor="text1"/>
                <w:lang w:val="uk-UA"/>
              </w:rPr>
              <w:t xml:space="preserve">При призначенні виборів територіальна виборча комісія визначає кількість депутатських мандатів, які будуть розподілятися на таких виборах в багатомандатному виборчому окрузі. На проміжних виборах в багатомандатному виборчому окрузі може обиратися один депутат. </w:t>
            </w:r>
          </w:p>
          <w:p w14:paraId="2E400DBA" w14:textId="77777777" w:rsidR="00A540D7" w:rsidRPr="00EA09C0" w:rsidRDefault="00A540D7" w:rsidP="00A540D7">
            <w:pPr>
              <w:jc w:val="both"/>
              <w:rPr>
                <w:color w:val="000000" w:themeColor="text1"/>
                <w:lang w:val="uk-UA"/>
              </w:rPr>
            </w:pPr>
            <w:r w:rsidRPr="00EA09C0">
              <w:rPr>
                <w:b/>
                <w:color w:val="000000" w:themeColor="text1"/>
                <w:lang w:val="uk-UA"/>
              </w:rPr>
              <w:t xml:space="preserve">Якщо після призначення проміжних виборів, але до початку відповідного виборчого процесу у багатомандатному окрузі достроково припинилися повноваження інших депутатів, обраних у цьому ж окрузі, територіальна виборча комісія своїм рішенням відповідно змінює кількість депутатських мандатів, які будуть розподілятися на проміжних виборах в такому окрузі. Таке рішення може бути прийнято не пізніше </w:t>
            </w:r>
            <w:r w:rsidRPr="00EA09C0">
              <w:rPr>
                <w:b/>
                <w:color w:val="000000" w:themeColor="text1"/>
                <w:lang w:val="uk-UA"/>
              </w:rPr>
              <w:lastRenderedPageBreak/>
              <w:t>дня, що передує дню початку виборчого процесу відповідних місцевих виборів.</w:t>
            </w:r>
          </w:p>
          <w:p w14:paraId="32328E94" w14:textId="6A5B51E3" w:rsidR="00A540D7" w:rsidRPr="00EA09C0" w:rsidRDefault="00A540D7" w:rsidP="00A540D7">
            <w:pPr>
              <w:jc w:val="both"/>
              <w:rPr>
                <w:b/>
                <w:bCs/>
                <w:color w:val="000000" w:themeColor="text1"/>
                <w:lang w:val="uk-UA"/>
              </w:rPr>
            </w:pPr>
            <w:r w:rsidRPr="00EA09C0">
              <w:rPr>
                <w:b/>
                <w:color w:val="000000" w:themeColor="text1"/>
                <w:lang w:val="uk-UA"/>
              </w:rPr>
              <w:t>3. Проміжні вибори депутатів проводяться двічі на рік – в останню неділю березня та останню неділю жовтня. В рік проведення чергових місцевих виборів проміжні  вибори не призначаються та не проводяться, крім випадків, якщо у зв’язку з достроковим припиненням повноважень депутата місцевої ради склад відповідної місцевої ради став меншим двох третин від її загального складу, визначеного відповідно до цього Кодексу.</w:t>
            </w:r>
          </w:p>
        </w:tc>
      </w:tr>
      <w:tr w:rsidR="00A540D7" w:rsidRPr="00F16DF8" w14:paraId="5603F69E" w14:textId="77777777" w:rsidTr="00981AC2">
        <w:tc>
          <w:tcPr>
            <w:tcW w:w="2499" w:type="pct"/>
          </w:tcPr>
          <w:p w14:paraId="41D17104" w14:textId="77777777" w:rsidR="00A540D7" w:rsidRPr="00EA09C0" w:rsidRDefault="00A540D7" w:rsidP="00A540D7">
            <w:pPr>
              <w:jc w:val="both"/>
              <w:outlineLvl w:val="2"/>
              <w:rPr>
                <w:b/>
                <w:bCs/>
                <w:color w:val="000000" w:themeColor="text1"/>
                <w:lang w:val="uk-UA"/>
              </w:rPr>
            </w:pPr>
            <w:r w:rsidRPr="00EA09C0">
              <w:rPr>
                <w:b/>
                <w:bCs/>
                <w:color w:val="000000" w:themeColor="text1"/>
                <w:lang w:val="uk-UA"/>
              </w:rPr>
              <w:lastRenderedPageBreak/>
              <w:t>Стаття 286. Проведення повторних виборів депутатів сільської, селищної, міської, районної у місті (міста з кількістю виборців до 90 тисяч осіб), районної ради в багатомандатному окрузі, сільських, селищних, міських голів, старост села, селища</w:t>
            </w:r>
          </w:p>
          <w:p w14:paraId="1AE9726F" w14:textId="77777777" w:rsidR="00A540D7" w:rsidRPr="00EA09C0" w:rsidRDefault="00A540D7" w:rsidP="00A540D7">
            <w:pPr>
              <w:jc w:val="both"/>
              <w:rPr>
                <w:color w:val="000000" w:themeColor="text1"/>
                <w:lang w:val="uk-UA"/>
              </w:rPr>
            </w:pPr>
            <w:r w:rsidRPr="00EA09C0">
              <w:rPr>
                <w:color w:val="000000" w:themeColor="text1"/>
                <w:lang w:val="uk-UA"/>
              </w:rPr>
              <w:t xml:space="preserve">1. Повторні вибори </w:t>
            </w:r>
            <w:r w:rsidRPr="00EA09C0">
              <w:rPr>
                <w:b/>
                <w:color w:val="000000" w:themeColor="text1"/>
                <w:lang w:val="uk-UA"/>
              </w:rPr>
              <w:t>депутатів сільської, селищної, міської, районної у місті (міста з кількістю виборців до 90 тисяч осіб), районної ради в багатомандатному окрузі, сільських, селищних, міських голів, старост села, селища</w:t>
            </w:r>
            <w:r w:rsidRPr="00EA09C0">
              <w:rPr>
                <w:color w:val="000000" w:themeColor="text1"/>
                <w:lang w:val="uk-UA"/>
              </w:rPr>
              <w:t xml:space="preserve"> призначаються у випадках, порядку та строки, передбачені цим Кодексом.</w:t>
            </w:r>
          </w:p>
          <w:p w14:paraId="08D7C6D9" w14:textId="77777777" w:rsidR="00A540D7" w:rsidRPr="00EA09C0" w:rsidRDefault="00A540D7" w:rsidP="00A540D7">
            <w:pPr>
              <w:jc w:val="both"/>
              <w:rPr>
                <w:color w:val="000000" w:themeColor="text1"/>
                <w:lang w:val="uk-UA"/>
              </w:rPr>
            </w:pPr>
            <w:r w:rsidRPr="00EA09C0">
              <w:rPr>
                <w:color w:val="000000" w:themeColor="text1"/>
                <w:lang w:val="uk-UA"/>
              </w:rPr>
              <w:t>2. Повторні місцеві вибори проводяться у тих самих виборчих округах, виборчих дільницях у порядку та строки, визначені цим Кодексом.</w:t>
            </w:r>
          </w:p>
          <w:p w14:paraId="58F420FD" w14:textId="77777777" w:rsidR="00A540D7" w:rsidRPr="00EA09C0" w:rsidRDefault="00A540D7" w:rsidP="00A540D7">
            <w:pPr>
              <w:jc w:val="both"/>
              <w:rPr>
                <w:b/>
                <w:color w:val="000000" w:themeColor="text1"/>
                <w:lang w:val="uk-UA"/>
              </w:rPr>
            </w:pPr>
            <w:r w:rsidRPr="00EA09C0">
              <w:rPr>
                <w:b/>
                <w:color w:val="000000" w:themeColor="text1"/>
                <w:lang w:val="uk-UA"/>
              </w:rPr>
              <w:t xml:space="preserve">Відсутня </w:t>
            </w:r>
          </w:p>
          <w:p w14:paraId="5DA06DBC" w14:textId="28A25F8E" w:rsidR="00A540D7" w:rsidRPr="00EA09C0" w:rsidRDefault="00A540D7" w:rsidP="00A540D7">
            <w:pPr>
              <w:jc w:val="both"/>
              <w:rPr>
                <w:b/>
                <w:bCs/>
                <w:color w:val="000000" w:themeColor="text1"/>
                <w:lang w:val="uk-UA"/>
              </w:rPr>
            </w:pPr>
            <w:r w:rsidRPr="00EA09C0">
              <w:rPr>
                <w:b/>
                <w:color w:val="000000" w:themeColor="text1"/>
                <w:lang w:val="uk-UA"/>
              </w:rPr>
              <w:t>Відсутня</w:t>
            </w:r>
          </w:p>
        </w:tc>
        <w:tc>
          <w:tcPr>
            <w:tcW w:w="2501" w:type="pct"/>
          </w:tcPr>
          <w:p w14:paraId="3BD489D1" w14:textId="77777777" w:rsidR="00A540D7" w:rsidRPr="00EA09C0" w:rsidRDefault="00A540D7" w:rsidP="00A540D7">
            <w:pPr>
              <w:jc w:val="both"/>
              <w:outlineLvl w:val="2"/>
              <w:rPr>
                <w:b/>
                <w:bCs/>
                <w:color w:val="000000" w:themeColor="text1"/>
                <w:lang w:val="uk-UA"/>
              </w:rPr>
            </w:pPr>
            <w:r w:rsidRPr="00EA09C0">
              <w:rPr>
                <w:b/>
                <w:bCs/>
                <w:color w:val="000000" w:themeColor="text1"/>
                <w:lang w:val="uk-UA"/>
              </w:rPr>
              <w:t xml:space="preserve">Стаття 286. Проведення повторних місцевих виборів </w:t>
            </w:r>
          </w:p>
          <w:p w14:paraId="63B7F9D4" w14:textId="77777777" w:rsidR="00A540D7" w:rsidRPr="00EA09C0" w:rsidRDefault="00A540D7" w:rsidP="00A540D7">
            <w:pPr>
              <w:jc w:val="both"/>
              <w:rPr>
                <w:b/>
                <w:color w:val="000000" w:themeColor="text1"/>
                <w:lang w:val="uk-UA"/>
              </w:rPr>
            </w:pPr>
            <w:r w:rsidRPr="00EA09C0">
              <w:rPr>
                <w:color w:val="000000" w:themeColor="text1"/>
                <w:lang w:val="uk-UA"/>
              </w:rPr>
              <w:t xml:space="preserve">1. Повторні </w:t>
            </w:r>
            <w:r w:rsidRPr="00EA09C0">
              <w:rPr>
                <w:b/>
                <w:color w:val="000000" w:themeColor="text1"/>
                <w:lang w:val="uk-UA"/>
              </w:rPr>
              <w:t xml:space="preserve">місцеві </w:t>
            </w:r>
            <w:r w:rsidRPr="00EA09C0">
              <w:rPr>
                <w:color w:val="000000" w:themeColor="text1"/>
                <w:lang w:val="uk-UA"/>
              </w:rPr>
              <w:t>вибори призначаються у випадках, порядку та строки, передбачені цим Кодексом.</w:t>
            </w:r>
          </w:p>
          <w:p w14:paraId="23F8313B" w14:textId="77777777" w:rsidR="00A540D7" w:rsidRPr="00EA09C0" w:rsidRDefault="00A540D7" w:rsidP="00A540D7">
            <w:pPr>
              <w:jc w:val="both"/>
              <w:rPr>
                <w:color w:val="000000" w:themeColor="text1"/>
                <w:lang w:val="uk-UA"/>
              </w:rPr>
            </w:pPr>
            <w:r w:rsidRPr="00EA09C0">
              <w:rPr>
                <w:color w:val="000000" w:themeColor="text1"/>
                <w:lang w:val="uk-UA"/>
              </w:rPr>
              <w:t>2. Повторні місцеві вибори проводяться у тих самих виборчих округах, виборчих дільницях у порядку та строки, визначені цим Кодексом.</w:t>
            </w:r>
          </w:p>
          <w:p w14:paraId="0385578A" w14:textId="77777777" w:rsidR="00A540D7" w:rsidRPr="00EA09C0" w:rsidRDefault="00A540D7" w:rsidP="00A540D7">
            <w:pPr>
              <w:jc w:val="both"/>
              <w:rPr>
                <w:color w:val="000000" w:themeColor="text1"/>
                <w:lang w:val="uk-UA"/>
              </w:rPr>
            </w:pPr>
            <w:r w:rsidRPr="00EA09C0">
              <w:rPr>
                <w:b/>
                <w:color w:val="000000" w:themeColor="text1"/>
                <w:lang w:val="uk-UA"/>
              </w:rPr>
              <w:t>3. Повторні вибори проводяться за тією ж виборчою системою, яка застосовувалася на виборах, які були визнані такими, що не відбулися.</w:t>
            </w:r>
          </w:p>
          <w:p w14:paraId="6E9E9D43" w14:textId="2D7BF7F7" w:rsidR="00A540D7" w:rsidRPr="00EA09C0" w:rsidRDefault="00A540D7" w:rsidP="00A540D7">
            <w:pPr>
              <w:jc w:val="both"/>
              <w:rPr>
                <w:b/>
                <w:bCs/>
                <w:color w:val="000000" w:themeColor="text1"/>
                <w:lang w:val="uk-UA"/>
              </w:rPr>
            </w:pPr>
            <w:r w:rsidRPr="00EA09C0">
              <w:rPr>
                <w:b/>
                <w:color w:val="000000" w:themeColor="text1"/>
                <w:lang w:val="uk-UA"/>
              </w:rPr>
              <w:t>4. У разі якщо у багатомандатному виборчому окрузі з виборів депутатів сільської, селищної, міської (міста з кількістю виборців до 90 тисяч), районної у місті, районної ради було обрано депутатів у кількості, меншій за кількість мандатів у цьому окрузі, повторні вибори у такому окрузі проводяться щодо тієї кількості депутатських мандатів, які за результатами виборів залишилися вакантними.</w:t>
            </w:r>
          </w:p>
        </w:tc>
      </w:tr>
      <w:tr w:rsidR="00A540D7" w:rsidRPr="00EA09C0" w14:paraId="7584FD23" w14:textId="77777777" w:rsidTr="00981AC2">
        <w:tc>
          <w:tcPr>
            <w:tcW w:w="2499" w:type="pct"/>
          </w:tcPr>
          <w:p w14:paraId="3121E8D7" w14:textId="77777777" w:rsidR="00A540D7" w:rsidRPr="00EA09C0" w:rsidRDefault="00A540D7" w:rsidP="00A540D7">
            <w:pPr>
              <w:jc w:val="both"/>
              <w:outlineLvl w:val="2"/>
              <w:rPr>
                <w:b/>
                <w:bCs/>
                <w:color w:val="000000" w:themeColor="text1"/>
                <w:lang w:val="uk-UA"/>
              </w:rPr>
            </w:pPr>
            <w:r w:rsidRPr="00EA09C0">
              <w:rPr>
                <w:b/>
                <w:bCs/>
                <w:color w:val="000000" w:themeColor="text1"/>
                <w:lang w:val="uk-UA"/>
              </w:rPr>
              <w:t>Стаття 287. Проведення позачергових виборів депутатів Верховної Ради Автономної Республіки Крим, обласної, районної, міської, районної у місті ради та сільського, селищного, міського голови, старости села, селища</w:t>
            </w:r>
          </w:p>
          <w:p w14:paraId="7CEE5884" w14:textId="77777777" w:rsidR="00A540D7" w:rsidRPr="00EA09C0" w:rsidRDefault="00A540D7" w:rsidP="00A540D7">
            <w:pPr>
              <w:jc w:val="both"/>
              <w:rPr>
                <w:color w:val="000000" w:themeColor="text1"/>
                <w:lang w:val="uk-UA"/>
              </w:rPr>
            </w:pPr>
            <w:r w:rsidRPr="00EA09C0">
              <w:rPr>
                <w:color w:val="000000" w:themeColor="text1"/>
                <w:lang w:val="uk-UA"/>
              </w:rPr>
              <w:t xml:space="preserve">1. Позачергові вибори депутатів Верховної Ради Автономної Республіки Крим, місцевої ради та сільського, селищного, </w:t>
            </w:r>
            <w:r w:rsidRPr="00EA09C0">
              <w:rPr>
                <w:color w:val="000000" w:themeColor="text1"/>
                <w:lang w:val="uk-UA"/>
              </w:rPr>
              <w:lastRenderedPageBreak/>
              <w:t>міського голови, старости села, селища проводяться в порядку і строки, передбачені цим Кодексом для чергових виборів.</w:t>
            </w:r>
          </w:p>
          <w:p w14:paraId="5EC6CD0B" w14:textId="77777777" w:rsidR="00A540D7" w:rsidRPr="00EA09C0" w:rsidRDefault="00A540D7" w:rsidP="00A540D7">
            <w:pPr>
              <w:jc w:val="both"/>
              <w:rPr>
                <w:color w:val="000000" w:themeColor="text1"/>
                <w:lang w:val="uk-UA"/>
              </w:rPr>
            </w:pPr>
            <w:r w:rsidRPr="00EA09C0">
              <w:rPr>
                <w:color w:val="000000" w:themeColor="text1"/>
                <w:lang w:val="uk-UA"/>
              </w:rPr>
              <w:t>2. Верховна Рада Автономної Республіки Крим, місцева рада, сільський, селищний, міський голова, староста, обрані на позачергових виборах, здійснюють свої повноваження до обрання нового складу ради, сільського, селищного, міського голови, старости села, селища на наступних чергових місцевих виборах у порядку, встановленому Конституцією та законами України.</w:t>
            </w:r>
          </w:p>
          <w:p w14:paraId="0BB4FA0A" w14:textId="77777777" w:rsidR="00A540D7" w:rsidRPr="00EA09C0" w:rsidRDefault="00A540D7" w:rsidP="00A540D7">
            <w:pPr>
              <w:jc w:val="both"/>
              <w:rPr>
                <w:b/>
                <w:color w:val="000000" w:themeColor="text1"/>
                <w:lang w:val="uk-UA"/>
              </w:rPr>
            </w:pPr>
            <w:r w:rsidRPr="00EA09C0">
              <w:rPr>
                <w:b/>
                <w:color w:val="000000" w:themeColor="text1"/>
                <w:lang w:val="uk-UA"/>
              </w:rPr>
              <w:t>3. В останні шість місяців повноважень депутатів, сільських, селищних, міських голів, старост села, селища, обраних на попередніх чергових місцевих виборах, позачергові вибори не призначаються та не проводяться.</w:t>
            </w:r>
          </w:p>
          <w:p w14:paraId="6D84E855" w14:textId="38E8F958" w:rsidR="00A540D7" w:rsidRPr="00EA09C0" w:rsidRDefault="00A540D7" w:rsidP="00A540D7">
            <w:pPr>
              <w:jc w:val="both"/>
              <w:rPr>
                <w:b/>
                <w:bCs/>
                <w:color w:val="000000" w:themeColor="text1"/>
                <w:lang w:val="uk-UA"/>
              </w:rPr>
            </w:pPr>
            <w:r w:rsidRPr="00EA09C0">
              <w:rPr>
                <w:color w:val="000000" w:themeColor="text1"/>
                <w:lang w:val="uk-UA"/>
              </w:rPr>
              <w:t>4. Верховна Рада Автономної Республіки Крим, місцева рада невідкладно інформують відповідну територіальну виборчу комісію про дострокове припинення повноважень депутата Верховної Ради Автономної Республіки Крим, депутата місцевої ради.</w:t>
            </w:r>
          </w:p>
        </w:tc>
        <w:tc>
          <w:tcPr>
            <w:tcW w:w="2501" w:type="pct"/>
          </w:tcPr>
          <w:p w14:paraId="5B036E0D" w14:textId="77777777" w:rsidR="00A540D7" w:rsidRPr="00EA09C0" w:rsidRDefault="00A540D7" w:rsidP="00A540D7">
            <w:pPr>
              <w:jc w:val="both"/>
              <w:outlineLvl w:val="2"/>
              <w:rPr>
                <w:b/>
                <w:bCs/>
                <w:color w:val="000000" w:themeColor="text1"/>
                <w:lang w:val="uk-UA"/>
              </w:rPr>
            </w:pPr>
            <w:r w:rsidRPr="00EA09C0">
              <w:rPr>
                <w:b/>
                <w:bCs/>
                <w:color w:val="000000" w:themeColor="text1"/>
                <w:lang w:val="uk-UA"/>
              </w:rPr>
              <w:lastRenderedPageBreak/>
              <w:t xml:space="preserve">Стаття 287. Проведення позачергових місцевих виборів </w:t>
            </w:r>
          </w:p>
          <w:p w14:paraId="2DA1D4C5" w14:textId="77777777" w:rsidR="00A540D7" w:rsidRPr="00EA09C0" w:rsidRDefault="00A540D7" w:rsidP="00A540D7">
            <w:pPr>
              <w:jc w:val="both"/>
              <w:rPr>
                <w:color w:val="000000" w:themeColor="text1"/>
                <w:lang w:val="uk-UA"/>
              </w:rPr>
            </w:pPr>
            <w:r w:rsidRPr="00EA09C0">
              <w:rPr>
                <w:color w:val="000000" w:themeColor="text1"/>
                <w:lang w:val="uk-UA"/>
              </w:rPr>
              <w:t>1. Позачергові вибори депутатів Верховної Ради Автономної Республіки Крим, місцевої ради та сільського, селищного, міського голови, старости села, селища проводяться в порядку і строки, передбачені цим Кодексом для чергових виборів.</w:t>
            </w:r>
          </w:p>
          <w:p w14:paraId="346C608F" w14:textId="77777777" w:rsidR="00A540D7" w:rsidRPr="00EA09C0" w:rsidRDefault="00A540D7" w:rsidP="00A540D7">
            <w:pPr>
              <w:jc w:val="both"/>
              <w:rPr>
                <w:color w:val="000000" w:themeColor="text1"/>
                <w:lang w:val="uk-UA"/>
              </w:rPr>
            </w:pPr>
            <w:r w:rsidRPr="00EA09C0">
              <w:rPr>
                <w:color w:val="000000" w:themeColor="text1"/>
                <w:lang w:val="uk-UA"/>
              </w:rPr>
              <w:t xml:space="preserve">2. Верховна Рада Автономної Республіки Крим, місцева рада, сільський, селищний, міський голова, староста, обрані на </w:t>
            </w:r>
            <w:r w:rsidRPr="00EA09C0">
              <w:rPr>
                <w:color w:val="000000" w:themeColor="text1"/>
                <w:lang w:val="uk-UA"/>
              </w:rPr>
              <w:lastRenderedPageBreak/>
              <w:t>позачергових виборах, здійснюють свої повноваження до обрання нового складу ради, сільського, селищного, міського голови, старости села, селища на наступних чергових місцевих виборах у порядку, встановленому Конституцією та законами України.</w:t>
            </w:r>
          </w:p>
          <w:p w14:paraId="3CC1235E" w14:textId="77777777" w:rsidR="00A540D7" w:rsidRPr="00EA09C0" w:rsidRDefault="00A540D7" w:rsidP="00A540D7">
            <w:pPr>
              <w:jc w:val="both"/>
              <w:rPr>
                <w:color w:val="000000" w:themeColor="text1"/>
                <w:lang w:val="uk-UA"/>
              </w:rPr>
            </w:pPr>
            <w:r w:rsidRPr="00EA09C0">
              <w:rPr>
                <w:color w:val="000000" w:themeColor="text1"/>
                <w:lang w:val="uk-UA"/>
              </w:rPr>
              <w:t xml:space="preserve">3. В </w:t>
            </w:r>
            <w:r w:rsidRPr="00EA09C0">
              <w:rPr>
                <w:b/>
                <w:color w:val="000000" w:themeColor="text1"/>
                <w:lang w:val="uk-UA"/>
              </w:rPr>
              <w:t>рік проведення чергових місцевих виборів</w:t>
            </w:r>
            <w:r w:rsidRPr="00EA09C0">
              <w:rPr>
                <w:color w:val="000000" w:themeColor="text1"/>
                <w:lang w:val="uk-UA"/>
              </w:rPr>
              <w:t xml:space="preserve"> позачергові вибори депутатів, сільських, селищних, міських голів, старост села, селища не призначаються та не проводяться, </w:t>
            </w:r>
            <w:r w:rsidRPr="00EA09C0">
              <w:rPr>
                <w:b/>
                <w:color w:val="000000" w:themeColor="text1"/>
                <w:lang w:val="uk-UA"/>
              </w:rPr>
              <w:t>крім випадку, якщо повноваження сільського, селищного, міського голови, старости села, селища припинилися більш як за дев’ять місяців до дня чергових місцевих виборів</w:t>
            </w:r>
            <w:r w:rsidRPr="00EA09C0">
              <w:rPr>
                <w:color w:val="000000" w:themeColor="text1"/>
                <w:lang w:val="uk-UA"/>
              </w:rPr>
              <w:t>.</w:t>
            </w:r>
          </w:p>
          <w:p w14:paraId="1ED1E683" w14:textId="5876A9AF" w:rsidR="00A540D7" w:rsidRPr="00EA09C0" w:rsidRDefault="00A540D7" w:rsidP="00A540D7">
            <w:pPr>
              <w:jc w:val="both"/>
              <w:rPr>
                <w:b/>
                <w:bCs/>
                <w:color w:val="000000" w:themeColor="text1"/>
                <w:lang w:val="uk-UA"/>
              </w:rPr>
            </w:pPr>
            <w:r w:rsidRPr="00EA09C0">
              <w:rPr>
                <w:color w:val="000000" w:themeColor="text1"/>
                <w:lang w:val="uk-UA"/>
              </w:rPr>
              <w:t>4. Верховна Рада Автономної Республіки Крим, місцева рада невідкладно інформують відповідну територіальну виборчу комісію про дострокове припинення повноважень депутата Верховної Ради Автономної Республіки Крим, депутата місцевої ради.</w:t>
            </w:r>
          </w:p>
        </w:tc>
      </w:tr>
      <w:tr w:rsidR="00A540D7" w:rsidRPr="00F16DF8" w14:paraId="0E66488A" w14:textId="77777777" w:rsidTr="00F16DF8">
        <w:trPr>
          <w:trHeight w:val="8831"/>
        </w:trPr>
        <w:tc>
          <w:tcPr>
            <w:tcW w:w="2499" w:type="pct"/>
          </w:tcPr>
          <w:p w14:paraId="33D1A502" w14:textId="77777777" w:rsidR="00A540D7" w:rsidRPr="00EA09C0" w:rsidRDefault="00A540D7" w:rsidP="00A540D7">
            <w:pPr>
              <w:jc w:val="both"/>
              <w:outlineLvl w:val="2"/>
              <w:rPr>
                <w:b/>
                <w:bCs/>
                <w:color w:val="000000" w:themeColor="text1"/>
                <w:lang w:val="uk-UA"/>
              </w:rPr>
            </w:pPr>
            <w:r w:rsidRPr="00EA09C0">
              <w:rPr>
                <w:b/>
                <w:bCs/>
                <w:color w:val="000000" w:themeColor="text1"/>
                <w:lang w:val="uk-UA"/>
              </w:rPr>
              <w:lastRenderedPageBreak/>
              <w:t>Стаття 288. Перші місцеві вибори</w:t>
            </w:r>
          </w:p>
          <w:p w14:paraId="0CB41878" w14:textId="77777777" w:rsidR="00A540D7" w:rsidRPr="00EA09C0" w:rsidRDefault="00A540D7" w:rsidP="00A540D7">
            <w:pPr>
              <w:jc w:val="both"/>
              <w:rPr>
                <w:color w:val="000000" w:themeColor="text1"/>
                <w:lang w:val="uk-UA"/>
              </w:rPr>
            </w:pPr>
            <w:r w:rsidRPr="00EA09C0">
              <w:rPr>
                <w:color w:val="000000" w:themeColor="text1"/>
                <w:lang w:val="uk-UA"/>
              </w:rPr>
              <w:t xml:space="preserve">1. </w:t>
            </w:r>
          </w:p>
          <w:p w14:paraId="741B65CB" w14:textId="77777777" w:rsidR="00A540D7" w:rsidRPr="00EA09C0" w:rsidRDefault="00A540D7" w:rsidP="00A540D7">
            <w:pPr>
              <w:jc w:val="both"/>
              <w:rPr>
                <w:color w:val="000000" w:themeColor="text1"/>
                <w:lang w:val="uk-UA"/>
              </w:rPr>
            </w:pPr>
          </w:p>
          <w:p w14:paraId="5A1D1168" w14:textId="77777777" w:rsidR="00A540D7" w:rsidRPr="00EA09C0" w:rsidRDefault="00A540D7" w:rsidP="00A540D7">
            <w:pPr>
              <w:jc w:val="both"/>
              <w:rPr>
                <w:color w:val="000000" w:themeColor="text1"/>
                <w:lang w:val="uk-UA"/>
              </w:rPr>
            </w:pPr>
          </w:p>
          <w:p w14:paraId="2831BBF1" w14:textId="77777777" w:rsidR="00A540D7" w:rsidRPr="00EA09C0" w:rsidRDefault="00A540D7" w:rsidP="00A540D7">
            <w:pPr>
              <w:jc w:val="both"/>
              <w:rPr>
                <w:color w:val="000000" w:themeColor="text1"/>
                <w:lang w:val="uk-UA"/>
              </w:rPr>
            </w:pPr>
          </w:p>
          <w:p w14:paraId="1703DB61" w14:textId="77777777" w:rsidR="00A540D7" w:rsidRPr="00EA09C0" w:rsidRDefault="00A540D7" w:rsidP="00A540D7">
            <w:pPr>
              <w:jc w:val="both"/>
              <w:rPr>
                <w:color w:val="000000" w:themeColor="text1"/>
                <w:lang w:val="uk-UA"/>
              </w:rPr>
            </w:pPr>
          </w:p>
          <w:p w14:paraId="0A03CF04" w14:textId="77777777" w:rsidR="00A540D7" w:rsidRPr="00EA09C0" w:rsidRDefault="00A540D7" w:rsidP="00A540D7">
            <w:pPr>
              <w:jc w:val="both"/>
              <w:rPr>
                <w:color w:val="000000" w:themeColor="text1"/>
                <w:lang w:val="uk-UA"/>
              </w:rPr>
            </w:pPr>
          </w:p>
          <w:p w14:paraId="4F297776" w14:textId="77777777" w:rsidR="00A540D7" w:rsidRPr="00EA09C0" w:rsidRDefault="00A540D7" w:rsidP="00A540D7">
            <w:pPr>
              <w:jc w:val="both"/>
              <w:rPr>
                <w:color w:val="000000" w:themeColor="text1"/>
                <w:lang w:val="uk-UA"/>
              </w:rPr>
            </w:pPr>
            <w:r w:rsidRPr="00EA09C0">
              <w:rPr>
                <w:color w:val="000000" w:themeColor="text1"/>
                <w:lang w:val="uk-UA"/>
              </w:rPr>
              <w:t>Перші місцеві вибори проводяться в порядку та строки, встановлені цим Кодексом, з такими особливостями:</w:t>
            </w:r>
          </w:p>
          <w:p w14:paraId="04D8CDC0" w14:textId="77777777" w:rsidR="00A540D7" w:rsidRPr="00EA09C0" w:rsidRDefault="00A540D7" w:rsidP="00A540D7">
            <w:pPr>
              <w:jc w:val="both"/>
              <w:rPr>
                <w:color w:val="000000" w:themeColor="text1"/>
                <w:lang w:val="uk-UA"/>
              </w:rPr>
            </w:pPr>
            <w:r w:rsidRPr="00EA09C0">
              <w:rPr>
                <w:color w:val="000000" w:themeColor="text1"/>
                <w:lang w:val="uk-UA"/>
              </w:rPr>
              <w:t xml:space="preserve">1) територіальна виборча комісія утворюється у разі призначення перших виборів депутатів місцевої ради, сільського, селищного, міського голови, </w:t>
            </w:r>
            <w:r w:rsidRPr="00EA09C0">
              <w:rPr>
                <w:b/>
                <w:color w:val="000000" w:themeColor="text1"/>
                <w:lang w:val="uk-UA"/>
              </w:rPr>
              <w:t>старости села, селища</w:t>
            </w:r>
            <w:r w:rsidRPr="00EA09C0">
              <w:rPr>
                <w:color w:val="000000" w:themeColor="text1"/>
                <w:lang w:val="uk-UA"/>
              </w:rPr>
              <w:t xml:space="preserve"> в порядку, встановленому цим Кодексом;</w:t>
            </w:r>
          </w:p>
          <w:p w14:paraId="0C59F719" w14:textId="77777777" w:rsidR="00A540D7" w:rsidRPr="00EA09C0" w:rsidRDefault="00A540D7" w:rsidP="00A540D7">
            <w:pPr>
              <w:jc w:val="both"/>
              <w:rPr>
                <w:color w:val="000000" w:themeColor="text1"/>
                <w:lang w:val="uk-UA"/>
              </w:rPr>
            </w:pPr>
            <w:r w:rsidRPr="00EA09C0">
              <w:rPr>
                <w:color w:val="000000" w:themeColor="text1"/>
                <w:lang w:val="uk-UA"/>
              </w:rPr>
              <w:t>2) територіальна виборча комісія відповідно до цього Кодексу утворює виборчі округи, дільничні виборчі комісії у порядку та строки, передбачені цим Кодексом;</w:t>
            </w:r>
          </w:p>
          <w:p w14:paraId="72694455" w14:textId="77777777" w:rsidR="00A540D7" w:rsidRPr="00EA09C0" w:rsidRDefault="00A540D7" w:rsidP="00A540D7">
            <w:pPr>
              <w:jc w:val="both"/>
              <w:rPr>
                <w:color w:val="000000" w:themeColor="text1"/>
                <w:lang w:val="uk-UA"/>
              </w:rPr>
            </w:pPr>
            <w:r w:rsidRPr="00EA09C0">
              <w:rPr>
                <w:color w:val="000000" w:themeColor="text1"/>
                <w:lang w:val="uk-UA"/>
              </w:rPr>
              <w:t xml:space="preserve">3) депутати місцевої ради, сільський, селищний, міський голова, староста обираються на перших місцевих виборах на строк до обрання на чергових виборах депутатів та сільського, селищного, міського голови, старости села, селища </w:t>
            </w:r>
            <w:r w:rsidRPr="00EA09C0">
              <w:rPr>
                <w:b/>
                <w:color w:val="000000" w:themeColor="text1"/>
                <w:lang w:val="uk-UA"/>
              </w:rPr>
              <w:t>і сформування за результатами таких виборів відповідної ради у повноважному складі.</w:t>
            </w:r>
          </w:p>
          <w:p w14:paraId="22FD1921" w14:textId="4B6F714E" w:rsidR="00A540D7" w:rsidRPr="00EA09C0" w:rsidRDefault="00A540D7" w:rsidP="00A540D7">
            <w:pPr>
              <w:jc w:val="both"/>
              <w:rPr>
                <w:b/>
                <w:bCs/>
                <w:color w:val="000000" w:themeColor="text1"/>
                <w:lang w:val="uk-UA"/>
              </w:rPr>
            </w:pPr>
            <w:r w:rsidRPr="00EA09C0">
              <w:rPr>
                <w:color w:val="000000" w:themeColor="text1"/>
                <w:lang w:val="uk-UA"/>
              </w:rPr>
              <w:t xml:space="preserve">2. У разі добровільного об’єднання територіальних громад повноваження відповідних територіальних виборчих комісій припиняються після припинення </w:t>
            </w:r>
            <w:r w:rsidRPr="00EA09C0">
              <w:rPr>
                <w:b/>
                <w:color w:val="000000" w:themeColor="text1"/>
                <w:lang w:val="uk-UA"/>
              </w:rPr>
              <w:t>як юридичної особи</w:t>
            </w:r>
            <w:r w:rsidRPr="00EA09C0">
              <w:rPr>
                <w:color w:val="000000" w:themeColor="text1"/>
                <w:lang w:val="uk-UA"/>
              </w:rPr>
              <w:t xml:space="preserve"> відповідних місцевих рад, для організації підготовки та проведення виборів яких вони утворювалися.</w:t>
            </w:r>
          </w:p>
        </w:tc>
        <w:tc>
          <w:tcPr>
            <w:tcW w:w="2501" w:type="pct"/>
          </w:tcPr>
          <w:p w14:paraId="057456FF" w14:textId="77777777" w:rsidR="00A540D7" w:rsidRPr="00EA09C0" w:rsidRDefault="00A540D7" w:rsidP="00A540D7">
            <w:pPr>
              <w:jc w:val="both"/>
              <w:outlineLvl w:val="2"/>
              <w:rPr>
                <w:b/>
                <w:bCs/>
                <w:color w:val="000000" w:themeColor="text1"/>
                <w:lang w:val="uk-UA"/>
              </w:rPr>
            </w:pPr>
            <w:r w:rsidRPr="00EA09C0">
              <w:rPr>
                <w:b/>
                <w:bCs/>
                <w:color w:val="000000" w:themeColor="text1"/>
                <w:lang w:val="uk-UA"/>
              </w:rPr>
              <w:t>Стаття 288. Перші місцеві вибори</w:t>
            </w:r>
          </w:p>
          <w:p w14:paraId="5B3A3560" w14:textId="77777777" w:rsidR="00A540D7" w:rsidRPr="00EA09C0" w:rsidRDefault="00A540D7" w:rsidP="00A540D7">
            <w:pPr>
              <w:jc w:val="both"/>
              <w:rPr>
                <w:color w:val="000000" w:themeColor="text1"/>
                <w:lang w:val="uk-UA"/>
              </w:rPr>
            </w:pPr>
            <w:r w:rsidRPr="00EA09C0">
              <w:rPr>
                <w:color w:val="000000" w:themeColor="text1"/>
                <w:lang w:val="uk-UA"/>
              </w:rPr>
              <w:t xml:space="preserve">1. </w:t>
            </w:r>
            <w:r w:rsidRPr="00EA09C0">
              <w:rPr>
                <w:b/>
                <w:color w:val="000000" w:themeColor="text1"/>
                <w:lang w:val="uk-UA"/>
              </w:rPr>
              <w:t>Перші вибори депутатів, сільських, селищних, міських голів, старост сіл, селищ призначаються у разі об’єднання територіальних громад, утворення нових адміністративно-територіальних одиниць, інших змін адміністративно-територіального устрою або змін, в результаті яких утворюється новий орган місцевого самоврядування.</w:t>
            </w:r>
          </w:p>
          <w:p w14:paraId="631E7B51" w14:textId="77777777" w:rsidR="00A540D7" w:rsidRPr="00EA09C0" w:rsidRDefault="00A540D7" w:rsidP="00A540D7">
            <w:pPr>
              <w:jc w:val="both"/>
              <w:rPr>
                <w:color w:val="000000" w:themeColor="text1"/>
                <w:lang w:val="uk-UA"/>
              </w:rPr>
            </w:pPr>
            <w:r w:rsidRPr="00EA09C0">
              <w:rPr>
                <w:color w:val="000000" w:themeColor="text1"/>
                <w:lang w:val="uk-UA"/>
              </w:rPr>
              <w:t>Перші місцеві вибори проводяться в порядку та строки, встановлені цим Кодексом, з такими особливостями:</w:t>
            </w:r>
          </w:p>
          <w:p w14:paraId="236DAB4B" w14:textId="77777777" w:rsidR="00A540D7" w:rsidRPr="00EA09C0" w:rsidRDefault="00A540D7" w:rsidP="00A540D7">
            <w:pPr>
              <w:jc w:val="both"/>
              <w:rPr>
                <w:color w:val="000000" w:themeColor="text1"/>
                <w:lang w:val="uk-UA"/>
              </w:rPr>
            </w:pPr>
            <w:r w:rsidRPr="00EA09C0">
              <w:rPr>
                <w:color w:val="000000" w:themeColor="text1"/>
                <w:lang w:val="uk-UA"/>
              </w:rPr>
              <w:t xml:space="preserve">1) територіальна виборча комісія утворюється у разі призначення перших виборів депутатів місцевої ради, сільського, селищного, міського голови в порядку, встановленому цим Кодексом </w:t>
            </w:r>
            <w:r w:rsidRPr="00EA09C0">
              <w:rPr>
                <w:b/>
                <w:color w:val="000000" w:themeColor="text1"/>
                <w:lang w:val="uk-UA"/>
              </w:rPr>
              <w:t>не пізніше ніж за п’ятдесят п’ять днів до дня виборів, на підставі подань, які вносяться не пізніше як за шістдесят днів до дня виборів</w:t>
            </w:r>
            <w:r w:rsidRPr="00EA09C0">
              <w:rPr>
                <w:color w:val="000000" w:themeColor="text1"/>
                <w:lang w:val="uk-UA"/>
              </w:rPr>
              <w:t>;</w:t>
            </w:r>
          </w:p>
          <w:p w14:paraId="4151200E" w14:textId="77777777" w:rsidR="00A540D7" w:rsidRPr="00EA09C0" w:rsidRDefault="00A540D7" w:rsidP="00A540D7">
            <w:pPr>
              <w:jc w:val="both"/>
              <w:rPr>
                <w:color w:val="000000" w:themeColor="text1"/>
                <w:lang w:val="uk-UA"/>
              </w:rPr>
            </w:pPr>
            <w:r w:rsidRPr="00EA09C0">
              <w:rPr>
                <w:color w:val="000000" w:themeColor="text1"/>
                <w:lang w:val="uk-UA"/>
              </w:rPr>
              <w:t xml:space="preserve">2) територіальна виборча комісія відповідно до цього Кодексу утворює виборчі округи, дільничні виборчі комісії у порядку та строки, передбачені цим Кодексом; </w:t>
            </w:r>
          </w:p>
          <w:p w14:paraId="6047A1AF" w14:textId="77777777" w:rsidR="00A540D7" w:rsidRPr="00EA09C0" w:rsidRDefault="00A540D7" w:rsidP="00A540D7">
            <w:pPr>
              <w:jc w:val="both"/>
              <w:rPr>
                <w:color w:val="000000" w:themeColor="text1"/>
                <w:lang w:val="uk-UA"/>
              </w:rPr>
            </w:pPr>
            <w:r w:rsidRPr="00EA09C0">
              <w:rPr>
                <w:color w:val="000000" w:themeColor="text1"/>
                <w:lang w:val="uk-UA"/>
              </w:rPr>
              <w:t>3) депутати місцевої ради, сільський, селищний, міський голова, староста обираються на перших місцевих виборах на строк до обрання на чергових виборах депутатів та сільського, селищного, міського голови, старости села, селища;</w:t>
            </w:r>
          </w:p>
          <w:p w14:paraId="3712A64B" w14:textId="77777777" w:rsidR="00A540D7" w:rsidRPr="00EA09C0" w:rsidRDefault="00A540D7" w:rsidP="00A540D7">
            <w:pPr>
              <w:jc w:val="both"/>
              <w:rPr>
                <w:color w:val="000000" w:themeColor="text1"/>
                <w:lang w:val="uk-UA"/>
              </w:rPr>
            </w:pPr>
            <w:r w:rsidRPr="00EA09C0">
              <w:rPr>
                <w:b/>
                <w:color w:val="000000" w:themeColor="text1"/>
                <w:lang w:val="uk-UA"/>
              </w:rPr>
              <w:t xml:space="preserve">4) у рік проведення чергових місцевих виборів перші вибори депутатів місцевих рад та відповідних сільських, селищних, міських голів, старост проводяться одночасно з черговими місцевими виборами. </w:t>
            </w:r>
          </w:p>
          <w:p w14:paraId="62B9D67C" w14:textId="61825E6A" w:rsidR="00A540D7" w:rsidRPr="00EA09C0" w:rsidRDefault="00A540D7" w:rsidP="00A540D7">
            <w:pPr>
              <w:jc w:val="both"/>
              <w:rPr>
                <w:b/>
                <w:bCs/>
                <w:color w:val="000000" w:themeColor="text1"/>
                <w:lang w:val="uk-UA"/>
              </w:rPr>
            </w:pPr>
            <w:r w:rsidRPr="00EA09C0">
              <w:rPr>
                <w:color w:val="000000" w:themeColor="text1"/>
                <w:lang w:val="uk-UA"/>
              </w:rPr>
              <w:t>2. У разі добровільного об’єднання територіальних громад</w:t>
            </w:r>
            <w:r w:rsidRPr="00EA09C0">
              <w:rPr>
                <w:b/>
                <w:color w:val="000000" w:themeColor="text1"/>
                <w:lang w:val="uk-UA"/>
              </w:rPr>
              <w:t>, інших змін адміністративно-територіального устрою</w:t>
            </w:r>
            <w:r w:rsidRPr="00EA09C0">
              <w:rPr>
                <w:color w:val="000000" w:themeColor="text1"/>
                <w:lang w:val="uk-UA"/>
              </w:rPr>
              <w:t xml:space="preserve"> повноваження відповідних територіальних виборчих комісій припиняються після припинення </w:t>
            </w:r>
            <w:r w:rsidRPr="00EA09C0">
              <w:rPr>
                <w:b/>
                <w:color w:val="000000" w:themeColor="text1"/>
                <w:lang w:val="uk-UA"/>
              </w:rPr>
              <w:t xml:space="preserve">повноважень </w:t>
            </w:r>
            <w:r w:rsidRPr="00EA09C0">
              <w:rPr>
                <w:color w:val="000000" w:themeColor="text1"/>
                <w:lang w:val="uk-UA"/>
              </w:rPr>
              <w:t>відповідних місцевих рад, для організації підготовки та проведення виборів яких вони утворювалися.</w:t>
            </w:r>
          </w:p>
        </w:tc>
      </w:tr>
      <w:tr w:rsidR="00A540D7" w:rsidRPr="00F16DF8" w14:paraId="28013C4D" w14:textId="77777777" w:rsidTr="00981AC2">
        <w:tc>
          <w:tcPr>
            <w:tcW w:w="2499" w:type="pct"/>
          </w:tcPr>
          <w:p w14:paraId="62123517" w14:textId="77777777" w:rsidR="00A540D7" w:rsidRPr="00EA09C0" w:rsidRDefault="00A540D7" w:rsidP="00A540D7">
            <w:pPr>
              <w:jc w:val="both"/>
              <w:outlineLvl w:val="2"/>
              <w:rPr>
                <w:b/>
                <w:bCs/>
                <w:color w:val="000000" w:themeColor="text1"/>
                <w:lang w:val="uk-UA"/>
              </w:rPr>
            </w:pPr>
            <w:r w:rsidRPr="00EA09C0">
              <w:rPr>
                <w:b/>
                <w:bCs/>
                <w:color w:val="000000" w:themeColor="text1"/>
                <w:lang w:val="uk-UA"/>
              </w:rPr>
              <w:lastRenderedPageBreak/>
              <w:t>Стаття 289. Додаткові вибори депутатів сільських, селищних рад від територіальної громади, що приєдналася до об’єднаної територіальної громади в порядку, визначеному Законом України "Про добровільне об’єднання територіальних громад"</w:t>
            </w:r>
          </w:p>
          <w:p w14:paraId="6F8B974F" w14:textId="77777777" w:rsidR="00A540D7" w:rsidRPr="00EA09C0" w:rsidRDefault="00A540D7" w:rsidP="00A540D7">
            <w:pPr>
              <w:jc w:val="both"/>
              <w:rPr>
                <w:color w:val="000000" w:themeColor="text1"/>
                <w:lang w:val="uk-UA"/>
              </w:rPr>
            </w:pPr>
            <w:r w:rsidRPr="00EA09C0">
              <w:rPr>
                <w:color w:val="000000" w:themeColor="text1"/>
                <w:lang w:val="uk-UA"/>
              </w:rPr>
              <w:t>1. Додаткові вибори депутатів сільських, селищних рад проводяться в порядку і строки, передбачені цим Кодексом.</w:t>
            </w:r>
          </w:p>
          <w:p w14:paraId="59389760" w14:textId="77777777" w:rsidR="00A540D7" w:rsidRPr="00EA09C0" w:rsidRDefault="00A540D7" w:rsidP="00A540D7">
            <w:pPr>
              <w:jc w:val="both"/>
              <w:rPr>
                <w:color w:val="000000" w:themeColor="text1"/>
                <w:lang w:val="uk-UA"/>
              </w:rPr>
            </w:pPr>
            <w:r w:rsidRPr="00EA09C0">
              <w:rPr>
                <w:color w:val="000000" w:themeColor="text1"/>
                <w:lang w:val="uk-UA"/>
              </w:rPr>
              <w:t>2. Депутати сільських, селищних рад, обрані на додаткових виборах, здійснюють свої повноваження до обрання нового складу ради на наступних чергових місцевих виборах у порядку, встановленому Конституцією та законами України.</w:t>
            </w:r>
          </w:p>
          <w:p w14:paraId="6B142A72" w14:textId="77777777" w:rsidR="00A540D7" w:rsidRPr="00EA09C0" w:rsidRDefault="00A540D7" w:rsidP="00A540D7">
            <w:pPr>
              <w:jc w:val="both"/>
              <w:rPr>
                <w:b/>
                <w:color w:val="000000" w:themeColor="text1"/>
                <w:lang w:val="uk-UA"/>
              </w:rPr>
            </w:pPr>
            <w:r w:rsidRPr="00EA09C0">
              <w:rPr>
                <w:b/>
                <w:color w:val="000000" w:themeColor="text1"/>
                <w:lang w:val="uk-UA"/>
              </w:rPr>
              <w:t>3. Протягом останніх шести місяців повноважень депутатів, обраних на попередніх чергових місцевих виборах, додаткові вибори не призначаються та не проводяться.</w:t>
            </w:r>
          </w:p>
          <w:p w14:paraId="24BFA6CE" w14:textId="7FAD38D1" w:rsidR="00A540D7" w:rsidRPr="00EA09C0" w:rsidRDefault="00A540D7" w:rsidP="00A540D7">
            <w:pPr>
              <w:jc w:val="both"/>
              <w:rPr>
                <w:b/>
                <w:bCs/>
                <w:color w:val="000000" w:themeColor="text1"/>
                <w:lang w:val="uk-UA"/>
              </w:rPr>
            </w:pPr>
            <w:r w:rsidRPr="00EA09C0">
              <w:rPr>
                <w:color w:val="000000" w:themeColor="text1"/>
                <w:lang w:val="uk-UA"/>
              </w:rPr>
              <w:t xml:space="preserve">4. Повноваження територіальної виборчої комісії територіальної громади, що приєднується до об’єднаної територіальної громади, припиняються після припинення </w:t>
            </w:r>
            <w:r w:rsidRPr="00EA09C0">
              <w:rPr>
                <w:b/>
                <w:color w:val="000000" w:themeColor="text1"/>
                <w:lang w:val="uk-UA"/>
              </w:rPr>
              <w:t>як юридичної особи</w:t>
            </w:r>
            <w:r w:rsidRPr="00EA09C0">
              <w:rPr>
                <w:color w:val="000000" w:themeColor="text1"/>
                <w:lang w:val="uk-UA"/>
              </w:rPr>
              <w:t xml:space="preserve"> відповідної місцевої ради, для організації підготовки та проведення виборів якої вона утворювалася. Повноваження щодо проведення додаткових виборів здійснює територіальна виборча комісія, створена на території об’єднаної територіальної громади, до якої приєднується територіальна громада.</w:t>
            </w:r>
          </w:p>
        </w:tc>
        <w:tc>
          <w:tcPr>
            <w:tcW w:w="2501" w:type="pct"/>
          </w:tcPr>
          <w:p w14:paraId="00669657" w14:textId="77777777" w:rsidR="00A540D7" w:rsidRPr="00EA09C0" w:rsidRDefault="00A540D7" w:rsidP="00A540D7">
            <w:pPr>
              <w:jc w:val="both"/>
              <w:outlineLvl w:val="2"/>
              <w:rPr>
                <w:b/>
                <w:bCs/>
                <w:color w:val="000000" w:themeColor="text1"/>
                <w:lang w:val="uk-UA"/>
              </w:rPr>
            </w:pPr>
            <w:r w:rsidRPr="00EA09C0">
              <w:rPr>
                <w:b/>
                <w:bCs/>
                <w:color w:val="000000" w:themeColor="text1"/>
                <w:lang w:val="uk-UA"/>
              </w:rPr>
              <w:t xml:space="preserve">Стаття 289. Додаткові вибори депутатів сільських, селищних рад від територіальної громади, що приєдналася до об’єднаної територіальної громади </w:t>
            </w:r>
          </w:p>
          <w:p w14:paraId="7AA24B1D" w14:textId="77777777" w:rsidR="00A540D7" w:rsidRPr="00EA09C0" w:rsidRDefault="00A540D7" w:rsidP="00A540D7">
            <w:pPr>
              <w:jc w:val="both"/>
              <w:rPr>
                <w:color w:val="000000" w:themeColor="text1"/>
                <w:lang w:val="uk-UA"/>
              </w:rPr>
            </w:pPr>
            <w:r w:rsidRPr="00EA09C0">
              <w:rPr>
                <w:color w:val="000000" w:themeColor="text1"/>
                <w:lang w:val="uk-UA"/>
              </w:rPr>
              <w:t xml:space="preserve">1. Додаткові вибори депутатів сільських, селищних рад проводяться в порядку і строки, передбачені цим Кодексом </w:t>
            </w:r>
            <w:r w:rsidRPr="00EA09C0">
              <w:rPr>
                <w:b/>
                <w:color w:val="000000" w:themeColor="text1"/>
                <w:lang w:val="uk-UA"/>
              </w:rPr>
              <w:t>для проведення чергових місцевих виборів</w:t>
            </w:r>
            <w:r w:rsidRPr="00EA09C0">
              <w:rPr>
                <w:color w:val="000000" w:themeColor="text1"/>
                <w:lang w:val="uk-UA"/>
              </w:rPr>
              <w:t>.</w:t>
            </w:r>
          </w:p>
          <w:p w14:paraId="3F288AA0" w14:textId="77777777" w:rsidR="00A540D7" w:rsidRPr="00EA09C0" w:rsidRDefault="00A540D7" w:rsidP="00A540D7">
            <w:pPr>
              <w:jc w:val="both"/>
              <w:rPr>
                <w:color w:val="000000" w:themeColor="text1"/>
                <w:lang w:val="uk-UA"/>
              </w:rPr>
            </w:pPr>
            <w:r w:rsidRPr="00EA09C0">
              <w:rPr>
                <w:b/>
                <w:color w:val="000000" w:themeColor="text1"/>
                <w:lang w:val="uk-UA"/>
              </w:rPr>
              <w:t>При визначенні кількості багатомандатних виборчих округів на додаткових виборах враховується орієнтовна середня кількість виборців, що припадала на кожний депутатський мандат на останніх виборах сільської, селищної ради відповідної об’єднаної територіальної громади, до якої відбулося приєднання, та загальний склад сільської, селищної склад ради об’єднаної територіальної громади, що визначається відповідно до частин третьої та п’ятої статті 197 цього Кодексу.</w:t>
            </w:r>
          </w:p>
          <w:p w14:paraId="115B045A" w14:textId="77777777" w:rsidR="00A540D7" w:rsidRPr="00EA09C0" w:rsidRDefault="00A540D7" w:rsidP="00A540D7">
            <w:pPr>
              <w:jc w:val="both"/>
              <w:rPr>
                <w:color w:val="000000" w:themeColor="text1"/>
                <w:lang w:val="uk-UA"/>
              </w:rPr>
            </w:pPr>
            <w:r w:rsidRPr="00EA09C0">
              <w:rPr>
                <w:color w:val="000000" w:themeColor="text1"/>
                <w:lang w:val="uk-UA"/>
              </w:rPr>
              <w:t xml:space="preserve">2. Депутати сільських, селищних рад, обрані на додаткових виборах, здійснюють свої повноваження до обрання нового складу ради на наступних чергових </w:t>
            </w:r>
            <w:r w:rsidRPr="00EA09C0">
              <w:rPr>
                <w:b/>
                <w:color w:val="000000" w:themeColor="text1"/>
                <w:lang w:val="uk-UA"/>
              </w:rPr>
              <w:t xml:space="preserve">або позачергових </w:t>
            </w:r>
            <w:r w:rsidRPr="00EA09C0">
              <w:rPr>
                <w:color w:val="000000" w:themeColor="text1"/>
                <w:lang w:val="uk-UA"/>
              </w:rPr>
              <w:t>місцевих виборах у порядку, встановленому Конституцією та законами України.</w:t>
            </w:r>
          </w:p>
          <w:p w14:paraId="6BC2BD92" w14:textId="77777777" w:rsidR="00A540D7" w:rsidRPr="00EA09C0" w:rsidRDefault="00A540D7" w:rsidP="00A540D7">
            <w:pPr>
              <w:jc w:val="both"/>
              <w:rPr>
                <w:color w:val="000000" w:themeColor="text1"/>
                <w:lang w:val="uk-UA"/>
              </w:rPr>
            </w:pPr>
            <w:r w:rsidRPr="00EA09C0">
              <w:rPr>
                <w:color w:val="000000" w:themeColor="text1"/>
                <w:lang w:val="uk-UA"/>
              </w:rPr>
              <w:t xml:space="preserve">3. У </w:t>
            </w:r>
            <w:r w:rsidRPr="00EA09C0">
              <w:rPr>
                <w:b/>
                <w:color w:val="000000" w:themeColor="text1"/>
                <w:lang w:val="uk-UA"/>
              </w:rPr>
              <w:t>рік проведення чергових місцевих виборів додаткові вибори депутатів сільських, селищних рад не проводяться. Чергові вибори відповідної сільської, селищної ради об’єднаної територіальної громади, до якої приєдналися територіальні громади, проводяться на усій території об’єднаної територіальної громади, включаючи територію громади, що приєдналася.</w:t>
            </w:r>
          </w:p>
          <w:p w14:paraId="676EFD88" w14:textId="28EF71D1" w:rsidR="00A540D7" w:rsidRPr="00EA09C0" w:rsidRDefault="00A540D7" w:rsidP="00A540D7">
            <w:pPr>
              <w:jc w:val="both"/>
              <w:rPr>
                <w:b/>
                <w:bCs/>
                <w:color w:val="000000" w:themeColor="text1"/>
                <w:lang w:val="uk-UA"/>
              </w:rPr>
            </w:pPr>
            <w:r w:rsidRPr="00EA09C0">
              <w:rPr>
                <w:color w:val="000000" w:themeColor="text1"/>
                <w:lang w:val="uk-UA"/>
              </w:rPr>
              <w:t xml:space="preserve">4. Повноваження територіальної виборчої комісії територіальної громади, що приєднується до об’єднаної територіальної громади, припиняються після припинення </w:t>
            </w:r>
            <w:r w:rsidRPr="00EA09C0">
              <w:rPr>
                <w:b/>
                <w:color w:val="000000" w:themeColor="text1"/>
                <w:lang w:val="uk-UA"/>
              </w:rPr>
              <w:t xml:space="preserve">повноважень </w:t>
            </w:r>
            <w:r w:rsidRPr="00EA09C0">
              <w:rPr>
                <w:color w:val="000000" w:themeColor="text1"/>
                <w:lang w:val="uk-UA"/>
              </w:rPr>
              <w:t xml:space="preserve">відповідної місцевої ради, для організації підготовки та проведення виборів якої вона утворювалася. Повноваження щодо </w:t>
            </w:r>
            <w:r w:rsidRPr="00EA09C0">
              <w:rPr>
                <w:b/>
                <w:color w:val="000000" w:themeColor="text1"/>
                <w:lang w:val="uk-UA"/>
              </w:rPr>
              <w:t xml:space="preserve">організації підготовки і </w:t>
            </w:r>
            <w:r w:rsidRPr="00EA09C0">
              <w:rPr>
                <w:color w:val="000000" w:themeColor="text1"/>
                <w:lang w:val="uk-UA"/>
              </w:rPr>
              <w:t xml:space="preserve">проведення додаткових виборів здійснює </w:t>
            </w:r>
            <w:r w:rsidRPr="00EA09C0">
              <w:rPr>
                <w:color w:val="000000" w:themeColor="text1"/>
                <w:lang w:val="uk-UA"/>
              </w:rPr>
              <w:lastRenderedPageBreak/>
              <w:t>територіальна виборча комісія, створена на території об’єднаної територіальної громади, до якої приєднується територіальна громада.</w:t>
            </w:r>
          </w:p>
        </w:tc>
      </w:tr>
      <w:tr w:rsidR="00A540D7" w:rsidRPr="00F16DF8" w14:paraId="1EED35E3" w14:textId="77777777" w:rsidTr="00981AC2">
        <w:tc>
          <w:tcPr>
            <w:tcW w:w="2499" w:type="pct"/>
          </w:tcPr>
          <w:p w14:paraId="7B8D228E" w14:textId="77777777" w:rsidR="00A540D7" w:rsidRPr="00EA09C0" w:rsidRDefault="00A540D7" w:rsidP="00A540D7">
            <w:pPr>
              <w:jc w:val="both"/>
              <w:rPr>
                <w:color w:val="000000" w:themeColor="text1"/>
                <w:lang w:val="uk-UA"/>
              </w:rPr>
            </w:pPr>
            <w:r w:rsidRPr="00EA09C0">
              <w:rPr>
                <w:b/>
                <w:color w:val="000000" w:themeColor="text1"/>
                <w:lang w:val="uk-UA"/>
              </w:rPr>
              <w:lastRenderedPageBreak/>
              <w:t>Розділ XXXXII. ПРИКІНЦЕВІ ТА ПЕРЕХІДНІ ПОЛОЖЕННЯ</w:t>
            </w:r>
          </w:p>
        </w:tc>
        <w:tc>
          <w:tcPr>
            <w:tcW w:w="2501" w:type="pct"/>
            <w:vMerge w:val="restart"/>
          </w:tcPr>
          <w:p w14:paraId="0BBF97C2" w14:textId="77777777" w:rsidR="00A540D7" w:rsidRPr="00EA09C0" w:rsidRDefault="00A540D7" w:rsidP="00A540D7">
            <w:pPr>
              <w:jc w:val="both"/>
              <w:rPr>
                <w:color w:val="000000" w:themeColor="text1"/>
                <w:lang w:val="uk-UA"/>
              </w:rPr>
            </w:pPr>
            <w:r w:rsidRPr="00EA09C0">
              <w:rPr>
                <w:b/>
                <w:color w:val="000000" w:themeColor="text1"/>
                <w:lang w:val="uk-UA"/>
              </w:rPr>
              <w:t>Розділ XXXXII. ПРИКІНЦЕВІ ТА ПЕРЕХІДНІ ПОЛОЖЕННЯ</w:t>
            </w:r>
          </w:p>
          <w:p w14:paraId="502D96C3" w14:textId="77777777" w:rsidR="00A540D7" w:rsidRPr="00EA09C0" w:rsidRDefault="00A540D7" w:rsidP="00A540D7">
            <w:pPr>
              <w:jc w:val="both"/>
              <w:rPr>
                <w:color w:val="000000" w:themeColor="text1"/>
                <w:lang w:val="uk-UA"/>
              </w:rPr>
            </w:pPr>
            <w:r w:rsidRPr="00EA09C0">
              <w:rPr>
                <w:color w:val="000000" w:themeColor="text1"/>
                <w:lang w:val="uk-UA"/>
              </w:rPr>
              <w:lastRenderedPageBreak/>
              <w:t>1. Цей Кодекс набирає чинності з 1 січня 2020 року, крім підпункту 3 пункту 3 цього розділу, який набирає чинності з 1 липня 2020 року, підпунктів 2 та 3 пункту 3 цього розділу щодо здійснення повноважень органів ведення Державного реєстру виборців територіальними представництвами Центральної виборчої комісії, які набирають чинності з дня, наступного за днем прийняття Центральною виборчою комісією рішення про початок роботи її територіальних представництв.</w:t>
            </w:r>
          </w:p>
          <w:p w14:paraId="7FFD93E6" w14:textId="77777777" w:rsidR="00A540D7" w:rsidRPr="00EA09C0" w:rsidRDefault="00A540D7" w:rsidP="00A540D7">
            <w:pPr>
              <w:jc w:val="both"/>
              <w:rPr>
                <w:color w:val="000000" w:themeColor="text1"/>
                <w:lang w:val="uk-UA"/>
              </w:rPr>
            </w:pPr>
            <w:r w:rsidRPr="00EA09C0">
              <w:rPr>
                <w:color w:val="000000" w:themeColor="text1"/>
                <w:lang w:val="uk-UA"/>
              </w:rPr>
              <w:t>4. Установити, що:</w:t>
            </w:r>
          </w:p>
          <w:p w14:paraId="3E1FCF52" w14:textId="77777777" w:rsidR="00A540D7" w:rsidRPr="00EA09C0" w:rsidRDefault="00A540D7" w:rsidP="00A540D7">
            <w:pPr>
              <w:jc w:val="both"/>
              <w:rPr>
                <w:color w:val="000000" w:themeColor="text1"/>
                <w:lang w:val="uk-UA"/>
              </w:rPr>
            </w:pPr>
            <w:r w:rsidRPr="00EA09C0">
              <w:rPr>
                <w:color w:val="000000" w:themeColor="text1"/>
                <w:lang w:val="uk-UA"/>
              </w:rPr>
              <w:t>…</w:t>
            </w:r>
          </w:p>
          <w:p w14:paraId="656164DD" w14:textId="77777777" w:rsidR="00A540D7" w:rsidRPr="00EA09C0" w:rsidRDefault="00A540D7" w:rsidP="00A540D7">
            <w:pPr>
              <w:jc w:val="both"/>
              <w:rPr>
                <w:color w:val="000000" w:themeColor="text1"/>
                <w:lang w:val="uk-UA"/>
              </w:rPr>
            </w:pPr>
            <w:r w:rsidRPr="00EA09C0">
              <w:rPr>
                <w:color w:val="000000" w:themeColor="text1"/>
                <w:lang w:val="uk-UA"/>
              </w:rPr>
              <w:t>3) до прийняття Центральною виборчою комісією рішення про початок роботи її регіональних та територіальних представництв:</w:t>
            </w:r>
          </w:p>
          <w:p w14:paraId="64675796" w14:textId="77777777" w:rsidR="00A540D7" w:rsidRPr="00EA09C0" w:rsidRDefault="00A540D7" w:rsidP="00A540D7">
            <w:pPr>
              <w:jc w:val="both"/>
              <w:rPr>
                <w:color w:val="000000" w:themeColor="text1"/>
                <w:lang w:val="uk-UA"/>
              </w:rPr>
            </w:pPr>
            <w:r w:rsidRPr="00EA09C0">
              <w:rPr>
                <w:color w:val="000000" w:themeColor="text1"/>
                <w:lang w:val="uk-UA"/>
              </w:rPr>
              <w:t xml:space="preserve">   органами ведення Державного реєстру виборців є: у районі, районі в місті Києві, місті Севастополі - відповідний структурний підрозділ апарату районної, районної у місті державної адміністрації; у місті обласного (республіканського в Автономній Республіці Крим) значення без районного поділу - відповідний виконавчий орган міської ради; у районі в місті обласного значення з районним поділом - відповідний виконавчий орган районної у місті ради або відповідний структурний підрозділ створеного у районі виконавчого органу міської ради;</w:t>
            </w:r>
          </w:p>
          <w:p w14:paraId="6B980582" w14:textId="77777777" w:rsidR="00A540D7" w:rsidRPr="00EA09C0" w:rsidRDefault="00A540D7" w:rsidP="00A540D7">
            <w:pPr>
              <w:jc w:val="both"/>
              <w:rPr>
                <w:color w:val="000000" w:themeColor="text1"/>
                <w:lang w:val="uk-UA"/>
              </w:rPr>
            </w:pPr>
            <w:r w:rsidRPr="00EA09C0">
              <w:rPr>
                <w:color w:val="000000" w:themeColor="text1"/>
                <w:lang w:val="uk-UA"/>
              </w:rPr>
              <w:t xml:space="preserve">   функції органу ведення Державного реєстру виборців стосовно виборців, які проживають або перебувають за межами України, здійснює відповідний структурний підрозділ Міністерства закордонних справ України;</w:t>
            </w:r>
          </w:p>
          <w:p w14:paraId="42183B45" w14:textId="77777777" w:rsidR="00A540D7" w:rsidRPr="00EA09C0" w:rsidRDefault="00A540D7" w:rsidP="00A540D7">
            <w:pPr>
              <w:jc w:val="both"/>
              <w:rPr>
                <w:b/>
                <w:color w:val="000000" w:themeColor="text1"/>
                <w:lang w:val="uk-UA"/>
              </w:rPr>
            </w:pPr>
            <w:r w:rsidRPr="00EA09C0">
              <w:rPr>
                <w:b/>
                <w:color w:val="000000" w:themeColor="text1"/>
                <w:lang w:val="uk-UA"/>
              </w:rPr>
              <w:t xml:space="preserve">   органи ведення Реєстру мають власну печатку та бланк, зразки яких затверджуються розпорядником Реєстру.</w:t>
            </w:r>
          </w:p>
          <w:p w14:paraId="36A6A766" w14:textId="77777777" w:rsidR="00A540D7" w:rsidRPr="00EA09C0" w:rsidRDefault="00A540D7" w:rsidP="00A540D7">
            <w:pPr>
              <w:jc w:val="both"/>
              <w:rPr>
                <w:color w:val="000000" w:themeColor="text1"/>
                <w:lang w:val="uk-UA"/>
              </w:rPr>
            </w:pPr>
            <w:r w:rsidRPr="00EA09C0">
              <w:rPr>
                <w:color w:val="000000" w:themeColor="text1"/>
                <w:shd w:val="clear" w:color="auto" w:fill="FFFFFF"/>
                <w:lang w:val="uk-UA"/>
              </w:rPr>
              <w:t>6. Центральній виборчій комісії:</w:t>
            </w:r>
          </w:p>
          <w:p w14:paraId="3270CC06" w14:textId="77777777" w:rsidR="00A540D7" w:rsidRPr="00EA09C0" w:rsidRDefault="00A540D7" w:rsidP="00A540D7">
            <w:pPr>
              <w:jc w:val="both"/>
              <w:rPr>
                <w:color w:val="000000" w:themeColor="text1"/>
                <w:shd w:val="clear" w:color="auto" w:fill="FFFFFF"/>
                <w:lang w:val="uk-UA"/>
              </w:rPr>
            </w:pPr>
            <w:r w:rsidRPr="00EA09C0">
              <w:rPr>
                <w:color w:val="000000" w:themeColor="text1"/>
                <w:shd w:val="clear" w:color="auto" w:fill="FFFFFF"/>
                <w:lang w:val="uk-UA"/>
              </w:rPr>
              <w:t>…</w:t>
            </w:r>
          </w:p>
          <w:p w14:paraId="7073A0D0" w14:textId="2C4FBF19" w:rsidR="00A540D7" w:rsidRPr="00EA09C0" w:rsidRDefault="00A540D7" w:rsidP="00A540D7">
            <w:pPr>
              <w:jc w:val="both"/>
              <w:rPr>
                <w:color w:val="000000" w:themeColor="text1"/>
                <w:lang w:val="uk-UA"/>
              </w:rPr>
            </w:pPr>
            <w:r w:rsidRPr="00EA09C0">
              <w:rPr>
                <w:color w:val="000000" w:themeColor="text1"/>
                <w:shd w:val="clear" w:color="auto" w:fill="FFFFFF"/>
                <w:lang w:val="uk-UA"/>
              </w:rPr>
              <w:t xml:space="preserve">з дня набрання чинності цим Кодексом </w:t>
            </w:r>
            <w:r w:rsidRPr="00EA09C0">
              <w:rPr>
                <w:b/>
                <w:color w:val="000000" w:themeColor="text1"/>
                <w:shd w:val="clear" w:color="auto" w:fill="FFFFFF"/>
                <w:lang w:val="uk-UA"/>
              </w:rPr>
              <w:t>до початку виборчого процесу відповідних виборів</w:t>
            </w:r>
            <w:r w:rsidRPr="00EA09C0">
              <w:rPr>
                <w:color w:val="000000" w:themeColor="text1"/>
                <w:shd w:val="clear" w:color="auto" w:fill="FFFFFF"/>
                <w:lang w:val="uk-UA"/>
              </w:rPr>
              <w:t xml:space="preserve"> привести свої акти у відповідність із цим Кодексом</w:t>
            </w:r>
            <w:r w:rsidRPr="00EA09C0">
              <w:rPr>
                <w:b/>
                <w:color w:val="000000" w:themeColor="text1"/>
                <w:shd w:val="clear" w:color="auto" w:fill="FFFFFF"/>
                <w:lang w:val="uk-UA"/>
              </w:rPr>
              <w:t>, якщо інше не встановленно цим Кодексом</w:t>
            </w:r>
            <w:r w:rsidRPr="00EA09C0">
              <w:rPr>
                <w:color w:val="000000" w:themeColor="text1"/>
                <w:shd w:val="clear" w:color="auto" w:fill="FFFFFF"/>
                <w:lang w:val="uk-UA"/>
              </w:rPr>
              <w:t xml:space="preserve">; </w:t>
            </w:r>
          </w:p>
        </w:tc>
      </w:tr>
      <w:tr w:rsidR="00A540D7" w:rsidRPr="00F16DF8" w14:paraId="21C7C51D" w14:textId="77777777" w:rsidTr="00F16DF8">
        <w:trPr>
          <w:trHeight w:val="8555"/>
        </w:trPr>
        <w:tc>
          <w:tcPr>
            <w:tcW w:w="2499" w:type="pct"/>
            <w:tcBorders>
              <w:bottom w:val="single" w:sz="4" w:space="0" w:color="auto"/>
            </w:tcBorders>
          </w:tcPr>
          <w:p w14:paraId="3909A6B1" w14:textId="77777777" w:rsidR="00A540D7" w:rsidRPr="00EA09C0" w:rsidRDefault="00A540D7" w:rsidP="00A540D7">
            <w:pPr>
              <w:jc w:val="both"/>
              <w:rPr>
                <w:color w:val="000000" w:themeColor="text1"/>
                <w:lang w:val="uk-UA"/>
              </w:rPr>
            </w:pPr>
            <w:r w:rsidRPr="00EA09C0">
              <w:rPr>
                <w:color w:val="000000" w:themeColor="text1"/>
                <w:lang w:val="uk-UA"/>
              </w:rPr>
              <w:lastRenderedPageBreak/>
              <w:t xml:space="preserve">1. Цей Кодекс набирає чинності з 1 січня 2020 року, крім підпункту 3 пункту 3 цього розділу, який набирає чинності з 1 липня 2020 року, підпунктів 2 та 3 пункту 3 цього розділу щодо здійснення повноважень </w:t>
            </w:r>
            <w:r w:rsidRPr="00EA09C0">
              <w:rPr>
                <w:b/>
                <w:color w:val="000000" w:themeColor="text1"/>
                <w:lang w:val="uk-UA"/>
              </w:rPr>
              <w:t>органів адміністрування та</w:t>
            </w:r>
            <w:r w:rsidRPr="00EA09C0">
              <w:rPr>
                <w:color w:val="000000" w:themeColor="text1"/>
                <w:lang w:val="uk-UA"/>
              </w:rPr>
              <w:t xml:space="preserve"> органів ведення Державного реєстру виборців </w:t>
            </w:r>
            <w:r w:rsidRPr="00EA09C0">
              <w:rPr>
                <w:b/>
                <w:color w:val="000000" w:themeColor="text1"/>
                <w:lang w:val="uk-UA"/>
              </w:rPr>
              <w:t xml:space="preserve">регіональними та </w:t>
            </w:r>
            <w:r w:rsidRPr="00EA09C0">
              <w:rPr>
                <w:color w:val="000000" w:themeColor="text1"/>
                <w:lang w:val="uk-UA"/>
              </w:rPr>
              <w:t xml:space="preserve">територіальними представництвами Центральної виборчої комісії, які набирають чинності з дня, наступного за днем прийняття Центральною виборчою комісією рішення про початок роботи її </w:t>
            </w:r>
            <w:r w:rsidRPr="00EA09C0">
              <w:rPr>
                <w:color w:val="000000" w:themeColor="text1"/>
                <w:u w:val="single"/>
                <w:lang w:val="uk-UA"/>
              </w:rPr>
              <w:t>регіональних та</w:t>
            </w:r>
            <w:r w:rsidRPr="00EA09C0">
              <w:rPr>
                <w:color w:val="000000" w:themeColor="text1"/>
                <w:lang w:val="uk-UA"/>
              </w:rPr>
              <w:t xml:space="preserve"> територіальних представництв.</w:t>
            </w:r>
          </w:p>
          <w:p w14:paraId="424C9E68" w14:textId="77777777" w:rsidR="00A540D7" w:rsidRPr="00EA09C0" w:rsidRDefault="00A540D7" w:rsidP="00A540D7">
            <w:pPr>
              <w:jc w:val="both"/>
              <w:rPr>
                <w:color w:val="000000" w:themeColor="text1"/>
                <w:lang w:val="uk-UA"/>
              </w:rPr>
            </w:pPr>
            <w:r w:rsidRPr="00EA09C0">
              <w:rPr>
                <w:color w:val="000000" w:themeColor="text1"/>
                <w:lang w:val="uk-UA"/>
              </w:rPr>
              <w:t>4. Установити, що:</w:t>
            </w:r>
          </w:p>
          <w:p w14:paraId="1065C7E9" w14:textId="77777777" w:rsidR="00A540D7" w:rsidRPr="00EA09C0" w:rsidRDefault="00A540D7" w:rsidP="00A540D7">
            <w:pPr>
              <w:jc w:val="both"/>
              <w:rPr>
                <w:color w:val="000000" w:themeColor="text1"/>
                <w:lang w:val="uk-UA"/>
              </w:rPr>
            </w:pPr>
            <w:r w:rsidRPr="00EA09C0">
              <w:rPr>
                <w:color w:val="000000" w:themeColor="text1"/>
                <w:lang w:val="uk-UA"/>
              </w:rPr>
              <w:t>…</w:t>
            </w:r>
          </w:p>
          <w:p w14:paraId="2BB2FE1A" w14:textId="77777777" w:rsidR="00A540D7" w:rsidRPr="00EA09C0" w:rsidRDefault="00A540D7" w:rsidP="00A540D7">
            <w:pPr>
              <w:jc w:val="both"/>
              <w:rPr>
                <w:color w:val="000000" w:themeColor="text1"/>
                <w:lang w:val="uk-UA"/>
              </w:rPr>
            </w:pPr>
            <w:r w:rsidRPr="00EA09C0">
              <w:rPr>
                <w:color w:val="000000" w:themeColor="text1"/>
                <w:lang w:val="uk-UA"/>
              </w:rPr>
              <w:t>3) до прийняття Центральною виборчою комісією рішення про початок роботи її регіональних та територіальних представництв:</w:t>
            </w:r>
          </w:p>
          <w:p w14:paraId="0CCAF7BA" w14:textId="77777777" w:rsidR="00A540D7" w:rsidRPr="00EA09C0" w:rsidRDefault="00A540D7" w:rsidP="00A540D7">
            <w:pPr>
              <w:jc w:val="both"/>
              <w:rPr>
                <w:color w:val="000000" w:themeColor="text1"/>
                <w:lang w:val="uk-UA"/>
              </w:rPr>
            </w:pPr>
            <w:r w:rsidRPr="00EA09C0">
              <w:rPr>
                <w:color w:val="000000" w:themeColor="text1"/>
                <w:lang w:val="uk-UA"/>
              </w:rPr>
              <w:t xml:space="preserve">   органами ведення Державного реєстру виборців є: у районі, районі в місті Києві, місті Севастополі - відповідний структурний підрозділ апарату районної, районної у місті державної адміністрації; у місті обласного (республіканського в Автономній Республіці Крим) значення без районного поділу - відповідний виконавчий орган міської ради; у районі в місті обласного значення з районним поділом - відповідний виконавчий орган районної у місті ради або відповідний структурний підрозділ створеного у районі виконавчого органу міської ради;</w:t>
            </w:r>
          </w:p>
          <w:p w14:paraId="618E4A99" w14:textId="77777777" w:rsidR="00A540D7" w:rsidRPr="00EA09C0" w:rsidRDefault="00A540D7" w:rsidP="00A540D7">
            <w:pPr>
              <w:jc w:val="both"/>
              <w:rPr>
                <w:color w:val="000000" w:themeColor="text1"/>
                <w:lang w:val="uk-UA"/>
              </w:rPr>
            </w:pPr>
            <w:r w:rsidRPr="00EA09C0">
              <w:rPr>
                <w:color w:val="000000" w:themeColor="text1"/>
                <w:lang w:val="uk-UA"/>
              </w:rPr>
              <w:t xml:space="preserve">   функції органу ведення Державного реєстру виборців стосовно виборців, які проживають або перебувають за межами України, здійснює відповідний структурний підрозділ Міністерства закордонних справ України;</w:t>
            </w:r>
          </w:p>
          <w:p w14:paraId="2AD0B9FB" w14:textId="77777777" w:rsidR="00A540D7" w:rsidRPr="00EA09C0" w:rsidRDefault="00A540D7" w:rsidP="00A540D7">
            <w:pPr>
              <w:jc w:val="both"/>
              <w:rPr>
                <w:b/>
                <w:color w:val="000000" w:themeColor="text1"/>
                <w:lang w:val="uk-UA"/>
              </w:rPr>
            </w:pPr>
            <w:r w:rsidRPr="00EA09C0">
              <w:rPr>
                <w:b/>
                <w:color w:val="000000" w:themeColor="text1"/>
                <w:lang w:val="uk-UA"/>
              </w:rPr>
              <w:t>Відсутній</w:t>
            </w:r>
          </w:p>
          <w:p w14:paraId="247BA954" w14:textId="77777777" w:rsidR="00A540D7" w:rsidRPr="00EA09C0" w:rsidRDefault="00A540D7" w:rsidP="00A540D7">
            <w:pPr>
              <w:jc w:val="both"/>
              <w:rPr>
                <w:color w:val="000000" w:themeColor="text1"/>
                <w:lang w:val="uk-UA"/>
              </w:rPr>
            </w:pPr>
            <w:r w:rsidRPr="00EA09C0">
              <w:rPr>
                <w:color w:val="000000" w:themeColor="text1"/>
                <w:shd w:val="clear" w:color="auto" w:fill="FFFFFF"/>
                <w:lang w:val="uk-UA"/>
              </w:rPr>
              <w:t>6. Центральній виборчій комісії:</w:t>
            </w:r>
          </w:p>
          <w:p w14:paraId="371BB882" w14:textId="77777777" w:rsidR="00A540D7" w:rsidRPr="00EA09C0" w:rsidRDefault="00A540D7" w:rsidP="00A540D7">
            <w:pPr>
              <w:jc w:val="both"/>
              <w:rPr>
                <w:color w:val="000000" w:themeColor="text1"/>
                <w:shd w:val="clear" w:color="auto" w:fill="FFFFFF"/>
                <w:lang w:val="uk-UA"/>
              </w:rPr>
            </w:pPr>
            <w:r w:rsidRPr="00EA09C0">
              <w:rPr>
                <w:color w:val="000000" w:themeColor="text1"/>
                <w:shd w:val="clear" w:color="auto" w:fill="FFFFFF"/>
                <w:lang w:val="uk-UA"/>
              </w:rPr>
              <w:t xml:space="preserve">… </w:t>
            </w:r>
          </w:p>
          <w:p w14:paraId="0D3915B7" w14:textId="3D822785" w:rsidR="00A540D7" w:rsidRPr="00EA09C0" w:rsidRDefault="00A540D7" w:rsidP="00A540D7">
            <w:pPr>
              <w:jc w:val="both"/>
              <w:rPr>
                <w:color w:val="000000" w:themeColor="text1"/>
                <w:lang w:val="uk-UA"/>
              </w:rPr>
            </w:pPr>
            <w:r w:rsidRPr="00EA09C0">
              <w:rPr>
                <w:b/>
                <w:color w:val="000000" w:themeColor="text1"/>
                <w:shd w:val="clear" w:color="auto" w:fill="FFFFFF"/>
                <w:lang w:val="uk-UA"/>
              </w:rPr>
              <w:t>у шестимісячний строк</w:t>
            </w:r>
            <w:r w:rsidRPr="00EA09C0">
              <w:rPr>
                <w:color w:val="000000" w:themeColor="text1"/>
                <w:shd w:val="clear" w:color="auto" w:fill="FFFFFF"/>
                <w:lang w:val="uk-UA"/>
              </w:rPr>
              <w:t xml:space="preserve"> з дня набрання чинності цим Кодексом привести свої акти у відповідність із цим Кодексом;</w:t>
            </w:r>
          </w:p>
        </w:tc>
        <w:tc>
          <w:tcPr>
            <w:tcW w:w="2501" w:type="pct"/>
            <w:vMerge/>
            <w:tcBorders>
              <w:bottom w:val="single" w:sz="4" w:space="0" w:color="auto"/>
            </w:tcBorders>
          </w:tcPr>
          <w:p w14:paraId="6202D58F" w14:textId="75EC77DF" w:rsidR="00A540D7" w:rsidRPr="00EA09C0" w:rsidRDefault="00A540D7" w:rsidP="00A540D7">
            <w:pPr>
              <w:jc w:val="both"/>
              <w:rPr>
                <w:color w:val="000000" w:themeColor="text1"/>
                <w:lang w:val="uk-UA"/>
              </w:rPr>
            </w:pPr>
          </w:p>
        </w:tc>
      </w:tr>
    </w:tbl>
    <w:p w14:paraId="2036D62D" w14:textId="77777777" w:rsidR="0062342E" w:rsidRPr="00EA09C0" w:rsidRDefault="0062342E" w:rsidP="00657E98">
      <w:pPr>
        <w:jc w:val="both"/>
        <w:rPr>
          <w:color w:val="000000" w:themeColor="text1"/>
          <w:lang w:val="uk-UA"/>
        </w:rPr>
      </w:pPr>
    </w:p>
    <w:sectPr w:rsidR="0062342E" w:rsidRPr="00EA09C0" w:rsidSect="00241EF4">
      <w:footerReference w:type="default" r:id="rId51"/>
      <w:pgSz w:w="18720" w:h="12240" w:orient="landscape"/>
      <w:pgMar w:top="1440" w:right="1440" w:bottom="1440" w:left="1440" w:header="0" w:footer="5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8FC7F" w14:textId="77777777" w:rsidR="001F3811" w:rsidRDefault="001F3811">
      <w:r>
        <w:separator/>
      </w:r>
    </w:p>
  </w:endnote>
  <w:endnote w:type="continuationSeparator" w:id="0">
    <w:p w14:paraId="1D959E05" w14:textId="77777777" w:rsidR="001F3811" w:rsidRDefault="001F3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6231765"/>
      <w:docPartObj>
        <w:docPartGallery w:val="Page Numbers (Bottom of Page)"/>
        <w:docPartUnique/>
      </w:docPartObj>
    </w:sdtPr>
    <w:sdtEndPr/>
    <w:sdtContent>
      <w:p w14:paraId="448944C9" w14:textId="0683696E" w:rsidR="00F16DF8" w:rsidRDefault="00F16DF8">
        <w:pPr>
          <w:pStyle w:val="a6"/>
          <w:jc w:val="center"/>
        </w:pPr>
        <w:r>
          <w:fldChar w:fldCharType="begin"/>
        </w:r>
        <w:r>
          <w:instrText>PAGE   \* MERGEFORMAT</w:instrText>
        </w:r>
        <w:r>
          <w:fldChar w:fldCharType="separate"/>
        </w:r>
        <w:r w:rsidR="002A039C" w:rsidRPr="002A039C">
          <w:rPr>
            <w:noProof/>
            <w:lang w:val="uk-UA"/>
          </w:rPr>
          <w:t>2</w:t>
        </w:r>
        <w:r>
          <w:fldChar w:fldCharType="end"/>
        </w:r>
      </w:p>
    </w:sdtContent>
  </w:sdt>
  <w:p w14:paraId="73F2ACCB" w14:textId="2A3814F8" w:rsidR="00F16DF8" w:rsidRDefault="00F16DF8">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6F903" w14:textId="77777777" w:rsidR="001F3811" w:rsidRDefault="001F3811">
      <w:r>
        <w:separator/>
      </w:r>
    </w:p>
  </w:footnote>
  <w:footnote w:type="continuationSeparator" w:id="0">
    <w:p w14:paraId="7E49D320" w14:textId="77777777" w:rsidR="001F3811" w:rsidRDefault="001F38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F1004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D21A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9F647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4C0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0697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064D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3C67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F0ED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A09676"/>
    <w:lvl w:ilvl="0">
      <w:start w:val="1"/>
      <w:numFmt w:val="decimal"/>
      <w:lvlText w:val="%1)"/>
      <w:lvlJc w:val="left"/>
      <w:pPr>
        <w:tabs>
          <w:tab w:val="num" w:pos="1080"/>
        </w:tabs>
        <w:ind w:left="1021" w:hanging="301"/>
      </w:pPr>
    </w:lvl>
  </w:abstractNum>
  <w:abstractNum w:abstractNumId="9" w15:restartNumberingAfterBreak="0">
    <w:nsid w:val="FFFFFF89"/>
    <w:multiLevelType w:val="singleLevel"/>
    <w:tmpl w:val="6652E9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C7219"/>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18D144E8"/>
    <w:multiLevelType w:val="hybridMultilevel"/>
    <w:tmpl w:val="04FA383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C7B5C37"/>
    <w:multiLevelType w:val="singleLevel"/>
    <w:tmpl w:val="40FC809A"/>
    <w:lvl w:ilvl="0">
      <w:start w:val="1"/>
      <w:numFmt w:val="decimal"/>
      <w:lvlText w:val="%1."/>
      <w:lvlJc w:val="left"/>
      <w:pPr>
        <w:tabs>
          <w:tab w:val="num" w:pos="1080"/>
        </w:tabs>
        <w:ind w:left="0" w:firstLine="720"/>
      </w:pPr>
    </w:lvl>
  </w:abstractNum>
  <w:abstractNum w:abstractNumId="13" w15:restartNumberingAfterBreak="0">
    <w:nsid w:val="22FF4861"/>
    <w:multiLevelType w:val="hybridMultilevel"/>
    <w:tmpl w:val="F500BB4A"/>
    <w:lvl w:ilvl="0" w:tplc="7E502B6A">
      <w:start w:val="1"/>
      <w:numFmt w:val="decimal"/>
      <w:lvlText w:val="%1)"/>
      <w:lvlJc w:val="left"/>
      <w:pPr>
        <w:ind w:left="107" w:hanging="257"/>
      </w:pPr>
      <w:rPr>
        <w:rFonts w:ascii="Times New Roman" w:eastAsia="Times New Roman" w:hAnsi="Times New Roman" w:cs="Times New Roman" w:hint="default"/>
        <w:b/>
        <w:bCs/>
        <w:w w:val="100"/>
        <w:sz w:val="22"/>
        <w:szCs w:val="22"/>
        <w:lang w:val="uk-UA" w:eastAsia="uk-UA" w:bidi="uk-UA"/>
      </w:rPr>
    </w:lvl>
    <w:lvl w:ilvl="1" w:tplc="CD40C4DC">
      <w:numFmt w:val="bullet"/>
      <w:lvlText w:val="•"/>
      <w:lvlJc w:val="left"/>
      <w:pPr>
        <w:ind w:left="873" w:hanging="257"/>
      </w:pPr>
      <w:rPr>
        <w:rFonts w:hint="default"/>
        <w:lang w:val="uk-UA" w:eastAsia="uk-UA" w:bidi="uk-UA"/>
      </w:rPr>
    </w:lvl>
    <w:lvl w:ilvl="2" w:tplc="AF802D84">
      <w:numFmt w:val="bullet"/>
      <w:lvlText w:val="•"/>
      <w:lvlJc w:val="left"/>
      <w:pPr>
        <w:ind w:left="1647" w:hanging="257"/>
      </w:pPr>
      <w:rPr>
        <w:rFonts w:hint="default"/>
        <w:lang w:val="uk-UA" w:eastAsia="uk-UA" w:bidi="uk-UA"/>
      </w:rPr>
    </w:lvl>
    <w:lvl w:ilvl="3" w:tplc="8D184F0C">
      <w:numFmt w:val="bullet"/>
      <w:lvlText w:val="•"/>
      <w:lvlJc w:val="left"/>
      <w:pPr>
        <w:ind w:left="2420" w:hanging="257"/>
      </w:pPr>
      <w:rPr>
        <w:rFonts w:hint="default"/>
        <w:lang w:val="uk-UA" w:eastAsia="uk-UA" w:bidi="uk-UA"/>
      </w:rPr>
    </w:lvl>
    <w:lvl w:ilvl="4" w:tplc="0616C52C">
      <w:numFmt w:val="bullet"/>
      <w:lvlText w:val="•"/>
      <w:lvlJc w:val="left"/>
      <w:pPr>
        <w:ind w:left="3194" w:hanging="257"/>
      </w:pPr>
      <w:rPr>
        <w:rFonts w:hint="default"/>
        <w:lang w:val="uk-UA" w:eastAsia="uk-UA" w:bidi="uk-UA"/>
      </w:rPr>
    </w:lvl>
    <w:lvl w:ilvl="5" w:tplc="C7F2431A">
      <w:numFmt w:val="bullet"/>
      <w:lvlText w:val="•"/>
      <w:lvlJc w:val="left"/>
      <w:pPr>
        <w:ind w:left="3968" w:hanging="257"/>
      </w:pPr>
      <w:rPr>
        <w:rFonts w:hint="default"/>
        <w:lang w:val="uk-UA" w:eastAsia="uk-UA" w:bidi="uk-UA"/>
      </w:rPr>
    </w:lvl>
    <w:lvl w:ilvl="6" w:tplc="B0786550">
      <w:numFmt w:val="bullet"/>
      <w:lvlText w:val="•"/>
      <w:lvlJc w:val="left"/>
      <w:pPr>
        <w:ind w:left="4741" w:hanging="257"/>
      </w:pPr>
      <w:rPr>
        <w:rFonts w:hint="default"/>
        <w:lang w:val="uk-UA" w:eastAsia="uk-UA" w:bidi="uk-UA"/>
      </w:rPr>
    </w:lvl>
    <w:lvl w:ilvl="7" w:tplc="2F2E626C">
      <w:numFmt w:val="bullet"/>
      <w:lvlText w:val="•"/>
      <w:lvlJc w:val="left"/>
      <w:pPr>
        <w:ind w:left="5515" w:hanging="257"/>
      </w:pPr>
      <w:rPr>
        <w:rFonts w:hint="default"/>
        <w:lang w:val="uk-UA" w:eastAsia="uk-UA" w:bidi="uk-UA"/>
      </w:rPr>
    </w:lvl>
    <w:lvl w:ilvl="8" w:tplc="62DCF006">
      <w:numFmt w:val="bullet"/>
      <w:lvlText w:val="•"/>
      <w:lvlJc w:val="left"/>
      <w:pPr>
        <w:ind w:left="6288" w:hanging="257"/>
      </w:pPr>
      <w:rPr>
        <w:rFonts w:hint="default"/>
        <w:lang w:val="uk-UA" w:eastAsia="uk-UA" w:bidi="uk-UA"/>
      </w:rPr>
    </w:lvl>
  </w:abstractNum>
  <w:abstractNum w:abstractNumId="14" w15:restartNumberingAfterBreak="0">
    <w:nsid w:val="23E65BDB"/>
    <w:multiLevelType w:val="hybridMultilevel"/>
    <w:tmpl w:val="5F9C6982"/>
    <w:lvl w:ilvl="0" w:tplc="1536406C">
      <w:start w:val="5"/>
      <w:numFmt w:val="decimal"/>
      <w:lvlText w:val="%1."/>
      <w:lvlJc w:val="left"/>
      <w:pPr>
        <w:ind w:left="174" w:hanging="348"/>
        <w:jc w:val="right"/>
      </w:pPr>
      <w:rPr>
        <w:rFonts w:ascii="Times New Roman" w:eastAsia="Times New Roman" w:hAnsi="Times New Roman" w:cs="Times New Roman" w:hint="default"/>
        <w:b/>
        <w:bCs/>
        <w:spacing w:val="0"/>
        <w:w w:val="100"/>
        <w:sz w:val="28"/>
        <w:szCs w:val="28"/>
        <w:lang w:val="uk-UA" w:eastAsia="uk-UA" w:bidi="uk-UA"/>
      </w:rPr>
    </w:lvl>
    <w:lvl w:ilvl="1" w:tplc="DDFEDC6A">
      <w:numFmt w:val="bullet"/>
      <w:lvlText w:val="•"/>
      <w:lvlJc w:val="left"/>
      <w:pPr>
        <w:ind w:left="937" w:hanging="348"/>
      </w:pPr>
      <w:rPr>
        <w:rFonts w:hint="default"/>
        <w:lang w:val="uk-UA" w:eastAsia="uk-UA" w:bidi="uk-UA"/>
      </w:rPr>
    </w:lvl>
    <w:lvl w:ilvl="2" w:tplc="61906F82">
      <w:numFmt w:val="bullet"/>
      <w:lvlText w:val="•"/>
      <w:lvlJc w:val="left"/>
      <w:pPr>
        <w:ind w:left="1695" w:hanging="348"/>
      </w:pPr>
      <w:rPr>
        <w:rFonts w:hint="default"/>
        <w:lang w:val="uk-UA" w:eastAsia="uk-UA" w:bidi="uk-UA"/>
      </w:rPr>
    </w:lvl>
    <w:lvl w:ilvl="3" w:tplc="6E227044">
      <w:numFmt w:val="bullet"/>
      <w:lvlText w:val="•"/>
      <w:lvlJc w:val="left"/>
      <w:pPr>
        <w:ind w:left="2453" w:hanging="348"/>
      </w:pPr>
      <w:rPr>
        <w:rFonts w:hint="default"/>
        <w:lang w:val="uk-UA" w:eastAsia="uk-UA" w:bidi="uk-UA"/>
      </w:rPr>
    </w:lvl>
    <w:lvl w:ilvl="4" w:tplc="44A839A0">
      <w:numFmt w:val="bullet"/>
      <w:lvlText w:val="•"/>
      <w:lvlJc w:val="left"/>
      <w:pPr>
        <w:ind w:left="3211" w:hanging="348"/>
      </w:pPr>
      <w:rPr>
        <w:rFonts w:hint="default"/>
        <w:lang w:val="uk-UA" w:eastAsia="uk-UA" w:bidi="uk-UA"/>
      </w:rPr>
    </w:lvl>
    <w:lvl w:ilvl="5" w:tplc="2614473A">
      <w:numFmt w:val="bullet"/>
      <w:lvlText w:val="•"/>
      <w:lvlJc w:val="left"/>
      <w:pPr>
        <w:ind w:left="3969" w:hanging="348"/>
      </w:pPr>
      <w:rPr>
        <w:rFonts w:hint="default"/>
        <w:lang w:val="uk-UA" w:eastAsia="uk-UA" w:bidi="uk-UA"/>
      </w:rPr>
    </w:lvl>
    <w:lvl w:ilvl="6" w:tplc="101665A4">
      <w:numFmt w:val="bullet"/>
      <w:lvlText w:val="•"/>
      <w:lvlJc w:val="left"/>
      <w:pPr>
        <w:ind w:left="4727" w:hanging="348"/>
      </w:pPr>
      <w:rPr>
        <w:rFonts w:hint="default"/>
        <w:lang w:val="uk-UA" w:eastAsia="uk-UA" w:bidi="uk-UA"/>
      </w:rPr>
    </w:lvl>
    <w:lvl w:ilvl="7" w:tplc="E2E2941C">
      <w:numFmt w:val="bullet"/>
      <w:lvlText w:val="•"/>
      <w:lvlJc w:val="left"/>
      <w:pPr>
        <w:ind w:left="5485" w:hanging="348"/>
      </w:pPr>
      <w:rPr>
        <w:rFonts w:hint="default"/>
        <w:lang w:val="uk-UA" w:eastAsia="uk-UA" w:bidi="uk-UA"/>
      </w:rPr>
    </w:lvl>
    <w:lvl w:ilvl="8" w:tplc="822EA52E">
      <w:numFmt w:val="bullet"/>
      <w:lvlText w:val="•"/>
      <w:lvlJc w:val="left"/>
      <w:pPr>
        <w:ind w:left="6242" w:hanging="348"/>
      </w:pPr>
      <w:rPr>
        <w:rFonts w:hint="default"/>
        <w:lang w:val="uk-UA" w:eastAsia="uk-UA" w:bidi="uk-UA"/>
      </w:rPr>
    </w:lvl>
  </w:abstractNum>
  <w:abstractNum w:abstractNumId="15" w15:restartNumberingAfterBreak="0">
    <w:nsid w:val="24631903"/>
    <w:multiLevelType w:val="hybridMultilevel"/>
    <w:tmpl w:val="CFB031D6"/>
    <w:lvl w:ilvl="0" w:tplc="30241E2C">
      <w:start w:val="1"/>
      <w:numFmt w:val="decimal"/>
      <w:lvlText w:val="%1."/>
      <w:lvlJc w:val="left"/>
      <w:pPr>
        <w:tabs>
          <w:tab w:val="num" w:pos="1134"/>
        </w:tabs>
        <w:ind w:left="0" w:firstLine="720"/>
      </w:pPr>
      <w:rPr>
        <w:rFonts w:hint="default"/>
        <w:i/>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15:restartNumberingAfterBreak="0">
    <w:nsid w:val="263C00B9"/>
    <w:multiLevelType w:val="hybridMultilevel"/>
    <w:tmpl w:val="D5F80F72"/>
    <w:lvl w:ilvl="0" w:tplc="575E4120">
      <w:start w:val="1"/>
      <w:numFmt w:val="decimal"/>
      <w:lvlText w:val="%1)"/>
      <w:lvlJc w:val="left"/>
      <w:pPr>
        <w:ind w:left="750"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A2207A5"/>
    <w:multiLevelType w:val="singleLevel"/>
    <w:tmpl w:val="0419000F"/>
    <w:lvl w:ilvl="0">
      <w:start w:val="1"/>
      <w:numFmt w:val="decimal"/>
      <w:lvlText w:val="%1."/>
      <w:lvlJc w:val="left"/>
      <w:pPr>
        <w:tabs>
          <w:tab w:val="num" w:pos="360"/>
        </w:tabs>
        <w:ind w:left="360" w:hanging="360"/>
      </w:pPr>
    </w:lvl>
  </w:abstractNum>
  <w:abstractNum w:abstractNumId="18" w15:restartNumberingAfterBreak="0">
    <w:nsid w:val="2AB22932"/>
    <w:multiLevelType w:val="hybridMultilevel"/>
    <w:tmpl w:val="3740F7C8"/>
    <w:lvl w:ilvl="0" w:tplc="72163168">
      <w:start w:val="11"/>
      <w:numFmt w:val="decimal"/>
      <w:lvlText w:val="%1)"/>
      <w:lvlJc w:val="left"/>
      <w:pPr>
        <w:ind w:left="107" w:hanging="317"/>
      </w:pPr>
      <w:rPr>
        <w:rFonts w:ascii="Times New Roman" w:eastAsia="Times New Roman" w:hAnsi="Times New Roman" w:cs="Times New Roman" w:hint="default"/>
        <w:b/>
        <w:bCs/>
        <w:w w:val="99"/>
        <w:sz w:val="22"/>
        <w:szCs w:val="22"/>
        <w:lang w:val="uk-UA" w:eastAsia="uk-UA" w:bidi="uk-UA"/>
      </w:rPr>
    </w:lvl>
    <w:lvl w:ilvl="1" w:tplc="BA4C91CA">
      <w:numFmt w:val="bullet"/>
      <w:lvlText w:val="•"/>
      <w:lvlJc w:val="left"/>
      <w:pPr>
        <w:ind w:left="873" w:hanging="317"/>
      </w:pPr>
      <w:rPr>
        <w:rFonts w:hint="default"/>
        <w:lang w:val="uk-UA" w:eastAsia="uk-UA" w:bidi="uk-UA"/>
      </w:rPr>
    </w:lvl>
    <w:lvl w:ilvl="2" w:tplc="90C8B186">
      <w:numFmt w:val="bullet"/>
      <w:lvlText w:val="•"/>
      <w:lvlJc w:val="left"/>
      <w:pPr>
        <w:ind w:left="1647" w:hanging="317"/>
      </w:pPr>
      <w:rPr>
        <w:rFonts w:hint="default"/>
        <w:lang w:val="uk-UA" w:eastAsia="uk-UA" w:bidi="uk-UA"/>
      </w:rPr>
    </w:lvl>
    <w:lvl w:ilvl="3" w:tplc="FC24B426">
      <w:numFmt w:val="bullet"/>
      <w:lvlText w:val="•"/>
      <w:lvlJc w:val="left"/>
      <w:pPr>
        <w:ind w:left="2420" w:hanging="317"/>
      </w:pPr>
      <w:rPr>
        <w:rFonts w:hint="default"/>
        <w:lang w:val="uk-UA" w:eastAsia="uk-UA" w:bidi="uk-UA"/>
      </w:rPr>
    </w:lvl>
    <w:lvl w:ilvl="4" w:tplc="9350DEFE">
      <w:numFmt w:val="bullet"/>
      <w:lvlText w:val="•"/>
      <w:lvlJc w:val="left"/>
      <w:pPr>
        <w:ind w:left="3194" w:hanging="317"/>
      </w:pPr>
      <w:rPr>
        <w:rFonts w:hint="default"/>
        <w:lang w:val="uk-UA" w:eastAsia="uk-UA" w:bidi="uk-UA"/>
      </w:rPr>
    </w:lvl>
    <w:lvl w:ilvl="5" w:tplc="701E8BC6">
      <w:numFmt w:val="bullet"/>
      <w:lvlText w:val="•"/>
      <w:lvlJc w:val="left"/>
      <w:pPr>
        <w:ind w:left="3968" w:hanging="317"/>
      </w:pPr>
      <w:rPr>
        <w:rFonts w:hint="default"/>
        <w:lang w:val="uk-UA" w:eastAsia="uk-UA" w:bidi="uk-UA"/>
      </w:rPr>
    </w:lvl>
    <w:lvl w:ilvl="6" w:tplc="C35E5F8A">
      <w:numFmt w:val="bullet"/>
      <w:lvlText w:val="•"/>
      <w:lvlJc w:val="left"/>
      <w:pPr>
        <w:ind w:left="4741" w:hanging="317"/>
      </w:pPr>
      <w:rPr>
        <w:rFonts w:hint="default"/>
        <w:lang w:val="uk-UA" w:eastAsia="uk-UA" w:bidi="uk-UA"/>
      </w:rPr>
    </w:lvl>
    <w:lvl w:ilvl="7" w:tplc="C950906E">
      <w:numFmt w:val="bullet"/>
      <w:lvlText w:val="•"/>
      <w:lvlJc w:val="left"/>
      <w:pPr>
        <w:ind w:left="5515" w:hanging="317"/>
      </w:pPr>
      <w:rPr>
        <w:rFonts w:hint="default"/>
        <w:lang w:val="uk-UA" w:eastAsia="uk-UA" w:bidi="uk-UA"/>
      </w:rPr>
    </w:lvl>
    <w:lvl w:ilvl="8" w:tplc="6A2A4E3A">
      <w:numFmt w:val="bullet"/>
      <w:lvlText w:val="•"/>
      <w:lvlJc w:val="left"/>
      <w:pPr>
        <w:ind w:left="6288" w:hanging="317"/>
      </w:pPr>
      <w:rPr>
        <w:rFonts w:hint="default"/>
        <w:lang w:val="uk-UA" w:eastAsia="uk-UA" w:bidi="uk-UA"/>
      </w:rPr>
    </w:lvl>
  </w:abstractNum>
  <w:abstractNum w:abstractNumId="19" w15:restartNumberingAfterBreak="0">
    <w:nsid w:val="36EA742A"/>
    <w:multiLevelType w:val="hybridMultilevel"/>
    <w:tmpl w:val="44942F2E"/>
    <w:lvl w:ilvl="0" w:tplc="E1B44F8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382231C5"/>
    <w:multiLevelType w:val="hybridMultilevel"/>
    <w:tmpl w:val="3B4C66C0"/>
    <w:lvl w:ilvl="0" w:tplc="45FE8D68">
      <w:start w:val="5"/>
      <w:numFmt w:val="decimal"/>
      <w:lvlText w:val="%1."/>
      <w:lvlJc w:val="left"/>
      <w:pPr>
        <w:ind w:left="107" w:hanging="207"/>
      </w:pPr>
      <w:rPr>
        <w:rFonts w:ascii="Times New Roman" w:eastAsia="Times New Roman" w:hAnsi="Times New Roman" w:cs="Times New Roman" w:hint="default"/>
        <w:b/>
        <w:bCs/>
        <w:w w:val="100"/>
        <w:sz w:val="22"/>
        <w:szCs w:val="22"/>
        <w:lang w:val="uk-UA" w:eastAsia="uk-UA" w:bidi="uk-UA"/>
      </w:rPr>
    </w:lvl>
    <w:lvl w:ilvl="1" w:tplc="2FE00D44">
      <w:numFmt w:val="bullet"/>
      <w:lvlText w:val="•"/>
      <w:lvlJc w:val="left"/>
      <w:pPr>
        <w:ind w:left="873" w:hanging="207"/>
      </w:pPr>
      <w:rPr>
        <w:rFonts w:hint="default"/>
        <w:lang w:val="uk-UA" w:eastAsia="uk-UA" w:bidi="uk-UA"/>
      </w:rPr>
    </w:lvl>
    <w:lvl w:ilvl="2" w:tplc="6826FFAC">
      <w:numFmt w:val="bullet"/>
      <w:lvlText w:val="•"/>
      <w:lvlJc w:val="left"/>
      <w:pPr>
        <w:ind w:left="1647" w:hanging="207"/>
      </w:pPr>
      <w:rPr>
        <w:rFonts w:hint="default"/>
        <w:lang w:val="uk-UA" w:eastAsia="uk-UA" w:bidi="uk-UA"/>
      </w:rPr>
    </w:lvl>
    <w:lvl w:ilvl="3" w:tplc="10E2EFDC">
      <w:numFmt w:val="bullet"/>
      <w:lvlText w:val="•"/>
      <w:lvlJc w:val="left"/>
      <w:pPr>
        <w:ind w:left="2420" w:hanging="207"/>
      </w:pPr>
      <w:rPr>
        <w:rFonts w:hint="default"/>
        <w:lang w:val="uk-UA" w:eastAsia="uk-UA" w:bidi="uk-UA"/>
      </w:rPr>
    </w:lvl>
    <w:lvl w:ilvl="4" w:tplc="54CEC298">
      <w:numFmt w:val="bullet"/>
      <w:lvlText w:val="•"/>
      <w:lvlJc w:val="left"/>
      <w:pPr>
        <w:ind w:left="3194" w:hanging="207"/>
      </w:pPr>
      <w:rPr>
        <w:rFonts w:hint="default"/>
        <w:lang w:val="uk-UA" w:eastAsia="uk-UA" w:bidi="uk-UA"/>
      </w:rPr>
    </w:lvl>
    <w:lvl w:ilvl="5" w:tplc="FBD819D8">
      <w:numFmt w:val="bullet"/>
      <w:lvlText w:val="•"/>
      <w:lvlJc w:val="left"/>
      <w:pPr>
        <w:ind w:left="3968" w:hanging="207"/>
      </w:pPr>
      <w:rPr>
        <w:rFonts w:hint="default"/>
        <w:lang w:val="uk-UA" w:eastAsia="uk-UA" w:bidi="uk-UA"/>
      </w:rPr>
    </w:lvl>
    <w:lvl w:ilvl="6" w:tplc="E2382192">
      <w:numFmt w:val="bullet"/>
      <w:lvlText w:val="•"/>
      <w:lvlJc w:val="left"/>
      <w:pPr>
        <w:ind w:left="4741" w:hanging="207"/>
      </w:pPr>
      <w:rPr>
        <w:rFonts w:hint="default"/>
        <w:lang w:val="uk-UA" w:eastAsia="uk-UA" w:bidi="uk-UA"/>
      </w:rPr>
    </w:lvl>
    <w:lvl w:ilvl="7" w:tplc="4B102B72">
      <w:numFmt w:val="bullet"/>
      <w:lvlText w:val="•"/>
      <w:lvlJc w:val="left"/>
      <w:pPr>
        <w:ind w:left="5515" w:hanging="207"/>
      </w:pPr>
      <w:rPr>
        <w:rFonts w:hint="default"/>
        <w:lang w:val="uk-UA" w:eastAsia="uk-UA" w:bidi="uk-UA"/>
      </w:rPr>
    </w:lvl>
    <w:lvl w:ilvl="8" w:tplc="15081B04">
      <w:numFmt w:val="bullet"/>
      <w:lvlText w:val="•"/>
      <w:lvlJc w:val="left"/>
      <w:pPr>
        <w:ind w:left="6288" w:hanging="207"/>
      </w:pPr>
      <w:rPr>
        <w:rFonts w:hint="default"/>
        <w:lang w:val="uk-UA" w:eastAsia="uk-UA" w:bidi="uk-UA"/>
      </w:rPr>
    </w:lvl>
  </w:abstractNum>
  <w:abstractNum w:abstractNumId="21" w15:restartNumberingAfterBreak="0">
    <w:nsid w:val="397034ED"/>
    <w:multiLevelType w:val="multilevel"/>
    <w:tmpl w:val="35321D96"/>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1C73EAB"/>
    <w:multiLevelType w:val="singleLevel"/>
    <w:tmpl w:val="04626D52"/>
    <w:lvl w:ilvl="0">
      <w:start w:val="1"/>
      <w:numFmt w:val="bullet"/>
      <w:lvlText w:val="–"/>
      <w:lvlJc w:val="left"/>
      <w:pPr>
        <w:tabs>
          <w:tab w:val="num" w:pos="1080"/>
        </w:tabs>
        <w:ind w:left="0" w:firstLine="720"/>
      </w:pPr>
      <w:rPr>
        <w:rFonts w:ascii="Times New Roman" w:hAnsi="Times New Roman" w:hint="default"/>
      </w:rPr>
    </w:lvl>
  </w:abstractNum>
  <w:abstractNum w:abstractNumId="23" w15:restartNumberingAfterBreak="0">
    <w:nsid w:val="466C57AD"/>
    <w:multiLevelType w:val="singleLevel"/>
    <w:tmpl w:val="3448FCEC"/>
    <w:lvl w:ilvl="0">
      <w:start w:val="1"/>
      <w:numFmt w:val="decimal"/>
      <w:lvlText w:val="%1."/>
      <w:lvlJc w:val="left"/>
      <w:pPr>
        <w:tabs>
          <w:tab w:val="num" w:pos="1080"/>
        </w:tabs>
        <w:ind w:left="0" w:firstLine="720"/>
      </w:pPr>
    </w:lvl>
  </w:abstractNum>
  <w:abstractNum w:abstractNumId="24" w15:restartNumberingAfterBreak="0">
    <w:nsid w:val="49225880"/>
    <w:multiLevelType w:val="singleLevel"/>
    <w:tmpl w:val="3FF4D874"/>
    <w:lvl w:ilvl="0">
      <w:start w:val="1"/>
      <w:numFmt w:val="decimal"/>
      <w:pStyle w:val="5"/>
      <w:lvlText w:val="%1."/>
      <w:lvlJc w:val="left"/>
      <w:pPr>
        <w:tabs>
          <w:tab w:val="num" w:pos="1080"/>
        </w:tabs>
        <w:ind w:left="0" w:firstLine="720"/>
      </w:pPr>
    </w:lvl>
  </w:abstractNum>
  <w:abstractNum w:abstractNumId="25" w15:restartNumberingAfterBreak="0">
    <w:nsid w:val="493F3B29"/>
    <w:multiLevelType w:val="hybridMultilevel"/>
    <w:tmpl w:val="94C24D6A"/>
    <w:lvl w:ilvl="0" w:tplc="53E84E5C">
      <w:start w:val="1"/>
      <w:numFmt w:val="decimal"/>
      <w:lvlText w:val="%1)"/>
      <w:lvlJc w:val="left"/>
      <w:pPr>
        <w:ind w:left="347" w:hanging="240"/>
      </w:pPr>
      <w:rPr>
        <w:rFonts w:ascii="Times New Roman" w:eastAsia="Times New Roman" w:hAnsi="Times New Roman" w:cs="Times New Roman" w:hint="default"/>
        <w:b/>
        <w:bCs/>
        <w:w w:val="100"/>
        <w:sz w:val="22"/>
        <w:szCs w:val="22"/>
        <w:lang w:val="uk-UA" w:eastAsia="uk-UA" w:bidi="uk-UA"/>
      </w:rPr>
    </w:lvl>
    <w:lvl w:ilvl="1" w:tplc="9CDAC33E">
      <w:numFmt w:val="bullet"/>
      <w:lvlText w:val="•"/>
      <w:lvlJc w:val="left"/>
      <w:pPr>
        <w:ind w:left="1100" w:hanging="240"/>
      </w:pPr>
      <w:rPr>
        <w:rFonts w:hint="default"/>
        <w:lang w:val="uk-UA" w:eastAsia="uk-UA" w:bidi="uk-UA"/>
      </w:rPr>
    </w:lvl>
    <w:lvl w:ilvl="2" w:tplc="9F82C0E4">
      <w:numFmt w:val="bullet"/>
      <w:lvlText w:val="•"/>
      <w:lvlJc w:val="left"/>
      <w:pPr>
        <w:ind w:left="1861" w:hanging="240"/>
      </w:pPr>
      <w:rPr>
        <w:rFonts w:hint="default"/>
        <w:lang w:val="uk-UA" w:eastAsia="uk-UA" w:bidi="uk-UA"/>
      </w:rPr>
    </w:lvl>
    <w:lvl w:ilvl="3" w:tplc="9E2C70CA">
      <w:numFmt w:val="bullet"/>
      <w:lvlText w:val="•"/>
      <w:lvlJc w:val="left"/>
      <w:pPr>
        <w:ind w:left="2622" w:hanging="240"/>
      </w:pPr>
      <w:rPr>
        <w:rFonts w:hint="default"/>
        <w:lang w:val="uk-UA" w:eastAsia="uk-UA" w:bidi="uk-UA"/>
      </w:rPr>
    </w:lvl>
    <w:lvl w:ilvl="4" w:tplc="86E0C7D0">
      <w:numFmt w:val="bullet"/>
      <w:lvlText w:val="•"/>
      <w:lvlJc w:val="left"/>
      <w:pPr>
        <w:ind w:left="3383" w:hanging="240"/>
      </w:pPr>
      <w:rPr>
        <w:rFonts w:hint="default"/>
        <w:lang w:val="uk-UA" w:eastAsia="uk-UA" w:bidi="uk-UA"/>
      </w:rPr>
    </w:lvl>
    <w:lvl w:ilvl="5" w:tplc="0824ACA2">
      <w:numFmt w:val="bullet"/>
      <w:lvlText w:val="•"/>
      <w:lvlJc w:val="left"/>
      <w:pPr>
        <w:ind w:left="4144" w:hanging="240"/>
      </w:pPr>
      <w:rPr>
        <w:rFonts w:hint="default"/>
        <w:lang w:val="uk-UA" w:eastAsia="uk-UA" w:bidi="uk-UA"/>
      </w:rPr>
    </w:lvl>
    <w:lvl w:ilvl="6" w:tplc="3C2A97C0">
      <w:numFmt w:val="bullet"/>
      <w:lvlText w:val="•"/>
      <w:lvlJc w:val="left"/>
      <w:pPr>
        <w:ind w:left="4905" w:hanging="240"/>
      </w:pPr>
      <w:rPr>
        <w:rFonts w:hint="default"/>
        <w:lang w:val="uk-UA" w:eastAsia="uk-UA" w:bidi="uk-UA"/>
      </w:rPr>
    </w:lvl>
    <w:lvl w:ilvl="7" w:tplc="1644B232">
      <w:numFmt w:val="bullet"/>
      <w:lvlText w:val="•"/>
      <w:lvlJc w:val="left"/>
      <w:pPr>
        <w:ind w:left="5666" w:hanging="240"/>
      </w:pPr>
      <w:rPr>
        <w:rFonts w:hint="default"/>
        <w:lang w:val="uk-UA" w:eastAsia="uk-UA" w:bidi="uk-UA"/>
      </w:rPr>
    </w:lvl>
    <w:lvl w:ilvl="8" w:tplc="C548E48C">
      <w:numFmt w:val="bullet"/>
      <w:lvlText w:val="•"/>
      <w:lvlJc w:val="left"/>
      <w:pPr>
        <w:ind w:left="6427" w:hanging="240"/>
      </w:pPr>
      <w:rPr>
        <w:rFonts w:hint="default"/>
        <w:lang w:val="uk-UA" w:eastAsia="uk-UA" w:bidi="uk-UA"/>
      </w:rPr>
    </w:lvl>
  </w:abstractNum>
  <w:abstractNum w:abstractNumId="26" w15:restartNumberingAfterBreak="0">
    <w:nsid w:val="51AD3317"/>
    <w:multiLevelType w:val="singleLevel"/>
    <w:tmpl w:val="63EA71F0"/>
    <w:lvl w:ilvl="0">
      <w:start w:val="1"/>
      <w:numFmt w:val="decimal"/>
      <w:lvlText w:val="%1."/>
      <w:lvlJc w:val="left"/>
      <w:pPr>
        <w:tabs>
          <w:tab w:val="num" w:pos="1080"/>
        </w:tabs>
        <w:ind w:left="0" w:firstLine="720"/>
      </w:pPr>
    </w:lvl>
  </w:abstractNum>
  <w:abstractNum w:abstractNumId="27" w15:restartNumberingAfterBreak="0">
    <w:nsid w:val="66D11EEA"/>
    <w:multiLevelType w:val="hybridMultilevel"/>
    <w:tmpl w:val="7C32149E"/>
    <w:lvl w:ilvl="0" w:tplc="5514345E">
      <w:start w:val="1"/>
      <w:numFmt w:val="decimal"/>
      <w:lvlText w:val="%1)"/>
      <w:lvlJc w:val="left"/>
      <w:pPr>
        <w:ind w:left="107" w:hanging="312"/>
      </w:pPr>
      <w:rPr>
        <w:rFonts w:ascii="Times New Roman" w:eastAsia="Times New Roman" w:hAnsi="Times New Roman" w:cs="Times New Roman" w:hint="default"/>
        <w:b/>
        <w:bCs/>
        <w:w w:val="100"/>
        <w:sz w:val="22"/>
        <w:szCs w:val="22"/>
        <w:lang w:val="uk-UA" w:eastAsia="uk-UA" w:bidi="uk-UA"/>
      </w:rPr>
    </w:lvl>
    <w:lvl w:ilvl="1" w:tplc="7B865790">
      <w:numFmt w:val="bullet"/>
      <w:lvlText w:val="•"/>
      <w:lvlJc w:val="left"/>
      <w:pPr>
        <w:ind w:left="873" w:hanging="312"/>
      </w:pPr>
      <w:rPr>
        <w:rFonts w:hint="default"/>
        <w:lang w:val="uk-UA" w:eastAsia="uk-UA" w:bidi="uk-UA"/>
      </w:rPr>
    </w:lvl>
    <w:lvl w:ilvl="2" w:tplc="A1E2F360">
      <w:numFmt w:val="bullet"/>
      <w:lvlText w:val="•"/>
      <w:lvlJc w:val="left"/>
      <w:pPr>
        <w:ind w:left="1647" w:hanging="312"/>
      </w:pPr>
      <w:rPr>
        <w:rFonts w:hint="default"/>
        <w:lang w:val="uk-UA" w:eastAsia="uk-UA" w:bidi="uk-UA"/>
      </w:rPr>
    </w:lvl>
    <w:lvl w:ilvl="3" w:tplc="3C1665C4">
      <w:numFmt w:val="bullet"/>
      <w:lvlText w:val="•"/>
      <w:lvlJc w:val="left"/>
      <w:pPr>
        <w:ind w:left="2420" w:hanging="312"/>
      </w:pPr>
      <w:rPr>
        <w:rFonts w:hint="default"/>
        <w:lang w:val="uk-UA" w:eastAsia="uk-UA" w:bidi="uk-UA"/>
      </w:rPr>
    </w:lvl>
    <w:lvl w:ilvl="4" w:tplc="AD8C4560">
      <w:numFmt w:val="bullet"/>
      <w:lvlText w:val="•"/>
      <w:lvlJc w:val="left"/>
      <w:pPr>
        <w:ind w:left="3194" w:hanging="312"/>
      </w:pPr>
      <w:rPr>
        <w:rFonts w:hint="default"/>
        <w:lang w:val="uk-UA" w:eastAsia="uk-UA" w:bidi="uk-UA"/>
      </w:rPr>
    </w:lvl>
    <w:lvl w:ilvl="5" w:tplc="0024C002">
      <w:numFmt w:val="bullet"/>
      <w:lvlText w:val="•"/>
      <w:lvlJc w:val="left"/>
      <w:pPr>
        <w:ind w:left="3968" w:hanging="312"/>
      </w:pPr>
      <w:rPr>
        <w:rFonts w:hint="default"/>
        <w:lang w:val="uk-UA" w:eastAsia="uk-UA" w:bidi="uk-UA"/>
      </w:rPr>
    </w:lvl>
    <w:lvl w:ilvl="6" w:tplc="AEC2F8C6">
      <w:numFmt w:val="bullet"/>
      <w:lvlText w:val="•"/>
      <w:lvlJc w:val="left"/>
      <w:pPr>
        <w:ind w:left="4741" w:hanging="312"/>
      </w:pPr>
      <w:rPr>
        <w:rFonts w:hint="default"/>
        <w:lang w:val="uk-UA" w:eastAsia="uk-UA" w:bidi="uk-UA"/>
      </w:rPr>
    </w:lvl>
    <w:lvl w:ilvl="7" w:tplc="79E84AF0">
      <w:numFmt w:val="bullet"/>
      <w:lvlText w:val="•"/>
      <w:lvlJc w:val="left"/>
      <w:pPr>
        <w:ind w:left="5515" w:hanging="312"/>
      </w:pPr>
      <w:rPr>
        <w:rFonts w:hint="default"/>
        <w:lang w:val="uk-UA" w:eastAsia="uk-UA" w:bidi="uk-UA"/>
      </w:rPr>
    </w:lvl>
    <w:lvl w:ilvl="8" w:tplc="4F7E02D6">
      <w:numFmt w:val="bullet"/>
      <w:lvlText w:val="•"/>
      <w:lvlJc w:val="left"/>
      <w:pPr>
        <w:ind w:left="6288" w:hanging="312"/>
      </w:pPr>
      <w:rPr>
        <w:rFonts w:hint="default"/>
        <w:lang w:val="uk-UA" w:eastAsia="uk-UA" w:bidi="uk-UA"/>
      </w:rPr>
    </w:lvl>
  </w:abstractNum>
  <w:abstractNum w:abstractNumId="28" w15:restartNumberingAfterBreak="0">
    <w:nsid w:val="6E64345B"/>
    <w:multiLevelType w:val="hybridMultilevel"/>
    <w:tmpl w:val="A22E42EC"/>
    <w:lvl w:ilvl="0" w:tplc="A59E30B0">
      <w:start w:val="1"/>
      <w:numFmt w:val="decimal"/>
      <w:lvlText w:val="%1)"/>
      <w:lvlJc w:val="left"/>
      <w:pPr>
        <w:ind w:left="107" w:hanging="240"/>
      </w:pPr>
      <w:rPr>
        <w:rFonts w:ascii="Times New Roman" w:eastAsia="Times New Roman" w:hAnsi="Times New Roman" w:cs="Times New Roman" w:hint="default"/>
        <w:b/>
        <w:bCs/>
        <w:w w:val="100"/>
        <w:sz w:val="22"/>
        <w:szCs w:val="22"/>
        <w:lang w:val="uk-UA" w:eastAsia="uk-UA" w:bidi="uk-UA"/>
      </w:rPr>
    </w:lvl>
    <w:lvl w:ilvl="1" w:tplc="219A76D8">
      <w:numFmt w:val="bullet"/>
      <w:lvlText w:val="•"/>
      <w:lvlJc w:val="left"/>
      <w:pPr>
        <w:ind w:left="873" w:hanging="240"/>
      </w:pPr>
      <w:rPr>
        <w:rFonts w:hint="default"/>
        <w:lang w:val="uk-UA" w:eastAsia="uk-UA" w:bidi="uk-UA"/>
      </w:rPr>
    </w:lvl>
    <w:lvl w:ilvl="2" w:tplc="AA46B662">
      <w:numFmt w:val="bullet"/>
      <w:lvlText w:val="•"/>
      <w:lvlJc w:val="left"/>
      <w:pPr>
        <w:ind w:left="1647" w:hanging="240"/>
      </w:pPr>
      <w:rPr>
        <w:rFonts w:hint="default"/>
        <w:lang w:val="uk-UA" w:eastAsia="uk-UA" w:bidi="uk-UA"/>
      </w:rPr>
    </w:lvl>
    <w:lvl w:ilvl="3" w:tplc="54D03FE4">
      <w:numFmt w:val="bullet"/>
      <w:lvlText w:val="•"/>
      <w:lvlJc w:val="left"/>
      <w:pPr>
        <w:ind w:left="2420" w:hanging="240"/>
      </w:pPr>
      <w:rPr>
        <w:rFonts w:hint="default"/>
        <w:lang w:val="uk-UA" w:eastAsia="uk-UA" w:bidi="uk-UA"/>
      </w:rPr>
    </w:lvl>
    <w:lvl w:ilvl="4" w:tplc="5AECA1F2">
      <w:numFmt w:val="bullet"/>
      <w:lvlText w:val="•"/>
      <w:lvlJc w:val="left"/>
      <w:pPr>
        <w:ind w:left="3194" w:hanging="240"/>
      </w:pPr>
      <w:rPr>
        <w:rFonts w:hint="default"/>
        <w:lang w:val="uk-UA" w:eastAsia="uk-UA" w:bidi="uk-UA"/>
      </w:rPr>
    </w:lvl>
    <w:lvl w:ilvl="5" w:tplc="2BB04D72">
      <w:numFmt w:val="bullet"/>
      <w:lvlText w:val="•"/>
      <w:lvlJc w:val="left"/>
      <w:pPr>
        <w:ind w:left="3968" w:hanging="240"/>
      </w:pPr>
      <w:rPr>
        <w:rFonts w:hint="default"/>
        <w:lang w:val="uk-UA" w:eastAsia="uk-UA" w:bidi="uk-UA"/>
      </w:rPr>
    </w:lvl>
    <w:lvl w:ilvl="6" w:tplc="89D08062">
      <w:numFmt w:val="bullet"/>
      <w:lvlText w:val="•"/>
      <w:lvlJc w:val="left"/>
      <w:pPr>
        <w:ind w:left="4741" w:hanging="240"/>
      </w:pPr>
      <w:rPr>
        <w:rFonts w:hint="default"/>
        <w:lang w:val="uk-UA" w:eastAsia="uk-UA" w:bidi="uk-UA"/>
      </w:rPr>
    </w:lvl>
    <w:lvl w:ilvl="7" w:tplc="C6D433BE">
      <w:numFmt w:val="bullet"/>
      <w:lvlText w:val="•"/>
      <w:lvlJc w:val="left"/>
      <w:pPr>
        <w:ind w:left="5515" w:hanging="240"/>
      </w:pPr>
      <w:rPr>
        <w:rFonts w:hint="default"/>
        <w:lang w:val="uk-UA" w:eastAsia="uk-UA" w:bidi="uk-UA"/>
      </w:rPr>
    </w:lvl>
    <w:lvl w:ilvl="8" w:tplc="51C44804">
      <w:numFmt w:val="bullet"/>
      <w:lvlText w:val="•"/>
      <w:lvlJc w:val="left"/>
      <w:pPr>
        <w:ind w:left="6288" w:hanging="240"/>
      </w:pPr>
      <w:rPr>
        <w:rFonts w:hint="default"/>
        <w:lang w:val="uk-UA" w:eastAsia="uk-UA" w:bidi="uk-UA"/>
      </w:rPr>
    </w:lvl>
  </w:abstractNum>
  <w:abstractNum w:abstractNumId="29" w15:restartNumberingAfterBreak="0">
    <w:nsid w:val="70763623"/>
    <w:multiLevelType w:val="hybridMultilevel"/>
    <w:tmpl w:val="591C0D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07D3F29"/>
    <w:multiLevelType w:val="hybridMultilevel"/>
    <w:tmpl w:val="B92AF7BA"/>
    <w:lvl w:ilvl="0" w:tplc="EC1ED3E6">
      <w:start w:val="4"/>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4275CE6"/>
    <w:multiLevelType w:val="singleLevel"/>
    <w:tmpl w:val="E92CD0C6"/>
    <w:lvl w:ilvl="0">
      <w:start w:val="1"/>
      <w:numFmt w:val="bullet"/>
      <w:lvlText w:val="–"/>
      <w:lvlJc w:val="left"/>
      <w:pPr>
        <w:tabs>
          <w:tab w:val="num" w:pos="360"/>
        </w:tabs>
        <w:ind w:left="360" w:hanging="360"/>
      </w:pPr>
      <w:rPr>
        <w:rFonts w:ascii="Times New Roman" w:hAnsi="Times New Roman" w:hint="default"/>
      </w:rPr>
    </w:lvl>
  </w:abstractNum>
  <w:abstractNum w:abstractNumId="32" w15:restartNumberingAfterBreak="0">
    <w:nsid w:val="774B490E"/>
    <w:multiLevelType w:val="multilevel"/>
    <w:tmpl w:val="BDCE025A"/>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7D57F24"/>
    <w:multiLevelType w:val="singleLevel"/>
    <w:tmpl w:val="F08E144E"/>
    <w:lvl w:ilvl="0">
      <w:start w:val="1"/>
      <w:numFmt w:val="decimal"/>
      <w:pStyle w:val="6"/>
      <w:lvlText w:val="%1)"/>
      <w:lvlJc w:val="left"/>
      <w:pPr>
        <w:tabs>
          <w:tab w:val="num" w:pos="1080"/>
        </w:tabs>
        <w:ind w:left="1021" w:hanging="301"/>
      </w:pPr>
    </w:lvl>
  </w:abstractNum>
  <w:num w:numId="1">
    <w:abstractNumId w:val="13"/>
  </w:num>
  <w:num w:numId="2">
    <w:abstractNumId w:val="28"/>
  </w:num>
  <w:num w:numId="3">
    <w:abstractNumId w:val="18"/>
  </w:num>
  <w:num w:numId="4">
    <w:abstractNumId w:val="20"/>
  </w:num>
  <w:num w:numId="5">
    <w:abstractNumId w:val="27"/>
  </w:num>
  <w:num w:numId="6">
    <w:abstractNumId w:val="25"/>
  </w:num>
  <w:num w:numId="7">
    <w:abstractNumId w:val="31"/>
  </w:num>
  <w:num w:numId="8">
    <w:abstractNumId w:val="17"/>
  </w:num>
  <w:num w:numId="9">
    <w:abstractNumId w:val="10"/>
  </w:num>
  <w:num w:numId="10">
    <w:abstractNumId w:val="23"/>
  </w:num>
  <w:num w:numId="11">
    <w:abstractNumId w:val="12"/>
  </w:num>
  <w:num w:numId="12">
    <w:abstractNumId w:val="8"/>
  </w:num>
  <w:num w:numId="13">
    <w:abstractNumId w:val="26"/>
  </w:num>
  <w:num w:numId="14">
    <w:abstractNumId w:val="24"/>
  </w:num>
  <w:num w:numId="15">
    <w:abstractNumId w:val="33"/>
  </w:num>
  <w:num w:numId="16">
    <w:abstractNumId w:val="22"/>
  </w:num>
  <w:num w:numId="17">
    <w:abstractNumId w:val="9"/>
  </w:num>
  <w:num w:numId="18">
    <w:abstractNumId w:val="7"/>
  </w:num>
  <w:num w:numId="19">
    <w:abstractNumId w:val="6"/>
  </w:num>
  <w:num w:numId="20">
    <w:abstractNumId w:val="5"/>
  </w:num>
  <w:num w:numId="21">
    <w:abstractNumId w:val="4"/>
  </w:num>
  <w:num w:numId="22">
    <w:abstractNumId w:val="3"/>
  </w:num>
  <w:num w:numId="23">
    <w:abstractNumId w:val="2"/>
  </w:num>
  <w:num w:numId="24">
    <w:abstractNumId w:val="1"/>
  </w:num>
  <w:num w:numId="25">
    <w:abstractNumId w:val="0"/>
  </w:num>
  <w:num w:numId="26">
    <w:abstractNumId w:val="15"/>
  </w:num>
  <w:num w:numId="27">
    <w:abstractNumId w:val="16"/>
  </w:num>
  <w:num w:numId="28">
    <w:abstractNumId w:val="11"/>
  </w:num>
  <w:num w:numId="29">
    <w:abstractNumId w:val="30"/>
  </w:num>
  <w:num w:numId="30">
    <w:abstractNumId w:val="14"/>
  </w:num>
  <w:num w:numId="31">
    <w:abstractNumId w:val="32"/>
  </w:num>
  <w:num w:numId="32">
    <w:abstractNumId w:val="21"/>
  </w:num>
  <w:num w:numId="33">
    <w:abstractNumId w:val="29"/>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42E"/>
    <w:rsid w:val="00000B73"/>
    <w:rsid w:val="00000CD0"/>
    <w:rsid w:val="000016E4"/>
    <w:rsid w:val="00001991"/>
    <w:rsid w:val="00006760"/>
    <w:rsid w:val="00013BFE"/>
    <w:rsid w:val="000216DB"/>
    <w:rsid w:val="00022FC0"/>
    <w:rsid w:val="00025680"/>
    <w:rsid w:val="0003144E"/>
    <w:rsid w:val="000447CA"/>
    <w:rsid w:val="00062D07"/>
    <w:rsid w:val="00065E98"/>
    <w:rsid w:val="000714EC"/>
    <w:rsid w:val="00073A4E"/>
    <w:rsid w:val="0007624E"/>
    <w:rsid w:val="00076597"/>
    <w:rsid w:val="00081663"/>
    <w:rsid w:val="00093200"/>
    <w:rsid w:val="000A0FBC"/>
    <w:rsid w:val="000B40FC"/>
    <w:rsid w:val="000B52A3"/>
    <w:rsid w:val="000C31A5"/>
    <w:rsid w:val="000C46CF"/>
    <w:rsid w:val="000D0D19"/>
    <w:rsid w:val="000E4023"/>
    <w:rsid w:val="000E62B9"/>
    <w:rsid w:val="000E71E5"/>
    <w:rsid w:val="000F6F70"/>
    <w:rsid w:val="001077F9"/>
    <w:rsid w:val="0011152E"/>
    <w:rsid w:val="00115E88"/>
    <w:rsid w:val="00123C4E"/>
    <w:rsid w:val="00125B1B"/>
    <w:rsid w:val="0012629D"/>
    <w:rsid w:val="00127F30"/>
    <w:rsid w:val="00134AF4"/>
    <w:rsid w:val="00143FAB"/>
    <w:rsid w:val="00144216"/>
    <w:rsid w:val="00145EF6"/>
    <w:rsid w:val="00161870"/>
    <w:rsid w:val="00162415"/>
    <w:rsid w:val="00171248"/>
    <w:rsid w:val="00174AFD"/>
    <w:rsid w:val="00175B0F"/>
    <w:rsid w:val="00192D44"/>
    <w:rsid w:val="001A11B2"/>
    <w:rsid w:val="001A6763"/>
    <w:rsid w:val="001B1490"/>
    <w:rsid w:val="001B6112"/>
    <w:rsid w:val="001B721E"/>
    <w:rsid w:val="001C1A36"/>
    <w:rsid w:val="001C1E58"/>
    <w:rsid w:val="001C28EE"/>
    <w:rsid w:val="001C2A43"/>
    <w:rsid w:val="001C6181"/>
    <w:rsid w:val="001D0B96"/>
    <w:rsid w:val="001D34CC"/>
    <w:rsid w:val="001D5E80"/>
    <w:rsid w:val="001E70C8"/>
    <w:rsid w:val="001F1973"/>
    <w:rsid w:val="001F2ABF"/>
    <w:rsid w:val="001F3811"/>
    <w:rsid w:val="001F381A"/>
    <w:rsid w:val="001F3F8F"/>
    <w:rsid w:val="001F49FC"/>
    <w:rsid w:val="001F60C9"/>
    <w:rsid w:val="00200BBC"/>
    <w:rsid w:val="0020437D"/>
    <w:rsid w:val="00220709"/>
    <w:rsid w:val="00231855"/>
    <w:rsid w:val="00240ABE"/>
    <w:rsid w:val="00241EF4"/>
    <w:rsid w:val="00243F6E"/>
    <w:rsid w:val="00247A19"/>
    <w:rsid w:val="00247FB1"/>
    <w:rsid w:val="00272DB0"/>
    <w:rsid w:val="00273CC5"/>
    <w:rsid w:val="0027712D"/>
    <w:rsid w:val="00281966"/>
    <w:rsid w:val="002924B8"/>
    <w:rsid w:val="00293646"/>
    <w:rsid w:val="00297E4F"/>
    <w:rsid w:val="002A039C"/>
    <w:rsid w:val="002B2BF5"/>
    <w:rsid w:val="002C0DB2"/>
    <w:rsid w:val="002C394F"/>
    <w:rsid w:val="002C3AC2"/>
    <w:rsid w:val="002C5118"/>
    <w:rsid w:val="002D3780"/>
    <w:rsid w:val="002E69EC"/>
    <w:rsid w:val="002F2716"/>
    <w:rsid w:val="002F50F7"/>
    <w:rsid w:val="002F56B2"/>
    <w:rsid w:val="002F58C3"/>
    <w:rsid w:val="002F6306"/>
    <w:rsid w:val="00300E92"/>
    <w:rsid w:val="003035C7"/>
    <w:rsid w:val="003129F8"/>
    <w:rsid w:val="003160AB"/>
    <w:rsid w:val="00322AB7"/>
    <w:rsid w:val="00326CBD"/>
    <w:rsid w:val="00336C63"/>
    <w:rsid w:val="00340968"/>
    <w:rsid w:val="003468D8"/>
    <w:rsid w:val="0035188A"/>
    <w:rsid w:val="00351F00"/>
    <w:rsid w:val="00354E5D"/>
    <w:rsid w:val="00362F75"/>
    <w:rsid w:val="003663F8"/>
    <w:rsid w:val="00367194"/>
    <w:rsid w:val="0036784B"/>
    <w:rsid w:val="0037000B"/>
    <w:rsid w:val="00376319"/>
    <w:rsid w:val="0038353C"/>
    <w:rsid w:val="0038731C"/>
    <w:rsid w:val="00391C81"/>
    <w:rsid w:val="00393FA0"/>
    <w:rsid w:val="003974A5"/>
    <w:rsid w:val="003A3BAF"/>
    <w:rsid w:val="003A4C4B"/>
    <w:rsid w:val="003A70F1"/>
    <w:rsid w:val="003A7EA3"/>
    <w:rsid w:val="003B654C"/>
    <w:rsid w:val="003C0EDD"/>
    <w:rsid w:val="003C53ED"/>
    <w:rsid w:val="003C78FE"/>
    <w:rsid w:val="003D12BA"/>
    <w:rsid w:val="003D5014"/>
    <w:rsid w:val="003D5721"/>
    <w:rsid w:val="003E0E0C"/>
    <w:rsid w:val="003E3E26"/>
    <w:rsid w:val="003F1085"/>
    <w:rsid w:val="003F29D5"/>
    <w:rsid w:val="004017F7"/>
    <w:rsid w:val="00407CAD"/>
    <w:rsid w:val="00407E9B"/>
    <w:rsid w:val="00413B81"/>
    <w:rsid w:val="00417775"/>
    <w:rsid w:val="00424605"/>
    <w:rsid w:val="004255FD"/>
    <w:rsid w:val="0043036B"/>
    <w:rsid w:val="00433A51"/>
    <w:rsid w:val="00442FAA"/>
    <w:rsid w:val="004431D7"/>
    <w:rsid w:val="00446231"/>
    <w:rsid w:val="00455529"/>
    <w:rsid w:val="00456BDC"/>
    <w:rsid w:val="00460359"/>
    <w:rsid w:val="004A1284"/>
    <w:rsid w:val="004A16AC"/>
    <w:rsid w:val="004A29E1"/>
    <w:rsid w:val="004B1704"/>
    <w:rsid w:val="004B22C1"/>
    <w:rsid w:val="004B6AB5"/>
    <w:rsid w:val="004C0014"/>
    <w:rsid w:val="004C275A"/>
    <w:rsid w:val="004D002C"/>
    <w:rsid w:val="004D69E3"/>
    <w:rsid w:val="004E6366"/>
    <w:rsid w:val="004F1B29"/>
    <w:rsid w:val="004F2A6B"/>
    <w:rsid w:val="004F375B"/>
    <w:rsid w:val="004F3B81"/>
    <w:rsid w:val="004F5533"/>
    <w:rsid w:val="004F5A5C"/>
    <w:rsid w:val="004F6196"/>
    <w:rsid w:val="0050093E"/>
    <w:rsid w:val="005010E9"/>
    <w:rsid w:val="00506779"/>
    <w:rsid w:val="00510C39"/>
    <w:rsid w:val="00517234"/>
    <w:rsid w:val="005268D7"/>
    <w:rsid w:val="00526923"/>
    <w:rsid w:val="005269B3"/>
    <w:rsid w:val="00531B0D"/>
    <w:rsid w:val="00534B13"/>
    <w:rsid w:val="00542563"/>
    <w:rsid w:val="00556941"/>
    <w:rsid w:val="00563DA6"/>
    <w:rsid w:val="00565C07"/>
    <w:rsid w:val="00573227"/>
    <w:rsid w:val="005733BE"/>
    <w:rsid w:val="005733D7"/>
    <w:rsid w:val="005749FA"/>
    <w:rsid w:val="005771E7"/>
    <w:rsid w:val="00581898"/>
    <w:rsid w:val="00592000"/>
    <w:rsid w:val="005965A7"/>
    <w:rsid w:val="0059764D"/>
    <w:rsid w:val="005A4C0C"/>
    <w:rsid w:val="005A7A93"/>
    <w:rsid w:val="005B1B9D"/>
    <w:rsid w:val="005B572B"/>
    <w:rsid w:val="005B5DD9"/>
    <w:rsid w:val="005B67EB"/>
    <w:rsid w:val="005B76B9"/>
    <w:rsid w:val="005C69DA"/>
    <w:rsid w:val="005D35CE"/>
    <w:rsid w:val="005D4A96"/>
    <w:rsid w:val="005E1285"/>
    <w:rsid w:val="005E4D82"/>
    <w:rsid w:val="005F1726"/>
    <w:rsid w:val="005F1C56"/>
    <w:rsid w:val="005F3B6E"/>
    <w:rsid w:val="005F46E8"/>
    <w:rsid w:val="005F634D"/>
    <w:rsid w:val="005F6F2B"/>
    <w:rsid w:val="00604EE3"/>
    <w:rsid w:val="0060725B"/>
    <w:rsid w:val="006158E0"/>
    <w:rsid w:val="00617BB5"/>
    <w:rsid w:val="0062342E"/>
    <w:rsid w:val="00623702"/>
    <w:rsid w:val="00624E8F"/>
    <w:rsid w:val="0062786E"/>
    <w:rsid w:val="006337F9"/>
    <w:rsid w:val="006362B1"/>
    <w:rsid w:val="00640A7E"/>
    <w:rsid w:val="00641055"/>
    <w:rsid w:val="00642F1D"/>
    <w:rsid w:val="00643C95"/>
    <w:rsid w:val="006454E3"/>
    <w:rsid w:val="00647C10"/>
    <w:rsid w:val="00650D70"/>
    <w:rsid w:val="00651701"/>
    <w:rsid w:val="00657E98"/>
    <w:rsid w:val="00664E76"/>
    <w:rsid w:val="00665956"/>
    <w:rsid w:val="00670C3E"/>
    <w:rsid w:val="0067454E"/>
    <w:rsid w:val="00675F6C"/>
    <w:rsid w:val="006769BC"/>
    <w:rsid w:val="00677FCE"/>
    <w:rsid w:val="006802BA"/>
    <w:rsid w:val="00683811"/>
    <w:rsid w:val="00684585"/>
    <w:rsid w:val="00692BEA"/>
    <w:rsid w:val="00697D44"/>
    <w:rsid w:val="006A11F9"/>
    <w:rsid w:val="006A457D"/>
    <w:rsid w:val="006A5310"/>
    <w:rsid w:val="006A59F7"/>
    <w:rsid w:val="006A7B24"/>
    <w:rsid w:val="006B22CE"/>
    <w:rsid w:val="006B2993"/>
    <w:rsid w:val="006B37E5"/>
    <w:rsid w:val="006B679D"/>
    <w:rsid w:val="006B7606"/>
    <w:rsid w:val="006C26F7"/>
    <w:rsid w:val="006C3D41"/>
    <w:rsid w:val="006D286D"/>
    <w:rsid w:val="006D3BFC"/>
    <w:rsid w:val="006D520A"/>
    <w:rsid w:val="006D64ED"/>
    <w:rsid w:val="006E1B1C"/>
    <w:rsid w:val="006E527B"/>
    <w:rsid w:val="006E6E43"/>
    <w:rsid w:val="006F729A"/>
    <w:rsid w:val="0071094A"/>
    <w:rsid w:val="007115FF"/>
    <w:rsid w:val="0072161F"/>
    <w:rsid w:val="00721E9B"/>
    <w:rsid w:val="00723ED2"/>
    <w:rsid w:val="00732052"/>
    <w:rsid w:val="0073275C"/>
    <w:rsid w:val="00735DB9"/>
    <w:rsid w:val="00736641"/>
    <w:rsid w:val="00736864"/>
    <w:rsid w:val="00741333"/>
    <w:rsid w:val="007427DB"/>
    <w:rsid w:val="007431E6"/>
    <w:rsid w:val="00743431"/>
    <w:rsid w:val="007457D1"/>
    <w:rsid w:val="00760935"/>
    <w:rsid w:val="00770E21"/>
    <w:rsid w:val="00771561"/>
    <w:rsid w:val="007739D7"/>
    <w:rsid w:val="00783251"/>
    <w:rsid w:val="00784C5C"/>
    <w:rsid w:val="00787653"/>
    <w:rsid w:val="007877F3"/>
    <w:rsid w:val="00790593"/>
    <w:rsid w:val="00795DC2"/>
    <w:rsid w:val="007A4FB7"/>
    <w:rsid w:val="007A61AC"/>
    <w:rsid w:val="007A7A33"/>
    <w:rsid w:val="007B45B3"/>
    <w:rsid w:val="007B5BB7"/>
    <w:rsid w:val="007C3047"/>
    <w:rsid w:val="007C555C"/>
    <w:rsid w:val="007D1091"/>
    <w:rsid w:val="007D16E8"/>
    <w:rsid w:val="007D76FA"/>
    <w:rsid w:val="007E4CF5"/>
    <w:rsid w:val="007E7444"/>
    <w:rsid w:val="007F0916"/>
    <w:rsid w:val="007F694D"/>
    <w:rsid w:val="00802DE1"/>
    <w:rsid w:val="00805E06"/>
    <w:rsid w:val="00806BD8"/>
    <w:rsid w:val="00811392"/>
    <w:rsid w:val="00816A75"/>
    <w:rsid w:val="008249AF"/>
    <w:rsid w:val="00830B1A"/>
    <w:rsid w:val="00832E5F"/>
    <w:rsid w:val="00833A87"/>
    <w:rsid w:val="00834606"/>
    <w:rsid w:val="00834E83"/>
    <w:rsid w:val="00840CD7"/>
    <w:rsid w:val="008410FE"/>
    <w:rsid w:val="00841D66"/>
    <w:rsid w:val="00842D2D"/>
    <w:rsid w:val="0084711D"/>
    <w:rsid w:val="00853074"/>
    <w:rsid w:val="00860254"/>
    <w:rsid w:val="00863284"/>
    <w:rsid w:val="00863F14"/>
    <w:rsid w:val="008645EE"/>
    <w:rsid w:val="00864666"/>
    <w:rsid w:val="008659B4"/>
    <w:rsid w:val="0087476D"/>
    <w:rsid w:val="008768E6"/>
    <w:rsid w:val="00882F2A"/>
    <w:rsid w:val="00885379"/>
    <w:rsid w:val="00886009"/>
    <w:rsid w:val="008866B9"/>
    <w:rsid w:val="00886C5B"/>
    <w:rsid w:val="00887322"/>
    <w:rsid w:val="00897668"/>
    <w:rsid w:val="008A59FB"/>
    <w:rsid w:val="008B1095"/>
    <w:rsid w:val="008B7918"/>
    <w:rsid w:val="008C002A"/>
    <w:rsid w:val="008C00C1"/>
    <w:rsid w:val="008C50F3"/>
    <w:rsid w:val="008D1C3E"/>
    <w:rsid w:val="008D2882"/>
    <w:rsid w:val="008D66C9"/>
    <w:rsid w:val="008D698E"/>
    <w:rsid w:val="008E6241"/>
    <w:rsid w:val="008F3599"/>
    <w:rsid w:val="008F62C3"/>
    <w:rsid w:val="008F6F2E"/>
    <w:rsid w:val="00905ED1"/>
    <w:rsid w:val="00910C6C"/>
    <w:rsid w:val="00913B49"/>
    <w:rsid w:val="0091794E"/>
    <w:rsid w:val="0092605B"/>
    <w:rsid w:val="009339E2"/>
    <w:rsid w:val="00933C2C"/>
    <w:rsid w:val="00936F76"/>
    <w:rsid w:val="00950589"/>
    <w:rsid w:val="00953D4A"/>
    <w:rsid w:val="009627A5"/>
    <w:rsid w:val="009651F3"/>
    <w:rsid w:val="00965554"/>
    <w:rsid w:val="00967A37"/>
    <w:rsid w:val="009720D9"/>
    <w:rsid w:val="00972684"/>
    <w:rsid w:val="00975F8E"/>
    <w:rsid w:val="009765CD"/>
    <w:rsid w:val="00981AC2"/>
    <w:rsid w:val="00994BCA"/>
    <w:rsid w:val="009A00F8"/>
    <w:rsid w:val="009A4310"/>
    <w:rsid w:val="009A44F3"/>
    <w:rsid w:val="009C4A3D"/>
    <w:rsid w:val="009C6528"/>
    <w:rsid w:val="009C6CB4"/>
    <w:rsid w:val="009E0D32"/>
    <w:rsid w:val="009E2302"/>
    <w:rsid w:val="009E7C95"/>
    <w:rsid w:val="009F1D72"/>
    <w:rsid w:val="00A049D9"/>
    <w:rsid w:val="00A0510C"/>
    <w:rsid w:val="00A05D55"/>
    <w:rsid w:val="00A0632D"/>
    <w:rsid w:val="00A136CA"/>
    <w:rsid w:val="00A13CA9"/>
    <w:rsid w:val="00A17EBB"/>
    <w:rsid w:val="00A42413"/>
    <w:rsid w:val="00A4505F"/>
    <w:rsid w:val="00A540D7"/>
    <w:rsid w:val="00A57CD9"/>
    <w:rsid w:val="00A60BAD"/>
    <w:rsid w:val="00A615BD"/>
    <w:rsid w:val="00A72126"/>
    <w:rsid w:val="00A80B03"/>
    <w:rsid w:val="00A82F7F"/>
    <w:rsid w:val="00A8315A"/>
    <w:rsid w:val="00A85119"/>
    <w:rsid w:val="00A854F6"/>
    <w:rsid w:val="00A85C59"/>
    <w:rsid w:val="00A87D0D"/>
    <w:rsid w:val="00A91C18"/>
    <w:rsid w:val="00A920C8"/>
    <w:rsid w:val="00A92492"/>
    <w:rsid w:val="00A97414"/>
    <w:rsid w:val="00AA08D9"/>
    <w:rsid w:val="00AA1326"/>
    <w:rsid w:val="00AA13EA"/>
    <w:rsid w:val="00AB278F"/>
    <w:rsid w:val="00AB39F6"/>
    <w:rsid w:val="00AB48BE"/>
    <w:rsid w:val="00AC244E"/>
    <w:rsid w:val="00AC3BFF"/>
    <w:rsid w:val="00AD089B"/>
    <w:rsid w:val="00AD20E2"/>
    <w:rsid w:val="00AD47D7"/>
    <w:rsid w:val="00AD5369"/>
    <w:rsid w:val="00AD7330"/>
    <w:rsid w:val="00AD7750"/>
    <w:rsid w:val="00AE2D70"/>
    <w:rsid w:val="00B0439F"/>
    <w:rsid w:val="00B05640"/>
    <w:rsid w:val="00B12A55"/>
    <w:rsid w:val="00B34B13"/>
    <w:rsid w:val="00B37305"/>
    <w:rsid w:val="00B403F8"/>
    <w:rsid w:val="00B40B78"/>
    <w:rsid w:val="00B43DEF"/>
    <w:rsid w:val="00B47F96"/>
    <w:rsid w:val="00B55113"/>
    <w:rsid w:val="00B56FC5"/>
    <w:rsid w:val="00B619AD"/>
    <w:rsid w:val="00B63E78"/>
    <w:rsid w:val="00B74914"/>
    <w:rsid w:val="00B74B2E"/>
    <w:rsid w:val="00B75F79"/>
    <w:rsid w:val="00B8064F"/>
    <w:rsid w:val="00B80817"/>
    <w:rsid w:val="00B8230E"/>
    <w:rsid w:val="00B8250F"/>
    <w:rsid w:val="00B82C21"/>
    <w:rsid w:val="00B86841"/>
    <w:rsid w:val="00B917C0"/>
    <w:rsid w:val="00B95B9C"/>
    <w:rsid w:val="00B978A3"/>
    <w:rsid w:val="00BA2953"/>
    <w:rsid w:val="00BB6937"/>
    <w:rsid w:val="00BC2429"/>
    <w:rsid w:val="00BC27D2"/>
    <w:rsid w:val="00BC30AF"/>
    <w:rsid w:val="00BC5AC8"/>
    <w:rsid w:val="00BC640D"/>
    <w:rsid w:val="00BC649E"/>
    <w:rsid w:val="00BD1E3C"/>
    <w:rsid w:val="00BE0058"/>
    <w:rsid w:val="00BE0669"/>
    <w:rsid w:val="00BE2B6B"/>
    <w:rsid w:val="00BE3ACB"/>
    <w:rsid w:val="00BF4BAC"/>
    <w:rsid w:val="00BF5F7A"/>
    <w:rsid w:val="00C00336"/>
    <w:rsid w:val="00C036EC"/>
    <w:rsid w:val="00C07CF9"/>
    <w:rsid w:val="00C13286"/>
    <w:rsid w:val="00C137D2"/>
    <w:rsid w:val="00C22177"/>
    <w:rsid w:val="00C2272C"/>
    <w:rsid w:val="00C235B4"/>
    <w:rsid w:val="00C258D3"/>
    <w:rsid w:val="00C31E0F"/>
    <w:rsid w:val="00C32057"/>
    <w:rsid w:val="00C43E0E"/>
    <w:rsid w:val="00C46366"/>
    <w:rsid w:val="00C47C28"/>
    <w:rsid w:val="00C577AD"/>
    <w:rsid w:val="00C64FDF"/>
    <w:rsid w:val="00C755F4"/>
    <w:rsid w:val="00C827DF"/>
    <w:rsid w:val="00C85145"/>
    <w:rsid w:val="00C93ADE"/>
    <w:rsid w:val="00C94706"/>
    <w:rsid w:val="00CA4515"/>
    <w:rsid w:val="00CA4F04"/>
    <w:rsid w:val="00CA7129"/>
    <w:rsid w:val="00CB3348"/>
    <w:rsid w:val="00CB7FD6"/>
    <w:rsid w:val="00CC7B32"/>
    <w:rsid w:val="00CD5E29"/>
    <w:rsid w:val="00CF040E"/>
    <w:rsid w:val="00CF1101"/>
    <w:rsid w:val="00CF2063"/>
    <w:rsid w:val="00D02AE1"/>
    <w:rsid w:val="00D12A59"/>
    <w:rsid w:val="00D13195"/>
    <w:rsid w:val="00D13A08"/>
    <w:rsid w:val="00D1427D"/>
    <w:rsid w:val="00D16DE1"/>
    <w:rsid w:val="00D231CE"/>
    <w:rsid w:val="00D25AB2"/>
    <w:rsid w:val="00D25BCE"/>
    <w:rsid w:val="00D31EC2"/>
    <w:rsid w:val="00D32F08"/>
    <w:rsid w:val="00D33087"/>
    <w:rsid w:val="00D437A0"/>
    <w:rsid w:val="00D45739"/>
    <w:rsid w:val="00D563B6"/>
    <w:rsid w:val="00D6354B"/>
    <w:rsid w:val="00D73F7F"/>
    <w:rsid w:val="00D83CF7"/>
    <w:rsid w:val="00D96E13"/>
    <w:rsid w:val="00DA0DD0"/>
    <w:rsid w:val="00DA6C59"/>
    <w:rsid w:val="00DA75E8"/>
    <w:rsid w:val="00DB6ED6"/>
    <w:rsid w:val="00DB7B7D"/>
    <w:rsid w:val="00DC5344"/>
    <w:rsid w:val="00DD5E68"/>
    <w:rsid w:val="00DE0B33"/>
    <w:rsid w:val="00DE236B"/>
    <w:rsid w:val="00E01712"/>
    <w:rsid w:val="00E24EBF"/>
    <w:rsid w:val="00E32258"/>
    <w:rsid w:val="00E409F2"/>
    <w:rsid w:val="00E46F6F"/>
    <w:rsid w:val="00E56FF9"/>
    <w:rsid w:val="00E57665"/>
    <w:rsid w:val="00E57F74"/>
    <w:rsid w:val="00E80BD3"/>
    <w:rsid w:val="00E824A2"/>
    <w:rsid w:val="00E82C3B"/>
    <w:rsid w:val="00E878E2"/>
    <w:rsid w:val="00E90910"/>
    <w:rsid w:val="00E94AD6"/>
    <w:rsid w:val="00E9635C"/>
    <w:rsid w:val="00EA09C0"/>
    <w:rsid w:val="00EB2223"/>
    <w:rsid w:val="00EB489A"/>
    <w:rsid w:val="00EC0FD3"/>
    <w:rsid w:val="00EC44C9"/>
    <w:rsid w:val="00EC48B4"/>
    <w:rsid w:val="00ED263B"/>
    <w:rsid w:val="00ED501C"/>
    <w:rsid w:val="00ED6B49"/>
    <w:rsid w:val="00F11171"/>
    <w:rsid w:val="00F1241E"/>
    <w:rsid w:val="00F14CA2"/>
    <w:rsid w:val="00F16904"/>
    <w:rsid w:val="00F16DF8"/>
    <w:rsid w:val="00F241B1"/>
    <w:rsid w:val="00F27EE1"/>
    <w:rsid w:val="00F30C25"/>
    <w:rsid w:val="00F34A38"/>
    <w:rsid w:val="00F35071"/>
    <w:rsid w:val="00F36FC6"/>
    <w:rsid w:val="00F46FD8"/>
    <w:rsid w:val="00F5302A"/>
    <w:rsid w:val="00F530CD"/>
    <w:rsid w:val="00F53FAD"/>
    <w:rsid w:val="00F54ABB"/>
    <w:rsid w:val="00F54FE1"/>
    <w:rsid w:val="00F55AA5"/>
    <w:rsid w:val="00F5781F"/>
    <w:rsid w:val="00F61F1E"/>
    <w:rsid w:val="00F63561"/>
    <w:rsid w:val="00F66ADC"/>
    <w:rsid w:val="00F70F9D"/>
    <w:rsid w:val="00F73898"/>
    <w:rsid w:val="00F74A4B"/>
    <w:rsid w:val="00F90327"/>
    <w:rsid w:val="00F91134"/>
    <w:rsid w:val="00F92F3F"/>
    <w:rsid w:val="00F9656E"/>
    <w:rsid w:val="00F976B0"/>
    <w:rsid w:val="00FA1B2A"/>
    <w:rsid w:val="00FA434B"/>
    <w:rsid w:val="00FB3928"/>
    <w:rsid w:val="00FC412F"/>
    <w:rsid w:val="00FE6156"/>
    <w:rsid w:val="00FE6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D0CD9"/>
  <w15:docId w15:val="{8485CB44-16C4-CC45-80E1-F388EC84D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8D288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D5014"/>
    <w:pPr>
      <w:keepNext/>
      <w:outlineLvl w:val="0"/>
    </w:pPr>
    <w:rPr>
      <w:b/>
      <w:i/>
      <w:sz w:val="22"/>
      <w:szCs w:val="20"/>
      <w:lang w:val="uk-UA"/>
    </w:rPr>
  </w:style>
  <w:style w:type="paragraph" w:styleId="2">
    <w:name w:val="heading 2"/>
    <w:basedOn w:val="a"/>
    <w:link w:val="20"/>
    <w:uiPriority w:val="9"/>
    <w:qFormat/>
    <w:rsid w:val="003D5014"/>
    <w:pPr>
      <w:spacing w:before="100" w:beforeAutospacing="1" w:after="100" w:afterAutospacing="1"/>
      <w:outlineLvl w:val="1"/>
    </w:pPr>
    <w:rPr>
      <w:b/>
      <w:bCs/>
      <w:sz w:val="36"/>
      <w:szCs w:val="36"/>
      <w:lang w:val="uk-UA" w:eastAsia="uk-UA"/>
    </w:rPr>
  </w:style>
  <w:style w:type="paragraph" w:styleId="3">
    <w:name w:val="heading 3"/>
    <w:basedOn w:val="a"/>
    <w:link w:val="30"/>
    <w:uiPriority w:val="9"/>
    <w:qFormat/>
    <w:rsid w:val="003D5014"/>
    <w:pPr>
      <w:spacing w:before="100" w:beforeAutospacing="1" w:after="100" w:afterAutospacing="1"/>
      <w:outlineLvl w:val="2"/>
    </w:pPr>
    <w:rPr>
      <w:b/>
      <w:bCs/>
      <w:sz w:val="27"/>
      <w:szCs w:val="27"/>
      <w:lang w:val="uk-UA" w:eastAsia="uk-UA"/>
    </w:rPr>
  </w:style>
  <w:style w:type="paragraph" w:styleId="4">
    <w:name w:val="heading 4"/>
    <w:basedOn w:val="a"/>
    <w:next w:val="a"/>
    <w:link w:val="40"/>
    <w:uiPriority w:val="9"/>
    <w:semiHidden/>
    <w:unhideWhenUsed/>
    <w:qFormat/>
    <w:rsid w:val="006D3BFC"/>
    <w:pPr>
      <w:keepNext/>
      <w:keepLines/>
      <w:spacing w:before="240" w:after="40" w:line="259" w:lineRule="auto"/>
      <w:outlineLvl w:val="3"/>
    </w:pPr>
    <w:rPr>
      <w:rFonts w:ascii="Calibri" w:eastAsia="Calibri" w:hAnsi="Calibri" w:cs="Calibri"/>
      <w:b/>
      <w:lang w:val="uk-UA" w:eastAsia="en-GB"/>
    </w:rPr>
  </w:style>
  <w:style w:type="paragraph" w:styleId="50">
    <w:name w:val="heading 5"/>
    <w:basedOn w:val="a"/>
    <w:next w:val="a"/>
    <w:link w:val="51"/>
    <w:uiPriority w:val="9"/>
    <w:semiHidden/>
    <w:unhideWhenUsed/>
    <w:qFormat/>
    <w:rsid w:val="006D3BFC"/>
    <w:pPr>
      <w:keepNext/>
      <w:keepLines/>
      <w:spacing w:before="220" w:after="40" w:line="259" w:lineRule="auto"/>
      <w:outlineLvl w:val="4"/>
    </w:pPr>
    <w:rPr>
      <w:rFonts w:ascii="Calibri" w:eastAsia="Calibri" w:hAnsi="Calibri" w:cs="Calibri"/>
      <w:b/>
      <w:sz w:val="22"/>
      <w:szCs w:val="22"/>
      <w:lang w:val="uk-UA" w:eastAsia="en-GB"/>
    </w:rPr>
  </w:style>
  <w:style w:type="paragraph" w:styleId="60">
    <w:name w:val="heading 6"/>
    <w:basedOn w:val="a"/>
    <w:next w:val="a"/>
    <w:link w:val="61"/>
    <w:uiPriority w:val="9"/>
    <w:semiHidden/>
    <w:unhideWhenUsed/>
    <w:qFormat/>
    <w:rsid w:val="006D3BFC"/>
    <w:pPr>
      <w:keepNext/>
      <w:keepLines/>
      <w:spacing w:before="200" w:after="40" w:line="259" w:lineRule="auto"/>
      <w:outlineLvl w:val="5"/>
    </w:pPr>
    <w:rPr>
      <w:rFonts w:ascii="Calibri" w:eastAsia="Calibri" w:hAnsi="Calibri" w:cs="Calibri"/>
      <w:b/>
      <w:sz w:val="20"/>
      <w:szCs w:val="20"/>
      <w:lang w:val="uk-UA"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rsid w:val="008A59F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8A59FB"/>
    <w:pPr>
      <w:widowControl w:val="0"/>
      <w:autoSpaceDE w:val="0"/>
      <w:autoSpaceDN w:val="0"/>
    </w:pPr>
    <w:rPr>
      <w:lang w:val="uk-UA" w:eastAsia="uk-UA" w:bidi="uk-UA"/>
    </w:rPr>
  </w:style>
  <w:style w:type="character" w:customStyle="1" w:styleId="a4">
    <w:name w:val="Основний текст Знак"/>
    <w:basedOn w:val="a0"/>
    <w:link w:val="a3"/>
    <w:uiPriority w:val="1"/>
    <w:rsid w:val="008A59FB"/>
    <w:rPr>
      <w:rFonts w:ascii="Times New Roman" w:eastAsia="Times New Roman" w:hAnsi="Times New Roman" w:cs="Times New Roman"/>
      <w:sz w:val="24"/>
      <w:szCs w:val="24"/>
      <w:lang w:val="uk-UA" w:eastAsia="uk-UA" w:bidi="uk-UA"/>
    </w:rPr>
  </w:style>
  <w:style w:type="paragraph" w:styleId="a5">
    <w:name w:val="List Paragraph"/>
    <w:basedOn w:val="a"/>
    <w:uiPriority w:val="1"/>
    <w:qFormat/>
    <w:rsid w:val="008A59FB"/>
    <w:pPr>
      <w:widowControl w:val="0"/>
      <w:autoSpaceDE w:val="0"/>
      <w:autoSpaceDN w:val="0"/>
    </w:pPr>
    <w:rPr>
      <w:sz w:val="22"/>
      <w:szCs w:val="22"/>
      <w:lang w:val="uk-UA" w:eastAsia="uk-UA" w:bidi="uk-UA"/>
    </w:rPr>
  </w:style>
  <w:style w:type="paragraph" w:customStyle="1" w:styleId="TableParagraph">
    <w:name w:val="Table Paragraph"/>
    <w:basedOn w:val="a"/>
    <w:uiPriority w:val="1"/>
    <w:qFormat/>
    <w:rsid w:val="008A59FB"/>
    <w:pPr>
      <w:widowControl w:val="0"/>
      <w:autoSpaceDE w:val="0"/>
      <w:autoSpaceDN w:val="0"/>
      <w:ind w:left="107"/>
    </w:pPr>
    <w:rPr>
      <w:sz w:val="22"/>
      <w:szCs w:val="22"/>
      <w:lang w:val="uk-UA" w:eastAsia="uk-UA" w:bidi="uk-UA"/>
    </w:rPr>
  </w:style>
  <w:style w:type="character" w:customStyle="1" w:styleId="10">
    <w:name w:val="Заголовок 1 Знак"/>
    <w:basedOn w:val="a0"/>
    <w:link w:val="1"/>
    <w:uiPriority w:val="9"/>
    <w:rsid w:val="003D5014"/>
    <w:rPr>
      <w:rFonts w:ascii="Times New Roman" w:eastAsia="Times New Roman" w:hAnsi="Times New Roman" w:cs="Times New Roman"/>
      <w:b/>
      <w:i/>
      <w:szCs w:val="20"/>
      <w:lang w:val="uk-UA" w:eastAsia="ru-RU"/>
    </w:rPr>
  </w:style>
  <w:style w:type="character" w:customStyle="1" w:styleId="20">
    <w:name w:val="Заголовок 2 Знак"/>
    <w:basedOn w:val="a0"/>
    <w:link w:val="2"/>
    <w:uiPriority w:val="9"/>
    <w:rsid w:val="003D5014"/>
    <w:rPr>
      <w:rFonts w:ascii="Times New Roman" w:eastAsia="Times New Roman" w:hAnsi="Times New Roman" w:cs="Times New Roman"/>
      <w:b/>
      <w:bCs/>
      <w:sz w:val="36"/>
      <w:szCs w:val="36"/>
      <w:lang w:val="uk-UA" w:eastAsia="uk-UA"/>
    </w:rPr>
  </w:style>
  <w:style w:type="character" w:customStyle="1" w:styleId="30">
    <w:name w:val="Заголовок 3 Знак"/>
    <w:basedOn w:val="a0"/>
    <w:link w:val="3"/>
    <w:uiPriority w:val="9"/>
    <w:rsid w:val="003D5014"/>
    <w:rPr>
      <w:rFonts w:ascii="Times New Roman" w:eastAsia="Times New Roman" w:hAnsi="Times New Roman" w:cs="Times New Roman"/>
      <w:b/>
      <w:bCs/>
      <w:sz w:val="27"/>
      <w:szCs w:val="27"/>
      <w:lang w:val="uk-UA" w:eastAsia="uk-UA"/>
    </w:rPr>
  </w:style>
  <w:style w:type="paragraph" w:styleId="a6">
    <w:name w:val="footer"/>
    <w:basedOn w:val="a"/>
    <w:link w:val="a7"/>
    <w:uiPriority w:val="99"/>
    <w:rsid w:val="003D5014"/>
    <w:pPr>
      <w:tabs>
        <w:tab w:val="center" w:pos="4677"/>
        <w:tab w:val="right" w:pos="9355"/>
      </w:tabs>
    </w:pPr>
    <w:rPr>
      <w:sz w:val="16"/>
      <w:szCs w:val="22"/>
      <w:lang w:val="en-US" w:eastAsia="en-US"/>
    </w:rPr>
  </w:style>
  <w:style w:type="character" w:customStyle="1" w:styleId="a7">
    <w:name w:val="Нижній колонтитул Знак"/>
    <w:basedOn w:val="a0"/>
    <w:link w:val="a6"/>
    <w:uiPriority w:val="99"/>
    <w:rsid w:val="003D5014"/>
    <w:rPr>
      <w:rFonts w:ascii="Times New Roman" w:eastAsia="Times New Roman" w:hAnsi="Times New Roman" w:cs="Times New Roman"/>
      <w:sz w:val="16"/>
      <w:lang w:val="en-US"/>
    </w:rPr>
  </w:style>
  <w:style w:type="character" w:styleId="a8">
    <w:name w:val="page number"/>
    <w:rsid w:val="003D5014"/>
    <w:rPr>
      <w:sz w:val="24"/>
    </w:rPr>
  </w:style>
  <w:style w:type="paragraph" w:styleId="a9">
    <w:name w:val="header"/>
    <w:basedOn w:val="a"/>
    <w:link w:val="aa"/>
    <w:rsid w:val="003D5014"/>
    <w:pPr>
      <w:tabs>
        <w:tab w:val="center" w:pos="4153"/>
        <w:tab w:val="right" w:pos="8306"/>
      </w:tabs>
      <w:jc w:val="both"/>
    </w:pPr>
    <w:rPr>
      <w:sz w:val="28"/>
      <w:szCs w:val="20"/>
      <w:lang w:val="uk-UA"/>
    </w:rPr>
  </w:style>
  <w:style w:type="character" w:customStyle="1" w:styleId="aa">
    <w:name w:val="Верхній колонтитул Знак"/>
    <w:basedOn w:val="a0"/>
    <w:link w:val="a9"/>
    <w:rsid w:val="003D5014"/>
    <w:rPr>
      <w:rFonts w:ascii="Times New Roman" w:eastAsia="Times New Roman" w:hAnsi="Times New Roman" w:cs="Times New Roman"/>
      <w:sz w:val="28"/>
      <w:szCs w:val="20"/>
      <w:lang w:val="uk-UA" w:eastAsia="ru-RU"/>
    </w:rPr>
  </w:style>
  <w:style w:type="paragraph" w:customStyle="1" w:styleId="1-">
    <w:name w:val="1-ПУНКТ ПОСТАНОВИ"/>
    <w:next w:val="2-"/>
    <w:rsid w:val="003D5014"/>
    <w:pPr>
      <w:keepNext/>
      <w:keepLines/>
      <w:tabs>
        <w:tab w:val="left" w:pos="1134"/>
      </w:tabs>
      <w:spacing w:before="360" w:after="0" w:line="240" w:lineRule="auto"/>
      <w:ind w:firstLine="720"/>
      <w:jc w:val="both"/>
    </w:pPr>
    <w:rPr>
      <w:rFonts w:ascii="Times New Roman" w:eastAsia="Times New Roman" w:hAnsi="Times New Roman" w:cs="Times New Roman"/>
      <w:sz w:val="28"/>
      <w:szCs w:val="28"/>
      <w:lang w:val="uk-UA" w:eastAsia="ru-RU"/>
    </w:rPr>
  </w:style>
  <w:style w:type="paragraph" w:styleId="ab">
    <w:name w:val="footnote text"/>
    <w:basedOn w:val="a"/>
    <w:link w:val="ac"/>
    <w:uiPriority w:val="99"/>
    <w:semiHidden/>
    <w:rsid w:val="003D5014"/>
    <w:pPr>
      <w:jc w:val="both"/>
    </w:pPr>
    <w:rPr>
      <w:sz w:val="20"/>
      <w:szCs w:val="20"/>
      <w:lang w:val="uk-UA"/>
    </w:rPr>
  </w:style>
  <w:style w:type="character" w:customStyle="1" w:styleId="ac">
    <w:name w:val="Текст виноски Знак"/>
    <w:basedOn w:val="a0"/>
    <w:link w:val="ab"/>
    <w:uiPriority w:val="99"/>
    <w:semiHidden/>
    <w:rsid w:val="003D5014"/>
    <w:rPr>
      <w:rFonts w:ascii="Times New Roman" w:eastAsia="Times New Roman" w:hAnsi="Times New Roman" w:cs="Times New Roman"/>
      <w:sz w:val="20"/>
      <w:szCs w:val="20"/>
      <w:lang w:val="uk-UA" w:eastAsia="ru-RU"/>
    </w:rPr>
  </w:style>
  <w:style w:type="character" w:styleId="ad">
    <w:name w:val="footnote reference"/>
    <w:uiPriority w:val="99"/>
    <w:semiHidden/>
    <w:rsid w:val="003D5014"/>
    <w:rPr>
      <w:vertAlign w:val="superscript"/>
    </w:rPr>
  </w:style>
  <w:style w:type="character" w:styleId="ae">
    <w:name w:val="annotation reference"/>
    <w:uiPriority w:val="99"/>
    <w:semiHidden/>
    <w:rsid w:val="003D5014"/>
    <w:rPr>
      <w:sz w:val="16"/>
    </w:rPr>
  </w:style>
  <w:style w:type="paragraph" w:styleId="af">
    <w:name w:val="annotation text"/>
    <w:basedOn w:val="a"/>
    <w:link w:val="af0"/>
    <w:uiPriority w:val="99"/>
    <w:semiHidden/>
    <w:rsid w:val="003D5014"/>
    <w:pPr>
      <w:jc w:val="both"/>
    </w:pPr>
    <w:rPr>
      <w:sz w:val="20"/>
      <w:szCs w:val="20"/>
      <w:lang w:val="uk-UA"/>
    </w:rPr>
  </w:style>
  <w:style w:type="character" w:customStyle="1" w:styleId="af0">
    <w:name w:val="Текст примітки Знак"/>
    <w:basedOn w:val="a0"/>
    <w:link w:val="af"/>
    <w:uiPriority w:val="99"/>
    <w:semiHidden/>
    <w:rsid w:val="003D5014"/>
    <w:rPr>
      <w:rFonts w:ascii="Times New Roman" w:eastAsia="Times New Roman" w:hAnsi="Times New Roman" w:cs="Times New Roman"/>
      <w:sz w:val="20"/>
      <w:szCs w:val="20"/>
      <w:lang w:val="uk-UA" w:eastAsia="ru-RU"/>
    </w:rPr>
  </w:style>
  <w:style w:type="paragraph" w:customStyle="1" w:styleId="0-">
    <w:name w:val="0-ДОДАТОК"/>
    <w:basedOn w:val="a"/>
    <w:next w:val="a"/>
    <w:rsid w:val="003D5014"/>
    <w:pPr>
      <w:keepLines/>
      <w:ind w:left="4536"/>
      <w:jc w:val="center"/>
    </w:pPr>
    <w:rPr>
      <w:b/>
      <w:i/>
      <w:lang w:val="uk-UA"/>
    </w:rPr>
  </w:style>
  <w:style w:type="paragraph" w:customStyle="1" w:styleId="11">
    <w:name w:val="Стиль1"/>
    <w:basedOn w:val="a"/>
    <w:next w:val="a"/>
    <w:rsid w:val="003D5014"/>
    <w:pPr>
      <w:spacing w:before="120"/>
      <w:jc w:val="center"/>
    </w:pPr>
    <w:rPr>
      <w:b/>
      <w:caps/>
      <w:sz w:val="28"/>
      <w:szCs w:val="20"/>
      <w:lang w:val="uk-UA"/>
    </w:rPr>
  </w:style>
  <w:style w:type="paragraph" w:customStyle="1" w:styleId="21">
    <w:name w:val="Стиль2"/>
    <w:basedOn w:val="a"/>
    <w:next w:val="a"/>
    <w:autoRedefine/>
    <w:rsid w:val="003D5014"/>
    <w:pPr>
      <w:jc w:val="center"/>
    </w:pPr>
    <w:rPr>
      <w:b/>
      <w:sz w:val="28"/>
      <w:szCs w:val="20"/>
      <w:lang w:val="uk-UA"/>
    </w:rPr>
  </w:style>
  <w:style w:type="paragraph" w:customStyle="1" w:styleId="3-">
    <w:name w:val="3-ЧЛЕН ОВК"/>
    <w:next w:val="2-"/>
    <w:rsid w:val="003D5014"/>
    <w:pPr>
      <w:keepLines/>
      <w:spacing w:after="0" w:line="240" w:lineRule="auto"/>
      <w:ind w:firstLine="720"/>
      <w:jc w:val="both"/>
    </w:pPr>
    <w:rPr>
      <w:rFonts w:ascii="Times New Roman" w:eastAsia="Times New Roman" w:hAnsi="Times New Roman" w:cs="Times New Roman"/>
      <w:sz w:val="28"/>
      <w:szCs w:val="20"/>
      <w:lang w:val="uk-UA" w:eastAsia="ru-RU"/>
    </w:rPr>
  </w:style>
  <w:style w:type="paragraph" w:customStyle="1" w:styleId="31">
    <w:name w:val="Стиль3"/>
    <w:basedOn w:val="a"/>
    <w:next w:val="a"/>
    <w:rsid w:val="003D5014"/>
    <w:pPr>
      <w:spacing w:before="120"/>
      <w:jc w:val="center"/>
    </w:pPr>
    <w:rPr>
      <w:b/>
      <w:i/>
      <w:sz w:val="28"/>
      <w:szCs w:val="20"/>
      <w:lang w:val="uk-UA"/>
    </w:rPr>
  </w:style>
  <w:style w:type="paragraph" w:customStyle="1" w:styleId="41">
    <w:name w:val="Стиль4"/>
    <w:basedOn w:val="a"/>
    <w:next w:val="a"/>
    <w:rsid w:val="003D5014"/>
    <w:pPr>
      <w:spacing w:before="120"/>
      <w:ind w:left="2308" w:hanging="1588"/>
    </w:pPr>
    <w:rPr>
      <w:b/>
      <w:i/>
      <w:sz w:val="28"/>
      <w:szCs w:val="20"/>
      <w:lang w:val="uk-UA"/>
    </w:rPr>
  </w:style>
  <w:style w:type="paragraph" w:customStyle="1" w:styleId="5">
    <w:name w:val="Стиль5"/>
    <w:basedOn w:val="af1"/>
    <w:rsid w:val="003D5014"/>
    <w:pPr>
      <w:numPr>
        <w:numId w:val="14"/>
      </w:numPr>
    </w:pPr>
  </w:style>
  <w:style w:type="paragraph" w:styleId="af1">
    <w:name w:val="List Number"/>
    <w:basedOn w:val="a"/>
    <w:rsid w:val="003D5014"/>
    <w:pPr>
      <w:jc w:val="both"/>
    </w:pPr>
    <w:rPr>
      <w:sz w:val="28"/>
      <w:szCs w:val="20"/>
      <w:lang w:val="uk-UA"/>
    </w:rPr>
  </w:style>
  <w:style w:type="paragraph" w:customStyle="1" w:styleId="6">
    <w:name w:val="Стиль6"/>
    <w:basedOn w:val="af1"/>
    <w:rsid w:val="003D5014"/>
    <w:pPr>
      <w:numPr>
        <w:numId w:val="15"/>
      </w:numPr>
      <w:tabs>
        <w:tab w:val="left" w:pos="993"/>
      </w:tabs>
    </w:pPr>
  </w:style>
  <w:style w:type="paragraph" w:customStyle="1" w:styleId="2-">
    <w:name w:val="2-ТВК №"/>
    <w:basedOn w:val="a"/>
    <w:next w:val="a"/>
    <w:rsid w:val="003D5014"/>
    <w:pPr>
      <w:keepNext/>
      <w:keepLines/>
      <w:spacing w:before="60"/>
      <w:jc w:val="both"/>
    </w:pPr>
    <w:rPr>
      <w:b/>
      <w:sz w:val="28"/>
      <w:szCs w:val="28"/>
      <w:lang w:val="uk-UA"/>
    </w:rPr>
  </w:style>
  <w:style w:type="numbering" w:customStyle="1" w:styleId="12">
    <w:name w:val="Немає списку1"/>
    <w:next w:val="a2"/>
    <w:uiPriority w:val="99"/>
    <w:semiHidden/>
    <w:unhideWhenUsed/>
    <w:rsid w:val="003D5014"/>
  </w:style>
  <w:style w:type="numbering" w:customStyle="1" w:styleId="110">
    <w:name w:val="Немає списку11"/>
    <w:next w:val="a2"/>
    <w:uiPriority w:val="99"/>
    <w:semiHidden/>
    <w:unhideWhenUsed/>
    <w:rsid w:val="003D5014"/>
  </w:style>
  <w:style w:type="paragraph" w:styleId="af2">
    <w:name w:val="Normal (Web)"/>
    <w:basedOn w:val="a"/>
    <w:uiPriority w:val="99"/>
    <w:unhideWhenUsed/>
    <w:rsid w:val="003D5014"/>
    <w:pPr>
      <w:spacing w:before="100" w:beforeAutospacing="1" w:after="100" w:afterAutospacing="1"/>
    </w:pPr>
    <w:rPr>
      <w:lang w:val="uk-UA" w:eastAsia="uk-UA"/>
    </w:rPr>
  </w:style>
  <w:style w:type="paragraph" w:styleId="af3">
    <w:name w:val="TOC Heading"/>
    <w:basedOn w:val="1"/>
    <w:next w:val="a"/>
    <w:uiPriority w:val="39"/>
    <w:semiHidden/>
    <w:unhideWhenUsed/>
    <w:qFormat/>
    <w:rsid w:val="003D5014"/>
    <w:pPr>
      <w:keepLines/>
      <w:spacing w:before="480" w:line="276" w:lineRule="auto"/>
      <w:outlineLvl w:val="9"/>
    </w:pPr>
    <w:rPr>
      <w:rFonts w:ascii="Cambria" w:hAnsi="Cambria"/>
      <w:bCs/>
      <w:i w:val="0"/>
      <w:color w:val="365F91"/>
      <w:sz w:val="28"/>
      <w:szCs w:val="28"/>
      <w:lang w:eastAsia="uk-UA"/>
    </w:rPr>
  </w:style>
  <w:style w:type="paragraph" w:styleId="22">
    <w:name w:val="toc 2"/>
    <w:basedOn w:val="a"/>
    <w:next w:val="a"/>
    <w:autoRedefine/>
    <w:uiPriority w:val="39"/>
    <w:unhideWhenUsed/>
    <w:rsid w:val="003D5014"/>
    <w:pPr>
      <w:spacing w:after="100"/>
      <w:ind w:left="240"/>
    </w:pPr>
    <w:rPr>
      <w:lang w:val="uk-UA" w:eastAsia="uk-UA"/>
    </w:rPr>
  </w:style>
  <w:style w:type="paragraph" w:styleId="32">
    <w:name w:val="toc 3"/>
    <w:basedOn w:val="a"/>
    <w:next w:val="a"/>
    <w:autoRedefine/>
    <w:uiPriority w:val="39"/>
    <w:unhideWhenUsed/>
    <w:rsid w:val="003D5014"/>
    <w:pPr>
      <w:spacing w:after="100"/>
      <w:ind w:left="480"/>
    </w:pPr>
    <w:rPr>
      <w:lang w:val="uk-UA" w:eastAsia="uk-UA"/>
    </w:rPr>
  </w:style>
  <w:style w:type="paragraph" w:styleId="13">
    <w:name w:val="toc 1"/>
    <w:basedOn w:val="a"/>
    <w:next w:val="a"/>
    <w:autoRedefine/>
    <w:uiPriority w:val="39"/>
    <w:unhideWhenUsed/>
    <w:rsid w:val="003D5014"/>
    <w:pPr>
      <w:spacing w:after="100" w:line="276" w:lineRule="auto"/>
    </w:pPr>
    <w:rPr>
      <w:rFonts w:ascii="Calibri" w:hAnsi="Calibri"/>
      <w:sz w:val="22"/>
      <w:szCs w:val="22"/>
      <w:lang w:val="uk-UA" w:eastAsia="uk-UA"/>
    </w:rPr>
  </w:style>
  <w:style w:type="paragraph" w:styleId="42">
    <w:name w:val="toc 4"/>
    <w:basedOn w:val="a"/>
    <w:next w:val="a"/>
    <w:autoRedefine/>
    <w:uiPriority w:val="39"/>
    <w:unhideWhenUsed/>
    <w:rsid w:val="003D5014"/>
    <w:pPr>
      <w:spacing w:after="100" w:line="276" w:lineRule="auto"/>
      <w:ind w:left="660"/>
    </w:pPr>
    <w:rPr>
      <w:rFonts w:ascii="Calibri" w:hAnsi="Calibri"/>
      <w:sz w:val="22"/>
      <w:szCs w:val="22"/>
      <w:lang w:val="uk-UA" w:eastAsia="uk-UA"/>
    </w:rPr>
  </w:style>
  <w:style w:type="paragraph" w:styleId="52">
    <w:name w:val="toc 5"/>
    <w:basedOn w:val="a"/>
    <w:next w:val="a"/>
    <w:autoRedefine/>
    <w:uiPriority w:val="39"/>
    <w:unhideWhenUsed/>
    <w:rsid w:val="003D5014"/>
    <w:pPr>
      <w:spacing w:after="100" w:line="276" w:lineRule="auto"/>
      <w:ind w:left="880"/>
    </w:pPr>
    <w:rPr>
      <w:rFonts w:ascii="Calibri" w:hAnsi="Calibri"/>
      <w:sz w:val="22"/>
      <w:szCs w:val="22"/>
      <w:lang w:val="uk-UA" w:eastAsia="uk-UA"/>
    </w:rPr>
  </w:style>
  <w:style w:type="paragraph" w:styleId="62">
    <w:name w:val="toc 6"/>
    <w:basedOn w:val="a"/>
    <w:next w:val="a"/>
    <w:autoRedefine/>
    <w:uiPriority w:val="39"/>
    <w:unhideWhenUsed/>
    <w:rsid w:val="003D5014"/>
    <w:pPr>
      <w:spacing w:after="100" w:line="276" w:lineRule="auto"/>
      <w:ind w:left="1100"/>
    </w:pPr>
    <w:rPr>
      <w:rFonts w:ascii="Calibri" w:hAnsi="Calibri"/>
      <w:sz w:val="22"/>
      <w:szCs w:val="22"/>
      <w:lang w:val="uk-UA" w:eastAsia="uk-UA"/>
    </w:rPr>
  </w:style>
  <w:style w:type="paragraph" w:styleId="7">
    <w:name w:val="toc 7"/>
    <w:basedOn w:val="a"/>
    <w:next w:val="a"/>
    <w:autoRedefine/>
    <w:uiPriority w:val="39"/>
    <w:unhideWhenUsed/>
    <w:rsid w:val="003D5014"/>
    <w:pPr>
      <w:spacing w:after="100" w:line="276" w:lineRule="auto"/>
      <w:ind w:left="1320"/>
    </w:pPr>
    <w:rPr>
      <w:rFonts w:ascii="Calibri" w:hAnsi="Calibri"/>
      <w:sz w:val="22"/>
      <w:szCs w:val="22"/>
      <w:lang w:val="uk-UA" w:eastAsia="uk-UA"/>
    </w:rPr>
  </w:style>
  <w:style w:type="paragraph" w:styleId="8">
    <w:name w:val="toc 8"/>
    <w:basedOn w:val="a"/>
    <w:next w:val="a"/>
    <w:autoRedefine/>
    <w:uiPriority w:val="39"/>
    <w:unhideWhenUsed/>
    <w:rsid w:val="003D5014"/>
    <w:pPr>
      <w:spacing w:after="100" w:line="276" w:lineRule="auto"/>
      <w:ind w:left="1540"/>
    </w:pPr>
    <w:rPr>
      <w:rFonts w:ascii="Calibri" w:hAnsi="Calibri"/>
      <w:sz w:val="22"/>
      <w:szCs w:val="22"/>
      <w:lang w:val="uk-UA" w:eastAsia="uk-UA"/>
    </w:rPr>
  </w:style>
  <w:style w:type="paragraph" w:styleId="9">
    <w:name w:val="toc 9"/>
    <w:basedOn w:val="a"/>
    <w:next w:val="a"/>
    <w:autoRedefine/>
    <w:uiPriority w:val="39"/>
    <w:unhideWhenUsed/>
    <w:rsid w:val="003D5014"/>
    <w:pPr>
      <w:spacing w:after="100" w:line="276" w:lineRule="auto"/>
      <w:ind w:left="1760"/>
    </w:pPr>
    <w:rPr>
      <w:rFonts w:ascii="Calibri" w:hAnsi="Calibri"/>
      <w:sz w:val="22"/>
      <w:szCs w:val="22"/>
      <w:lang w:val="uk-UA" w:eastAsia="uk-UA"/>
    </w:rPr>
  </w:style>
  <w:style w:type="character" w:styleId="af4">
    <w:name w:val="Hyperlink"/>
    <w:uiPriority w:val="99"/>
    <w:unhideWhenUsed/>
    <w:rsid w:val="003D5014"/>
    <w:rPr>
      <w:color w:val="0000FF"/>
      <w:u w:val="single"/>
    </w:rPr>
  </w:style>
  <w:style w:type="paragraph" w:styleId="af5">
    <w:name w:val="Balloon Text"/>
    <w:basedOn w:val="a"/>
    <w:link w:val="af6"/>
    <w:uiPriority w:val="99"/>
    <w:unhideWhenUsed/>
    <w:rsid w:val="003D5014"/>
    <w:rPr>
      <w:rFonts w:ascii="Tahoma" w:hAnsi="Tahoma" w:cs="Tahoma"/>
      <w:sz w:val="16"/>
      <w:szCs w:val="16"/>
      <w:lang w:val="uk-UA" w:eastAsia="uk-UA"/>
    </w:rPr>
  </w:style>
  <w:style w:type="character" w:customStyle="1" w:styleId="af6">
    <w:name w:val="Текст у виносці Знак"/>
    <w:basedOn w:val="a0"/>
    <w:link w:val="af5"/>
    <w:uiPriority w:val="99"/>
    <w:rsid w:val="003D5014"/>
    <w:rPr>
      <w:rFonts w:ascii="Tahoma" w:eastAsia="Times New Roman" w:hAnsi="Tahoma" w:cs="Tahoma"/>
      <w:sz w:val="16"/>
      <w:szCs w:val="16"/>
      <w:lang w:val="uk-UA" w:eastAsia="uk-UA"/>
    </w:rPr>
  </w:style>
  <w:style w:type="table" w:styleId="af7">
    <w:name w:val="Table Grid"/>
    <w:basedOn w:val="a1"/>
    <w:uiPriority w:val="59"/>
    <w:rsid w:val="003D50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Emphasis"/>
    <w:qFormat/>
    <w:rsid w:val="003D5014"/>
    <w:rPr>
      <w:i/>
      <w:iCs/>
    </w:rPr>
  </w:style>
  <w:style w:type="paragraph" w:styleId="af9">
    <w:name w:val="annotation subject"/>
    <w:basedOn w:val="af"/>
    <w:next w:val="af"/>
    <w:link w:val="afa"/>
    <w:rsid w:val="003D5014"/>
    <w:rPr>
      <w:b/>
      <w:bCs/>
    </w:rPr>
  </w:style>
  <w:style w:type="character" w:customStyle="1" w:styleId="afa">
    <w:name w:val="Тема примітки Знак"/>
    <w:basedOn w:val="af0"/>
    <w:link w:val="af9"/>
    <w:rsid w:val="003D5014"/>
    <w:rPr>
      <w:rFonts w:ascii="Times New Roman" w:eastAsia="Times New Roman" w:hAnsi="Times New Roman" w:cs="Times New Roman"/>
      <w:b/>
      <w:bCs/>
      <w:sz w:val="20"/>
      <w:szCs w:val="20"/>
      <w:lang w:val="uk-UA" w:eastAsia="ru-RU"/>
    </w:rPr>
  </w:style>
  <w:style w:type="paragraph" w:customStyle="1" w:styleId="rvps2">
    <w:name w:val="rvps2"/>
    <w:basedOn w:val="a"/>
    <w:rsid w:val="003D5014"/>
    <w:pPr>
      <w:spacing w:before="100" w:beforeAutospacing="1" w:after="100" w:afterAutospacing="1"/>
    </w:pPr>
  </w:style>
  <w:style w:type="character" w:customStyle="1" w:styleId="rvts9">
    <w:name w:val="rvts9"/>
    <w:rsid w:val="003D5014"/>
  </w:style>
  <w:style w:type="character" w:customStyle="1" w:styleId="rvts46">
    <w:name w:val="rvts46"/>
    <w:rsid w:val="003D5014"/>
  </w:style>
  <w:style w:type="paragraph" w:customStyle="1" w:styleId="StyleZakonu">
    <w:name w:val="StyleZakonu"/>
    <w:basedOn w:val="a"/>
    <w:rsid w:val="003D5014"/>
    <w:pPr>
      <w:spacing w:after="60" w:line="220" w:lineRule="exact"/>
      <w:ind w:firstLine="284"/>
      <w:jc w:val="both"/>
    </w:pPr>
    <w:rPr>
      <w:sz w:val="20"/>
      <w:szCs w:val="20"/>
      <w:lang w:val="uk-UA"/>
    </w:rPr>
  </w:style>
  <w:style w:type="paragraph" w:styleId="afb">
    <w:name w:val="Revision"/>
    <w:hidden/>
    <w:uiPriority w:val="99"/>
    <w:semiHidden/>
    <w:rsid w:val="003D5014"/>
    <w:pPr>
      <w:spacing w:after="0" w:line="240" w:lineRule="auto"/>
    </w:pPr>
    <w:rPr>
      <w:rFonts w:ascii="Times New Roman" w:eastAsia="Times New Roman" w:hAnsi="Times New Roman" w:cs="Times New Roman"/>
      <w:sz w:val="28"/>
      <w:szCs w:val="20"/>
      <w:lang w:val="uk-UA" w:eastAsia="ru-RU"/>
    </w:rPr>
  </w:style>
  <w:style w:type="character" w:customStyle="1" w:styleId="rvts37">
    <w:name w:val="rvts37"/>
    <w:rsid w:val="007C3047"/>
  </w:style>
  <w:style w:type="character" w:customStyle="1" w:styleId="rvts0">
    <w:name w:val="rvts0"/>
    <w:basedOn w:val="a0"/>
    <w:rsid w:val="00C46366"/>
  </w:style>
  <w:style w:type="character" w:customStyle="1" w:styleId="40">
    <w:name w:val="Заголовок 4 Знак"/>
    <w:basedOn w:val="a0"/>
    <w:link w:val="4"/>
    <w:uiPriority w:val="9"/>
    <w:semiHidden/>
    <w:rsid w:val="006D3BFC"/>
    <w:rPr>
      <w:rFonts w:ascii="Calibri" w:eastAsia="Calibri" w:hAnsi="Calibri" w:cs="Calibri"/>
      <w:b/>
      <w:sz w:val="24"/>
      <w:szCs w:val="24"/>
      <w:lang w:val="uk-UA" w:eastAsia="en-GB"/>
    </w:rPr>
  </w:style>
  <w:style w:type="character" w:customStyle="1" w:styleId="51">
    <w:name w:val="Заголовок 5 Знак"/>
    <w:basedOn w:val="a0"/>
    <w:link w:val="50"/>
    <w:uiPriority w:val="9"/>
    <w:semiHidden/>
    <w:rsid w:val="006D3BFC"/>
    <w:rPr>
      <w:rFonts w:ascii="Calibri" w:eastAsia="Calibri" w:hAnsi="Calibri" w:cs="Calibri"/>
      <w:b/>
      <w:lang w:val="uk-UA" w:eastAsia="en-GB"/>
    </w:rPr>
  </w:style>
  <w:style w:type="character" w:customStyle="1" w:styleId="61">
    <w:name w:val="Заголовок 6 Знак"/>
    <w:basedOn w:val="a0"/>
    <w:link w:val="60"/>
    <w:uiPriority w:val="9"/>
    <w:semiHidden/>
    <w:rsid w:val="006D3BFC"/>
    <w:rPr>
      <w:rFonts w:ascii="Calibri" w:eastAsia="Calibri" w:hAnsi="Calibri" w:cs="Calibri"/>
      <w:b/>
      <w:sz w:val="20"/>
      <w:szCs w:val="20"/>
      <w:lang w:val="uk-UA" w:eastAsia="en-GB"/>
    </w:rPr>
  </w:style>
  <w:style w:type="paragraph" w:styleId="afc">
    <w:name w:val="Title"/>
    <w:basedOn w:val="a"/>
    <w:next w:val="a"/>
    <w:link w:val="afd"/>
    <w:uiPriority w:val="10"/>
    <w:qFormat/>
    <w:rsid w:val="006D3BFC"/>
    <w:pPr>
      <w:keepNext/>
      <w:keepLines/>
      <w:spacing w:before="480" w:after="120" w:line="259" w:lineRule="auto"/>
    </w:pPr>
    <w:rPr>
      <w:rFonts w:ascii="Calibri" w:eastAsia="Calibri" w:hAnsi="Calibri" w:cs="Calibri"/>
      <w:b/>
      <w:sz w:val="72"/>
      <w:szCs w:val="72"/>
      <w:lang w:val="uk-UA" w:eastAsia="en-GB"/>
    </w:rPr>
  </w:style>
  <w:style w:type="character" w:customStyle="1" w:styleId="afd">
    <w:name w:val="Назва Знак"/>
    <w:basedOn w:val="a0"/>
    <w:link w:val="afc"/>
    <w:uiPriority w:val="10"/>
    <w:rsid w:val="006D3BFC"/>
    <w:rPr>
      <w:rFonts w:ascii="Calibri" w:eastAsia="Calibri" w:hAnsi="Calibri" w:cs="Calibri"/>
      <w:b/>
      <w:sz w:val="72"/>
      <w:szCs w:val="72"/>
      <w:lang w:val="uk-UA" w:eastAsia="en-GB"/>
    </w:rPr>
  </w:style>
  <w:style w:type="paragraph" w:styleId="afe">
    <w:name w:val="Subtitle"/>
    <w:basedOn w:val="a"/>
    <w:next w:val="a"/>
    <w:link w:val="aff"/>
    <w:uiPriority w:val="11"/>
    <w:qFormat/>
    <w:rsid w:val="006D3BFC"/>
    <w:pPr>
      <w:keepNext/>
      <w:keepLines/>
      <w:spacing w:before="360" w:after="80" w:line="259" w:lineRule="auto"/>
    </w:pPr>
    <w:rPr>
      <w:rFonts w:ascii="Georgia" w:eastAsia="Georgia" w:hAnsi="Georgia" w:cs="Georgia"/>
      <w:i/>
      <w:color w:val="666666"/>
      <w:sz w:val="48"/>
      <w:szCs w:val="48"/>
      <w:lang w:val="uk-UA" w:eastAsia="en-GB"/>
    </w:rPr>
  </w:style>
  <w:style w:type="character" w:customStyle="1" w:styleId="aff">
    <w:name w:val="Підзаголовок Знак"/>
    <w:basedOn w:val="a0"/>
    <w:link w:val="afe"/>
    <w:uiPriority w:val="11"/>
    <w:rsid w:val="006D3BFC"/>
    <w:rPr>
      <w:rFonts w:ascii="Georgia" w:eastAsia="Georgia" w:hAnsi="Georgia" w:cs="Georgia"/>
      <w:i/>
      <w:color w:val="666666"/>
      <w:sz w:val="48"/>
      <w:szCs w:val="48"/>
      <w:lang w:val="uk-UA" w:eastAsia="en-GB"/>
    </w:rPr>
  </w:style>
  <w:style w:type="character" w:customStyle="1" w:styleId="apple-converted-space">
    <w:name w:val="apple-converted-space"/>
    <w:basedOn w:val="a0"/>
    <w:rsid w:val="006D3BFC"/>
  </w:style>
  <w:style w:type="character" w:customStyle="1" w:styleId="rvts11">
    <w:name w:val="rvts11"/>
    <w:basedOn w:val="a0"/>
    <w:rsid w:val="00E82C3B"/>
  </w:style>
  <w:style w:type="character" w:customStyle="1" w:styleId="rvts15">
    <w:name w:val="rvts15"/>
    <w:basedOn w:val="a0"/>
    <w:rsid w:val="00E82C3B"/>
  </w:style>
  <w:style w:type="character" w:styleId="aff0">
    <w:name w:val="FollowedHyperlink"/>
    <w:basedOn w:val="a0"/>
    <w:uiPriority w:val="99"/>
    <w:semiHidden/>
    <w:unhideWhenUsed/>
    <w:rsid w:val="009179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30298">
      <w:bodyDiv w:val="1"/>
      <w:marLeft w:val="0"/>
      <w:marRight w:val="0"/>
      <w:marTop w:val="0"/>
      <w:marBottom w:val="0"/>
      <w:divBdr>
        <w:top w:val="none" w:sz="0" w:space="0" w:color="auto"/>
        <w:left w:val="none" w:sz="0" w:space="0" w:color="auto"/>
        <w:bottom w:val="none" w:sz="0" w:space="0" w:color="auto"/>
        <w:right w:val="none" w:sz="0" w:space="0" w:color="auto"/>
      </w:divBdr>
    </w:div>
    <w:div w:id="382559146">
      <w:bodyDiv w:val="1"/>
      <w:marLeft w:val="0"/>
      <w:marRight w:val="0"/>
      <w:marTop w:val="0"/>
      <w:marBottom w:val="0"/>
      <w:divBdr>
        <w:top w:val="none" w:sz="0" w:space="0" w:color="auto"/>
        <w:left w:val="none" w:sz="0" w:space="0" w:color="auto"/>
        <w:bottom w:val="none" w:sz="0" w:space="0" w:color="auto"/>
        <w:right w:val="none" w:sz="0" w:space="0" w:color="auto"/>
      </w:divBdr>
    </w:div>
    <w:div w:id="398983614">
      <w:bodyDiv w:val="1"/>
      <w:marLeft w:val="0"/>
      <w:marRight w:val="0"/>
      <w:marTop w:val="0"/>
      <w:marBottom w:val="0"/>
      <w:divBdr>
        <w:top w:val="none" w:sz="0" w:space="0" w:color="auto"/>
        <w:left w:val="none" w:sz="0" w:space="0" w:color="auto"/>
        <w:bottom w:val="none" w:sz="0" w:space="0" w:color="auto"/>
        <w:right w:val="none" w:sz="0" w:space="0" w:color="auto"/>
      </w:divBdr>
    </w:div>
    <w:div w:id="491217086">
      <w:bodyDiv w:val="1"/>
      <w:marLeft w:val="0"/>
      <w:marRight w:val="0"/>
      <w:marTop w:val="0"/>
      <w:marBottom w:val="0"/>
      <w:divBdr>
        <w:top w:val="none" w:sz="0" w:space="0" w:color="auto"/>
        <w:left w:val="none" w:sz="0" w:space="0" w:color="auto"/>
        <w:bottom w:val="none" w:sz="0" w:space="0" w:color="auto"/>
        <w:right w:val="none" w:sz="0" w:space="0" w:color="auto"/>
      </w:divBdr>
    </w:div>
    <w:div w:id="529150697">
      <w:bodyDiv w:val="1"/>
      <w:marLeft w:val="0"/>
      <w:marRight w:val="0"/>
      <w:marTop w:val="0"/>
      <w:marBottom w:val="0"/>
      <w:divBdr>
        <w:top w:val="none" w:sz="0" w:space="0" w:color="auto"/>
        <w:left w:val="none" w:sz="0" w:space="0" w:color="auto"/>
        <w:bottom w:val="none" w:sz="0" w:space="0" w:color="auto"/>
        <w:right w:val="none" w:sz="0" w:space="0" w:color="auto"/>
      </w:divBdr>
    </w:div>
    <w:div w:id="572862402">
      <w:bodyDiv w:val="1"/>
      <w:marLeft w:val="0"/>
      <w:marRight w:val="0"/>
      <w:marTop w:val="0"/>
      <w:marBottom w:val="0"/>
      <w:divBdr>
        <w:top w:val="none" w:sz="0" w:space="0" w:color="auto"/>
        <w:left w:val="none" w:sz="0" w:space="0" w:color="auto"/>
        <w:bottom w:val="none" w:sz="0" w:space="0" w:color="auto"/>
        <w:right w:val="none" w:sz="0" w:space="0" w:color="auto"/>
      </w:divBdr>
    </w:div>
    <w:div w:id="658853653">
      <w:bodyDiv w:val="1"/>
      <w:marLeft w:val="0"/>
      <w:marRight w:val="0"/>
      <w:marTop w:val="0"/>
      <w:marBottom w:val="0"/>
      <w:divBdr>
        <w:top w:val="none" w:sz="0" w:space="0" w:color="auto"/>
        <w:left w:val="none" w:sz="0" w:space="0" w:color="auto"/>
        <w:bottom w:val="none" w:sz="0" w:space="0" w:color="auto"/>
        <w:right w:val="none" w:sz="0" w:space="0" w:color="auto"/>
      </w:divBdr>
    </w:div>
    <w:div w:id="720520917">
      <w:bodyDiv w:val="1"/>
      <w:marLeft w:val="0"/>
      <w:marRight w:val="0"/>
      <w:marTop w:val="0"/>
      <w:marBottom w:val="0"/>
      <w:divBdr>
        <w:top w:val="none" w:sz="0" w:space="0" w:color="auto"/>
        <w:left w:val="none" w:sz="0" w:space="0" w:color="auto"/>
        <w:bottom w:val="none" w:sz="0" w:space="0" w:color="auto"/>
        <w:right w:val="none" w:sz="0" w:space="0" w:color="auto"/>
      </w:divBdr>
    </w:div>
    <w:div w:id="840127152">
      <w:bodyDiv w:val="1"/>
      <w:marLeft w:val="0"/>
      <w:marRight w:val="0"/>
      <w:marTop w:val="0"/>
      <w:marBottom w:val="0"/>
      <w:divBdr>
        <w:top w:val="none" w:sz="0" w:space="0" w:color="auto"/>
        <w:left w:val="none" w:sz="0" w:space="0" w:color="auto"/>
        <w:bottom w:val="none" w:sz="0" w:space="0" w:color="auto"/>
        <w:right w:val="none" w:sz="0" w:space="0" w:color="auto"/>
      </w:divBdr>
    </w:div>
    <w:div w:id="1040207391">
      <w:bodyDiv w:val="1"/>
      <w:marLeft w:val="0"/>
      <w:marRight w:val="0"/>
      <w:marTop w:val="0"/>
      <w:marBottom w:val="0"/>
      <w:divBdr>
        <w:top w:val="none" w:sz="0" w:space="0" w:color="auto"/>
        <w:left w:val="none" w:sz="0" w:space="0" w:color="auto"/>
        <w:bottom w:val="none" w:sz="0" w:space="0" w:color="auto"/>
        <w:right w:val="none" w:sz="0" w:space="0" w:color="auto"/>
      </w:divBdr>
    </w:div>
    <w:div w:id="1645428298">
      <w:bodyDiv w:val="1"/>
      <w:marLeft w:val="0"/>
      <w:marRight w:val="0"/>
      <w:marTop w:val="0"/>
      <w:marBottom w:val="0"/>
      <w:divBdr>
        <w:top w:val="none" w:sz="0" w:space="0" w:color="auto"/>
        <w:left w:val="none" w:sz="0" w:space="0" w:color="auto"/>
        <w:bottom w:val="none" w:sz="0" w:space="0" w:color="auto"/>
        <w:right w:val="none" w:sz="0" w:space="0" w:color="auto"/>
      </w:divBdr>
    </w:div>
    <w:div w:id="1721243555">
      <w:bodyDiv w:val="1"/>
      <w:marLeft w:val="0"/>
      <w:marRight w:val="0"/>
      <w:marTop w:val="0"/>
      <w:marBottom w:val="0"/>
      <w:divBdr>
        <w:top w:val="none" w:sz="0" w:space="0" w:color="auto"/>
        <w:left w:val="none" w:sz="0" w:space="0" w:color="auto"/>
        <w:bottom w:val="none" w:sz="0" w:space="0" w:color="auto"/>
        <w:right w:val="none" w:sz="0" w:space="0" w:color="auto"/>
      </w:divBdr>
    </w:div>
    <w:div w:id="1798521975">
      <w:bodyDiv w:val="1"/>
      <w:marLeft w:val="0"/>
      <w:marRight w:val="0"/>
      <w:marTop w:val="0"/>
      <w:marBottom w:val="0"/>
      <w:divBdr>
        <w:top w:val="none" w:sz="0" w:space="0" w:color="auto"/>
        <w:left w:val="none" w:sz="0" w:space="0" w:color="auto"/>
        <w:bottom w:val="none" w:sz="0" w:space="0" w:color="auto"/>
        <w:right w:val="none" w:sz="0" w:space="0" w:color="auto"/>
      </w:divBdr>
    </w:div>
    <w:div w:id="1892645459">
      <w:bodyDiv w:val="1"/>
      <w:marLeft w:val="0"/>
      <w:marRight w:val="0"/>
      <w:marTop w:val="0"/>
      <w:marBottom w:val="0"/>
      <w:divBdr>
        <w:top w:val="none" w:sz="0" w:space="0" w:color="auto"/>
        <w:left w:val="none" w:sz="0" w:space="0" w:color="auto"/>
        <w:bottom w:val="none" w:sz="0" w:space="0" w:color="auto"/>
        <w:right w:val="none" w:sz="0" w:space="0" w:color="auto"/>
      </w:divBdr>
    </w:div>
    <w:div w:id="1955360924">
      <w:bodyDiv w:val="1"/>
      <w:marLeft w:val="0"/>
      <w:marRight w:val="0"/>
      <w:marTop w:val="0"/>
      <w:marBottom w:val="0"/>
      <w:divBdr>
        <w:top w:val="none" w:sz="0" w:space="0" w:color="auto"/>
        <w:left w:val="none" w:sz="0" w:space="0" w:color="auto"/>
        <w:bottom w:val="none" w:sz="0" w:space="0" w:color="auto"/>
        <w:right w:val="none" w:sz="0" w:space="0" w:color="auto"/>
      </w:divBdr>
    </w:div>
    <w:div w:id="1992370766">
      <w:bodyDiv w:val="1"/>
      <w:marLeft w:val="0"/>
      <w:marRight w:val="0"/>
      <w:marTop w:val="0"/>
      <w:marBottom w:val="0"/>
      <w:divBdr>
        <w:top w:val="none" w:sz="0" w:space="0" w:color="auto"/>
        <w:left w:val="none" w:sz="0" w:space="0" w:color="auto"/>
        <w:bottom w:val="none" w:sz="0" w:space="0" w:color="auto"/>
        <w:right w:val="none" w:sz="0" w:space="0" w:color="auto"/>
      </w:divBdr>
    </w:div>
    <w:div w:id="209986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5.rada.gov.ua/laws/show/80731-10/print1479113005855129" TargetMode="External"/><Relationship Id="rId18" Type="http://schemas.openxmlformats.org/officeDocument/2006/relationships/hyperlink" Target="http://zakon5.rada.gov.ua/laws/show/254%D0%BA/96-%D0%B2%D1%80/paran2472" TargetMode="External"/><Relationship Id="rId26" Type="http://schemas.openxmlformats.org/officeDocument/2006/relationships/hyperlink" Target="http://zakon3.rada.gov.ua/laws/show/1682-18" TargetMode="External"/><Relationship Id="rId39" Type="http://schemas.openxmlformats.org/officeDocument/2006/relationships/hyperlink" Target="https://zakon.rada.gov.ua/laws/show/889-19" TargetMode="External"/><Relationship Id="rId21" Type="http://schemas.openxmlformats.org/officeDocument/2006/relationships/hyperlink" Target="http://zakon5.rada.gov.ua/laws/show/80731-10/print1479113005855129" TargetMode="External"/><Relationship Id="rId34" Type="http://schemas.openxmlformats.org/officeDocument/2006/relationships/hyperlink" Target="https://zakon.rada.gov.ua/laws/show/1618-15" TargetMode="External"/><Relationship Id="rId42" Type="http://schemas.openxmlformats.org/officeDocument/2006/relationships/hyperlink" Target="https://zakon.rada.gov.ua/laws/show/396-20/print" TargetMode="External"/><Relationship Id="rId47" Type="http://schemas.openxmlformats.org/officeDocument/2006/relationships/hyperlink" Target="https://zakon.rada.gov.ua/laws/show/396-20/print" TargetMode="External"/><Relationship Id="rId50" Type="http://schemas.openxmlformats.org/officeDocument/2006/relationships/hyperlink" Target="https://zakon.rada.gov.ua/laws/show/396-20"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zakon5.rada.gov.ua/laws/show/80731-10/print1479113005855129" TargetMode="External"/><Relationship Id="rId29" Type="http://schemas.openxmlformats.org/officeDocument/2006/relationships/hyperlink" Target="https://zakon.rada.gov.ua/laws/show/254%D0%BA/96-%D0%B2%D1%80" TargetMode="External"/><Relationship Id="rId11" Type="http://schemas.openxmlformats.org/officeDocument/2006/relationships/hyperlink" Target="http://zakon5.rada.gov.ua/laws/show/254%D0%BA/96-%D0%B2%D1%80/paran2472" TargetMode="External"/><Relationship Id="rId24" Type="http://schemas.openxmlformats.org/officeDocument/2006/relationships/hyperlink" Target="http://zakon5.rada.gov.ua/laws/show/80731-10/print1479113005855129" TargetMode="External"/><Relationship Id="rId32" Type="http://schemas.openxmlformats.org/officeDocument/2006/relationships/hyperlink" Target="https://zakon.rada.gov.ua/laws/show/1618-15" TargetMode="External"/><Relationship Id="rId37" Type="http://schemas.openxmlformats.org/officeDocument/2006/relationships/hyperlink" Target="https://zakon.rada.gov.ua/laws/show/1932-15" TargetMode="External"/><Relationship Id="rId40" Type="http://schemas.openxmlformats.org/officeDocument/2006/relationships/hyperlink" Target="https://zakon.rada.gov.ua/laws/show/889-19" TargetMode="External"/><Relationship Id="rId45" Type="http://schemas.openxmlformats.org/officeDocument/2006/relationships/hyperlink" Target="https://zakon.rada.gov.ua/laws/show/396-20/print"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zakon5.rada.gov.ua/laws/show/80731-10/print1479113005855129" TargetMode="External"/><Relationship Id="rId31" Type="http://schemas.openxmlformats.org/officeDocument/2006/relationships/hyperlink" Target="https://zakon.rada.gov.ua/laws/show/254%D0%BA/96-%D0%B2%D1%80" TargetMode="External"/><Relationship Id="rId44" Type="http://schemas.openxmlformats.org/officeDocument/2006/relationships/hyperlink" Target="https://zakon.rada.gov.ua/laws/show/396-20/print"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on5.rada.gov.ua/laws/show/80731-10/print1479113005855129" TargetMode="External"/><Relationship Id="rId22" Type="http://schemas.openxmlformats.org/officeDocument/2006/relationships/hyperlink" Target="http://zakon5.rada.gov.ua/laws/show/80731-10/print1479113005855129" TargetMode="External"/><Relationship Id="rId27" Type="http://schemas.openxmlformats.org/officeDocument/2006/relationships/hyperlink" Target="https://zakon.rada.gov.ua/laws/show/254%D0%BA/96-%D0%B2%D1%80" TargetMode="External"/><Relationship Id="rId30" Type="http://schemas.openxmlformats.org/officeDocument/2006/relationships/hyperlink" Target="https://zakon.rada.gov.ua/laws/show/280/97-%D0%B2%D1%80" TargetMode="External"/><Relationship Id="rId35" Type="http://schemas.openxmlformats.org/officeDocument/2006/relationships/hyperlink" Target="https://zakon.rada.gov.ua/laws/show/1700-18" TargetMode="External"/><Relationship Id="rId43" Type="http://schemas.openxmlformats.org/officeDocument/2006/relationships/hyperlink" Target="https://zakon.rada.gov.ua/laws/show/396-20/print" TargetMode="External"/><Relationship Id="rId48" Type="http://schemas.openxmlformats.org/officeDocument/2006/relationships/hyperlink" Target="https://zakon.rada.gov.ua/laws/show/396-20/print" TargetMode="Externa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zakon5.rada.gov.ua/laws/show/80731-10/print1479113005855129" TargetMode="External"/><Relationship Id="rId17" Type="http://schemas.openxmlformats.org/officeDocument/2006/relationships/hyperlink" Target="http://zakon5.rada.gov.ua/laws/show/80731-10/print1479113005855129" TargetMode="External"/><Relationship Id="rId25" Type="http://schemas.openxmlformats.org/officeDocument/2006/relationships/hyperlink" Target="http://zakon3.rada.gov.ua/laws/show/1682-18" TargetMode="External"/><Relationship Id="rId33" Type="http://schemas.openxmlformats.org/officeDocument/2006/relationships/hyperlink" Target="https://zakon.rada.gov.ua/laws/show/254%D0%BA/96-%D0%B2%D1%80" TargetMode="External"/><Relationship Id="rId38" Type="http://schemas.openxmlformats.org/officeDocument/2006/relationships/hyperlink" Target="https://zakon.rada.gov.ua/laws/show/1932-15" TargetMode="External"/><Relationship Id="rId46" Type="http://schemas.openxmlformats.org/officeDocument/2006/relationships/hyperlink" Target="https://zakon.rada.gov.ua/laws/show/396-20/print" TargetMode="External"/><Relationship Id="rId20" Type="http://schemas.openxmlformats.org/officeDocument/2006/relationships/hyperlink" Target="http://zakon5.rada.gov.ua/laws/show/80731-10/print1479113005855129" TargetMode="External"/><Relationship Id="rId41" Type="http://schemas.openxmlformats.org/officeDocument/2006/relationships/hyperlink" Target="https://zakon.rada.gov.ua/laws/show/396-20/print"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zakon5.rada.gov.ua/laws/show/80731-10/print1479113005855129" TargetMode="External"/><Relationship Id="rId23" Type="http://schemas.openxmlformats.org/officeDocument/2006/relationships/hyperlink" Target="http://zakon5.rada.gov.ua/laws/show/80731-10/print1479113005855129" TargetMode="External"/><Relationship Id="rId28" Type="http://schemas.openxmlformats.org/officeDocument/2006/relationships/hyperlink" Target="https://zakon.rada.gov.ua/laws/show/280/97-%D0%B2%D1%80" TargetMode="External"/><Relationship Id="rId36" Type="http://schemas.openxmlformats.org/officeDocument/2006/relationships/hyperlink" Target="https://zakon.rada.gov.ua/laws/show/1700-18" TargetMode="External"/><Relationship Id="rId49" Type="http://schemas.openxmlformats.org/officeDocument/2006/relationships/hyperlink" Target="https://zakon.rada.gov.ua/laws/show/396-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DA9A6-F3D1-40C5-B984-AD9BB6209A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0B3244-675B-4369-803F-67A4877BA239}">
  <ds:schemaRefs>
    <ds:schemaRef ds:uri="http://schemas.microsoft.com/sharepoint/v3/contenttype/forms"/>
  </ds:schemaRefs>
</ds:datastoreItem>
</file>

<file path=customXml/itemProps3.xml><?xml version="1.0" encoding="utf-8"?>
<ds:datastoreItem xmlns:ds="http://schemas.openxmlformats.org/officeDocument/2006/customXml" ds:itemID="{B73AD58C-4409-44AF-AD3A-A0E9EE40E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3CDC1F-61D2-4CD8-9959-95923E46F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394</Pages>
  <Words>667143</Words>
  <Characters>380272</Characters>
  <Application>Microsoft Office Word</Application>
  <DocSecurity>0</DocSecurity>
  <Lines>3168</Lines>
  <Paragraphs>2090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1045325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Павлюк Павло Петрович</dc:creator>
  <cp:lastModifiedBy>Павлюк Павло Петрович</cp:lastModifiedBy>
  <cp:revision>2</cp:revision>
  <dcterms:created xsi:type="dcterms:W3CDTF">2020-06-01T11:02:00Z</dcterms:created>
  <dcterms:modified xsi:type="dcterms:W3CDTF">2020-06-01T11:02:00Z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