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8A" w:rsidRDefault="006C06F4" w:rsidP="006F758A">
      <w:pPr>
        <w:jc w:val="right"/>
      </w:pPr>
      <w:bookmarkStart w:id="0" w:name="_GoBack"/>
      <w:bookmarkEnd w:id="0"/>
      <w:r>
        <w:t xml:space="preserve">До № </w:t>
      </w:r>
      <w:r w:rsidR="008A5BCB">
        <w:t>2207-1</w:t>
      </w:r>
      <w:r>
        <w:t xml:space="preserve"> від </w:t>
      </w:r>
      <w:r w:rsidR="008A5BCB">
        <w:t>16.10.2019 р.</w:t>
      </w:r>
      <w:r>
        <w:t xml:space="preserve"> р.</w:t>
      </w:r>
    </w:p>
    <w:p w:rsidR="00DC006F" w:rsidRDefault="006F758A" w:rsidP="006F758A">
      <w:pPr>
        <w:jc w:val="center"/>
      </w:pPr>
      <w:r>
        <w:rPr>
          <w:noProof/>
          <w:lang w:eastAsia="uk-UA"/>
        </w:rPr>
        <w:drawing>
          <wp:inline distT="0" distB="0" distL="0" distR="0" wp14:anchorId="7A780CEA" wp14:editId="6A9457B4">
            <wp:extent cx="518160" cy="716280"/>
            <wp:effectExtent l="0" t="0" r="0" b="0"/>
            <wp:docPr id="8" name="Рисунок 8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8A" w:rsidRPr="006F758A" w:rsidRDefault="006F758A" w:rsidP="006F758A">
      <w:pPr>
        <w:pStyle w:val="2"/>
        <w:rPr>
          <w:b/>
          <w:color w:val="1F1BC9"/>
          <w:sz w:val="32"/>
        </w:rPr>
      </w:pPr>
      <w:r w:rsidRPr="006F758A">
        <w:rPr>
          <w:b/>
          <w:color w:val="1F1BC9"/>
          <w:sz w:val="32"/>
          <w:lang w:val="uk-UA"/>
        </w:rPr>
        <w:t>ВЕРХОВНА РАДА</w:t>
      </w:r>
      <w:r w:rsidRPr="006F758A">
        <w:rPr>
          <w:b/>
          <w:color w:val="1F1BC9"/>
          <w:sz w:val="32"/>
        </w:rPr>
        <w:t xml:space="preserve"> УКРАЇНИ</w:t>
      </w:r>
    </w:p>
    <w:p w:rsidR="006F758A" w:rsidRPr="006F758A" w:rsidRDefault="006F758A" w:rsidP="006F758A">
      <w:pPr>
        <w:rPr>
          <w:color w:val="1F1BC9"/>
          <w:sz w:val="16"/>
          <w:szCs w:val="16"/>
          <w:lang w:val="ru-RU"/>
        </w:rPr>
      </w:pPr>
    </w:p>
    <w:p w:rsidR="006F758A" w:rsidRPr="006F758A" w:rsidRDefault="006F758A" w:rsidP="006F758A">
      <w:pPr>
        <w:jc w:val="center"/>
        <w:rPr>
          <w:b/>
          <w:color w:val="1F1BC9"/>
        </w:rPr>
      </w:pPr>
      <w:r w:rsidRPr="006F758A">
        <w:rPr>
          <w:b/>
          <w:color w:val="1F1BC9"/>
        </w:rPr>
        <w:t>Комітет з питань екологічної політики та природокористування</w:t>
      </w:r>
    </w:p>
    <w:p w:rsidR="006F758A" w:rsidRPr="006F758A" w:rsidRDefault="006F758A" w:rsidP="006F758A">
      <w:pPr>
        <w:jc w:val="center"/>
        <w:rPr>
          <w:b/>
          <w:color w:val="1F1BC9"/>
          <w:sz w:val="16"/>
          <w:szCs w:val="16"/>
        </w:rPr>
      </w:pPr>
    </w:p>
    <w:p w:rsidR="006F758A" w:rsidRDefault="006F758A" w:rsidP="006F758A">
      <w:pPr>
        <w:jc w:val="center"/>
        <w:rPr>
          <w:color w:val="1F1BC9"/>
          <w:sz w:val="22"/>
        </w:rPr>
      </w:pPr>
      <w:r w:rsidRPr="006F758A">
        <w:rPr>
          <w:color w:val="1F1BC9"/>
          <w:sz w:val="22"/>
        </w:rPr>
        <w:t>01008, м. Київ-8, вул. М.Грушевського, 5, тел.: 255-27-06, факс: 255-22-72</w:t>
      </w:r>
    </w:p>
    <w:p w:rsidR="006F758A" w:rsidRPr="006F758A" w:rsidRDefault="006F758A" w:rsidP="006F758A">
      <w:pPr>
        <w:jc w:val="center"/>
        <w:rPr>
          <w:color w:val="1F1BC9"/>
          <w:sz w:val="22"/>
        </w:rPr>
      </w:pPr>
      <w:r>
        <w:rPr>
          <w:noProof/>
          <w:color w:val="1F1BC9"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14153</wp:posOffset>
                </wp:positionH>
                <wp:positionV relativeFrom="paragraph">
                  <wp:posOffset>153035</wp:posOffset>
                </wp:positionV>
                <wp:extent cx="6453895" cy="5899"/>
                <wp:effectExtent l="0" t="0" r="23495" b="3238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895" cy="589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1B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C86FA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.05pt" to="50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" strokecolor="#1f1bc9" strokeweight="1pt">
                <v:stroke joinstyle="miter"/>
              </v:line>
            </w:pict>
          </mc:Fallback>
        </mc:AlternateContent>
      </w:r>
    </w:p>
    <w:p w:rsidR="00DC006F" w:rsidRDefault="00DC006F">
      <w:pPr>
        <w:rPr>
          <w:sz w:val="28"/>
        </w:rPr>
      </w:pPr>
    </w:p>
    <w:p w:rsidR="006C06F4" w:rsidRDefault="006C06F4">
      <w:pPr>
        <w:rPr>
          <w:sz w:val="28"/>
        </w:rPr>
      </w:pPr>
    </w:p>
    <w:p w:rsidR="00DC006F" w:rsidRDefault="00DC006F">
      <w:pPr>
        <w:rPr>
          <w:sz w:val="28"/>
        </w:rPr>
      </w:pPr>
    </w:p>
    <w:p w:rsidR="00DC006F" w:rsidRPr="009C55CC" w:rsidRDefault="006C06F4" w:rsidP="006C06F4">
      <w:pPr>
        <w:jc w:val="right"/>
        <w:rPr>
          <w:b/>
          <w:sz w:val="28"/>
          <w:szCs w:val="28"/>
        </w:rPr>
      </w:pPr>
      <w:r w:rsidRPr="009C55CC">
        <w:rPr>
          <w:b/>
          <w:sz w:val="28"/>
          <w:szCs w:val="28"/>
        </w:rPr>
        <w:t>ВЕРХОВНА РАДА УКРАЇНИ</w:t>
      </w:r>
    </w:p>
    <w:p w:rsidR="006C06F4" w:rsidRDefault="006C06F4" w:rsidP="006C06F4">
      <w:pPr>
        <w:jc w:val="right"/>
      </w:pPr>
    </w:p>
    <w:p w:rsidR="006C06F4" w:rsidRPr="006C06F4" w:rsidRDefault="006C06F4" w:rsidP="009C55CC">
      <w:pPr>
        <w:ind w:firstLine="708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9C55CC">
        <w:rPr>
          <w:sz w:val="28"/>
          <w:szCs w:val="28"/>
        </w:rPr>
        <w:t xml:space="preserve">Вносимо на розгляд Верховної Ради України </w:t>
      </w:r>
      <w:r w:rsidR="009C55CC" w:rsidRPr="009C55C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підготовлений </w:t>
      </w:r>
      <w:r w:rsidR="009C55CC" w:rsidRPr="009C55CC">
        <w:rPr>
          <w:sz w:val="28"/>
          <w:szCs w:val="28"/>
        </w:rPr>
        <w:t xml:space="preserve">на виконання Постанови Верховної Ради України від 13 травня 2020 року № 599-ІХ "Про направлення на повторне читання проекту Закону України про управління відходами" </w:t>
      </w:r>
      <w:r w:rsidR="009C55CC">
        <w:rPr>
          <w:sz w:val="28"/>
          <w:szCs w:val="28"/>
        </w:rPr>
        <w:t xml:space="preserve">доопрацьований </w:t>
      </w:r>
      <w:r w:rsidR="004F7894">
        <w:rPr>
          <w:sz w:val="28"/>
          <w:szCs w:val="28"/>
        </w:rPr>
        <w:t xml:space="preserve">народними депутатами України – членами Комітету Верховної Ради України з питань екологічної політики та природокористування </w:t>
      </w:r>
      <w:r w:rsidR="009C55CC" w:rsidRPr="009C55CC">
        <w:rPr>
          <w:sz w:val="28"/>
          <w:szCs w:val="28"/>
        </w:rPr>
        <w:t>проект Закону України про управлінн</w:t>
      </w:r>
      <w:r w:rsidR="009C55CC">
        <w:rPr>
          <w:sz w:val="28"/>
          <w:szCs w:val="28"/>
        </w:rPr>
        <w:t>я відходами (реєстр. № 2207-1).</w:t>
      </w:r>
    </w:p>
    <w:p w:rsidR="009C55CC" w:rsidRPr="009C55CC" w:rsidRDefault="009C55CC" w:rsidP="009C55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5CC">
        <w:rPr>
          <w:rFonts w:eastAsia="Calibri"/>
          <w:sz w:val="28"/>
          <w:szCs w:val="28"/>
          <w:lang w:eastAsia="en-US"/>
        </w:rPr>
        <w:t>Законопроект розроблений з метою вдосконалення системи управління відходами, забезпечення законодавчого та нормативно-правового регулювання відносин у сфері управління відходами з урахуванням вимог директив Європейського Союзу, покращення стану навколишнього природного середовища та досягнення цілей сталого розвитку.</w:t>
      </w:r>
    </w:p>
    <w:p w:rsidR="009C55CC" w:rsidRPr="009C55CC" w:rsidRDefault="009C55CC" w:rsidP="009C55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55CC">
        <w:rPr>
          <w:rFonts w:eastAsia="Calibri"/>
          <w:sz w:val="28"/>
          <w:szCs w:val="28"/>
          <w:lang w:eastAsia="en-US"/>
        </w:rPr>
        <w:t xml:space="preserve">У доопрацьованій редакції законопроекту про управління відходами, підготовленого до повторного першого читання народними депутатами України Бондаренком О.В. та Маріковським О.В., враховані зауваження і пропозиції </w:t>
      </w:r>
      <w:r>
        <w:rPr>
          <w:rFonts w:eastAsia="Calibri"/>
          <w:sz w:val="28"/>
          <w:szCs w:val="28"/>
          <w:lang w:eastAsia="en-US"/>
        </w:rPr>
        <w:t xml:space="preserve">народних депутатів України, </w:t>
      </w:r>
      <w:r w:rsidRPr="009C55CC">
        <w:rPr>
          <w:rFonts w:eastAsia="Calibri"/>
          <w:sz w:val="28"/>
          <w:szCs w:val="28"/>
          <w:lang w:eastAsia="en-US"/>
        </w:rPr>
        <w:t>Комітетів Верховної Ради України, Головного науково-експертного управління, центральних органів виконавчої влади, суб'єктів господарювання та неур</w:t>
      </w:r>
      <w:r>
        <w:rPr>
          <w:rFonts w:eastAsia="Calibri"/>
          <w:sz w:val="28"/>
          <w:szCs w:val="28"/>
          <w:lang w:eastAsia="en-US"/>
        </w:rPr>
        <w:t>ядових міжнародних організацій.</w:t>
      </w:r>
    </w:p>
    <w:p w:rsidR="00DE14AA" w:rsidRPr="00DE14AA" w:rsidRDefault="00DE14AA" w:rsidP="00DE14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Комітет пропонує в</w:t>
      </w:r>
      <w:r w:rsidRPr="00DE14AA">
        <w:rPr>
          <w:rFonts w:eastAsia="Calibri"/>
          <w:sz w:val="28"/>
          <w:szCs w:val="28"/>
          <w:lang w:eastAsia="en-US"/>
        </w:rPr>
        <w:t>изначити доповідачем на пленарному засіданні Верховної Ради України народного депутата України Маріковського В.О., співдоповідачем від Комітету – Голову Комітету Бондаренка В.О.</w:t>
      </w:r>
    </w:p>
    <w:p w:rsidR="006C06F4" w:rsidRPr="006C06F4" w:rsidRDefault="006C06F4" w:rsidP="006C06F4">
      <w:pPr>
        <w:ind w:firstLine="709"/>
        <w:jc w:val="both"/>
        <w:rPr>
          <w:sz w:val="28"/>
          <w:szCs w:val="28"/>
        </w:rPr>
      </w:pPr>
    </w:p>
    <w:p w:rsidR="006C06F4" w:rsidRPr="006C06F4" w:rsidRDefault="006C06F4" w:rsidP="006C06F4">
      <w:pPr>
        <w:ind w:firstLine="709"/>
        <w:jc w:val="both"/>
        <w:rPr>
          <w:sz w:val="28"/>
          <w:szCs w:val="28"/>
        </w:rPr>
      </w:pPr>
    </w:p>
    <w:p w:rsidR="006C06F4" w:rsidRPr="006C06F4" w:rsidRDefault="006C06F4" w:rsidP="006C06F4">
      <w:pPr>
        <w:ind w:firstLine="709"/>
        <w:jc w:val="both"/>
        <w:rPr>
          <w:sz w:val="28"/>
          <w:szCs w:val="28"/>
        </w:rPr>
      </w:pPr>
    </w:p>
    <w:p w:rsidR="006C06F4" w:rsidRPr="006C06F4" w:rsidRDefault="006C06F4" w:rsidP="006C06F4">
      <w:pPr>
        <w:ind w:firstLine="709"/>
        <w:jc w:val="both"/>
        <w:rPr>
          <w:sz w:val="28"/>
          <w:szCs w:val="28"/>
        </w:rPr>
      </w:pPr>
      <w:r w:rsidRPr="006C06F4">
        <w:rPr>
          <w:b/>
          <w:sz w:val="28"/>
          <w:szCs w:val="28"/>
        </w:rPr>
        <w:t>Голова Комітету                                                           О.Бондаренко</w:t>
      </w:r>
    </w:p>
    <w:p w:rsidR="006C06F4" w:rsidRDefault="006C06F4" w:rsidP="006C06F4">
      <w:pPr>
        <w:jc w:val="both"/>
      </w:pPr>
    </w:p>
    <w:p w:rsidR="00DC006F" w:rsidRDefault="00DC006F">
      <w:pPr>
        <w:jc w:val="right"/>
      </w:pPr>
    </w:p>
    <w:sectPr w:rsidR="00DC006F" w:rsidSect="005E204E">
      <w:head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C3" w:rsidRDefault="009100C3" w:rsidP="005E204E">
      <w:r>
        <w:separator/>
      </w:r>
    </w:p>
  </w:endnote>
  <w:endnote w:type="continuationSeparator" w:id="0">
    <w:p w:rsidR="009100C3" w:rsidRDefault="009100C3" w:rsidP="005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C3" w:rsidRDefault="009100C3" w:rsidP="005E204E">
      <w:r>
        <w:separator/>
      </w:r>
    </w:p>
  </w:footnote>
  <w:footnote w:type="continuationSeparator" w:id="0">
    <w:p w:rsidR="009100C3" w:rsidRDefault="009100C3" w:rsidP="005E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602352"/>
      <w:docPartObj>
        <w:docPartGallery w:val="Page Numbers (Top of Page)"/>
        <w:docPartUnique/>
      </w:docPartObj>
    </w:sdtPr>
    <w:sdtEndPr/>
    <w:sdtContent>
      <w:p w:rsidR="005E204E" w:rsidRDefault="005E20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CC">
          <w:rPr>
            <w:noProof/>
          </w:rPr>
          <w:t>2</w:t>
        </w:r>
        <w:r>
          <w:fldChar w:fldCharType="end"/>
        </w:r>
      </w:p>
    </w:sdtContent>
  </w:sdt>
  <w:p w:rsidR="005E204E" w:rsidRDefault="005E20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16"/>
    <w:rsid w:val="00263CF0"/>
    <w:rsid w:val="004F7894"/>
    <w:rsid w:val="005E204E"/>
    <w:rsid w:val="005F5622"/>
    <w:rsid w:val="006C06F4"/>
    <w:rsid w:val="006F758A"/>
    <w:rsid w:val="007B51C9"/>
    <w:rsid w:val="008A5BCB"/>
    <w:rsid w:val="009100C3"/>
    <w:rsid w:val="00986E16"/>
    <w:rsid w:val="009C55CC"/>
    <w:rsid w:val="009F26B4"/>
    <w:rsid w:val="00A74F4D"/>
    <w:rsid w:val="00B25012"/>
    <w:rsid w:val="00D16ABC"/>
    <w:rsid w:val="00D5575C"/>
    <w:rsid w:val="00DC006F"/>
    <w:rsid w:val="00DE14AA"/>
    <w:rsid w:val="00E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5032B-F4E0-4DE1-A4BB-172F32F7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  <w:jc w:val="both"/>
    </w:pPr>
    <w:rPr>
      <w:sz w:val="28"/>
    </w:rPr>
  </w:style>
  <w:style w:type="character" w:customStyle="1" w:styleId="17">
    <w:name w:val="Гиперссылка17"/>
    <w:rPr>
      <w:b/>
      <w:bCs/>
      <w:strike w:val="0"/>
      <w:dstrike w:val="0"/>
      <w:color w:val="1461AF"/>
      <w:u w:val="none"/>
      <w:effect w:val="none"/>
    </w:rPr>
  </w:style>
  <w:style w:type="paragraph" w:styleId="20">
    <w:name w:val="Body Text Indent 2"/>
    <w:basedOn w:val="a"/>
    <w:semiHidden/>
    <w:pPr>
      <w:spacing w:before="120" w:after="120"/>
      <w:ind w:firstLine="902"/>
      <w:jc w:val="both"/>
    </w:pPr>
    <w:rPr>
      <w:b/>
      <w:bCs/>
      <w:sz w:val="28"/>
      <w:szCs w:val="28"/>
    </w:rPr>
  </w:style>
  <w:style w:type="paragraph" w:styleId="a4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spacing w:before="120" w:after="120"/>
      <w:ind w:firstLine="540"/>
      <w:jc w:val="both"/>
    </w:pPr>
    <w:rPr>
      <w:sz w:val="28"/>
      <w:szCs w:val="2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7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D5575C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E204E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204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204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204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C99C2-35A1-45D2-9CB8-435E66EF0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29709-A9C9-4443-A67A-6C93DF4C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F180B-F2E5-4FA7-BB11-E914DB24D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1673</CharactersWithSpaces>
  <SharedDoc>false</SharedDoc>
  <HLinks>
    <vt:vector size="6" baseType="variant"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http://komekolog.rada.gov.ua/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2020-06-09T08:08:00Z</dcterms:created>
  <dcterms:modified xsi:type="dcterms:W3CDTF">2020-06-09T08:08:00Z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