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BE" w:rsidRPr="00176FBE" w:rsidRDefault="00176FBE" w:rsidP="00176FBE">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w:t>
      </w:r>
      <w:r w:rsidRPr="00176FBE">
        <w:rPr>
          <w:rFonts w:ascii="Times New Roman" w:eastAsia="Times New Roman" w:hAnsi="Times New Roman"/>
          <w:b/>
          <w:sz w:val="28"/>
          <w:szCs w:val="28"/>
          <w:lang w:val="uk-UA" w:eastAsia="ru-RU"/>
        </w:rPr>
        <w:t xml:space="preserve"> проект</w:t>
      </w:r>
      <w:r>
        <w:rPr>
          <w:rFonts w:ascii="Times New Roman" w:eastAsia="Times New Roman" w:hAnsi="Times New Roman"/>
          <w:b/>
          <w:sz w:val="28"/>
          <w:szCs w:val="28"/>
          <w:lang w:val="uk-UA" w:eastAsia="ru-RU"/>
        </w:rPr>
        <w:t>у</w:t>
      </w:r>
      <w:r w:rsidRPr="00176FBE">
        <w:rPr>
          <w:rFonts w:ascii="Times New Roman" w:eastAsia="Times New Roman" w:hAnsi="Times New Roman"/>
          <w:b/>
          <w:sz w:val="28"/>
          <w:szCs w:val="28"/>
          <w:lang w:val="uk-UA" w:eastAsia="ru-RU"/>
        </w:rPr>
        <w:t xml:space="preserve"> Закону України про внесення змін до деяких </w:t>
      </w:r>
    </w:p>
    <w:p w:rsidR="00176FBE" w:rsidRPr="00176FBE" w:rsidRDefault="00176FBE" w:rsidP="00176FBE">
      <w:pPr>
        <w:spacing w:after="0" w:line="240" w:lineRule="auto"/>
        <w:jc w:val="center"/>
        <w:rPr>
          <w:rFonts w:ascii="Times New Roman" w:eastAsia="Times New Roman" w:hAnsi="Times New Roman"/>
          <w:b/>
          <w:sz w:val="28"/>
          <w:szCs w:val="28"/>
          <w:lang w:val="uk-UA" w:eastAsia="ru-RU"/>
        </w:rPr>
      </w:pPr>
      <w:r w:rsidRPr="00176FBE">
        <w:rPr>
          <w:rFonts w:ascii="Times New Roman" w:eastAsia="Times New Roman" w:hAnsi="Times New Roman"/>
          <w:b/>
          <w:sz w:val="28"/>
          <w:szCs w:val="28"/>
          <w:lang w:val="uk-UA" w:eastAsia="ru-RU"/>
        </w:rPr>
        <w:t>законодавчих актів України щодо впорядкування окремих питань діяльності та організації органів державної влади, органів місцевого самоврядування у зв'язку з утворенням (ліквідацією) районів</w:t>
      </w:r>
    </w:p>
    <w:p w:rsidR="00176FBE" w:rsidRPr="00176FBE" w:rsidRDefault="00176FBE" w:rsidP="00176FBE">
      <w:pPr>
        <w:spacing w:after="0" w:line="240" w:lineRule="auto"/>
        <w:ind w:firstLine="851"/>
        <w:jc w:val="center"/>
        <w:rPr>
          <w:rFonts w:ascii="Times New Roman" w:eastAsia="Times New Roman" w:hAnsi="Times New Roman"/>
          <w:sz w:val="16"/>
          <w:szCs w:val="16"/>
          <w:lang w:val="uk-UA" w:eastAsia="ru-RU"/>
        </w:rPr>
      </w:pPr>
    </w:p>
    <w:p w:rsidR="00176FBE" w:rsidRPr="00176FBE" w:rsidRDefault="00176FBE" w:rsidP="00176FBE">
      <w:pPr>
        <w:spacing w:after="0" w:line="240" w:lineRule="auto"/>
        <w:jc w:val="center"/>
        <w:rPr>
          <w:rFonts w:ascii="Times New Roman" w:eastAsia="Times New Roman" w:hAnsi="Times New Roman"/>
          <w:i/>
          <w:sz w:val="28"/>
          <w:szCs w:val="28"/>
          <w:lang w:val="uk-UA" w:eastAsia="ru-RU"/>
        </w:rPr>
      </w:pPr>
      <w:r w:rsidRPr="00176FBE">
        <w:rPr>
          <w:rFonts w:ascii="Times New Roman" w:eastAsia="Times New Roman" w:hAnsi="Times New Roman"/>
          <w:i/>
          <w:sz w:val="28"/>
          <w:szCs w:val="28"/>
          <w:lang w:val="uk-UA" w:eastAsia="ru-RU"/>
        </w:rPr>
        <w:t>(реєстр. № 3651 від 15.06.2020)</w:t>
      </w:r>
    </w:p>
    <w:p w:rsidR="00176FBE" w:rsidRPr="00176FBE" w:rsidRDefault="00176FBE" w:rsidP="00176FBE">
      <w:pPr>
        <w:spacing w:after="0" w:line="240" w:lineRule="auto"/>
        <w:jc w:val="center"/>
        <w:rPr>
          <w:rFonts w:ascii="Times New Roman" w:eastAsia="Times New Roman" w:hAnsi="Times New Roman"/>
          <w:sz w:val="16"/>
          <w:szCs w:val="16"/>
          <w:lang w:val="uk-UA" w:eastAsia="ru-RU"/>
        </w:rPr>
      </w:pPr>
      <w:r w:rsidRPr="00176FBE">
        <w:rPr>
          <w:rFonts w:ascii="Times New Roman" w:eastAsia="Times New Roman" w:hAnsi="Times New Roman"/>
          <w:sz w:val="16"/>
          <w:szCs w:val="16"/>
          <w:lang w:val="uk-UA" w:eastAsia="ru-RU"/>
        </w:rPr>
        <w:t>____________________________________________________________________________________________________________________</w:t>
      </w:r>
    </w:p>
    <w:p w:rsidR="00176FBE" w:rsidRPr="00176FBE" w:rsidRDefault="00176FBE" w:rsidP="00176FBE">
      <w:pPr>
        <w:spacing w:after="0" w:line="240" w:lineRule="auto"/>
        <w:ind w:firstLine="851"/>
        <w:rPr>
          <w:rFonts w:ascii="Times New Roman" w:eastAsia="Times New Roman" w:hAnsi="Times New Roman"/>
          <w:sz w:val="24"/>
          <w:szCs w:val="24"/>
          <w:lang w:val="uk-UA" w:eastAsia="ru-RU"/>
        </w:rPr>
      </w:pPr>
    </w:p>
    <w:p w:rsidR="00176FBE" w:rsidRPr="00176FBE" w:rsidRDefault="00176FBE" w:rsidP="00391C08">
      <w:pPr>
        <w:spacing w:after="0" w:line="240" w:lineRule="auto"/>
        <w:ind w:firstLine="709"/>
        <w:jc w:val="both"/>
        <w:rPr>
          <w:rFonts w:ascii="Times New Roman" w:eastAsia="Times New Roman" w:hAnsi="Times New Roman"/>
          <w:b/>
          <w:bCs/>
          <w:color w:val="000000" w:themeColor="text1"/>
          <w:sz w:val="28"/>
          <w:szCs w:val="28"/>
          <w:lang w:val="uk-UA" w:eastAsia="ru-RU"/>
        </w:rPr>
      </w:pPr>
      <w:r w:rsidRPr="00176FBE">
        <w:rPr>
          <w:rFonts w:ascii="Times New Roman" w:eastAsia="Times New Roman" w:hAnsi="Times New Roman"/>
          <w:bCs/>
          <w:sz w:val="28"/>
          <w:szCs w:val="28"/>
          <w:lang w:val="uk-UA" w:eastAsia="ru-RU"/>
        </w:rPr>
        <w:t xml:space="preserve">За дорученням Голови Верховної Ради України </w:t>
      </w:r>
      <w:proofErr w:type="spellStart"/>
      <w:r w:rsidRPr="00176FBE">
        <w:rPr>
          <w:rFonts w:ascii="Times New Roman" w:eastAsia="Times New Roman" w:hAnsi="Times New Roman"/>
          <w:bCs/>
          <w:sz w:val="28"/>
          <w:szCs w:val="28"/>
          <w:lang w:val="uk-UA" w:eastAsia="ru-RU"/>
        </w:rPr>
        <w:t>Д.Разумкова</w:t>
      </w:r>
      <w:proofErr w:type="spellEnd"/>
      <w:r w:rsidRPr="00176FBE">
        <w:rPr>
          <w:rFonts w:ascii="Times New Roman" w:eastAsia="Times New Roman" w:hAnsi="Times New Roman"/>
          <w:bCs/>
          <w:sz w:val="28"/>
          <w:szCs w:val="28"/>
          <w:lang w:val="uk-UA" w:eastAsia="ru-RU"/>
        </w:rPr>
        <w:t xml:space="preserve"> Комітет з питань організації державної влади, місцевого самоврядування, регіонального розвитку та містобудування розглянув на своєму засіданні проект Закону України про внесення змін до деяких законодавчих актів України щодо впорядкування окремих питань діяльності та організації органів державної влади, органів місцевого самоврядування у зв'язку з утворенням (ліквідацією) районів (реєстр. №</w:t>
      </w:r>
      <w:r w:rsidRPr="00176FBE">
        <w:rPr>
          <w:lang w:val="uk-UA"/>
        </w:rPr>
        <w:t xml:space="preserve"> </w:t>
      </w:r>
      <w:r w:rsidRPr="00176FBE">
        <w:rPr>
          <w:rFonts w:ascii="Times New Roman" w:eastAsia="Times New Roman" w:hAnsi="Times New Roman"/>
          <w:bCs/>
          <w:sz w:val="28"/>
          <w:szCs w:val="28"/>
          <w:lang w:val="uk-UA" w:eastAsia="ru-RU"/>
        </w:rPr>
        <w:t>3651 від 15.06.2020)</w:t>
      </w:r>
      <w:r w:rsidRPr="00176FBE">
        <w:rPr>
          <w:rFonts w:ascii="Times New Roman" w:eastAsia="Times New Roman" w:hAnsi="Times New Roman"/>
          <w:sz w:val="28"/>
          <w:szCs w:val="28"/>
          <w:lang w:val="uk-UA" w:eastAsia="ru-RU"/>
        </w:rPr>
        <w:t xml:space="preserve">, </w:t>
      </w:r>
      <w:r w:rsidRPr="00176FBE">
        <w:rPr>
          <w:rFonts w:ascii="Times New Roman" w:eastAsia="Times New Roman" w:hAnsi="Times New Roman"/>
          <w:bCs/>
          <w:sz w:val="28"/>
          <w:szCs w:val="28"/>
          <w:lang w:val="uk-UA" w:eastAsia="ru-RU"/>
        </w:rPr>
        <w:t>внесений Кабінетом Міністрів України.</w:t>
      </w:r>
    </w:p>
    <w:p w:rsidR="00176FBE" w:rsidRPr="00176FBE" w:rsidRDefault="00176FBE" w:rsidP="00391C08">
      <w:pPr>
        <w:spacing w:after="0" w:line="240" w:lineRule="auto"/>
        <w:ind w:firstLine="709"/>
        <w:jc w:val="both"/>
        <w:rPr>
          <w:rFonts w:ascii="Times New Roman" w:eastAsia="Times New Roman" w:hAnsi="Times New Roman"/>
          <w:color w:val="000000" w:themeColor="text1"/>
          <w:sz w:val="28"/>
          <w:szCs w:val="28"/>
          <w:lang w:val="uk-UA" w:eastAsia="ru-RU"/>
        </w:rPr>
      </w:pPr>
      <w:r w:rsidRPr="00176FBE">
        <w:rPr>
          <w:rFonts w:ascii="Times New Roman" w:eastAsia="Times New Roman" w:hAnsi="Times New Roman"/>
          <w:color w:val="000000" w:themeColor="text1"/>
          <w:sz w:val="28"/>
          <w:szCs w:val="28"/>
          <w:lang w:val="uk-UA" w:eastAsia="ru-RU"/>
        </w:rPr>
        <w:t>За визначенням суб’єкта законодавчої ініціативи зазначений законопроект внесений з метою законодавчого регулювання питань формування та функціонування органів державної влади, органів місцевого самоврядування на новій територіальній основі у зв’язку з утворенням та ліквідацією Верховною Радою України районів.</w:t>
      </w:r>
    </w:p>
    <w:p w:rsidR="00176FBE" w:rsidRPr="00176FBE" w:rsidRDefault="00176FBE" w:rsidP="00391C08">
      <w:pPr>
        <w:spacing w:after="0" w:line="240" w:lineRule="auto"/>
        <w:ind w:firstLine="709"/>
        <w:jc w:val="both"/>
        <w:rPr>
          <w:rFonts w:ascii="Times New Roman" w:eastAsia="Times New Roman" w:hAnsi="Times New Roman"/>
          <w:color w:val="000000" w:themeColor="text1"/>
          <w:sz w:val="28"/>
          <w:szCs w:val="28"/>
          <w:lang w:val="uk-UA" w:eastAsia="ru-RU"/>
        </w:rPr>
      </w:pPr>
      <w:r w:rsidRPr="00176FBE">
        <w:rPr>
          <w:rFonts w:ascii="Times New Roman" w:eastAsia="Times New Roman" w:hAnsi="Times New Roman"/>
          <w:color w:val="000000" w:themeColor="text1"/>
          <w:sz w:val="28"/>
          <w:szCs w:val="28"/>
          <w:lang w:val="uk-UA" w:eastAsia="ru-RU"/>
        </w:rPr>
        <w:t>Проектом акта передбачається внесення змін до Виборчого кодексу України, законів України «Про місцеве самоврядування в Україні», «Про Кабінет Міністрів України», «Про місцеві державні адміністрації», «Про державну реєстрацію юридичних осіб, фізичних осіб – підприємців та громадських формувань», «Про географічні назви», «Про землеустрій», «Про внесення змін до деяких законів України щодо визначення територій та адміністративних центрів територіальних громад». Зазначеними змінами пропонується врегулювати питання щодо правонаступництва майна, прав та обов’язків районних рад районів, ліквідованих Верховною Радою України, реорганізації органів місцевого самоврядування у зв’язку із затвердженням територій територіальних громад Кабінетом Міністрів України, визначення статусу старост, порядок утворення та ліквідації місцевих державних адміністрацій.</w:t>
      </w:r>
    </w:p>
    <w:p w:rsidR="00176FBE" w:rsidRPr="00176FBE" w:rsidRDefault="00176FBE" w:rsidP="00391C08">
      <w:pPr>
        <w:spacing w:after="0" w:line="240" w:lineRule="auto"/>
        <w:ind w:firstLine="709"/>
        <w:jc w:val="both"/>
        <w:rPr>
          <w:rFonts w:ascii="Times New Roman" w:eastAsia="Times New Roman" w:hAnsi="Times New Roman"/>
          <w:sz w:val="28"/>
          <w:szCs w:val="28"/>
          <w:lang w:val="uk-UA" w:eastAsia="ru-RU"/>
        </w:rPr>
      </w:pPr>
      <w:r w:rsidRPr="00176FBE">
        <w:rPr>
          <w:rFonts w:ascii="Times New Roman" w:eastAsia="Times New Roman" w:hAnsi="Times New Roman"/>
          <w:sz w:val="28"/>
          <w:szCs w:val="28"/>
          <w:lang w:val="uk-UA" w:eastAsia="ru-RU"/>
        </w:rPr>
        <w:lastRenderedPageBreak/>
        <w:t>Головне науково-експертне управління Апарату Верховної Ради України вважає, що законопроект потребує доопрацювання, оскільки його положення не мають комплексного характеру та не охоплюють всіх аспектів реорганізації місцевих органів виконавчої влади та органів місцевого самоврядування, окремі приписи мають неоднозначне тлумачення, містять прогалини та інші недоліки, які значно ускладнять процес реорганізації.</w:t>
      </w:r>
    </w:p>
    <w:p w:rsidR="00176FBE" w:rsidRPr="00176FBE" w:rsidRDefault="00176FBE" w:rsidP="00391C08">
      <w:pPr>
        <w:spacing w:after="0" w:line="240" w:lineRule="auto"/>
        <w:ind w:firstLine="709"/>
        <w:jc w:val="both"/>
        <w:rPr>
          <w:rFonts w:ascii="Times New Roman" w:eastAsia="Times New Roman" w:hAnsi="Times New Roman"/>
          <w:sz w:val="28"/>
          <w:szCs w:val="28"/>
          <w:lang w:val="uk-UA" w:eastAsia="ru-RU"/>
        </w:rPr>
      </w:pPr>
      <w:r w:rsidRPr="00176FBE">
        <w:rPr>
          <w:rFonts w:ascii="Times New Roman" w:eastAsia="Times New Roman" w:hAnsi="Times New Roman"/>
          <w:sz w:val="28"/>
          <w:szCs w:val="28"/>
          <w:lang w:val="uk-UA" w:eastAsia="ru-RU"/>
        </w:rPr>
        <w:t>Всеукраїнська асоціація органів місцевого самоврядування «Асоціація міст України» у своєму висновку вказує на низку недоліків законопроекту та зазначає, що законопроект потребує ґрунтовного та системного доопрацювання.</w:t>
      </w:r>
    </w:p>
    <w:p w:rsidR="00176FBE" w:rsidRPr="00176FBE" w:rsidRDefault="00176FBE" w:rsidP="00391C08">
      <w:pPr>
        <w:spacing w:after="0" w:line="240" w:lineRule="auto"/>
        <w:ind w:firstLine="709"/>
        <w:jc w:val="both"/>
        <w:rPr>
          <w:rFonts w:ascii="Times New Roman" w:eastAsia="Times New Roman" w:hAnsi="Times New Roman"/>
          <w:sz w:val="28"/>
          <w:szCs w:val="28"/>
          <w:lang w:val="uk-UA" w:eastAsia="ru-RU"/>
        </w:rPr>
      </w:pPr>
      <w:r w:rsidRPr="00176FBE">
        <w:rPr>
          <w:rFonts w:ascii="Times New Roman" w:eastAsia="Times New Roman" w:hAnsi="Times New Roman"/>
          <w:sz w:val="28"/>
          <w:szCs w:val="28"/>
          <w:lang w:val="uk-UA" w:eastAsia="ru-RU"/>
        </w:rPr>
        <w:t>Комітет вважає, що окремі положення законопроекту щодо визначення статусу старости (пункт 1, підпункти 1, 3-7 пункту 2 Розділу І законопроекту) потребують виключення із законопроекту, оскільки вже врегульовані в іншому законі, прийнятому Верховною Радою України.</w:t>
      </w:r>
    </w:p>
    <w:p w:rsidR="00176FBE" w:rsidRPr="00176FBE" w:rsidRDefault="00176FBE" w:rsidP="00391C08">
      <w:pPr>
        <w:spacing w:after="0" w:line="240" w:lineRule="auto"/>
        <w:ind w:firstLine="709"/>
        <w:jc w:val="both"/>
        <w:rPr>
          <w:rFonts w:ascii="Times New Roman" w:eastAsia="Times New Roman" w:hAnsi="Times New Roman"/>
          <w:sz w:val="28"/>
          <w:szCs w:val="28"/>
          <w:lang w:val="uk-UA" w:eastAsia="ru-RU"/>
        </w:rPr>
      </w:pPr>
      <w:r w:rsidRPr="00176FBE">
        <w:rPr>
          <w:rFonts w:ascii="Times New Roman" w:eastAsia="Times New Roman" w:hAnsi="Times New Roman"/>
          <w:sz w:val="28"/>
          <w:szCs w:val="28"/>
          <w:lang w:val="uk-UA" w:eastAsia="ru-RU"/>
        </w:rPr>
        <w:t>Крім того, Комітет звертає увагу, що відповідно до пункту 7 частини першої статті 92 Конституції України правовий режим власності визначається виключно законами України. Враховуючи зазначене, запропоновані в законопроекті положення щодо наділення Кабінету Міністрів України повноваженнями визначати особливості та затверджувати порядок реорганізації та правонаступництва майна, прав та обов’язків, які належали районним радам як юридичним особам публічного права (абзац восьмий пункту 2, підпункт 1 пункту 9 Розділу ІІ законопроекту) видаються недостатньо обґрунтованими.</w:t>
      </w:r>
    </w:p>
    <w:p w:rsidR="00176FBE" w:rsidRPr="00176FBE" w:rsidRDefault="00176FBE" w:rsidP="00391C08">
      <w:pPr>
        <w:spacing w:after="0" w:line="240" w:lineRule="auto"/>
        <w:ind w:firstLine="709"/>
        <w:jc w:val="both"/>
        <w:rPr>
          <w:rFonts w:ascii="Times New Roman" w:eastAsia="Times New Roman" w:hAnsi="Times New Roman"/>
          <w:color w:val="000000" w:themeColor="text1"/>
          <w:sz w:val="28"/>
          <w:szCs w:val="28"/>
          <w:lang w:val="uk-UA" w:eastAsia="ru-RU"/>
        </w:rPr>
      </w:pPr>
      <w:r w:rsidRPr="00176FBE">
        <w:rPr>
          <w:rFonts w:ascii="Times New Roman" w:eastAsia="Times New Roman" w:hAnsi="Times New Roman"/>
          <w:sz w:val="28"/>
          <w:szCs w:val="28"/>
          <w:lang w:val="uk-UA" w:eastAsia="ru-RU"/>
        </w:rPr>
        <w:t>Також Комітет відзначає, що абзац третій пункту 2 Розділу ІІ законопроекту, яким визначено, що новообрані районні ради, які представляють спільні інтереси територіальних громад районів, утворених Верховною Радою України, є правонаступниками всього майна, прав та обов’язків районних рад, які представляли спільні інтереси територіальних громад, території яких було включено до складу відповідного району, є некоректним, оскільки районні ради лише здійснюють управління об'єктами спільної власності від імені територіальних громад сіл, селищ, міст і не є власниками таких об’єктів.</w:t>
      </w:r>
    </w:p>
    <w:p w:rsidR="00176FBE" w:rsidRPr="00176FBE" w:rsidRDefault="00176FBE" w:rsidP="00391C08">
      <w:pPr>
        <w:spacing w:after="0" w:line="240" w:lineRule="auto"/>
        <w:ind w:firstLine="709"/>
        <w:jc w:val="both"/>
        <w:rPr>
          <w:rFonts w:ascii="Times New Roman" w:eastAsia="Times New Roman" w:hAnsi="Times New Roman"/>
          <w:sz w:val="28"/>
          <w:szCs w:val="28"/>
          <w:lang w:val="uk-UA" w:eastAsia="ru-RU"/>
        </w:rPr>
      </w:pPr>
      <w:r w:rsidRPr="00176FBE">
        <w:rPr>
          <w:rFonts w:ascii="Times New Roman" w:eastAsia="Times New Roman" w:hAnsi="Times New Roman"/>
          <w:sz w:val="28"/>
          <w:szCs w:val="28"/>
          <w:lang w:val="uk-UA" w:eastAsia="ru-RU"/>
        </w:rPr>
        <w:t xml:space="preserve">Заслухавши інформацію підкомітету з питань адміністративно-територіального устрою і підкомітету з питань місцевого самоврядування та органів самоорганізації населення, взявши до уваги висновки Головного науково-експертного управління Апарату Верховної Ради України, Всеукраїнської асоціації органів місцевого самоврядування «Асоціація міст України», з’ясувавши позицію народних депутатів України – членів Комітету, запрошених на засідання осіб та обговоривши питання,  </w:t>
      </w:r>
      <w:r w:rsidRPr="00176FBE">
        <w:rPr>
          <w:rFonts w:ascii="Times New Roman" w:eastAsia="Times New Roman" w:hAnsi="Times New Roman"/>
          <w:bCs/>
          <w:sz w:val="28"/>
          <w:szCs w:val="28"/>
          <w:lang w:val="uk-UA" w:eastAsia="ru-RU"/>
        </w:rPr>
        <w:t>Комітет ухвалив</w:t>
      </w:r>
      <w:r w:rsidRPr="00176FBE">
        <w:rPr>
          <w:rFonts w:ascii="Times New Roman" w:eastAsia="Times New Roman" w:hAnsi="Times New Roman"/>
          <w:bCs/>
          <w:sz w:val="28"/>
          <w:szCs w:val="28"/>
          <w:lang w:val="uk-UA" w:eastAsia="ru-RU"/>
        </w:rPr>
        <w:t xml:space="preserve"> р</w:t>
      </w:r>
      <w:r w:rsidRPr="00176FBE">
        <w:rPr>
          <w:rFonts w:ascii="Times New Roman" w:eastAsia="Times New Roman" w:hAnsi="Times New Roman"/>
          <w:sz w:val="28"/>
          <w:szCs w:val="28"/>
          <w:lang w:val="uk-UA" w:eastAsia="ru-RU"/>
        </w:rPr>
        <w:t xml:space="preserve">екомендувати Верховній Раді України відповідно до пункту 1 частини першої статті 114 Регламенту Верховної Ради України </w:t>
      </w:r>
      <w:r w:rsidRPr="00176FBE">
        <w:rPr>
          <w:rFonts w:ascii="Times New Roman" w:eastAsia="Times New Roman" w:hAnsi="Times New Roman"/>
          <w:bCs/>
          <w:sz w:val="28"/>
          <w:szCs w:val="28"/>
          <w:lang w:val="uk-UA" w:eastAsia="ru-RU"/>
        </w:rPr>
        <w:t xml:space="preserve">проект Закону України про внесення змін до деяких законодавчих актів України щодо впорядкування окремих питань діяльності та організації органів державної влади, органів місцевого самоврядування у зв'язку з утворенням (ліквідацією) районів </w:t>
      </w:r>
      <w:r w:rsidRPr="00176FBE">
        <w:rPr>
          <w:rFonts w:ascii="Times New Roman" w:eastAsia="Times New Roman" w:hAnsi="Times New Roman"/>
          <w:bCs/>
          <w:sz w:val="28"/>
          <w:szCs w:val="28"/>
          <w:lang w:val="uk-UA" w:eastAsia="ru-RU"/>
        </w:rPr>
        <w:lastRenderedPageBreak/>
        <w:t>(реєстр. №</w:t>
      </w:r>
      <w:r w:rsidRPr="00176FBE">
        <w:rPr>
          <w:lang w:val="uk-UA"/>
        </w:rPr>
        <w:t xml:space="preserve"> </w:t>
      </w:r>
      <w:r w:rsidRPr="00176FBE">
        <w:rPr>
          <w:rFonts w:ascii="Times New Roman" w:eastAsia="Times New Roman" w:hAnsi="Times New Roman"/>
          <w:bCs/>
          <w:sz w:val="28"/>
          <w:szCs w:val="28"/>
          <w:lang w:val="uk-UA" w:eastAsia="ru-RU"/>
        </w:rPr>
        <w:t>3651)</w:t>
      </w:r>
      <w:r w:rsidRPr="00176FBE">
        <w:rPr>
          <w:rFonts w:ascii="Times New Roman" w:eastAsia="Times New Roman" w:hAnsi="Times New Roman"/>
          <w:sz w:val="28"/>
          <w:szCs w:val="28"/>
          <w:lang w:val="uk-UA" w:eastAsia="ru-RU"/>
        </w:rPr>
        <w:t xml:space="preserve">, </w:t>
      </w:r>
      <w:r w:rsidRPr="00176FBE">
        <w:rPr>
          <w:rFonts w:ascii="Times New Roman" w:eastAsia="Times New Roman" w:hAnsi="Times New Roman"/>
          <w:bCs/>
          <w:sz w:val="28"/>
          <w:szCs w:val="28"/>
          <w:lang w:val="uk-UA" w:eastAsia="ru-RU"/>
        </w:rPr>
        <w:t>внесений Кабінетом Міністрів України</w:t>
      </w:r>
      <w:r w:rsidRPr="00176FBE">
        <w:rPr>
          <w:rFonts w:ascii="Times New Roman" w:eastAsia="Times New Roman" w:hAnsi="Times New Roman"/>
          <w:sz w:val="28"/>
          <w:szCs w:val="28"/>
          <w:lang w:val="uk-UA" w:eastAsia="ru-RU"/>
        </w:rPr>
        <w:t>, за наслідками розгляду в першому читанні прийняти за основу.</w:t>
      </w:r>
    </w:p>
    <w:p w:rsidR="00176FBE" w:rsidRPr="00176FBE" w:rsidRDefault="00391C08" w:rsidP="00391C08">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Також Комітет вирішив</w:t>
      </w:r>
      <w:r w:rsidR="00176FBE" w:rsidRPr="00176FB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w:t>
      </w:r>
      <w:r w:rsidR="00176FBE" w:rsidRPr="00176FBE">
        <w:rPr>
          <w:rFonts w:ascii="Times New Roman" w:eastAsia="Times New Roman" w:hAnsi="Times New Roman"/>
          <w:sz w:val="28"/>
          <w:szCs w:val="28"/>
          <w:lang w:val="uk-UA" w:eastAsia="ru-RU"/>
        </w:rPr>
        <w:t>вернутись до Голови Верховної Ради України з пропозицією оголосити відповідно до частини першої статті 116 Регламенту Верховної Ради України на пленарному засіданні під час розгляду даного законопроекту про необхідність внесення пропозицій і поправок щодо виправлень, уточнень, усунення помилок та/або суперечностей у тексті законопроекту, інших структурних частин законопроекту та/або інших законодавчих актів, що не були предметом розгляду в першому читанні та відповідають предмету правового регулювання законопроекту.</w:t>
      </w:r>
    </w:p>
    <w:p w:rsidR="00176FBE" w:rsidRPr="00176FBE" w:rsidRDefault="00176FBE" w:rsidP="00391C08">
      <w:pPr>
        <w:spacing w:after="0" w:line="240" w:lineRule="auto"/>
        <w:ind w:firstLine="709"/>
        <w:jc w:val="both"/>
        <w:rPr>
          <w:rFonts w:ascii="Times New Roman" w:eastAsia="Times New Roman" w:hAnsi="Times New Roman"/>
          <w:sz w:val="28"/>
          <w:szCs w:val="28"/>
          <w:lang w:val="uk-UA" w:eastAsia="ru-RU"/>
        </w:rPr>
      </w:pPr>
      <w:r w:rsidRPr="00176FBE">
        <w:rPr>
          <w:rFonts w:ascii="Times New Roman" w:eastAsia="Times New Roman" w:hAnsi="Times New Roman"/>
          <w:sz w:val="28"/>
          <w:szCs w:val="28"/>
          <w:lang w:val="uk-UA" w:eastAsia="ru-RU"/>
        </w:rPr>
        <w:t>Виступити із сп</w:t>
      </w:r>
      <w:bookmarkStart w:id="0" w:name="_GoBack"/>
      <w:bookmarkEnd w:id="0"/>
      <w:r w:rsidRPr="00176FBE">
        <w:rPr>
          <w:rFonts w:ascii="Times New Roman" w:eastAsia="Times New Roman" w:hAnsi="Times New Roman"/>
          <w:sz w:val="28"/>
          <w:szCs w:val="28"/>
          <w:lang w:val="uk-UA" w:eastAsia="ru-RU"/>
        </w:rPr>
        <w:t xml:space="preserve">івдоповіддю на пленарному засіданні Верховної Ради України під час розгляду цього питання доручено народному депутату України, голові підкомітету з питань адміністративно-територіального устрою </w:t>
      </w:r>
      <w:proofErr w:type="spellStart"/>
      <w:r w:rsidRPr="00176FBE">
        <w:rPr>
          <w:rFonts w:ascii="Times New Roman" w:eastAsia="Times New Roman" w:hAnsi="Times New Roman"/>
          <w:sz w:val="28"/>
          <w:szCs w:val="28"/>
          <w:lang w:val="uk-UA" w:eastAsia="ru-RU"/>
        </w:rPr>
        <w:t>В.Безгіну</w:t>
      </w:r>
      <w:proofErr w:type="spellEnd"/>
      <w:r w:rsidRPr="00176FBE">
        <w:rPr>
          <w:rFonts w:ascii="Times New Roman" w:eastAsia="Times New Roman" w:hAnsi="Times New Roman"/>
          <w:sz w:val="28"/>
          <w:szCs w:val="28"/>
          <w:lang w:val="uk-UA" w:eastAsia="ru-RU"/>
        </w:rPr>
        <w:t>.</w:t>
      </w:r>
    </w:p>
    <w:p w:rsidR="00176FBE" w:rsidRPr="00176FBE" w:rsidRDefault="00176FBE" w:rsidP="00176FBE">
      <w:pPr>
        <w:spacing w:after="0" w:line="240" w:lineRule="auto"/>
        <w:ind w:firstLine="709"/>
        <w:jc w:val="both"/>
        <w:rPr>
          <w:rFonts w:ascii="Times New Roman" w:eastAsia="Times New Roman" w:hAnsi="Times New Roman"/>
          <w:color w:val="000000" w:themeColor="text1"/>
          <w:sz w:val="28"/>
          <w:szCs w:val="28"/>
          <w:lang w:val="uk-UA" w:eastAsia="ru-RU"/>
        </w:rPr>
      </w:pPr>
    </w:p>
    <w:p w:rsidR="00176FBE" w:rsidRPr="00176FBE" w:rsidRDefault="00176FBE" w:rsidP="00176FBE">
      <w:pPr>
        <w:spacing w:after="0" w:line="240" w:lineRule="auto"/>
        <w:ind w:firstLine="709"/>
        <w:jc w:val="both"/>
        <w:rPr>
          <w:rFonts w:ascii="Times New Roman" w:eastAsia="Times New Roman" w:hAnsi="Times New Roman"/>
          <w:color w:val="000000" w:themeColor="text1"/>
          <w:sz w:val="28"/>
          <w:szCs w:val="28"/>
          <w:lang w:val="uk-UA" w:eastAsia="ru-RU"/>
        </w:rPr>
      </w:pPr>
    </w:p>
    <w:p w:rsidR="00176FBE" w:rsidRPr="00176FBE" w:rsidRDefault="00176FBE" w:rsidP="00176FBE">
      <w:pPr>
        <w:spacing w:after="0" w:line="240" w:lineRule="auto"/>
        <w:ind w:firstLine="709"/>
        <w:jc w:val="both"/>
        <w:rPr>
          <w:rFonts w:ascii="Times New Roman" w:eastAsia="Times New Roman" w:hAnsi="Times New Roman"/>
          <w:color w:val="000000" w:themeColor="text1"/>
          <w:sz w:val="28"/>
          <w:szCs w:val="28"/>
          <w:lang w:val="uk-UA" w:eastAsia="ru-RU"/>
        </w:rPr>
      </w:pPr>
    </w:p>
    <w:p w:rsidR="00A7635E" w:rsidRPr="00176FBE" w:rsidRDefault="00176FBE" w:rsidP="00176FBE">
      <w:pPr>
        <w:spacing w:after="0" w:line="240" w:lineRule="auto"/>
        <w:ind w:firstLine="567"/>
        <w:rPr>
          <w:rFonts w:ascii="Times New Roman" w:hAnsi="Times New Roman"/>
          <w:sz w:val="28"/>
          <w:szCs w:val="28"/>
          <w:lang w:val="uk-UA"/>
        </w:rPr>
      </w:pPr>
      <w:r w:rsidRPr="00176FBE">
        <w:rPr>
          <w:rFonts w:ascii="Times New Roman" w:eastAsia="Times New Roman" w:hAnsi="Times New Roman"/>
          <w:b/>
          <w:color w:val="000000" w:themeColor="text1"/>
          <w:sz w:val="28"/>
          <w:szCs w:val="28"/>
          <w:lang w:val="uk-UA" w:eastAsia="ru-RU"/>
        </w:rPr>
        <w:t xml:space="preserve">Голова Комітету </w:t>
      </w:r>
      <w:r w:rsidRPr="00176FBE">
        <w:rPr>
          <w:rFonts w:ascii="Times New Roman" w:eastAsia="Times New Roman" w:hAnsi="Times New Roman"/>
          <w:b/>
          <w:color w:val="000000" w:themeColor="text1"/>
          <w:sz w:val="28"/>
          <w:szCs w:val="28"/>
          <w:lang w:val="uk-UA" w:eastAsia="ru-RU"/>
        </w:rPr>
        <w:tab/>
      </w:r>
      <w:r w:rsidRPr="00176FBE">
        <w:rPr>
          <w:rFonts w:ascii="Times New Roman" w:eastAsia="Times New Roman" w:hAnsi="Times New Roman"/>
          <w:b/>
          <w:color w:val="000000" w:themeColor="text1"/>
          <w:sz w:val="28"/>
          <w:szCs w:val="28"/>
          <w:lang w:val="uk-UA" w:eastAsia="ru-RU"/>
        </w:rPr>
        <w:tab/>
      </w:r>
      <w:r w:rsidRPr="00176FBE">
        <w:rPr>
          <w:rFonts w:ascii="Times New Roman" w:eastAsia="Times New Roman" w:hAnsi="Times New Roman"/>
          <w:b/>
          <w:color w:val="000000" w:themeColor="text1"/>
          <w:sz w:val="28"/>
          <w:szCs w:val="28"/>
          <w:lang w:val="uk-UA" w:eastAsia="ru-RU"/>
        </w:rPr>
        <w:tab/>
      </w:r>
      <w:r w:rsidRPr="00176FBE">
        <w:rPr>
          <w:rFonts w:ascii="Times New Roman" w:eastAsia="Times New Roman" w:hAnsi="Times New Roman"/>
          <w:b/>
          <w:color w:val="000000" w:themeColor="text1"/>
          <w:sz w:val="28"/>
          <w:szCs w:val="28"/>
          <w:lang w:val="uk-UA" w:eastAsia="ru-RU"/>
        </w:rPr>
        <w:tab/>
      </w:r>
      <w:r w:rsidRPr="00176FBE">
        <w:rPr>
          <w:rFonts w:ascii="Times New Roman" w:eastAsia="Times New Roman" w:hAnsi="Times New Roman"/>
          <w:b/>
          <w:color w:val="000000" w:themeColor="text1"/>
          <w:sz w:val="28"/>
          <w:szCs w:val="28"/>
          <w:lang w:val="uk-UA" w:eastAsia="ru-RU"/>
        </w:rPr>
        <w:tab/>
      </w:r>
      <w:r w:rsidRPr="00176FBE">
        <w:rPr>
          <w:rFonts w:ascii="Times New Roman" w:eastAsia="Times New Roman" w:hAnsi="Times New Roman"/>
          <w:b/>
          <w:color w:val="000000" w:themeColor="text1"/>
          <w:sz w:val="28"/>
          <w:szCs w:val="28"/>
          <w:lang w:val="uk-UA" w:eastAsia="ru-RU"/>
        </w:rPr>
        <w:tab/>
      </w:r>
      <w:r w:rsidRPr="00176FBE">
        <w:rPr>
          <w:rFonts w:ascii="Times New Roman" w:eastAsia="Times New Roman" w:hAnsi="Times New Roman"/>
          <w:b/>
          <w:color w:val="000000" w:themeColor="text1"/>
          <w:sz w:val="28"/>
          <w:szCs w:val="28"/>
          <w:lang w:val="uk-UA" w:eastAsia="ru-RU"/>
        </w:rPr>
        <w:tab/>
      </w:r>
      <w:r w:rsidR="00391C08">
        <w:rPr>
          <w:rFonts w:ascii="Times New Roman" w:eastAsia="Times New Roman" w:hAnsi="Times New Roman"/>
          <w:b/>
          <w:color w:val="000000" w:themeColor="text1"/>
          <w:sz w:val="28"/>
          <w:szCs w:val="28"/>
          <w:lang w:val="uk-UA" w:eastAsia="ru-RU"/>
        </w:rPr>
        <w:tab/>
      </w:r>
      <w:r w:rsidRPr="00176FBE">
        <w:rPr>
          <w:rFonts w:ascii="Times New Roman" w:eastAsia="Times New Roman" w:hAnsi="Times New Roman"/>
          <w:b/>
          <w:color w:val="000000" w:themeColor="text1"/>
          <w:sz w:val="28"/>
          <w:szCs w:val="28"/>
          <w:lang w:val="uk-UA" w:eastAsia="ru-RU"/>
        </w:rPr>
        <w:t>А.КЛОЧКО</w:t>
      </w:r>
    </w:p>
    <w:sectPr w:rsidR="00A7635E" w:rsidRPr="00176FBE" w:rsidSect="00FD3187">
      <w:headerReference w:type="default" r:id="rId7"/>
      <w:footerReference w:type="default" r:id="rId8"/>
      <w:headerReference w:type="first" r:id="rId9"/>
      <w:footerReference w:type="first" r:id="rId10"/>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54" w:rsidRDefault="00FC5854" w:rsidP="005E306B">
      <w:pPr>
        <w:spacing w:after="0" w:line="240" w:lineRule="auto"/>
      </w:pPr>
      <w:r>
        <w:separator/>
      </w:r>
    </w:p>
  </w:endnote>
  <w:endnote w:type="continuationSeparator" w:id="0">
    <w:p w:rsidR="00FC5854" w:rsidRDefault="00FC5854"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69192"/>
      <w:docPartObj>
        <w:docPartGallery w:val="Page Numbers (Bottom of Page)"/>
        <w:docPartUnique/>
      </w:docPartObj>
    </w:sdtPr>
    <w:sdtContent>
      <w:p w:rsidR="00391C08" w:rsidRDefault="00391C08">
        <w:pPr>
          <w:pStyle w:val="a5"/>
          <w:jc w:val="center"/>
        </w:pPr>
        <w:r>
          <w:fldChar w:fldCharType="begin"/>
        </w:r>
        <w:r>
          <w:instrText>PAGE   \* MERGEFORMAT</w:instrText>
        </w:r>
        <w:r>
          <w:fldChar w:fldCharType="separate"/>
        </w:r>
        <w:r w:rsidRPr="00391C08">
          <w:rPr>
            <w:noProof/>
            <w:lang w:val="uk-UA"/>
          </w:rPr>
          <w:t>3</w:t>
        </w:r>
        <w:r>
          <w:fldChar w:fldCharType="end"/>
        </w:r>
      </w:p>
    </w:sdtContent>
  </w:sdt>
  <w:p w:rsidR="001C55D4" w:rsidRDefault="001C55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FC5854">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54" w:rsidRDefault="00FC5854" w:rsidP="005E306B">
      <w:pPr>
        <w:spacing w:after="0" w:line="240" w:lineRule="auto"/>
      </w:pPr>
      <w:r>
        <w:separator/>
      </w:r>
    </w:p>
  </w:footnote>
  <w:footnote w:type="continuationSeparator" w:id="0">
    <w:p w:rsidR="00FC5854" w:rsidRDefault="00FC5854"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FD3187">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252D88">
            <w:rPr>
              <w:rFonts w:ascii="Times New Roman" w:hAnsi="Times New Roman"/>
              <w:b/>
              <w:color w:val="1829A8"/>
              <w:spacing w:val="20"/>
              <w:sz w:val="24"/>
              <w:szCs w:val="24"/>
              <w:lang w:val="uk-UA"/>
            </w:rPr>
            <w:t>організації державної влади, місцевого самоврядування,</w:t>
          </w:r>
          <w:r>
            <w:rPr>
              <w:rFonts w:ascii="Times New Roman" w:hAnsi="Times New Roman"/>
              <w:b/>
              <w:color w:val="1829A8"/>
              <w:spacing w:val="20"/>
              <w:sz w:val="24"/>
              <w:szCs w:val="24"/>
              <w:lang w:val="uk-UA"/>
            </w:rPr>
            <w:br/>
          </w:r>
          <w:r w:rsidR="00252D88">
            <w:rPr>
              <w:rFonts w:ascii="Times New Roman" w:hAnsi="Times New Roman"/>
              <w:b/>
              <w:color w:val="1829A8"/>
              <w:spacing w:val="20"/>
              <w:sz w:val="24"/>
              <w:szCs w:val="24"/>
              <w:lang w:val="uk-UA"/>
            </w:rPr>
            <w:t xml:space="preserve"> регіонального розвитку та містобудування</w:t>
          </w:r>
        </w:p>
        <w:p w:rsidR="00C27AE9" w:rsidRPr="00C86266" w:rsidRDefault="0080545D" w:rsidP="00252D88">
          <w:pPr>
            <w:pStyle w:val="a3"/>
            <w:tabs>
              <w:tab w:val="clear" w:pos="4677"/>
              <w:tab w:val="clear" w:pos="9355"/>
            </w:tabs>
            <w:spacing w:before="10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32</w:t>
          </w:r>
          <w:r w:rsidR="00C27AE9"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0</w:t>
          </w:r>
          <w:r w:rsidR="00C86266">
            <w:rPr>
              <w:rFonts w:ascii="Times New Roman" w:hAnsi="Times New Roman"/>
              <w:color w:val="1829A8"/>
              <w:sz w:val="20"/>
              <w:szCs w:val="20"/>
              <w:lang w:val="uk-UA"/>
            </w:rPr>
            <w:t>5</w:t>
          </w:r>
          <w:r w:rsidR="00252D88">
            <w:rPr>
              <w:rFonts w:ascii="Times New Roman" w:hAnsi="Times New Roman"/>
              <w:color w:val="1829A8"/>
              <w:sz w:val="20"/>
              <w:szCs w:val="20"/>
              <w:lang w:val="uk-UA"/>
            </w:rPr>
            <w:t xml:space="preserve">, </w:t>
          </w:r>
          <w:r w:rsidR="00252D88" w:rsidRPr="00A833C8">
            <w:rPr>
              <w:rFonts w:ascii="Times New Roman" w:hAnsi="Times New Roman"/>
              <w:color w:val="1829A8"/>
              <w:sz w:val="20"/>
              <w:szCs w:val="20"/>
              <w:lang w:val="uk-UA"/>
            </w:rPr>
            <w:t>2</w:t>
          </w:r>
          <w:r w:rsidR="00252D88">
            <w:rPr>
              <w:rFonts w:ascii="Times New Roman" w:hAnsi="Times New Roman"/>
              <w:color w:val="1829A8"/>
              <w:sz w:val="20"/>
              <w:szCs w:val="20"/>
              <w:lang w:val="uk-UA"/>
            </w:rPr>
            <w:t>55</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20</w:t>
          </w:r>
          <w:r w:rsidR="00252D88" w:rsidRPr="00A833C8">
            <w:rPr>
              <w:rFonts w:ascii="Times New Roman" w:hAnsi="Times New Roman"/>
              <w:color w:val="1829A8"/>
              <w:sz w:val="20"/>
              <w:szCs w:val="20"/>
              <w:lang w:val="uk-UA"/>
            </w:rPr>
            <w:t>-</w:t>
          </w:r>
          <w:r w:rsidR="00252D88">
            <w:rPr>
              <w:rFonts w:ascii="Times New Roman" w:hAnsi="Times New Roman"/>
              <w:color w:val="1829A8"/>
              <w:sz w:val="20"/>
              <w:szCs w:val="20"/>
              <w:lang w:val="uk-UA"/>
            </w:rPr>
            <w:t xml:space="preserve">75  </w:t>
          </w:r>
          <w:r w:rsidR="00C86266">
            <w:rPr>
              <w:rFonts w:ascii="Times New Roman" w:hAnsi="Times New Roman"/>
              <w:color w:val="1829A8"/>
              <w:sz w:val="20"/>
              <w:szCs w:val="20"/>
              <w:lang w:val="uk-UA"/>
            </w:rPr>
            <w:t xml:space="preserve">  </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D3187" w:rsidRPr="00053776" w:rsidTr="003E0669">
      <w:tc>
        <w:tcPr>
          <w:tcW w:w="1087"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c>
        <w:tcPr>
          <w:tcW w:w="9714" w:type="dxa"/>
        </w:tcPr>
        <w:p w:rsidR="00FD3187" w:rsidRPr="00053776" w:rsidRDefault="00CF361F" w:rsidP="00C7023A">
          <w:pPr>
            <w:pStyle w:val="a3"/>
            <w:tabs>
              <w:tab w:val="clear" w:pos="4677"/>
              <w:tab w:val="clear" w:pos="9355"/>
            </w:tabs>
            <w:spacing w:before="720" w:after="480"/>
            <w:jc w:val="center"/>
            <w:rPr>
              <w:rFonts w:ascii="Times New Roman" w:hAnsi="Times New Roman"/>
              <w:color w:val="002060"/>
              <w:lang w:val="uk-UA"/>
            </w:rPr>
          </w:pPr>
          <w:r>
            <w:rPr>
              <w:rFonts w:ascii="Times New Roman" w:hAnsi="Times New Roman"/>
              <w:b/>
              <w:color w:val="1829A8"/>
              <w:spacing w:val="20"/>
              <w:sz w:val="28"/>
              <w:szCs w:val="28"/>
              <w:lang w:val="uk-UA"/>
            </w:rPr>
            <w:t>В И С Н О В О К</w:t>
          </w:r>
        </w:p>
      </w:tc>
      <w:tc>
        <w:tcPr>
          <w:tcW w:w="1086" w:type="dxa"/>
          <w:tcBorders>
            <w:top w:val="nil"/>
          </w:tcBorders>
        </w:tcPr>
        <w:p w:rsidR="00FD3187" w:rsidRPr="00053776" w:rsidRDefault="00FD3187" w:rsidP="00FD3187">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76FBE"/>
    <w:rsid w:val="0019108F"/>
    <w:rsid w:val="001966F0"/>
    <w:rsid w:val="001C55D4"/>
    <w:rsid w:val="001D3C24"/>
    <w:rsid w:val="0021032F"/>
    <w:rsid w:val="00235CD7"/>
    <w:rsid w:val="00252D88"/>
    <w:rsid w:val="002A5D4C"/>
    <w:rsid w:val="002B5FC1"/>
    <w:rsid w:val="002D0561"/>
    <w:rsid w:val="002D73A2"/>
    <w:rsid w:val="002E0A18"/>
    <w:rsid w:val="002E31BF"/>
    <w:rsid w:val="002E44DA"/>
    <w:rsid w:val="00391C08"/>
    <w:rsid w:val="003D1CBA"/>
    <w:rsid w:val="00451750"/>
    <w:rsid w:val="004852FA"/>
    <w:rsid w:val="004E4F5C"/>
    <w:rsid w:val="004F7B8A"/>
    <w:rsid w:val="0050620F"/>
    <w:rsid w:val="0055005A"/>
    <w:rsid w:val="0056039F"/>
    <w:rsid w:val="0056352F"/>
    <w:rsid w:val="005A4728"/>
    <w:rsid w:val="005B71F5"/>
    <w:rsid w:val="005E306B"/>
    <w:rsid w:val="005F20B5"/>
    <w:rsid w:val="00626A3E"/>
    <w:rsid w:val="00660B13"/>
    <w:rsid w:val="0066623D"/>
    <w:rsid w:val="006F10E8"/>
    <w:rsid w:val="00713E93"/>
    <w:rsid w:val="0073224C"/>
    <w:rsid w:val="007B1B94"/>
    <w:rsid w:val="007F5D91"/>
    <w:rsid w:val="0080545D"/>
    <w:rsid w:val="00945B68"/>
    <w:rsid w:val="00957D31"/>
    <w:rsid w:val="009A720A"/>
    <w:rsid w:val="00A00059"/>
    <w:rsid w:val="00A7635E"/>
    <w:rsid w:val="00A833C8"/>
    <w:rsid w:val="00AD7F82"/>
    <w:rsid w:val="00BB3C64"/>
    <w:rsid w:val="00BD0801"/>
    <w:rsid w:val="00BF1E95"/>
    <w:rsid w:val="00C021A1"/>
    <w:rsid w:val="00C11FB6"/>
    <w:rsid w:val="00C27AE9"/>
    <w:rsid w:val="00C7023A"/>
    <w:rsid w:val="00C86266"/>
    <w:rsid w:val="00CA7044"/>
    <w:rsid w:val="00CC39A1"/>
    <w:rsid w:val="00CD4A38"/>
    <w:rsid w:val="00CE3E1B"/>
    <w:rsid w:val="00CE6A4B"/>
    <w:rsid w:val="00CF361F"/>
    <w:rsid w:val="00D242C2"/>
    <w:rsid w:val="00D37FA2"/>
    <w:rsid w:val="00D52549"/>
    <w:rsid w:val="00D57E1B"/>
    <w:rsid w:val="00DF0115"/>
    <w:rsid w:val="00F55423"/>
    <w:rsid w:val="00F91DD3"/>
    <w:rsid w:val="00FC3DF4"/>
    <w:rsid w:val="00FC5854"/>
    <w:rsid w:val="00FD318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66AFD"/>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00B6-BF5E-4BC0-8619-6D67964C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3746</Words>
  <Characters>2136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Гарбуз Юрій Петрович</cp:lastModifiedBy>
  <cp:revision>2</cp:revision>
  <cp:lastPrinted>2019-11-08T10:51:00Z</cp:lastPrinted>
  <dcterms:created xsi:type="dcterms:W3CDTF">2020-09-03T08:21:00Z</dcterms:created>
  <dcterms:modified xsi:type="dcterms:W3CDTF">2020-09-03T08:21:00Z</dcterms:modified>
</cp:coreProperties>
</file>