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1007F" w14:textId="77777777" w:rsidR="00174818" w:rsidRPr="00B036A0" w:rsidRDefault="00174818">
      <w:pPr>
        <w:rPr>
          <w:lang w:val="uk-UA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944"/>
      </w:tblGrid>
      <w:tr w:rsidR="00174818" w:rsidRPr="00D504E1" w14:paraId="6298BB0E" w14:textId="77777777" w:rsidTr="0038094A">
        <w:trPr>
          <w:trHeight w:val="24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BD03D7" w14:textId="77777777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4494B0A" w14:textId="5BA0AF43" w:rsidR="00174818" w:rsidRPr="00B036A0" w:rsidRDefault="001748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E709500" w14:textId="77777777" w:rsidR="00D3104B" w:rsidRPr="00B036A0" w:rsidRDefault="00D310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545434F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Комітету</w:t>
            </w:r>
          </w:p>
          <w:p w14:paraId="5D3401FE" w14:textId="77777777" w:rsidR="00174818" w:rsidRPr="00B036A0" w:rsidRDefault="002634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експертного висновку</w:t>
            </w:r>
          </w:p>
          <w:p w14:paraId="7849D279" w14:textId="3725F0EE" w:rsidR="00174818" w:rsidRPr="00563751" w:rsidRDefault="00263425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6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законопроекту № </w:t>
            </w:r>
            <w:r w:rsidR="00900B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3688</w:t>
            </w:r>
          </w:p>
          <w:p w14:paraId="5EDABE51" w14:textId="5BA2314A" w:rsidR="00996F5C" w:rsidRPr="00B036A0" w:rsidRDefault="00996F5C" w:rsidP="00996F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8C4024B" w14:textId="16793AA2" w:rsidR="00174818" w:rsidRPr="00B036A0" w:rsidRDefault="00900B71">
            <w:pPr>
              <w:spacing w:after="48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0B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Комітет з питань економічного розвитку</w:t>
            </w:r>
            <w:bookmarkStart w:id="0" w:name="_GoBack"/>
            <w:bookmarkEnd w:id="0"/>
          </w:p>
        </w:tc>
      </w:tr>
    </w:tbl>
    <w:p w14:paraId="5F6A2445" w14:textId="77777777" w:rsidR="000A59DE" w:rsidRDefault="000A59DE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4CF0B0" w14:textId="1FD5F9CD" w:rsidR="00174818" w:rsidRPr="00B036A0" w:rsidRDefault="00263425" w:rsidP="00D40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Закону </w:t>
      </w:r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зміни до статті 7 Закону України "Про передачу об'єктів права державної та комунальної власності" щодо передачі цілісних майнових комплексів державних </w:t>
      </w:r>
      <w:proofErr w:type="spellStart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-рятувальних підрозділів (частин) та іншого майна </w:t>
      </w:r>
      <w:proofErr w:type="spellStart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-рятувальної служби цивільного захисту </w:t>
      </w:r>
      <w:r w:rsidR="00DE2D40" w:rsidRPr="00DE2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(реєстр. № </w:t>
      </w:r>
      <w:r w:rsid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3688</w:t>
      </w:r>
      <w:r w:rsidR="00DE2D40" w:rsidRPr="00DE2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поданий </w:t>
      </w:r>
      <w:r w:rsidR="00D504E1" w:rsidRPr="00D504E1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</w:t>
      </w:r>
      <w:r w:rsidR="00D504E1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D504E1" w:rsidRPr="00D50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Міністрів України</w:t>
      </w:r>
      <w:r w:rsidR="00FB196F" w:rsidRPr="00FB19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12907B" w14:textId="6B37F9EE" w:rsidR="001434B2" w:rsidRDefault="001434B2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34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законопроекту, відповідно до пояснювальної записки, є </w:t>
      </w:r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можливості передачі цілісних майнових комплексів державних </w:t>
      </w:r>
      <w:proofErr w:type="spellStart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-рятувальних підрозділів (частин), іншого нерухомого та окремого індивідуально визначеного (рухомого) майна з державної в комунальну власність</w:t>
      </w:r>
      <w:r w:rsidRPr="001434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00656B" w14:textId="6B7D87D9" w:rsidR="00174818" w:rsidRPr="00EB210D" w:rsidRDefault="00263425" w:rsidP="00380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проекті акта </w:t>
      </w:r>
      <w:r w:rsidR="008C67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виявлено корупціогенн</w:t>
      </w:r>
      <w:r w:rsidR="00663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фактор</w:t>
      </w:r>
      <w:r w:rsidR="00663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EB21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що можуть сприяти вчиненню корупційних правопорушень.</w:t>
      </w:r>
    </w:p>
    <w:p w14:paraId="6BE4D7E0" w14:textId="15DA05F6" w:rsidR="00174818" w:rsidRPr="00B036A0" w:rsidRDefault="00263425" w:rsidP="00604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eading=h.gjdgxs" w:colFirst="0" w:colLast="0"/>
      <w:bookmarkEnd w:id="1"/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положеннями пункту 3 частини першої статті 16 Закону України “Про комітети Верховної Ради України</w:t>
      </w:r>
      <w:r w:rsidR="00F25731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статті 55 Закону України “Про 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запобігання корупції”, частини першої статті 93 Регламенту Верховної Ради України, Комітет на своєму засіданні </w:t>
      </w:r>
      <w:r w:rsidR="00D504E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4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листопада </w:t>
      </w:r>
      <w:r w:rsidR="00344C9D"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C677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(протокол №</w:t>
      </w:r>
      <w:r w:rsidR="00D504E1">
        <w:rPr>
          <w:rFonts w:ascii="Times New Roman" w:eastAsia="Times New Roman" w:hAnsi="Times New Roman" w:cs="Times New Roman"/>
          <w:sz w:val="28"/>
          <w:szCs w:val="28"/>
          <w:lang w:val="uk-UA"/>
        </w:rPr>
        <w:t>96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дійшов висновку та прийняв рішення, що проект Закону </w:t>
      </w:r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зміни до статті 7 Закону України "Про передачу об'єктів права державної та комунальної власності" щодо передачі цілісних майнових комплексів державних </w:t>
      </w:r>
      <w:proofErr w:type="spellStart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-рятувальних підрозділів (частин) та іншого майна </w:t>
      </w:r>
      <w:proofErr w:type="spellStart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900B71" w:rsidRPr="00900B71">
        <w:rPr>
          <w:rFonts w:ascii="Times New Roman" w:eastAsia="Times New Roman" w:hAnsi="Times New Roman" w:cs="Times New Roman"/>
          <w:sz w:val="28"/>
          <w:szCs w:val="28"/>
          <w:lang w:val="uk-UA"/>
        </w:rPr>
        <w:t>-рятувальної служби цивільного захисту (реєстр. № 3688)</w:t>
      </w:r>
      <w:r w:rsidR="008569C0" w:rsidRPr="008569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3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відповідає вимогам антикорупційного законодавства</w:t>
      </w:r>
      <w:r w:rsidRPr="00B036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04743BF" w14:textId="77777777" w:rsidR="00E72054" w:rsidRDefault="00E72054" w:rsidP="003809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45DC8F" w14:textId="638A2260" w:rsidR="00E635FB" w:rsidRPr="00DF1F12" w:rsidRDefault="00E635FB" w:rsidP="00E635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</w:t>
      </w:r>
      <w:r w:rsidR="00D40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Комітету                  </w:t>
      </w: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DF1F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F1F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40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40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A40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403E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F1F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403E1">
        <w:rPr>
          <w:rFonts w:ascii="Times New Roman" w:eastAsia="Times New Roman" w:hAnsi="Times New Roman" w:cs="Times New Roman"/>
          <w:sz w:val="28"/>
          <w:szCs w:val="28"/>
          <w:lang w:val="uk-UA"/>
        </w:rPr>
        <w:t>Радіна</w:t>
      </w:r>
      <w:proofErr w:type="spellEnd"/>
    </w:p>
    <w:p w14:paraId="75FE86E4" w14:textId="64378DC0" w:rsidR="00174818" w:rsidRPr="00E635FB" w:rsidRDefault="00174818" w:rsidP="00E635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174818" w:rsidRPr="00E635FB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65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4D1F" w14:textId="77777777" w:rsidR="000277FC" w:rsidRDefault="000277FC">
      <w:pPr>
        <w:spacing w:after="0" w:line="240" w:lineRule="auto"/>
      </w:pPr>
      <w:r>
        <w:separator/>
      </w:r>
    </w:p>
  </w:endnote>
  <w:endnote w:type="continuationSeparator" w:id="0">
    <w:p w14:paraId="55FFEB74" w14:textId="77777777" w:rsidR="000277FC" w:rsidRDefault="000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AE86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3F502040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F148" w14:textId="77777777" w:rsidR="000277FC" w:rsidRDefault="000277FC">
      <w:pPr>
        <w:spacing w:after="0" w:line="240" w:lineRule="auto"/>
      </w:pPr>
      <w:r>
        <w:separator/>
      </w:r>
    </w:p>
  </w:footnote>
  <w:footnote w:type="continuationSeparator" w:id="0">
    <w:p w14:paraId="43450C99" w14:textId="77777777" w:rsidR="000277FC" w:rsidRDefault="000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24FA" w14:textId="77777777" w:rsidR="00174818" w:rsidRDefault="002634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807F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sz w:val="28"/>
        <w:szCs w:val="28"/>
      </w:rPr>
    </w:pPr>
  </w:p>
  <w:tbl>
    <w:tblPr>
      <w:tblStyle w:val="ae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174818" w14:paraId="697F8314" w14:textId="7777777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2B54668C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FEEDD9A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69B8477E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14:paraId="5D9B91DA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  <w:lang w:val="uk-UA"/>
            </w:rPr>
            <w:drawing>
              <wp:anchor distT="360045" distB="0" distL="114300" distR="114300" simplePos="0" relativeHeight="251658240" behindDoc="0" locked="0" layoutInCell="1" hidden="0" allowOverlap="1" wp14:anchorId="0757FB27" wp14:editId="554ABC5E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437334F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14:paraId="44B832BE" w14:textId="77777777" w:rsidR="00174818" w:rsidRDefault="0026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вул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. М.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Грушевського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, 5, тел.: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14:paraId="5BD49139" w14:textId="77777777" w:rsidR="00174818" w:rsidRDefault="0017481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f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174818" w14:paraId="1C728AD7" w14:textId="77777777">
      <w:tc>
        <w:tcPr>
          <w:tcW w:w="1087" w:type="dxa"/>
          <w:tcBorders>
            <w:top w:val="nil"/>
          </w:tcBorders>
        </w:tcPr>
        <w:p w14:paraId="04D41453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14:paraId="571C54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14:paraId="74EBFDBF" w14:textId="77777777" w:rsidR="00174818" w:rsidRDefault="001748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14:paraId="714516B8" w14:textId="77777777" w:rsidR="00174818" w:rsidRDefault="001748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8"/>
    <w:multiLevelType w:val="hybridMultilevel"/>
    <w:tmpl w:val="9CF4D7BE"/>
    <w:lvl w:ilvl="0" w:tplc="C2749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497250"/>
    <w:multiLevelType w:val="hybridMultilevel"/>
    <w:tmpl w:val="D83C111A"/>
    <w:lvl w:ilvl="0" w:tplc="9E2A2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18"/>
    <w:rsid w:val="000277FC"/>
    <w:rsid w:val="00033CD2"/>
    <w:rsid w:val="00054C1B"/>
    <w:rsid w:val="00057A1B"/>
    <w:rsid w:val="00061845"/>
    <w:rsid w:val="00073F9B"/>
    <w:rsid w:val="0008084C"/>
    <w:rsid w:val="0008292A"/>
    <w:rsid w:val="00090AF0"/>
    <w:rsid w:val="000946EA"/>
    <w:rsid w:val="000A59DE"/>
    <w:rsid w:val="000D129C"/>
    <w:rsid w:val="000D614E"/>
    <w:rsid w:val="000F2491"/>
    <w:rsid w:val="00105CB3"/>
    <w:rsid w:val="00106637"/>
    <w:rsid w:val="0011337D"/>
    <w:rsid w:val="00137369"/>
    <w:rsid w:val="001434B2"/>
    <w:rsid w:val="001450A3"/>
    <w:rsid w:val="0016116F"/>
    <w:rsid w:val="001670EF"/>
    <w:rsid w:val="001725FC"/>
    <w:rsid w:val="00174818"/>
    <w:rsid w:val="00180C10"/>
    <w:rsid w:val="0019335B"/>
    <w:rsid w:val="001A6D31"/>
    <w:rsid w:val="001D1F0F"/>
    <w:rsid w:val="0020237E"/>
    <w:rsid w:val="00223F62"/>
    <w:rsid w:val="00227EDC"/>
    <w:rsid w:val="00263425"/>
    <w:rsid w:val="00264599"/>
    <w:rsid w:val="0026613C"/>
    <w:rsid w:val="00277D8C"/>
    <w:rsid w:val="00281AF5"/>
    <w:rsid w:val="00291F51"/>
    <w:rsid w:val="002A03BA"/>
    <w:rsid w:val="002D2111"/>
    <w:rsid w:val="002E2DAB"/>
    <w:rsid w:val="002E4D72"/>
    <w:rsid w:val="002F1750"/>
    <w:rsid w:val="002F7B08"/>
    <w:rsid w:val="00302CCC"/>
    <w:rsid w:val="003241CE"/>
    <w:rsid w:val="003334F9"/>
    <w:rsid w:val="00344C9D"/>
    <w:rsid w:val="00371B94"/>
    <w:rsid w:val="0038094A"/>
    <w:rsid w:val="003B38B6"/>
    <w:rsid w:val="003E7103"/>
    <w:rsid w:val="003F33E7"/>
    <w:rsid w:val="00403E33"/>
    <w:rsid w:val="004179B4"/>
    <w:rsid w:val="00420732"/>
    <w:rsid w:val="00467B24"/>
    <w:rsid w:val="004766C7"/>
    <w:rsid w:val="004A65BD"/>
    <w:rsid w:val="004B2DC5"/>
    <w:rsid w:val="00503786"/>
    <w:rsid w:val="005128BA"/>
    <w:rsid w:val="00522EC0"/>
    <w:rsid w:val="0052796B"/>
    <w:rsid w:val="0055780F"/>
    <w:rsid w:val="00563751"/>
    <w:rsid w:val="0056780E"/>
    <w:rsid w:val="005E117C"/>
    <w:rsid w:val="00600479"/>
    <w:rsid w:val="00604DB8"/>
    <w:rsid w:val="00625123"/>
    <w:rsid w:val="006606EA"/>
    <w:rsid w:val="00663D56"/>
    <w:rsid w:val="0067159B"/>
    <w:rsid w:val="00692AAB"/>
    <w:rsid w:val="006A75B8"/>
    <w:rsid w:val="006D0F58"/>
    <w:rsid w:val="006E0606"/>
    <w:rsid w:val="006E5759"/>
    <w:rsid w:val="0070799D"/>
    <w:rsid w:val="00716A2F"/>
    <w:rsid w:val="007526E9"/>
    <w:rsid w:val="0075307A"/>
    <w:rsid w:val="00775AC6"/>
    <w:rsid w:val="007A40AC"/>
    <w:rsid w:val="007D3D4A"/>
    <w:rsid w:val="0084450F"/>
    <w:rsid w:val="008447FB"/>
    <w:rsid w:val="008569C0"/>
    <w:rsid w:val="00856A22"/>
    <w:rsid w:val="008636D5"/>
    <w:rsid w:val="0087752B"/>
    <w:rsid w:val="0087791B"/>
    <w:rsid w:val="00881161"/>
    <w:rsid w:val="008C6779"/>
    <w:rsid w:val="00900B71"/>
    <w:rsid w:val="0090249B"/>
    <w:rsid w:val="009157C9"/>
    <w:rsid w:val="00920570"/>
    <w:rsid w:val="00932D5C"/>
    <w:rsid w:val="0098248D"/>
    <w:rsid w:val="00987162"/>
    <w:rsid w:val="00996F5C"/>
    <w:rsid w:val="009A1A28"/>
    <w:rsid w:val="009C54C1"/>
    <w:rsid w:val="009D23EA"/>
    <w:rsid w:val="009E2941"/>
    <w:rsid w:val="009F48F7"/>
    <w:rsid w:val="009F5741"/>
    <w:rsid w:val="00A4065E"/>
    <w:rsid w:val="00AA2701"/>
    <w:rsid w:val="00AB3F36"/>
    <w:rsid w:val="00AF0152"/>
    <w:rsid w:val="00B036A0"/>
    <w:rsid w:val="00B31D57"/>
    <w:rsid w:val="00B34A0C"/>
    <w:rsid w:val="00B57F0F"/>
    <w:rsid w:val="00BA4EF8"/>
    <w:rsid w:val="00BD27C3"/>
    <w:rsid w:val="00C015E1"/>
    <w:rsid w:val="00C20EF4"/>
    <w:rsid w:val="00C63D5D"/>
    <w:rsid w:val="00C64EA0"/>
    <w:rsid w:val="00C961BB"/>
    <w:rsid w:val="00CC62A2"/>
    <w:rsid w:val="00CD05C0"/>
    <w:rsid w:val="00CD7C4D"/>
    <w:rsid w:val="00D139A7"/>
    <w:rsid w:val="00D23CAC"/>
    <w:rsid w:val="00D3104B"/>
    <w:rsid w:val="00D403E1"/>
    <w:rsid w:val="00D504E1"/>
    <w:rsid w:val="00DC1AF1"/>
    <w:rsid w:val="00DE2D40"/>
    <w:rsid w:val="00DF1F12"/>
    <w:rsid w:val="00E111F8"/>
    <w:rsid w:val="00E226AF"/>
    <w:rsid w:val="00E2322F"/>
    <w:rsid w:val="00E52695"/>
    <w:rsid w:val="00E635FB"/>
    <w:rsid w:val="00E6420E"/>
    <w:rsid w:val="00E67927"/>
    <w:rsid w:val="00E71693"/>
    <w:rsid w:val="00E72054"/>
    <w:rsid w:val="00E75E01"/>
    <w:rsid w:val="00EA25D5"/>
    <w:rsid w:val="00EB210D"/>
    <w:rsid w:val="00EC025B"/>
    <w:rsid w:val="00EF35DB"/>
    <w:rsid w:val="00EF75EB"/>
    <w:rsid w:val="00F25731"/>
    <w:rsid w:val="00F355E5"/>
    <w:rsid w:val="00F55844"/>
    <w:rsid w:val="00F61158"/>
    <w:rsid w:val="00F7166E"/>
    <w:rsid w:val="00F71B59"/>
    <w:rsid w:val="00FB196F"/>
    <w:rsid w:val="00FE355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6CE9"/>
  <w15:docId w15:val="{729AABCB-DB42-46BE-B250-8C2FDDD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5E306B"/>
    <w:rPr>
      <w:rFonts w:cs="Times New Roman"/>
    </w:rPr>
  </w:style>
  <w:style w:type="paragraph" w:styleId="a6">
    <w:name w:val="footer"/>
    <w:basedOn w:val="a"/>
    <w:link w:val="a7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5E306B"/>
    <w:rPr>
      <w:rFonts w:cs="Times New Roman"/>
    </w:rPr>
  </w:style>
  <w:style w:type="table" w:styleId="a8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uEKLxX7JYn1zkNAfAzeQf/eKg==">AMUW2mUflSn9hRgYxFEcmLOgkSUYS1c1xOy11VYKZKkAaiuevcYR+Z+YpZpa4COiNuRer1aXJshIwF83N2lo2QHe4BkSyHMkKzNZppgdQ1dYcS7vdLtHvQDrTVi4ifAJXrF1LQ+W8EUG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EE3A7F-9B37-49E6-B7B3-487BCD13CEEB}"/>
</file>

<file path=customXml/itemProps3.xml><?xml version="1.0" encoding="utf-8"?>
<ds:datastoreItem xmlns:ds="http://schemas.openxmlformats.org/officeDocument/2006/customXml" ds:itemID="{2B2E6E21-90E7-41FD-8E7C-ACE8127B4157}"/>
</file>

<file path=customXml/itemProps4.xml><?xml version="1.0" encoding="utf-8"?>
<ds:datastoreItem xmlns:ds="http://schemas.openxmlformats.org/officeDocument/2006/customXml" ds:itemID="{F00DD606-F083-4C37-AFE2-7F867526F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Документ_704151.docx</dc:title>
  <dc:creator/>
  <cp:lastModifiedBy/>
  <cp:revision>1</cp:revision>
  <dcterms:created xsi:type="dcterms:W3CDTF">2021-11-09T01:58:52Z</dcterms:created>
  <dcterms:modified xsi:type="dcterms:W3CDTF">2021-11-09T01:58:52Z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