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624" w:rsidRDefault="00A87F90" w:rsidP="00C96EE0">
      <w:pPr>
        <w:ind w:left="5245"/>
        <w:rPr>
          <w:sz w:val="28"/>
          <w:szCs w:val="28"/>
        </w:rPr>
      </w:pPr>
      <w:r w:rsidRPr="009711FB">
        <w:rPr>
          <w:sz w:val="28"/>
          <w:szCs w:val="28"/>
        </w:rPr>
        <w:t>Проект</w:t>
      </w:r>
      <w:r w:rsidR="00C96EE0" w:rsidRPr="00C96EE0">
        <w:rPr>
          <w:sz w:val="28"/>
          <w:szCs w:val="28"/>
          <w:lang w:val="ru-RU"/>
        </w:rPr>
        <w:t xml:space="preserve"> </w:t>
      </w:r>
      <w:r w:rsidR="00B26624">
        <w:rPr>
          <w:sz w:val="28"/>
          <w:szCs w:val="28"/>
        </w:rPr>
        <w:t>в</w:t>
      </w:r>
      <w:r w:rsidRPr="009711FB">
        <w:rPr>
          <w:sz w:val="28"/>
          <w:szCs w:val="28"/>
        </w:rPr>
        <w:t>носиться</w:t>
      </w:r>
    </w:p>
    <w:p w:rsidR="00B327C3" w:rsidRDefault="00A87F90" w:rsidP="00C96EE0">
      <w:pPr>
        <w:ind w:left="5245"/>
        <w:rPr>
          <w:sz w:val="28"/>
          <w:szCs w:val="28"/>
        </w:rPr>
      </w:pPr>
      <w:r w:rsidRPr="009711FB">
        <w:rPr>
          <w:sz w:val="28"/>
          <w:szCs w:val="28"/>
        </w:rPr>
        <w:t xml:space="preserve">народним </w:t>
      </w:r>
      <w:r w:rsidRPr="00F67CFA">
        <w:rPr>
          <w:sz w:val="28"/>
          <w:szCs w:val="28"/>
        </w:rPr>
        <w:t>депутат</w:t>
      </w:r>
      <w:r w:rsidR="00C96EE0">
        <w:rPr>
          <w:sz w:val="28"/>
          <w:szCs w:val="28"/>
        </w:rPr>
        <w:t>ом України</w:t>
      </w:r>
    </w:p>
    <w:p w:rsidR="00C96EE0" w:rsidRPr="00C96EE0" w:rsidRDefault="00C96EE0" w:rsidP="00C96EE0">
      <w:pPr>
        <w:ind w:left="5245"/>
        <w:rPr>
          <w:sz w:val="28"/>
          <w:szCs w:val="28"/>
        </w:rPr>
      </w:pPr>
      <w:r>
        <w:rPr>
          <w:sz w:val="28"/>
          <w:szCs w:val="28"/>
        </w:rPr>
        <w:t>ВЛАСЕНКОМ С.В.</w:t>
      </w:r>
    </w:p>
    <w:p w:rsidR="00C96EE0" w:rsidRDefault="00C96EE0" w:rsidP="00C96EE0">
      <w:pPr>
        <w:ind w:left="5245"/>
        <w:rPr>
          <w:b/>
          <w:sz w:val="28"/>
          <w:szCs w:val="28"/>
          <w:lang w:eastAsia="uk-UA"/>
        </w:rPr>
      </w:pPr>
    </w:p>
    <w:p w:rsidR="00C96EE0" w:rsidRDefault="00C96EE0" w:rsidP="00C96EE0">
      <w:pPr>
        <w:ind w:left="5245"/>
        <w:rPr>
          <w:b/>
          <w:sz w:val="28"/>
          <w:szCs w:val="28"/>
          <w:lang w:eastAsia="uk-UA"/>
        </w:rPr>
      </w:pPr>
    </w:p>
    <w:p w:rsidR="00C96EE0" w:rsidRDefault="00C96EE0" w:rsidP="00C96EE0">
      <w:pPr>
        <w:ind w:left="5245"/>
        <w:rPr>
          <w:b/>
          <w:sz w:val="28"/>
          <w:szCs w:val="28"/>
          <w:lang w:eastAsia="uk-UA"/>
        </w:rPr>
      </w:pPr>
    </w:p>
    <w:p w:rsidR="00C96EE0" w:rsidRDefault="00C96EE0" w:rsidP="00C96EE0">
      <w:pPr>
        <w:ind w:left="5245"/>
        <w:rPr>
          <w:b/>
          <w:sz w:val="28"/>
          <w:szCs w:val="28"/>
          <w:lang w:eastAsia="uk-UA"/>
        </w:rPr>
      </w:pPr>
    </w:p>
    <w:p w:rsidR="00C96EE0" w:rsidRDefault="00C96EE0" w:rsidP="00C96EE0">
      <w:pPr>
        <w:ind w:left="5245"/>
        <w:rPr>
          <w:b/>
          <w:sz w:val="28"/>
          <w:szCs w:val="28"/>
          <w:lang w:eastAsia="uk-UA"/>
        </w:rPr>
      </w:pPr>
    </w:p>
    <w:p w:rsidR="00C96EE0" w:rsidRDefault="00C96EE0" w:rsidP="00C96EE0">
      <w:pPr>
        <w:ind w:left="5245"/>
        <w:rPr>
          <w:b/>
          <w:sz w:val="28"/>
          <w:szCs w:val="28"/>
          <w:lang w:eastAsia="uk-UA"/>
        </w:rPr>
      </w:pPr>
    </w:p>
    <w:p w:rsidR="00C96EE0" w:rsidRDefault="00C96EE0" w:rsidP="00C96EE0">
      <w:pPr>
        <w:ind w:left="5245"/>
        <w:rPr>
          <w:b/>
          <w:sz w:val="28"/>
          <w:szCs w:val="28"/>
          <w:lang w:eastAsia="uk-UA"/>
        </w:rPr>
      </w:pPr>
    </w:p>
    <w:p w:rsidR="0008782D" w:rsidRPr="00554EAB" w:rsidRDefault="0008782D" w:rsidP="00DC1743">
      <w:pPr>
        <w:spacing w:before="100" w:beforeAutospacing="1" w:after="100" w:afterAutospacing="1"/>
        <w:jc w:val="center"/>
        <w:rPr>
          <w:b/>
          <w:sz w:val="28"/>
          <w:szCs w:val="28"/>
        </w:rPr>
      </w:pPr>
      <w:r w:rsidRPr="00C96EE0">
        <w:rPr>
          <w:b/>
          <w:sz w:val="28"/>
          <w:szCs w:val="28"/>
          <w:lang w:eastAsia="uk-UA"/>
        </w:rPr>
        <w:t xml:space="preserve">ПОСТАНОВА </w:t>
      </w:r>
      <w:r w:rsidRPr="00C96EE0">
        <w:rPr>
          <w:b/>
          <w:sz w:val="28"/>
          <w:szCs w:val="28"/>
          <w:lang w:eastAsia="uk-UA"/>
        </w:rPr>
        <w:br/>
        <w:t>Верховної Ради України</w:t>
      </w:r>
    </w:p>
    <w:p w:rsidR="00C96EE0" w:rsidRPr="00C96EE0" w:rsidRDefault="00A87F90" w:rsidP="00C96EE0">
      <w:pPr>
        <w:jc w:val="center"/>
        <w:rPr>
          <w:b/>
          <w:sz w:val="28"/>
          <w:szCs w:val="28"/>
        </w:rPr>
      </w:pPr>
      <w:r w:rsidRPr="00C96EE0">
        <w:rPr>
          <w:b/>
          <w:sz w:val="28"/>
          <w:szCs w:val="28"/>
        </w:rPr>
        <w:t xml:space="preserve">Про </w:t>
      </w:r>
      <w:r w:rsidR="008B59EE" w:rsidRPr="00C96EE0">
        <w:rPr>
          <w:b/>
          <w:sz w:val="28"/>
          <w:szCs w:val="28"/>
        </w:rPr>
        <w:t xml:space="preserve">скасування рішення Верховної Ради України від </w:t>
      </w:r>
      <w:r w:rsidR="00BF30DF" w:rsidRPr="00BF30DF">
        <w:rPr>
          <w:b/>
          <w:sz w:val="28"/>
          <w:szCs w:val="28"/>
        </w:rPr>
        <w:t xml:space="preserve">18 </w:t>
      </w:r>
      <w:r w:rsidR="00554EAB">
        <w:rPr>
          <w:b/>
          <w:sz w:val="28"/>
          <w:szCs w:val="28"/>
        </w:rPr>
        <w:t>червня 2020</w:t>
      </w:r>
      <w:r w:rsidR="008B59EE" w:rsidRPr="00C96EE0">
        <w:rPr>
          <w:b/>
          <w:sz w:val="28"/>
          <w:szCs w:val="28"/>
        </w:rPr>
        <w:t xml:space="preserve"> року</w:t>
      </w:r>
      <w:r w:rsidR="00C96EE0">
        <w:rPr>
          <w:b/>
          <w:sz w:val="28"/>
          <w:szCs w:val="28"/>
        </w:rPr>
        <w:t xml:space="preserve"> </w:t>
      </w:r>
      <w:r w:rsidR="00554EAB">
        <w:rPr>
          <w:b/>
          <w:sz w:val="28"/>
          <w:szCs w:val="28"/>
        </w:rPr>
        <w:t xml:space="preserve">про прийняття в </w:t>
      </w:r>
      <w:bookmarkStart w:id="0" w:name="_GoBack"/>
      <w:bookmarkEnd w:id="0"/>
      <w:r w:rsidR="00BF30DF" w:rsidRPr="00BF30DF">
        <w:rPr>
          <w:b/>
          <w:sz w:val="28"/>
          <w:szCs w:val="28"/>
        </w:rPr>
        <w:t xml:space="preserve"> </w:t>
      </w:r>
      <w:r w:rsidR="00BF30DF">
        <w:rPr>
          <w:b/>
          <w:sz w:val="28"/>
          <w:szCs w:val="28"/>
        </w:rPr>
        <w:t xml:space="preserve">другому читанні та в цілому </w:t>
      </w:r>
      <w:r w:rsidR="00554EAB">
        <w:rPr>
          <w:b/>
          <w:sz w:val="28"/>
          <w:szCs w:val="28"/>
        </w:rPr>
        <w:t>як З</w:t>
      </w:r>
      <w:r w:rsidR="008B59EE" w:rsidRPr="00C96EE0">
        <w:rPr>
          <w:b/>
          <w:sz w:val="28"/>
          <w:szCs w:val="28"/>
        </w:rPr>
        <w:t>акону України</w:t>
      </w:r>
      <w:r w:rsidR="00CA5B14" w:rsidRPr="00C96EE0">
        <w:rPr>
          <w:b/>
          <w:sz w:val="28"/>
          <w:szCs w:val="28"/>
        </w:rPr>
        <w:t xml:space="preserve"> </w:t>
      </w:r>
      <w:r w:rsidR="008B59EE" w:rsidRPr="00C96EE0">
        <w:rPr>
          <w:b/>
          <w:sz w:val="28"/>
          <w:szCs w:val="28"/>
        </w:rPr>
        <w:t xml:space="preserve">проекту Закону </w:t>
      </w:r>
      <w:r w:rsidR="00C96EE0" w:rsidRPr="00C96EE0">
        <w:rPr>
          <w:b/>
          <w:sz w:val="28"/>
          <w:szCs w:val="28"/>
          <w:lang w:eastAsia="uk-UA"/>
        </w:rPr>
        <w:t xml:space="preserve">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щодо перебігу процесуальних строків під час дії карантину, встановленого Кабінетом Міністрів України для запобігання поширенню </w:t>
      </w:r>
      <w:proofErr w:type="spellStart"/>
      <w:r w:rsidR="00C96EE0" w:rsidRPr="00C96EE0">
        <w:rPr>
          <w:b/>
          <w:sz w:val="28"/>
          <w:szCs w:val="28"/>
          <w:lang w:eastAsia="uk-UA"/>
        </w:rPr>
        <w:t>коронавірусної</w:t>
      </w:r>
      <w:proofErr w:type="spellEnd"/>
      <w:r w:rsidR="00C96EE0" w:rsidRPr="00C96EE0">
        <w:rPr>
          <w:b/>
          <w:sz w:val="28"/>
          <w:szCs w:val="28"/>
          <w:lang w:eastAsia="uk-UA"/>
        </w:rPr>
        <w:t xml:space="preserve"> хвороби (COVID-19)</w:t>
      </w:r>
    </w:p>
    <w:p w:rsidR="006124B9" w:rsidRPr="00C96EE0" w:rsidRDefault="00C96EE0" w:rsidP="00C96EE0">
      <w:pPr>
        <w:jc w:val="center"/>
        <w:rPr>
          <w:b/>
          <w:sz w:val="28"/>
          <w:szCs w:val="28"/>
        </w:rPr>
      </w:pPr>
      <w:r w:rsidRPr="00C96EE0">
        <w:rPr>
          <w:b/>
          <w:sz w:val="28"/>
          <w:szCs w:val="28"/>
        </w:rPr>
        <w:t>(реєстр. №3383 від 23.04.2020)</w:t>
      </w:r>
    </w:p>
    <w:p w:rsidR="008B59EE" w:rsidRDefault="008B59EE" w:rsidP="00C532AA">
      <w:pPr>
        <w:jc w:val="center"/>
        <w:rPr>
          <w:b/>
          <w:sz w:val="28"/>
          <w:szCs w:val="28"/>
        </w:rPr>
      </w:pPr>
    </w:p>
    <w:p w:rsidR="00C96EE0" w:rsidRDefault="00C96EE0" w:rsidP="00554EAB">
      <w:pPr>
        <w:rPr>
          <w:b/>
          <w:sz w:val="28"/>
          <w:szCs w:val="28"/>
        </w:rPr>
      </w:pPr>
    </w:p>
    <w:p w:rsidR="0085704A" w:rsidRDefault="001F42FA" w:rsidP="00B26624">
      <w:pPr>
        <w:spacing w:before="120" w:after="120"/>
        <w:ind w:firstLine="540"/>
        <w:jc w:val="both"/>
        <w:rPr>
          <w:sz w:val="28"/>
          <w:szCs w:val="28"/>
        </w:rPr>
      </w:pPr>
      <w:r>
        <w:rPr>
          <w:sz w:val="28"/>
          <w:szCs w:val="28"/>
        </w:rPr>
        <w:t xml:space="preserve">Верховна Рада України </w:t>
      </w:r>
      <w:r w:rsidRPr="001F42FA">
        <w:rPr>
          <w:b/>
          <w:sz w:val="28"/>
          <w:szCs w:val="28"/>
        </w:rPr>
        <w:t>постановляє</w:t>
      </w:r>
      <w:r>
        <w:rPr>
          <w:sz w:val="28"/>
          <w:szCs w:val="28"/>
        </w:rPr>
        <w:t>:</w:t>
      </w:r>
    </w:p>
    <w:p w:rsidR="006124B9" w:rsidRDefault="00AB407B" w:rsidP="00C96EE0">
      <w:pPr>
        <w:spacing w:before="120" w:after="120"/>
        <w:ind w:firstLine="567"/>
        <w:jc w:val="both"/>
        <w:rPr>
          <w:sz w:val="28"/>
          <w:szCs w:val="28"/>
        </w:rPr>
      </w:pPr>
      <w:bookmarkStart w:id="1" w:name="o5"/>
      <w:bookmarkEnd w:id="1"/>
      <w:r>
        <w:rPr>
          <w:sz w:val="28"/>
          <w:szCs w:val="28"/>
        </w:rPr>
        <w:t xml:space="preserve">1. </w:t>
      </w:r>
      <w:r w:rsidR="008B59EE" w:rsidRPr="008B59EE">
        <w:rPr>
          <w:sz w:val="28"/>
          <w:szCs w:val="28"/>
        </w:rPr>
        <w:t xml:space="preserve">Скасувати рішення Верховної Ради України від </w:t>
      </w:r>
      <w:r w:rsidR="00BF30DF">
        <w:rPr>
          <w:sz w:val="28"/>
          <w:szCs w:val="28"/>
        </w:rPr>
        <w:t xml:space="preserve">18 </w:t>
      </w:r>
      <w:r w:rsidR="00554EAB">
        <w:rPr>
          <w:sz w:val="28"/>
          <w:szCs w:val="28"/>
        </w:rPr>
        <w:t xml:space="preserve">червня 2020 </w:t>
      </w:r>
      <w:r w:rsidR="008B59EE" w:rsidRPr="008B59EE">
        <w:rPr>
          <w:sz w:val="28"/>
          <w:szCs w:val="28"/>
        </w:rPr>
        <w:t>року про прийняття в</w:t>
      </w:r>
      <w:r w:rsidR="00BF30DF">
        <w:rPr>
          <w:sz w:val="28"/>
          <w:szCs w:val="28"/>
        </w:rPr>
        <w:t xml:space="preserve"> другому читанні та в цілому як З</w:t>
      </w:r>
      <w:r w:rsidR="008B59EE" w:rsidRPr="008B59EE">
        <w:rPr>
          <w:sz w:val="28"/>
          <w:szCs w:val="28"/>
        </w:rPr>
        <w:t xml:space="preserve">акону України проекту Закону </w:t>
      </w:r>
      <w:r w:rsidR="00C96EE0" w:rsidRPr="00C96EE0">
        <w:rPr>
          <w:sz w:val="28"/>
          <w:szCs w:val="28"/>
        </w:rPr>
        <w:t xml:space="preserve">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щодо перебігу процесуальних строків під час дії карантину, встановленого Кабінетом Міністрів України для запобігання поширенню </w:t>
      </w:r>
      <w:proofErr w:type="spellStart"/>
      <w:r w:rsidR="00C96EE0" w:rsidRPr="00C96EE0">
        <w:rPr>
          <w:sz w:val="28"/>
          <w:szCs w:val="28"/>
        </w:rPr>
        <w:t>ко</w:t>
      </w:r>
      <w:r w:rsidR="00C96EE0">
        <w:rPr>
          <w:sz w:val="28"/>
          <w:szCs w:val="28"/>
        </w:rPr>
        <w:t>ронавірусної</w:t>
      </w:r>
      <w:proofErr w:type="spellEnd"/>
      <w:r w:rsidR="00C96EE0">
        <w:rPr>
          <w:sz w:val="28"/>
          <w:szCs w:val="28"/>
        </w:rPr>
        <w:t xml:space="preserve"> хвороби (COVID-19) </w:t>
      </w:r>
      <w:r w:rsidR="00C96EE0" w:rsidRPr="00C96EE0">
        <w:rPr>
          <w:sz w:val="28"/>
          <w:szCs w:val="28"/>
        </w:rPr>
        <w:t>(реєстр. №3383 від 23.04.2020)</w:t>
      </w:r>
      <w:r w:rsidR="006124B9" w:rsidRPr="006124B9">
        <w:rPr>
          <w:sz w:val="28"/>
          <w:szCs w:val="28"/>
        </w:rPr>
        <w:t>.</w:t>
      </w:r>
    </w:p>
    <w:p w:rsidR="008B59EE" w:rsidRPr="008B59EE" w:rsidRDefault="008B59EE" w:rsidP="008B59EE">
      <w:pPr>
        <w:spacing w:before="120" w:after="120"/>
        <w:ind w:firstLine="567"/>
        <w:jc w:val="both"/>
        <w:rPr>
          <w:sz w:val="28"/>
          <w:szCs w:val="28"/>
        </w:rPr>
      </w:pPr>
      <w:r w:rsidRPr="008B59EE">
        <w:rPr>
          <w:sz w:val="28"/>
          <w:szCs w:val="28"/>
        </w:rPr>
        <w:t xml:space="preserve">2. Ця Постанова набирає чинності з дня її опублікування.  </w:t>
      </w:r>
    </w:p>
    <w:p w:rsidR="00B26624" w:rsidRDefault="00B26624" w:rsidP="00B26624">
      <w:pPr>
        <w:spacing w:before="120" w:after="120"/>
        <w:ind w:firstLine="567"/>
        <w:jc w:val="both"/>
        <w:rPr>
          <w:sz w:val="28"/>
          <w:szCs w:val="28"/>
        </w:rPr>
      </w:pPr>
    </w:p>
    <w:p w:rsidR="00B26624" w:rsidRDefault="00B26624" w:rsidP="00B26624">
      <w:pPr>
        <w:spacing w:before="120" w:after="120"/>
        <w:ind w:firstLine="567"/>
        <w:jc w:val="both"/>
        <w:rPr>
          <w:sz w:val="28"/>
          <w:szCs w:val="28"/>
        </w:rPr>
      </w:pPr>
    </w:p>
    <w:p w:rsidR="00B26624" w:rsidRPr="009711FB" w:rsidRDefault="00B26624" w:rsidP="00506141">
      <w:pPr>
        <w:spacing w:before="120" w:after="120"/>
        <w:ind w:firstLine="567"/>
        <w:jc w:val="both"/>
        <w:rPr>
          <w:sz w:val="28"/>
          <w:szCs w:val="28"/>
        </w:rPr>
      </w:pPr>
    </w:p>
    <w:p w:rsidR="00285E2D" w:rsidRDefault="00285E2D" w:rsidP="004B514A">
      <w:pPr>
        <w:spacing w:before="240"/>
        <w:rPr>
          <w:b/>
          <w:sz w:val="28"/>
          <w:szCs w:val="28"/>
          <w:lang w:eastAsia="uk-UA"/>
        </w:rPr>
      </w:pPr>
      <w:bookmarkStart w:id="2" w:name="o39"/>
      <w:bookmarkStart w:id="3" w:name="n21"/>
      <w:bookmarkEnd w:id="2"/>
      <w:bookmarkEnd w:id="3"/>
      <w:r w:rsidRPr="00134D97">
        <w:t xml:space="preserve">                </w:t>
      </w:r>
      <w:r w:rsidR="000C6784">
        <w:rPr>
          <w:b/>
          <w:sz w:val="28"/>
          <w:szCs w:val="28"/>
          <w:lang w:eastAsia="uk-UA"/>
        </w:rPr>
        <w:t>Голова</w:t>
      </w:r>
    </w:p>
    <w:p w:rsidR="006124B9" w:rsidRDefault="000C6784" w:rsidP="00285E2D">
      <w:pPr>
        <w:rPr>
          <w:b/>
          <w:sz w:val="28"/>
          <w:szCs w:val="28"/>
          <w:lang w:eastAsia="uk-UA"/>
        </w:rPr>
      </w:pPr>
      <w:r>
        <w:rPr>
          <w:b/>
          <w:sz w:val="28"/>
          <w:szCs w:val="28"/>
          <w:lang w:eastAsia="uk-UA"/>
        </w:rPr>
        <w:t>Верховної Ради України</w:t>
      </w:r>
    </w:p>
    <w:sectPr w:rsidR="006124B9" w:rsidSect="00033A7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60E2E"/>
    <w:multiLevelType w:val="hybridMultilevel"/>
    <w:tmpl w:val="91C81654"/>
    <w:lvl w:ilvl="0" w:tplc="E400872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590B3172"/>
    <w:multiLevelType w:val="hybridMultilevel"/>
    <w:tmpl w:val="8506C3AA"/>
    <w:lvl w:ilvl="0" w:tplc="2C146DBE">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0D64FFB"/>
    <w:multiLevelType w:val="hybridMultilevel"/>
    <w:tmpl w:val="6F348920"/>
    <w:lvl w:ilvl="0" w:tplc="35766FCC">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AA"/>
    <w:rsid w:val="00033A7C"/>
    <w:rsid w:val="0008782D"/>
    <w:rsid w:val="000C6784"/>
    <w:rsid w:val="000E4718"/>
    <w:rsid w:val="00134D97"/>
    <w:rsid w:val="001B4509"/>
    <w:rsid w:val="001C0485"/>
    <w:rsid w:val="001E248D"/>
    <w:rsid w:val="001F42FA"/>
    <w:rsid w:val="002109D1"/>
    <w:rsid w:val="002268C0"/>
    <w:rsid w:val="00285E2D"/>
    <w:rsid w:val="00290C13"/>
    <w:rsid w:val="002C3B2F"/>
    <w:rsid w:val="002F0883"/>
    <w:rsid w:val="00350016"/>
    <w:rsid w:val="003503F1"/>
    <w:rsid w:val="00375BC9"/>
    <w:rsid w:val="00381A17"/>
    <w:rsid w:val="003B5CB3"/>
    <w:rsid w:val="004761C9"/>
    <w:rsid w:val="004B514A"/>
    <w:rsid w:val="004F7E17"/>
    <w:rsid w:val="00501721"/>
    <w:rsid w:val="00506141"/>
    <w:rsid w:val="00507819"/>
    <w:rsid w:val="0054408B"/>
    <w:rsid w:val="00554EAB"/>
    <w:rsid w:val="00562D14"/>
    <w:rsid w:val="005868F2"/>
    <w:rsid w:val="00587C7F"/>
    <w:rsid w:val="005C4240"/>
    <w:rsid w:val="005D3F5F"/>
    <w:rsid w:val="005E5B1B"/>
    <w:rsid w:val="00607B0F"/>
    <w:rsid w:val="006124B9"/>
    <w:rsid w:val="00614642"/>
    <w:rsid w:val="006521AE"/>
    <w:rsid w:val="006A2663"/>
    <w:rsid w:val="006B347F"/>
    <w:rsid w:val="00754C90"/>
    <w:rsid w:val="00775B76"/>
    <w:rsid w:val="007C1C59"/>
    <w:rsid w:val="007D1FEC"/>
    <w:rsid w:val="00836AA0"/>
    <w:rsid w:val="0085704A"/>
    <w:rsid w:val="00872417"/>
    <w:rsid w:val="008974E2"/>
    <w:rsid w:val="008B59EE"/>
    <w:rsid w:val="009711FB"/>
    <w:rsid w:val="009D1082"/>
    <w:rsid w:val="009D7E13"/>
    <w:rsid w:val="009E1591"/>
    <w:rsid w:val="00A62B13"/>
    <w:rsid w:val="00A87F90"/>
    <w:rsid w:val="00AB407B"/>
    <w:rsid w:val="00B1325D"/>
    <w:rsid w:val="00B26624"/>
    <w:rsid w:val="00B327C3"/>
    <w:rsid w:val="00BA4250"/>
    <w:rsid w:val="00BF30DF"/>
    <w:rsid w:val="00BF3AAB"/>
    <w:rsid w:val="00BF5985"/>
    <w:rsid w:val="00C532AA"/>
    <w:rsid w:val="00C96EE0"/>
    <w:rsid w:val="00CA5B14"/>
    <w:rsid w:val="00CB4086"/>
    <w:rsid w:val="00CB5F6F"/>
    <w:rsid w:val="00CB6366"/>
    <w:rsid w:val="00CF0D06"/>
    <w:rsid w:val="00D970F9"/>
    <w:rsid w:val="00DA2390"/>
    <w:rsid w:val="00DC1743"/>
    <w:rsid w:val="00E02BA9"/>
    <w:rsid w:val="00E32607"/>
    <w:rsid w:val="00E96B57"/>
    <w:rsid w:val="00ED1C58"/>
    <w:rsid w:val="00F1212A"/>
    <w:rsid w:val="00F158A2"/>
    <w:rsid w:val="00F43C97"/>
    <w:rsid w:val="00F628B2"/>
    <w:rsid w:val="00F67CFA"/>
    <w:rsid w:val="00F90154"/>
    <w:rsid w:val="00FA0F14"/>
    <w:rsid w:val="00FB5A23"/>
    <w:rsid w:val="00FF7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8FB96B"/>
  <w14:defaultImageDpi w14:val="0"/>
  <w15:docId w15:val="{27724B9D-9FCE-47DA-919B-990FF5DB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2AA"/>
    <w:pPr>
      <w:spacing w:after="0" w:line="240" w:lineRule="auto"/>
    </w:pPr>
    <w:rPr>
      <w:rFonts w:ascii="Times New Roman" w:hAnsi="Times New Roman" w:cs="Times New Roman"/>
      <w:sz w:val="24"/>
      <w:szCs w:val="24"/>
      <w:lang w:eastAsia="ru-RU"/>
    </w:rPr>
  </w:style>
  <w:style w:type="paragraph" w:styleId="3">
    <w:name w:val="heading 3"/>
    <w:basedOn w:val="a"/>
    <w:next w:val="a"/>
    <w:link w:val="30"/>
    <w:semiHidden/>
    <w:unhideWhenUsed/>
    <w:qFormat/>
    <w:locked/>
    <w:rsid w:val="00C96EE0"/>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uiPriority w:val="99"/>
    <w:rsid w:val="00C532AA"/>
    <w:rPr>
      <w:rFonts w:cs="Times New Roman"/>
    </w:rPr>
  </w:style>
  <w:style w:type="paragraph" w:styleId="a3">
    <w:name w:val="No Spacing"/>
    <w:uiPriority w:val="99"/>
    <w:qFormat/>
    <w:rsid w:val="00C532AA"/>
    <w:pPr>
      <w:widowControl w:val="0"/>
      <w:autoSpaceDE w:val="0"/>
      <w:autoSpaceDN w:val="0"/>
      <w:adjustRightInd w:val="0"/>
      <w:spacing w:after="0" w:line="240" w:lineRule="auto"/>
    </w:pPr>
    <w:rPr>
      <w:rFonts w:ascii="Times New Roman" w:hAnsi="Times New Roman" w:cs="Times New Roman"/>
      <w:sz w:val="20"/>
      <w:szCs w:val="20"/>
      <w:lang w:val="en-GB" w:eastAsia="en-GB"/>
    </w:rPr>
  </w:style>
  <w:style w:type="paragraph" w:styleId="a4">
    <w:name w:val="List Paragraph"/>
    <w:basedOn w:val="a"/>
    <w:uiPriority w:val="99"/>
    <w:qFormat/>
    <w:rsid w:val="007C1C59"/>
    <w:pPr>
      <w:ind w:left="720"/>
      <w:contextualSpacing/>
    </w:pPr>
  </w:style>
  <w:style w:type="table" w:styleId="a5">
    <w:name w:val="Table Grid"/>
    <w:basedOn w:val="a1"/>
    <w:uiPriority w:val="99"/>
    <w:locked/>
    <w:rsid w:val="006B347F"/>
    <w:pPr>
      <w:spacing w:after="0" w:line="240" w:lineRule="auto"/>
    </w:pPr>
    <w:rPr>
      <w:rFonts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68C0"/>
    <w:rPr>
      <w:rFonts w:ascii="Segoe UI" w:hAnsi="Segoe UI" w:cs="Segoe UI"/>
      <w:sz w:val="18"/>
      <w:szCs w:val="18"/>
    </w:rPr>
  </w:style>
  <w:style w:type="character" w:customStyle="1" w:styleId="a7">
    <w:name w:val="Текст у виносці Знак"/>
    <w:basedOn w:val="a0"/>
    <w:link w:val="a6"/>
    <w:uiPriority w:val="99"/>
    <w:semiHidden/>
    <w:locked/>
    <w:rsid w:val="002268C0"/>
    <w:rPr>
      <w:rFonts w:ascii="Segoe UI" w:hAnsi="Segoe UI" w:cs="Segoe UI"/>
      <w:sz w:val="18"/>
      <w:szCs w:val="18"/>
      <w:lang w:val="x-none" w:eastAsia="ru-RU"/>
    </w:rPr>
  </w:style>
  <w:style w:type="table" w:customStyle="1" w:styleId="1">
    <w:name w:val="Сітка таблиці1"/>
    <w:basedOn w:val="a1"/>
    <w:next w:val="a5"/>
    <w:uiPriority w:val="39"/>
    <w:locked/>
    <w:rsid w:val="00836AA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C96EE0"/>
    <w:rPr>
      <w:rFonts w:asciiTheme="majorHAnsi" w:eastAsiaTheme="majorEastAsia" w:hAnsiTheme="majorHAnsi" w:cstheme="majorBidi"/>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61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97C8E5-AEE0-480D-9804-F62FDF49FE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88EA6F-A70D-4695-B5CD-612B28276E97}">
  <ds:schemaRefs>
    <ds:schemaRef ds:uri="http://schemas.microsoft.com/sharepoint/v3/contenttype/forms"/>
  </ds:schemaRefs>
</ds:datastoreItem>
</file>

<file path=customXml/itemProps3.xml><?xml version="1.0" encoding="utf-8"?>
<ds:datastoreItem xmlns:ds="http://schemas.openxmlformats.org/officeDocument/2006/customXml" ds:itemID="{89D8B4AA-AE8C-462B-A767-B51B448A0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787</Words>
  <Characters>450</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2020-06-19T12:18:00Z</dcterms:created>
  <dcterms:modified xsi:type="dcterms:W3CDTF">2020-06-19T12:18:00Z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