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A2" w:rsidRDefault="00D71432" w:rsidP="003B7DA2">
      <w:pPr>
        <w:jc w:val="center"/>
        <w:rPr>
          <w:i/>
          <w:iCs/>
          <w:sz w:val="40"/>
          <w:szCs w:val="40"/>
        </w:rPr>
      </w:pPr>
      <w:bookmarkStart w:id="0" w:name="_GoBack"/>
      <w:bookmarkEnd w:id="0"/>
      <w:r w:rsidRPr="00D71432">
        <w:rPr>
          <w:noProof/>
          <w:sz w:val="40"/>
          <w:szCs w:val="40"/>
        </w:rPr>
        <w:drawing>
          <wp:inline distT="0" distB="0" distL="0" distR="0">
            <wp:extent cx="487045" cy="709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0929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A2" w:rsidRDefault="003B7DA2" w:rsidP="003B7DA2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</w:rPr>
        <w:t>НАРОДНИЙ ДЕПУТАТ УКРАЇНИ</w:t>
      </w:r>
    </w:p>
    <w:p w:rsidR="003B7DA2" w:rsidRDefault="00C14AD7" w:rsidP="003B7DA2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139699</wp:posOffset>
                </wp:positionV>
                <wp:extent cx="6286500" cy="0"/>
                <wp:effectExtent l="0" t="0" r="0" b="0"/>
                <wp:wrapNone/>
                <wp:docPr id="5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A35767" id="Пряма сполучна лінія 3" o:spid="_x0000_s1026" style="position:absolute;z-index:251659264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0,11pt" to="4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" strokecolor="blue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5943600" cy="0"/>
                <wp:effectExtent l="0" t="0" r="0" b="0"/>
                <wp:wrapNone/>
                <wp:docPr id="4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407E04" id="Пряма сполучна лінія 2" o:spid="_x0000_s1026" style="position:absolute;z-index:25166028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from="0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" strokecolor="yellow" strokeweight="1pt">
                <o:lock v:ext="edit" shapetype="f"/>
              </v:line>
            </w:pict>
          </mc:Fallback>
        </mc:AlternateContent>
      </w:r>
    </w:p>
    <w:p w:rsidR="003B7DA2" w:rsidRDefault="003B7DA2" w:rsidP="003B7DA2">
      <w:r>
        <w:t xml:space="preserve">№ </w:t>
      </w:r>
      <w:r w:rsidR="001F6B8F" w:rsidRPr="00E467B9">
        <w:rPr>
          <w:u w:val="single"/>
          <w:lang w:eastAsia="ru-RU"/>
        </w:rPr>
        <w:t>03-02/2/11</w:t>
      </w:r>
      <w:r w:rsidR="001F6B8F">
        <w:rPr>
          <w:u w:val="single"/>
          <w:lang w:eastAsia="ru-RU"/>
        </w:rPr>
        <w:t>3</w:t>
      </w:r>
      <w:r>
        <w:t xml:space="preserve">                                                            </w:t>
      </w:r>
      <w:r w:rsidR="001F6B8F">
        <w:t xml:space="preserve">      </w:t>
      </w:r>
      <w:r>
        <w:t xml:space="preserve"> «</w:t>
      </w:r>
      <w:r w:rsidR="001F6B8F">
        <w:t>18</w:t>
      </w:r>
      <w:r>
        <w:t xml:space="preserve">» </w:t>
      </w:r>
      <w:r w:rsidR="001F6B8F">
        <w:t xml:space="preserve">червня </w:t>
      </w:r>
      <w:r>
        <w:t>20</w:t>
      </w:r>
      <w:r w:rsidR="00EB4D3B">
        <w:t>20</w:t>
      </w:r>
      <w:r>
        <w:t xml:space="preserve"> р.</w:t>
      </w:r>
    </w:p>
    <w:p w:rsidR="003B7DA2" w:rsidRDefault="003B7DA2" w:rsidP="003B7DA2"/>
    <w:p w:rsidR="003B7DA2" w:rsidRDefault="003B7DA2" w:rsidP="003B7DA2"/>
    <w:p w:rsidR="00676FA5" w:rsidRDefault="00676FA5" w:rsidP="003B7DA2"/>
    <w:p w:rsidR="003B7DA2" w:rsidRDefault="003B7DA2" w:rsidP="003B7DA2"/>
    <w:p w:rsidR="003B7DA2" w:rsidRDefault="003B7DA2" w:rsidP="003B7DA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183">
        <w:rPr>
          <w:b/>
        </w:rPr>
        <w:t>ВЕРХОВНА РАДА УКРАЇНИ</w:t>
      </w:r>
    </w:p>
    <w:p w:rsidR="003B7DA2" w:rsidRDefault="003B7DA2" w:rsidP="003B7DA2">
      <w:pPr>
        <w:rPr>
          <w:b/>
        </w:rPr>
      </w:pPr>
    </w:p>
    <w:p w:rsidR="008C6D2F" w:rsidRPr="00FE0908" w:rsidRDefault="003B7DA2" w:rsidP="00FE0908">
      <w:pPr>
        <w:ind w:firstLine="709"/>
        <w:jc w:val="both"/>
        <w:rPr>
          <w:b/>
          <w:color w:val="000000"/>
        </w:rPr>
      </w:pPr>
      <w:r w:rsidRPr="00ED023F">
        <w:t xml:space="preserve">Відповідно до статті 93 Конституції України </w:t>
      </w:r>
      <w:r w:rsidR="004871ED" w:rsidRPr="00ED023F">
        <w:t>та стат</w:t>
      </w:r>
      <w:r w:rsidR="00096AC4" w:rsidRPr="00ED023F">
        <w:t>ті</w:t>
      </w:r>
      <w:r w:rsidR="004871ED" w:rsidRPr="00ED023F">
        <w:t xml:space="preserve"> 89 Регламенту Верховної Ради України в </w:t>
      </w:r>
      <w:r w:rsidRPr="00ED023F">
        <w:t>порядку права законодавчої ініціативи подається на розгляд Верховної Ради України проект</w:t>
      </w:r>
      <w:r w:rsidR="00140EC8" w:rsidRPr="00ED023F">
        <w:rPr>
          <w:color w:val="000000" w:themeColor="text1"/>
        </w:rPr>
        <w:t xml:space="preserve"> Закону </w:t>
      </w:r>
      <w:r w:rsidR="00140EC8" w:rsidRPr="00984FFA">
        <w:rPr>
          <w:color w:val="000000" w:themeColor="text1"/>
        </w:rPr>
        <w:t xml:space="preserve">України </w:t>
      </w:r>
      <w:r w:rsidR="00FE0908" w:rsidRPr="00FE0908">
        <w:rPr>
          <w:color w:val="000000" w:themeColor="text1"/>
        </w:rPr>
        <w:t>«</w:t>
      </w:r>
      <w:r w:rsidR="00FE0908" w:rsidRPr="00FE0908">
        <w:rPr>
          <w:color w:val="000000"/>
        </w:rPr>
        <w:t>Про внесення змін до розділу X «Прикінцеві і перехідні положення» Закону України «Про публічні</w:t>
      </w:r>
      <w:r w:rsidR="00FE0908">
        <w:rPr>
          <w:color w:val="000000"/>
        </w:rPr>
        <w:t xml:space="preserve"> </w:t>
      </w:r>
      <w:r w:rsidR="00FE0908" w:rsidRPr="00FE0908">
        <w:rPr>
          <w:color w:val="000000"/>
        </w:rPr>
        <w:t xml:space="preserve">закупівлі» (щодо виключення можливості здійснення </w:t>
      </w:r>
      <w:proofErr w:type="spellStart"/>
      <w:r w:rsidR="00FE0908" w:rsidRPr="00FE0908">
        <w:rPr>
          <w:color w:val="000000"/>
        </w:rPr>
        <w:t>закупівель</w:t>
      </w:r>
      <w:proofErr w:type="spellEnd"/>
      <w:r w:rsidR="00FE0908" w:rsidRPr="00FE0908">
        <w:rPr>
          <w:color w:val="000000"/>
        </w:rPr>
        <w:t xml:space="preserve"> без використання електронної системи </w:t>
      </w:r>
      <w:proofErr w:type="spellStart"/>
      <w:r w:rsidR="00FE0908" w:rsidRPr="00FE0908">
        <w:rPr>
          <w:color w:val="000000"/>
        </w:rPr>
        <w:t>закупівель</w:t>
      </w:r>
      <w:proofErr w:type="spellEnd"/>
      <w:r w:rsidR="00FE0908" w:rsidRPr="00FE0908">
        <w:rPr>
          <w:color w:val="000000"/>
        </w:rPr>
        <w:t>)»</w:t>
      </w:r>
    </w:p>
    <w:p w:rsidR="00984FFA" w:rsidRPr="00984FFA" w:rsidRDefault="00984FFA" w:rsidP="008C6D2F">
      <w:pPr>
        <w:spacing w:line="276" w:lineRule="auto"/>
        <w:ind w:firstLine="567"/>
        <w:jc w:val="both"/>
      </w:pPr>
    </w:p>
    <w:p w:rsidR="003B7DA2" w:rsidRPr="00FE0908" w:rsidRDefault="003B7DA2" w:rsidP="00FE0908">
      <w:pPr>
        <w:ind w:firstLine="709"/>
        <w:jc w:val="both"/>
        <w:rPr>
          <w:b/>
          <w:color w:val="000000"/>
        </w:rPr>
      </w:pPr>
      <w:r w:rsidRPr="00984FFA">
        <w:t xml:space="preserve">Доповідати </w:t>
      </w:r>
      <w:r w:rsidR="00140EC8" w:rsidRPr="00984FFA">
        <w:rPr>
          <w:color w:val="000000" w:themeColor="text1"/>
        </w:rPr>
        <w:t xml:space="preserve">проект Закону України </w:t>
      </w:r>
      <w:r w:rsidR="00FE0908" w:rsidRPr="00FE0908">
        <w:rPr>
          <w:color w:val="000000" w:themeColor="text1"/>
        </w:rPr>
        <w:t>«</w:t>
      </w:r>
      <w:r w:rsidR="00FE0908" w:rsidRPr="00FE0908">
        <w:rPr>
          <w:color w:val="000000"/>
        </w:rPr>
        <w:t>Про внесення змін до розділу X «Прикінцеві і перехідні положення» Закону України «Про публічні</w:t>
      </w:r>
      <w:r w:rsidR="00FE0908">
        <w:rPr>
          <w:color w:val="000000"/>
        </w:rPr>
        <w:t xml:space="preserve"> </w:t>
      </w:r>
      <w:r w:rsidR="00FE0908" w:rsidRPr="00FE0908">
        <w:rPr>
          <w:color w:val="000000"/>
        </w:rPr>
        <w:t xml:space="preserve">закупівлі» (щодо виключення можливості здійснення </w:t>
      </w:r>
      <w:proofErr w:type="spellStart"/>
      <w:r w:rsidR="00FE0908" w:rsidRPr="00FE0908">
        <w:rPr>
          <w:color w:val="000000"/>
        </w:rPr>
        <w:t>закупівель</w:t>
      </w:r>
      <w:proofErr w:type="spellEnd"/>
      <w:r w:rsidR="00FE0908" w:rsidRPr="00FE0908">
        <w:rPr>
          <w:color w:val="000000"/>
        </w:rPr>
        <w:t xml:space="preserve"> без використання електронної системи </w:t>
      </w:r>
      <w:proofErr w:type="spellStart"/>
      <w:r w:rsidR="00FE0908" w:rsidRPr="00FE0908">
        <w:rPr>
          <w:color w:val="000000"/>
        </w:rPr>
        <w:t>закупівель</w:t>
      </w:r>
      <w:proofErr w:type="spellEnd"/>
      <w:r w:rsidR="00FE0908" w:rsidRPr="00FE0908">
        <w:rPr>
          <w:color w:val="000000"/>
        </w:rPr>
        <w:t>)»</w:t>
      </w:r>
      <w:r w:rsidR="00FE0908">
        <w:rPr>
          <w:color w:val="000000"/>
        </w:rPr>
        <w:t xml:space="preserve"> </w:t>
      </w:r>
      <w:r w:rsidRPr="00984FFA">
        <w:t xml:space="preserve">на пленарному засіданні Верховної Ради України </w:t>
      </w:r>
      <w:r w:rsidR="008114FB" w:rsidRPr="00984FFA">
        <w:t>буде</w:t>
      </w:r>
      <w:r w:rsidR="002241A4" w:rsidRPr="00984FFA">
        <w:t xml:space="preserve"> </w:t>
      </w:r>
      <w:r w:rsidR="00984FFA" w:rsidRPr="00984FFA">
        <w:t>Білозір Лариса Миколаївна</w:t>
      </w:r>
      <w:r w:rsidR="002A4B18" w:rsidRPr="00ED023F">
        <w:t>.</w:t>
      </w:r>
    </w:p>
    <w:p w:rsidR="003B7DA2" w:rsidRDefault="003B7DA2" w:rsidP="003B7DA2">
      <w:pPr>
        <w:ind w:firstLine="708"/>
        <w:jc w:val="both"/>
      </w:pPr>
    </w:p>
    <w:p w:rsidR="00676FA5" w:rsidRDefault="00676FA5" w:rsidP="003B7DA2">
      <w:pPr>
        <w:ind w:firstLine="708"/>
        <w:jc w:val="both"/>
      </w:pPr>
    </w:p>
    <w:p w:rsidR="003B7DA2" w:rsidRDefault="003B7DA2" w:rsidP="003B7DA2">
      <w:pPr>
        <w:ind w:firstLine="540"/>
      </w:pPr>
      <w:r>
        <w:t>Додатки:</w:t>
      </w:r>
    </w:p>
    <w:p w:rsidR="003B7DA2" w:rsidRDefault="003B7DA2" w:rsidP="003B7DA2">
      <w:pPr>
        <w:ind w:firstLine="540"/>
      </w:pPr>
    </w:p>
    <w:p w:rsidR="003B7DA2" w:rsidRPr="00E64D18" w:rsidRDefault="008D0E25" w:rsidP="003B7DA2">
      <w:pPr>
        <w:ind w:firstLine="540"/>
      </w:pPr>
      <w:r>
        <w:t xml:space="preserve">1) </w:t>
      </w:r>
      <w:r w:rsidRPr="00E64D18">
        <w:t>Проект Закону на</w:t>
      </w:r>
      <w:r w:rsidR="00A85E01">
        <w:t xml:space="preserve"> </w:t>
      </w:r>
      <w:r w:rsidR="009C6984">
        <w:t>1</w:t>
      </w:r>
      <w:r w:rsidR="0036255E" w:rsidRPr="000C6087">
        <w:rPr>
          <w:lang w:val="ru-RU"/>
        </w:rPr>
        <w:t xml:space="preserve"> </w:t>
      </w:r>
      <w:proofErr w:type="spellStart"/>
      <w:r w:rsidR="003B7DA2" w:rsidRPr="00E64D18">
        <w:t>арк</w:t>
      </w:r>
      <w:proofErr w:type="spellEnd"/>
      <w:r w:rsidR="003B7DA2" w:rsidRPr="00E64D18">
        <w:t>.</w:t>
      </w:r>
    </w:p>
    <w:p w:rsidR="003B7DA2" w:rsidRPr="00E64D18" w:rsidRDefault="00975C19" w:rsidP="003B7DA2">
      <w:pPr>
        <w:ind w:firstLine="540"/>
      </w:pPr>
      <w:r w:rsidRPr="00E64D18">
        <w:t xml:space="preserve">2) Пояснювальна записка на </w:t>
      </w:r>
      <w:r w:rsidR="00426C5A">
        <w:t>3</w:t>
      </w:r>
      <w:r w:rsidR="0036255E" w:rsidRPr="000C6087">
        <w:rPr>
          <w:lang w:val="ru-RU"/>
        </w:rPr>
        <w:t xml:space="preserve"> </w:t>
      </w:r>
      <w:proofErr w:type="spellStart"/>
      <w:r w:rsidR="003B7DA2" w:rsidRPr="00E64D18">
        <w:t>арк</w:t>
      </w:r>
      <w:proofErr w:type="spellEnd"/>
      <w:r w:rsidR="003B7DA2" w:rsidRPr="00E64D18">
        <w:t>.</w:t>
      </w:r>
    </w:p>
    <w:p w:rsidR="003B7DA2" w:rsidRDefault="008D0E25" w:rsidP="003B7DA2">
      <w:pPr>
        <w:ind w:firstLine="540"/>
      </w:pPr>
      <w:r w:rsidRPr="00E64D18">
        <w:t>3) Порі</w:t>
      </w:r>
      <w:r w:rsidR="00975C19" w:rsidRPr="00E64D18">
        <w:t>вняльна таблиця на</w:t>
      </w:r>
      <w:r w:rsidR="00ED39CD">
        <w:t xml:space="preserve"> </w:t>
      </w:r>
      <w:r w:rsidR="009C6984">
        <w:t>2</w:t>
      </w:r>
      <w:r w:rsidR="0036255E" w:rsidRPr="000C6087">
        <w:rPr>
          <w:lang w:val="ru-RU"/>
        </w:rPr>
        <w:t xml:space="preserve"> </w:t>
      </w:r>
      <w:proofErr w:type="spellStart"/>
      <w:r w:rsidR="003B7DA2" w:rsidRPr="00E64D18">
        <w:t>арк</w:t>
      </w:r>
      <w:proofErr w:type="spellEnd"/>
      <w:r w:rsidR="003B7DA2" w:rsidRPr="00E64D18">
        <w:t>.</w:t>
      </w:r>
    </w:p>
    <w:p w:rsidR="00183EA4" w:rsidRPr="00E64D18" w:rsidRDefault="00183EA4" w:rsidP="003B7DA2">
      <w:pPr>
        <w:ind w:firstLine="540"/>
      </w:pPr>
      <w:r>
        <w:t xml:space="preserve">4) </w:t>
      </w:r>
      <w:r w:rsidRPr="00E64D18">
        <w:t xml:space="preserve">Проект постанови Верховної Ради України на </w:t>
      </w:r>
      <w:r>
        <w:t>1</w:t>
      </w:r>
      <w:r w:rsidRPr="00E64D18">
        <w:t xml:space="preserve"> </w:t>
      </w:r>
      <w:proofErr w:type="spellStart"/>
      <w:r w:rsidRPr="00E64D18">
        <w:t>арк</w:t>
      </w:r>
      <w:proofErr w:type="spellEnd"/>
      <w:r w:rsidRPr="00E64D18">
        <w:t>.</w:t>
      </w:r>
    </w:p>
    <w:p w:rsidR="003B7DA2" w:rsidRDefault="00183EA4" w:rsidP="009C6984">
      <w:pPr>
        <w:ind w:firstLine="540"/>
      </w:pPr>
      <w:r>
        <w:t>5</w:t>
      </w:r>
      <w:r w:rsidR="003B7DA2" w:rsidRPr="00E64D18">
        <w:t xml:space="preserve">) </w:t>
      </w:r>
      <w:r w:rsidR="009C6984" w:rsidRPr="00E64D18">
        <w:t>Електронний варіант зазначених матеріалів.</w:t>
      </w:r>
    </w:p>
    <w:p w:rsidR="003B7DA2" w:rsidRDefault="003B7DA2" w:rsidP="003B7DA2">
      <w:pPr>
        <w:ind w:firstLine="540"/>
      </w:pPr>
    </w:p>
    <w:p w:rsidR="003B7DA2" w:rsidRDefault="003B7DA2" w:rsidP="003B7DA2">
      <w:pPr>
        <w:ind w:firstLine="540"/>
      </w:pPr>
    </w:p>
    <w:p w:rsidR="003B7DA2" w:rsidRPr="00676FA5" w:rsidRDefault="003B7DA2" w:rsidP="003B7DA2">
      <w:pPr>
        <w:ind w:firstLine="540"/>
      </w:pPr>
    </w:p>
    <w:p w:rsidR="00096AC4" w:rsidRPr="000C4820" w:rsidRDefault="007A3AAA" w:rsidP="00096AC4">
      <w:pPr>
        <w:rPr>
          <w:b/>
          <w:color w:val="000000" w:themeColor="text1"/>
        </w:rPr>
      </w:pPr>
      <w:r>
        <w:rPr>
          <w:b/>
        </w:rPr>
        <w:t>Народ</w:t>
      </w:r>
      <w:r w:rsidR="00FE0908">
        <w:rPr>
          <w:b/>
        </w:rPr>
        <w:t>ні</w:t>
      </w:r>
      <w:r w:rsidR="00A264DC">
        <w:rPr>
          <w:b/>
        </w:rPr>
        <w:t xml:space="preserve"> депутат</w:t>
      </w:r>
      <w:r w:rsidR="00FE0908">
        <w:rPr>
          <w:b/>
        </w:rPr>
        <w:t>и</w:t>
      </w:r>
      <w:r w:rsidR="00A264DC" w:rsidRPr="00C84ACA">
        <w:rPr>
          <w:b/>
        </w:rPr>
        <w:t xml:space="preserve"> України  </w:t>
      </w:r>
      <w:r w:rsidR="002241A4">
        <w:rPr>
          <w:b/>
        </w:rPr>
        <w:t xml:space="preserve">                     </w:t>
      </w:r>
      <w:r w:rsidR="00A264DC" w:rsidRPr="00C84ACA">
        <w:rPr>
          <w:b/>
        </w:rPr>
        <w:t xml:space="preserve">            </w:t>
      </w:r>
      <w:r w:rsidR="00960158">
        <w:rPr>
          <w:b/>
        </w:rPr>
        <w:t xml:space="preserve">                          </w:t>
      </w:r>
      <w:r w:rsidR="00AE62B5">
        <w:rPr>
          <w:b/>
        </w:rPr>
        <w:t xml:space="preserve">    </w:t>
      </w:r>
    </w:p>
    <w:p w:rsidR="00A51090" w:rsidRPr="000C4820" w:rsidRDefault="00A51090" w:rsidP="00A51090">
      <w:pPr>
        <w:jc w:val="right"/>
        <w:rPr>
          <w:b/>
          <w:color w:val="000000" w:themeColor="text1"/>
        </w:rPr>
      </w:pPr>
    </w:p>
    <w:p w:rsidR="003B7DA2" w:rsidRPr="00A264DC" w:rsidRDefault="003B7DA2" w:rsidP="003B7DA2">
      <w:pPr>
        <w:rPr>
          <w:b/>
        </w:rPr>
      </w:pPr>
    </w:p>
    <w:sectPr w:rsidR="003B7DA2" w:rsidRPr="00A264DC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2"/>
    <w:rsid w:val="00013FBB"/>
    <w:rsid w:val="00033E52"/>
    <w:rsid w:val="00061056"/>
    <w:rsid w:val="000767B8"/>
    <w:rsid w:val="00076D3C"/>
    <w:rsid w:val="00096AC4"/>
    <w:rsid w:val="000B24D0"/>
    <w:rsid w:val="000C4820"/>
    <w:rsid w:val="000C6087"/>
    <w:rsid w:val="000C7572"/>
    <w:rsid w:val="000D0091"/>
    <w:rsid w:val="000D4B86"/>
    <w:rsid w:val="00102A97"/>
    <w:rsid w:val="00140EC8"/>
    <w:rsid w:val="00176B52"/>
    <w:rsid w:val="00183EA4"/>
    <w:rsid w:val="001E460E"/>
    <w:rsid w:val="001F6B8F"/>
    <w:rsid w:val="002241A4"/>
    <w:rsid w:val="002A4B18"/>
    <w:rsid w:val="002D6B1E"/>
    <w:rsid w:val="003129BD"/>
    <w:rsid w:val="00352175"/>
    <w:rsid w:val="0036255E"/>
    <w:rsid w:val="00363226"/>
    <w:rsid w:val="003747B5"/>
    <w:rsid w:val="003B7DA2"/>
    <w:rsid w:val="003C7813"/>
    <w:rsid w:val="00407659"/>
    <w:rsid w:val="00426C5A"/>
    <w:rsid w:val="00433053"/>
    <w:rsid w:val="00455618"/>
    <w:rsid w:val="004871ED"/>
    <w:rsid w:val="004A7223"/>
    <w:rsid w:val="004D2487"/>
    <w:rsid w:val="00505315"/>
    <w:rsid w:val="005131F6"/>
    <w:rsid w:val="00513CD1"/>
    <w:rsid w:val="005204CF"/>
    <w:rsid w:val="005410D5"/>
    <w:rsid w:val="005B42BA"/>
    <w:rsid w:val="005C0E15"/>
    <w:rsid w:val="005D2574"/>
    <w:rsid w:val="00676FA5"/>
    <w:rsid w:val="006A2A2A"/>
    <w:rsid w:val="006A6FB6"/>
    <w:rsid w:val="006D39C6"/>
    <w:rsid w:val="007A3AAA"/>
    <w:rsid w:val="007C4183"/>
    <w:rsid w:val="007C74E0"/>
    <w:rsid w:val="007F0A5A"/>
    <w:rsid w:val="008114FB"/>
    <w:rsid w:val="00842D28"/>
    <w:rsid w:val="008A48E7"/>
    <w:rsid w:val="008A5651"/>
    <w:rsid w:val="008C6D2F"/>
    <w:rsid w:val="008D0E25"/>
    <w:rsid w:val="008D4155"/>
    <w:rsid w:val="0090139D"/>
    <w:rsid w:val="0090146F"/>
    <w:rsid w:val="00917DF8"/>
    <w:rsid w:val="00922D58"/>
    <w:rsid w:val="00933D1C"/>
    <w:rsid w:val="009361B7"/>
    <w:rsid w:val="00942552"/>
    <w:rsid w:val="00960158"/>
    <w:rsid w:val="00975C19"/>
    <w:rsid w:val="00984FFA"/>
    <w:rsid w:val="009B406A"/>
    <w:rsid w:val="009C6984"/>
    <w:rsid w:val="009C7DE5"/>
    <w:rsid w:val="009E2BCC"/>
    <w:rsid w:val="00A264DC"/>
    <w:rsid w:val="00A45F88"/>
    <w:rsid w:val="00A51090"/>
    <w:rsid w:val="00A85E01"/>
    <w:rsid w:val="00AA23C8"/>
    <w:rsid w:val="00AE62B5"/>
    <w:rsid w:val="00B83D9D"/>
    <w:rsid w:val="00B93D82"/>
    <w:rsid w:val="00C020D1"/>
    <w:rsid w:val="00C14AD7"/>
    <w:rsid w:val="00C84ACA"/>
    <w:rsid w:val="00CA669F"/>
    <w:rsid w:val="00CB59F7"/>
    <w:rsid w:val="00D13D5D"/>
    <w:rsid w:val="00D15F9E"/>
    <w:rsid w:val="00D31FCE"/>
    <w:rsid w:val="00D71432"/>
    <w:rsid w:val="00D83A50"/>
    <w:rsid w:val="00DA4090"/>
    <w:rsid w:val="00DA6478"/>
    <w:rsid w:val="00DA7160"/>
    <w:rsid w:val="00DC742D"/>
    <w:rsid w:val="00E3352B"/>
    <w:rsid w:val="00E45743"/>
    <w:rsid w:val="00E46416"/>
    <w:rsid w:val="00E64D18"/>
    <w:rsid w:val="00E75393"/>
    <w:rsid w:val="00EA09EC"/>
    <w:rsid w:val="00EB4D3B"/>
    <w:rsid w:val="00EC0D70"/>
    <w:rsid w:val="00EC38A6"/>
    <w:rsid w:val="00ED023F"/>
    <w:rsid w:val="00ED39CD"/>
    <w:rsid w:val="00F721DB"/>
    <w:rsid w:val="00FB0649"/>
    <w:rsid w:val="00FD435E"/>
    <w:rsid w:val="00FD66CE"/>
    <w:rsid w:val="00FD7EE2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6134EF-8DB9-024C-8514-3C2957A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A2"/>
    <w:pPr>
      <w:jc w:val="left"/>
    </w:pPr>
    <w:rPr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3B7DA2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B7DA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rvts23">
    <w:name w:val="rvts23"/>
    <w:uiPriority w:val="99"/>
    <w:rsid w:val="003B7DA2"/>
  </w:style>
  <w:style w:type="paragraph" w:styleId="a3">
    <w:name w:val="Balloon Text"/>
    <w:basedOn w:val="a"/>
    <w:link w:val="a4"/>
    <w:uiPriority w:val="99"/>
    <w:semiHidden/>
    <w:unhideWhenUsed/>
    <w:rsid w:val="00AA23C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A23C8"/>
    <w:rPr>
      <w:rFonts w:ascii="Tahoma" w:hAnsi="Tahoma" w:cs="Tahoma"/>
      <w:sz w:val="16"/>
      <w:szCs w:val="16"/>
      <w:lang w:val="x-none" w:eastAsia="uk-UA"/>
    </w:rPr>
  </w:style>
  <w:style w:type="character" w:customStyle="1" w:styleId="rvts15">
    <w:name w:val="rvts15"/>
    <w:basedOn w:val="a0"/>
    <w:uiPriority w:val="99"/>
    <w:rsid w:val="002241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A011D-B49E-49A6-8562-11E28A0C8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7E9FA-8B7B-4A4D-8C87-5089607E0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2AA20-7152-475B-94E8-7151F6FB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2020-06-23T09:15:00Z</dcterms:created>
  <dcterms:modified xsi:type="dcterms:W3CDTF">2020-06-23T09:15:00Z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