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AD3D" w14:textId="77777777" w:rsidR="00C31176" w:rsidRP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bookmarkStart w:id="0" w:name="_GoBack"/>
      <w:bookmarkEnd w:id="0"/>
      <w:r>
        <w:rPr>
          <w:rFonts w:ascii="Times New Roman" w:hAnsi="Times New Roman"/>
          <w:b/>
          <w:sz w:val="28"/>
          <w:szCs w:val="28"/>
          <w:lang w:val="uk-UA" w:eastAsia="x-none"/>
        </w:rPr>
        <w:t xml:space="preserve">                                      </w:t>
      </w:r>
      <w:r w:rsidRPr="00C31176">
        <w:rPr>
          <w:rFonts w:ascii="Times New Roman" w:hAnsi="Times New Roman"/>
          <w:b/>
          <w:sz w:val="28"/>
          <w:szCs w:val="28"/>
          <w:lang w:val="uk-UA" w:eastAsia="x-none"/>
        </w:rPr>
        <w:t>Проект</w:t>
      </w:r>
    </w:p>
    <w:p w14:paraId="0583E3E4" w14:textId="77777777" w:rsidR="00C31176" w:rsidRP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вноситься народним</w:t>
      </w:r>
      <w:r w:rsidR="006128B9">
        <w:rPr>
          <w:rFonts w:ascii="Times New Roman" w:hAnsi="Times New Roman"/>
          <w:b/>
          <w:sz w:val="28"/>
          <w:szCs w:val="28"/>
          <w:lang w:val="uk-UA" w:eastAsia="x-none"/>
        </w:rPr>
        <w:t>и</w:t>
      </w:r>
      <w:r w:rsidRPr="00C31176">
        <w:rPr>
          <w:rFonts w:ascii="Times New Roman" w:hAnsi="Times New Roman"/>
          <w:b/>
          <w:sz w:val="28"/>
          <w:szCs w:val="28"/>
          <w:lang w:val="uk-UA" w:eastAsia="x-none"/>
        </w:rPr>
        <w:t xml:space="preserve"> </w:t>
      </w:r>
    </w:p>
    <w:p w14:paraId="2FCA566E" w14:textId="77777777" w:rsid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r w:rsidR="00A82642">
        <w:rPr>
          <w:rFonts w:ascii="Times New Roman" w:hAnsi="Times New Roman"/>
          <w:b/>
          <w:sz w:val="28"/>
          <w:szCs w:val="28"/>
          <w:lang w:val="uk-UA" w:eastAsia="x-none"/>
        </w:rPr>
        <w:t xml:space="preserve"> </w:t>
      </w:r>
      <w:r>
        <w:rPr>
          <w:rFonts w:ascii="Times New Roman" w:hAnsi="Times New Roman"/>
          <w:b/>
          <w:sz w:val="28"/>
          <w:szCs w:val="28"/>
          <w:lang w:val="uk-UA" w:eastAsia="x-none"/>
        </w:rPr>
        <w:t>депутат</w:t>
      </w:r>
      <w:r w:rsidR="006128B9">
        <w:rPr>
          <w:rFonts w:ascii="Times New Roman" w:hAnsi="Times New Roman"/>
          <w:b/>
          <w:sz w:val="28"/>
          <w:szCs w:val="28"/>
          <w:lang w:val="uk-UA" w:eastAsia="x-none"/>
        </w:rPr>
        <w:t>а</w:t>
      </w:r>
      <w:r>
        <w:rPr>
          <w:rFonts w:ascii="Times New Roman" w:hAnsi="Times New Roman"/>
          <w:b/>
          <w:sz w:val="28"/>
          <w:szCs w:val="28"/>
          <w:lang w:val="uk-UA" w:eastAsia="x-none"/>
        </w:rPr>
        <w:t>м</w:t>
      </w:r>
      <w:r w:rsidR="006128B9">
        <w:rPr>
          <w:rFonts w:ascii="Times New Roman" w:hAnsi="Times New Roman"/>
          <w:b/>
          <w:sz w:val="28"/>
          <w:szCs w:val="28"/>
          <w:lang w:val="uk-UA" w:eastAsia="x-none"/>
        </w:rPr>
        <w:t>и</w:t>
      </w:r>
      <w:r w:rsidRPr="00C31176">
        <w:rPr>
          <w:rFonts w:ascii="Times New Roman" w:hAnsi="Times New Roman"/>
          <w:b/>
          <w:sz w:val="28"/>
          <w:szCs w:val="28"/>
          <w:lang w:val="uk-UA" w:eastAsia="x-none"/>
        </w:rPr>
        <w:t xml:space="preserve"> України</w:t>
      </w:r>
    </w:p>
    <w:p w14:paraId="00628112" w14:textId="77777777" w:rsidR="00A82642" w:rsidRDefault="00AF3982" w:rsidP="00AF3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С.В. Кузьміних</w:t>
      </w:r>
      <w:r w:rsidR="006128B9">
        <w:rPr>
          <w:rFonts w:ascii="Times New Roman" w:hAnsi="Times New Roman"/>
          <w:b/>
          <w:sz w:val="28"/>
          <w:szCs w:val="28"/>
          <w:lang w:val="uk-UA" w:eastAsia="x-none"/>
        </w:rPr>
        <w:t xml:space="preserve">                                                           </w:t>
      </w:r>
    </w:p>
    <w:p w14:paraId="5DFE5179" w14:textId="77777777" w:rsid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p>
    <w:p w14:paraId="0088892C" w14:textId="77777777" w:rsidR="001A5EA0" w:rsidRPr="003456FF" w:rsidRDefault="001A5EA0"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textAlignment w:val="baseline"/>
        <w:rPr>
          <w:rFonts w:ascii="Times New Roman" w:hAnsi="Times New Roman"/>
          <w:b/>
          <w:sz w:val="28"/>
          <w:szCs w:val="28"/>
          <w:lang w:val="uk-UA" w:eastAsia="x-none"/>
        </w:rPr>
      </w:pPr>
      <w:r w:rsidRPr="003456FF">
        <w:rPr>
          <w:rFonts w:ascii="Times New Roman" w:hAnsi="Times New Roman"/>
          <w:b/>
          <w:sz w:val="28"/>
          <w:szCs w:val="28"/>
          <w:lang w:val="uk-UA" w:eastAsia="x-none"/>
        </w:rPr>
        <w:t xml:space="preserve"> </w:t>
      </w:r>
    </w:p>
    <w:p w14:paraId="1103024D" w14:textId="77777777" w:rsidR="005D259A" w:rsidRPr="001B04D8" w:rsidRDefault="000D3456" w:rsidP="00AF3982">
      <w:pPr>
        <w:tabs>
          <w:tab w:val="left" w:pos="7260"/>
          <w:tab w:val="right" w:pos="9639"/>
        </w:tabs>
        <w:spacing w:after="0" w:line="240" w:lineRule="auto"/>
        <w:ind w:firstLine="720"/>
        <w:rPr>
          <w:rFonts w:ascii="Times New Roman" w:hAnsi="Times New Roman"/>
          <w:sz w:val="28"/>
          <w:szCs w:val="28"/>
          <w:lang w:val="uk-UA" w:eastAsia="ru-RU"/>
        </w:rPr>
      </w:pPr>
      <w:r>
        <w:rPr>
          <w:rFonts w:ascii="Times New Roman" w:hAnsi="Times New Roman"/>
          <w:sz w:val="28"/>
          <w:szCs w:val="28"/>
          <w:lang w:val="uk-UA" w:eastAsia="ru-RU"/>
        </w:rPr>
        <w:t xml:space="preserve">                                                                                                </w:t>
      </w:r>
    </w:p>
    <w:p w14:paraId="3B7C08FC" w14:textId="77777777" w:rsidR="000D3456" w:rsidRPr="001B04D8" w:rsidRDefault="000D3456" w:rsidP="000D3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14:paraId="207175B1" w14:textId="77777777" w:rsidR="001A5EA0" w:rsidRPr="00D602E3" w:rsidRDefault="001A5EA0" w:rsidP="00AD0C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32"/>
          <w:szCs w:val="32"/>
          <w:lang w:val="uk-UA" w:eastAsia="ru-RU"/>
        </w:rPr>
      </w:pPr>
      <w:r w:rsidRPr="00D602E3">
        <w:rPr>
          <w:rFonts w:ascii="Times New Roman" w:hAnsi="Times New Roman"/>
          <w:b/>
          <w:caps/>
          <w:sz w:val="32"/>
          <w:szCs w:val="32"/>
          <w:lang w:val="uk-UA" w:eastAsia="ru-RU"/>
        </w:rPr>
        <w:t>Закон УкраЇни</w:t>
      </w:r>
    </w:p>
    <w:p w14:paraId="3BBCC3B2" w14:textId="77777777" w:rsidR="001A5EA0" w:rsidRPr="003456FF" w:rsidRDefault="001A5EA0"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14:paraId="53AC4693" w14:textId="77777777" w:rsidR="00941B01" w:rsidRPr="0046074B" w:rsidRDefault="008C1E3E"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232323"/>
          <w:sz w:val="28"/>
          <w:szCs w:val="28"/>
          <w:shd w:val="clear" w:color="auto" w:fill="FFFFFF"/>
          <w:lang w:val="uk-UA"/>
        </w:rPr>
      </w:pPr>
      <w:bookmarkStart w:id="1" w:name="o2"/>
      <w:bookmarkEnd w:id="1"/>
      <w:r>
        <w:rPr>
          <w:rFonts w:ascii="Times New Roman" w:hAnsi="Times New Roman"/>
          <w:b/>
          <w:bCs/>
          <w:sz w:val="28"/>
          <w:szCs w:val="28"/>
          <w:lang w:val="uk-UA" w:eastAsia="uk-UA"/>
        </w:rPr>
        <w:t>п</w:t>
      </w:r>
      <w:r w:rsidR="00F56586" w:rsidRPr="0046074B">
        <w:rPr>
          <w:rFonts w:ascii="Times New Roman" w:hAnsi="Times New Roman"/>
          <w:b/>
          <w:bCs/>
          <w:sz w:val="28"/>
          <w:szCs w:val="28"/>
          <w:lang w:val="uk-UA" w:eastAsia="uk-UA"/>
        </w:rPr>
        <w:t xml:space="preserve">ро внесення змін до </w:t>
      </w:r>
      <w:r>
        <w:rPr>
          <w:rFonts w:ascii="Times New Roman" w:hAnsi="Times New Roman"/>
          <w:b/>
          <w:bCs/>
          <w:sz w:val="28"/>
          <w:szCs w:val="28"/>
          <w:lang w:val="uk-UA" w:eastAsia="uk-UA"/>
        </w:rPr>
        <w:t xml:space="preserve">статті 19 </w:t>
      </w:r>
      <w:r w:rsidR="0046074B" w:rsidRPr="0046074B">
        <w:rPr>
          <w:rFonts w:ascii="Times New Roman" w:hAnsi="Times New Roman"/>
          <w:b/>
          <w:bCs/>
          <w:sz w:val="28"/>
          <w:szCs w:val="28"/>
          <w:lang w:val="uk-UA" w:eastAsia="uk-UA"/>
        </w:rPr>
        <w:t>Закону</w:t>
      </w:r>
      <w:r w:rsidR="006128B9" w:rsidRPr="0046074B">
        <w:rPr>
          <w:rFonts w:ascii="Times New Roman" w:hAnsi="Times New Roman"/>
          <w:b/>
          <w:bCs/>
          <w:sz w:val="28"/>
          <w:szCs w:val="28"/>
          <w:lang w:val="uk-UA" w:eastAsia="uk-UA"/>
        </w:rPr>
        <w:t xml:space="preserve"> України</w:t>
      </w:r>
      <w:r w:rsidR="008B05AE" w:rsidRPr="0046074B">
        <w:rPr>
          <w:rFonts w:ascii="Times New Roman" w:hAnsi="Times New Roman"/>
          <w:b/>
          <w:sz w:val="28"/>
          <w:szCs w:val="28"/>
          <w:lang w:val="uk-UA" w:eastAsia="ru-RU"/>
        </w:rPr>
        <w:t xml:space="preserve"> </w:t>
      </w:r>
      <w:r w:rsidR="00941B01" w:rsidRPr="0046074B">
        <w:rPr>
          <w:rFonts w:ascii="Times New Roman" w:hAnsi="Times New Roman"/>
          <w:b/>
          <w:bCs/>
          <w:color w:val="232323"/>
          <w:sz w:val="28"/>
          <w:szCs w:val="28"/>
          <w:shd w:val="clear" w:color="auto" w:fill="FFFFFF"/>
          <w:lang w:val="uk-UA"/>
        </w:rPr>
        <w:t xml:space="preserve"> </w:t>
      </w:r>
      <w:r w:rsidR="0046074B" w:rsidRPr="0046074B">
        <w:rPr>
          <w:rFonts w:ascii="Times New Roman" w:hAnsi="Times New Roman"/>
          <w:b/>
          <w:bCs/>
          <w:color w:val="232323"/>
          <w:sz w:val="28"/>
          <w:szCs w:val="28"/>
          <w:shd w:val="clear" w:color="auto" w:fill="FFFFFF"/>
          <w:lang w:val="uk-UA"/>
        </w:rPr>
        <w:t>«Про лікарські засоби» щодо здійснення електронної роздрібної торгівлі лікарськими засобами</w:t>
      </w:r>
    </w:p>
    <w:p w14:paraId="131C571D" w14:textId="77777777" w:rsidR="00A67833" w:rsidRPr="003456FF" w:rsidRDefault="00A67833"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8"/>
          <w:szCs w:val="28"/>
          <w:lang w:val="uk-UA" w:eastAsia="ru-RU"/>
        </w:rPr>
      </w:pPr>
    </w:p>
    <w:p w14:paraId="4146A19E" w14:textId="77777777" w:rsidR="001A5EA0" w:rsidRPr="003456FF" w:rsidRDefault="001A5EA0"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bCs/>
          <w:sz w:val="28"/>
          <w:szCs w:val="28"/>
          <w:lang w:val="uk-UA" w:eastAsia="uk-UA"/>
        </w:rPr>
      </w:pPr>
      <w:bookmarkStart w:id="2" w:name="o6"/>
      <w:bookmarkEnd w:id="2"/>
      <w:r w:rsidRPr="003456FF">
        <w:rPr>
          <w:rFonts w:ascii="Times New Roman" w:hAnsi="Times New Roman"/>
          <w:sz w:val="28"/>
          <w:szCs w:val="28"/>
          <w:lang w:val="uk-UA" w:eastAsia="uk-UA"/>
        </w:rPr>
        <w:t>Верховна Рада України </w:t>
      </w:r>
      <w:r w:rsidRPr="003456FF">
        <w:rPr>
          <w:rFonts w:ascii="Times New Roman" w:hAnsi="Times New Roman"/>
          <w:b/>
          <w:bCs/>
          <w:sz w:val="28"/>
          <w:szCs w:val="28"/>
          <w:lang w:val="uk-UA" w:eastAsia="uk-UA"/>
        </w:rPr>
        <w:t>п</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о</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с</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т</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а</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н</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о</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в</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л</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я</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є:</w:t>
      </w:r>
    </w:p>
    <w:p w14:paraId="4DB2F913" w14:textId="77777777" w:rsidR="00945226" w:rsidRPr="003456FF" w:rsidRDefault="0094522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14:paraId="660A1D19" w14:textId="77777777" w:rsidR="00E80B2C" w:rsidRDefault="00261F0B" w:rsidP="008C1E3E">
      <w:pPr>
        <w:pStyle w:val="HTML"/>
        <w:spacing w:before="120" w:after="120"/>
        <w:ind w:firstLine="709"/>
        <w:jc w:val="both"/>
        <w:rPr>
          <w:rFonts w:ascii="Times New Roman" w:hAnsi="Times New Roman"/>
          <w:sz w:val="28"/>
          <w:szCs w:val="28"/>
        </w:rPr>
      </w:pPr>
      <w:r w:rsidRPr="008C1E3E">
        <w:rPr>
          <w:rFonts w:ascii="Times New Roman" w:hAnsi="Times New Roman"/>
          <w:sz w:val="28"/>
          <w:szCs w:val="28"/>
        </w:rPr>
        <w:t>І</w:t>
      </w:r>
      <w:r w:rsidR="001A5EA0" w:rsidRPr="003456FF">
        <w:rPr>
          <w:rFonts w:ascii="Times New Roman" w:hAnsi="Times New Roman"/>
          <w:sz w:val="28"/>
          <w:szCs w:val="28"/>
        </w:rPr>
        <w:t xml:space="preserve">. </w:t>
      </w:r>
      <w:r w:rsidR="00E80B2C">
        <w:rPr>
          <w:rFonts w:ascii="Times New Roman" w:hAnsi="Times New Roman"/>
          <w:sz w:val="28"/>
          <w:szCs w:val="28"/>
        </w:rPr>
        <w:t xml:space="preserve">Внести до </w:t>
      </w:r>
      <w:r w:rsidR="008C1E3E" w:rsidRPr="009D27A6">
        <w:rPr>
          <w:rFonts w:ascii="Times New Roman" w:hAnsi="Times New Roman"/>
          <w:sz w:val="28"/>
          <w:szCs w:val="28"/>
        </w:rPr>
        <w:t xml:space="preserve"> </w:t>
      </w:r>
      <w:r w:rsidR="008C1E3E">
        <w:rPr>
          <w:rFonts w:ascii="Times New Roman" w:hAnsi="Times New Roman"/>
          <w:sz w:val="28"/>
          <w:szCs w:val="28"/>
        </w:rPr>
        <w:t xml:space="preserve">статті 19 </w:t>
      </w:r>
      <w:r w:rsidR="008C1E3E" w:rsidRPr="00D602E3">
        <w:rPr>
          <w:rFonts w:ascii="Times New Roman" w:hAnsi="Times New Roman"/>
          <w:sz w:val="28"/>
          <w:szCs w:val="28"/>
        </w:rPr>
        <w:t>Закону України «Про лікарські засоби» (Відомості Верховної Ради України, 1996 р., № 22, ст. 86, із наступними змінами</w:t>
      </w:r>
      <w:r w:rsidR="008C1E3E">
        <w:rPr>
          <w:rFonts w:ascii="Times New Roman" w:hAnsi="Times New Roman"/>
          <w:sz w:val="28"/>
          <w:szCs w:val="28"/>
        </w:rPr>
        <w:t>)</w:t>
      </w:r>
      <w:r w:rsidR="00E80B2C">
        <w:rPr>
          <w:rFonts w:ascii="Times New Roman" w:hAnsi="Times New Roman"/>
          <w:sz w:val="28"/>
          <w:szCs w:val="28"/>
        </w:rPr>
        <w:t xml:space="preserve"> такі зміни:</w:t>
      </w:r>
    </w:p>
    <w:p w14:paraId="2D0B4810" w14:textId="77777777" w:rsidR="00E80B2C" w:rsidRDefault="00E80B2C" w:rsidP="008C1E3E">
      <w:pPr>
        <w:pStyle w:val="HTML"/>
        <w:spacing w:before="120" w:after="120"/>
        <w:ind w:firstLine="709"/>
        <w:jc w:val="both"/>
        <w:rPr>
          <w:rFonts w:ascii="Times New Roman" w:hAnsi="Times New Roman"/>
          <w:sz w:val="28"/>
          <w:szCs w:val="28"/>
        </w:rPr>
      </w:pPr>
      <w:r>
        <w:rPr>
          <w:rFonts w:ascii="Times New Roman" w:hAnsi="Times New Roman"/>
          <w:sz w:val="28"/>
          <w:szCs w:val="28"/>
        </w:rPr>
        <w:t xml:space="preserve">частину першу </w:t>
      </w:r>
      <w:r w:rsidR="008C1E3E" w:rsidRPr="009D27A6">
        <w:rPr>
          <w:rFonts w:ascii="Times New Roman" w:hAnsi="Times New Roman"/>
          <w:sz w:val="28"/>
          <w:szCs w:val="28"/>
        </w:rPr>
        <w:t xml:space="preserve"> </w:t>
      </w:r>
      <w:r>
        <w:rPr>
          <w:rFonts w:ascii="Times New Roman" w:hAnsi="Times New Roman"/>
          <w:sz w:val="28"/>
          <w:szCs w:val="28"/>
        </w:rPr>
        <w:t>викласти в такій редакції:</w:t>
      </w:r>
    </w:p>
    <w:p w14:paraId="24D84A95" w14:textId="77777777" w:rsidR="00E80B2C" w:rsidRPr="00362337" w:rsidRDefault="00E80B2C" w:rsidP="008C1E3E">
      <w:pPr>
        <w:pStyle w:val="HTML"/>
        <w:spacing w:before="120" w:after="120"/>
        <w:ind w:firstLine="709"/>
        <w:jc w:val="both"/>
        <w:rPr>
          <w:rFonts w:ascii="Times New Roman" w:hAnsi="Times New Roman"/>
          <w:sz w:val="28"/>
          <w:szCs w:val="28"/>
        </w:rPr>
      </w:pPr>
      <w:r w:rsidRPr="00362337">
        <w:rPr>
          <w:rFonts w:ascii="Times New Roman" w:hAnsi="Times New Roman"/>
          <w:sz w:val="28"/>
          <w:szCs w:val="28"/>
        </w:rPr>
        <w:t>«Оптова, роздрібна торгівля лікарськими засобами на території України здійснюється суб’єктами господарювання на підставі ліцензії, яка видається в порядку, встановленому законодавством»;</w:t>
      </w:r>
    </w:p>
    <w:p w14:paraId="18B1F585" w14:textId="77777777" w:rsidR="008C1E3E" w:rsidRDefault="00E80B2C" w:rsidP="008C1E3E">
      <w:pPr>
        <w:pStyle w:val="HTML"/>
        <w:spacing w:before="120" w:after="120"/>
        <w:ind w:firstLine="709"/>
        <w:jc w:val="both"/>
        <w:rPr>
          <w:rFonts w:ascii="Times New Roman" w:hAnsi="Times New Roman"/>
          <w:sz w:val="28"/>
          <w:szCs w:val="28"/>
        </w:rPr>
      </w:pPr>
      <w:r>
        <w:rPr>
          <w:rFonts w:ascii="Times New Roman" w:hAnsi="Times New Roman"/>
          <w:sz w:val="28"/>
          <w:szCs w:val="28"/>
        </w:rPr>
        <w:t xml:space="preserve">після частини </w:t>
      </w:r>
      <w:r w:rsidR="00B9181B">
        <w:rPr>
          <w:rFonts w:ascii="Times New Roman" w:hAnsi="Times New Roman"/>
          <w:sz w:val="28"/>
          <w:szCs w:val="28"/>
        </w:rPr>
        <w:t>третьої</w:t>
      </w:r>
      <w:r>
        <w:rPr>
          <w:rFonts w:ascii="Times New Roman" w:hAnsi="Times New Roman"/>
          <w:sz w:val="28"/>
          <w:szCs w:val="28"/>
        </w:rPr>
        <w:t xml:space="preserve"> доповнити </w:t>
      </w:r>
      <w:r w:rsidR="008C1E3E" w:rsidRPr="009D27A6">
        <w:rPr>
          <w:rFonts w:ascii="Times New Roman" w:hAnsi="Times New Roman"/>
          <w:sz w:val="28"/>
          <w:szCs w:val="28"/>
        </w:rPr>
        <w:t xml:space="preserve">частинами </w:t>
      </w:r>
      <w:r w:rsidR="00B9181B">
        <w:rPr>
          <w:rFonts w:ascii="Times New Roman" w:hAnsi="Times New Roman"/>
          <w:sz w:val="28"/>
          <w:szCs w:val="28"/>
        </w:rPr>
        <w:t xml:space="preserve">четвертою – восьмою </w:t>
      </w:r>
      <w:r w:rsidR="008C1E3E" w:rsidRPr="009D27A6">
        <w:rPr>
          <w:rFonts w:ascii="Times New Roman" w:hAnsi="Times New Roman"/>
          <w:sz w:val="28"/>
          <w:szCs w:val="28"/>
        </w:rPr>
        <w:t>такого змісту:</w:t>
      </w:r>
    </w:p>
    <w:p w14:paraId="7E24BC6A"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 xml:space="preserve">«Суб’єкт господарювання, який має ліцензію на провадження господарської діяльності з роздрібної торгівлі лікарськими засобами, може здійснювати роздрібну торгівлю лікарськими засобами з використанням інформаційно-телекомунікаційних систем дистанційним способом (електронна роздрібна торгівля лікарськими засобами),  а також здійснювати їх доставку безпосередньому споживачу за умови виконання таких вимог: </w:t>
      </w:r>
    </w:p>
    <w:p w14:paraId="625D2B30"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інформація про право ліцензіата здійснювати електронну роздрібну торгівлю лікарськими засобами має міститися у Ліцензійному реєстрі з виробництва лікарських засобів (в умовах аптеки), оптової та роздрібної торгівлі лікарськими засобами органу ліцензування;</w:t>
      </w:r>
    </w:p>
    <w:p w14:paraId="2B4EB3DE"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 xml:space="preserve">    ліцензіат повинен бути внесений в </w:t>
      </w:r>
      <w:r w:rsidR="0026266E" w:rsidRPr="00841099">
        <w:rPr>
          <w:rFonts w:ascii="Times New Roman" w:hAnsi="Times New Roman"/>
          <w:sz w:val="28"/>
          <w:szCs w:val="28"/>
        </w:rPr>
        <w:t>перелік</w:t>
      </w:r>
      <w:r w:rsidRPr="00841099">
        <w:rPr>
          <w:rFonts w:ascii="Times New Roman" w:hAnsi="Times New Roman"/>
          <w:sz w:val="28"/>
          <w:szCs w:val="28"/>
        </w:rPr>
        <w:t xml:space="preserve"> </w:t>
      </w:r>
      <w:r w:rsidR="00990072" w:rsidRPr="00841099">
        <w:rPr>
          <w:rFonts w:ascii="Times New Roman" w:hAnsi="Times New Roman"/>
          <w:sz w:val="28"/>
          <w:szCs w:val="28"/>
        </w:rPr>
        <w:t>суб’єктів</w:t>
      </w:r>
      <w:r w:rsidRPr="00841099">
        <w:rPr>
          <w:rFonts w:ascii="Times New Roman" w:hAnsi="Times New Roman"/>
          <w:sz w:val="28"/>
          <w:szCs w:val="28"/>
        </w:rPr>
        <w:t xml:space="preserve">, що мають право на здійснення електронної роздрібної торгівлі лікарськими засобами, який ведеться </w:t>
      </w:r>
      <w:r w:rsidR="00990072" w:rsidRPr="00841099">
        <w:rPr>
          <w:rFonts w:ascii="Times New Roman" w:hAnsi="Times New Roman"/>
          <w:sz w:val="28"/>
          <w:szCs w:val="28"/>
        </w:rPr>
        <w:t>та розміщується на сайті органу ліцензування</w:t>
      </w:r>
      <w:r w:rsidRPr="00841099">
        <w:rPr>
          <w:rFonts w:ascii="Times New Roman" w:hAnsi="Times New Roman"/>
          <w:sz w:val="28"/>
          <w:szCs w:val="28"/>
        </w:rPr>
        <w:t xml:space="preserve">, із зазначенням: назви суб’єкта господарювання; адреси </w:t>
      </w:r>
      <w:r w:rsidR="00E80B2C" w:rsidRPr="00841099">
        <w:rPr>
          <w:rFonts w:ascii="Times New Roman" w:hAnsi="Times New Roman"/>
          <w:sz w:val="28"/>
          <w:szCs w:val="28"/>
        </w:rPr>
        <w:t>місцезнаходження</w:t>
      </w:r>
      <w:r w:rsidRPr="00841099">
        <w:rPr>
          <w:rFonts w:ascii="Times New Roman" w:hAnsi="Times New Roman"/>
          <w:sz w:val="28"/>
          <w:szCs w:val="28"/>
        </w:rPr>
        <w:t xml:space="preserve"> та місця провадження діяльності</w:t>
      </w:r>
      <w:r w:rsidR="003E22BE" w:rsidRPr="00841099">
        <w:rPr>
          <w:rFonts w:ascii="Times New Roman" w:hAnsi="Times New Roman"/>
          <w:sz w:val="28"/>
          <w:szCs w:val="28"/>
        </w:rPr>
        <w:t xml:space="preserve"> (</w:t>
      </w:r>
      <w:r w:rsidR="00EF7220" w:rsidRPr="00841099">
        <w:rPr>
          <w:rFonts w:ascii="Times New Roman" w:hAnsi="Times New Roman"/>
          <w:sz w:val="28"/>
          <w:szCs w:val="28"/>
        </w:rPr>
        <w:t xml:space="preserve">із зазначенням конкретних </w:t>
      </w:r>
      <w:r w:rsidR="003E22BE" w:rsidRPr="00841099">
        <w:rPr>
          <w:rFonts w:ascii="Times New Roman" w:hAnsi="Times New Roman"/>
          <w:sz w:val="28"/>
          <w:szCs w:val="28"/>
        </w:rPr>
        <w:t>аптечни</w:t>
      </w:r>
      <w:r w:rsidR="00EF7220" w:rsidRPr="00841099">
        <w:rPr>
          <w:rFonts w:ascii="Times New Roman" w:hAnsi="Times New Roman"/>
          <w:sz w:val="28"/>
          <w:szCs w:val="28"/>
        </w:rPr>
        <w:t>х</w:t>
      </w:r>
      <w:r w:rsidR="003E22BE" w:rsidRPr="00841099">
        <w:rPr>
          <w:rFonts w:ascii="Times New Roman" w:hAnsi="Times New Roman"/>
          <w:sz w:val="28"/>
          <w:szCs w:val="28"/>
        </w:rPr>
        <w:t xml:space="preserve"> заклад</w:t>
      </w:r>
      <w:r w:rsidR="00EF7220" w:rsidRPr="00841099">
        <w:rPr>
          <w:rFonts w:ascii="Times New Roman" w:hAnsi="Times New Roman"/>
          <w:sz w:val="28"/>
          <w:szCs w:val="28"/>
        </w:rPr>
        <w:t>ів</w:t>
      </w:r>
      <w:r w:rsidR="003E22BE" w:rsidRPr="00841099">
        <w:rPr>
          <w:rFonts w:ascii="Times New Roman" w:hAnsi="Times New Roman"/>
          <w:sz w:val="28"/>
          <w:szCs w:val="28"/>
        </w:rPr>
        <w:t>)</w:t>
      </w:r>
      <w:r w:rsidRPr="00841099">
        <w:rPr>
          <w:rFonts w:ascii="Times New Roman" w:hAnsi="Times New Roman"/>
          <w:sz w:val="28"/>
          <w:szCs w:val="28"/>
        </w:rPr>
        <w:t>, з якого здійснюється доставка лікарського засобу; дати початку діяльності з електронної роздрібної торгівлі лікарськими засобами; адреси веб-сайту, що використовується для цих цілей;</w:t>
      </w:r>
    </w:p>
    <w:p w14:paraId="055726EA" w14:textId="77777777" w:rsidR="008C1E3E" w:rsidRPr="00841099" w:rsidRDefault="008C1E3E" w:rsidP="00A27BDA">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 xml:space="preserve">веб-сайт  суб’єкта господарювання, який має право здійснювати електронну роздрібну торгівлю лікарськими засобами, повинен обов’язково </w:t>
      </w:r>
      <w:r w:rsidRPr="00841099">
        <w:rPr>
          <w:rFonts w:ascii="Times New Roman" w:hAnsi="Times New Roman"/>
          <w:sz w:val="28"/>
          <w:szCs w:val="28"/>
        </w:rPr>
        <w:lastRenderedPageBreak/>
        <w:t>містити: інформацію про контактні дані органу ліцензування, органів державного контролю за якістю лікарських засобів;  логотип, що відображається на кожній його сторінці</w:t>
      </w:r>
      <w:r w:rsidR="00801853" w:rsidRPr="00841099">
        <w:rPr>
          <w:rFonts w:ascii="Times New Roman" w:hAnsi="Times New Roman"/>
          <w:sz w:val="28"/>
          <w:szCs w:val="28"/>
        </w:rPr>
        <w:t xml:space="preserve"> </w:t>
      </w:r>
      <w:r w:rsidRPr="00841099">
        <w:rPr>
          <w:rFonts w:ascii="Times New Roman" w:hAnsi="Times New Roman"/>
          <w:sz w:val="28"/>
          <w:szCs w:val="28"/>
        </w:rPr>
        <w:t xml:space="preserve">і натискання на який переводить споживача за посиланням до </w:t>
      </w:r>
      <w:r w:rsidR="000612E9" w:rsidRPr="00841099">
        <w:rPr>
          <w:rFonts w:ascii="Times New Roman" w:hAnsi="Times New Roman"/>
          <w:sz w:val="28"/>
          <w:szCs w:val="28"/>
        </w:rPr>
        <w:t xml:space="preserve">переліку </w:t>
      </w:r>
      <w:r w:rsidR="00990072" w:rsidRPr="00841099">
        <w:rPr>
          <w:rFonts w:ascii="Times New Roman" w:hAnsi="Times New Roman"/>
          <w:sz w:val="28"/>
          <w:szCs w:val="28"/>
        </w:rPr>
        <w:t>суб’єктів</w:t>
      </w:r>
      <w:r w:rsidRPr="00841099">
        <w:rPr>
          <w:rFonts w:ascii="Times New Roman" w:hAnsi="Times New Roman"/>
          <w:sz w:val="28"/>
          <w:szCs w:val="28"/>
        </w:rPr>
        <w:t>, що мають право на здійснення електронної торгівлі лікарськими засобами</w:t>
      </w:r>
      <w:r w:rsidR="000612E9" w:rsidRPr="00841099">
        <w:rPr>
          <w:rFonts w:ascii="Times New Roman" w:hAnsi="Times New Roman"/>
          <w:sz w:val="28"/>
          <w:szCs w:val="28"/>
        </w:rPr>
        <w:t>, який розміщений на сайті органу ліцензування</w:t>
      </w:r>
      <w:r w:rsidR="0093444D" w:rsidRPr="00841099">
        <w:rPr>
          <w:rFonts w:ascii="Times New Roman" w:hAnsi="Times New Roman"/>
          <w:sz w:val="28"/>
          <w:szCs w:val="28"/>
        </w:rPr>
        <w:t xml:space="preserve"> (такий логотип застосовується виключно до аптечних закладів</w:t>
      </w:r>
      <w:r w:rsidR="00A27BDA" w:rsidRPr="00841099">
        <w:rPr>
          <w:rFonts w:ascii="Times New Roman" w:hAnsi="Times New Roman"/>
          <w:sz w:val="28"/>
          <w:szCs w:val="28"/>
        </w:rPr>
        <w:t>, що внесені в перелік суб’єктів, що мають право на здійснення електронної роздрібної торгівлі лікарськими засобами, який ведеться та розміщується на сайті органу ліцензування)</w:t>
      </w:r>
      <w:r w:rsidRPr="00841099">
        <w:rPr>
          <w:rFonts w:ascii="Times New Roman" w:hAnsi="Times New Roman"/>
          <w:sz w:val="28"/>
          <w:szCs w:val="28"/>
        </w:rPr>
        <w:t>; опцію надання консультацій фармацевтом у разі необхідності при замовленні лікарських засобів через сайт аптеки;</w:t>
      </w:r>
    </w:p>
    <w:p w14:paraId="7B7C9B9F"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наявність власної кур’єрської служби, обладнання та устаткування, що забезпечує дотримання визначених виробником умов зберігання лікарських засобів під час їх транспортування, або залучення на договірних засадах інших суб’єктів господарювання (кур’єрські служби доставки, які мають обладнання та устаткування, що забезпечує дотримання визначених виробником умов зберігання лікарських засобів під час їх транспортування; оператори поштового зв’язку, які повинні дотримуватися вимог до такої діяльності, що визначені у Правилах надання послуг поштового зв’язку)</w:t>
      </w:r>
      <w:r w:rsidR="006340EE" w:rsidRPr="00841099">
        <w:rPr>
          <w:rFonts w:ascii="Times New Roman" w:hAnsi="Times New Roman"/>
          <w:sz w:val="28"/>
          <w:szCs w:val="28"/>
        </w:rPr>
        <w:t>;</w:t>
      </w:r>
    </w:p>
    <w:p w14:paraId="766B20F0" w14:textId="77777777" w:rsidR="00616793" w:rsidRPr="00841099" w:rsidRDefault="00D57E30" w:rsidP="00616793">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здійснення доставки лікарського засобу виключно  з аптечних закладів, що внесені в перелік суб’єктів, що мають право на здійснення електронної роздрібної торгівлі лікарськими засобами, який ведеться та розміщується на сайті органу ліцензування</w:t>
      </w:r>
      <w:r w:rsidR="00616793" w:rsidRPr="00841099">
        <w:rPr>
          <w:rFonts w:ascii="Times New Roman" w:hAnsi="Times New Roman"/>
          <w:sz w:val="28"/>
          <w:szCs w:val="28"/>
        </w:rPr>
        <w:t>.</w:t>
      </w:r>
    </w:p>
    <w:p w14:paraId="06DB92E6"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Забороняється електронна роздрібна торгівля:</w:t>
      </w:r>
    </w:p>
    <w:p w14:paraId="309F30D6"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 xml:space="preserve">лікарськими засобами, реалізація (відпуск) яких громадянам здійснюється за рецептами лікарів, крім відпуску таких препаратів за умови надання електронного рецепту у порядку, встановленому центральним органом виконавчої влади, що забезпечує формування державної політики у сфері охорони здоров'я; </w:t>
      </w:r>
    </w:p>
    <w:p w14:paraId="66214CD1"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 xml:space="preserve">лікарськими засобами, обіг яких відповідно до Закону потребує наявності ліцензії на діяльність з обігу наркотичних засобів, психотропних речовин і прекурсорів; </w:t>
      </w:r>
    </w:p>
    <w:p w14:paraId="268CEE48"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сильнодіючими, отруйними, радіоактивними та імунобіологічними лікарськими засобами, перелік яких  визначається центральним органом виконавчої влади, що забезпечує формування державної політики у сфері охорони здоров'я.</w:t>
      </w:r>
    </w:p>
    <w:p w14:paraId="079DF968" w14:textId="77777777" w:rsidR="008C1E3E" w:rsidRPr="00841099" w:rsidRDefault="00000627"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Вимоги до порядку здійснення електронної роздрібної торгівлі лікарськими засобами та їх доставки споживачам визначаються ліцензійними  умовами роздрібної торгівлі лікарськими засобами.</w:t>
      </w:r>
      <w:r w:rsidR="008C1E3E" w:rsidRPr="00841099">
        <w:rPr>
          <w:rFonts w:ascii="Times New Roman" w:hAnsi="Times New Roman"/>
          <w:sz w:val="28"/>
          <w:szCs w:val="28"/>
        </w:rPr>
        <w:t xml:space="preserve">  </w:t>
      </w:r>
    </w:p>
    <w:p w14:paraId="5275B591" w14:textId="77777777" w:rsidR="008C1E3E"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 xml:space="preserve">Суб’єкт господарювання, який має ліцензію на провадження господарської діяльності з роздрібної торгівлі лікарськими засобами,  несе відповідальність перед споживачем за збереження якості лікарського засобу та дотриманням </w:t>
      </w:r>
      <w:r w:rsidRPr="00841099">
        <w:rPr>
          <w:rFonts w:ascii="Times New Roman" w:hAnsi="Times New Roman"/>
          <w:sz w:val="28"/>
          <w:szCs w:val="28"/>
        </w:rPr>
        <w:lastRenderedPageBreak/>
        <w:t>визначених виробником умов його зберігання, у тому числі під час доставки безпосередньому споживачу лікарського засобу, реалізованого дистанційним способом, а також несе  адміністративну та кримінальну відповідальність за порушення правил відпуску лікарських засобів відповідно до чинного законодавства.</w:t>
      </w:r>
    </w:p>
    <w:p w14:paraId="08C34AA7" w14:textId="77777777" w:rsidR="00C842E8" w:rsidRPr="00841099" w:rsidRDefault="008C1E3E"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Оптова торгівля лікарськими засобами з використанням інформаційно-телекомунікаційних систем дистанційним способом (електронна оптова торгівля ліка</w:t>
      </w:r>
      <w:r w:rsidR="00643364" w:rsidRPr="00841099">
        <w:rPr>
          <w:rFonts w:ascii="Times New Roman" w:hAnsi="Times New Roman"/>
          <w:sz w:val="28"/>
          <w:szCs w:val="28"/>
        </w:rPr>
        <w:t>рськими засобами) забороняється»</w:t>
      </w:r>
    </w:p>
    <w:p w14:paraId="4713AD61" w14:textId="77777777" w:rsidR="00643364" w:rsidRPr="00841099" w:rsidRDefault="00643364" w:rsidP="008C1E3E">
      <w:pPr>
        <w:pStyle w:val="HTML"/>
        <w:spacing w:before="120" w:after="120"/>
        <w:ind w:firstLine="709"/>
        <w:jc w:val="both"/>
        <w:rPr>
          <w:rFonts w:ascii="Times New Roman" w:hAnsi="Times New Roman"/>
          <w:sz w:val="28"/>
          <w:szCs w:val="28"/>
        </w:rPr>
      </w:pPr>
      <w:r w:rsidRPr="00841099">
        <w:rPr>
          <w:rFonts w:ascii="Times New Roman" w:hAnsi="Times New Roman"/>
          <w:sz w:val="28"/>
          <w:szCs w:val="28"/>
        </w:rPr>
        <w:t>відповідно частин</w:t>
      </w:r>
      <w:r w:rsidR="00B9181B" w:rsidRPr="00841099">
        <w:rPr>
          <w:rFonts w:ascii="Times New Roman" w:hAnsi="Times New Roman"/>
          <w:sz w:val="28"/>
          <w:szCs w:val="28"/>
        </w:rPr>
        <w:t>у</w:t>
      </w:r>
      <w:r w:rsidRPr="00841099">
        <w:rPr>
          <w:rFonts w:ascii="Times New Roman" w:hAnsi="Times New Roman"/>
          <w:sz w:val="28"/>
          <w:szCs w:val="28"/>
        </w:rPr>
        <w:t xml:space="preserve"> четверту вважати частин</w:t>
      </w:r>
      <w:r w:rsidR="00B9181B" w:rsidRPr="00841099">
        <w:rPr>
          <w:rFonts w:ascii="Times New Roman" w:hAnsi="Times New Roman"/>
          <w:sz w:val="28"/>
          <w:szCs w:val="28"/>
        </w:rPr>
        <w:t>ою</w:t>
      </w:r>
      <w:r w:rsidRPr="00841099">
        <w:rPr>
          <w:rFonts w:ascii="Times New Roman" w:hAnsi="Times New Roman"/>
          <w:sz w:val="28"/>
          <w:szCs w:val="28"/>
        </w:rPr>
        <w:t xml:space="preserve"> дев’ятою.</w:t>
      </w:r>
    </w:p>
    <w:p w14:paraId="58EF2B5E" w14:textId="77777777" w:rsidR="00362337" w:rsidRPr="00841099" w:rsidRDefault="00362337" w:rsidP="008C1E3E">
      <w:pPr>
        <w:pStyle w:val="ab"/>
        <w:spacing w:before="120" w:beforeAutospacing="0" w:after="120" w:afterAutospacing="0"/>
        <w:ind w:firstLine="709"/>
        <w:jc w:val="both"/>
        <w:rPr>
          <w:color w:val="000000"/>
          <w:sz w:val="28"/>
          <w:szCs w:val="28"/>
          <w:lang w:val="uk-UA"/>
        </w:rPr>
      </w:pPr>
    </w:p>
    <w:p w14:paraId="6A5F99C6" w14:textId="77777777" w:rsidR="003456FF" w:rsidRPr="00841099" w:rsidRDefault="003456FF" w:rsidP="008C1E3E">
      <w:pPr>
        <w:pStyle w:val="ab"/>
        <w:spacing w:before="120" w:beforeAutospacing="0" w:after="120" w:afterAutospacing="0"/>
        <w:ind w:firstLine="709"/>
        <w:jc w:val="both"/>
        <w:rPr>
          <w:color w:val="000000"/>
          <w:sz w:val="28"/>
          <w:szCs w:val="28"/>
          <w:lang w:val="uk-UA"/>
        </w:rPr>
      </w:pPr>
      <w:r w:rsidRPr="00841099">
        <w:rPr>
          <w:color w:val="000000"/>
          <w:sz w:val="28"/>
          <w:szCs w:val="28"/>
          <w:lang w:val="uk-UA"/>
        </w:rPr>
        <w:t xml:space="preserve">ІІ. Прикінцеві </w:t>
      </w:r>
      <w:r w:rsidR="00643364" w:rsidRPr="00841099">
        <w:rPr>
          <w:color w:val="000000"/>
          <w:sz w:val="28"/>
          <w:szCs w:val="28"/>
          <w:lang w:val="uk-UA"/>
        </w:rPr>
        <w:t>та перехідні положення</w:t>
      </w:r>
    </w:p>
    <w:p w14:paraId="709B3EF5" w14:textId="77777777" w:rsidR="00643364" w:rsidRPr="00841099" w:rsidRDefault="007C2D8C" w:rsidP="008C1E3E">
      <w:pPr>
        <w:pStyle w:val="ab"/>
        <w:spacing w:before="120" w:beforeAutospacing="0" w:after="120" w:afterAutospacing="0"/>
        <w:ind w:firstLine="709"/>
        <w:jc w:val="both"/>
        <w:rPr>
          <w:color w:val="000000"/>
          <w:sz w:val="28"/>
          <w:szCs w:val="28"/>
          <w:lang w:val="uk-UA"/>
        </w:rPr>
      </w:pPr>
      <w:r w:rsidRPr="00841099">
        <w:rPr>
          <w:color w:val="000000"/>
          <w:sz w:val="28"/>
          <w:szCs w:val="28"/>
          <w:lang w:val="uk-UA"/>
        </w:rPr>
        <w:t>1. Цей Закон набирає чинності з дня, наступного за днем його  опублікування</w:t>
      </w:r>
      <w:r w:rsidR="00F105F4" w:rsidRPr="00841099">
        <w:rPr>
          <w:color w:val="000000"/>
          <w:sz w:val="28"/>
          <w:szCs w:val="28"/>
          <w:lang w:val="uk-UA"/>
        </w:rPr>
        <w:t xml:space="preserve"> та вводиться в дію через </w:t>
      </w:r>
      <w:r w:rsidR="00542BC2" w:rsidRPr="00841099">
        <w:rPr>
          <w:color w:val="000000"/>
          <w:sz w:val="28"/>
          <w:szCs w:val="28"/>
          <w:lang w:val="uk-UA"/>
        </w:rPr>
        <w:t>три</w:t>
      </w:r>
      <w:r w:rsidR="00F105F4" w:rsidRPr="00841099">
        <w:rPr>
          <w:color w:val="000000"/>
          <w:sz w:val="28"/>
          <w:szCs w:val="28"/>
          <w:lang w:val="uk-UA"/>
        </w:rPr>
        <w:t xml:space="preserve"> місяці з дня набрання чинності.</w:t>
      </w:r>
    </w:p>
    <w:p w14:paraId="0ECB2AC7" w14:textId="77777777" w:rsidR="007C2D8C" w:rsidRPr="00841099" w:rsidRDefault="00643364" w:rsidP="008C1E3E">
      <w:pPr>
        <w:pStyle w:val="ab"/>
        <w:spacing w:before="120" w:beforeAutospacing="0" w:after="120" w:afterAutospacing="0"/>
        <w:ind w:firstLine="709"/>
        <w:jc w:val="both"/>
        <w:rPr>
          <w:color w:val="000000"/>
          <w:sz w:val="28"/>
          <w:szCs w:val="28"/>
          <w:lang w:val="uk-UA"/>
        </w:rPr>
      </w:pPr>
      <w:r w:rsidRPr="00841099">
        <w:rPr>
          <w:color w:val="000000"/>
          <w:sz w:val="28"/>
          <w:szCs w:val="28"/>
          <w:lang w:val="uk-UA"/>
        </w:rPr>
        <w:t xml:space="preserve">2. </w:t>
      </w:r>
      <w:r w:rsidR="007C2D8C" w:rsidRPr="00841099">
        <w:rPr>
          <w:color w:val="000000"/>
          <w:sz w:val="28"/>
          <w:szCs w:val="28"/>
          <w:lang w:val="uk-UA"/>
        </w:rPr>
        <w:t xml:space="preserve"> </w:t>
      </w:r>
      <w:r w:rsidRPr="00841099">
        <w:rPr>
          <w:color w:val="000000"/>
          <w:sz w:val="28"/>
          <w:szCs w:val="28"/>
          <w:lang w:val="uk-UA"/>
        </w:rPr>
        <w:t>Частина дев’ята статті 19 Закону</w:t>
      </w:r>
      <w:r w:rsidRPr="00841099">
        <w:rPr>
          <w:sz w:val="28"/>
          <w:szCs w:val="28"/>
          <w:lang w:val="uk-UA"/>
        </w:rPr>
        <w:t xml:space="preserve"> України «Про лікарські засоби» (Відомості Верховної Ради України, 1996 р., № 22, ст. 86, із наступними змінами) діє до 31 березня 2022 року.</w:t>
      </w:r>
    </w:p>
    <w:p w14:paraId="2334CBD1" w14:textId="77777777" w:rsidR="00542BC2" w:rsidRPr="00841099" w:rsidRDefault="00643364" w:rsidP="008C1E3E">
      <w:pPr>
        <w:spacing w:before="120" w:after="120" w:line="240" w:lineRule="auto"/>
        <w:ind w:firstLine="709"/>
        <w:jc w:val="both"/>
        <w:rPr>
          <w:rFonts w:ascii="Times New Roman" w:hAnsi="Times New Roman"/>
          <w:color w:val="000000"/>
          <w:sz w:val="28"/>
          <w:szCs w:val="28"/>
          <w:lang w:val="uk-UA" w:eastAsia="ru-RU"/>
        </w:rPr>
      </w:pPr>
      <w:bookmarkStart w:id="3" w:name="n9"/>
      <w:bookmarkStart w:id="4" w:name="n10"/>
      <w:bookmarkEnd w:id="3"/>
      <w:bookmarkEnd w:id="4"/>
      <w:r w:rsidRPr="00841099">
        <w:rPr>
          <w:rFonts w:ascii="Times New Roman" w:hAnsi="Times New Roman"/>
          <w:color w:val="000000"/>
          <w:sz w:val="28"/>
          <w:szCs w:val="28"/>
          <w:lang w:val="uk-UA" w:eastAsia="ru-RU"/>
        </w:rPr>
        <w:t>3</w:t>
      </w:r>
      <w:r w:rsidR="007C2D8C" w:rsidRPr="00841099">
        <w:rPr>
          <w:rFonts w:ascii="Times New Roman" w:hAnsi="Times New Roman"/>
          <w:color w:val="000000"/>
          <w:sz w:val="28"/>
          <w:szCs w:val="28"/>
          <w:lang w:val="uk-UA" w:eastAsia="ru-RU"/>
        </w:rPr>
        <w:t>. Кабінету Міністрів України</w:t>
      </w:r>
      <w:r w:rsidR="00542BC2" w:rsidRPr="00841099">
        <w:rPr>
          <w:rFonts w:ascii="Times New Roman" w:hAnsi="Times New Roman"/>
          <w:color w:val="000000"/>
          <w:sz w:val="28"/>
          <w:szCs w:val="28"/>
          <w:lang w:val="uk-UA" w:eastAsia="ru-RU"/>
        </w:rPr>
        <w:t>:</w:t>
      </w:r>
    </w:p>
    <w:p w14:paraId="3B7BDB41" w14:textId="77777777" w:rsidR="00542BC2" w:rsidRPr="00841099" w:rsidRDefault="000612E9" w:rsidP="00542BC2">
      <w:pPr>
        <w:spacing w:before="120" w:after="120" w:line="240" w:lineRule="auto"/>
        <w:ind w:firstLine="709"/>
        <w:jc w:val="both"/>
        <w:rPr>
          <w:rFonts w:ascii="Times New Roman" w:hAnsi="Times New Roman"/>
          <w:color w:val="000000"/>
          <w:sz w:val="28"/>
          <w:szCs w:val="28"/>
          <w:lang w:val="uk-UA" w:eastAsia="ru-RU"/>
        </w:rPr>
      </w:pPr>
      <w:r w:rsidRPr="00841099">
        <w:rPr>
          <w:rFonts w:ascii="Times New Roman" w:hAnsi="Times New Roman"/>
          <w:color w:val="000000"/>
          <w:sz w:val="28"/>
          <w:szCs w:val="28"/>
          <w:lang w:val="uk-UA" w:eastAsia="ru-RU"/>
        </w:rPr>
        <w:t xml:space="preserve">1) </w:t>
      </w:r>
      <w:r w:rsidR="00542BC2" w:rsidRPr="00841099">
        <w:rPr>
          <w:rFonts w:ascii="Times New Roman" w:hAnsi="Times New Roman"/>
          <w:color w:val="000000"/>
          <w:sz w:val="28"/>
          <w:szCs w:val="28"/>
          <w:lang w:val="uk-UA" w:eastAsia="ru-RU"/>
        </w:rPr>
        <w:t xml:space="preserve">протягом двох місяців з дня набрання чинності цим Законом:  </w:t>
      </w:r>
    </w:p>
    <w:p w14:paraId="19972DA6" w14:textId="77777777" w:rsidR="00542BC2" w:rsidRPr="00841099" w:rsidRDefault="00542BC2" w:rsidP="00542BC2">
      <w:pPr>
        <w:spacing w:before="120" w:after="120" w:line="240" w:lineRule="auto"/>
        <w:ind w:firstLine="709"/>
        <w:jc w:val="both"/>
        <w:rPr>
          <w:rFonts w:ascii="Times New Roman" w:hAnsi="Times New Roman"/>
          <w:color w:val="000000"/>
          <w:sz w:val="28"/>
          <w:szCs w:val="28"/>
          <w:lang w:val="uk-UA" w:eastAsia="ru-RU"/>
        </w:rPr>
      </w:pPr>
      <w:r w:rsidRPr="00841099">
        <w:rPr>
          <w:rFonts w:ascii="Times New Roman" w:hAnsi="Times New Roman"/>
          <w:color w:val="000000"/>
          <w:sz w:val="28"/>
          <w:szCs w:val="28"/>
          <w:lang w:val="uk-UA" w:eastAsia="ru-RU"/>
        </w:rPr>
        <w:t>привести свої нормативно-правові акти у відповідність із цим Законом;</w:t>
      </w:r>
      <w:bookmarkStart w:id="5" w:name="n12"/>
      <w:bookmarkEnd w:id="5"/>
    </w:p>
    <w:p w14:paraId="57BEF565" w14:textId="77777777" w:rsidR="00542BC2" w:rsidRPr="00841099" w:rsidRDefault="00542BC2" w:rsidP="00542BC2">
      <w:pPr>
        <w:spacing w:before="120" w:after="120" w:line="240" w:lineRule="auto"/>
        <w:ind w:firstLine="709"/>
        <w:jc w:val="both"/>
        <w:rPr>
          <w:rFonts w:ascii="Times New Roman" w:hAnsi="Times New Roman"/>
          <w:color w:val="000000"/>
          <w:sz w:val="28"/>
          <w:szCs w:val="28"/>
          <w:lang w:val="uk-UA" w:eastAsia="ru-RU"/>
        </w:rPr>
      </w:pPr>
      <w:r w:rsidRPr="00841099">
        <w:rPr>
          <w:rFonts w:ascii="Times New Roman" w:hAnsi="Times New Roman"/>
          <w:color w:val="000000"/>
          <w:sz w:val="28"/>
          <w:szCs w:val="28"/>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bookmarkStart w:id="6" w:name="n13"/>
      <w:bookmarkStart w:id="7" w:name="n14"/>
      <w:bookmarkEnd w:id="6"/>
      <w:bookmarkEnd w:id="7"/>
      <w:r w:rsidRPr="00841099">
        <w:rPr>
          <w:rFonts w:ascii="Times New Roman" w:hAnsi="Times New Roman"/>
          <w:color w:val="000000"/>
          <w:sz w:val="28"/>
          <w:szCs w:val="28"/>
          <w:lang w:val="uk-UA" w:eastAsia="ru-RU"/>
        </w:rPr>
        <w:t>;</w:t>
      </w:r>
    </w:p>
    <w:p w14:paraId="53D91774" w14:textId="77777777" w:rsidR="00542BC2" w:rsidRDefault="000612E9" w:rsidP="00542BC2">
      <w:pPr>
        <w:spacing w:before="120" w:after="120" w:line="240" w:lineRule="auto"/>
        <w:ind w:firstLine="709"/>
        <w:jc w:val="both"/>
        <w:rPr>
          <w:rFonts w:ascii="Times New Roman" w:hAnsi="Times New Roman"/>
          <w:color w:val="000000"/>
          <w:sz w:val="28"/>
          <w:szCs w:val="28"/>
          <w:lang w:val="uk-UA" w:eastAsia="ru-RU"/>
        </w:rPr>
      </w:pPr>
      <w:r w:rsidRPr="00841099">
        <w:rPr>
          <w:rFonts w:ascii="Times New Roman" w:hAnsi="Times New Roman"/>
          <w:color w:val="000000"/>
          <w:sz w:val="28"/>
          <w:szCs w:val="28"/>
          <w:lang w:val="uk-UA" w:eastAsia="ru-RU"/>
        </w:rPr>
        <w:t xml:space="preserve">2) </w:t>
      </w:r>
      <w:r w:rsidR="00542BC2" w:rsidRPr="00841099">
        <w:rPr>
          <w:rFonts w:ascii="Times New Roman" w:hAnsi="Times New Roman"/>
          <w:color w:val="000000"/>
          <w:sz w:val="28"/>
          <w:szCs w:val="28"/>
          <w:lang w:val="uk-UA" w:eastAsia="ru-RU"/>
        </w:rPr>
        <w:t xml:space="preserve">протягом трьох місяців з дня набрання чинності цим Законом </w:t>
      </w:r>
      <w:bookmarkStart w:id="8" w:name="n11"/>
      <w:bookmarkEnd w:id="8"/>
      <w:r w:rsidR="00542BC2" w:rsidRPr="00841099">
        <w:rPr>
          <w:rFonts w:ascii="Times New Roman" w:hAnsi="Times New Roman"/>
          <w:color w:val="000000"/>
          <w:sz w:val="28"/>
          <w:szCs w:val="28"/>
          <w:lang w:val="uk-UA" w:eastAsia="ru-RU"/>
        </w:rPr>
        <w:t xml:space="preserve"> забезпечити </w:t>
      </w:r>
      <w:r w:rsidR="0026266E" w:rsidRPr="00841099">
        <w:rPr>
          <w:rFonts w:ascii="Times New Roman" w:hAnsi="Times New Roman"/>
          <w:color w:val="000000"/>
          <w:sz w:val="28"/>
          <w:szCs w:val="28"/>
          <w:lang w:val="uk-UA" w:eastAsia="ru-RU"/>
        </w:rPr>
        <w:t>формування</w:t>
      </w:r>
      <w:r w:rsidR="00542BC2" w:rsidRPr="00841099">
        <w:rPr>
          <w:rFonts w:ascii="Times New Roman" w:hAnsi="Times New Roman"/>
          <w:color w:val="000000"/>
          <w:sz w:val="28"/>
          <w:szCs w:val="28"/>
          <w:lang w:val="uk-UA" w:eastAsia="ru-RU"/>
        </w:rPr>
        <w:t xml:space="preserve"> Державною службою з лікарських засобів та контролю за наркотиками </w:t>
      </w:r>
      <w:r w:rsidR="0026266E" w:rsidRPr="00841099">
        <w:rPr>
          <w:rFonts w:ascii="Times New Roman" w:hAnsi="Times New Roman"/>
          <w:color w:val="000000"/>
          <w:sz w:val="28"/>
          <w:szCs w:val="28"/>
          <w:lang w:val="uk-UA" w:eastAsia="ru-RU"/>
        </w:rPr>
        <w:t>переліку</w:t>
      </w:r>
      <w:r w:rsidR="00542BC2" w:rsidRPr="00841099">
        <w:rPr>
          <w:rFonts w:ascii="Times New Roman" w:hAnsi="Times New Roman"/>
          <w:color w:val="000000"/>
          <w:sz w:val="28"/>
          <w:szCs w:val="28"/>
          <w:lang w:val="uk-UA" w:eastAsia="ru-RU"/>
        </w:rPr>
        <w:t xml:space="preserve"> </w:t>
      </w:r>
      <w:r w:rsidR="00BB30EE" w:rsidRPr="00841099">
        <w:rPr>
          <w:rFonts w:ascii="Times New Roman" w:hAnsi="Times New Roman"/>
          <w:color w:val="000000"/>
          <w:sz w:val="28"/>
          <w:szCs w:val="28"/>
          <w:lang w:val="uk-UA" w:eastAsia="ru-RU"/>
        </w:rPr>
        <w:t>суб’єктів</w:t>
      </w:r>
      <w:r w:rsidR="00542BC2" w:rsidRPr="00841099">
        <w:rPr>
          <w:rFonts w:ascii="Times New Roman" w:hAnsi="Times New Roman"/>
          <w:color w:val="000000"/>
          <w:sz w:val="28"/>
          <w:szCs w:val="28"/>
          <w:lang w:val="uk-UA" w:eastAsia="ru-RU"/>
        </w:rPr>
        <w:t>, що мають право на здійснення електронної роздрібної торгівлі лікарськими засобами та розміщення його у вільному доступі на своєму офіційно</w:t>
      </w:r>
      <w:r w:rsidR="00841099">
        <w:rPr>
          <w:rFonts w:ascii="Times New Roman" w:hAnsi="Times New Roman"/>
          <w:color w:val="000000"/>
          <w:sz w:val="28"/>
          <w:szCs w:val="28"/>
          <w:lang w:val="uk-UA" w:eastAsia="ru-RU"/>
        </w:rPr>
        <w:t>му веб-сайті.</w:t>
      </w:r>
    </w:p>
    <w:p w14:paraId="4A65AF55" w14:textId="77777777" w:rsidR="007C2D8C" w:rsidRPr="003456FF" w:rsidRDefault="007C2D8C" w:rsidP="008C1E3E">
      <w:pPr>
        <w:pStyle w:val="HTML"/>
        <w:spacing w:before="120" w:after="120"/>
        <w:ind w:firstLine="709"/>
        <w:jc w:val="both"/>
        <w:rPr>
          <w:rFonts w:ascii="Times New Roman" w:hAnsi="Times New Roman"/>
          <w:sz w:val="28"/>
          <w:szCs w:val="28"/>
        </w:rPr>
      </w:pPr>
    </w:p>
    <w:p w14:paraId="3A0422D3" w14:textId="77777777" w:rsidR="00D7493E" w:rsidRPr="003456FF" w:rsidRDefault="00D7493E" w:rsidP="008C1E3E">
      <w:pPr>
        <w:pStyle w:val="HTML"/>
        <w:spacing w:before="120" w:after="120"/>
        <w:ind w:firstLine="709"/>
        <w:jc w:val="both"/>
        <w:rPr>
          <w:rFonts w:ascii="Times New Roman" w:hAnsi="Times New Roman"/>
          <w:sz w:val="28"/>
          <w:szCs w:val="28"/>
        </w:rPr>
      </w:pPr>
    </w:p>
    <w:p w14:paraId="4BB8D56A" w14:textId="77777777" w:rsidR="00F6482E" w:rsidRPr="002B1F9F" w:rsidRDefault="002B1F9F" w:rsidP="008C1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rPr>
          <w:rFonts w:ascii="Times New Roman" w:hAnsi="Times New Roman"/>
          <w:b/>
          <w:sz w:val="28"/>
          <w:szCs w:val="28"/>
          <w:lang w:val="uk-UA" w:eastAsia="uk-UA"/>
        </w:rPr>
      </w:pPr>
      <w:r>
        <w:rPr>
          <w:rFonts w:ascii="Times New Roman" w:hAnsi="Times New Roman"/>
          <w:b/>
          <w:sz w:val="28"/>
          <w:szCs w:val="28"/>
          <w:lang w:val="uk-UA" w:eastAsia="uk-UA"/>
        </w:rPr>
        <w:tab/>
      </w:r>
      <w:r w:rsidRPr="002B1F9F">
        <w:rPr>
          <w:rFonts w:ascii="Times New Roman" w:hAnsi="Times New Roman"/>
          <w:b/>
          <w:sz w:val="28"/>
          <w:szCs w:val="28"/>
          <w:lang w:val="uk-UA" w:eastAsia="uk-UA"/>
        </w:rPr>
        <w:t>Голова Верховної Ради</w:t>
      </w:r>
    </w:p>
    <w:p w14:paraId="0CE01868" w14:textId="77777777" w:rsidR="002B1F9F" w:rsidRPr="002B1F9F" w:rsidRDefault="002B1F9F" w:rsidP="002B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                        </w:t>
      </w:r>
      <w:r w:rsidRPr="002B1F9F">
        <w:rPr>
          <w:rFonts w:ascii="Times New Roman" w:hAnsi="Times New Roman"/>
          <w:b/>
          <w:sz w:val="28"/>
          <w:szCs w:val="28"/>
          <w:lang w:val="uk-UA" w:eastAsia="uk-UA"/>
        </w:rPr>
        <w:t xml:space="preserve">України                                                           </w:t>
      </w:r>
    </w:p>
    <w:sectPr w:rsidR="002B1F9F" w:rsidRPr="002B1F9F" w:rsidSect="00C50C6B">
      <w:footerReference w:type="default" r:id="rId10"/>
      <w:pgSz w:w="11906" w:h="16838" w:code="9"/>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84C8" w14:textId="77777777" w:rsidR="000D68C5" w:rsidRDefault="000D68C5" w:rsidP="00C12B2B">
      <w:pPr>
        <w:spacing w:after="0" w:line="240" w:lineRule="auto"/>
      </w:pPr>
      <w:r>
        <w:separator/>
      </w:r>
    </w:p>
  </w:endnote>
  <w:endnote w:type="continuationSeparator" w:id="0">
    <w:p w14:paraId="7E16D541" w14:textId="77777777" w:rsidR="000D68C5" w:rsidRDefault="000D68C5" w:rsidP="00C1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45760"/>
      <w:docPartObj>
        <w:docPartGallery w:val="Page Numbers (Bottom of Page)"/>
        <w:docPartUnique/>
      </w:docPartObj>
    </w:sdtPr>
    <w:sdtEndPr/>
    <w:sdtContent>
      <w:p w14:paraId="2709C22A" w14:textId="4406D171" w:rsidR="00E44D0F" w:rsidRDefault="00E44D0F">
        <w:pPr>
          <w:pStyle w:val="a6"/>
          <w:jc w:val="center"/>
        </w:pPr>
        <w:r>
          <w:fldChar w:fldCharType="begin"/>
        </w:r>
        <w:r>
          <w:instrText>PAGE   \* MERGEFORMAT</w:instrText>
        </w:r>
        <w:r>
          <w:fldChar w:fldCharType="separate"/>
        </w:r>
        <w:r w:rsidR="001A4462" w:rsidRPr="001A4462">
          <w:rPr>
            <w:noProof/>
            <w:lang w:val="uk-UA"/>
          </w:rPr>
          <w:t>2</w:t>
        </w:r>
        <w:r>
          <w:fldChar w:fldCharType="end"/>
        </w:r>
      </w:p>
    </w:sdtContent>
  </w:sdt>
  <w:p w14:paraId="38F05E16" w14:textId="77777777" w:rsidR="00E44D0F" w:rsidRDefault="00E44D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055D" w14:textId="77777777" w:rsidR="000D68C5" w:rsidRDefault="000D68C5" w:rsidP="00C12B2B">
      <w:pPr>
        <w:spacing w:after="0" w:line="240" w:lineRule="auto"/>
      </w:pPr>
      <w:r>
        <w:separator/>
      </w:r>
    </w:p>
  </w:footnote>
  <w:footnote w:type="continuationSeparator" w:id="0">
    <w:p w14:paraId="4B833B36" w14:textId="77777777" w:rsidR="000D68C5" w:rsidRDefault="000D68C5" w:rsidP="00C12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B10"/>
    <w:multiLevelType w:val="hybridMultilevel"/>
    <w:tmpl w:val="2CB6C278"/>
    <w:lvl w:ilvl="0" w:tplc="B9FCA8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4D96CDA"/>
    <w:multiLevelType w:val="hybridMultilevel"/>
    <w:tmpl w:val="04184D16"/>
    <w:lvl w:ilvl="0" w:tplc="DA268B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A5B3C05"/>
    <w:multiLevelType w:val="hybridMultilevel"/>
    <w:tmpl w:val="188054C0"/>
    <w:lvl w:ilvl="0" w:tplc="C80AE5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D0B4741"/>
    <w:multiLevelType w:val="hybridMultilevel"/>
    <w:tmpl w:val="BFB8B0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CA93CCF"/>
    <w:multiLevelType w:val="hybridMultilevel"/>
    <w:tmpl w:val="80A226BE"/>
    <w:lvl w:ilvl="0" w:tplc="23969124">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CC01B59"/>
    <w:multiLevelType w:val="hybridMultilevel"/>
    <w:tmpl w:val="B03450CC"/>
    <w:lvl w:ilvl="0" w:tplc="88DE49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2390016"/>
    <w:multiLevelType w:val="hybridMultilevel"/>
    <w:tmpl w:val="44084990"/>
    <w:lvl w:ilvl="0" w:tplc="9828D0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62E5270E"/>
    <w:multiLevelType w:val="hybridMultilevel"/>
    <w:tmpl w:val="DC5A0332"/>
    <w:lvl w:ilvl="0" w:tplc="409AAE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3F7373C"/>
    <w:multiLevelType w:val="hybridMultilevel"/>
    <w:tmpl w:val="0140496C"/>
    <w:lvl w:ilvl="0" w:tplc="2882623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66FA4F85"/>
    <w:multiLevelType w:val="hybridMultilevel"/>
    <w:tmpl w:val="5BE01F6A"/>
    <w:lvl w:ilvl="0" w:tplc="C39E13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6"/>
  </w:num>
  <w:num w:numId="3">
    <w:abstractNumId w:val="8"/>
  </w:num>
  <w:num w:numId="4">
    <w:abstractNumId w:val="9"/>
  </w:num>
  <w:num w:numId="5">
    <w:abstractNumId w:val="2"/>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A0"/>
    <w:rsid w:val="00000627"/>
    <w:rsid w:val="00001AD1"/>
    <w:rsid w:val="00002344"/>
    <w:rsid w:val="00012C20"/>
    <w:rsid w:val="00013568"/>
    <w:rsid w:val="00014539"/>
    <w:rsid w:val="00017490"/>
    <w:rsid w:val="00020659"/>
    <w:rsid w:val="000222CD"/>
    <w:rsid w:val="000246D5"/>
    <w:rsid w:val="00040446"/>
    <w:rsid w:val="00040E86"/>
    <w:rsid w:val="00041951"/>
    <w:rsid w:val="00042725"/>
    <w:rsid w:val="00043FC5"/>
    <w:rsid w:val="00047192"/>
    <w:rsid w:val="0005428D"/>
    <w:rsid w:val="00054D3C"/>
    <w:rsid w:val="000612E9"/>
    <w:rsid w:val="000616FB"/>
    <w:rsid w:val="00061BC8"/>
    <w:rsid w:val="00061FF8"/>
    <w:rsid w:val="00065516"/>
    <w:rsid w:val="00065875"/>
    <w:rsid w:val="00065BBD"/>
    <w:rsid w:val="0007061C"/>
    <w:rsid w:val="000706F8"/>
    <w:rsid w:val="00070F69"/>
    <w:rsid w:val="00073EA6"/>
    <w:rsid w:val="000747D1"/>
    <w:rsid w:val="00077696"/>
    <w:rsid w:val="000814CD"/>
    <w:rsid w:val="0008222C"/>
    <w:rsid w:val="0008442D"/>
    <w:rsid w:val="000844CD"/>
    <w:rsid w:val="00091D7E"/>
    <w:rsid w:val="00093D5B"/>
    <w:rsid w:val="00096DD2"/>
    <w:rsid w:val="00096E79"/>
    <w:rsid w:val="0009774B"/>
    <w:rsid w:val="000A2760"/>
    <w:rsid w:val="000A6483"/>
    <w:rsid w:val="000A6D6A"/>
    <w:rsid w:val="000B3E8B"/>
    <w:rsid w:val="000B5806"/>
    <w:rsid w:val="000B62F1"/>
    <w:rsid w:val="000B728A"/>
    <w:rsid w:val="000B79B2"/>
    <w:rsid w:val="000C1CE6"/>
    <w:rsid w:val="000C32CF"/>
    <w:rsid w:val="000C4465"/>
    <w:rsid w:val="000D3456"/>
    <w:rsid w:val="000D373B"/>
    <w:rsid w:val="000D68C5"/>
    <w:rsid w:val="000D7EF2"/>
    <w:rsid w:val="000E0761"/>
    <w:rsid w:val="000E1C15"/>
    <w:rsid w:val="000E7AED"/>
    <w:rsid w:val="000F24BE"/>
    <w:rsid w:val="000F3039"/>
    <w:rsid w:val="000F40B2"/>
    <w:rsid w:val="000F529C"/>
    <w:rsid w:val="000F6FC9"/>
    <w:rsid w:val="000F703E"/>
    <w:rsid w:val="00100046"/>
    <w:rsid w:val="001014A2"/>
    <w:rsid w:val="0010405C"/>
    <w:rsid w:val="00105183"/>
    <w:rsid w:val="00111919"/>
    <w:rsid w:val="00111ED7"/>
    <w:rsid w:val="00114ABA"/>
    <w:rsid w:val="00117576"/>
    <w:rsid w:val="00117888"/>
    <w:rsid w:val="00120287"/>
    <w:rsid w:val="001217C7"/>
    <w:rsid w:val="00123DE3"/>
    <w:rsid w:val="00124508"/>
    <w:rsid w:val="00124692"/>
    <w:rsid w:val="00124B73"/>
    <w:rsid w:val="001251E6"/>
    <w:rsid w:val="00126820"/>
    <w:rsid w:val="00130296"/>
    <w:rsid w:val="001312A0"/>
    <w:rsid w:val="00132ABF"/>
    <w:rsid w:val="00133C12"/>
    <w:rsid w:val="001340E2"/>
    <w:rsid w:val="001351CC"/>
    <w:rsid w:val="0013688D"/>
    <w:rsid w:val="00143EB6"/>
    <w:rsid w:val="00150D9A"/>
    <w:rsid w:val="001559EC"/>
    <w:rsid w:val="00156E41"/>
    <w:rsid w:val="001628D5"/>
    <w:rsid w:val="001701A8"/>
    <w:rsid w:val="0017285A"/>
    <w:rsid w:val="00174AE7"/>
    <w:rsid w:val="00174D65"/>
    <w:rsid w:val="001761F5"/>
    <w:rsid w:val="00176495"/>
    <w:rsid w:val="00182FEA"/>
    <w:rsid w:val="00184261"/>
    <w:rsid w:val="00185940"/>
    <w:rsid w:val="00190EAF"/>
    <w:rsid w:val="00191521"/>
    <w:rsid w:val="00195350"/>
    <w:rsid w:val="0019600C"/>
    <w:rsid w:val="001A17CC"/>
    <w:rsid w:val="001A317A"/>
    <w:rsid w:val="001A4222"/>
    <w:rsid w:val="001A4462"/>
    <w:rsid w:val="001A44E5"/>
    <w:rsid w:val="001A5A39"/>
    <w:rsid w:val="001A5EA0"/>
    <w:rsid w:val="001A6BAC"/>
    <w:rsid w:val="001B04D8"/>
    <w:rsid w:val="001B0F93"/>
    <w:rsid w:val="001B2B9D"/>
    <w:rsid w:val="001B372F"/>
    <w:rsid w:val="001C0AD2"/>
    <w:rsid w:val="001C1AA0"/>
    <w:rsid w:val="001D16CB"/>
    <w:rsid w:val="001D280F"/>
    <w:rsid w:val="001D66D7"/>
    <w:rsid w:val="001E1A1B"/>
    <w:rsid w:val="001E27A5"/>
    <w:rsid w:val="001E2870"/>
    <w:rsid w:val="001E7D8B"/>
    <w:rsid w:val="001F05B9"/>
    <w:rsid w:val="001F133E"/>
    <w:rsid w:val="001F3636"/>
    <w:rsid w:val="00202102"/>
    <w:rsid w:val="00205641"/>
    <w:rsid w:val="00207195"/>
    <w:rsid w:val="00215629"/>
    <w:rsid w:val="00220F98"/>
    <w:rsid w:val="00233081"/>
    <w:rsid w:val="002373E8"/>
    <w:rsid w:val="00243A90"/>
    <w:rsid w:val="00244C1B"/>
    <w:rsid w:val="00246158"/>
    <w:rsid w:val="00247CAB"/>
    <w:rsid w:val="002559D9"/>
    <w:rsid w:val="002560E8"/>
    <w:rsid w:val="0025779D"/>
    <w:rsid w:val="00261703"/>
    <w:rsid w:val="00261F0B"/>
    <w:rsid w:val="00261F90"/>
    <w:rsid w:val="0026266E"/>
    <w:rsid w:val="00264084"/>
    <w:rsid w:val="00264299"/>
    <w:rsid w:val="0026745E"/>
    <w:rsid w:val="00270F31"/>
    <w:rsid w:val="00271297"/>
    <w:rsid w:val="00272E0D"/>
    <w:rsid w:val="002742C0"/>
    <w:rsid w:val="002762D3"/>
    <w:rsid w:val="00276A65"/>
    <w:rsid w:val="00276D27"/>
    <w:rsid w:val="00276DCC"/>
    <w:rsid w:val="00280D13"/>
    <w:rsid w:val="002819BD"/>
    <w:rsid w:val="00282653"/>
    <w:rsid w:val="00284760"/>
    <w:rsid w:val="00285D9A"/>
    <w:rsid w:val="00290EDD"/>
    <w:rsid w:val="00292D5E"/>
    <w:rsid w:val="002935A3"/>
    <w:rsid w:val="00294A72"/>
    <w:rsid w:val="002A099F"/>
    <w:rsid w:val="002A1942"/>
    <w:rsid w:val="002A2C64"/>
    <w:rsid w:val="002A39E6"/>
    <w:rsid w:val="002A734E"/>
    <w:rsid w:val="002B1974"/>
    <w:rsid w:val="002B1F9F"/>
    <w:rsid w:val="002B4D4E"/>
    <w:rsid w:val="002B6138"/>
    <w:rsid w:val="002B6911"/>
    <w:rsid w:val="002C3AEF"/>
    <w:rsid w:val="002C455E"/>
    <w:rsid w:val="002D1785"/>
    <w:rsid w:val="002D6ACB"/>
    <w:rsid w:val="002D71FD"/>
    <w:rsid w:val="002F262A"/>
    <w:rsid w:val="002F2BC0"/>
    <w:rsid w:val="002F5644"/>
    <w:rsid w:val="002F68B9"/>
    <w:rsid w:val="00300FF7"/>
    <w:rsid w:val="00304407"/>
    <w:rsid w:val="0030518C"/>
    <w:rsid w:val="00307362"/>
    <w:rsid w:val="003119DC"/>
    <w:rsid w:val="00313CBF"/>
    <w:rsid w:val="00315F8A"/>
    <w:rsid w:val="00316079"/>
    <w:rsid w:val="00320F9B"/>
    <w:rsid w:val="00322877"/>
    <w:rsid w:val="00324F59"/>
    <w:rsid w:val="00332035"/>
    <w:rsid w:val="00335F7A"/>
    <w:rsid w:val="0034513E"/>
    <w:rsid w:val="003455B5"/>
    <w:rsid w:val="003456FF"/>
    <w:rsid w:val="003533BC"/>
    <w:rsid w:val="00354CBA"/>
    <w:rsid w:val="00362337"/>
    <w:rsid w:val="00362B82"/>
    <w:rsid w:val="00367951"/>
    <w:rsid w:val="0037040B"/>
    <w:rsid w:val="00375B15"/>
    <w:rsid w:val="00377AEE"/>
    <w:rsid w:val="003806B3"/>
    <w:rsid w:val="003813AF"/>
    <w:rsid w:val="00384A88"/>
    <w:rsid w:val="00386579"/>
    <w:rsid w:val="00387BE7"/>
    <w:rsid w:val="0039036D"/>
    <w:rsid w:val="003908DE"/>
    <w:rsid w:val="003917E8"/>
    <w:rsid w:val="00393CFF"/>
    <w:rsid w:val="00394A85"/>
    <w:rsid w:val="0039507C"/>
    <w:rsid w:val="00395A87"/>
    <w:rsid w:val="00395FDB"/>
    <w:rsid w:val="00396393"/>
    <w:rsid w:val="00396FD8"/>
    <w:rsid w:val="003A38E9"/>
    <w:rsid w:val="003B14A7"/>
    <w:rsid w:val="003B2DBD"/>
    <w:rsid w:val="003B3360"/>
    <w:rsid w:val="003B50FB"/>
    <w:rsid w:val="003B5401"/>
    <w:rsid w:val="003B7407"/>
    <w:rsid w:val="003B74DB"/>
    <w:rsid w:val="003C0097"/>
    <w:rsid w:val="003C0FBA"/>
    <w:rsid w:val="003C3AB1"/>
    <w:rsid w:val="003C3C9E"/>
    <w:rsid w:val="003D0EC8"/>
    <w:rsid w:val="003D5225"/>
    <w:rsid w:val="003D7B9B"/>
    <w:rsid w:val="003D7BC4"/>
    <w:rsid w:val="003E22BE"/>
    <w:rsid w:val="003E26D9"/>
    <w:rsid w:val="003E352C"/>
    <w:rsid w:val="003E3DFD"/>
    <w:rsid w:val="003E5530"/>
    <w:rsid w:val="003E5A2C"/>
    <w:rsid w:val="003E6218"/>
    <w:rsid w:val="003E74AC"/>
    <w:rsid w:val="003F01A6"/>
    <w:rsid w:val="003F152D"/>
    <w:rsid w:val="003F278B"/>
    <w:rsid w:val="003F368A"/>
    <w:rsid w:val="003F45A1"/>
    <w:rsid w:val="003F518A"/>
    <w:rsid w:val="004024AE"/>
    <w:rsid w:val="0040496C"/>
    <w:rsid w:val="004101A2"/>
    <w:rsid w:val="004118DC"/>
    <w:rsid w:val="0041318D"/>
    <w:rsid w:val="0041725F"/>
    <w:rsid w:val="00420908"/>
    <w:rsid w:val="004231D1"/>
    <w:rsid w:val="004233E6"/>
    <w:rsid w:val="00426BEF"/>
    <w:rsid w:val="004273CF"/>
    <w:rsid w:val="00427C1E"/>
    <w:rsid w:val="0043078D"/>
    <w:rsid w:val="004307DD"/>
    <w:rsid w:val="00433878"/>
    <w:rsid w:val="0043426C"/>
    <w:rsid w:val="00440226"/>
    <w:rsid w:val="00441F1A"/>
    <w:rsid w:val="0044414E"/>
    <w:rsid w:val="004509AB"/>
    <w:rsid w:val="00452B57"/>
    <w:rsid w:val="0045582B"/>
    <w:rsid w:val="00457796"/>
    <w:rsid w:val="0046074B"/>
    <w:rsid w:val="004609D2"/>
    <w:rsid w:val="004627D3"/>
    <w:rsid w:val="0046540E"/>
    <w:rsid w:val="00471981"/>
    <w:rsid w:val="004729DB"/>
    <w:rsid w:val="004755FC"/>
    <w:rsid w:val="00475CFD"/>
    <w:rsid w:val="004770AB"/>
    <w:rsid w:val="00477A14"/>
    <w:rsid w:val="004801DE"/>
    <w:rsid w:val="00481E77"/>
    <w:rsid w:val="00482311"/>
    <w:rsid w:val="00484170"/>
    <w:rsid w:val="00484C8C"/>
    <w:rsid w:val="004864C7"/>
    <w:rsid w:val="00487621"/>
    <w:rsid w:val="00487DC1"/>
    <w:rsid w:val="00493ADD"/>
    <w:rsid w:val="00494F8E"/>
    <w:rsid w:val="004A46FD"/>
    <w:rsid w:val="004A47DB"/>
    <w:rsid w:val="004A4AEE"/>
    <w:rsid w:val="004B141F"/>
    <w:rsid w:val="004B2EF7"/>
    <w:rsid w:val="004B393C"/>
    <w:rsid w:val="004B6F9D"/>
    <w:rsid w:val="004C196C"/>
    <w:rsid w:val="004C2330"/>
    <w:rsid w:val="004C7F6F"/>
    <w:rsid w:val="004D047A"/>
    <w:rsid w:val="004E0704"/>
    <w:rsid w:val="004E2D12"/>
    <w:rsid w:val="004E3FED"/>
    <w:rsid w:val="004E49BD"/>
    <w:rsid w:val="004F2796"/>
    <w:rsid w:val="004F5D91"/>
    <w:rsid w:val="005008F2"/>
    <w:rsid w:val="00500D53"/>
    <w:rsid w:val="00501DD6"/>
    <w:rsid w:val="0050363C"/>
    <w:rsid w:val="00504686"/>
    <w:rsid w:val="0050621D"/>
    <w:rsid w:val="00506700"/>
    <w:rsid w:val="00506DF8"/>
    <w:rsid w:val="00510D89"/>
    <w:rsid w:val="005123BE"/>
    <w:rsid w:val="005135D7"/>
    <w:rsid w:val="00513C31"/>
    <w:rsid w:val="00514DCC"/>
    <w:rsid w:val="005151D9"/>
    <w:rsid w:val="00515E5B"/>
    <w:rsid w:val="00524702"/>
    <w:rsid w:val="00530331"/>
    <w:rsid w:val="00533248"/>
    <w:rsid w:val="00536E7C"/>
    <w:rsid w:val="00537677"/>
    <w:rsid w:val="00542631"/>
    <w:rsid w:val="00542BC2"/>
    <w:rsid w:val="00543D41"/>
    <w:rsid w:val="005458B0"/>
    <w:rsid w:val="00550C78"/>
    <w:rsid w:val="00553D00"/>
    <w:rsid w:val="005567F9"/>
    <w:rsid w:val="00560A51"/>
    <w:rsid w:val="00560F5C"/>
    <w:rsid w:val="00561526"/>
    <w:rsid w:val="00562D68"/>
    <w:rsid w:val="005653DB"/>
    <w:rsid w:val="005705F1"/>
    <w:rsid w:val="00572B98"/>
    <w:rsid w:val="00574906"/>
    <w:rsid w:val="00574979"/>
    <w:rsid w:val="00581F62"/>
    <w:rsid w:val="005825F8"/>
    <w:rsid w:val="00584373"/>
    <w:rsid w:val="00585986"/>
    <w:rsid w:val="00587FAF"/>
    <w:rsid w:val="00592A87"/>
    <w:rsid w:val="00592CB4"/>
    <w:rsid w:val="00593308"/>
    <w:rsid w:val="0059339B"/>
    <w:rsid w:val="00596771"/>
    <w:rsid w:val="00597BD4"/>
    <w:rsid w:val="005A1B64"/>
    <w:rsid w:val="005A241E"/>
    <w:rsid w:val="005A2A2F"/>
    <w:rsid w:val="005A2CDC"/>
    <w:rsid w:val="005A5DCA"/>
    <w:rsid w:val="005A60B1"/>
    <w:rsid w:val="005A7656"/>
    <w:rsid w:val="005A7AE8"/>
    <w:rsid w:val="005A7FD4"/>
    <w:rsid w:val="005B09A1"/>
    <w:rsid w:val="005B6F84"/>
    <w:rsid w:val="005B74C6"/>
    <w:rsid w:val="005C01EF"/>
    <w:rsid w:val="005C044A"/>
    <w:rsid w:val="005C2356"/>
    <w:rsid w:val="005C3E8E"/>
    <w:rsid w:val="005C6DB7"/>
    <w:rsid w:val="005D06D6"/>
    <w:rsid w:val="005D259A"/>
    <w:rsid w:val="005D75BA"/>
    <w:rsid w:val="005E1DA2"/>
    <w:rsid w:val="005E2AC1"/>
    <w:rsid w:val="005E624F"/>
    <w:rsid w:val="005F2063"/>
    <w:rsid w:val="005F298E"/>
    <w:rsid w:val="005F3461"/>
    <w:rsid w:val="0060221C"/>
    <w:rsid w:val="006052FF"/>
    <w:rsid w:val="006057D2"/>
    <w:rsid w:val="006128B9"/>
    <w:rsid w:val="00616793"/>
    <w:rsid w:val="006222D2"/>
    <w:rsid w:val="0062391F"/>
    <w:rsid w:val="00630E54"/>
    <w:rsid w:val="00633662"/>
    <w:rsid w:val="006340EE"/>
    <w:rsid w:val="00637C5C"/>
    <w:rsid w:val="00641327"/>
    <w:rsid w:val="00642D4A"/>
    <w:rsid w:val="00643364"/>
    <w:rsid w:val="006472D2"/>
    <w:rsid w:val="006514CB"/>
    <w:rsid w:val="00654352"/>
    <w:rsid w:val="006549B9"/>
    <w:rsid w:val="006566DC"/>
    <w:rsid w:val="00660419"/>
    <w:rsid w:val="00661907"/>
    <w:rsid w:val="00661D68"/>
    <w:rsid w:val="00662A53"/>
    <w:rsid w:val="006647B6"/>
    <w:rsid w:val="00665844"/>
    <w:rsid w:val="006723B0"/>
    <w:rsid w:val="00672C88"/>
    <w:rsid w:val="0067559E"/>
    <w:rsid w:val="00676421"/>
    <w:rsid w:val="00677479"/>
    <w:rsid w:val="006863C0"/>
    <w:rsid w:val="006965ED"/>
    <w:rsid w:val="00696748"/>
    <w:rsid w:val="00696A67"/>
    <w:rsid w:val="006A320C"/>
    <w:rsid w:val="006A47C6"/>
    <w:rsid w:val="006A710F"/>
    <w:rsid w:val="006B0C6C"/>
    <w:rsid w:val="006D322B"/>
    <w:rsid w:val="006D436A"/>
    <w:rsid w:val="006D5CD2"/>
    <w:rsid w:val="006D603C"/>
    <w:rsid w:val="006E3B07"/>
    <w:rsid w:val="006F072A"/>
    <w:rsid w:val="006F1F48"/>
    <w:rsid w:val="006F60F4"/>
    <w:rsid w:val="006F63AF"/>
    <w:rsid w:val="00701178"/>
    <w:rsid w:val="00704E77"/>
    <w:rsid w:val="00710DDE"/>
    <w:rsid w:val="007145E2"/>
    <w:rsid w:val="007207E7"/>
    <w:rsid w:val="00720AFD"/>
    <w:rsid w:val="007217EB"/>
    <w:rsid w:val="0072242E"/>
    <w:rsid w:val="007241FF"/>
    <w:rsid w:val="00736CCD"/>
    <w:rsid w:val="00737670"/>
    <w:rsid w:val="00737DE9"/>
    <w:rsid w:val="00742A9E"/>
    <w:rsid w:val="00744FFC"/>
    <w:rsid w:val="00747A95"/>
    <w:rsid w:val="0075076E"/>
    <w:rsid w:val="0075316F"/>
    <w:rsid w:val="00753ACF"/>
    <w:rsid w:val="007553DF"/>
    <w:rsid w:val="00755586"/>
    <w:rsid w:val="0076048F"/>
    <w:rsid w:val="007618D7"/>
    <w:rsid w:val="00764D47"/>
    <w:rsid w:val="00767B7F"/>
    <w:rsid w:val="00774D0B"/>
    <w:rsid w:val="00775BAE"/>
    <w:rsid w:val="007761DA"/>
    <w:rsid w:val="00777783"/>
    <w:rsid w:val="00785421"/>
    <w:rsid w:val="0078607A"/>
    <w:rsid w:val="0078615D"/>
    <w:rsid w:val="00786AAA"/>
    <w:rsid w:val="007873BB"/>
    <w:rsid w:val="007907BA"/>
    <w:rsid w:val="00793C36"/>
    <w:rsid w:val="00794329"/>
    <w:rsid w:val="007948AF"/>
    <w:rsid w:val="00795128"/>
    <w:rsid w:val="00796AFF"/>
    <w:rsid w:val="00796BF4"/>
    <w:rsid w:val="007A0091"/>
    <w:rsid w:val="007A3981"/>
    <w:rsid w:val="007A4229"/>
    <w:rsid w:val="007A6D69"/>
    <w:rsid w:val="007A7ABD"/>
    <w:rsid w:val="007B19C5"/>
    <w:rsid w:val="007B2245"/>
    <w:rsid w:val="007B3657"/>
    <w:rsid w:val="007B4B29"/>
    <w:rsid w:val="007B5342"/>
    <w:rsid w:val="007B57E5"/>
    <w:rsid w:val="007B6328"/>
    <w:rsid w:val="007B6E3C"/>
    <w:rsid w:val="007C2D8C"/>
    <w:rsid w:val="007C38CD"/>
    <w:rsid w:val="007D1A94"/>
    <w:rsid w:val="007D1AF1"/>
    <w:rsid w:val="007D3068"/>
    <w:rsid w:val="007D38AC"/>
    <w:rsid w:val="007E4407"/>
    <w:rsid w:val="007E5880"/>
    <w:rsid w:val="007E720F"/>
    <w:rsid w:val="007F409B"/>
    <w:rsid w:val="007F54AD"/>
    <w:rsid w:val="00800B93"/>
    <w:rsid w:val="00801853"/>
    <w:rsid w:val="008030DD"/>
    <w:rsid w:val="00803A25"/>
    <w:rsid w:val="00806057"/>
    <w:rsid w:val="00806FA1"/>
    <w:rsid w:val="008107AE"/>
    <w:rsid w:val="00811FD4"/>
    <w:rsid w:val="008123B5"/>
    <w:rsid w:val="008124B3"/>
    <w:rsid w:val="008154F1"/>
    <w:rsid w:val="00821AD9"/>
    <w:rsid w:val="0082571C"/>
    <w:rsid w:val="00826298"/>
    <w:rsid w:val="008270B2"/>
    <w:rsid w:val="0083329A"/>
    <w:rsid w:val="0083430B"/>
    <w:rsid w:val="00836339"/>
    <w:rsid w:val="00841099"/>
    <w:rsid w:val="00841A23"/>
    <w:rsid w:val="00841CA8"/>
    <w:rsid w:val="00842DB9"/>
    <w:rsid w:val="0084498B"/>
    <w:rsid w:val="008461FA"/>
    <w:rsid w:val="008521CC"/>
    <w:rsid w:val="008550DC"/>
    <w:rsid w:val="00855FE9"/>
    <w:rsid w:val="0085625B"/>
    <w:rsid w:val="0086079E"/>
    <w:rsid w:val="00865D4E"/>
    <w:rsid w:val="00870DAA"/>
    <w:rsid w:val="0087187D"/>
    <w:rsid w:val="0087467A"/>
    <w:rsid w:val="00875421"/>
    <w:rsid w:val="00882A36"/>
    <w:rsid w:val="00885547"/>
    <w:rsid w:val="00891030"/>
    <w:rsid w:val="00894BE4"/>
    <w:rsid w:val="00895522"/>
    <w:rsid w:val="008960AB"/>
    <w:rsid w:val="0089692F"/>
    <w:rsid w:val="00897B14"/>
    <w:rsid w:val="00897DA7"/>
    <w:rsid w:val="008A11DC"/>
    <w:rsid w:val="008A28E3"/>
    <w:rsid w:val="008A35E1"/>
    <w:rsid w:val="008A36E1"/>
    <w:rsid w:val="008B05AE"/>
    <w:rsid w:val="008B0DB2"/>
    <w:rsid w:val="008B0F50"/>
    <w:rsid w:val="008B1079"/>
    <w:rsid w:val="008B233D"/>
    <w:rsid w:val="008B2A42"/>
    <w:rsid w:val="008B2C62"/>
    <w:rsid w:val="008B4F6A"/>
    <w:rsid w:val="008B62A9"/>
    <w:rsid w:val="008C1E3E"/>
    <w:rsid w:val="008C2B61"/>
    <w:rsid w:val="008C4A70"/>
    <w:rsid w:val="008C6437"/>
    <w:rsid w:val="008D2A95"/>
    <w:rsid w:val="008E100E"/>
    <w:rsid w:val="008E1DE2"/>
    <w:rsid w:val="008E324C"/>
    <w:rsid w:val="008F08C2"/>
    <w:rsid w:val="008F292F"/>
    <w:rsid w:val="008F3080"/>
    <w:rsid w:val="008F5858"/>
    <w:rsid w:val="00900B8A"/>
    <w:rsid w:val="009050DF"/>
    <w:rsid w:val="00907CC7"/>
    <w:rsid w:val="009102E8"/>
    <w:rsid w:val="00910BCC"/>
    <w:rsid w:val="009131E6"/>
    <w:rsid w:val="00920337"/>
    <w:rsid w:val="00922B2A"/>
    <w:rsid w:val="0092713B"/>
    <w:rsid w:val="0093444D"/>
    <w:rsid w:val="00937F74"/>
    <w:rsid w:val="00941502"/>
    <w:rsid w:val="00941B01"/>
    <w:rsid w:val="00945226"/>
    <w:rsid w:val="009473E9"/>
    <w:rsid w:val="0095078A"/>
    <w:rsid w:val="009529B0"/>
    <w:rsid w:val="00955BA7"/>
    <w:rsid w:val="009616A8"/>
    <w:rsid w:val="00963B8C"/>
    <w:rsid w:val="00964129"/>
    <w:rsid w:val="0096466F"/>
    <w:rsid w:val="0096475C"/>
    <w:rsid w:val="009669B9"/>
    <w:rsid w:val="00970AAE"/>
    <w:rsid w:val="00971C79"/>
    <w:rsid w:val="00975FCA"/>
    <w:rsid w:val="0098429F"/>
    <w:rsid w:val="00990072"/>
    <w:rsid w:val="00990378"/>
    <w:rsid w:val="00990768"/>
    <w:rsid w:val="0099351E"/>
    <w:rsid w:val="00993A7D"/>
    <w:rsid w:val="00994D2D"/>
    <w:rsid w:val="009963CE"/>
    <w:rsid w:val="009A0C98"/>
    <w:rsid w:val="009A1A7E"/>
    <w:rsid w:val="009A633E"/>
    <w:rsid w:val="009A6731"/>
    <w:rsid w:val="009A7B20"/>
    <w:rsid w:val="009B2834"/>
    <w:rsid w:val="009B6186"/>
    <w:rsid w:val="009C1285"/>
    <w:rsid w:val="009C154D"/>
    <w:rsid w:val="009C34B2"/>
    <w:rsid w:val="009C4047"/>
    <w:rsid w:val="009C4F8F"/>
    <w:rsid w:val="009C7A8D"/>
    <w:rsid w:val="009D10F2"/>
    <w:rsid w:val="009D1F7B"/>
    <w:rsid w:val="009D21A0"/>
    <w:rsid w:val="009D25F3"/>
    <w:rsid w:val="009D27A6"/>
    <w:rsid w:val="009D6D9D"/>
    <w:rsid w:val="009D7B1D"/>
    <w:rsid w:val="009E3397"/>
    <w:rsid w:val="009F071F"/>
    <w:rsid w:val="009F123F"/>
    <w:rsid w:val="009F2515"/>
    <w:rsid w:val="00A0273E"/>
    <w:rsid w:val="00A0616E"/>
    <w:rsid w:val="00A07209"/>
    <w:rsid w:val="00A1065A"/>
    <w:rsid w:val="00A12357"/>
    <w:rsid w:val="00A14D35"/>
    <w:rsid w:val="00A16A79"/>
    <w:rsid w:val="00A20189"/>
    <w:rsid w:val="00A207AE"/>
    <w:rsid w:val="00A2147F"/>
    <w:rsid w:val="00A2199A"/>
    <w:rsid w:val="00A22C50"/>
    <w:rsid w:val="00A27BDA"/>
    <w:rsid w:val="00A31552"/>
    <w:rsid w:val="00A315EE"/>
    <w:rsid w:val="00A32E78"/>
    <w:rsid w:val="00A41A11"/>
    <w:rsid w:val="00A4223F"/>
    <w:rsid w:val="00A51291"/>
    <w:rsid w:val="00A52F87"/>
    <w:rsid w:val="00A55E61"/>
    <w:rsid w:val="00A579C5"/>
    <w:rsid w:val="00A64D7C"/>
    <w:rsid w:val="00A67833"/>
    <w:rsid w:val="00A70AD7"/>
    <w:rsid w:val="00A70D6C"/>
    <w:rsid w:val="00A710C4"/>
    <w:rsid w:val="00A72D12"/>
    <w:rsid w:val="00A736B6"/>
    <w:rsid w:val="00A743BC"/>
    <w:rsid w:val="00A81350"/>
    <w:rsid w:val="00A82642"/>
    <w:rsid w:val="00A84D30"/>
    <w:rsid w:val="00A86E2A"/>
    <w:rsid w:val="00AB0273"/>
    <w:rsid w:val="00AB216F"/>
    <w:rsid w:val="00AC427F"/>
    <w:rsid w:val="00AC54B0"/>
    <w:rsid w:val="00AC795A"/>
    <w:rsid w:val="00AD0534"/>
    <w:rsid w:val="00AD0C01"/>
    <w:rsid w:val="00AD5690"/>
    <w:rsid w:val="00AE2B31"/>
    <w:rsid w:val="00AF0AEB"/>
    <w:rsid w:val="00AF3982"/>
    <w:rsid w:val="00AF3DDE"/>
    <w:rsid w:val="00AF6B8A"/>
    <w:rsid w:val="00AF7C5F"/>
    <w:rsid w:val="00B001E9"/>
    <w:rsid w:val="00B063B2"/>
    <w:rsid w:val="00B11B94"/>
    <w:rsid w:val="00B128A6"/>
    <w:rsid w:val="00B21F49"/>
    <w:rsid w:val="00B24B7D"/>
    <w:rsid w:val="00B25595"/>
    <w:rsid w:val="00B255D7"/>
    <w:rsid w:val="00B3007B"/>
    <w:rsid w:val="00B36003"/>
    <w:rsid w:val="00B37557"/>
    <w:rsid w:val="00B400D4"/>
    <w:rsid w:val="00B408F7"/>
    <w:rsid w:val="00B42DF9"/>
    <w:rsid w:val="00B4783F"/>
    <w:rsid w:val="00B47CE2"/>
    <w:rsid w:val="00B57A75"/>
    <w:rsid w:val="00B6215F"/>
    <w:rsid w:val="00B655AE"/>
    <w:rsid w:val="00B6647D"/>
    <w:rsid w:val="00B723F0"/>
    <w:rsid w:val="00B73BC0"/>
    <w:rsid w:val="00B747C4"/>
    <w:rsid w:val="00B75F27"/>
    <w:rsid w:val="00B81823"/>
    <w:rsid w:val="00B821FD"/>
    <w:rsid w:val="00B8235D"/>
    <w:rsid w:val="00B824AF"/>
    <w:rsid w:val="00B83F48"/>
    <w:rsid w:val="00B87A94"/>
    <w:rsid w:val="00B904AA"/>
    <w:rsid w:val="00B9181B"/>
    <w:rsid w:val="00B91972"/>
    <w:rsid w:val="00B9381F"/>
    <w:rsid w:val="00B9654E"/>
    <w:rsid w:val="00B9773C"/>
    <w:rsid w:val="00BA2267"/>
    <w:rsid w:val="00BA3F47"/>
    <w:rsid w:val="00BA6033"/>
    <w:rsid w:val="00BA6A0D"/>
    <w:rsid w:val="00BA7927"/>
    <w:rsid w:val="00BB2AD2"/>
    <w:rsid w:val="00BB30EE"/>
    <w:rsid w:val="00BC12E7"/>
    <w:rsid w:val="00BC1EAE"/>
    <w:rsid w:val="00BC1FBE"/>
    <w:rsid w:val="00BC2DBA"/>
    <w:rsid w:val="00BC6CE5"/>
    <w:rsid w:val="00BC7F91"/>
    <w:rsid w:val="00BD0CA5"/>
    <w:rsid w:val="00BD1A7D"/>
    <w:rsid w:val="00BD74D7"/>
    <w:rsid w:val="00BD7790"/>
    <w:rsid w:val="00BE1516"/>
    <w:rsid w:val="00BE17A6"/>
    <w:rsid w:val="00BE2433"/>
    <w:rsid w:val="00BE46AC"/>
    <w:rsid w:val="00BE54EC"/>
    <w:rsid w:val="00BE6C39"/>
    <w:rsid w:val="00BE74CC"/>
    <w:rsid w:val="00BF2FAA"/>
    <w:rsid w:val="00C06A87"/>
    <w:rsid w:val="00C06CD2"/>
    <w:rsid w:val="00C12B2B"/>
    <w:rsid w:val="00C12DC0"/>
    <w:rsid w:val="00C13B40"/>
    <w:rsid w:val="00C13DC0"/>
    <w:rsid w:val="00C16460"/>
    <w:rsid w:val="00C16763"/>
    <w:rsid w:val="00C17717"/>
    <w:rsid w:val="00C219B4"/>
    <w:rsid w:val="00C21BFF"/>
    <w:rsid w:val="00C236B4"/>
    <w:rsid w:val="00C2537F"/>
    <w:rsid w:val="00C304C9"/>
    <w:rsid w:val="00C31176"/>
    <w:rsid w:val="00C33C37"/>
    <w:rsid w:val="00C34673"/>
    <w:rsid w:val="00C4320F"/>
    <w:rsid w:val="00C43219"/>
    <w:rsid w:val="00C43C20"/>
    <w:rsid w:val="00C4576D"/>
    <w:rsid w:val="00C4700D"/>
    <w:rsid w:val="00C50C6B"/>
    <w:rsid w:val="00C52BAA"/>
    <w:rsid w:val="00C54FB4"/>
    <w:rsid w:val="00C57D27"/>
    <w:rsid w:val="00C61079"/>
    <w:rsid w:val="00C627ED"/>
    <w:rsid w:val="00C66349"/>
    <w:rsid w:val="00C6752B"/>
    <w:rsid w:val="00C704FB"/>
    <w:rsid w:val="00C719E9"/>
    <w:rsid w:val="00C71B6B"/>
    <w:rsid w:val="00C7350F"/>
    <w:rsid w:val="00C75028"/>
    <w:rsid w:val="00C774F7"/>
    <w:rsid w:val="00C8058D"/>
    <w:rsid w:val="00C807A6"/>
    <w:rsid w:val="00C82529"/>
    <w:rsid w:val="00C842E8"/>
    <w:rsid w:val="00C856DD"/>
    <w:rsid w:val="00C8630A"/>
    <w:rsid w:val="00C87792"/>
    <w:rsid w:val="00C94C62"/>
    <w:rsid w:val="00C95715"/>
    <w:rsid w:val="00C9635F"/>
    <w:rsid w:val="00C96A15"/>
    <w:rsid w:val="00C96CB9"/>
    <w:rsid w:val="00C97327"/>
    <w:rsid w:val="00CA10DC"/>
    <w:rsid w:val="00CA2736"/>
    <w:rsid w:val="00CA54AE"/>
    <w:rsid w:val="00CA57FC"/>
    <w:rsid w:val="00CA7360"/>
    <w:rsid w:val="00CA7483"/>
    <w:rsid w:val="00CB171C"/>
    <w:rsid w:val="00CB4F7A"/>
    <w:rsid w:val="00CB516A"/>
    <w:rsid w:val="00CB5B99"/>
    <w:rsid w:val="00CB64CE"/>
    <w:rsid w:val="00CB7AF8"/>
    <w:rsid w:val="00CC19F7"/>
    <w:rsid w:val="00CC248C"/>
    <w:rsid w:val="00CC7E77"/>
    <w:rsid w:val="00CD0707"/>
    <w:rsid w:val="00CD33B6"/>
    <w:rsid w:val="00CD5B7D"/>
    <w:rsid w:val="00CD5C3F"/>
    <w:rsid w:val="00CD6EE0"/>
    <w:rsid w:val="00CE51B4"/>
    <w:rsid w:val="00CE66F7"/>
    <w:rsid w:val="00CF263B"/>
    <w:rsid w:val="00CF34C4"/>
    <w:rsid w:val="00CF7259"/>
    <w:rsid w:val="00D00A4F"/>
    <w:rsid w:val="00D04BE7"/>
    <w:rsid w:val="00D1055B"/>
    <w:rsid w:val="00D12E0D"/>
    <w:rsid w:val="00D1329A"/>
    <w:rsid w:val="00D1448E"/>
    <w:rsid w:val="00D163DE"/>
    <w:rsid w:val="00D169E7"/>
    <w:rsid w:val="00D20504"/>
    <w:rsid w:val="00D21095"/>
    <w:rsid w:val="00D22BF9"/>
    <w:rsid w:val="00D30568"/>
    <w:rsid w:val="00D31020"/>
    <w:rsid w:val="00D3358D"/>
    <w:rsid w:val="00D37B51"/>
    <w:rsid w:val="00D37EF7"/>
    <w:rsid w:val="00D41A5D"/>
    <w:rsid w:val="00D503CF"/>
    <w:rsid w:val="00D50869"/>
    <w:rsid w:val="00D50D8E"/>
    <w:rsid w:val="00D5220E"/>
    <w:rsid w:val="00D532F1"/>
    <w:rsid w:val="00D555D1"/>
    <w:rsid w:val="00D5659C"/>
    <w:rsid w:val="00D57D68"/>
    <w:rsid w:val="00D57E30"/>
    <w:rsid w:val="00D602E3"/>
    <w:rsid w:val="00D607E1"/>
    <w:rsid w:val="00D67D7A"/>
    <w:rsid w:val="00D7493E"/>
    <w:rsid w:val="00D82522"/>
    <w:rsid w:val="00D85C63"/>
    <w:rsid w:val="00D86C14"/>
    <w:rsid w:val="00D914EB"/>
    <w:rsid w:val="00D93A6A"/>
    <w:rsid w:val="00D948E3"/>
    <w:rsid w:val="00D95C7A"/>
    <w:rsid w:val="00DA2456"/>
    <w:rsid w:val="00DA35A5"/>
    <w:rsid w:val="00DB129C"/>
    <w:rsid w:val="00DB3737"/>
    <w:rsid w:val="00DB3A66"/>
    <w:rsid w:val="00DB65E4"/>
    <w:rsid w:val="00DB71E1"/>
    <w:rsid w:val="00DB7348"/>
    <w:rsid w:val="00DC0104"/>
    <w:rsid w:val="00DC234E"/>
    <w:rsid w:val="00DC35AF"/>
    <w:rsid w:val="00DC4F2B"/>
    <w:rsid w:val="00DD220E"/>
    <w:rsid w:val="00DD267E"/>
    <w:rsid w:val="00DE6DFC"/>
    <w:rsid w:val="00DF366C"/>
    <w:rsid w:val="00DF3F70"/>
    <w:rsid w:val="00DF6655"/>
    <w:rsid w:val="00E03E24"/>
    <w:rsid w:val="00E04560"/>
    <w:rsid w:val="00E12465"/>
    <w:rsid w:val="00E12BD5"/>
    <w:rsid w:val="00E15ED0"/>
    <w:rsid w:val="00E20167"/>
    <w:rsid w:val="00E20998"/>
    <w:rsid w:val="00E20F86"/>
    <w:rsid w:val="00E2361F"/>
    <w:rsid w:val="00E24DA5"/>
    <w:rsid w:val="00E265D2"/>
    <w:rsid w:val="00E26BC3"/>
    <w:rsid w:val="00E32771"/>
    <w:rsid w:val="00E33487"/>
    <w:rsid w:val="00E335A3"/>
    <w:rsid w:val="00E335A4"/>
    <w:rsid w:val="00E335F0"/>
    <w:rsid w:val="00E353E5"/>
    <w:rsid w:val="00E404B9"/>
    <w:rsid w:val="00E423F1"/>
    <w:rsid w:val="00E44D0F"/>
    <w:rsid w:val="00E4545F"/>
    <w:rsid w:val="00E47321"/>
    <w:rsid w:val="00E50258"/>
    <w:rsid w:val="00E51331"/>
    <w:rsid w:val="00E555E7"/>
    <w:rsid w:val="00E6035F"/>
    <w:rsid w:val="00E63589"/>
    <w:rsid w:val="00E655BE"/>
    <w:rsid w:val="00E67147"/>
    <w:rsid w:val="00E71265"/>
    <w:rsid w:val="00E71435"/>
    <w:rsid w:val="00E734BF"/>
    <w:rsid w:val="00E74BA8"/>
    <w:rsid w:val="00E770A3"/>
    <w:rsid w:val="00E80B2C"/>
    <w:rsid w:val="00E84AA3"/>
    <w:rsid w:val="00E87038"/>
    <w:rsid w:val="00E87B3B"/>
    <w:rsid w:val="00E940D3"/>
    <w:rsid w:val="00E943C2"/>
    <w:rsid w:val="00E94807"/>
    <w:rsid w:val="00E94965"/>
    <w:rsid w:val="00E9744B"/>
    <w:rsid w:val="00EA0A59"/>
    <w:rsid w:val="00EA24F7"/>
    <w:rsid w:val="00EB0F54"/>
    <w:rsid w:val="00EB14E0"/>
    <w:rsid w:val="00EB17BD"/>
    <w:rsid w:val="00EB424E"/>
    <w:rsid w:val="00EB4267"/>
    <w:rsid w:val="00EB6F37"/>
    <w:rsid w:val="00EB7242"/>
    <w:rsid w:val="00EC11AC"/>
    <w:rsid w:val="00EC14EF"/>
    <w:rsid w:val="00EC2333"/>
    <w:rsid w:val="00EC368A"/>
    <w:rsid w:val="00EC3D7D"/>
    <w:rsid w:val="00EC3EEE"/>
    <w:rsid w:val="00EC77D9"/>
    <w:rsid w:val="00EC7E65"/>
    <w:rsid w:val="00ED276F"/>
    <w:rsid w:val="00ED56BC"/>
    <w:rsid w:val="00ED628E"/>
    <w:rsid w:val="00EE420F"/>
    <w:rsid w:val="00EF095F"/>
    <w:rsid w:val="00EF0F92"/>
    <w:rsid w:val="00EF178F"/>
    <w:rsid w:val="00EF31E4"/>
    <w:rsid w:val="00EF59E6"/>
    <w:rsid w:val="00EF65D1"/>
    <w:rsid w:val="00EF68E3"/>
    <w:rsid w:val="00EF7220"/>
    <w:rsid w:val="00F00B31"/>
    <w:rsid w:val="00F017F4"/>
    <w:rsid w:val="00F02F23"/>
    <w:rsid w:val="00F0358B"/>
    <w:rsid w:val="00F057B6"/>
    <w:rsid w:val="00F07202"/>
    <w:rsid w:val="00F07518"/>
    <w:rsid w:val="00F105F4"/>
    <w:rsid w:val="00F13A61"/>
    <w:rsid w:val="00F13C3D"/>
    <w:rsid w:val="00F159A3"/>
    <w:rsid w:val="00F15E5C"/>
    <w:rsid w:val="00F17D69"/>
    <w:rsid w:val="00F27BC0"/>
    <w:rsid w:val="00F3073C"/>
    <w:rsid w:val="00F32484"/>
    <w:rsid w:val="00F35B6D"/>
    <w:rsid w:val="00F35E9A"/>
    <w:rsid w:val="00F413A3"/>
    <w:rsid w:val="00F434C4"/>
    <w:rsid w:val="00F43AC0"/>
    <w:rsid w:val="00F47281"/>
    <w:rsid w:val="00F473C7"/>
    <w:rsid w:val="00F506ED"/>
    <w:rsid w:val="00F50B8C"/>
    <w:rsid w:val="00F51B8F"/>
    <w:rsid w:val="00F56586"/>
    <w:rsid w:val="00F63F7E"/>
    <w:rsid w:val="00F647C2"/>
    <w:rsid w:val="00F6482E"/>
    <w:rsid w:val="00F64CDF"/>
    <w:rsid w:val="00F64E6A"/>
    <w:rsid w:val="00F67201"/>
    <w:rsid w:val="00F72B58"/>
    <w:rsid w:val="00F73E8F"/>
    <w:rsid w:val="00F74361"/>
    <w:rsid w:val="00F77697"/>
    <w:rsid w:val="00F77CAD"/>
    <w:rsid w:val="00F8049A"/>
    <w:rsid w:val="00F80E75"/>
    <w:rsid w:val="00F80EC2"/>
    <w:rsid w:val="00F81B07"/>
    <w:rsid w:val="00F8249E"/>
    <w:rsid w:val="00F83E60"/>
    <w:rsid w:val="00F864DD"/>
    <w:rsid w:val="00FA0CA6"/>
    <w:rsid w:val="00FA10D6"/>
    <w:rsid w:val="00FA176B"/>
    <w:rsid w:val="00FA6088"/>
    <w:rsid w:val="00FA68B6"/>
    <w:rsid w:val="00FA7D96"/>
    <w:rsid w:val="00FA7DFE"/>
    <w:rsid w:val="00FB2E90"/>
    <w:rsid w:val="00FB5446"/>
    <w:rsid w:val="00FB5651"/>
    <w:rsid w:val="00FB6D6C"/>
    <w:rsid w:val="00FC2CA9"/>
    <w:rsid w:val="00FC2EC4"/>
    <w:rsid w:val="00FC3C12"/>
    <w:rsid w:val="00FC410A"/>
    <w:rsid w:val="00FC4FB5"/>
    <w:rsid w:val="00FD04FC"/>
    <w:rsid w:val="00FD102D"/>
    <w:rsid w:val="00FD263E"/>
    <w:rsid w:val="00FF08F9"/>
    <w:rsid w:val="00FF26A2"/>
    <w:rsid w:val="00FF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EA4E5"/>
  <w14:defaultImageDpi w14:val="0"/>
  <w15:docId w15:val="{91136A80-D282-4A82-9368-6E428BC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EA0"/>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2B2B"/>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C12B2B"/>
    <w:rPr>
      <w:rFonts w:cs="Times New Roman"/>
    </w:rPr>
  </w:style>
  <w:style w:type="paragraph" w:styleId="a6">
    <w:name w:val="footer"/>
    <w:basedOn w:val="a"/>
    <w:link w:val="a7"/>
    <w:uiPriority w:val="99"/>
    <w:unhideWhenUsed/>
    <w:rsid w:val="00C12B2B"/>
    <w:pPr>
      <w:tabs>
        <w:tab w:val="center" w:pos="4677"/>
        <w:tab w:val="right" w:pos="9355"/>
      </w:tabs>
      <w:spacing w:after="0" w:line="240" w:lineRule="auto"/>
    </w:pPr>
  </w:style>
  <w:style w:type="character" w:customStyle="1" w:styleId="a7">
    <w:name w:val="Нижній колонтитул Знак"/>
    <w:basedOn w:val="a0"/>
    <w:link w:val="a6"/>
    <w:uiPriority w:val="99"/>
    <w:locked/>
    <w:rsid w:val="00C12B2B"/>
    <w:rPr>
      <w:rFonts w:cs="Times New Roman"/>
    </w:rPr>
  </w:style>
  <w:style w:type="paragraph" w:styleId="HTML">
    <w:name w:val="HTML Preformatted"/>
    <w:basedOn w:val="a"/>
    <w:link w:val="HTML0"/>
    <w:uiPriority w:val="99"/>
    <w:rsid w:val="0042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ий HTML Знак"/>
    <w:basedOn w:val="a0"/>
    <w:link w:val="HTML"/>
    <w:uiPriority w:val="99"/>
    <w:locked/>
    <w:rsid w:val="004273CF"/>
    <w:rPr>
      <w:rFonts w:ascii="Courier New" w:hAnsi="Courier New" w:cs="Times New Roman"/>
      <w:sz w:val="20"/>
      <w:szCs w:val="20"/>
      <w:lang w:val="uk-UA" w:eastAsia="uk-UA"/>
    </w:rPr>
  </w:style>
  <w:style w:type="paragraph" w:customStyle="1" w:styleId="a8">
    <w:name w:val="Нормальний текст"/>
    <w:basedOn w:val="a"/>
    <w:uiPriority w:val="99"/>
    <w:rsid w:val="00F6482E"/>
    <w:pPr>
      <w:spacing w:before="120" w:after="0" w:line="240" w:lineRule="auto"/>
      <w:ind w:firstLine="567"/>
      <w:jc w:val="both"/>
    </w:pPr>
    <w:rPr>
      <w:rFonts w:ascii="Antiqua" w:hAnsi="Antiqua"/>
      <w:sz w:val="26"/>
      <w:szCs w:val="20"/>
      <w:lang w:val="uk-UA" w:eastAsia="ru-RU"/>
    </w:rPr>
  </w:style>
  <w:style w:type="paragraph" w:styleId="a9">
    <w:name w:val="List Paragraph"/>
    <w:basedOn w:val="a"/>
    <w:uiPriority w:val="34"/>
    <w:qFormat/>
    <w:rsid w:val="00124692"/>
    <w:pPr>
      <w:ind w:left="720"/>
      <w:contextualSpacing/>
    </w:pPr>
  </w:style>
  <w:style w:type="character" w:customStyle="1" w:styleId="aa">
    <w:name w:val="Основной текст + Полужирный"/>
    <w:rsid w:val="00117888"/>
    <w:rPr>
      <w:rFonts w:ascii="Times New Roman" w:hAnsi="Times New Roman"/>
      <w:b/>
      <w:spacing w:val="0"/>
      <w:sz w:val="28"/>
    </w:rPr>
  </w:style>
  <w:style w:type="paragraph" w:customStyle="1" w:styleId="2">
    <w:name w:val="Основной текст2"/>
    <w:basedOn w:val="a"/>
    <w:rsid w:val="00C61079"/>
    <w:pPr>
      <w:shd w:val="clear" w:color="auto" w:fill="FFFFFF"/>
      <w:spacing w:after="120" w:line="240" w:lineRule="atLeast"/>
      <w:jc w:val="center"/>
    </w:pPr>
    <w:rPr>
      <w:rFonts w:ascii="Times New Roman" w:hAnsi="Times New Roman"/>
      <w:color w:val="000000"/>
      <w:sz w:val="27"/>
      <w:szCs w:val="27"/>
      <w:lang w:val="uk" w:eastAsia="ru-RU"/>
    </w:rPr>
  </w:style>
  <w:style w:type="paragraph" w:customStyle="1" w:styleId="rvps2">
    <w:name w:val="rvps2"/>
    <w:basedOn w:val="a"/>
    <w:uiPriority w:val="99"/>
    <w:rsid w:val="007A4229"/>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rsid w:val="007C2D8C"/>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A2147F"/>
    <w:rPr>
      <w:rFonts w:cs="Times New Roman"/>
    </w:rPr>
  </w:style>
  <w:style w:type="paragraph" w:styleId="ac">
    <w:name w:val="annotation text"/>
    <w:basedOn w:val="a"/>
    <w:link w:val="ad"/>
    <w:uiPriority w:val="99"/>
    <w:rsid w:val="00A2147F"/>
    <w:pPr>
      <w:spacing w:after="0" w:line="240" w:lineRule="auto"/>
    </w:pPr>
    <w:rPr>
      <w:rFonts w:ascii="Times New Roman" w:hAnsi="Times New Roman"/>
      <w:sz w:val="20"/>
      <w:szCs w:val="20"/>
      <w:lang w:eastAsia="ru-RU"/>
    </w:rPr>
  </w:style>
  <w:style w:type="character" w:customStyle="1" w:styleId="ad">
    <w:name w:val="Текст примітки Знак"/>
    <w:basedOn w:val="a0"/>
    <w:link w:val="ac"/>
    <w:uiPriority w:val="99"/>
    <w:locked/>
    <w:rsid w:val="00A2147F"/>
    <w:rPr>
      <w:rFonts w:ascii="Times New Roman" w:hAnsi="Times New Roman" w:cs="Times New Roman"/>
      <w:sz w:val="20"/>
      <w:szCs w:val="20"/>
      <w:lang w:val="x-none" w:eastAsia="ru-RU"/>
    </w:rPr>
  </w:style>
  <w:style w:type="character" w:customStyle="1" w:styleId="rvts37">
    <w:name w:val="rvts37"/>
    <w:rsid w:val="00A2147F"/>
  </w:style>
  <w:style w:type="character" w:customStyle="1" w:styleId="20">
    <w:name w:val="Основной текст (2) + Не полужирный"/>
    <w:rsid w:val="00AD0C01"/>
    <w:rPr>
      <w:rFonts w:ascii="Times New Roman" w:hAnsi="Times New Roman"/>
      <w:b/>
      <w:spacing w:val="0"/>
      <w:sz w:val="28"/>
      <w:shd w:val="clear" w:color="auto" w:fill="FFFFFF"/>
    </w:rPr>
  </w:style>
  <w:style w:type="character" w:styleId="ae">
    <w:name w:val="Placeholder Text"/>
    <w:basedOn w:val="a0"/>
    <w:uiPriority w:val="99"/>
    <w:semiHidden/>
    <w:rsid w:val="001B04D8"/>
    <w:rPr>
      <w:color w:val="808080"/>
    </w:rPr>
  </w:style>
  <w:style w:type="paragraph" w:styleId="af">
    <w:name w:val="Balloon Text"/>
    <w:basedOn w:val="a"/>
    <w:link w:val="af0"/>
    <w:uiPriority w:val="99"/>
    <w:semiHidden/>
    <w:unhideWhenUsed/>
    <w:rsid w:val="003E22BE"/>
    <w:pPr>
      <w:spacing w:after="0" w:line="240" w:lineRule="auto"/>
    </w:pPr>
    <w:rPr>
      <w:rFonts w:ascii="Times New Roman" w:hAnsi="Times New Roman"/>
      <w:sz w:val="18"/>
      <w:szCs w:val="18"/>
    </w:rPr>
  </w:style>
  <w:style w:type="character" w:customStyle="1" w:styleId="af0">
    <w:name w:val="Текст у виносці Знак"/>
    <w:basedOn w:val="a0"/>
    <w:link w:val="af"/>
    <w:uiPriority w:val="99"/>
    <w:semiHidden/>
    <w:rsid w:val="003E22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97313">
      <w:marLeft w:val="0"/>
      <w:marRight w:val="0"/>
      <w:marTop w:val="0"/>
      <w:marBottom w:val="0"/>
      <w:divBdr>
        <w:top w:val="none" w:sz="0" w:space="0" w:color="auto"/>
        <w:left w:val="none" w:sz="0" w:space="0" w:color="auto"/>
        <w:bottom w:val="none" w:sz="0" w:space="0" w:color="auto"/>
        <w:right w:val="none" w:sz="0" w:space="0" w:color="auto"/>
      </w:divBdr>
    </w:div>
    <w:div w:id="1822497314">
      <w:marLeft w:val="0"/>
      <w:marRight w:val="0"/>
      <w:marTop w:val="0"/>
      <w:marBottom w:val="0"/>
      <w:divBdr>
        <w:top w:val="none" w:sz="0" w:space="0" w:color="auto"/>
        <w:left w:val="none" w:sz="0" w:space="0" w:color="auto"/>
        <w:bottom w:val="none" w:sz="0" w:space="0" w:color="auto"/>
        <w:right w:val="none" w:sz="0" w:space="0" w:color="auto"/>
      </w:divBdr>
    </w:div>
    <w:div w:id="1822497315">
      <w:marLeft w:val="0"/>
      <w:marRight w:val="0"/>
      <w:marTop w:val="0"/>
      <w:marBottom w:val="0"/>
      <w:divBdr>
        <w:top w:val="none" w:sz="0" w:space="0" w:color="auto"/>
        <w:left w:val="none" w:sz="0" w:space="0" w:color="auto"/>
        <w:bottom w:val="none" w:sz="0" w:space="0" w:color="auto"/>
        <w:right w:val="none" w:sz="0" w:space="0" w:color="auto"/>
      </w:divBdr>
    </w:div>
    <w:div w:id="1822497316">
      <w:marLeft w:val="0"/>
      <w:marRight w:val="0"/>
      <w:marTop w:val="0"/>
      <w:marBottom w:val="0"/>
      <w:divBdr>
        <w:top w:val="none" w:sz="0" w:space="0" w:color="auto"/>
        <w:left w:val="none" w:sz="0" w:space="0" w:color="auto"/>
        <w:bottom w:val="none" w:sz="0" w:space="0" w:color="auto"/>
        <w:right w:val="none" w:sz="0" w:space="0" w:color="auto"/>
      </w:divBdr>
    </w:div>
    <w:div w:id="1822497317">
      <w:marLeft w:val="0"/>
      <w:marRight w:val="0"/>
      <w:marTop w:val="0"/>
      <w:marBottom w:val="0"/>
      <w:divBdr>
        <w:top w:val="none" w:sz="0" w:space="0" w:color="auto"/>
        <w:left w:val="none" w:sz="0" w:space="0" w:color="auto"/>
        <w:bottom w:val="none" w:sz="0" w:space="0" w:color="auto"/>
        <w:right w:val="none" w:sz="0" w:space="0" w:color="auto"/>
      </w:divBdr>
    </w:div>
    <w:div w:id="1822497318">
      <w:marLeft w:val="0"/>
      <w:marRight w:val="0"/>
      <w:marTop w:val="0"/>
      <w:marBottom w:val="0"/>
      <w:divBdr>
        <w:top w:val="none" w:sz="0" w:space="0" w:color="auto"/>
        <w:left w:val="none" w:sz="0" w:space="0" w:color="auto"/>
        <w:bottom w:val="none" w:sz="0" w:space="0" w:color="auto"/>
        <w:right w:val="none" w:sz="0" w:space="0" w:color="auto"/>
      </w:divBdr>
    </w:div>
    <w:div w:id="1822497319">
      <w:marLeft w:val="0"/>
      <w:marRight w:val="0"/>
      <w:marTop w:val="0"/>
      <w:marBottom w:val="0"/>
      <w:divBdr>
        <w:top w:val="none" w:sz="0" w:space="0" w:color="auto"/>
        <w:left w:val="none" w:sz="0" w:space="0" w:color="auto"/>
        <w:bottom w:val="none" w:sz="0" w:space="0" w:color="auto"/>
        <w:right w:val="none" w:sz="0" w:space="0" w:color="auto"/>
      </w:divBdr>
    </w:div>
    <w:div w:id="1822497320">
      <w:marLeft w:val="0"/>
      <w:marRight w:val="0"/>
      <w:marTop w:val="0"/>
      <w:marBottom w:val="0"/>
      <w:divBdr>
        <w:top w:val="none" w:sz="0" w:space="0" w:color="auto"/>
        <w:left w:val="none" w:sz="0" w:space="0" w:color="auto"/>
        <w:bottom w:val="none" w:sz="0" w:space="0" w:color="auto"/>
        <w:right w:val="none" w:sz="0" w:space="0" w:color="auto"/>
      </w:divBdr>
    </w:div>
    <w:div w:id="1822497321">
      <w:marLeft w:val="0"/>
      <w:marRight w:val="0"/>
      <w:marTop w:val="0"/>
      <w:marBottom w:val="0"/>
      <w:divBdr>
        <w:top w:val="none" w:sz="0" w:space="0" w:color="auto"/>
        <w:left w:val="none" w:sz="0" w:space="0" w:color="auto"/>
        <w:bottom w:val="none" w:sz="0" w:space="0" w:color="auto"/>
        <w:right w:val="none" w:sz="0" w:space="0" w:color="auto"/>
      </w:divBdr>
    </w:div>
    <w:div w:id="1822497322">
      <w:marLeft w:val="0"/>
      <w:marRight w:val="0"/>
      <w:marTop w:val="0"/>
      <w:marBottom w:val="0"/>
      <w:divBdr>
        <w:top w:val="none" w:sz="0" w:space="0" w:color="auto"/>
        <w:left w:val="none" w:sz="0" w:space="0" w:color="auto"/>
        <w:bottom w:val="none" w:sz="0" w:space="0" w:color="auto"/>
        <w:right w:val="none" w:sz="0" w:space="0" w:color="auto"/>
      </w:divBdr>
    </w:div>
    <w:div w:id="1822497323">
      <w:marLeft w:val="0"/>
      <w:marRight w:val="0"/>
      <w:marTop w:val="0"/>
      <w:marBottom w:val="0"/>
      <w:divBdr>
        <w:top w:val="none" w:sz="0" w:space="0" w:color="auto"/>
        <w:left w:val="none" w:sz="0" w:space="0" w:color="auto"/>
        <w:bottom w:val="none" w:sz="0" w:space="0" w:color="auto"/>
        <w:right w:val="none" w:sz="0" w:space="0" w:color="auto"/>
      </w:divBdr>
    </w:div>
    <w:div w:id="1822497324">
      <w:marLeft w:val="0"/>
      <w:marRight w:val="0"/>
      <w:marTop w:val="0"/>
      <w:marBottom w:val="0"/>
      <w:divBdr>
        <w:top w:val="none" w:sz="0" w:space="0" w:color="auto"/>
        <w:left w:val="none" w:sz="0" w:space="0" w:color="auto"/>
        <w:bottom w:val="none" w:sz="0" w:space="0" w:color="auto"/>
        <w:right w:val="none" w:sz="0" w:space="0" w:color="auto"/>
      </w:divBdr>
    </w:div>
    <w:div w:id="1822497325">
      <w:marLeft w:val="0"/>
      <w:marRight w:val="0"/>
      <w:marTop w:val="0"/>
      <w:marBottom w:val="0"/>
      <w:divBdr>
        <w:top w:val="none" w:sz="0" w:space="0" w:color="auto"/>
        <w:left w:val="none" w:sz="0" w:space="0" w:color="auto"/>
        <w:bottom w:val="none" w:sz="0" w:space="0" w:color="auto"/>
        <w:right w:val="none" w:sz="0" w:space="0" w:color="auto"/>
      </w:divBdr>
    </w:div>
    <w:div w:id="1822497326">
      <w:marLeft w:val="0"/>
      <w:marRight w:val="0"/>
      <w:marTop w:val="0"/>
      <w:marBottom w:val="0"/>
      <w:divBdr>
        <w:top w:val="none" w:sz="0" w:space="0" w:color="auto"/>
        <w:left w:val="none" w:sz="0" w:space="0" w:color="auto"/>
        <w:bottom w:val="none" w:sz="0" w:space="0" w:color="auto"/>
        <w:right w:val="none" w:sz="0" w:space="0" w:color="auto"/>
      </w:divBdr>
    </w:div>
    <w:div w:id="1822497327">
      <w:marLeft w:val="0"/>
      <w:marRight w:val="0"/>
      <w:marTop w:val="0"/>
      <w:marBottom w:val="0"/>
      <w:divBdr>
        <w:top w:val="none" w:sz="0" w:space="0" w:color="auto"/>
        <w:left w:val="none" w:sz="0" w:space="0" w:color="auto"/>
        <w:bottom w:val="none" w:sz="0" w:space="0" w:color="auto"/>
        <w:right w:val="none" w:sz="0" w:space="0" w:color="auto"/>
      </w:divBdr>
    </w:div>
    <w:div w:id="1822497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2559F-A08A-4CF1-AE8C-0B72F850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75AC9-7AFF-4F3B-AD64-B44CDFBF159C}">
  <ds:schemaRefs>
    <ds:schemaRef ds:uri="http://schemas.microsoft.com/sharepoint/v3/contenttype/forms"/>
  </ds:schemaRefs>
</ds:datastoreItem>
</file>

<file path=customXml/itemProps3.xml><?xml version="1.0" encoding="utf-8"?>
<ds:datastoreItem xmlns:ds="http://schemas.openxmlformats.org/officeDocument/2006/customXml" ds:itemID="{BFD8C633-78B4-44E6-8BCE-44F7BA6AD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4328</Words>
  <Characters>2468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2020-06-26T12:34:00Z</dcterms:created>
  <dcterms:modified xsi:type="dcterms:W3CDTF">2020-06-26T12:34:00Z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