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13" w:rsidRDefault="00741103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48"/>
          <w:szCs w:val="4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pt;visibility:visible">
            <v:imagedata r:id="rId8" o:title=""/>
          </v:shape>
        </w:pict>
      </w:r>
    </w:p>
    <w:p w:rsidR="004B4313" w:rsidRDefault="004B4313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4B4313" w:rsidRDefault="004B4313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741103">
        <w:rPr>
          <w:noProof/>
          <w:lang w:val="ru-RU" w:eastAsia="ru-RU"/>
        </w:rPr>
        <w:pict>
          <v:line id="Пряма сполучна лінія 1026" o:spid="_x0000_s1026" style="position:absolute;left:0;text-align:left;z-index:1;visibility:visible;mso-position-horizontal-relative:margin;mso-position-vertical-relative:text" from="-36pt,13.45pt" to="487.65pt,13.5pt" strokeweight="3pt">
            <v:stroke linestyle="thinThin" joinstyle="miter"/>
            <w10:wrap type="topAndBottom" anchorx="margin"/>
          </v:line>
        </w:pict>
      </w:r>
      <w:r w:rsidRPr="00B754E6">
        <w:rPr>
          <w:color w:val="000000"/>
          <w:sz w:val="26"/>
          <w:szCs w:val="26"/>
        </w:rPr>
        <w:t xml:space="preserve">, </w:t>
      </w:r>
      <w:hyperlink r:id="rId9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4B4313" w:rsidRPr="00B754E6" w:rsidRDefault="004B4313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4B4313" w:rsidRDefault="004B4313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 w:rsidRPr="004B3C8B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:rsidR="004B4313" w:rsidRDefault="004B4313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B4313" w:rsidRPr="00DC12C1" w:rsidRDefault="004B4313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4B4313" w:rsidRPr="00DC12C1" w:rsidRDefault="004B4313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4313" w:rsidRPr="00DC12C1" w:rsidRDefault="004B4313" w:rsidP="00DC12C1">
      <w:pPr>
        <w:autoSpaceDE w:val="0"/>
        <w:autoSpaceDN w:val="0"/>
        <w:adjustRightInd w:val="0"/>
        <w:jc w:val="both"/>
      </w:pPr>
    </w:p>
    <w:p w:rsidR="004B4313" w:rsidRPr="00422FD6" w:rsidRDefault="004B4313" w:rsidP="00422FD6">
      <w:pPr>
        <w:pStyle w:val="rvps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422FD6">
        <w:rPr>
          <w:sz w:val="28"/>
          <w:szCs w:val="28"/>
          <w:lang w:val="uk-UA"/>
        </w:rPr>
        <w:t xml:space="preserve">Відповідно до частини першої статті 93 Конституції України та статті 12 Закону України «Про статус народного депутата України» вношу на розгляд Верховної Ради України проект Закону України </w:t>
      </w:r>
      <w:r w:rsidRPr="00422FD6">
        <w:rPr>
          <w:color w:val="000000"/>
          <w:sz w:val="28"/>
          <w:szCs w:val="28"/>
          <w:lang w:val="uk-UA"/>
        </w:rPr>
        <w:t>«</w:t>
      </w:r>
      <w:r w:rsidRPr="00422FD6">
        <w:rPr>
          <w:rStyle w:val="rvts23"/>
          <w:bCs/>
          <w:color w:val="000000"/>
          <w:sz w:val="28"/>
          <w:szCs w:val="28"/>
          <w:lang w:val="uk-UA"/>
        </w:rPr>
        <w:t>Про внесення змін до статті 4 Закону України «</w:t>
      </w:r>
      <w:r w:rsidRPr="00422FD6">
        <w:rPr>
          <w:sz w:val="28"/>
          <w:szCs w:val="28"/>
          <w:lang w:val="uk-UA"/>
        </w:rPr>
        <w:t xml:space="preserve">Про приватизацію державного і комунального майна» щодо віднесення до об’єктів державної і комунальної власності, які не підлягають приватизації, єдиних майнових комплексів державних та комунальних підприємств, які за </w:t>
      </w:r>
      <w:r w:rsidRPr="00422FD6">
        <w:rPr>
          <w:sz w:val="28"/>
          <w:szCs w:val="28"/>
          <w:shd w:val="clear" w:color="auto" w:fill="FFFFFF"/>
          <w:lang w:val="uk-UA"/>
        </w:rPr>
        <w:t>результатами фінансово-господарської діяльності</w:t>
      </w:r>
      <w:r w:rsidRPr="00422FD6">
        <w:rPr>
          <w:sz w:val="28"/>
          <w:szCs w:val="28"/>
          <w:lang w:val="uk-UA"/>
        </w:rPr>
        <w:t xml:space="preserve"> протягом останніх п’яти звітних років в повному обсязі виконували показники фінансового плану в частині отримання прибутку</w:t>
      </w:r>
      <w:r w:rsidRPr="00422FD6">
        <w:rPr>
          <w:color w:val="000000"/>
          <w:sz w:val="28"/>
          <w:szCs w:val="28"/>
          <w:lang w:val="uk-UA"/>
        </w:rPr>
        <w:t>».</w:t>
      </w:r>
    </w:p>
    <w:p w:rsidR="004B4313" w:rsidRPr="00DC12C1" w:rsidRDefault="004B4313" w:rsidP="00D4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>На пленарному засіданні Верховної  Ради  України даний проект буде представляти народний депутат України Гривко С.Д.</w:t>
      </w:r>
    </w:p>
    <w:p w:rsidR="004B4313" w:rsidRDefault="004B4313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4B4313" w:rsidRPr="00DC12C1" w:rsidRDefault="004B4313" w:rsidP="00D452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4B4313" w:rsidRPr="00DC12C1" w:rsidRDefault="004B4313" w:rsidP="00D4528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Проект Закону України –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:rsidR="004B4313" w:rsidRPr="00DC12C1" w:rsidRDefault="004B4313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 xml:space="preserve">Пояснювальна записка до проекту 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:rsidR="004B4313" w:rsidRPr="00DC12C1" w:rsidRDefault="004B4313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Порівняльна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C1">
        <w:rPr>
          <w:rFonts w:ascii="Times New Roman" w:hAnsi="Times New Roman" w:cs="Times New Roman"/>
          <w:sz w:val="28"/>
          <w:szCs w:val="28"/>
        </w:rPr>
        <w:t xml:space="preserve">таблиця –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12C1">
        <w:rPr>
          <w:rFonts w:ascii="Times New Roman" w:hAnsi="Times New Roman" w:cs="Times New Roman"/>
          <w:sz w:val="28"/>
          <w:szCs w:val="28"/>
        </w:rPr>
        <w:t xml:space="preserve"> арк.;</w:t>
      </w:r>
    </w:p>
    <w:p w:rsidR="004B4313" w:rsidRPr="00DC12C1" w:rsidRDefault="004B4313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Проект Постанови – на 1 арк.;</w:t>
      </w:r>
    </w:p>
    <w:p w:rsidR="004B4313" w:rsidRPr="00DC12C1" w:rsidRDefault="004B4313" w:rsidP="00D4528B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C1">
        <w:rPr>
          <w:rFonts w:ascii="Times New Roman" w:hAnsi="Times New Roman" w:cs="Times New Roman"/>
          <w:sz w:val="28"/>
          <w:szCs w:val="28"/>
        </w:rPr>
        <w:t>Електронні файли зазначених документів.</w:t>
      </w:r>
    </w:p>
    <w:p w:rsidR="004B4313" w:rsidRPr="00DC12C1" w:rsidRDefault="004B4313" w:rsidP="00D4528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B4313" w:rsidRPr="00BA382C" w:rsidRDefault="004B4313" w:rsidP="00D4528B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  <w:lang w:val="ru-RU"/>
        </w:rPr>
      </w:pPr>
    </w:p>
    <w:p w:rsidR="004B4313" w:rsidRPr="00D47E0C" w:rsidRDefault="004B4313" w:rsidP="000E04DC">
      <w:pPr>
        <w:spacing w:line="276" w:lineRule="auto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Народний </w:t>
      </w:r>
      <w:r w:rsidRPr="00BA382C">
        <w:rPr>
          <w:b/>
          <w:bCs/>
          <w:sz w:val="28"/>
          <w:szCs w:val="28"/>
        </w:rPr>
        <w:t>депутат України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D47E0C">
        <w:rPr>
          <w:b/>
          <w:bCs/>
          <w:color w:val="000000"/>
          <w:sz w:val="28"/>
          <w:szCs w:val="28"/>
        </w:rPr>
        <w:t xml:space="preserve">С.Д. </w:t>
      </w:r>
      <w:r>
        <w:rPr>
          <w:b/>
          <w:bCs/>
          <w:sz w:val="28"/>
          <w:szCs w:val="28"/>
        </w:rPr>
        <w:t xml:space="preserve"> </w:t>
      </w:r>
      <w:r w:rsidRPr="00D47E0C">
        <w:rPr>
          <w:b/>
          <w:bCs/>
          <w:color w:val="000000"/>
          <w:sz w:val="28"/>
          <w:szCs w:val="28"/>
        </w:rPr>
        <w:t>Гривко (посв. №110)</w:t>
      </w:r>
    </w:p>
    <w:p w:rsidR="004B4313" w:rsidRPr="00066A12" w:rsidRDefault="004B4313" w:rsidP="00D4528B">
      <w:pPr>
        <w:autoSpaceDE w:val="0"/>
        <w:autoSpaceDN w:val="0"/>
        <w:adjustRightInd w:val="0"/>
        <w:spacing w:line="276" w:lineRule="auto"/>
        <w:ind w:firstLine="709"/>
        <w:jc w:val="right"/>
      </w:pPr>
    </w:p>
    <w:sectPr w:rsidR="004B4313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12"/>
    <w:rsid w:val="00066A12"/>
    <w:rsid w:val="00095B2F"/>
    <w:rsid w:val="000B7677"/>
    <w:rsid w:val="000E04DC"/>
    <w:rsid w:val="000E7128"/>
    <w:rsid w:val="0010147D"/>
    <w:rsid w:val="001B64F7"/>
    <w:rsid w:val="00246A1C"/>
    <w:rsid w:val="00256C44"/>
    <w:rsid w:val="00271EA3"/>
    <w:rsid w:val="00284E31"/>
    <w:rsid w:val="002A6CB7"/>
    <w:rsid w:val="002F237A"/>
    <w:rsid w:val="0039357C"/>
    <w:rsid w:val="003E0FC2"/>
    <w:rsid w:val="003E399E"/>
    <w:rsid w:val="00422FD6"/>
    <w:rsid w:val="004B3C8B"/>
    <w:rsid w:val="004B4313"/>
    <w:rsid w:val="00504605"/>
    <w:rsid w:val="00581C85"/>
    <w:rsid w:val="00583DF7"/>
    <w:rsid w:val="005948F5"/>
    <w:rsid w:val="0060350F"/>
    <w:rsid w:val="00640EC1"/>
    <w:rsid w:val="006563D7"/>
    <w:rsid w:val="00741103"/>
    <w:rsid w:val="008305CB"/>
    <w:rsid w:val="00870696"/>
    <w:rsid w:val="008B6FD6"/>
    <w:rsid w:val="008D6219"/>
    <w:rsid w:val="008F30D4"/>
    <w:rsid w:val="0090595A"/>
    <w:rsid w:val="00A363DE"/>
    <w:rsid w:val="00A83B87"/>
    <w:rsid w:val="00AF5588"/>
    <w:rsid w:val="00B5271D"/>
    <w:rsid w:val="00B62392"/>
    <w:rsid w:val="00B754E6"/>
    <w:rsid w:val="00BA382C"/>
    <w:rsid w:val="00CE5AF3"/>
    <w:rsid w:val="00D05008"/>
    <w:rsid w:val="00D4528B"/>
    <w:rsid w:val="00D47770"/>
    <w:rsid w:val="00D47E0C"/>
    <w:rsid w:val="00D7265C"/>
    <w:rsid w:val="00D95423"/>
    <w:rsid w:val="00DB0494"/>
    <w:rsid w:val="00DC12C1"/>
    <w:rsid w:val="00DC5212"/>
    <w:rsid w:val="00DF4066"/>
    <w:rsid w:val="00E25B40"/>
    <w:rsid w:val="00E835DD"/>
    <w:rsid w:val="00EE4954"/>
    <w:rsid w:val="00F0774B"/>
    <w:rsid w:val="00F22FDD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7A4C67-9935-4D2D-AA44-69715328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422FD6"/>
    <w:pPr>
      <w:spacing w:line="276" w:lineRule="auto"/>
      <w:outlineLvl w:val="7"/>
    </w:pPr>
    <w:rPr>
      <w:rFonts w:ascii="Calibri" w:eastAsia="Calibri" w:hAnsi="Calibri"/>
      <w:b/>
      <w:i/>
      <w:smallCaps/>
      <w:color w:val="94363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422FD6"/>
    <w:rPr>
      <w:rFonts w:ascii="Calibri" w:hAnsi="Calibri"/>
      <w:b/>
      <w:i/>
      <w:smallCaps/>
      <w:color w:val="943634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066A12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ru-RU"/>
    </w:rPr>
  </w:style>
  <w:style w:type="character" w:customStyle="1" w:styleId="a4">
    <w:name w:val="Основний текст Знак"/>
    <w:link w:val="a3"/>
    <w:uiPriority w:val="99"/>
    <w:semiHidden/>
    <w:locked/>
    <w:rsid w:val="00066A12"/>
    <w:rPr>
      <w:rFonts w:ascii="Arial" w:hAnsi="Arial" w:cs="Arial"/>
      <w:sz w:val="22"/>
      <w:szCs w:val="22"/>
      <w:lang w:val="en-US"/>
    </w:rPr>
  </w:style>
  <w:style w:type="character" w:styleId="a5">
    <w:name w:val="Hyperlink"/>
    <w:uiPriority w:val="99"/>
    <w:semiHidden/>
    <w:rsid w:val="00066A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C12C1"/>
    <w:pPr>
      <w:ind w:left="720"/>
    </w:pPr>
    <w:rPr>
      <w:rFonts w:ascii="Antiqua" w:hAnsi="Antiqua" w:cs="Antiqua"/>
      <w:sz w:val="26"/>
      <w:szCs w:val="26"/>
      <w:lang w:eastAsia="ru-RU"/>
    </w:rPr>
  </w:style>
  <w:style w:type="character" w:customStyle="1" w:styleId="rvts23">
    <w:name w:val="rvts23"/>
    <w:uiPriority w:val="99"/>
    <w:rsid w:val="00DC12C1"/>
  </w:style>
  <w:style w:type="paragraph" w:styleId="a7">
    <w:name w:val="Balloon Text"/>
    <w:basedOn w:val="a"/>
    <w:link w:val="a8"/>
    <w:uiPriority w:val="99"/>
    <w:semiHidden/>
    <w:rsid w:val="00CE5AF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у виносці Знак"/>
    <w:link w:val="a7"/>
    <w:uiPriority w:val="99"/>
    <w:semiHidden/>
    <w:locked/>
    <w:rsid w:val="00CE5AF3"/>
    <w:rPr>
      <w:rFonts w:ascii="Tahoma" w:hAnsi="Tahoma" w:cs="Tahoma"/>
      <w:sz w:val="16"/>
      <w:szCs w:val="16"/>
    </w:rPr>
  </w:style>
  <w:style w:type="paragraph" w:customStyle="1" w:styleId="rvps6">
    <w:name w:val="rvps6"/>
    <w:basedOn w:val="a"/>
    <w:uiPriority w:val="99"/>
    <w:rsid w:val="00D4528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yvko@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3007D-CEED-4544-88A8-F452ED753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0F68-98A3-4D70-816C-CCB04E0E2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F5F68-9B8C-41A8-AFEE-F563A1DBF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2020-07-01T07:57:00Z</dcterms:created>
  <dcterms:modified xsi:type="dcterms:W3CDTF">2020-07-01T07:57:00Z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