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56" w:rsidRDefault="000B1256" w:rsidP="000B1256">
      <w:pPr>
        <w:ind w:left="5387"/>
        <w:jc w:val="both"/>
        <w:rPr>
          <w:bCs/>
          <w:szCs w:val="28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1"/>
      </w:tblGrid>
      <w:tr w:rsidR="00085FD2" w:rsidRPr="00085FD2" w:rsidTr="00085FD2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A00EBF" w:rsidP="00085FD2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left:0;text-align:left;margin-left:273.55pt;margin-top:-63.1pt;width:36.3pt;height:50.15pt;z-index:1;visibility:visible;mso-wrap-distance-top:28.35pt;mso-position-horizontal-relative:margin">
                  <v:imagedata r:id="rId5" o:title=""/>
                  <w10:wrap type="square" anchorx="margin"/>
                </v:shape>
              </w:pict>
            </w:r>
            <w:r w:rsidR="00085FD2" w:rsidRPr="00085FD2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085FD2" w:rsidRPr="00085FD2" w:rsidRDefault="00085FD2" w:rsidP="00085FD2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085FD2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085FD2" w:rsidRPr="00085FD2" w:rsidRDefault="00085FD2" w:rsidP="00085FD2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085FD2">
              <w:rPr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3F6D11" w:rsidRPr="003F6D11" w:rsidRDefault="003F6D11" w:rsidP="003F6D11">
      <w:pPr>
        <w:rPr>
          <w:vanish/>
        </w:rPr>
      </w:pPr>
    </w:p>
    <w:tbl>
      <w:tblPr>
        <w:tblW w:w="12426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795"/>
        <w:gridCol w:w="11342"/>
        <w:gridCol w:w="289"/>
      </w:tblGrid>
      <w:tr w:rsidR="003F6D11" w:rsidRPr="00085FD2" w:rsidTr="003F6D11">
        <w:trPr>
          <w:trHeight w:val="20"/>
        </w:trPr>
        <w:tc>
          <w:tcPr>
            <w:tcW w:w="795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2" w:type="dxa"/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0B1256" w:rsidRDefault="000B1256" w:rsidP="00D34A5A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8E19C2" w:rsidRDefault="008E19C2" w:rsidP="00D34A5A">
      <w:pPr>
        <w:ind w:left="5245"/>
        <w:jc w:val="both"/>
        <w:rPr>
          <w:b/>
          <w:bCs/>
          <w:szCs w:val="28"/>
        </w:rPr>
      </w:pPr>
    </w:p>
    <w:p w:rsidR="00AD7F7E" w:rsidRPr="00085FD2" w:rsidRDefault="00FC0092" w:rsidP="008E19C2">
      <w:pPr>
        <w:outlineLvl w:val="0"/>
        <w:rPr>
          <w:bCs/>
          <w:i/>
          <w:iCs/>
          <w:szCs w:val="28"/>
        </w:rPr>
      </w:pPr>
      <w:r w:rsidRPr="00085FD2">
        <w:rPr>
          <w:bCs/>
          <w:i/>
          <w:iCs/>
          <w:szCs w:val="28"/>
        </w:rPr>
        <w:t>До розгляду законопроекту</w:t>
      </w:r>
    </w:p>
    <w:p w:rsidR="00AD7F7E" w:rsidRDefault="00724167" w:rsidP="008E19C2">
      <w:pPr>
        <w:outlineLvl w:val="0"/>
        <w:rPr>
          <w:bCs/>
          <w:i/>
          <w:szCs w:val="28"/>
        </w:rPr>
      </w:pPr>
      <w:r>
        <w:rPr>
          <w:bCs/>
          <w:i/>
          <w:szCs w:val="28"/>
        </w:rPr>
        <w:t xml:space="preserve">за </w:t>
      </w:r>
      <w:r w:rsidR="00AD7F7E" w:rsidRPr="00085FD2">
        <w:rPr>
          <w:bCs/>
          <w:i/>
          <w:szCs w:val="28"/>
        </w:rPr>
        <w:t>реєстр. №</w:t>
      </w:r>
      <w:r w:rsidR="00085FD2" w:rsidRPr="00085FD2">
        <w:rPr>
          <w:bCs/>
          <w:i/>
          <w:szCs w:val="28"/>
        </w:rPr>
        <w:t>3</w:t>
      </w:r>
      <w:r w:rsidR="00600CA9">
        <w:rPr>
          <w:bCs/>
          <w:i/>
          <w:szCs w:val="28"/>
        </w:rPr>
        <w:t>797</w:t>
      </w:r>
    </w:p>
    <w:p w:rsidR="008E19C2" w:rsidRDefault="008E19C2" w:rsidP="008E19C2">
      <w:pPr>
        <w:outlineLvl w:val="0"/>
        <w:rPr>
          <w:bCs/>
          <w:i/>
          <w:szCs w:val="28"/>
        </w:rPr>
      </w:pPr>
    </w:p>
    <w:p w:rsidR="000B1256" w:rsidRDefault="000B1256" w:rsidP="00600CA9">
      <w:pPr>
        <w:ind w:firstLine="851"/>
        <w:jc w:val="both"/>
      </w:pPr>
      <w:r w:rsidRPr="00085FD2">
        <w:t>Комітет Верховної Ради України з питань бюджету на своєму засіданні</w:t>
      </w:r>
      <w:r w:rsidR="005A1383" w:rsidRPr="00085FD2">
        <w:t xml:space="preserve">                </w:t>
      </w:r>
      <w:r w:rsidRPr="00085FD2">
        <w:t xml:space="preserve"> </w:t>
      </w:r>
      <w:r w:rsidR="003524F9" w:rsidRPr="00085FD2">
        <w:t xml:space="preserve">  </w:t>
      </w:r>
      <w:r w:rsidR="005911DD" w:rsidRPr="005911DD">
        <w:t>1</w:t>
      </w:r>
      <w:r w:rsidR="0010656F">
        <w:t>6</w:t>
      </w:r>
      <w:r w:rsidR="005911DD" w:rsidRPr="005911DD">
        <w:t xml:space="preserve"> </w:t>
      </w:r>
      <w:r w:rsidR="0010656F">
        <w:t>вересня</w:t>
      </w:r>
      <w:r w:rsidR="005F7D8B" w:rsidRPr="00085FD2">
        <w:t xml:space="preserve"> 2020 року (</w:t>
      </w:r>
      <w:r w:rsidRPr="00085FD2">
        <w:t>протокол №</w:t>
      </w:r>
      <w:r w:rsidR="00A00EBF" w:rsidRPr="00A00EBF">
        <w:t>5</w:t>
      </w:r>
      <w:r w:rsidR="00A00EBF">
        <w:rPr>
          <w:lang w:val="ru-RU"/>
        </w:rPr>
        <w:t>4</w:t>
      </w:r>
      <w:bookmarkStart w:id="0" w:name="_GoBack"/>
      <w:bookmarkEnd w:id="0"/>
      <w:r w:rsidR="0010656F">
        <w:t xml:space="preserve"> </w:t>
      </w:r>
      <w:r w:rsidRPr="00085FD2">
        <w:t xml:space="preserve">) </w:t>
      </w:r>
      <w:r w:rsidRPr="00085FD2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</w:t>
      </w:r>
      <w:r w:rsidRPr="00085FD2">
        <w:t xml:space="preserve">проект Закону </w:t>
      </w:r>
      <w:r w:rsidR="0074313D">
        <w:rPr>
          <w:bCs/>
        </w:rPr>
        <w:t xml:space="preserve">про </w:t>
      </w:r>
      <w:r w:rsidR="00600CA9" w:rsidRPr="00592789">
        <w:t>внесення змін до Кодексу України про адміністративні правопорушення щодо посилення відповідальності в сфері ідентифікації та реєстрації домашніх та диких тварин, які утримуються у неволі</w:t>
      </w:r>
      <w:r w:rsidR="00600CA9">
        <w:t xml:space="preserve"> </w:t>
      </w:r>
      <w:r w:rsidR="00600CA9" w:rsidRPr="00592789">
        <w:t>(реєстр. № 3</w:t>
      </w:r>
      <w:r w:rsidR="00600CA9" w:rsidRPr="00592789">
        <w:rPr>
          <w:lang w:val="ru-RU"/>
        </w:rPr>
        <w:t>7</w:t>
      </w:r>
      <w:r w:rsidR="00600CA9">
        <w:rPr>
          <w:lang w:val="ru-RU"/>
        </w:rPr>
        <w:t>97</w:t>
      </w:r>
      <w:r w:rsidR="00600CA9" w:rsidRPr="00592789">
        <w:t xml:space="preserve"> від </w:t>
      </w:r>
      <w:r w:rsidR="00600CA9">
        <w:t>06</w:t>
      </w:r>
      <w:r w:rsidR="00600CA9" w:rsidRPr="00592789">
        <w:t>.</w:t>
      </w:r>
      <w:r w:rsidR="00600CA9" w:rsidRPr="00592789">
        <w:rPr>
          <w:lang w:val="ru-RU"/>
        </w:rPr>
        <w:t>0</w:t>
      </w:r>
      <w:r w:rsidR="00600CA9">
        <w:rPr>
          <w:lang w:val="ru-RU"/>
        </w:rPr>
        <w:t>7</w:t>
      </w:r>
      <w:r w:rsidR="00600CA9" w:rsidRPr="00592789">
        <w:t xml:space="preserve">.2020 р.), поданий народними депутатами України </w:t>
      </w:r>
      <w:r w:rsidR="00600CA9">
        <w:t xml:space="preserve">                    </w:t>
      </w:r>
      <w:r w:rsidR="00600CA9" w:rsidRPr="00592789">
        <w:t>Овчинниковою Ю.Ю.</w:t>
      </w:r>
      <w:r w:rsidR="00600CA9">
        <w:t>,</w:t>
      </w:r>
      <w:r w:rsidR="00600CA9" w:rsidRPr="00592789">
        <w:t xml:space="preserve"> </w:t>
      </w:r>
      <w:r w:rsidR="00600CA9">
        <w:t>Бондаренком О.В.</w:t>
      </w:r>
      <w:r w:rsidR="00600CA9" w:rsidRPr="00592789">
        <w:t xml:space="preserve"> та інши</w:t>
      </w:r>
      <w:r w:rsidR="00600CA9">
        <w:t>ми народними депутатами України</w:t>
      </w:r>
      <w:r w:rsidR="001011E7" w:rsidRPr="00085FD2">
        <w:t xml:space="preserve">, </w:t>
      </w:r>
      <w:r w:rsidRPr="00085FD2">
        <w:t>і повідомляє наступне.</w:t>
      </w:r>
    </w:p>
    <w:p w:rsidR="00600CA9" w:rsidRPr="003A255A" w:rsidRDefault="00600CA9" w:rsidP="00600CA9">
      <w:pPr>
        <w:ind w:firstLine="851"/>
        <w:jc w:val="both"/>
        <w:rPr>
          <w:shd w:val="clear" w:color="auto" w:fill="FFFFFF"/>
        </w:rPr>
      </w:pPr>
      <w:r w:rsidRPr="003A255A">
        <w:rPr>
          <w:shd w:val="clear" w:color="auto" w:fill="FFFFFF"/>
        </w:rPr>
        <w:t xml:space="preserve">У законопроекті шляхом внесення змін до </w:t>
      </w:r>
      <w:r>
        <w:rPr>
          <w:color w:val="000000"/>
        </w:rPr>
        <w:t xml:space="preserve">Кодексу </w:t>
      </w:r>
      <w:r w:rsidRPr="00875DDB">
        <w:rPr>
          <w:color w:val="000000"/>
        </w:rPr>
        <w:t>України</w:t>
      </w:r>
      <w:r>
        <w:rPr>
          <w:color w:val="000000"/>
        </w:rPr>
        <w:t xml:space="preserve"> про адміністративні правопорушення</w:t>
      </w:r>
      <w:r w:rsidRPr="003A255A">
        <w:rPr>
          <w:shd w:val="clear" w:color="auto" w:fill="FFFFFF"/>
        </w:rPr>
        <w:t xml:space="preserve"> серед іншого передбачається посилити </w:t>
      </w:r>
      <w:r>
        <w:rPr>
          <w:shd w:val="clear" w:color="auto" w:fill="FFFFFF"/>
        </w:rPr>
        <w:t xml:space="preserve">адміністративну </w:t>
      </w:r>
      <w:r w:rsidRPr="003A255A">
        <w:rPr>
          <w:shd w:val="clear" w:color="auto" w:fill="FFFFFF"/>
        </w:rPr>
        <w:t>відповідальність</w:t>
      </w:r>
      <w:r w:rsidR="00C61B81">
        <w:rPr>
          <w:shd w:val="clear" w:color="auto" w:fill="FFFFFF"/>
        </w:rPr>
        <w:t>, зокрема</w:t>
      </w:r>
      <w:r w:rsidRPr="003A255A">
        <w:rPr>
          <w:shd w:val="clear" w:color="auto" w:fill="FFFFFF"/>
        </w:rPr>
        <w:t xml:space="preserve"> за:</w:t>
      </w:r>
    </w:p>
    <w:p w:rsidR="00600CA9" w:rsidRDefault="00600CA9" w:rsidP="00600CA9">
      <w:pPr>
        <w:pStyle w:val="HTML0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426"/>
          <w:tab w:val="left" w:pos="993"/>
          <w:tab w:val="left" w:pos="1418"/>
        </w:tabs>
        <w:autoSpaceDE w:val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600C">
        <w:rPr>
          <w:bCs/>
          <w:lang w:val="uk-UA"/>
        </w:rPr>
        <w:t xml:space="preserve"> </w:t>
      </w:r>
      <w:r w:rsidRPr="001B600C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862365">
        <w:rPr>
          <w:rFonts w:ascii="Times New Roman" w:hAnsi="Times New Roman"/>
          <w:sz w:val="28"/>
          <w:szCs w:val="28"/>
          <w:lang w:val="uk-UA"/>
        </w:rPr>
        <w:t>езаконне вивезення з України і ввезення на її територію об'єктів тваринного і рослинного світу</w:t>
      </w:r>
      <w:r w:rsidRPr="001B600C">
        <w:rPr>
          <w:lang w:val="uk-UA"/>
        </w:rPr>
        <w:t xml:space="preserve"> </w:t>
      </w:r>
      <w:r w:rsidRPr="001B600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B600C">
        <w:rPr>
          <w:rFonts w:ascii="Times New Roman" w:hAnsi="Times New Roman" w:cs="Times New Roman"/>
          <w:sz w:val="28"/>
          <w:szCs w:val="28"/>
          <w:lang w:val="uk-UA"/>
        </w:rPr>
        <w:t xml:space="preserve">орушення порядку придбання чи збуту об'єктів тваринного або рослинного світу, </w:t>
      </w:r>
      <w:r w:rsidRPr="001B600C">
        <w:rPr>
          <w:rFonts w:ascii="Times New Roman" w:hAnsi="Times New Roman" w:cs="Times New Roman"/>
          <w:bCs/>
          <w:sz w:val="28"/>
          <w:szCs w:val="28"/>
          <w:lang w:val="uk-UA"/>
        </w:rPr>
        <w:t>порядку та умов утримання диких тварин у неволі або в напіввільних умовах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1B60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B4A27">
        <w:rPr>
          <w:rFonts w:ascii="Times New Roman" w:hAnsi="Times New Roman" w:cs="Times New Roman"/>
          <w:sz w:val="28"/>
          <w:szCs w:val="28"/>
          <w:lang w:val="uk-UA"/>
        </w:rPr>
        <w:t>встановивши штрафи</w:t>
      </w:r>
      <w:r w:rsidRPr="003B4A27">
        <w:rPr>
          <w:lang w:val="uk-UA"/>
        </w:rPr>
        <w:t xml:space="preserve"> </w:t>
      </w:r>
      <w:r w:rsidRPr="001B600C">
        <w:rPr>
          <w:rFonts w:ascii="Times New Roman" w:hAnsi="Times New Roman" w:cs="Times New Roman"/>
          <w:sz w:val="28"/>
          <w:szCs w:val="28"/>
          <w:lang w:val="uk-UA"/>
        </w:rPr>
        <w:t>у розмірі від десяти до д</w:t>
      </w:r>
      <w:r>
        <w:rPr>
          <w:rFonts w:ascii="Times New Roman" w:hAnsi="Times New Roman" w:cs="Times New Roman"/>
          <w:sz w:val="28"/>
          <w:szCs w:val="28"/>
          <w:lang w:val="uk-UA"/>
        </w:rPr>
        <w:t>вохсот</w:t>
      </w:r>
      <w:r w:rsidRPr="001B600C">
        <w:rPr>
          <w:rFonts w:ascii="Times New Roman" w:hAnsi="Times New Roman"/>
          <w:sz w:val="28"/>
          <w:szCs w:val="28"/>
          <w:lang w:val="uk-UA"/>
        </w:rPr>
        <w:t xml:space="preserve"> п’ятдесяти неоподатковуваних мінімумів доходів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60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(чинна норма - </w:t>
      </w:r>
      <w:r w:rsidRPr="001B600C">
        <w:rPr>
          <w:rFonts w:ascii="Times New Roman" w:hAnsi="Times New Roman" w:cs="Times New Roman"/>
          <w:i/>
          <w:color w:val="333333"/>
          <w:sz w:val="28"/>
          <w:szCs w:val="28"/>
          <w:lang w:val="uk-UA" w:eastAsia="uk-UA"/>
        </w:rPr>
        <w:t xml:space="preserve">штраф </w:t>
      </w:r>
      <w:r>
        <w:rPr>
          <w:rFonts w:ascii="Times New Roman" w:hAnsi="Times New Roman" w:cs="Times New Roman"/>
          <w:i/>
          <w:color w:val="333333"/>
          <w:sz w:val="28"/>
          <w:szCs w:val="28"/>
          <w:lang w:val="uk-UA" w:eastAsia="uk-UA"/>
        </w:rPr>
        <w:t>від трьох</w:t>
      </w:r>
      <w:r w:rsidRPr="001B600C">
        <w:rPr>
          <w:rFonts w:ascii="Times New Roman" w:hAnsi="Times New Roman" w:cs="Times New Roman"/>
          <w:bCs/>
          <w:i/>
          <w:color w:val="333333"/>
          <w:sz w:val="28"/>
          <w:szCs w:val="28"/>
          <w:lang w:val="uk-UA" w:eastAsia="uk-UA"/>
        </w:rPr>
        <w:t xml:space="preserve"> до </w:t>
      </w:r>
      <w:r>
        <w:rPr>
          <w:rFonts w:ascii="Times New Roman" w:hAnsi="Times New Roman" w:cs="Times New Roman"/>
          <w:bCs/>
          <w:i/>
          <w:color w:val="333333"/>
          <w:sz w:val="28"/>
          <w:szCs w:val="28"/>
          <w:lang w:val="uk-UA" w:eastAsia="uk-UA"/>
        </w:rPr>
        <w:t>п’ятнадцяти</w:t>
      </w:r>
      <w:r w:rsidRPr="001B600C">
        <w:rPr>
          <w:rFonts w:ascii="Times New Roman" w:hAnsi="Times New Roman" w:cs="Times New Roman"/>
          <w:i/>
          <w:color w:val="333333"/>
          <w:sz w:val="28"/>
          <w:szCs w:val="28"/>
          <w:lang w:val="uk-UA" w:eastAsia="uk-UA"/>
        </w:rPr>
        <w:t xml:space="preserve"> неоподатковуваних мінімумів доходів громадян</w:t>
      </w:r>
      <w:r w:rsidRPr="001B600C">
        <w:rPr>
          <w:rFonts w:ascii="Times New Roman" w:hAnsi="Times New Roman" w:cs="Times New Roman"/>
          <w:i/>
          <w:sz w:val="28"/>
          <w:szCs w:val="28"/>
          <w:lang w:val="uk-UA"/>
        </w:rPr>
        <w:t>);</w:t>
      </w:r>
    </w:p>
    <w:p w:rsidR="00600CA9" w:rsidRDefault="00600CA9" w:rsidP="00600CA9">
      <w:pPr>
        <w:pStyle w:val="HTML0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426"/>
          <w:tab w:val="left" w:pos="993"/>
          <w:tab w:val="left" w:pos="1418"/>
        </w:tabs>
        <w:autoSpaceDE w:val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4A27">
        <w:rPr>
          <w:bCs/>
          <w:lang w:val="uk-UA"/>
        </w:rPr>
        <w:t xml:space="preserve"> </w:t>
      </w:r>
      <w:r w:rsidRPr="003B4A27">
        <w:rPr>
          <w:rFonts w:ascii="Times New Roman" w:hAnsi="Times New Roman" w:cs="Times New Roman"/>
          <w:bCs/>
          <w:sz w:val="28"/>
          <w:szCs w:val="28"/>
          <w:lang w:val="uk-UA"/>
        </w:rPr>
        <w:t>порушення правил утримання домашніх тварин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3B4A27">
        <w:rPr>
          <w:rFonts w:ascii="Times New Roman" w:hAnsi="Times New Roman" w:cs="Times New Roman"/>
          <w:sz w:val="28"/>
          <w:szCs w:val="28"/>
          <w:lang w:val="uk-UA"/>
        </w:rPr>
        <w:t xml:space="preserve"> встановивши штраф</w:t>
      </w:r>
      <w:r w:rsidRPr="003B4A27">
        <w:rPr>
          <w:lang w:val="uk-UA"/>
        </w:rPr>
        <w:t xml:space="preserve"> </w:t>
      </w:r>
      <w:r w:rsidRPr="003B4A27">
        <w:rPr>
          <w:rFonts w:ascii="Times New Roman" w:hAnsi="Times New Roman" w:cs="Times New Roman"/>
          <w:sz w:val="28"/>
          <w:szCs w:val="28"/>
          <w:lang w:val="uk-UA"/>
        </w:rPr>
        <w:t xml:space="preserve">у розмірі від десяти до </w:t>
      </w:r>
      <w:r>
        <w:rPr>
          <w:rFonts w:ascii="Times New Roman" w:hAnsi="Times New Roman" w:cs="Times New Roman"/>
          <w:sz w:val="28"/>
          <w:szCs w:val="28"/>
          <w:lang w:val="uk-UA"/>
        </w:rPr>
        <w:t>трьохсот</w:t>
      </w:r>
      <w:r w:rsidRPr="003B4A27">
        <w:rPr>
          <w:rFonts w:ascii="Times New Roman" w:hAnsi="Times New Roman"/>
          <w:sz w:val="28"/>
          <w:szCs w:val="28"/>
          <w:lang w:val="uk-UA"/>
        </w:rPr>
        <w:t xml:space="preserve"> неоподатковуваних мінімумів доходів громадян </w:t>
      </w:r>
      <w:r w:rsidRPr="003B4A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(чинна норма - </w:t>
      </w:r>
      <w:r w:rsidRPr="003B4A27">
        <w:rPr>
          <w:rFonts w:ascii="Times New Roman" w:hAnsi="Times New Roman" w:cs="Times New Roman"/>
          <w:i/>
          <w:color w:val="333333"/>
          <w:sz w:val="28"/>
          <w:szCs w:val="28"/>
          <w:lang w:val="uk-UA" w:eastAsia="uk-UA"/>
        </w:rPr>
        <w:t xml:space="preserve">штраф від </w:t>
      </w:r>
      <w:r>
        <w:rPr>
          <w:rFonts w:ascii="Times New Roman" w:hAnsi="Times New Roman" w:cs="Times New Roman"/>
          <w:i/>
          <w:color w:val="333333"/>
          <w:sz w:val="28"/>
          <w:szCs w:val="28"/>
          <w:lang w:val="uk-UA" w:eastAsia="uk-UA"/>
        </w:rPr>
        <w:t>одного</w:t>
      </w:r>
      <w:r w:rsidRPr="003B4A27">
        <w:rPr>
          <w:rFonts w:ascii="Times New Roman" w:hAnsi="Times New Roman" w:cs="Times New Roman"/>
          <w:bCs/>
          <w:i/>
          <w:color w:val="333333"/>
          <w:sz w:val="28"/>
          <w:szCs w:val="28"/>
          <w:lang w:val="uk-UA" w:eastAsia="uk-UA"/>
        </w:rPr>
        <w:t xml:space="preserve"> до </w:t>
      </w:r>
      <w:r>
        <w:rPr>
          <w:rFonts w:ascii="Times New Roman" w:hAnsi="Times New Roman" w:cs="Times New Roman"/>
          <w:bCs/>
          <w:i/>
          <w:color w:val="333333"/>
          <w:sz w:val="28"/>
          <w:szCs w:val="28"/>
          <w:lang w:val="uk-UA" w:eastAsia="uk-UA"/>
        </w:rPr>
        <w:t>семи</w:t>
      </w:r>
      <w:r w:rsidRPr="003B4A27">
        <w:rPr>
          <w:rFonts w:ascii="Times New Roman" w:hAnsi="Times New Roman" w:cs="Times New Roman"/>
          <w:i/>
          <w:color w:val="333333"/>
          <w:sz w:val="28"/>
          <w:szCs w:val="28"/>
          <w:lang w:val="uk-UA" w:eastAsia="uk-UA"/>
        </w:rPr>
        <w:t xml:space="preserve"> неоподатковуваних мінімумів доходів громадян</w:t>
      </w:r>
      <w:r w:rsidRPr="003B4A2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00CA9" w:rsidRPr="00CA7F9F" w:rsidRDefault="00600CA9" w:rsidP="00600CA9">
      <w:pPr>
        <w:shd w:val="clear" w:color="auto" w:fill="FFFFFF"/>
        <w:ind w:firstLine="851"/>
        <w:jc w:val="both"/>
        <w:textAlignment w:val="baseline"/>
        <w:rPr>
          <w:iCs/>
          <w:color w:val="000000"/>
          <w:highlight w:val="white"/>
        </w:rPr>
      </w:pPr>
      <w:r w:rsidRPr="00CA7F9F">
        <w:t xml:space="preserve">При цьому право розглядати справи про такі адміністративні правопорушення відповідно до статей 218,221, 222 Кодексу України про адміністративні правопорушення, мають </w:t>
      </w:r>
      <w:r>
        <w:t>а</w:t>
      </w:r>
      <w:r w:rsidRPr="00862365">
        <w:rPr>
          <w:bCs/>
        </w:rPr>
        <w:t>дміністративні комісії при виконавчих органах міських рад</w:t>
      </w:r>
      <w:r>
        <w:rPr>
          <w:bCs/>
        </w:rPr>
        <w:t xml:space="preserve">, </w:t>
      </w:r>
      <w:r w:rsidRPr="00CA7F9F">
        <w:rPr>
          <w:bCs/>
        </w:rPr>
        <w:t>р</w:t>
      </w:r>
      <w:r w:rsidRPr="00CA7F9F">
        <w:rPr>
          <w:bCs/>
          <w:color w:val="000000"/>
          <w:shd w:val="clear" w:color="auto" w:fill="FFFFFF"/>
        </w:rPr>
        <w:t>айонні, районні у місті, міські чи міськрайонні суди (судді),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CA7F9F">
        <w:rPr>
          <w:bCs/>
          <w:color w:val="000000"/>
          <w:shd w:val="clear" w:color="auto" w:fill="FFFFFF"/>
        </w:rPr>
        <w:t>о</w:t>
      </w:r>
      <w:r w:rsidRPr="00862365">
        <w:rPr>
          <w:bCs/>
        </w:rPr>
        <w:t>ргани Національної поліції</w:t>
      </w:r>
    </w:p>
    <w:p w:rsidR="00600CA9" w:rsidRDefault="00600CA9" w:rsidP="00600CA9">
      <w:pPr>
        <w:shd w:val="clear" w:color="auto" w:fill="FFFFFF"/>
        <w:tabs>
          <w:tab w:val="left" w:pos="974"/>
        </w:tabs>
        <w:ind w:firstLine="851"/>
        <w:contextualSpacing/>
        <w:jc w:val="both"/>
      </w:pPr>
      <w:r w:rsidRPr="00ED39CB">
        <w:rPr>
          <w:spacing w:val="-1"/>
        </w:rPr>
        <w:t xml:space="preserve">Реалізація таких положень законопроекту може призвести </w:t>
      </w:r>
      <w:r w:rsidRPr="00ED39CB">
        <w:t xml:space="preserve">до збільшення </w:t>
      </w:r>
      <w:r w:rsidRPr="00ED39CB">
        <w:rPr>
          <w:spacing w:val="-1"/>
        </w:rPr>
        <w:t xml:space="preserve">доходів державного та місцевих бюджетів </w:t>
      </w:r>
      <w:r w:rsidRPr="00ED39CB">
        <w:rPr>
          <w:bCs/>
        </w:rPr>
        <w:t xml:space="preserve">від сплати штрафних санкцій, оскільки такі надходження відповідно до положень статей 29, 64, 66 та 69 </w:t>
      </w:r>
      <w:r w:rsidRPr="00ED39CB">
        <w:rPr>
          <w:bCs/>
        </w:rPr>
        <w:lastRenderedPageBreak/>
        <w:t>Бюджетного кодексу України віднесено до доходів загального фонду державного та місцевих бюджетів.</w:t>
      </w:r>
      <w:r w:rsidRPr="00ED39CB">
        <w:t xml:space="preserve"> </w:t>
      </w:r>
    </w:p>
    <w:p w:rsidR="00600CA9" w:rsidRDefault="00600CA9" w:rsidP="00600CA9">
      <w:pPr>
        <w:shd w:val="clear" w:color="auto" w:fill="FFFFFF"/>
        <w:tabs>
          <w:tab w:val="left" w:pos="974"/>
        </w:tabs>
        <w:ind w:firstLine="851"/>
        <w:contextualSpacing/>
        <w:jc w:val="both"/>
      </w:pPr>
      <w:r w:rsidRPr="00ED39CB">
        <w:t xml:space="preserve">Міністерство фінансів України у експертному висновку до законопроекту зазначаючи про його вплив на дохідну частину державного бюджету, </w:t>
      </w:r>
      <w:r>
        <w:t>відмічає, що вартісна величина такого впливу залежатиме від кількості вчинених правопорушень</w:t>
      </w:r>
      <w:r>
        <w:rPr>
          <w:bCs/>
        </w:rPr>
        <w:t>.</w:t>
      </w:r>
    </w:p>
    <w:p w:rsidR="00600CA9" w:rsidRPr="000B3E84" w:rsidRDefault="00600CA9" w:rsidP="00600CA9">
      <w:pPr>
        <w:tabs>
          <w:tab w:val="left" w:pos="0"/>
        </w:tabs>
        <w:ind w:firstLine="851"/>
        <w:jc w:val="both"/>
      </w:pPr>
      <w:r w:rsidRPr="00ED39CB">
        <w:t>Відповідно</w:t>
      </w:r>
      <w:r>
        <w:t xml:space="preserve"> </w:t>
      </w:r>
      <w:r w:rsidRPr="00ED39CB">
        <w:t>до вимог частини першої статті 27 Бюджетного кодексу України та</w:t>
      </w:r>
      <w:r w:rsidRPr="000B3E84">
        <w:t xml:space="preserve"> частини третьої статті 91 Регламенту Верховної Ради України суб’єкту права законодавчої ініціативи належало надати до законопроекту фінансово-економічн</w:t>
      </w:r>
      <w:r>
        <w:t>е</w:t>
      </w:r>
      <w:r w:rsidRPr="000B3E84">
        <w:t xml:space="preserve"> обґрунтування (включаючи відповідні розрахунки). </w:t>
      </w:r>
    </w:p>
    <w:p w:rsidR="00600CA9" w:rsidRPr="001E537C" w:rsidRDefault="00F50906" w:rsidP="00600CA9">
      <w:pPr>
        <w:ind w:firstLine="851"/>
        <w:jc w:val="both"/>
      </w:pPr>
      <w:r w:rsidRPr="00085FD2">
        <w:rPr>
          <w:szCs w:val="28"/>
        </w:rPr>
        <w:t xml:space="preserve">За наслідками розгляду Комітет ухвалив рішення, що </w:t>
      </w:r>
      <w:r w:rsidR="004C172B">
        <w:t>п</w:t>
      </w:r>
      <w:r w:rsidR="004C172B" w:rsidRPr="00B32517">
        <w:t xml:space="preserve">роект Закону </w:t>
      </w:r>
      <w:r w:rsidR="00600CA9" w:rsidRPr="00592789">
        <w:t>про внесення змін до Кодексу України про адміністративні правопорушення щодо посилення відповідальності в сфері ідентифікації та реєстрації домашніх та диких тварин, які утримуються у неволі</w:t>
      </w:r>
      <w:r w:rsidR="00600CA9">
        <w:t xml:space="preserve"> </w:t>
      </w:r>
      <w:r w:rsidR="00600CA9" w:rsidRPr="00592789">
        <w:t>(реєстр. № 3</w:t>
      </w:r>
      <w:r w:rsidR="00600CA9" w:rsidRPr="00592789">
        <w:rPr>
          <w:lang w:val="ru-RU"/>
        </w:rPr>
        <w:t>7</w:t>
      </w:r>
      <w:r w:rsidR="00600CA9">
        <w:rPr>
          <w:lang w:val="ru-RU"/>
        </w:rPr>
        <w:t>97</w:t>
      </w:r>
      <w:r w:rsidR="00600CA9" w:rsidRPr="00592789">
        <w:t xml:space="preserve"> від </w:t>
      </w:r>
      <w:r w:rsidR="00600CA9">
        <w:t>06</w:t>
      </w:r>
      <w:r w:rsidR="00600CA9" w:rsidRPr="00592789">
        <w:t>.</w:t>
      </w:r>
      <w:r w:rsidR="00600CA9" w:rsidRPr="00592789">
        <w:rPr>
          <w:lang w:val="ru-RU"/>
        </w:rPr>
        <w:t>0</w:t>
      </w:r>
      <w:r w:rsidR="00600CA9">
        <w:rPr>
          <w:lang w:val="ru-RU"/>
        </w:rPr>
        <w:t>7</w:t>
      </w:r>
      <w:r w:rsidR="00600CA9" w:rsidRPr="00592789">
        <w:t>.2020 р.), поданий народними депутатами України Овчинниковою Ю.Ю.</w:t>
      </w:r>
      <w:r w:rsidR="00600CA9">
        <w:t>,</w:t>
      </w:r>
      <w:r w:rsidR="00600CA9" w:rsidRPr="00592789">
        <w:t xml:space="preserve"> </w:t>
      </w:r>
      <w:r w:rsidR="00600CA9">
        <w:t>Бондаренком О.В.</w:t>
      </w:r>
      <w:r w:rsidR="00600CA9" w:rsidRPr="00592789">
        <w:t xml:space="preserve"> та іншими народними депутатами України</w:t>
      </w:r>
      <w:r w:rsidR="00600CA9">
        <w:t xml:space="preserve">, </w:t>
      </w:r>
      <w:r w:rsidR="00600CA9" w:rsidRPr="00345C98">
        <w:t>ма</w:t>
      </w:r>
      <w:r w:rsidR="00600CA9">
        <w:t>є</w:t>
      </w:r>
      <w:r w:rsidR="00600CA9" w:rsidRPr="00345C98">
        <w:t xml:space="preserve"> опосередкований вплив</w:t>
      </w:r>
      <w:r w:rsidR="00600CA9">
        <w:rPr>
          <w:b/>
        </w:rPr>
        <w:t xml:space="preserve"> </w:t>
      </w:r>
      <w:r w:rsidR="00600CA9" w:rsidRPr="00555D15">
        <w:t>на показники державного</w:t>
      </w:r>
      <w:r w:rsidR="00600CA9">
        <w:t xml:space="preserve"> та місцевих</w:t>
      </w:r>
      <w:r w:rsidR="00600CA9" w:rsidRPr="00555D15">
        <w:t xml:space="preserve"> бюджет</w:t>
      </w:r>
      <w:r w:rsidR="00600CA9">
        <w:t>ів</w:t>
      </w:r>
      <w:r w:rsidR="00600CA9" w:rsidRPr="00555D15">
        <w:t xml:space="preserve"> (може призвести до збільшення доходів залежно від виявлених правопорушень). У разі прийняття відповідного закону він може набирати чинності згідно із законодавством.</w:t>
      </w:r>
    </w:p>
    <w:p w:rsidR="000142D1" w:rsidRPr="00600CA9" w:rsidRDefault="000142D1" w:rsidP="00600CA9">
      <w:pPr>
        <w:ind w:firstLine="851"/>
        <w:jc w:val="both"/>
      </w:pPr>
    </w:p>
    <w:p w:rsidR="007A4310" w:rsidRDefault="007A4310" w:rsidP="004C172B">
      <w:pPr>
        <w:pStyle w:val="a3"/>
        <w:ind w:left="0" w:firstLine="851"/>
        <w:jc w:val="both"/>
        <w:rPr>
          <w:lang w:val="uk-UA"/>
        </w:rPr>
      </w:pPr>
    </w:p>
    <w:p w:rsidR="007A4310" w:rsidRPr="004C172B" w:rsidRDefault="007A4310" w:rsidP="004C172B">
      <w:pPr>
        <w:pStyle w:val="a3"/>
        <w:ind w:left="0" w:firstLine="851"/>
        <w:jc w:val="both"/>
        <w:rPr>
          <w:lang w:val="uk-UA"/>
        </w:rPr>
      </w:pPr>
    </w:p>
    <w:p w:rsidR="000142D1" w:rsidRDefault="000142D1" w:rsidP="00FA43D9">
      <w:pPr>
        <w:ind w:firstLine="851"/>
        <w:jc w:val="both"/>
      </w:pPr>
    </w:p>
    <w:p w:rsidR="00DE4D73" w:rsidRDefault="00DE4D73" w:rsidP="006907C5">
      <w:pPr>
        <w:ind w:firstLine="840"/>
        <w:jc w:val="both"/>
      </w:pPr>
    </w:p>
    <w:p w:rsidR="000142D1" w:rsidRPr="005A1383" w:rsidRDefault="000142D1" w:rsidP="000142D1">
      <w:pPr>
        <w:pStyle w:val="a3"/>
        <w:ind w:left="0"/>
        <w:rPr>
          <w:b w:val="0"/>
          <w:sz w:val="12"/>
          <w:szCs w:val="12"/>
          <w:lang w:val="uk-UA"/>
        </w:rPr>
      </w:pPr>
      <w:r w:rsidRPr="005A1383">
        <w:rPr>
          <w:szCs w:val="28"/>
          <w:lang w:val="uk-UA"/>
        </w:rPr>
        <w:t>Голова Комітету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  <w:t xml:space="preserve">                    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="009019F3" w:rsidRPr="005A1383">
        <w:rPr>
          <w:szCs w:val="28"/>
          <w:lang w:val="uk-UA"/>
        </w:rPr>
        <w:t xml:space="preserve">       </w:t>
      </w:r>
      <w:r w:rsidR="001011E7">
        <w:rPr>
          <w:szCs w:val="28"/>
          <w:lang w:val="uk-UA"/>
        </w:rPr>
        <w:t xml:space="preserve">  </w:t>
      </w:r>
      <w:r w:rsidR="009019F3" w:rsidRPr="005A1383">
        <w:rPr>
          <w:szCs w:val="28"/>
          <w:lang w:val="uk-UA"/>
        </w:rPr>
        <w:t xml:space="preserve"> </w:t>
      </w:r>
      <w:r w:rsidR="005A1383">
        <w:rPr>
          <w:szCs w:val="28"/>
          <w:lang w:val="uk-UA"/>
        </w:rPr>
        <w:t>Ю.Ю. Арістов</w:t>
      </w:r>
    </w:p>
    <w:sectPr w:rsidR="000142D1" w:rsidRPr="005A1383" w:rsidSect="008E19C2">
      <w:pgSz w:w="11906" w:h="16838" w:code="9"/>
      <w:pgMar w:top="851" w:right="851" w:bottom="851" w:left="1418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4FA"/>
    <w:multiLevelType w:val="hybridMultilevel"/>
    <w:tmpl w:val="A01A867A"/>
    <w:lvl w:ilvl="0" w:tplc="9836EBF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D7B25E7"/>
    <w:multiLevelType w:val="hybridMultilevel"/>
    <w:tmpl w:val="CFB4C85C"/>
    <w:lvl w:ilvl="0" w:tplc="4ACCD20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3" w15:restartNumberingAfterBreak="0">
    <w:nsid w:val="58587C6A"/>
    <w:multiLevelType w:val="hybridMultilevel"/>
    <w:tmpl w:val="07A0E892"/>
    <w:lvl w:ilvl="0" w:tplc="EC08862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142D1"/>
    <w:rsid w:val="00014777"/>
    <w:rsid w:val="000372AB"/>
    <w:rsid w:val="0006753C"/>
    <w:rsid w:val="00085B97"/>
    <w:rsid w:val="00085FD2"/>
    <w:rsid w:val="00093AC2"/>
    <w:rsid w:val="000B1256"/>
    <w:rsid w:val="000C4027"/>
    <w:rsid w:val="001011E7"/>
    <w:rsid w:val="0010656F"/>
    <w:rsid w:val="001B272A"/>
    <w:rsid w:val="001C0322"/>
    <w:rsid w:val="00206F3A"/>
    <w:rsid w:val="00217D4F"/>
    <w:rsid w:val="00231BF1"/>
    <w:rsid w:val="00234ED3"/>
    <w:rsid w:val="0026601C"/>
    <w:rsid w:val="002719D1"/>
    <w:rsid w:val="0033692C"/>
    <w:rsid w:val="003524F9"/>
    <w:rsid w:val="00393D88"/>
    <w:rsid w:val="003A40D2"/>
    <w:rsid w:val="003F443F"/>
    <w:rsid w:val="003F6D11"/>
    <w:rsid w:val="00404360"/>
    <w:rsid w:val="00427005"/>
    <w:rsid w:val="004B6A00"/>
    <w:rsid w:val="004C172B"/>
    <w:rsid w:val="0051391F"/>
    <w:rsid w:val="005220D6"/>
    <w:rsid w:val="00522C1F"/>
    <w:rsid w:val="00530D3F"/>
    <w:rsid w:val="005911DD"/>
    <w:rsid w:val="00596FA1"/>
    <w:rsid w:val="005A1383"/>
    <w:rsid w:val="005C66FB"/>
    <w:rsid w:val="005E4E55"/>
    <w:rsid w:val="005E563F"/>
    <w:rsid w:val="005F7D8B"/>
    <w:rsid w:val="00600CA9"/>
    <w:rsid w:val="006907C5"/>
    <w:rsid w:val="006C6340"/>
    <w:rsid w:val="006F7CB5"/>
    <w:rsid w:val="00724167"/>
    <w:rsid w:val="0074313D"/>
    <w:rsid w:val="0075183E"/>
    <w:rsid w:val="007721B8"/>
    <w:rsid w:val="00774677"/>
    <w:rsid w:val="007A1584"/>
    <w:rsid w:val="007A4310"/>
    <w:rsid w:val="008142D0"/>
    <w:rsid w:val="008238AB"/>
    <w:rsid w:val="008E19C2"/>
    <w:rsid w:val="009019F3"/>
    <w:rsid w:val="0093195C"/>
    <w:rsid w:val="00991E53"/>
    <w:rsid w:val="00995CD5"/>
    <w:rsid w:val="00A00EBF"/>
    <w:rsid w:val="00A036B0"/>
    <w:rsid w:val="00AD7F7E"/>
    <w:rsid w:val="00B04D15"/>
    <w:rsid w:val="00B1230D"/>
    <w:rsid w:val="00B66AAF"/>
    <w:rsid w:val="00BB3ACB"/>
    <w:rsid w:val="00C011D8"/>
    <w:rsid w:val="00C06F20"/>
    <w:rsid w:val="00C21CB3"/>
    <w:rsid w:val="00C34529"/>
    <w:rsid w:val="00C61B81"/>
    <w:rsid w:val="00C76B24"/>
    <w:rsid w:val="00D011E3"/>
    <w:rsid w:val="00D05422"/>
    <w:rsid w:val="00D120A2"/>
    <w:rsid w:val="00D34A5A"/>
    <w:rsid w:val="00D63367"/>
    <w:rsid w:val="00D67786"/>
    <w:rsid w:val="00DB7491"/>
    <w:rsid w:val="00DE1E2F"/>
    <w:rsid w:val="00DE4D73"/>
    <w:rsid w:val="00DF6233"/>
    <w:rsid w:val="00E05541"/>
    <w:rsid w:val="00E40DBA"/>
    <w:rsid w:val="00ED301D"/>
    <w:rsid w:val="00ED692D"/>
    <w:rsid w:val="00EF0D95"/>
    <w:rsid w:val="00F50906"/>
    <w:rsid w:val="00F64670"/>
    <w:rsid w:val="00FA0E90"/>
    <w:rsid w:val="00FA43D9"/>
    <w:rsid w:val="00FC0092"/>
    <w:rsid w:val="00FD2542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E76F5F"/>
  <w15:chartTrackingRefBased/>
  <w15:docId w15:val="{BAE5E4E0-579F-48F6-A43D-9E51614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uiPriority w:val="99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qFormat/>
    <w:rsid w:val="00D63367"/>
    <w:rPr>
      <w:i/>
      <w:iCs/>
    </w:rPr>
  </w:style>
  <w:style w:type="paragraph" w:customStyle="1" w:styleId="rvps2">
    <w:name w:val="rvps2"/>
    <w:basedOn w:val="a"/>
    <w:link w:val="rvps20"/>
    <w:uiPriority w:val="99"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uiPriority w:val="99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085FD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F0D95"/>
    <w:pPr>
      <w:ind w:left="720" w:firstLine="561"/>
      <w:contextualSpacing/>
      <w:jc w:val="both"/>
    </w:pPr>
    <w:rPr>
      <w:rFonts w:eastAsia="Times New Roman"/>
      <w:szCs w:val="28"/>
      <w:lang w:val="ru-RU" w:eastAsia="en-US"/>
    </w:rPr>
  </w:style>
  <w:style w:type="character" w:customStyle="1" w:styleId="rvts9">
    <w:name w:val="rvts9"/>
    <w:uiPriority w:val="99"/>
    <w:rsid w:val="00FA43D9"/>
    <w:rPr>
      <w:rFonts w:cs="Times New Roman"/>
    </w:rPr>
  </w:style>
  <w:style w:type="character" w:customStyle="1" w:styleId="rvts0">
    <w:name w:val="rvts0"/>
    <w:rsid w:val="0074313D"/>
    <w:rPr>
      <w:rFonts w:cs="Times New Roman"/>
    </w:rPr>
  </w:style>
  <w:style w:type="character" w:styleId="aa">
    <w:name w:val="Strong"/>
    <w:uiPriority w:val="99"/>
    <w:qFormat/>
    <w:rsid w:val="0010656F"/>
    <w:rPr>
      <w:rFonts w:cs="Times New Roman"/>
      <w:b/>
    </w:rPr>
  </w:style>
  <w:style w:type="character" w:customStyle="1" w:styleId="ab">
    <w:name w:val="Основной текст_"/>
    <w:link w:val="6"/>
    <w:locked/>
    <w:rsid w:val="0010656F"/>
    <w:rPr>
      <w:spacing w:val="10"/>
      <w:sz w:val="23"/>
      <w:shd w:val="clear" w:color="auto" w:fill="FFFFFF"/>
    </w:rPr>
  </w:style>
  <w:style w:type="paragraph" w:customStyle="1" w:styleId="6">
    <w:name w:val="Основной текст6"/>
    <w:basedOn w:val="a"/>
    <w:link w:val="ab"/>
    <w:rsid w:val="0010656F"/>
    <w:pPr>
      <w:widowControl w:val="0"/>
      <w:shd w:val="clear" w:color="auto" w:fill="FFFFFF"/>
      <w:spacing w:line="298" w:lineRule="exact"/>
      <w:jc w:val="both"/>
    </w:pPr>
    <w:rPr>
      <w:rFonts w:eastAsia="Times New Roman"/>
      <w:spacing w:val="10"/>
      <w:sz w:val="23"/>
      <w:szCs w:val="20"/>
      <w:lang w:eastAsia="uk-UA"/>
    </w:rPr>
  </w:style>
  <w:style w:type="character" w:customStyle="1" w:styleId="HTML">
    <w:name w:val="Стандартний HTML Знак"/>
    <w:link w:val="HTML0"/>
    <w:uiPriority w:val="99"/>
    <w:qFormat/>
    <w:locked/>
    <w:rsid w:val="00600CA9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uiPriority w:val="99"/>
    <w:qFormat/>
    <w:rsid w:val="00600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1">
    <w:name w:val="Стандартний HTML Знак1"/>
    <w:rsid w:val="00600CA9"/>
    <w:rPr>
      <w:rFonts w:ascii="Courier New" w:eastAsia="Calibri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2287</Words>
  <Characters>1304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10009</vt:lpstr>
      <vt:lpstr>До розгляду законопроекту</vt:lpstr>
      <vt:lpstr>за реєстр. №3934</vt:lpstr>
      <vt:lpstr/>
    </vt:vector>
  </TitlesOfParts>
  <Company>VR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Олександр Володимирович Сторожук</cp:lastModifiedBy>
  <cp:revision>5</cp:revision>
  <cp:lastPrinted>2020-09-14T11:57:00Z</cp:lastPrinted>
  <dcterms:created xsi:type="dcterms:W3CDTF">2020-09-14T12:05:00Z</dcterms:created>
  <dcterms:modified xsi:type="dcterms:W3CDTF">2020-09-17T06:06:00Z</dcterms:modified>
</cp:coreProperties>
</file>