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5CB9F" w14:textId="77777777" w:rsidR="009C5BF5" w:rsidRPr="002F7558" w:rsidRDefault="00277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  <w:r w:rsidRPr="002F7558">
        <w:rPr>
          <w:rFonts w:ascii="Times New Roman" w:hAnsi="Times New Roman"/>
          <w:b/>
          <w:bCs/>
          <w:sz w:val="28"/>
          <w:szCs w:val="28"/>
          <w:lang w:val="uk-UA"/>
        </w:rPr>
        <w:t xml:space="preserve">ПОЯСНЮВАЛЬНА ЗАПИСКА </w:t>
      </w:r>
      <w:r w:rsidRPr="002F7558">
        <w:rPr>
          <w:rFonts w:ascii="Arial Unicode MS" w:hAnsi="Arial Unicode MS"/>
          <w:sz w:val="28"/>
          <w:szCs w:val="28"/>
          <w:lang w:val="uk-UA"/>
        </w:rPr>
        <w:br/>
      </w:r>
      <w:r w:rsidRPr="002F7558">
        <w:rPr>
          <w:rFonts w:ascii="Times New Roman" w:hAnsi="Times New Roman"/>
          <w:b/>
          <w:bCs/>
          <w:sz w:val="28"/>
          <w:szCs w:val="28"/>
          <w:lang w:val="uk-UA"/>
        </w:rPr>
        <w:t>до проекту Закону України «Про внесення змін до Податкового кодексу України щодо стимулювання розвитку електромобільного транспорту в Україні»</w:t>
      </w:r>
    </w:p>
    <w:p w14:paraId="2F21590C" w14:textId="77777777" w:rsidR="009C5BF5" w:rsidRPr="002F7558" w:rsidRDefault="009C5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D61E35F" w14:textId="77777777" w:rsidR="009C5BF5" w:rsidRPr="002F7558" w:rsidRDefault="00277EDC">
      <w:pPr>
        <w:ind w:firstLine="709"/>
        <w:jc w:val="both"/>
        <w:rPr>
          <w:lang w:val="uk-UA"/>
        </w:rPr>
      </w:pPr>
      <w:r w:rsidRPr="002F7558">
        <w:rPr>
          <w:rFonts w:ascii="Times New Roman" w:hAnsi="Times New Roman"/>
          <w:b/>
          <w:bCs/>
          <w:sz w:val="28"/>
          <w:szCs w:val="28"/>
          <w:lang w:val="uk-UA"/>
        </w:rPr>
        <w:t>1. Обґрунтування необхідності прийняття проекту Закону</w:t>
      </w:r>
    </w:p>
    <w:p w14:paraId="1F5C8E54" w14:textId="77777777" w:rsidR="009C5BF5" w:rsidRPr="002F7558" w:rsidRDefault="00277EDC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F755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F7558">
        <w:rPr>
          <w:rFonts w:ascii="Times New Roman" w:hAnsi="Times New Roman"/>
          <w:sz w:val="28"/>
          <w:szCs w:val="28"/>
          <w:lang w:val="uk-UA"/>
        </w:rPr>
        <w:t>Наприкінці 2019 року Законом України «Про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зборів» № 2628-VIII від 23.11.2018 було встановлено, що тимчасово, до 31 грудня 2022 року, звільняються від оподаткування податком на додану вартість операції із ввезення на митну територію України та з постачання на митній території України транспортних засобів, оснащених виключно електричними двигунами (одним чи декількома), що зазначені у товарній підкатегорії</w:t>
      </w:r>
      <w:r w:rsidRPr="002F755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</w:t>
      </w:r>
      <w:r w:rsidRPr="002F7558">
        <w:rPr>
          <w:rFonts w:ascii="Times New Roman" w:hAnsi="Times New Roman"/>
          <w:sz w:val="28"/>
          <w:szCs w:val="28"/>
          <w:lang w:val="uk-UA"/>
        </w:rPr>
        <w:t>8703 90 10 10.</w:t>
      </w:r>
    </w:p>
    <w:p w14:paraId="3CCCE5B0" w14:textId="77777777" w:rsidR="009C5BF5" w:rsidRPr="002F7558" w:rsidRDefault="00277EDC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F755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F7558">
        <w:rPr>
          <w:rFonts w:ascii="Times New Roman" w:hAnsi="Times New Roman"/>
          <w:sz w:val="28"/>
          <w:szCs w:val="28"/>
          <w:lang w:val="uk-UA"/>
        </w:rPr>
        <w:t>1 липня 2020 року набрав чинності Закон України «Про Митний тариф України» № 674-IX</w:t>
      </w:r>
      <w:r w:rsidRPr="002F755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2F7558">
        <w:rPr>
          <w:rFonts w:ascii="Times New Roman" w:hAnsi="Times New Roman"/>
          <w:sz w:val="28"/>
          <w:szCs w:val="28"/>
          <w:lang w:val="uk-UA"/>
        </w:rPr>
        <w:t>від 04.06.2020 р. </w:t>
      </w:r>
    </w:p>
    <w:p w14:paraId="1B945B1E" w14:textId="77777777" w:rsidR="009C5BF5" w:rsidRPr="002F7558" w:rsidRDefault="00277EDC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F755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F7558">
        <w:rPr>
          <w:rFonts w:ascii="Times New Roman" w:hAnsi="Times New Roman"/>
          <w:sz w:val="28"/>
          <w:szCs w:val="28"/>
          <w:lang w:val="uk-UA"/>
        </w:rPr>
        <w:t>Законом оновлена номенклатура Митного тарифу України на основі актуалізованої редакції Гармонізованої системи опису і кодування товарів версії 2017 року, відповідно до якої транспортні засоби, оснащених виключно електричними двигунами (одним чи декількома), що зазначені у товарній підкатегорії</w:t>
      </w:r>
      <w:r w:rsidRPr="002F755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</w:t>
      </w:r>
      <w:r w:rsidRPr="002F7558">
        <w:rPr>
          <w:rFonts w:ascii="Times New Roman" w:hAnsi="Times New Roman"/>
          <w:sz w:val="28"/>
          <w:szCs w:val="28"/>
          <w:lang w:val="uk-UA"/>
        </w:rPr>
        <w:t>8703 90 10 10 отримали нову кодифікацію та класифікацію.</w:t>
      </w:r>
    </w:p>
    <w:p w14:paraId="257860FF" w14:textId="77777777" w:rsidR="009C5BF5" w:rsidRPr="002F7558" w:rsidRDefault="00277EDC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F755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Проте</w:t>
      </w:r>
      <w:r w:rsidRPr="002F7558">
        <w:rPr>
          <w:rFonts w:ascii="Times New Roman" w:hAnsi="Times New Roman"/>
          <w:sz w:val="28"/>
          <w:szCs w:val="28"/>
          <w:lang w:val="uk-UA"/>
        </w:rPr>
        <w:t>, авторами проекту Закону «Про Митний тариф України» не було внесено змін в пункт 64 Підрозділу 2 Розділу ХХ Податкового кодексу України, що створило юридичну колізію та ускладнило здійснення операції із ввезення на митну територію України електромобілів (транспортні засоби, оснащених виключно електричними двигунами (одним чи декількома).</w:t>
      </w:r>
    </w:p>
    <w:p w14:paraId="162DDAF9" w14:textId="77777777" w:rsidR="009C5BF5" w:rsidRPr="002F7558" w:rsidRDefault="00277EDC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F755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Також </w:t>
      </w:r>
      <w:r w:rsidRPr="002F7558">
        <w:rPr>
          <w:rFonts w:ascii="Times New Roman" w:hAnsi="Times New Roman"/>
          <w:sz w:val="28"/>
          <w:szCs w:val="28"/>
          <w:lang w:val="uk-UA"/>
        </w:rPr>
        <w:t>Законом України «Про Митний тариф України» № 674-IX</w:t>
      </w:r>
      <w:r w:rsidRPr="002F755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2F7558">
        <w:rPr>
          <w:rFonts w:ascii="Times New Roman" w:hAnsi="Times New Roman"/>
          <w:sz w:val="28"/>
          <w:szCs w:val="28"/>
          <w:lang w:val="uk-UA"/>
        </w:rPr>
        <w:t>від 04.06.2020 р. було визначено нову підкатегорію транспортних засобів, оснащених виключно електричними двигунами (одним чи декількома): «транспортні засоби, оснащенi двигуном внутрiшнього згоряння, який не з'єднаний з трансмiсiєю, тобто не приймає участi в пересуваннi транспортного засобу, який призначений тiльки для обертання електрогенератора», яка також має бути передбачена в пункті 64 Підрозділу 2 Розділу ХХ Податкового кодексу України, бо повністю відповідає ідеї та концепції розвитку «чистого» електромобільного транспорту в Україні.</w:t>
      </w:r>
    </w:p>
    <w:p w14:paraId="78364F1B" w14:textId="77777777" w:rsidR="009C5BF5" w:rsidRPr="002F7558" w:rsidRDefault="00277EDC">
      <w:pPr>
        <w:ind w:firstLine="709"/>
        <w:jc w:val="both"/>
        <w:rPr>
          <w:rFonts w:ascii="Times New Roman" w:eastAsia="Times New Roman" w:hAnsi="Times New Roman" w:cs="Times New Roman"/>
          <w:lang w:val="uk-UA"/>
        </w:rPr>
      </w:pPr>
      <w:r w:rsidRPr="002F7558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2. </w:t>
      </w:r>
      <w:r w:rsidRPr="002F7558">
        <w:rPr>
          <w:rFonts w:ascii="Times New Roman" w:hAnsi="Times New Roman"/>
          <w:b/>
          <w:bCs/>
          <w:sz w:val="28"/>
          <w:szCs w:val="28"/>
          <w:lang w:val="uk-UA"/>
        </w:rPr>
        <w:t>Цілі та завдання проекту Закону</w:t>
      </w:r>
      <w:r w:rsidRPr="002F7558">
        <w:rPr>
          <w:rFonts w:ascii="Times New Roman" w:hAnsi="Times New Roman"/>
          <w:b/>
          <w:bCs/>
          <w:sz w:val="28"/>
          <w:szCs w:val="28"/>
          <w:lang w:val="uk-UA"/>
        </w:rPr>
        <w:tab/>
      </w:r>
    </w:p>
    <w:p w14:paraId="5685B80B" w14:textId="77777777" w:rsidR="009C5BF5" w:rsidRPr="002F7558" w:rsidRDefault="00277EDC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F755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F7558">
        <w:rPr>
          <w:rFonts w:ascii="Times New Roman" w:hAnsi="Times New Roman"/>
          <w:sz w:val="28"/>
          <w:szCs w:val="28"/>
          <w:lang w:val="uk-UA"/>
        </w:rPr>
        <w:t>Метою проекту закону є усунення юридичної колізії, яка виникла в зв’язку з набранням чинності з 1 липня 2020 року проекту Закону «Про Митний тариф України» № 674-IX від 04.06.2020.</w:t>
      </w:r>
    </w:p>
    <w:p w14:paraId="058B0525" w14:textId="77777777" w:rsidR="009C5BF5" w:rsidRPr="002F7558" w:rsidRDefault="00277E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F7558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3. Загальна характеристика та основні положення проекту Закону</w:t>
      </w:r>
      <w:r w:rsidRPr="002F7558">
        <w:rPr>
          <w:rFonts w:ascii="Times New Roman" w:hAnsi="Times New Roman"/>
          <w:b/>
          <w:bCs/>
          <w:sz w:val="28"/>
          <w:szCs w:val="28"/>
          <w:lang w:val="uk-UA"/>
        </w:rPr>
        <w:tab/>
      </w:r>
    </w:p>
    <w:p w14:paraId="4150FF95" w14:textId="77777777" w:rsidR="009C5BF5" w:rsidRPr="002F7558" w:rsidRDefault="009C5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B69D83C" w14:textId="77777777" w:rsidR="009C5BF5" w:rsidRPr="002F7558" w:rsidRDefault="00277E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F7558">
        <w:rPr>
          <w:rFonts w:ascii="Times New Roman" w:hAnsi="Times New Roman"/>
          <w:sz w:val="28"/>
          <w:szCs w:val="28"/>
          <w:lang w:val="uk-UA"/>
        </w:rPr>
        <w:t>Проектом закону передбачається внесення змін до пункту 64 Підрозділу 2 Розділу ХХ Податкового кодексу України.</w:t>
      </w:r>
    </w:p>
    <w:p w14:paraId="06995F3A" w14:textId="77777777" w:rsidR="009C5BF5" w:rsidRPr="002F7558" w:rsidRDefault="009C5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44E6D6FD" w14:textId="77777777" w:rsidR="009C5BF5" w:rsidRPr="002F7558" w:rsidRDefault="00277EDC">
      <w:pPr>
        <w:ind w:firstLine="709"/>
        <w:jc w:val="both"/>
        <w:rPr>
          <w:rFonts w:ascii="Times New Roman" w:eastAsia="Times New Roman" w:hAnsi="Times New Roman" w:cs="Times New Roman"/>
          <w:lang w:val="uk-UA"/>
        </w:rPr>
      </w:pPr>
      <w:r w:rsidRPr="002F7558">
        <w:rPr>
          <w:rFonts w:ascii="Times New Roman" w:hAnsi="Times New Roman"/>
          <w:b/>
          <w:bCs/>
          <w:sz w:val="28"/>
          <w:szCs w:val="28"/>
          <w:lang w:val="uk-UA"/>
        </w:rPr>
        <w:t>4. Стан нормативно-правової бази у даній сфері правового регулювання</w:t>
      </w:r>
      <w:r w:rsidRPr="002F755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14:paraId="66D2741C" w14:textId="77777777" w:rsidR="009C5BF5" w:rsidRPr="002F7558" w:rsidRDefault="00277ED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F7558">
        <w:rPr>
          <w:rFonts w:ascii="Times New Roman" w:hAnsi="Times New Roman"/>
          <w:sz w:val="28"/>
          <w:szCs w:val="28"/>
          <w:lang w:val="uk-UA"/>
        </w:rPr>
        <w:t>Нормативно-правові відносини у сфері встановлення ставок податку для регулюються Податковим кодексом України.</w:t>
      </w:r>
    </w:p>
    <w:p w14:paraId="32BD4BF6" w14:textId="77777777" w:rsidR="009C5BF5" w:rsidRPr="002F7558" w:rsidRDefault="00277EDC">
      <w:pPr>
        <w:ind w:firstLine="709"/>
        <w:jc w:val="both"/>
        <w:rPr>
          <w:rFonts w:ascii="Times New Roman" w:eastAsia="Times New Roman" w:hAnsi="Times New Roman" w:cs="Times New Roman"/>
          <w:lang w:val="uk-UA"/>
        </w:rPr>
      </w:pPr>
      <w:r w:rsidRPr="002F7558">
        <w:rPr>
          <w:rFonts w:ascii="Times New Roman" w:hAnsi="Times New Roman"/>
          <w:b/>
          <w:bCs/>
          <w:sz w:val="28"/>
          <w:szCs w:val="28"/>
          <w:lang w:val="uk-UA"/>
        </w:rPr>
        <w:t>5. Фінансово-економічне обґрунтування</w:t>
      </w:r>
    </w:p>
    <w:p w14:paraId="2317E486" w14:textId="77777777" w:rsidR="009C5BF5" w:rsidRPr="002F7558" w:rsidRDefault="00277E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F7558">
        <w:rPr>
          <w:rFonts w:ascii="Times New Roman" w:hAnsi="Times New Roman"/>
          <w:sz w:val="28"/>
          <w:szCs w:val="28"/>
          <w:lang w:val="uk-UA"/>
        </w:rPr>
        <w:t>Відповідно до мети прийняття акту, проект закону не потребує фінансування з державного чи місцевого бюджетів.</w:t>
      </w:r>
    </w:p>
    <w:p w14:paraId="66A6BF72" w14:textId="77777777" w:rsidR="009C5BF5" w:rsidRPr="002F7558" w:rsidRDefault="009C5BF5">
      <w:pPr>
        <w:spacing w:after="0" w:line="240" w:lineRule="auto"/>
        <w:ind w:firstLine="709"/>
        <w:jc w:val="both"/>
        <w:rPr>
          <w:lang w:val="uk-UA"/>
        </w:rPr>
      </w:pPr>
    </w:p>
    <w:p w14:paraId="260B5F4B" w14:textId="77777777" w:rsidR="009C5BF5" w:rsidRPr="002F7558" w:rsidRDefault="00277ED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F7558">
        <w:rPr>
          <w:rFonts w:ascii="Times New Roman" w:hAnsi="Times New Roman"/>
          <w:b/>
          <w:bCs/>
          <w:sz w:val="28"/>
          <w:szCs w:val="28"/>
          <w:lang w:val="uk-UA"/>
        </w:rPr>
        <w:t>6. Прогноз соціально-економічних та інших наслідків прийняття нормативно-правового проекту Закону</w:t>
      </w:r>
      <w:r w:rsidRPr="002F7558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2F7558">
        <w:rPr>
          <w:rFonts w:ascii="Times New Roman" w:hAnsi="Times New Roman"/>
          <w:b/>
          <w:bCs/>
          <w:sz w:val="28"/>
          <w:szCs w:val="28"/>
          <w:lang w:val="uk-UA"/>
        </w:rPr>
        <w:tab/>
      </w:r>
    </w:p>
    <w:p w14:paraId="1D5382C9" w14:textId="77777777" w:rsidR="009C5BF5" w:rsidRPr="002F7558" w:rsidRDefault="00277EDC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F7558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2F7558">
        <w:rPr>
          <w:rFonts w:ascii="Times New Roman" w:hAnsi="Times New Roman"/>
          <w:sz w:val="28"/>
          <w:szCs w:val="28"/>
          <w:lang w:val="uk-UA"/>
        </w:rPr>
        <w:t>Реалізація проекту Закону матиме позитивний вплив на розвиток руху України до «чистого» електромобільного майбутнього.</w:t>
      </w:r>
    </w:p>
    <w:p w14:paraId="27CD17E3" w14:textId="77777777" w:rsidR="009C5BF5" w:rsidRPr="002F7558" w:rsidRDefault="009C5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21A2228" w14:textId="77777777" w:rsidR="009C5BF5" w:rsidRPr="002F7558" w:rsidRDefault="009C5BF5">
      <w:pPr>
        <w:pStyle w:val="ce3ff13fed3fee3fe23fed3fee3fe93ff23fe53fea3ff13ff23f"/>
        <w:spacing w:after="0"/>
        <w:jc w:val="both"/>
        <w:rPr>
          <w:sz w:val="28"/>
          <w:szCs w:val="28"/>
          <w:lang w:val="uk-UA"/>
        </w:rPr>
      </w:pPr>
    </w:p>
    <w:p w14:paraId="3F9CFEF8" w14:textId="0B311753" w:rsidR="009C5BF5" w:rsidRPr="002F7558" w:rsidRDefault="00277EDC">
      <w:pPr>
        <w:pStyle w:val="ce3ff13fed3fee3fe23fed3fee3fe93ff23fe53fea3ff13ff23f"/>
        <w:spacing w:after="0"/>
        <w:jc w:val="both"/>
        <w:rPr>
          <w:b/>
          <w:bCs/>
          <w:sz w:val="28"/>
          <w:szCs w:val="28"/>
          <w:lang w:val="uk-UA"/>
        </w:rPr>
      </w:pPr>
      <w:r w:rsidRPr="002F7558">
        <w:rPr>
          <w:b/>
          <w:bCs/>
          <w:sz w:val="28"/>
          <w:szCs w:val="28"/>
          <w:lang w:val="uk-UA"/>
        </w:rPr>
        <w:t>Народний депутат України                                              Маріковський О.В.</w:t>
      </w:r>
      <w:r w:rsidR="002F7558">
        <w:rPr>
          <w:b/>
          <w:bCs/>
          <w:sz w:val="28"/>
          <w:szCs w:val="28"/>
          <w:lang w:val="uk-UA"/>
        </w:rPr>
        <w:t xml:space="preserve"> (088)</w:t>
      </w:r>
      <w:r w:rsidRPr="002F7558">
        <w:rPr>
          <w:b/>
          <w:bCs/>
          <w:sz w:val="28"/>
          <w:szCs w:val="28"/>
          <w:lang w:val="uk-UA"/>
        </w:rPr>
        <w:t xml:space="preserve"> </w:t>
      </w:r>
    </w:p>
    <w:p w14:paraId="04EE50E8" w14:textId="77777777" w:rsidR="009C5BF5" w:rsidRPr="002F7558" w:rsidRDefault="009C5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45A29279" w14:textId="77777777" w:rsidR="009C5BF5" w:rsidRDefault="009C5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D9FCA9" w14:textId="77777777" w:rsidR="009C5BF5" w:rsidRDefault="009C5BF5">
      <w:pPr>
        <w:spacing w:after="0" w:line="240" w:lineRule="auto"/>
        <w:ind w:firstLine="709"/>
        <w:jc w:val="both"/>
      </w:pPr>
    </w:p>
    <w:sectPr w:rsidR="009C5BF5" w:rsidSect="002F7558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117" w:right="849" w:bottom="1134" w:left="1276" w:header="568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CAB27" w14:textId="77777777" w:rsidR="00247E55" w:rsidRDefault="00247E55">
      <w:pPr>
        <w:spacing w:after="0" w:line="240" w:lineRule="auto"/>
      </w:pPr>
      <w:r>
        <w:separator/>
      </w:r>
    </w:p>
  </w:endnote>
  <w:endnote w:type="continuationSeparator" w:id="0">
    <w:p w14:paraId="252E294A" w14:textId="77777777" w:rsidR="00247E55" w:rsidRDefault="00247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17086" w14:textId="77777777" w:rsidR="009C5BF5" w:rsidRDefault="009C5BF5">
    <w:pPr>
      <w:pStyle w:val="a5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ED503" w14:textId="77777777" w:rsidR="009C5BF5" w:rsidRDefault="009C5BF5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464E9" w14:textId="77777777" w:rsidR="00247E55" w:rsidRDefault="00247E55">
      <w:pPr>
        <w:spacing w:after="0" w:line="240" w:lineRule="auto"/>
      </w:pPr>
      <w:r>
        <w:separator/>
      </w:r>
    </w:p>
  </w:footnote>
  <w:footnote w:type="continuationSeparator" w:id="0">
    <w:p w14:paraId="55793CD6" w14:textId="77777777" w:rsidR="00247E55" w:rsidRDefault="00247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D2F60" w14:textId="6C58E43B" w:rsidR="009C5BF5" w:rsidRDefault="00277EDC">
    <w:pPr>
      <w:pStyle w:val="a4"/>
      <w:jc w:val="center"/>
    </w:pPr>
    <w:r>
      <w:fldChar w:fldCharType="begin"/>
    </w:r>
    <w:r>
      <w:instrText xml:space="preserve"> PAGE </w:instrText>
    </w:r>
    <w:r>
      <w:fldChar w:fldCharType="separate"/>
    </w:r>
    <w:r w:rsidR="003A12FD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43ED2" w14:textId="77777777" w:rsidR="009C5BF5" w:rsidRDefault="009C5BF5">
    <w:pPr>
      <w:pStyle w:val="a5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BF5"/>
    <w:rsid w:val="00247E55"/>
    <w:rsid w:val="00277EDC"/>
    <w:rsid w:val="002F7558"/>
    <w:rsid w:val="003A12FD"/>
    <w:rsid w:val="009C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10DE5"/>
  <w15:docId w15:val="{AAD52D12-6E73-4EDE-B207-8EED882DA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  <w:lang w:val="ru-RU"/>
    </w:rPr>
  </w:style>
  <w:style w:type="paragraph" w:customStyle="1" w:styleId="a5">
    <w:name w:val="Колонтитули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e3ff13fed3fee3fe23fed3fee3fe93ff23fe53fea3ff13ff23f">
    <w:name w:val="Îce3fñf13fíed3fîee3fâe23fíed3fîee3fée93f òf23fåe53fêea3fñf13fòf23f"/>
    <w:pPr>
      <w:widowControl w:val="0"/>
      <w:suppressAutoHyphens/>
      <w:spacing w:after="140" w:line="288" w:lineRule="auto"/>
    </w:pPr>
    <w:rPr>
      <w:rFonts w:eastAsia="Times New Roman"/>
      <w:color w:val="000000"/>
      <w:kern w:val="2"/>
      <w:sz w:val="24"/>
      <w:szCs w:val="24"/>
      <w:u w:color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5D2EF8-BD29-4958-A6DB-E3DC287CDF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FC6AE1-8276-4D0F-88A0-4DE7E52EBA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F09FD0-ABE0-4746-A2AF-1B95FA3741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2076</Words>
  <Characters>1184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2020-07-08T11:47:00Z</dcterms:created>
  <dcterms:modified xsi:type="dcterms:W3CDTF">2020-07-08T11:47:00Z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