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D3" w:rsidRPr="004F402D" w:rsidRDefault="002B53D3" w:rsidP="00F44363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ПРОЕКТ</w:t>
      </w:r>
    </w:p>
    <w:p w:rsidR="002B53D3" w:rsidRPr="004F402D" w:rsidRDefault="002B53D3" w:rsidP="002B53D3">
      <w:pPr>
        <w:ind w:left="504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2B53D3" w:rsidRPr="00757FFD" w:rsidRDefault="00CB44E4" w:rsidP="00757FFD">
      <w:pPr>
        <w:spacing w:before="24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B53D3" w:rsidRPr="00757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ШМИГАЛЬ</w:t>
      </w:r>
    </w:p>
    <w:p w:rsidR="002B53D3" w:rsidRPr="004F402D" w:rsidRDefault="002B53D3" w:rsidP="002B53D3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</w:t>
      </w:r>
      <w:r w:rsidR="00C362E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2B53D3" w:rsidRPr="00771066" w:rsidRDefault="002B53D3" w:rsidP="002B53D3">
      <w:pPr>
        <w:pStyle w:val="a4"/>
        <w:spacing w:before="480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1F26B9" w:rsidRPr="001F26B9" w:rsidRDefault="001F26B9" w:rsidP="001F26B9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1F26B9"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>ро внесення зміни до статті 18 “</w:t>
      </w:r>
      <w:r w:rsidRPr="001F26B9">
        <w:rPr>
          <w:rFonts w:ascii="Times New Roman" w:hAnsi="Times New Roman"/>
          <w:b w:val="0"/>
          <w:sz w:val="28"/>
          <w:szCs w:val="28"/>
        </w:rPr>
        <w:t>Прикінцеві положення</w:t>
      </w:r>
      <w:r>
        <w:rPr>
          <w:rFonts w:ascii="Times New Roman" w:hAnsi="Times New Roman"/>
          <w:b w:val="0"/>
          <w:sz w:val="28"/>
          <w:szCs w:val="28"/>
        </w:rPr>
        <w:t>”</w:t>
      </w:r>
      <w:r w:rsidRPr="001F26B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1F26B9">
        <w:rPr>
          <w:rFonts w:ascii="Times New Roman" w:hAnsi="Times New Roman"/>
          <w:b w:val="0"/>
          <w:sz w:val="28"/>
          <w:szCs w:val="28"/>
        </w:rPr>
        <w:t xml:space="preserve">Закону України </w:t>
      </w:r>
      <w:r>
        <w:rPr>
          <w:rFonts w:ascii="Times New Roman" w:hAnsi="Times New Roman"/>
          <w:b w:val="0"/>
          <w:sz w:val="28"/>
          <w:szCs w:val="28"/>
        </w:rPr>
        <w:t>“</w:t>
      </w:r>
      <w:r w:rsidRPr="001F26B9">
        <w:rPr>
          <w:rFonts w:ascii="Times New Roman" w:hAnsi="Times New Roman"/>
          <w:b w:val="0"/>
          <w:sz w:val="28"/>
          <w:szCs w:val="28"/>
        </w:rPr>
        <w:t>Про управління об’єктами державної власності</w:t>
      </w:r>
      <w:r>
        <w:rPr>
          <w:rFonts w:ascii="Times New Roman" w:hAnsi="Times New Roman"/>
          <w:b w:val="0"/>
          <w:sz w:val="28"/>
          <w:szCs w:val="28"/>
        </w:rPr>
        <w:t>”</w:t>
      </w:r>
      <w:r w:rsidRPr="001F26B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1F26B9">
        <w:rPr>
          <w:rFonts w:ascii="Times New Roman" w:hAnsi="Times New Roman"/>
          <w:b w:val="0"/>
          <w:sz w:val="28"/>
          <w:szCs w:val="28"/>
        </w:rPr>
        <w:t>щодо забезпечення додаткових економічних гарантій у зв’язку з поширенням гострої респіраторної хвороби COVID-19, спричиненої</w:t>
      </w:r>
      <w:r>
        <w:rPr>
          <w:rFonts w:ascii="Times New Roman" w:hAnsi="Times New Roman"/>
          <w:b w:val="0"/>
          <w:sz w:val="28"/>
          <w:szCs w:val="28"/>
        </w:rPr>
        <w:br/>
      </w:r>
      <w:r w:rsidRPr="001F26B9">
        <w:rPr>
          <w:rFonts w:ascii="Times New Roman" w:hAnsi="Times New Roman"/>
          <w:b w:val="0"/>
          <w:sz w:val="28"/>
          <w:szCs w:val="28"/>
        </w:rPr>
        <w:t>коронавірусом SARS-CoV-2</w:t>
      </w:r>
      <w:r w:rsidR="00790CBA">
        <w:rPr>
          <w:rFonts w:ascii="Times New Roman" w:hAnsi="Times New Roman"/>
          <w:b w:val="0"/>
          <w:sz w:val="28"/>
          <w:szCs w:val="28"/>
        </w:rPr>
        <w:t>,</w:t>
      </w:r>
      <w:r w:rsidRPr="001F26B9">
        <w:rPr>
          <w:rFonts w:ascii="Times New Roman" w:hAnsi="Times New Roman"/>
          <w:b w:val="0"/>
          <w:sz w:val="28"/>
          <w:szCs w:val="28"/>
        </w:rPr>
        <w:t xml:space="preserve"> та запровадженням карантину</w:t>
      </w:r>
      <w:r>
        <w:rPr>
          <w:rFonts w:ascii="Times New Roman" w:hAnsi="Times New Roman"/>
          <w:b w:val="0"/>
          <w:sz w:val="28"/>
          <w:szCs w:val="28"/>
        </w:rPr>
        <w:br/>
        <w:t>___________________________________________________________</w:t>
      </w:r>
    </w:p>
    <w:p w:rsidR="001F26B9" w:rsidRPr="001F26B9" w:rsidRDefault="001F26B9" w:rsidP="001F26B9">
      <w:pPr>
        <w:pStyle w:val="a3"/>
        <w:rPr>
          <w:rFonts w:ascii="Times New Roman" w:hAnsi="Times New Roman"/>
          <w:sz w:val="28"/>
          <w:szCs w:val="28"/>
        </w:rPr>
      </w:pPr>
      <w:r w:rsidRPr="001F26B9">
        <w:rPr>
          <w:rFonts w:ascii="Times New Roman" w:hAnsi="Times New Roman"/>
          <w:sz w:val="28"/>
          <w:szCs w:val="28"/>
        </w:rPr>
        <w:t>Верховна Рада України п о с т а н о в л я є :</w:t>
      </w:r>
    </w:p>
    <w:p w:rsidR="001F26B9" w:rsidRPr="001F26B9" w:rsidRDefault="003B6D41" w:rsidP="001F26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26B9" w:rsidRPr="001F2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1F26B9" w:rsidRPr="001F26B9">
        <w:rPr>
          <w:rFonts w:ascii="Times New Roman" w:hAnsi="Times New Roman"/>
          <w:sz w:val="28"/>
          <w:szCs w:val="28"/>
        </w:rPr>
        <w:t xml:space="preserve">таттю 18 </w:t>
      </w:r>
      <w:r w:rsidR="001F26B9">
        <w:rPr>
          <w:rFonts w:ascii="Times New Roman" w:hAnsi="Times New Roman"/>
          <w:sz w:val="28"/>
          <w:szCs w:val="28"/>
        </w:rPr>
        <w:t>“</w:t>
      </w:r>
      <w:r w:rsidR="001F26B9" w:rsidRPr="001F26B9">
        <w:rPr>
          <w:rFonts w:ascii="Times New Roman" w:hAnsi="Times New Roman"/>
          <w:sz w:val="28"/>
          <w:szCs w:val="28"/>
        </w:rPr>
        <w:t>Прикінцеві положення</w:t>
      </w:r>
      <w:r w:rsidR="001F26B9">
        <w:rPr>
          <w:rFonts w:ascii="Times New Roman" w:hAnsi="Times New Roman"/>
          <w:sz w:val="28"/>
          <w:szCs w:val="28"/>
        </w:rPr>
        <w:t>”</w:t>
      </w:r>
      <w:r w:rsidR="001F26B9" w:rsidRPr="001F26B9">
        <w:rPr>
          <w:rFonts w:ascii="Times New Roman" w:hAnsi="Times New Roman"/>
          <w:sz w:val="28"/>
          <w:szCs w:val="28"/>
        </w:rPr>
        <w:t xml:space="preserve"> Закону України </w:t>
      </w:r>
      <w:r w:rsidR="001F26B9">
        <w:rPr>
          <w:rFonts w:ascii="Times New Roman" w:hAnsi="Times New Roman"/>
          <w:sz w:val="28"/>
          <w:szCs w:val="28"/>
        </w:rPr>
        <w:t>“</w:t>
      </w:r>
      <w:r w:rsidR="001F26B9" w:rsidRPr="001F26B9">
        <w:rPr>
          <w:rFonts w:ascii="Times New Roman" w:hAnsi="Times New Roman"/>
          <w:sz w:val="28"/>
          <w:szCs w:val="28"/>
        </w:rPr>
        <w:t>Про управління об’єктами державної власності</w:t>
      </w:r>
      <w:r w:rsidR="001F26B9">
        <w:rPr>
          <w:rFonts w:ascii="Times New Roman" w:hAnsi="Times New Roman"/>
          <w:sz w:val="28"/>
          <w:szCs w:val="28"/>
        </w:rPr>
        <w:t>”</w:t>
      </w:r>
      <w:r w:rsidR="001F26B9" w:rsidRPr="001F26B9">
        <w:rPr>
          <w:rFonts w:ascii="Times New Roman" w:hAnsi="Times New Roman"/>
          <w:sz w:val="28"/>
          <w:szCs w:val="28"/>
        </w:rPr>
        <w:t xml:space="preserve"> (В</w:t>
      </w:r>
      <w:r w:rsidR="001F26B9">
        <w:rPr>
          <w:rFonts w:ascii="Times New Roman" w:hAnsi="Times New Roman"/>
          <w:sz w:val="28"/>
          <w:szCs w:val="28"/>
        </w:rPr>
        <w:t>ідомості Верховної Ради України,</w:t>
      </w:r>
      <w:r w:rsidR="001F26B9" w:rsidRPr="001F26B9">
        <w:rPr>
          <w:rFonts w:ascii="Times New Roman" w:hAnsi="Times New Roman"/>
          <w:sz w:val="28"/>
          <w:szCs w:val="28"/>
        </w:rPr>
        <w:t xml:space="preserve"> 2006 р., № 46, ст. 456)</w:t>
      </w:r>
      <w:r>
        <w:rPr>
          <w:rFonts w:ascii="Times New Roman" w:hAnsi="Times New Roman"/>
          <w:sz w:val="28"/>
          <w:szCs w:val="28"/>
        </w:rPr>
        <w:t xml:space="preserve"> доповнити</w:t>
      </w:r>
      <w:r w:rsidR="001F26B9" w:rsidRPr="001F26B9">
        <w:rPr>
          <w:rFonts w:ascii="Times New Roman" w:hAnsi="Times New Roman"/>
          <w:sz w:val="28"/>
          <w:szCs w:val="28"/>
        </w:rPr>
        <w:t xml:space="preserve"> пунктом 8 такого змісту:</w:t>
      </w:r>
    </w:p>
    <w:p w:rsidR="001F26B9" w:rsidRPr="001F26B9" w:rsidRDefault="001F26B9" w:rsidP="001F26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="00790CBA">
        <w:rPr>
          <w:rFonts w:ascii="Times New Roman" w:hAnsi="Times New Roman"/>
          <w:sz w:val="28"/>
          <w:szCs w:val="28"/>
        </w:rPr>
        <w:t>8. Тимчасово</w:t>
      </w:r>
      <w:r w:rsidRPr="001F26B9">
        <w:rPr>
          <w:rFonts w:ascii="Times New Roman" w:hAnsi="Times New Roman"/>
          <w:sz w:val="28"/>
          <w:szCs w:val="28"/>
        </w:rPr>
        <w:t xml:space="preserve"> у зв’язку з проведенням заходів, спрямованих на запобігання виникненню та поширенню гострої респіраторної хвороби COVID-19, спричиненої коронавірусом SARS-CoV-2</w:t>
      </w:r>
      <w:r w:rsidR="00790CBA">
        <w:rPr>
          <w:rFonts w:ascii="Times New Roman" w:hAnsi="Times New Roman"/>
          <w:sz w:val="28"/>
          <w:szCs w:val="28"/>
        </w:rPr>
        <w:t>, та запровадженням карантину</w:t>
      </w:r>
      <w:r w:rsidRPr="001F26B9">
        <w:rPr>
          <w:rFonts w:ascii="Times New Roman" w:hAnsi="Times New Roman"/>
          <w:sz w:val="28"/>
          <w:szCs w:val="28"/>
        </w:rPr>
        <w:t xml:space="preserve"> з метою забезпечення додаткових економічних гарантій встановити, що за результатами прийнятого рішення про нарахування див</w:t>
      </w:r>
      <w:r w:rsidR="00790CBA">
        <w:rPr>
          <w:rFonts w:ascii="Times New Roman" w:hAnsi="Times New Roman"/>
          <w:sz w:val="28"/>
          <w:szCs w:val="28"/>
        </w:rPr>
        <w:t>ідендів</w:t>
      </w:r>
      <w:r>
        <w:rPr>
          <w:rFonts w:ascii="Times New Roman" w:hAnsi="Times New Roman"/>
          <w:sz w:val="28"/>
          <w:szCs w:val="28"/>
        </w:rPr>
        <w:t xml:space="preserve"> акціонерне товариство “</w:t>
      </w:r>
      <w:r w:rsidRPr="001F26B9">
        <w:rPr>
          <w:rFonts w:ascii="Times New Roman" w:hAnsi="Times New Roman"/>
          <w:sz w:val="28"/>
          <w:szCs w:val="28"/>
        </w:rPr>
        <w:t>Українська залізниця</w:t>
      </w:r>
      <w:r>
        <w:rPr>
          <w:rFonts w:ascii="Times New Roman" w:hAnsi="Times New Roman"/>
          <w:sz w:val="28"/>
          <w:szCs w:val="28"/>
        </w:rPr>
        <w:t>”</w:t>
      </w:r>
      <w:r w:rsidRPr="001F26B9">
        <w:rPr>
          <w:rFonts w:ascii="Times New Roman" w:hAnsi="Times New Roman"/>
          <w:sz w:val="28"/>
          <w:szCs w:val="28"/>
        </w:rPr>
        <w:t xml:space="preserve"> додатково спрямовує 60 відсотків чистого прибутку за результатами фінансово-господарської діяльності за 2018 рік в розмірі 206202,6 тис. гривень на виплату дивідендів до державного бюджету у строк не пізніше 31 грудня 2020 року. На суму таких коштів, сплачених до 31 грудня 2020 </w:t>
      </w:r>
      <w:r w:rsidR="008509B9">
        <w:rPr>
          <w:rFonts w:ascii="Times New Roman" w:hAnsi="Times New Roman"/>
          <w:sz w:val="28"/>
          <w:szCs w:val="28"/>
        </w:rPr>
        <w:t>р.</w:t>
      </w:r>
      <w:r w:rsidRPr="001F26B9">
        <w:rPr>
          <w:rFonts w:ascii="Times New Roman" w:hAnsi="Times New Roman"/>
          <w:sz w:val="28"/>
          <w:szCs w:val="28"/>
        </w:rPr>
        <w:t>, не нараховується пеня у порядку, визначеному абзацом сьомим частини п’</w:t>
      </w:r>
      <w:r>
        <w:rPr>
          <w:rFonts w:ascii="Times New Roman" w:hAnsi="Times New Roman"/>
          <w:sz w:val="28"/>
          <w:szCs w:val="28"/>
        </w:rPr>
        <w:t>ятої статті 11 цього Закону.”</w:t>
      </w:r>
      <w:r w:rsidRPr="001F26B9">
        <w:rPr>
          <w:rFonts w:ascii="Times New Roman" w:hAnsi="Times New Roman"/>
          <w:sz w:val="28"/>
          <w:szCs w:val="28"/>
        </w:rPr>
        <w:t>.</w:t>
      </w:r>
    </w:p>
    <w:p w:rsidR="001F26B9" w:rsidRPr="001F26B9" w:rsidRDefault="003B6D41" w:rsidP="001F26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26B9" w:rsidRPr="001F26B9">
        <w:rPr>
          <w:rFonts w:ascii="Times New Roman" w:hAnsi="Times New Roman"/>
          <w:sz w:val="28"/>
          <w:szCs w:val="28"/>
        </w:rPr>
        <w:t>. Цей Закон набирає чинності з дня</w:t>
      </w:r>
      <w:r w:rsidR="00790CBA">
        <w:rPr>
          <w:rFonts w:ascii="Times New Roman" w:hAnsi="Times New Roman"/>
          <w:sz w:val="28"/>
          <w:szCs w:val="28"/>
        </w:rPr>
        <w:t>,</w:t>
      </w:r>
      <w:r w:rsidR="001F26B9" w:rsidRPr="001F26B9">
        <w:rPr>
          <w:rFonts w:ascii="Times New Roman" w:hAnsi="Times New Roman"/>
          <w:sz w:val="28"/>
          <w:szCs w:val="28"/>
        </w:rPr>
        <w:t xml:space="preserve"> </w:t>
      </w:r>
      <w:r w:rsidR="008509B9">
        <w:rPr>
          <w:rFonts w:ascii="Times New Roman" w:hAnsi="Times New Roman"/>
          <w:sz w:val="28"/>
          <w:szCs w:val="28"/>
        </w:rPr>
        <w:t xml:space="preserve">наступного за днем </w:t>
      </w:r>
      <w:r w:rsidR="001F26B9" w:rsidRPr="001F26B9">
        <w:rPr>
          <w:rFonts w:ascii="Times New Roman" w:hAnsi="Times New Roman"/>
          <w:sz w:val="28"/>
          <w:szCs w:val="28"/>
        </w:rPr>
        <w:t>його опублікування.</w:t>
      </w:r>
    </w:p>
    <w:p w:rsidR="001F26B9" w:rsidRPr="001F26B9" w:rsidRDefault="001F26B9" w:rsidP="001F26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B53D3" w:rsidRPr="001F26B9" w:rsidRDefault="001F26B9" w:rsidP="001F26B9">
      <w:pPr>
        <w:pStyle w:val="a3"/>
        <w:tabs>
          <w:tab w:val="left" w:pos="99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B53D3" w:rsidRPr="001F26B9">
        <w:rPr>
          <w:rFonts w:ascii="Times New Roman" w:hAnsi="Times New Roman"/>
          <w:b/>
          <w:sz w:val="28"/>
          <w:szCs w:val="28"/>
        </w:rPr>
        <w:t xml:space="preserve">Голова </w:t>
      </w:r>
      <w:r w:rsidR="002B53D3" w:rsidRPr="001F26B9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p w:rsidR="002B53D3" w:rsidRPr="001F26B9" w:rsidRDefault="002B53D3" w:rsidP="001F26B9">
      <w:pPr>
        <w:pStyle w:val="a3"/>
        <w:rPr>
          <w:rFonts w:ascii="Times New Roman" w:hAnsi="Times New Roman"/>
          <w:sz w:val="28"/>
          <w:szCs w:val="28"/>
        </w:rPr>
      </w:pPr>
    </w:p>
    <w:p w:rsidR="005C3CB4" w:rsidRDefault="005C3CB4"/>
    <w:sectPr w:rsidR="005C3CB4" w:rsidSect="00F44363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19" w:rsidRDefault="00677F19">
      <w:r>
        <w:separator/>
      </w:r>
    </w:p>
  </w:endnote>
  <w:endnote w:type="continuationSeparator" w:id="0">
    <w:p w:rsidR="00677F19" w:rsidRDefault="0067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19" w:rsidRDefault="00677F19">
      <w:r>
        <w:separator/>
      </w:r>
    </w:p>
  </w:footnote>
  <w:footnote w:type="continuationSeparator" w:id="0">
    <w:p w:rsidR="00677F19" w:rsidRDefault="00677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F26B9">
      <w:rPr>
        <w:noProof/>
      </w:rPr>
      <w:t>2</w:t>
    </w:r>
    <w:r>
      <w:fldChar w:fldCharType="end"/>
    </w:r>
  </w:p>
  <w:p w:rsidR="00445A63" w:rsidRDefault="00445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D3"/>
    <w:rsid w:val="000C703E"/>
    <w:rsid w:val="000D66CC"/>
    <w:rsid w:val="00101594"/>
    <w:rsid w:val="001875F6"/>
    <w:rsid w:val="001F26B9"/>
    <w:rsid w:val="002223C5"/>
    <w:rsid w:val="00222A07"/>
    <w:rsid w:val="002729B5"/>
    <w:rsid w:val="002B05B9"/>
    <w:rsid w:val="002B53D3"/>
    <w:rsid w:val="002C2C64"/>
    <w:rsid w:val="002D08E4"/>
    <w:rsid w:val="002D5098"/>
    <w:rsid w:val="002E7AA9"/>
    <w:rsid w:val="002F1A96"/>
    <w:rsid w:val="002F2EDA"/>
    <w:rsid w:val="00373CF2"/>
    <w:rsid w:val="003B6D41"/>
    <w:rsid w:val="00445A63"/>
    <w:rsid w:val="00455CFC"/>
    <w:rsid w:val="00574E2D"/>
    <w:rsid w:val="005A6CC7"/>
    <w:rsid w:val="005B4C90"/>
    <w:rsid w:val="005C3CB4"/>
    <w:rsid w:val="00677F19"/>
    <w:rsid w:val="006810D6"/>
    <w:rsid w:val="006B327A"/>
    <w:rsid w:val="006B35F5"/>
    <w:rsid w:val="006C6D58"/>
    <w:rsid w:val="006F14B8"/>
    <w:rsid w:val="007370F8"/>
    <w:rsid w:val="00753045"/>
    <w:rsid w:val="00757FFD"/>
    <w:rsid w:val="00764C95"/>
    <w:rsid w:val="00780723"/>
    <w:rsid w:val="00790CBA"/>
    <w:rsid w:val="0079433E"/>
    <w:rsid w:val="007B5FAB"/>
    <w:rsid w:val="007D1318"/>
    <w:rsid w:val="008016F2"/>
    <w:rsid w:val="00820F26"/>
    <w:rsid w:val="008509B9"/>
    <w:rsid w:val="008713FD"/>
    <w:rsid w:val="008D506E"/>
    <w:rsid w:val="008E0FCE"/>
    <w:rsid w:val="0090419F"/>
    <w:rsid w:val="00906AB0"/>
    <w:rsid w:val="00937897"/>
    <w:rsid w:val="00A455BA"/>
    <w:rsid w:val="00AD6988"/>
    <w:rsid w:val="00AE679F"/>
    <w:rsid w:val="00B76F4B"/>
    <w:rsid w:val="00BB56AD"/>
    <w:rsid w:val="00C3481E"/>
    <w:rsid w:val="00C362EA"/>
    <w:rsid w:val="00C54DD4"/>
    <w:rsid w:val="00CB44E4"/>
    <w:rsid w:val="00D4191B"/>
    <w:rsid w:val="00E0139B"/>
    <w:rsid w:val="00E24E46"/>
    <w:rsid w:val="00F2744C"/>
    <w:rsid w:val="00F37B32"/>
    <w:rsid w:val="00F44363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KMU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Vlasova-T-P</dc:creator>
  <cp:lastModifiedBy>User</cp:lastModifiedBy>
  <cp:revision>2</cp:revision>
  <dcterms:created xsi:type="dcterms:W3CDTF">2020-07-09T13:22:00Z</dcterms:created>
  <dcterms:modified xsi:type="dcterms:W3CDTF">2020-07-09T13:22:00Z</dcterms:modified>
</cp:coreProperties>
</file>