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1815C" w14:textId="77777777" w:rsidR="00BA7827" w:rsidRDefault="00BA7827" w:rsidP="00BA7827">
      <w:pPr>
        <w:pStyle w:val="a7"/>
        <w:spacing w:before="240" w:beforeAutospacing="0" w:after="120" w:afterAutospacing="0"/>
        <w:jc w:val="right"/>
      </w:pPr>
      <w:r>
        <w:rPr>
          <w:color w:val="000000"/>
          <w:sz w:val="28"/>
          <w:szCs w:val="28"/>
        </w:rPr>
        <w:t>Проект</w:t>
      </w:r>
    </w:p>
    <w:p w14:paraId="06DC6763" w14:textId="77777777" w:rsidR="00BA7827" w:rsidRDefault="00BA7827" w:rsidP="00BA7827">
      <w:pPr>
        <w:pStyle w:val="a7"/>
        <w:spacing w:before="240" w:beforeAutospacing="0" w:after="240" w:afterAutospacing="0"/>
        <w:jc w:val="right"/>
      </w:pPr>
      <w:r>
        <w:rPr>
          <w:color w:val="000000"/>
          <w:sz w:val="28"/>
          <w:szCs w:val="28"/>
        </w:rPr>
        <w:t>вноситься народним депутатом України</w:t>
      </w:r>
    </w:p>
    <w:p w14:paraId="507706F2" w14:textId="77777777" w:rsidR="00BA7827" w:rsidRDefault="00BA7827" w:rsidP="00BA7827">
      <w:pPr>
        <w:pStyle w:val="a7"/>
        <w:spacing w:before="240" w:beforeAutospacing="0" w:after="240" w:afterAutospacing="0"/>
        <w:jc w:val="right"/>
      </w:pPr>
      <w:proofErr w:type="spellStart"/>
      <w:r>
        <w:rPr>
          <w:color w:val="000000"/>
          <w:sz w:val="28"/>
          <w:szCs w:val="28"/>
        </w:rPr>
        <w:t>Заремським</w:t>
      </w:r>
      <w:proofErr w:type="spellEnd"/>
      <w:r>
        <w:rPr>
          <w:color w:val="000000"/>
          <w:sz w:val="28"/>
          <w:szCs w:val="28"/>
        </w:rPr>
        <w:t xml:space="preserve"> М.В.</w:t>
      </w:r>
    </w:p>
    <w:p w14:paraId="015264C9" w14:textId="77777777" w:rsidR="00BA7827" w:rsidRDefault="00BA7827" w:rsidP="00BA7827">
      <w:pPr>
        <w:pStyle w:val="a7"/>
        <w:spacing w:before="240" w:beforeAutospacing="0" w:after="240" w:afterAutospacing="0"/>
        <w:jc w:val="right"/>
      </w:pPr>
      <w:r>
        <w:rPr>
          <w:color w:val="000000"/>
          <w:sz w:val="28"/>
          <w:szCs w:val="28"/>
        </w:rPr>
        <w:t>(посв.№403)</w:t>
      </w:r>
    </w:p>
    <w:p w14:paraId="50F11197" w14:textId="77777777" w:rsidR="00BA7827" w:rsidRDefault="00BA7827" w:rsidP="00BA7827">
      <w:pPr>
        <w:pStyle w:val="a7"/>
        <w:spacing w:before="240" w:beforeAutospacing="0" w:after="240" w:afterAutospacing="0"/>
        <w:jc w:val="center"/>
      </w:pPr>
      <w:r>
        <w:rPr>
          <w:b/>
          <w:bCs/>
          <w:color w:val="000000"/>
          <w:sz w:val="28"/>
          <w:szCs w:val="28"/>
        </w:rPr>
        <w:t>ПОСТАНОВА</w:t>
      </w:r>
    </w:p>
    <w:p w14:paraId="4B3CABE4" w14:textId="77777777" w:rsidR="00BA7827" w:rsidRDefault="00BA7827" w:rsidP="00BA7827">
      <w:pPr>
        <w:pStyle w:val="a7"/>
        <w:spacing w:before="240" w:beforeAutospacing="0" w:after="240" w:afterAutospacing="0"/>
        <w:jc w:val="center"/>
      </w:pPr>
      <w:r>
        <w:rPr>
          <w:b/>
          <w:bCs/>
          <w:color w:val="000000"/>
          <w:sz w:val="28"/>
          <w:szCs w:val="28"/>
        </w:rPr>
        <w:t>ВЕРХОВНОЇ РАДИ УКРАЇНИ </w:t>
      </w:r>
    </w:p>
    <w:p w14:paraId="719B2D8E" w14:textId="77777777" w:rsidR="00BA7827" w:rsidRDefault="00BA7827" w:rsidP="00BA7827">
      <w:pPr>
        <w:pStyle w:val="a7"/>
        <w:spacing w:before="240" w:beforeAutospacing="0" w:after="240" w:afterAutospacing="0"/>
        <w:jc w:val="center"/>
      </w:pPr>
      <w:r>
        <w:rPr>
          <w:b/>
          <w:bCs/>
          <w:color w:val="000000"/>
          <w:sz w:val="28"/>
          <w:szCs w:val="28"/>
        </w:rPr>
        <w:t>“Про зменшення вартості ліків шляхом ліквідації несправедливих і корупційних націнок”</w:t>
      </w:r>
    </w:p>
    <w:p w14:paraId="692F97B8" w14:textId="77777777" w:rsidR="00BA7827" w:rsidRDefault="00BA7827" w:rsidP="00BA7827">
      <w:pPr>
        <w:pStyle w:val="a7"/>
        <w:spacing w:before="240" w:beforeAutospacing="0" w:after="240" w:afterAutospacing="0"/>
        <w:jc w:val="both"/>
      </w:pPr>
      <w:r>
        <w:rPr>
          <w:color w:val="000000"/>
          <w:sz w:val="28"/>
          <w:szCs w:val="28"/>
        </w:rPr>
        <w:t>У зв’язку із розповсюдженням інфекційної хвороби COVID-19 та з ризиками які вона несе для загального стану здоров’я населення, відповідно до статті 85 Конституції України, Верховна Рада України постановляє:</w:t>
      </w:r>
    </w:p>
    <w:p w14:paraId="61DC66DA" w14:textId="77777777" w:rsidR="00BA7827" w:rsidRDefault="00BA7827" w:rsidP="00BA7827">
      <w:pPr>
        <w:pStyle w:val="a7"/>
        <w:numPr>
          <w:ilvl w:val="0"/>
          <w:numId w:val="2"/>
        </w:numPr>
        <w:spacing w:before="240" w:beforeAutospacing="0" w:after="0" w:afterAutospacing="0"/>
        <w:jc w:val="both"/>
        <w:textAlignment w:val="baseline"/>
        <w:rPr>
          <w:color w:val="000000"/>
          <w:sz w:val="28"/>
          <w:szCs w:val="28"/>
        </w:rPr>
      </w:pPr>
      <w:r>
        <w:rPr>
          <w:color w:val="000000"/>
          <w:sz w:val="28"/>
          <w:szCs w:val="28"/>
        </w:rPr>
        <w:t xml:space="preserve">Рекомендувати Кабінету Міністрів України разом із Міністерством фінансів України, Міністерством охорони здоров’я України, </w:t>
      </w:r>
      <w:r>
        <w:rPr>
          <w:color w:val="000000"/>
          <w:sz w:val="28"/>
          <w:szCs w:val="28"/>
          <w:shd w:val="clear" w:color="auto" w:fill="FFFFFF"/>
        </w:rPr>
        <w:t>Міністерством розвитку економіки, торгівлі та сільського господарства України та Державною службою України з лікарських засобів та контролю за наркотиками, у місячний термін</w:t>
      </w:r>
      <w:r>
        <w:rPr>
          <w:color w:val="000000"/>
          <w:sz w:val="28"/>
          <w:szCs w:val="28"/>
        </w:rPr>
        <w:t xml:space="preserve"> розробити та подати до Верховної Ради України план заходів щодо зменшення вартості ліків та медичних товарів. </w:t>
      </w:r>
    </w:p>
    <w:p w14:paraId="5F62A072" w14:textId="77777777" w:rsidR="00BA7827" w:rsidRDefault="00BA7827" w:rsidP="00BA7827">
      <w:pPr>
        <w:pStyle w:val="a7"/>
        <w:numPr>
          <w:ilvl w:val="0"/>
          <w:numId w:val="2"/>
        </w:numPr>
        <w:spacing w:before="0" w:beforeAutospacing="0" w:after="0" w:afterAutospacing="0"/>
        <w:jc w:val="both"/>
        <w:textAlignment w:val="baseline"/>
        <w:rPr>
          <w:color w:val="000000"/>
          <w:sz w:val="28"/>
          <w:szCs w:val="28"/>
        </w:rPr>
      </w:pPr>
      <w:r>
        <w:rPr>
          <w:color w:val="000000"/>
          <w:sz w:val="28"/>
          <w:szCs w:val="28"/>
        </w:rPr>
        <w:t xml:space="preserve">При розробці плану заходів переглянути діючі механізми ціноутворення вартості ліків та медичних товарів на ринку, встановити перелік лікарських засобів, на які буде запроваджено державне регулювання цін, порядок їх розрахунку, порядок державних </w:t>
      </w:r>
      <w:proofErr w:type="spellStart"/>
      <w:r>
        <w:rPr>
          <w:color w:val="000000"/>
          <w:sz w:val="28"/>
          <w:szCs w:val="28"/>
        </w:rPr>
        <w:t>закупівель</w:t>
      </w:r>
      <w:proofErr w:type="spellEnd"/>
      <w:r>
        <w:rPr>
          <w:color w:val="000000"/>
          <w:sz w:val="28"/>
          <w:szCs w:val="28"/>
        </w:rPr>
        <w:t xml:space="preserve"> та пільгові програми з надання медикаментів населенню, з метою зменшення вартості ліків та їх доступності. </w:t>
      </w:r>
    </w:p>
    <w:p w14:paraId="65B21ACA" w14:textId="77777777" w:rsidR="00BA7827" w:rsidRDefault="00BA7827" w:rsidP="00BA7827">
      <w:pPr>
        <w:pStyle w:val="a7"/>
        <w:numPr>
          <w:ilvl w:val="0"/>
          <w:numId w:val="2"/>
        </w:numPr>
        <w:spacing w:before="0" w:beforeAutospacing="0" w:after="240" w:afterAutospacing="0"/>
        <w:jc w:val="both"/>
        <w:textAlignment w:val="baseline"/>
        <w:rPr>
          <w:color w:val="000000"/>
          <w:sz w:val="28"/>
          <w:szCs w:val="28"/>
        </w:rPr>
      </w:pPr>
      <w:r>
        <w:rPr>
          <w:color w:val="000000"/>
          <w:sz w:val="28"/>
          <w:szCs w:val="28"/>
        </w:rPr>
        <w:t>Ця Постанова набирає чинності з дня її прийняття.</w:t>
      </w:r>
    </w:p>
    <w:p w14:paraId="7CBAAE5E" w14:textId="77777777" w:rsidR="00BA7827" w:rsidRDefault="00BA7827" w:rsidP="00BA7827">
      <w:pPr>
        <w:pStyle w:val="a7"/>
        <w:spacing w:before="240" w:beforeAutospacing="0" w:after="240" w:afterAutospacing="0"/>
        <w:jc w:val="both"/>
      </w:pPr>
      <w:r>
        <w:rPr>
          <w:b/>
          <w:bCs/>
          <w:color w:val="000000"/>
          <w:sz w:val="28"/>
          <w:szCs w:val="28"/>
        </w:rPr>
        <w:t xml:space="preserve">   Голова Верховної Ради  України        </w:t>
      </w:r>
      <w:r>
        <w:rPr>
          <w:rStyle w:val="apple-tab-span"/>
          <w:b/>
          <w:bCs/>
          <w:color w:val="000000"/>
          <w:sz w:val="28"/>
          <w:szCs w:val="28"/>
        </w:rPr>
        <w:tab/>
      </w:r>
      <w:r>
        <w:rPr>
          <w:b/>
          <w:bCs/>
          <w:color w:val="000000"/>
          <w:sz w:val="28"/>
          <w:szCs w:val="28"/>
        </w:rPr>
        <w:t xml:space="preserve">                       Д.О. РАЗУМКОВ</w:t>
      </w:r>
    </w:p>
    <w:p w14:paraId="20C03713" w14:textId="77777777" w:rsidR="00BA7827" w:rsidRDefault="00BA7827" w:rsidP="00BA7827">
      <w:pPr>
        <w:pStyle w:val="a7"/>
        <w:spacing w:before="240" w:beforeAutospacing="0" w:after="240" w:afterAutospacing="0"/>
        <w:ind w:left="720"/>
        <w:jc w:val="both"/>
      </w:pPr>
      <w:r>
        <w:rPr>
          <w:color w:val="000000"/>
          <w:sz w:val="28"/>
          <w:szCs w:val="28"/>
        </w:rPr>
        <w:t>  </w:t>
      </w:r>
    </w:p>
    <w:p w14:paraId="0000000F" w14:textId="77777777" w:rsidR="00DF3849" w:rsidRPr="00BA7827" w:rsidRDefault="00DF3849">
      <w:pPr>
        <w:rPr>
          <w:rFonts w:ascii="Times New Roman" w:eastAsia="Times New Roman" w:hAnsi="Times New Roman" w:cs="Times New Roman"/>
          <w:sz w:val="28"/>
          <w:szCs w:val="24"/>
          <w:lang w:val="uk-UA"/>
        </w:rPr>
      </w:pPr>
      <w:bookmarkStart w:id="0" w:name="_GoBack"/>
      <w:bookmarkEnd w:id="0"/>
    </w:p>
    <w:sectPr w:rsidR="00DF3849" w:rsidRPr="00BA782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F2A"/>
    <w:multiLevelType w:val="multilevel"/>
    <w:tmpl w:val="EC866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0E12533"/>
    <w:multiLevelType w:val="multilevel"/>
    <w:tmpl w:val="B4BC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49"/>
    <w:rsid w:val="00BA7827"/>
    <w:rsid w:val="00DB29E1"/>
    <w:rsid w:val="00DF38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6AC5D-CBF5-4C7B-9636-326CF320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DB29E1"/>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B29E1"/>
    <w:rPr>
      <w:rFonts w:ascii="Segoe UI" w:hAnsi="Segoe UI" w:cs="Segoe UI"/>
      <w:sz w:val="18"/>
      <w:szCs w:val="18"/>
    </w:rPr>
  </w:style>
  <w:style w:type="paragraph" w:styleId="a7">
    <w:name w:val="Normal (Web)"/>
    <w:basedOn w:val="a"/>
    <w:uiPriority w:val="99"/>
    <w:semiHidden/>
    <w:unhideWhenUsed/>
    <w:rsid w:val="00BA7827"/>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pple-tab-span">
    <w:name w:val="apple-tab-span"/>
    <w:basedOn w:val="a0"/>
    <w:rsid w:val="00BA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72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474</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Леонов Олексій Олександрович</cp:lastModifiedBy>
  <cp:revision>4</cp:revision>
  <cp:lastPrinted>2020-07-16T06:28:00Z</cp:lastPrinted>
  <dcterms:created xsi:type="dcterms:W3CDTF">2020-07-16T06:27:00Z</dcterms:created>
  <dcterms:modified xsi:type="dcterms:W3CDTF">2020-07-16T15:21:00Z</dcterms:modified>
</cp:coreProperties>
</file>