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E1" w:rsidRPr="0064167A" w:rsidRDefault="000706E1" w:rsidP="000706E1">
      <w:pPr>
        <w:pStyle w:val="afb"/>
        <w:jc w:val="right"/>
        <w:rPr>
          <w:rFonts w:ascii="Times New Roman" w:hAnsi="Times New Roman" w:cs="Times New Roman"/>
          <w:sz w:val="28"/>
          <w:szCs w:val="28"/>
          <w:lang w:val="uk-UA"/>
        </w:rPr>
      </w:pPr>
      <w:bookmarkStart w:id="0" w:name="_GoBack"/>
      <w:bookmarkEnd w:id="0"/>
      <w:r w:rsidRPr="0064167A">
        <w:rPr>
          <w:rFonts w:ascii="Times New Roman" w:hAnsi="Times New Roman" w:cs="Times New Roman"/>
          <w:sz w:val="28"/>
          <w:szCs w:val="28"/>
          <w:lang w:val="uk-UA"/>
        </w:rPr>
        <w:t>Проект</w:t>
      </w:r>
    </w:p>
    <w:p w:rsidR="000706E1" w:rsidRPr="0064167A" w:rsidRDefault="000706E1" w:rsidP="000706E1">
      <w:pPr>
        <w:pStyle w:val="StyleZakonu"/>
        <w:spacing w:after="0" w:line="240" w:lineRule="auto"/>
        <w:ind w:firstLine="0"/>
        <w:jc w:val="right"/>
        <w:rPr>
          <w:sz w:val="28"/>
          <w:szCs w:val="28"/>
          <w:lang w:val="uk-UA"/>
        </w:rPr>
      </w:pPr>
      <w:r w:rsidRPr="0064167A">
        <w:rPr>
          <w:sz w:val="28"/>
          <w:szCs w:val="28"/>
          <w:lang w:val="uk-UA"/>
        </w:rPr>
        <w:t>Вноситься народними</w:t>
      </w:r>
    </w:p>
    <w:p w:rsidR="000706E1" w:rsidRPr="0064167A" w:rsidRDefault="000706E1" w:rsidP="000706E1">
      <w:pPr>
        <w:pStyle w:val="StyleZakonu"/>
        <w:spacing w:after="0" w:line="240" w:lineRule="auto"/>
        <w:ind w:firstLine="0"/>
        <w:jc w:val="right"/>
        <w:rPr>
          <w:sz w:val="28"/>
          <w:szCs w:val="28"/>
          <w:lang w:val="uk-UA"/>
        </w:rPr>
      </w:pPr>
      <w:r w:rsidRPr="0064167A">
        <w:rPr>
          <w:sz w:val="28"/>
          <w:szCs w:val="28"/>
          <w:lang w:val="uk-UA"/>
        </w:rPr>
        <w:t>депутатами України</w:t>
      </w:r>
    </w:p>
    <w:p w:rsidR="000706E1" w:rsidRPr="0064167A" w:rsidRDefault="000706E1" w:rsidP="000706E1">
      <w:pPr>
        <w:pStyle w:val="2"/>
        <w:widowControl w:val="0"/>
        <w:spacing w:before="0" w:line="240" w:lineRule="auto"/>
        <w:jc w:val="right"/>
        <w:rPr>
          <w:rFonts w:ascii="Times New Roman" w:hAnsi="Times New Roman" w:cs="Times New Roman"/>
          <w:b/>
          <w:bCs/>
          <w:color w:val="auto"/>
          <w:sz w:val="28"/>
          <w:szCs w:val="28"/>
        </w:rPr>
      </w:pPr>
    </w:p>
    <w:p w:rsidR="000706E1" w:rsidRPr="0064167A" w:rsidRDefault="000706E1" w:rsidP="000706E1">
      <w:pPr>
        <w:spacing w:after="0" w:line="240" w:lineRule="auto"/>
        <w:jc w:val="right"/>
        <w:rPr>
          <w:rFonts w:ascii="Times New Roman" w:hAnsi="Times New Roman"/>
          <w:sz w:val="28"/>
          <w:szCs w:val="28"/>
        </w:rPr>
      </w:pPr>
      <w:r w:rsidRPr="0064167A">
        <w:rPr>
          <w:rFonts w:ascii="Times New Roman" w:hAnsi="Times New Roman"/>
          <w:sz w:val="28"/>
          <w:szCs w:val="28"/>
        </w:rPr>
        <w:t>Королевською Н.Ю.</w:t>
      </w:r>
    </w:p>
    <w:p w:rsidR="000706E1" w:rsidRPr="0064167A" w:rsidRDefault="000706E1" w:rsidP="000706E1">
      <w:pPr>
        <w:spacing w:after="0" w:line="240" w:lineRule="auto"/>
        <w:jc w:val="right"/>
        <w:rPr>
          <w:rFonts w:ascii="Times New Roman" w:hAnsi="Times New Roman"/>
          <w:sz w:val="28"/>
          <w:szCs w:val="28"/>
        </w:rPr>
      </w:pPr>
    </w:p>
    <w:p w:rsidR="000706E1" w:rsidRPr="0064167A" w:rsidRDefault="000706E1" w:rsidP="000706E1">
      <w:pPr>
        <w:spacing w:after="0" w:line="240" w:lineRule="auto"/>
        <w:jc w:val="right"/>
        <w:rPr>
          <w:rFonts w:ascii="Times New Roman" w:hAnsi="Times New Roman"/>
          <w:sz w:val="28"/>
          <w:szCs w:val="28"/>
        </w:rPr>
      </w:pPr>
      <w:r w:rsidRPr="0064167A">
        <w:rPr>
          <w:rFonts w:ascii="Times New Roman" w:hAnsi="Times New Roman"/>
          <w:sz w:val="28"/>
          <w:szCs w:val="28"/>
        </w:rPr>
        <w:t>Солодом Ю.В.</w:t>
      </w:r>
    </w:p>
    <w:p w:rsidR="000706E1" w:rsidRPr="0064167A" w:rsidRDefault="000706E1" w:rsidP="000706E1">
      <w:pPr>
        <w:spacing w:after="0" w:line="240" w:lineRule="auto"/>
        <w:jc w:val="center"/>
        <w:rPr>
          <w:rFonts w:ascii="Times New Roman" w:hAnsi="Times New Roman"/>
          <w:sz w:val="28"/>
          <w:szCs w:val="28"/>
        </w:rPr>
      </w:pPr>
    </w:p>
    <w:p w:rsidR="000706E1" w:rsidRPr="0064167A" w:rsidRDefault="000706E1" w:rsidP="000706E1">
      <w:pPr>
        <w:spacing w:after="0" w:line="240" w:lineRule="auto"/>
        <w:jc w:val="center"/>
        <w:rPr>
          <w:rFonts w:ascii="Times New Roman" w:hAnsi="Times New Roman"/>
          <w:b/>
          <w:bCs/>
          <w:sz w:val="28"/>
          <w:szCs w:val="28"/>
        </w:rPr>
      </w:pPr>
      <w:r w:rsidRPr="0064167A">
        <w:rPr>
          <w:rFonts w:ascii="Times New Roman" w:hAnsi="Times New Roman"/>
          <w:b/>
          <w:bCs/>
          <w:sz w:val="28"/>
          <w:szCs w:val="28"/>
        </w:rPr>
        <w:t>ЗАКОН УКРАЇНИ</w:t>
      </w:r>
    </w:p>
    <w:p w:rsidR="00955C71" w:rsidRPr="0064167A" w:rsidRDefault="00955C71" w:rsidP="00AF77D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outlineLvl w:val="0"/>
        <w:rPr>
          <w:rFonts w:ascii="Times New Roman" w:hAnsi="Times New Roman"/>
          <w:sz w:val="28"/>
          <w:szCs w:val="28"/>
          <w:lang w:eastAsia="ru-RU"/>
        </w:rPr>
      </w:pPr>
    </w:p>
    <w:p w:rsidR="001C34E7" w:rsidRPr="0064167A" w:rsidRDefault="008C3C1E" w:rsidP="00E4448F">
      <w:pPr>
        <w:pStyle w:val="a3"/>
        <w:widowControl w:val="0"/>
        <w:spacing w:before="0" w:beforeAutospacing="0" w:after="0" w:afterAutospacing="0"/>
        <w:jc w:val="center"/>
        <w:rPr>
          <w:b/>
          <w:bCs/>
          <w:snapToGrid w:val="0"/>
          <w:sz w:val="28"/>
          <w:szCs w:val="28"/>
          <w:lang w:val="uk-UA"/>
        </w:rPr>
      </w:pPr>
      <w:r w:rsidRPr="0064167A">
        <w:rPr>
          <w:b/>
          <w:bCs/>
          <w:sz w:val="28"/>
          <w:szCs w:val="28"/>
          <w:lang w:val="uk-UA"/>
        </w:rPr>
        <w:t xml:space="preserve">Про внесення змін до Сімейного кодексу України щодо збільшення мінімального розміру аліментів, що стягуються на дитину з інших членів сім'ї та родичів, </w:t>
      </w:r>
      <w:r w:rsidR="0064167A" w:rsidRPr="0064167A">
        <w:rPr>
          <w:b/>
          <w:bCs/>
          <w:sz w:val="28"/>
          <w:szCs w:val="28"/>
          <w:lang w:val="uk-UA"/>
        </w:rPr>
        <w:t>і</w:t>
      </w:r>
      <w:r w:rsidRPr="0064167A">
        <w:rPr>
          <w:b/>
          <w:bCs/>
          <w:sz w:val="28"/>
          <w:szCs w:val="28"/>
          <w:lang w:val="uk-UA"/>
        </w:rPr>
        <w:t xml:space="preserve"> </w:t>
      </w:r>
      <w:r w:rsidRPr="0064167A">
        <w:rPr>
          <w:b/>
          <w:sz w:val="28"/>
          <w:szCs w:val="28"/>
          <w:lang w:val="uk-UA"/>
        </w:rPr>
        <w:t>запровадження мінімального (гарантованого) розміру тимчасової державної допомоги дітям, батьки яких ухиляються від обов'язку утримувати дитину</w:t>
      </w:r>
    </w:p>
    <w:p w:rsidR="00C472B6" w:rsidRPr="0064167A" w:rsidRDefault="00C472B6" w:rsidP="00AF77D1">
      <w:pPr>
        <w:pStyle w:val="a3"/>
        <w:widowControl w:val="0"/>
        <w:spacing w:before="60" w:beforeAutospacing="0" w:after="60" w:afterAutospacing="0"/>
        <w:jc w:val="center"/>
        <w:rPr>
          <w:b/>
          <w:snapToGrid w:val="0"/>
          <w:sz w:val="28"/>
          <w:szCs w:val="28"/>
          <w:lang w:val="uk-UA"/>
        </w:rPr>
      </w:pPr>
    </w:p>
    <w:p w:rsidR="00C472B6" w:rsidRPr="0064167A" w:rsidRDefault="00C472B6" w:rsidP="00757C1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37"/>
        <w:jc w:val="both"/>
        <w:rPr>
          <w:rFonts w:ascii="Times New Roman" w:hAnsi="Times New Roman"/>
          <w:sz w:val="28"/>
          <w:szCs w:val="28"/>
          <w:lang w:eastAsia="ru-RU"/>
        </w:rPr>
      </w:pPr>
      <w:r w:rsidRPr="0064167A">
        <w:rPr>
          <w:rFonts w:ascii="Times New Roman" w:hAnsi="Times New Roman"/>
          <w:sz w:val="28"/>
          <w:szCs w:val="28"/>
          <w:lang w:eastAsia="ru-RU"/>
        </w:rPr>
        <w:t>Верховна Рада України п о с т а н о в л я є:</w:t>
      </w:r>
    </w:p>
    <w:p w:rsidR="00757C1A" w:rsidRPr="0064167A" w:rsidRDefault="00757C1A" w:rsidP="00757C1A">
      <w:pPr>
        <w:widowControl w:val="0"/>
        <w:autoSpaceDE w:val="0"/>
        <w:autoSpaceDN w:val="0"/>
        <w:adjustRightInd w:val="0"/>
        <w:spacing w:before="120" w:after="0" w:line="240" w:lineRule="auto"/>
        <w:ind w:firstLine="737"/>
        <w:jc w:val="both"/>
        <w:rPr>
          <w:rFonts w:ascii="Times New Roman" w:hAnsi="Times New Roman"/>
          <w:sz w:val="28"/>
          <w:szCs w:val="28"/>
          <w:shd w:val="clear" w:color="auto" w:fill="FFFFFF"/>
        </w:rPr>
      </w:pPr>
      <w:r w:rsidRPr="0064167A">
        <w:rPr>
          <w:rFonts w:ascii="Times New Roman" w:hAnsi="Times New Roman"/>
          <w:sz w:val="28"/>
          <w:szCs w:val="28"/>
          <w:shd w:val="clear" w:color="auto" w:fill="FFFFFF"/>
        </w:rPr>
        <w:t>І. Внести до Сімейного кодексу України (Відомості Верховної Ради України, 2002 р., № 21-22, ст. 135</w:t>
      </w:r>
      <w:r w:rsidR="0064167A">
        <w:rPr>
          <w:rFonts w:ascii="Times New Roman" w:hAnsi="Times New Roman"/>
          <w:sz w:val="28"/>
          <w:szCs w:val="28"/>
          <w:shd w:val="clear" w:color="auto" w:fill="FFFFFF"/>
        </w:rPr>
        <w:t xml:space="preserve"> із наступними змінами</w:t>
      </w:r>
      <w:r w:rsidRPr="0064167A">
        <w:rPr>
          <w:rFonts w:ascii="Times New Roman" w:hAnsi="Times New Roman"/>
          <w:sz w:val="28"/>
          <w:szCs w:val="28"/>
          <w:shd w:val="clear" w:color="auto" w:fill="FFFFFF"/>
        </w:rPr>
        <w:t>) такі зміни:</w:t>
      </w:r>
    </w:p>
    <w:p w:rsidR="008C3C1E" w:rsidRPr="0064167A" w:rsidRDefault="008C3C1E" w:rsidP="00757C1A">
      <w:pPr>
        <w:widowControl w:val="0"/>
        <w:autoSpaceDE w:val="0"/>
        <w:autoSpaceDN w:val="0"/>
        <w:adjustRightInd w:val="0"/>
        <w:spacing w:before="120" w:after="0" w:line="240" w:lineRule="auto"/>
        <w:ind w:firstLine="737"/>
        <w:jc w:val="both"/>
        <w:rPr>
          <w:rFonts w:ascii="Times New Roman" w:hAnsi="Times New Roman"/>
          <w:sz w:val="28"/>
          <w:szCs w:val="28"/>
        </w:rPr>
      </w:pPr>
      <w:r w:rsidRPr="0064167A">
        <w:rPr>
          <w:rFonts w:ascii="Times New Roman" w:hAnsi="Times New Roman"/>
          <w:sz w:val="28"/>
          <w:szCs w:val="28"/>
        </w:rPr>
        <w:t xml:space="preserve">1. </w:t>
      </w:r>
      <w:r w:rsidR="00913221" w:rsidRPr="0064167A">
        <w:rPr>
          <w:rFonts w:ascii="Times New Roman" w:hAnsi="Times New Roman"/>
          <w:sz w:val="28"/>
          <w:szCs w:val="28"/>
          <w:lang w:eastAsia="ru-RU"/>
        </w:rPr>
        <w:t>Перше речення ч</w:t>
      </w:r>
      <w:r w:rsidR="00913221" w:rsidRPr="0064167A">
        <w:rPr>
          <w:rFonts w:ascii="Times New Roman" w:hAnsi="Times New Roman"/>
          <w:sz w:val="28"/>
          <w:szCs w:val="28"/>
          <w:bdr w:val="none" w:sz="0" w:space="0" w:color="auto" w:frame="1"/>
          <w:lang w:eastAsia="ru-RU"/>
        </w:rPr>
        <w:t>астини восьмої</w:t>
      </w:r>
      <w:r w:rsidR="00913221" w:rsidRPr="0064167A">
        <w:rPr>
          <w:rFonts w:ascii="Times New Roman" w:hAnsi="Times New Roman"/>
          <w:sz w:val="28"/>
          <w:szCs w:val="28"/>
          <w:lang w:eastAsia="ru-RU"/>
        </w:rPr>
        <w:t> </w:t>
      </w:r>
      <w:r w:rsidR="00913221" w:rsidRPr="0064167A">
        <w:rPr>
          <w:rFonts w:ascii="Times New Roman" w:hAnsi="Times New Roman"/>
          <w:sz w:val="28"/>
          <w:szCs w:val="28"/>
          <w:bdr w:val="none" w:sz="0" w:space="0" w:color="auto" w:frame="1"/>
          <w:lang w:eastAsia="ru-RU"/>
        </w:rPr>
        <w:t xml:space="preserve"> статті 181</w:t>
      </w:r>
      <w:r w:rsidR="00913221" w:rsidRPr="0064167A">
        <w:rPr>
          <w:rFonts w:ascii="Times New Roman" w:hAnsi="Times New Roman"/>
          <w:sz w:val="28"/>
          <w:szCs w:val="28"/>
          <w:lang w:eastAsia="ru-RU"/>
        </w:rPr>
        <w:t xml:space="preserve"> доповнити словами та цифрами </w:t>
      </w:r>
      <w:r w:rsidR="00913221" w:rsidRPr="0064167A">
        <w:rPr>
          <w:rFonts w:ascii="Times New Roman" w:hAnsi="Times New Roman"/>
          <w:sz w:val="28"/>
          <w:szCs w:val="28"/>
          <w:shd w:val="clear" w:color="auto" w:fill="FFFFFF"/>
        </w:rPr>
        <w:t>"але не менше 50 відсотків прожиткового мінімуму для дитини відповідного віку".</w:t>
      </w:r>
    </w:p>
    <w:p w:rsidR="00DE52B1" w:rsidRPr="0064167A" w:rsidRDefault="008C3C1E" w:rsidP="00757C1A">
      <w:pPr>
        <w:widowControl w:val="0"/>
        <w:autoSpaceDE w:val="0"/>
        <w:autoSpaceDN w:val="0"/>
        <w:adjustRightInd w:val="0"/>
        <w:spacing w:before="120" w:after="0" w:line="240" w:lineRule="auto"/>
        <w:ind w:firstLine="737"/>
        <w:jc w:val="both"/>
        <w:rPr>
          <w:rFonts w:ascii="Times New Roman" w:hAnsi="Times New Roman"/>
          <w:sz w:val="28"/>
          <w:szCs w:val="28"/>
        </w:rPr>
      </w:pPr>
      <w:r w:rsidRPr="0064167A">
        <w:rPr>
          <w:rFonts w:ascii="Times New Roman" w:hAnsi="Times New Roman"/>
          <w:sz w:val="28"/>
          <w:szCs w:val="28"/>
        </w:rPr>
        <w:t xml:space="preserve">2. </w:t>
      </w:r>
      <w:r w:rsidR="00913221" w:rsidRPr="0064167A">
        <w:rPr>
          <w:rFonts w:ascii="Times New Roman" w:hAnsi="Times New Roman"/>
          <w:sz w:val="28"/>
          <w:szCs w:val="28"/>
        </w:rPr>
        <w:t>У</w:t>
      </w:r>
      <w:r w:rsidRPr="0064167A">
        <w:rPr>
          <w:rFonts w:ascii="Times New Roman" w:hAnsi="Times New Roman"/>
          <w:sz w:val="28"/>
          <w:szCs w:val="28"/>
        </w:rPr>
        <w:t xml:space="preserve"> частині другій статті 272 слова та цифри </w:t>
      </w:r>
      <w:r w:rsidR="00DE52B1" w:rsidRPr="0064167A">
        <w:rPr>
          <w:rFonts w:ascii="Times New Roman" w:hAnsi="Times New Roman"/>
          <w:sz w:val="28"/>
          <w:szCs w:val="28"/>
          <w:lang w:eastAsia="uk-UA"/>
        </w:rPr>
        <w:t>"</w:t>
      </w:r>
      <w:r w:rsidRPr="0064167A">
        <w:rPr>
          <w:rFonts w:ascii="Times New Roman" w:hAnsi="Times New Roman"/>
          <w:sz w:val="28"/>
          <w:szCs w:val="28"/>
          <w:lang w:eastAsia="ru-RU"/>
        </w:rPr>
        <w:t>не може бути меншим, ніж 30 відсотків прожиткового мінімуму для дитини відповідного віку</w:t>
      </w:r>
      <w:r w:rsidR="00DE52B1" w:rsidRPr="0064167A">
        <w:rPr>
          <w:rFonts w:ascii="Times New Roman" w:hAnsi="Times New Roman"/>
          <w:sz w:val="28"/>
          <w:szCs w:val="28"/>
        </w:rPr>
        <w:t>"</w:t>
      </w:r>
      <w:r w:rsidRPr="0064167A">
        <w:rPr>
          <w:rFonts w:ascii="Times New Roman" w:hAnsi="Times New Roman"/>
          <w:sz w:val="28"/>
          <w:szCs w:val="28"/>
        </w:rPr>
        <w:t xml:space="preserve"> замінити словами та цифрами "</w:t>
      </w:r>
      <w:r w:rsidRPr="0064167A">
        <w:rPr>
          <w:rFonts w:ascii="Times New Roman" w:hAnsi="Times New Roman"/>
          <w:sz w:val="28"/>
          <w:szCs w:val="28"/>
          <w:lang w:eastAsia="ru-RU"/>
        </w:rPr>
        <w:t xml:space="preserve">визначається відповідно до </w:t>
      </w:r>
      <w:r w:rsidRPr="0064167A">
        <w:rPr>
          <w:rFonts w:ascii="Times New Roman" w:hAnsi="Times New Roman"/>
          <w:iCs/>
          <w:sz w:val="28"/>
          <w:szCs w:val="28"/>
          <w:shd w:val="clear" w:color="auto" w:fill="FFFFFF"/>
        </w:rPr>
        <w:t>частини другої статті 182 цього Кодексу</w:t>
      </w:r>
      <w:r w:rsidRPr="0064167A">
        <w:rPr>
          <w:rFonts w:ascii="Times New Roman" w:hAnsi="Times New Roman"/>
          <w:sz w:val="28"/>
          <w:szCs w:val="28"/>
        </w:rPr>
        <w:t>"</w:t>
      </w:r>
      <w:r w:rsidR="00DE52B1" w:rsidRPr="0064167A">
        <w:rPr>
          <w:rFonts w:ascii="Times New Roman" w:hAnsi="Times New Roman"/>
          <w:sz w:val="28"/>
          <w:szCs w:val="28"/>
        </w:rPr>
        <w:t>.</w:t>
      </w:r>
    </w:p>
    <w:p w:rsidR="00913221" w:rsidRPr="0064167A" w:rsidRDefault="00913221" w:rsidP="00757C1A">
      <w:pPr>
        <w:spacing w:before="120" w:after="0" w:line="240" w:lineRule="auto"/>
        <w:ind w:firstLine="737"/>
        <w:rPr>
          <w:rStyle w:val="rvts0"/>
          <w:rFonts w:ascii="Times New Roman" w:hAnsi="Times New Roman"/>
          <w:sz w:val="28"/>
          <w:szCs w:val="28"/>
        </w:rPr>
      </w:pPr>
      <w:r w:rsidRPr="0064167A">
        <w:rPr>
          <w:rStyle w:val="rvts0"/>
          <w:rFonts w:ascii="Times New Roman" w:hAnsi="Times New Roman"/>
          <w:sz w:val="28"/>
          <w:szCs w:val="28"/>
        </w:rPr>
        <w:t>ІІ. Прикінцеві положення</w:t>
      </w:r>
    </w:p>
    <w:p w:rsidR="00913221" w:rsidRPr="0064167A" w:rsidRDefault="00913221" w:rsidP="00757C1A">
      <w:pPr>
        <w:pStyle w:val="a3"/>
        <w:spacing w:before="120" w:beforeAutospacing="0" w:after="0" w:afterAutospacing="0"/>
        <w:ind w:firstLine="737"/>
        <w:jc w:val="both"/>
        <w:rPr>
          <w:sz w:val="28"/>
          <w:szCs w:val="28"/>
          <w:lang w:val="uk-UA"/>
        </w:rPr>
      </w:pPr>
      <w:r w:rsidRPr="0064167A">
        <w:rPr>
          <w:sz w:val="28"/>
          <w:szCs w:val="28"/>
          <w:lang w:val="uk-UA"/>
        </w:rPr>
        <w:t>1. Цей Закон набирає чинності з дня, наступного за днем його опублікування.</w:t>
      </w:r>
    </w:p>
    <w:p w:rsidR="00913221" w:rsidRPr="0064167A" w:rsidRDefault="00913221" w:rsidP="00757C1A">
      <w:pPr>
        <w:spacing w:before="120" w:after="0" w:line="240" w:lineRule="auto"/>
        <w:ind w:firstLine="737"/>
        <w:jc w:val="both"/>
        <w:rPr>
          <w:rFonts w:ascii="Times New Roman" w:hAnsi="Times New Roman"/>
          <w:sz w:val="28"/>
          <w:szCs w:val="28"/>
        </w:rPr>
      </w:pPr>
      <w:r w:rsidRPr="0064167A">
        <w:rPr>
          <w:rFonts w:ascii="Times New Roman" w:hAnsi="Times New Roman"/>
          <w:sz w:val="28"/>
          <w:szCs w:val="28"/>
        </w:rPr>
        <w:t>2. Кабінету Міністрів України у місячний строк з дня набрання чинності цим Законом:</w:t>
      </w:r>
    </w:p>
    <w:p w:rsidR="00913221" w:rsidRPr="0064167A" w:rsidRDefault="00913221" w:rsidP="00757C1A">
      <w:pPr>
        <w:spacing w:before="120" w:after="0" w:line="240" w:lineRule="auto"/>
        <w:ind w:firstLine="737"/>
        <w:jc w:val="both"/>
        <w:rPr>
          <w:rFonts w:ascii="Times New Roman" w:hAnsi="Times New Roman"/>
          <w:sz w:val="28"/>
          <w:szCs w:val="28"/>
        </w:rPr>
      </w:pPr>
      <w:r w:rsidRPr="0064167A">
        <w:rPr>
          <w:rFonts w:ascii="Times New Roman" w:hAnsi="Times New Roman"/>
          <w:sz w:val="28"/>
          <w:szCs w:val="28"/>
        </w:rPr>
        <w:t>привести свої нормативно-правові акти у відповідність із цим Законом;</w:t>
      </w:r>
    </w:p>
    <w:p w:rsidR="00913221" w:rsidRPr="0064167A" w:rsidRDefault="00913221" w:rsidP="00757C1A">
      <w:pPr>
        <w:spacing w:before="120" w:after="0" w:line="240" w:lineRule="auto"/>
        <w:ind w:firstLine="737"/>
        <w:jc w:val="both"/>
        <w:rPr>
          <w:rFonts w:ascii="Times New Roman" w:hAnsi="Times New Roman"/>
          <w:sz w:val="28"/>
          <w:szCs w:val="28"/>
        </w:rPr>
      </w:pPr>
      <w:r w:rsidRPr="0064167A">
        <w:rPr>
          <w:rFonts w:ascii="Times New Roman" w:hAnsi="Times New Roman"/>
          <w:sz w:val="28"/>
          <w:szCs w:val="28"/>
        </w:rPr>
        <w:t>забезпечити приведення міністерствами та іншими центральними органами виконавчої влади їхніх нормативно-правових актів у відповідність із цим Законом.</w:t>
      </w:r>
    </w:p>
    <w:p w:rsidR="0064167A" w:rsidRDefault="0064167A" w:rsidP="0064167A">
      <w:pPr>
        <w:pStyle w:val="a3"/>
        <w:widowControl w:val="0"/>
        <w:spacing w:before="0" w:beforeAutospacing="0" w:after="0" w:afterAutospacing="0"/>
        <w:rPr>
          <w:b/>
          <w:sz w:val="28"/>
          <w:szCs w:val="28"/>
          <w:lang w:val="uk-UA"/>
        </w:rPr>
      </w:pPr>
    </w:p>
    <w:p w:rsidR="0064167A" w:rsidRDefault="0064167A" w:rsidP="0064167A">
      <w:pPr>
        <w:pStyle w:val="a3"/>
        <w:widowControl w:val="0"/>
        <w:spacing w:before="0" w:beforeAutospacing="0" w:after="0" w:afterAutospacing="0"/>
        <w:rPr>
          <w:b/>
          <w:sz w:val="28"/>
          <w:szCs w:val="28"/>
          <w:lang w:val="uk-UA"/>
        </w:rPr>
      </w:pPr>
    </w:p>
    <w:p w:rsidR="0064167A" w:rsidRDefault="0064167A" w:rsidP="0064167A">
      <w:pPr>
        <w:pStyle w:val="a3"/>
        <w:widowControl w:val="0"/>
        <w:spacing w:before="0" w:beforeAutospacing="0" w:after="0" w:afterAutospacing="0"/>
        <w:rPr>
          <w:b/>
          <w:sz w:val="28"/>
          <w:szCs w:val="28"/>
          <w:lang w:val="uk-UA"/>
        </w:rPr>
      </w:pPr>
    </w:p>
    <w:p w:rsidR="00015268" w:rsidRPr="0064167A" w:rsidRDefault="00015268" w:rsidP="0064167A">
      <w:pPr>
        <w:pStyle w:val="a3"/>
        <w:widowControl w:val="0"/>
        <w:spacing w:before="0" w:beforeAutospacing="0" w:after="0" w:afterAutospacing="0"/>
        <w:rPr>
          <w:b/>
          <w:sz w:val="28"/>
          <w:szCs w:val="28"/>
          <w:lang w:val="uk-UA"/>
        </w:rPr>
      </w:pPr>
      <w:r w:rsidRPr="0064167A">
        <w:rPr>
          <w:b/>
          <w:sz w:val="28"/>
          <w:szCs w:val="28"/>
          <w:lang w:val="uk-UA"/>
        </w:rPr>
        <w:t xml:space="preserve">Голова Верховної Ради </w:t>
      </w:r>
    </w:p>
    <w:p w:rsidR="00015268" w:rsidRPr="0064167A" w:rsidRDefault="00757C1A" w:rsidP="0064167A">
      <w:pPr>
        <w:pStyle w:val="a3"/>
        <w:widowControl w:val="0"/>
        <w:spacing w:before="0" w:beforeAutospacing="0" w:after="0" w:afterAutospacing="0"/>
        <w:rPr>
          <w:b/>
          <w:sz w:val="28"/>
          <w:szCs w:val="28"/>
          <w:lang w:val="uk-UA"/>
        </w:rPr>
      </w:pPr>
      <w:r w:rsidRPr="0064167A">
        <w:rPr>
          <w:b/>
          <w:sz w:val="28"/>
          <w:szCs w:val="28"/>
          <w:lang w:val="uk-UA"/>
        </w:rPr>
        <w:t xml:space="preserve">              </w:t>
      </w:r>
      <w:r w:rsidR="00015268" w:rsidRPr="0064167A">
        <w:rPr>
          <w:b/>
          <w:sz w:val="28"/>
          <w:szCs w:val="28"/>
          <w:lang w:val="uk-UA"/>
        </w:rPr>
        <w:t>України</w:t>
      </w:r>
    </w:p>
    <w:sectPr w:rsidR="00015268" w:rsidRPr="0064167A" w:rsidSect="00597EBB">
      <w:headerReference w:type="even" r:id="rId10"/>
      <w:headerReference w:type="default" r:id="rId11"/>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2A" w:rsidRDefault="00D91A2A" w:rsidP="00083D47">
      <w:pPr>
        <w:spacing w:after="0" w:line="240" w:lineRule="auto"/>
      </w:pPr>
      <w:r>
        <w:separator/>
      </w:r>
    </w:p>
  </w:endnote>
  <w:endnote w:type="continuationSeparator" w:id="0">
    <w:p w:rsidR="00D91A2A" w:rsidRDefault="00D91A2A" w:rsidP="0008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2A" w:rsidRDefault="00D91A2A" w:rsidP="00083D47">
      <w:pPr>
        <w:spacing w:after="0" w:line="240" w:lineRule="auto"/>
      </w:pPr>
      <w:r>
        <w:separator/>
      </w:r>
    </w:p>
  </w:footnote>
  <w:footnote w:type="continuationSeparator" w:id="0">
    <w:p w:rsidR="00D91A2A" w:rsidRDefault="00D91A2A" w:rsidP="0008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49" w:rsidRDefault="00520849" w:rsidP="00327998">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20849" w:rsidRDefault="0052084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49" w:rsidRPr="00A01817" w:rsidRDefault="00520849" w:rsidP="00A01817">
    <w:pPr>
      <w:pStyle w:val="af2"/>
      <w:framePr w:wrap="around" w:vAnchor="text" w:hAnchor="margin" w:xAlign="center" w:y="1"/>
      <w:spacing w:after="0" w:line="240" w:lineRule="auto"/>
      <w:rPr>
        <w:rStyle w:val="af7"/>
        <w:rFonts w:ascii="Times New Roman" w:hAnsi="Times New Roman"/>
        <w:sz w:val="24"/>
        <w:szCs w:val="24"/>
      </w:rPr>
    </w:pPr>
    <w:r w:rsidRPr="00A01817">
      <w:rPr>
        <w:rStyle w:val="af7"/>
        <w:rFonts w:ascii="Times New Roman" w:hAnsi="Times New Roman"/>
        <w:sz w:val="24"/>
        <w:szCs w:val="24"/>
      </w:rPr>
      <w:fldChar w:fldCharType="begin"/>
    </w:r>
    <w:r w:rsidRPr="00A01817">
      <w:rPr>
        <w:rStyle w:val="af7"/>
        <w:rFonts w:ascii="Times New Roman" w:hAnsi="Times New Roman"/>
        <w:sz w:val="24"/>
        <w:szCs w:val="24"/>
      </w:rPr>
      <w:instrText xml:space="preserve">PAGE  </w:instrText>
    </w:r>
    <w:r w:rsidRPr="00A01817">
      <w:rPr>
        <w:rStyle w:val="af7"/>
        <w:rFonts w:ascii="Times New Roman" w:hAnsi="Times New Roman"/>
        <w:sz w:val="24"/>
        <w:szCs w:val="24"/>
      </w:rPr>
      <w:fldChar w:fldCharType="separate"/>
    </w:r>
    <w:r w:rsidR="000706E1">
      <w:rPr>
        <w:rStyle w:val="af7"/>
        <w:rFonts w:ascii="Times New Roman" w:hAnsi="Times New Roman"/>
        <w:noProof/>
        <w:sz w:val="24"/>
        <w:szCs w:val="24"/>
      </w:rPr>
      <w:t>2</w:t>
    </w:r>
    <w:r w:rsidRPr="00A01817">
      <w:rPr>
        <w:rStyle w:val="af7"/>
        <w:rFonts w:ascii="Times New Roman" w:hAnsi="Times New Roman"/>
        <w:sz w:val="24"/>
        <w:szCs w:val="24"/>
      </w:rPr>
      <w:fldChar w:fldCharType="end"/>
    </w:r>
  </w:p>
  <w:p w:rsidR="00520849" w:rsidRDefault="0052084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B6"/>
    <w:multiLevelType w:val="hybridMultilevel"/>
    <w:tmpl w:val="738C55E8"/>
    <w:lvl w:ilvl="0" w:tplc="7936AF08">
      <w:start w:val="60"/>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14665216"/>
    <w:multiLevelType w:val="hybridMultilevel"/>
    <w:tmpl w:val="F93E8522"/>
    <w:lvl w:ilvl="0" w:tplc="D9C03CDA">
      <w:start w:val="1"/>
      <w:numFmt w:val="decimal"/>
      <w:lvlText w:val="%1)"/>
      <w:lvlJc w:val="left"/>
      <w:pPr>
        <w:ind w:left="90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39A65F54"/>
    <w:multiLevelType w:val="hybridMultilevel"/>
    <w:tmpl w:val="8EB89F26"/>
    <w:lvl w:ilvl="0" w:tplc="3ABA5202">
      <w:start w:val="60"/>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4DEC1623"/>
    <w:multiLevelType w:val="hybridMultilevel"/>
    <w:tmpl w:val="BA828F0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733A5A4F"/>
    <w:multiLevelType w:val="hybridMultilevel"/>
    <w:tmpl w:val="B88E9618"/>
    <w:lvl w:ilvl="0" w:tplc="7C5A17CE">
      <w:start w:val="5"/>
      <w:numFmt w:val="decimal"/>
      <w:lvlText w:val="%1)"/>
      <w:lvlJc w:val="left"/>
      <w:pPr>
        <w:tabs>
          <w:tab w:val="num" w:pos="923"/>
        </w:tabs>
        <w:ind w:left="923" w:hanging="384"/>
      </w:pPr>
      <w:rPr>
        <w:rFonts w:cs="Times New Roman" w:hint="default"/>
      </w:rPr>
    </w:lvl>
    <w:lvl w:ilvl="1" w:tplc="04220019" w:tentative="1">
      <w:start w:val="1"/>
      <w:numFmt w:val="lowerLetter"/>
      <w:lvlText w:val="%2."/>
      <w:lvlJc w:val="left"/>
      <w:pPr>
        <w:tabs>
          <w:tab w:val="num" w:pos="1619"/>
        </w:tabs>
        <w:ind w:left="1619" w:hanging="360"/>
      </w:pPr>
      <w:rPr>
        <w:rFonts w:cs="Times New Roman"/>
      </w:rPr>
    </w:lvl>
    <w:lvl w:ilvl="2" w:tplc="0422001B" w:tentative="1">
      <w:start w:val="1"/>
      <w:numFmt w:val="lowerRoman"/>
      <w:lvlText w:val="%3."/>
      <w:lvlJc w:val="right"/>
      <w:pPr>
        <w:tabs>
          <w:tab w:val="num" w:pos="2339"/>
        </w:tabs>
        <w:ind w:left="2339" w:hanging="180"/>
      </w:pPr>
      <w:rPr>
        <w:rFonts w:cs="Times New Roman"/>
      </w:rPr>
    </w:lvl>
    <w:lvl w:ilvl="3" w:tplc="0422000F" w:tentative="1">
      <w:start w:val="1"/>
      <w:numFmt w:val="decimal"/>
      <w:lvlText w:val="%4."/>
      <w:lvlJc w:val="left"/>
      <w:pPr>
        <w:tabs>
          <w:tab w:val="num" w:pos="3059"/>
        </w:tabs>
        <w:ind w:left="3059" w:hanging="360"/>
      </w:pPr>
      <w:rPr>
        <w:rFonts w:cs="Times New Roman"/>
      </w:rPr>
    </w:lvl>
    <w:lvl w:ilvl="4" w:tplc="04220019" w:tentative="1">
      <w:start w:val="1"/>
      <w:numFmt w:val="lowerLetter"/>
      <w:lvlText w:val="%5."/>
      <w:lvlJc w:val="left"/>
      <w:pPr>
        <w:tabs>
          <w:tab w:val="num" w:pos="3779"/>
        </w:tabs>
        <w:ind w:left="3779" w:hanging="360"/>
      </w:pPr>
      <w:rPr>
        <w:rFonts w:cs="Times New Roman"/>
      </w:rPr>
    </w:lvl>
    <w:lvl w:ilvl="5" w:tplc="0422001B" w:tentative="1">
      <w:start w:val="1"/>
      <w:numFmt w:val="lowerRoman"/>
      <w:lvlText w:val="%6."/>
      <w:lvlJc w:val="right"/>
      <w:pPr>
        <w:tabs>
          <w:tab w:val="num" w:pos="4499"/>
        </w:tabs>
        <w:ind w:left="4499" w:hanging="180"/>
      </w:pPr>
      <w:rPr>
        <w:rFonts w:cs="Times New Roman"/>
      </w:rPr>
    </w:lvl>
    <w:lvl w:ilvl="6" w:tplc="0422000F" w:tentative="1">
      <w:start w:val="1"/>
      <w:numFmt w:val="decimal"/>
      <w:lvlText w:val="%7."/>
      <w:lvlJc w:val="left"/>
      <w:pPr>
        <w:tabs>
          <w:tab w:val="num" w:pos="5219"/>
        </w:tabs>
        <w:ind w:left="5219" w:hanging="360"/>
      </w:pPr>
      <w:rPr>
        <w:rFonts w:cs="Times New Roman"/>
      </w:rPr>
    </w:lvl>
    <w:lvl w:ilvl="7" w:tplc="04220019" w:tentative="1">
      <w:start w:val="1"/>
      <w:numFmt w:val="lowerLetter"/>
      <w:lvlText w:val="%8."/>
      <w:lvlJc w:val="left"/>
      <w:pPr>
        <w:tabs>
          <w:tab w:val="num" w:pos="5939"/>
        </w:tabs>
        <w:ind w:left="5939" w:hanging="360"/>
      </w:pPr>
      <w:rPr>
        <w:rFonts w:cs="Times New Roman"/>
      </w:rPr>
    </w:lvl>
    <w:lvl w:ilvl="8" w:tplc="0422001B" w:tentative="1">
      <w:start w:val="1"/>
      <w:numFmt w:val="lowerRoman"/>
      <w:lvlText w:val="%9."/>
      <w:lvlJc w:val="right"/>
      <w:pPr>
        <w:tabs>
          <w:tab w:val="num" w:pos="6659"/>
        </w:tabs>
        <w:ind w:left="665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38"/>
    <w:rsid w:val="000014AC"/>
    <w:rsid w:val="00006682"/>
    <w:rsid w:val="00015268"/>
    <w:rsid w:val="000346AE"/>
    <w:rsid w:val="0006364A"/>
    <w:rsid w:val="000706E1"/>
    <w:rsid w:val="0007750D"/>
    <w:rsid w:val="00081F74"/>
    <w:rsid w:val="000828B1"/>
    <w:rsid w:val="00083D47"/>
    <w:rsid w:val="00086013"/>
    <w:rsid w:val="000918AE"/>
    <w:rsid w:val="000C3B38"/>
    <w:rsid w:val="000D6FC8"/>
    <w:rsid w:val="0011426B"/>
    <w:rsid w:val="00140234"/>
    <w:rsid w:val="00143B79"/>
    <w:rsid w:val="001948A1"/>
    <w:rsid w:val="001A3725"/>
    <w:rsid w:val="001B3902"/>
    <w:rsid w:val="001C34E7"/>
    <w:rsid w:val="001E511F"/>
    <w:rsid w:val="00200693"/>
    <w:rsid w:val="00227AD3"/>
    <w:rsid w:val="0024618C"/>
    <w:rsid w:val="00247D5F"/>
    <w:rsid w:val="00266127"/>
    <w:rsid w:val="00277856"/>
    <w:rsid w:val="00284DBF"/>
    <w:rsid w:val="002E06BC"/>
    <w:rsid w:val="00327998"/>
    <w:rsid w:val="003373AA"/>
    <w:rsid w:val="00337F7C"/>
    <w:rsid w:val="00343CD4"/>
    <w:rsid w:val="0037462E"/>
    <w:rsid w:val="003A6D07"/>
    <w:rsid w:val="003B5D89"/>
    <w:rsid w:val="003C1884"/>
    <w:rsid w:val="003D6273"/>
    <w:rsid w:val="00424420"/>
    <w:rsid w:val="00435DA7"/>
    <w:rsid w:val="00462378"/>
    <w:rsid w:val="004A610D"/>
    <w:rsid w:val="004D4928"/>
    <w:rsid w:val="00502E58"/>
    <w:rsid w:val="00520849"/>
    <w:rsid w:val="0052633E"/>
    <w:rsid w:val="0054654F"/>
    <w:rsid w:val="00595044"/>
    <w:rsid w:val="00597EBB"/>
    <w:rsid w:val="005C1679"/>
    <w:rsid w:val="0064167A"/>
    <w:rsid w:val="006420FB"/>
    <w:rsid w:val="00682171"/>
    <w:rsid w:val="006E3E44"/>
    <w:rsid w:val="00712D92"/>
    <w:rsid w:val="00721EF4"/>
    <w:rsid w:val="00724C6E"/>
    <w:rsid w:val="007326C9"/>
    <w:rsid w:val="00757C1A"/>
    <w:rsid w:val="0078208C"/>
    <w:rsid w:val="007874E7"/>
    <w:rsid w:val="007B1182"/>
    <w:rsid w:val="007D66D2"/>
    <w:rsid w:val="007E0F31"/>
    <w:rsid w:val="00812AC6"/>
    <w:rsid w:val="008155D0"/>
    <w:rsid w:val="00827405"/>
    <w:rsid w:val="00857AF7"/>
    <w:rsid w:val="008B4F58"/>
    <w:rsid w:val="008B7D05"/>
    <w:rsid w:val="008C3C1E"/>
    <w:rsid w:val="008F252B"/>
    <w:rsid w:val="008F284D"/>
    <w:rsid w:val="008F372D"/>
    <w:rsid w:val="00913221"/>
    <w:rsid w:val="0092273D"/>
    <w:rsid w:val="00933137"/>
    <w:rsid w:val="009331F7"/>
    <w:rsid w:val="00940642"/>
    <w:rsid w:val="00955C71"/>
    <w:rsid w:val="009640C8"/>
    <w:rsid w:val="00975D3A"/>
    <w:rsid w:val="00992808"/>
    <w:rsid w:val="00993C24"/>
    <w:rsid w:val="009A1EA0"/>
    <w:rsid w:val="009C5CBD"/>
    <w:rsid w:val="00A01817"/>
    <w:rsid w:val="00A10F38"/>
    <w:rsid w:val="00A14135"/>
    <w:rsid w:val="00A17D20"/>
    <w:rsid w:val="00A2585E"/>
    <w:rsid w:val="00A37835"/>
    <w:rsid w:val="00A44F5D"/>
    <w:rsid w:val="00A811DA"/>
    <w:rsid w:val="00A97CF0"/>
    <w:rsid w:val="00AD3CA0"/>
    <w:rsid w:val="00AD6288"/>
    <w:rsid w:val="00AE5AEE"/>
    <w:rsid w:val="00AF77D1"/>
    <w:rsid w:val="00B11E1F"/>
    <w:rsid w:val="00B46461"/>
    <w:rsid w:val="00B71BC9"/>
    <w:rsid w:val="00B95241"/>
    <w:rsid w:val="00BC3DDE"/>
    <w:rsid w:val="00C21AB5"/>
    <w:rsid w:val="00C472B6"/>
    <w:rsid w:val="00C60D4D"/>
    <w:rsid w:val="00C62767"/>
    <w:rsid w:val="00C80039"/>
    <w:rsid w:val="00CA487B"/>
    <w:rsid w:val="00CA5ED5"/>
    <w:rsid w:val="00CA6DD7"/>
    <w:rsid w:val="00CC03E7"/>
    <w:rsid w:val="00CE2E1E"/>
    <w:rsid w:val="00CF2855"/>
    <w:rsid w:val="00D34246"/>
    <w:rsid w:val="00D410B2"/>
    <w:rsid w:val="00D54F6E"/>
    <w:rsid w:val="00D64247"/>
    <w:rsid w:val="00D73E9B"/>
    <w:rsid w:val="00D91A2A"/>
    <w:rsid w:val="00D9668A"/>
    <w:rsid w:val="00DE52B1"/>
    <w:rsid w:val="00E26A2B"/>
    <w:rsid w:val="00E4448F"/>
    <w:rsid w:val="00E72B71"/>
    <w:rsid w:val="00E80AC4"/>
    <w:rsid w:val="00EA448E"/>
    <w:rsid w:val="00EA4984"/>
    <w:rsid w:val="00EB3337"/>
    <w:rsid w:val="00ED2F57"/>
    <w:rsid w:val="00F53844"/>
    <w:rsid w:val="00FD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32660A-2B22-4ECE-9404-DA3FF69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38"/>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locked/>
    <w:rsid w:val="00955C71"/>
    <w:pPr>
      <w:keepNext/>
      <w:spacing w:after="0" w:line="240" w:lineRule="auto"/>
      <w:ind w:firstLine="691"/>
      <w:jc w:val="center"/>
      <w:outlineLvl w:val="0"/>
    </w:pPr>
    <w:rPr>
      <w:rFonts w:ascii="Times New Roman" w:hAnsi="Times New Roman"/>
      <w:b/>
      <w:bCs/>
      <w:color w:val="000000"/>
      <w:sz w:val="28"/>
      <w:szCs w:val="28"/>
      <w:lang w:eastAsia="ru-RU"/>
    </w:rPr>
  </w:style>
  <w:style w:type="paragraph" w:styleId="2">
    <w:name w:val="heading 2"/>
    <w:basedOn w:val="a"/>
    <w:next w:val="a"/>
    <w:link w:val="20"/>
    <w:semiHidden/>
    <w:unhideWhenUsed/>
    <w:qFormat/>
    <w:locked/>
    <w:rsid w:val="00070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C71"/>
    <w:rPr>
      <w:rFonts w:cs="Times New Roman"/>
      <w:b/>
      <w:bCs/>
      <w:color w:val="000000"/>
      <w:sz w:val="28"/>
      <w:szCs w:val="28"/>
      <w:lang w:val="x-none" w:eastAsia="ru-RU"/>
    </w:rPr>
  </w:style>
  <w:style w:type="paragraph" w:styleId="a3">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
    <w:basedOn w:val="a"/>
    <w:link w:val="a4"/>
    <w:uiPriority w:val="99"/>
    <w:rsid w:val="00A10F38"/>
    <w:pPr>
      <w:spacing w:before="100" w:beforeAutospacing="1" w:after="100" w:afterAutospacing="1" w:line="240" w:lineRule="auto"/>
    </w:pPr>
    <w:rPr>
      <w:rFonts w:ascii="Times New Roman" w:hAnsi="Times New Roman"/>
      <w:sz w:val="24"/>
      <w:szCs w:val="24"/>
      <w:lang w:val="ru-RU" w:eastAsia="ru-RU"/>
    </w:rPr>
  </w:style>
  <w:style w:type="paragraph" w:customStyle="1" w:styleId="a5">
    <w:name w:val="Нормальний текст"/>
    <w:basedOn w:val="a"/>
    <w:link w:val="a6"/>
    <w:rsid w:val="00A10F38"/>
    <w:pPr>
      <w:autoSpaceDE w:val="0"/>
      <w:autoSpaceDN w:val="0"/>
      <w:spacing w:before="120" w:after="0" w:line="240" w:lineRule="auto"/>
      <w:ind w:firstLine="567"/>
      <w:jc w:val="both"/>
    </w:pPr>
    <w:rPr>
      <w:rFonts w:ascii="Antiqua" w:hAnsi="Antiqua"/>
      <w:sz w:val="26"/>
      <w:szCs w:val="20"/>
      <w:lang w:val="ru-RU" w:eastAsia="ru-RU"/>
    </w:rPr>
  </w:style>
  <w:style w:type="character" w:customStyle="1" w:styleId="a6">
    <w:name w:val="Нормальний текст Знак"/>
    <w:link w:val="a5"/>
    <w:locked/>
    <w:rsid w:val="00A10F38"/>
    <w:rPr>
      <w:rFonts w:ascii="Antiqua" w:hAnsi="Antiqua"/>
      <w:sz w:val="26"/>
      <w:lang w:val="ru-RU" w:eastAsia="ru-RU"/>
    </w:rPr>
  </w:style>
  <w:style w:type="character" w:customStyle="1" w:styleId="HTML">
    <w:name w:val="Стандартний HTML Знак"/>
    <w:aliases w:val="Знак Знак,Знак2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0"/>
    <w:uiPriority w:val="99"/>
    <w:locked/>
    <w:rsid w:val="00A10F38"/>
    <w:rPr>
      <w:rFonts w:ascii="Courier New" w:hAnsi="Courier New" w:cs="Courier New"/>
      <w:color w:val="000000"/>
      <w:sz w:val="21"/>
      <w:szCs w:val="21"/>
      <w:lang w:val="ru-RU" w:eastAsia="ru-RU" w:bidi="ar-SA"/>
    </w:rPr>
  </w:style>
  <w:style w:type="paragraph" w:styleId="HTML0">
    <w:name w:val="HTML Preformatted"/>
    <w:aliases w:val="Знак,Знак2,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
    <w:uiPriority w:val="99"/>
    <w:rsid w:val="00A1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1">
    <w:name w:val="Стандартный HTML Знак"/>
    <w:aliases w:val="Знак Знак2,Знак2 Знак1,Знак Знак Знак Знак Знак Знак Знак Знак Знак1,Знак Знак Знак Знак Знак Знак Знак Знак Знак Знак Знак Знак Знак Знак1,Стандартный HTML1 Знак1,Знак Знак1 Знак1"/>
    <w:basedOn w:val="a0"/>
    <w:uiPriority w:val="99"/>
    <w:semiHidden/>
    <w:rPr>
      <w:rFonts w:ascii="Courier New" w:hAnsi="Courier New" w:cs="Courier New"/>
      <w:lang w:val="uk-UA" w:eastAsia="en-US"/>
    </w:rPr>
  </w:style>
  <w:style w:type="character" w:customStyle="1" w:styleId="HTML10">
    <w:name w:val="Стандартний HTML Знак1"/>
    <w:aliases w:val="Знак Знак22,Знак2 Знак12,Знак Знак Знак Знак Знак Знак Знак Знак Знак12,Знак Знак Знак Знак Знак Знак Знак Знак Знак Знак Знак Знак Знак Знак12,Стандартный HTML1 Знак12,Знак Знак1 Знак12"/>
    <w:basedOn w:val="a0"/>
    <w:uiPriority w:val="99"/>
    <w:semiHidden/>
    <w:rPr>
      <w:rFonts w:ascii="Courier New" w:hAnsi="Courier New" w:cs="Courier New"/>
      <w:lang w:val="x-none" w:eastAsia="en-US"/>
    </w:rPr>
  </w:style>
  <w:style w:type="character" w:customStyle="1" w:styleId="HTML11">
    <w:name w:val="Стандартний HTML Знак11"/>
    <w:aliases w:val="Знак Знак21,Знак2 Знак11,Знак Знак Знак Знак Знак Знак Знак Знак Знак11,Знак Знак Знак Знак Знак Знак Знак Знак Знак Знак Знак Знак Знак Знак11,Стандартный HTML1 Знак11,Знак Знак1 Знак11"/>
    <w:basedOn w:val="a0"/>
    <w:uiPriority w:val="99"/>
    <w:semiHidden/>
    <w:rPr>
      <w:rFonts w:ascii="Courier New" w:hAnsi="Courier New" w:cs="Courier New"/>
      <w:lang w:val="x-none" w:eastAsia="en-US"/>
    </w:rPr>
  </w:style>
  <w:style w:type="character" w:customStyle="1" w:styleId="a7">
    <w:name w:val="Основний текст з відступом Знак"/>
    <w:basedOn w:val="a0"/>
    <w:link w:val="a8"/>
    <w:locked/>
    <w:rsid w:val="00A10F38"/>
    <w:rPr>
      <w:rFonts w:ascii="Antiqua" w:hAnsi="Antiqua" w:cs="Antiqua"/>
      <w:sz w:val="28"/>
      <w:szCs w:val="28"/>
      <w:lang w:val="ru-RU" w:eastAsia="uk-UA" w:bidi="ar-SA"/>
    </w:rPr>
  </w:style>
  <w:style w:type="paragraph" w:styleId="a8">
    <w:name w:val="Body Text Indent"/>
    <w:basedOn w:val="a"/>
    <w:link w:val="a7"/>
    <w:uiPriority w:val="99"/>
    <w:rsid w:val="00A10F38"/>
    <w:pPr>
      <w:autoSpaceDE w:val="0"/>
      <w:autoSpaceDN w:val="0"/>
      <w:spacing w:after="0" w:line="240" w:lineRule="auto"/>
      <w:jc w:val="both"/>
    </w:pPr>
    <w:rPr>
      <w:rFonts w:ascii="Antiqua" w:hAnsi="Antiqua" w:cs="Antiqua"/>
      <w:sz w:val="28"/>
      <w:szCs w:val="28"/>
      <w:lang w:val="ru-RU" w:eastAsia="uk-UA"/>
    </w:rPr>
  </w:style>
  <w:style w:type="character" w:customStyle="1" w:styleId="a9">
    <w:name w:val="Основной текст с отступом Знак"/>
    <w:basedOn w:val="a0"/>
    <w:uiPriority w:val="99"/>
    <w:semiHidden/>
    <w:rPr>
      <w:rFonts w:ascii="Calibri" w:hAnsi="Calibri"/>
      <w:sz w:val="22"/>
      <w:szCs w:val="22"/>
      <w:lang w:val="uk-UA" w:eastAsia="en-US"/>
    </w:rPr>
  </w:style>
  <w:style w:type="character" w:customStyle="1" w:styleId="11">
    <w:name w:val="Основний текст з відступом Знак1"/>
    <w:basedOn w:val="a0"/>
    <w:uiPriority w:val="99"/>
    <w:semiHidden/>
    <w:rPr>
      <w:rFonts w:ascii="Calibri" w:hAnsi="Calibri" w:cs="Times New Roman"/>
      <w:sz w:val="22"/>
      <w:szCs w:val="22"/>
      <w:lang w:val="x-none" w:eastAsia="en-US"/>
    </w:rPr>
  </w:style>
  <w:style w:type="character" w:customStyle="1" w:styleId="110">
    <w:name w:val="Основний текст з відступом Знак11"/>
    <w:basedOn w:val="a0"/>
    <w:uiPriority w:val="99"/>
    <w:semiHidden/>
    <w:rPr>
      <w:rFonts w:ascii="Calibri" w:hAnsi="Calibri" w:cs="Times New Roman"/>
      <w:sz w:val="22"/>
      <w:szCs w:val="22"/>
      <w:lang w:val="x-none" w:eastAsia="en-US"/>
    </w:rPr>
  </w:style>
  <w:style w:type="paragraph" w:styleId="aa">
    <w:name w:val="List Paragraph"/>
    <w:basedOn w:val="a"/>
    <w:uiPriority w:val="34"/>
    <w:rsid w:val="00A10F38"/>
    <w:pPr>
      <w:spacing w:after="0" w:line="240" w:lineRule="auto"/>
      <w:ind w:left="708"/>
    </w:pPr>
    <w:rPr>
      <w:rFonts w:ascii="Times New Roman" w:hAnsi="Times New Roman"/>
      <w:sz w:val="24"/>
      <w:szCs w:val="24"/>
      <w:lang w:val="ru-RU" w:eastAsia="ru-RU"/>
    </w:rPr>
  </w:style>
  <w:style w:type="paragraph" w:styleId="ab">
    <w:name w:val="footnote text"/>
    <w:basedOn w:val="a"/>
    <w:link w:val="ac"/>
    <w:uiPriority w:val="99"/>
    <w:rsid w:val="00A10F38"/>
    <w:pPr>
      <w:spacing w:after="0" w:line="240" w:lineRule="auto"/>
    </w:pPr>
    <w:rPr>
      <w:rFonts w:ascii="Times New Roman" w:hAnsi="Times New Roman"/>
      <w:sz w:val="20"/>
      <w:szCs w:val="20"/>
      <w:lang w:val="ru-RU" w:eastAsia="ru-RU"/>
    </w:rPr>
  </w:style>
  <w:style w:type="paragraph" w:customStyle="1" w:styleId="Igor">
    <w:name w:val="Igor"/>
    <w:basedOn w:val="a"/>
    <w:autoRedefine/>
    <w:rsid w:val="004A610D"/>
    <w:pPr>
      <w:widowControl w:val="0"/>
      <w:tabs>
        <w:tab w:val="left" w:pos="708"/>
        <w:tab w:val="left" w:pos="840"/>
        <w:tab w:val="left" w:pos="993"/>
        <w:tab w:val="left" w:pos="1134"/>
      </w:tabs>
      <w:spacing w:before="120" w:after="0" w:line="240" w:lineRule="auto"/>
      <w:ind w:firstLine="737"/>
      <w:jc w:val="both"/>
      <w:outlineLvl w:val="0"/>
    </w:pPr>
    <w:rPr>
      <w:rFonts w:ascii="Times New Roman" w:hAnsi="Times New Roman"/>
      <w:sz w:val="28"/>
      <w:szCs w:val="28"/>
      <w:lang w:eastAsia="ru-RU"/>
    </w:rPr>
  </w:style>
  <w:style w:type="character" w:customStyle="1" w:styleId="ac">
    <w:name w:val="Текст виноски Знак"/>
    <w:basedOn w:val="a0"/>
    <w:link w:val="ab"/>
    <w:uiPriority w:val="99"/>
    <w:locked/>
    <w:rsid w:val="00A10F38"/>
    <w:rPr>
      <w:rFonts w:cs="Times New Roman"/>
      <w:lang w:val="ru-RU" w:eastAsia="ru-RU" w:bidi="ar-SA"/>
    </w:rPr>
  </w:style>
  <w:style w:type="paragraph" w:customStyle="1" w:styleId="Just">
    <w:name w:val="Just"/>
    <w:rsid w:val="00A44F5D"/>
    <w:pPr>
      <w:autoSpaceDE w:val="0"/>
      <w:autoSpaceDN w:val="0"/>
      <w:adjustRightInd w:val="0"/>
      <w:spacing w:before="40" w:after="40"/>
      <w:ind w:firstLine="568"/>
      <w:jc w:val="both"/>
    </w:pPr>
    <w:rPr>
      <w:sz w:val="24"/>
      <w:szCs w:val="24"/>
    </w:rPr>
  </w:style>
  <w:style w:type="character" w:customStyle="1" w:styleId="rvts23">
    <w:name w:val="rvts23"/>
    <w:basedOn w:val="a0"/>
    <w:rsid w:val="00B11E1F"/>
    <w:rPr>
      <w:rFonts w:cs="Times New Roman"/>
    </w:rPr>
  </w:style>
  <w:style w:type="character" w:customStyle="1" w:styleId="rvts44">
    <w:name w:val="rvts44"/>
    <w:basedOn w:val="a0"/>
    <w:rsid w:val="00B11E1F"/>
    <w:rPr>
      <w:rFonts w:cs="Times New Roman"/>
    </w:rPr>
  </w:style>
  <w:style w:type="paragraph" w:customStyle="1" w:styleId="rvps2">
    <w:name w:val="rvps2"/>
    <w:basedOn w:val="a"/>
    <w:rsid w:val="00B11E1F"/>
    <w:pPr>
      <w:spacing w:before="100" w:beforeAutospacing="1" w:after="100" w:afterAutospacing="1" w:line="240" w:lineRule="auto"/>
    </w:pPr>
    <w:rPr>
      <w:rFonts w:ascii="Times New Roman" w:hAnsi="Times New Roman"/>
      <w:sz w:val="24"/>
      <w:szCs w:val="24"/>
      <w:lang w:val="en-GB" w:eastAsia="en-GB"/>
    </w:rPr>
  </w:style>
  <w:style w:type="character" w:customStyle="1" w:styleId="rvts0">
    <w:name w:val="rvts0"/>
    <w:basedOn w:val="a0"/>
    <w:uiPriority w:val="99"/>
    <w:rsid w:val="00B11E1F"/>
    <w:rPr>
      <w:rFonts w:cs="Times New Roman"/>
    </w:rPr>
  </w:style>
  <w:style w:type="paragraph" w:styleId="ad">
    <w:name w:val="Document Map"/>
    <w:basedOn w:val="a"/>
    <w:link w:val="ae"/>
    <w:uiPriority w:val="99"/>
    <w:semiHidden/>
    <w:rsid w:val="00B11E1F"/>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Pr>
      <w:rFonts w:ascii="Segoe UI" w:hAnsi="Segoe UI" w:cs="Segoe UI"/>
      <w:sz w:val="16"/>
      <w:szCs w:val="16"/>
      <w:lang w:val="x-none" w:eastAsia="en-US"/>
    </w:rPr>
  </w:style>
  <w:style w:type="paragraph" w:customStyle="1" w:styleId="af">
    <w:name w:val="Вид документа"/>
    <w:basedOn w:val="a"/>
    <w:next w:val="a"/>
    <w:rsid w:val="00724C6E"/>
    <w:pPr>
      <w:keepNext/>
      <w:keepLines/>
      <w:spacing w:after="240" w:line="240" w:lineRule="auto"/>
      <w:jc w:val="right"/>
    </w:pPr>
    <w:rPr>
      <w:rFonts w:ascii="Antiqua" w:hAnsi="Antiqua" w:cs="Antiqua"/>
      <w:spacing w:val="20"/>
      <w:sz w:val="26"/>
      <w:szCs w:val="26"/>
      <w:lang w:eastAsia="ru-RU"/>
    </w:rPr>
  </w:style>
  <w:style w:type="paragraph" w:styleId="af0">
    <w:name w:val="Balloon Text"/>
    <w:basedOn w:val="a"/>
    <w:link w:val="af1"/>
    <w:uiPriority w:val="99"/>
    <w:semiHidden/>
    <w:rsid w:val="008F252B"/>
    <w:pPr>
      <w:spacing w:after="0" w:line="240" w:lineRule="auto"/>
    </w:pPr>
    <w:rPr>
      <w:rFonts w:ascii="Segoe UI" w:hAnsi="Segoe UI" w:cs="Segoe UI"/>
      <w:sz w:val="18"/>
      <w:szCs w:val="18"/>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basedOn w:val="a0"/>
    <w:link w:val="a3"/>
    <w:uiPriority w:val="99"/>
    <w:locked/>
    <w:rsid w:val="00955C71"/>
    <w:rPr>
      <w:rFonts w:cs="Times New Roman"/>
      <w:sz w:val="24"/>
      <w:szCs w:val="24"/>
      <w:lang w:val="ru-RU" w:eastAsia="ru-RU"/>
    </w:rPr>
  </w:style>
  <w:style w:type="character" w:customStyle="1" w:styleId="af1">
    <w:name w:val="Текст у виносці Знак"/>
    <w:basedOn w:val="a0"/>
    <w:link w:val="af0"/>
    <w:uiPriority w:val="99"/>
    <w:semiHidden/>
    <w:locked/>
    <w:rsid w:val="008F252B"/>
    <w:rPr>
      <w:rFonts w:ascii="Segoe UI" w:hAnsi="Segoe UI" w:cs="Segoe UI"/>
      <w:sz w:val="18"/>
      <w:szCs w:val="18"/>
      <w:lang w:val="x-none" w:eastAsia="en-US"/>
    </w:rPr>
  </w:style>
  <w:style w:type="paragraph" w:styleId="af2">
    <w:name w:val="header"/>
    <w:basedOn w:val="a"/>
    <w:link w:val="af3"/>
    <w:uiPriority w:val="99"/>
    <w:rsid w:val="00083D47"/>
    <w:pPr>
      <w:tabs>
        <w:tab w:val="center" w:pos="4819"/>
        <w:tab w:val="right" w:pos="9639"/>
      </w:tabs>
    </w:pPr>
  </w:style>
  <w:style w:type="paragraph" w:styleId="af4">
    <w:name w:val="footer"/>
    <w:basedOn w:val="a"/>
    <w:link w:val="af5"/>
    <w:uiPriority w:val="99"/>
    <w:rsid w:val="00083D47"/>
    <w:pPr>
      <w:tabs>
        <w:tab w:val="center" w:pos="4819"/>
        <w:tab w:val="right" w:pos="9639"/>
      </w:tabs>
    </w:pPr>
  </w:style>
  <w:style w:type="character" w:customStyle="1" w:styleId="af3">
    <w:name w:val="Верхній колонтитул Знак"/>
    <w:basedOn w:val="a0"/>
    <w:link w:val="af2"/>
    <w:uiPriority w:val="99"/>
    <w:locked/>
    <w:rsid w:val="00083D47"/>
    <w:rPr>
      <w:rFonts w:ascii="Calibri" w:hAnsi="Calibri" w:cs="Times New Roman"/>
      <w:sz w:val="22"/>
      <w:szCs w:val="22"/>
      <w:lang w:val="x-none" w:eastAsia="en-US"/>
    </w:rPr>
  </w:style>
  <w:style w:type="paragraph" w:customStyle="1" w:styleId="af6">
    <w:name w:val="Стиль"/>
    <w:basedOn w:val="a"/>
    <w:rsid w:val="00812AC6"/>
    <w:pPr>
      <w:spacing w:after="0" w:line="240" w:lineRule="auto"/>
    </w:pPr>
    <w:rPr>
      <w:rFonts w:ascii="Verdana" w:hAnsi="Verdana" w:cs="Verdana"/>
      <w:sz w:val="20"/>
      <w:szCs w:val="20"/>
      <w:lang w:val="en-US"/>
    </w:rPr>
  </w:style>
  <w:style w:type="character" w:customStyle="1" w:styleId="af5">
    <w:name w:val="Нижній колонтитул Знак"/>
    <w:basedOn w:val="a0"/>
    <w:link w:val="af4"/>
    <w:uiPriority w:val="99"/>
    <w:locked/>
    <w:rsid w:val="00083D47"/>
    <w:rPr>
      <w:rFonts w:ascii="Calibri" w:hAnsi="Calibri" w:cs="Times New Roman"/>
      <w:sz w:val="22"/>
      <w:szCs w:val="22"/>
      <w:lang w:val="x-none" w:eastAsia="en-US"/>
    </w:rPr>
  </w:style>
  <w:style w:type="character" w:customStyle="1" w:styleId="apple-converted-space">
    <w:name w:val="apple-converted-space"/>
    <w:basedOn w:val="a0"/>
    <w:rsid w:val="00ED2F57"/>
    <w:rPr>
      <w:rFonts w:cs="Times New Roman"/>
    </w:rPr>
  </w:style>
  <w:style w:type="character" w:customStyle="1" w:styleId="rvts37">
    <w:name w:val="rvts37"/>
    <w:basedOn w:val="a0"/>
    <w:rsid w:val="00ED2F57"/>
    <w:rPr>
      <w:rFonts w:cs="Times New Roman"/>
    </w:rPr>
  </w:style>
  <w:style w:type="character" w:styleId="af7">
    <w:name w:val="page number"/>
    <w:basedOn w:val="a0"/>
    <w:uiPriority w:val="99"/>
    <w:rsid w:val="00A01817"/>
    <w:rPr>
      <w:rFonts w:cs="Times New Roman"/>
    </w:rPr>
  </w:style>
  <w:style w:type="paragraph" w:styleId="af8">
    <w:name w:val="No Spacing"/>
    <w:uiPriority w:val="99"/>
    <w:qFormat/>
    <w:rsid w:val="007874E7"/>
    <w:rPr>
      <w:rFonts w:ascii="Calibri" w:hAnsi="Calibri"/>
      <w:sz w:val="22"/>
      <w:szCs w:val="22"/>
      <w:lang w:eastAsia="en-US"/>
    </w:rPr>
  </w:style>
  <w:style w:type="table" w:styleId="af9">
    <w:name w:val="Table Grid"/>
    <w:basedOn w:val="a1"/>
    <w:uiPriority w:val="39"/>
    <w:locked/>
    <w:rsid w:val="007874E7"/>
    <w:rPr>
      <w:sz w:val="28"/>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757C1A"/>
    <w:rPr>
      <w:color w:val="0000FF"/>
      <w:u w:val="single"/>
    </w:rPr>
  </w:style>
  <w:style w:type="character" w:customStyle="1" w:styleId="20">
    <w:name w:val="Заголовок 2 Знак"/>
    <w:basedOn w:val="a0"/>
    <w:link w:val="2"/>
    <w:semiHidden/>
    <w:rsid w:val="000706E1"/>
    <w:rPr>
      <w:rFonts w:asciiTheme="majorHAnsi" w:eastAsiaTheme="majorEastAsia" w:hAnsiTheme="majorHAnsi" w:cstheme="majorBidi"/>
      <w:color w:val="2E74B5" w:themeColor="accent1" w:themeShade="BF"/>
      <w:sz w:val="26"/>
      <w:szCs w:val="26"/>
      <w:lang w:val="uk-UA" w:eastAsia="en-US"/>
    </w:rPr>
  </w:style>
  <w:style w:type="paragraph" w:customStyle="1" w:styleId="StyleZakonu">
    <w:name w:val="StyleZakonu"/>
    <w:basedOn w:val="a"/>
    <w:link w:val="StyleZakonu0"/>
    <w:uiPriority w:val="99"/>
    <w:rsid w:val="000706E1"/>
    <w:pPr>
      <w:spacing w:after="60" w:line="220" w:lineRule="exact"/>
      <w:ind w:firstLine="284"/>
      <w:jc w:val="both"/>
    </w:pPr>
    <w:rPr>
      <w:rFonts w:ascii="Times New Roman" w:hAnsi="Times New Roman"/>
      <w:sz w:val="20"/>
      <w:szCs w:val="20"/>
      <w:lang w:val="en-US" w:eastAsia="ru-RU"/>
    </w:rPr>
  </w:style>
  <w:style w:type="character" w:customStyle="1" w:styleId="StyleZakonu0">
    <w:name w:val="StyleZakonu Знак"/>
    <w:link w:val="StyleZakonu"/>
    <w:uiPriority w:val="99"/>
    <w:locked/>
    <w:rsid w:val="000706E1"/>
    <w:rPr>
      <w:lang w:val="en-US"/>
    </w:rPr>
  </w:style>
  <w:style w:type="paragraph" w:styleId="afb">
    <w:name w:val="Plain Text"/>
    <w:basedOn w:val="a"/>
    <w:link w:val="afc"/>
    <w:uiPriority w:val="99"/>
    <w:rsid w:val="000706E1"/>
    <w:pPr>
      <w:spacing w:after="0" w:line="240" w:lineRule="auto"/>
    </w:pPr>
    <w:rPr>
      <w:rFonts w:ascii="Courier New" w:hAnsi="Courier New" w:cs="Courier New"/>
      <w:sz w:val="20"/>
      <w:szCs w:val="20"/>
      <w:lang w:val="en-US" w:eastAsia="ru-RU"/>
    </w:rPr>
  </w:style>
  <w:style w:type="character" w:customStyle="1" w:styleId="afc">
    <w:name w:val="Текст Знак"/>
    <w:basedOn w:val="a0"/>
    <w:link w:val="afb"/>
    <w:uiPriority w:val="99"/>
    <w:rsid w:val="000706E1"/>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447">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232860449">
      <w:marLeft w:val="0"/>
      <w:marRight w:val="0"/>
      <w:marTop w:val="0"/>
      <w:marBottom w:val="0"/>
      <w:divBdr>
        <w:top w:val="none" w:sz="0" w:space="0" w:color="auto"/>
        <w:left w:val="none" w:sz="0" w:space="0" w:color="auto"/>
        <w:bottom w:val="none" w:sz="0" w:space="0" w:color="auto"/>
        <w:right w:val="none" w:sz="0" w:space="0" w:color="auto"/>
      </w:divBdr>
    </w:div>
    <w:div w:id="232860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E1744-1FAD-4ED1-925A-11889344C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5ABF-7B49-4886-BF34-7C587E2A5C04}">
  <ds:schemaRefs>
    <ds:schemaRef ds:uri="http://schemas.microsoft.com/sharepoint/v3/contenttype/forms"/>
  </ds:schemaRefs>
</ds:datastoreItem>
</file>

<file path=customXml/itemProps3.xml><?xml version="1.0" encoding="utf-8"?>
<ds:datastoreItem xmlns:ds="http://schemas.openxmlformats.org/officeDocument/2006/customXml" ds:itemID="{558379EB-FDC1-41DD-907B-E94C0616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515</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2020-07-24T12:00:00Z</dcterms:created>
  <dcterms:modified xsi:type="dcterms:W3CDTF">2020-07-24T12:00:00Z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