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89" w:rsidRDefault="008A5289" w:rsidP="008A5289">
      <w:pPr>
        <w:pStyle w:val="rvps6"/>
        <w:jc w:val="center"/>
        <w:rPr>
          <w:rStyle w:val="rvts23"/>
          <w:sz w:val="28"/>
          <w:szCs w:val="28"/>
          <w:lang w:val="uk-UA"/>
        </w:rPr>
      </w:pPr>
      <w:bookmarkStart w:id="0" w:name="_GoBack"/>
      <w:bookmarkEnd w:id="0"/>
      <w:r>
        <w:rPr>
          <w:rStyle w:val="rvts23"/>
          <w:sz w:val="28"/>
          <w:szCs w:val="28"/>
          <w:lang w:val="uk-UA"/>
        </w:rPr>
        <w:t xml:space="preserve">          </w:t>
      </w:r>
      <w:r w:rsidRPr="00ED2949">
        <w:rPr>
          <w:rStyle w:val="rvts23"/>
          <w:sz w:val="28"/>
          <w:szCs w:val="28"/>
        </w:rPr>
        <w:t>Проект</w:t>
      </w:r>
    </w:p>
    <w:p w:rsidR="008A5289" w:rsidRPr="00FC4F82" w:rsidRDefault="008A5289" w:rsidP="008A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вноситься народним</w:t>
      </w:r>
      <w:r w:rsidRPr="00FC4F82"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C4F82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8A5289" w:rsidRPr="009F4549" w:rsidRDefault="008A5289" w:rsidP="008A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Шпак Л.О.</w:t>
      </w:r>
    </w:p>
    <w:p w:rsidR="008A5289" w:rsidRPr="006E4418" w:rsidRDefault="008A5289" w:rsidP="008A5289">
      <w:pPr>
        <w:pStyle w:val="rvps6"/>
        <w:jc w:val="right"/>
        <w:rPr>
          <w:rStyle w:val="rvts23"/>
          <w:sz w:val="28"/>
          <w:szCs w:val="28"/>
          <w:lang w:val="uk-UA"/>
        </w:rPr>
      </w:pPr>
    </w:p>
    <w:p w:rsidR="008A5289" w:rsidRPr="00F630DC" w:rsidRDefault="008A5289" w:rsidP="008A5289">
      <w:pPr>
        <w:pStyle w:val="rvps6"/>
        <w:rPr>
          <w:rStyle w:val="rvts23"/>
          <w:b/>
          <w:sz w:val="28"/>
          <w:szCs w:val="28"/>
          <w:lang w:val="uk-UA"/>
        </w:rPr>
      </w:pPr>
    </w:p>
    <w:p w:rsidR="008A5289" w:rsidRPr="00FC4F82" w:rsidRDefault="008A5289" w:rsidP="008A5289">
      <w:pPr>
        <w:pStyle w:val="rvps6"/>
        <w:ind w:firstLine="709"/>
        <w:jc w:val="center"/>
        <w:rPr>
          <w:rStyle w:val="rvts23"/>
          <w:b/>
          <w:sz w:val="28"/>
          <w:szCs w:val="28"/>
          <w:lang w:val="uk-UA"/>
        </w:rPr>
      </w:pPr>
      <w:r w:rsidRPr="00FC4F82">
        <w:rPr>
          <w:rStyle w:val="rvts78"/>
          <w:b/>
          <w:sz w:val="28"/>
          <w:szCs w:val="28"/>
          <w:lang w:val="uk-UA"/>
        </w:rPr>
        <w:t>ЗАКОН УКРАЇНИ</w:t>
      </w:r>
    </w:p>
    <w:p w:rsidR="008A5289" w:rsidRPr="00FC4F82" w:rsidRDefault="008A5289" w:rsidP="008A5289">
      <w:pPr>
        <w:pStyle w:val="rvps6"/>
        <w:ind w:firstLine="709"/>
        <w:jc w:val="center"/>
        <w:rPr>
          <w:b/>
          <w:sz w:val="28"/>
          <w:szCs w:val="28"/>
          <w:lang w:val="uk-UA"/>
        </w:rPr>
      </w:pPr>
      <w:r w:rsidRPr="00FC4F82">
        <w:rPr>
          <w:rStyle w:val="rvts23"/>
          <w:b/>
          <w:sz w:val="28"/>
          <w:szCs w:val="28"/>
          <w:lang w:val="uk-UA"/>
        </w:rPr>
        <w:t xml:space="preserve">Про внесення змін до деяких законодавчих актів України </w:t>
      </w:r>
      <w:r w:rsidRPr="00FC4F82">
        <w:rPr>
          <w:b/>
          <w:sz w:val="28"/>
          <w:szCs w:val="28"/>
          <w:lang w:val="uk-UA"/>
        </w:rPr>
        <w:t>щодо посилення соціального захисту дітей</w:t>
      </w:r>
    </w:p>
    <w:p w:rsidR="008A5289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bookmarkStart w:id="1" w:name="n4"/>
      <w:bookmarkEnd w:id="1"/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r w:rsidRPr="00FC4F82">
        <w:rPr>
          <w:sz w:val="28"/>
          <w:szCs w:val="28"/>
          <w:lang w:val="uk-UA"/>
        </w:rPr>
        <w:t xml:space="preserve">Верховна Рада України </w:t>
      </w:r>
      <w:r w:rsidRPr="00FC4F82">
        <w:rPr>
          <w:rStyle w:val="rvts52"/>
          <w:sz w:val="28"/>
          <w:szCs w:val="28"/>
          <w:lang w:val="uk-UA"/>
        </w:rPr>
        <w:t>постановляє: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bookmarkStart w:id="2" w:name="n5"/>
      <w:bookmarkEnd w:id="2"/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r w:rsidRPr="00FC4F82">
        <w:rPr>
          <w:sz w:val="28"/>
          <w:szCs w:val="28"/>
          <w:lang w:val="uk-UA"/>
        </w:rPr>
        <w:t xml:space="preserve">І. </w:t>
      </w:r>
      <w:proofErr w:type="spellStart"/>
      <w:r w:rsidRPr="00FC4F82">
        <w:rPr>
          <w:sz w:val="28"/>
          <w:szCs w:val="28"/>
          <w:lang w:val="uk-UA"/>
        </w:rPr>
        <w:t>Внести</w:t>
      </w:r>
      <w:proofErr w:type="spellEnd"/>
      <w:r w:rsidRPr="00FC4F82">
        <w:rPr>
          <w:sz w:val="28"/>
          <w:szCs w:val="28"/>
          <w:lang w:val="uk-UA"/>
        </w:rPr>
        <w:t xml:space="preserve"> зміни до таких законодавчих актів України: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r w:rsidRPr="00FC4F82">
        <w:rPr>
          <w:sz w:val="28"/>
          <w:szCs w:val="28"/>
          <w:lang w:val="uk-UA"/>
        </w:rPr>
        <w:t xml:space="preserve">1. </w:t>
      </w:r>
      <w:hyperlink r:id="rId7" w:anchor="n925" w:tgtFrame="_blank" w:history="1">
        <w:r w:rsidRPr="00FC4F82">
          <w:rPr>
            <w:rStyle w:val="a3"/>
            <w:color w:val="auto"/>
            <w:sz w:val="28"/>
            <w:szCs w:val="28"/>
            <w:u w:val="none"/>
            <w:lang w:val="uk-UA"/>
          </w:rPr>
          <w:t>Частин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у</w:t>
        </w:r>
        <w:r w:rsidRPr="00FC4F8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в</w:t>
        </w:r>
        <w:r w:rsidRPr="00FC4F82">
          <w:rPr>
            <w:rStyle w:val="a3"/>
            <w:color w:val="auto"/>
            <w:sz w:val="28"/>
            <w:szCs w:val="28"/>
            <w:u w:val="none"/>
            <w:lang w:val="uk-UA"/>
          </w:rPr>
          <w:t>осьм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у</w:t>
        </w:r>
      </w:hyperlink>
      <w:r w:rsidRPr="00FC4F82">
        <w:rPr>
          <w:sz w:val="28"/>
          <w:szCs w:val="28"/>
          <w:lang w:val="uk-UA"/>
        </w:rPr>
        <w:t xml:space="preserve"> </w:t>
      </w:r>
      <w:hyperlink r:id="rId8" w:anchor="n914" w:tgtFrame="_blank" w:history="1">
        <w:r w:rsidRPr="00FC4F82">
          <w:rPr>
            <w:rStyle w:val="a3"/>
            <w:color w:val="auto"/>
            <w:sz w:val="28"/>
            <w:szCs w:val="28"/>
            <w:u w:val="none"/>
            <w:lang w:val="uk-UA"/>
          </w:rPr>
          <w:t>статті 181</w:t>
        </w:r>
      </w:hyperlink>
      <w:r w:rsidRPr="00FC4F82">
        <w:rPr>
          <w:sz w:val="28"/>
          <w:szCs w:val="28"/>
          <w:lang w:val="uk-UA"/>
        </w:rPr>
        <w:t xml:space="preserve"> Сімейного кодексу України (Відомості Верховної Ради України, 2002 р., № 21-22, ст. 135)</w:t>
      </w:r>
      <w:r>
        <w:rPr>
          <w:sz w:val="28"/>
          <w:szCs w:val="28"/>
          <w:lang w:val="uk-UA"/>
        </w:rPr>
        <w:t xml:space="preserve"> </w:t>
      </w:r>
      <w:bookmarkStart w:id="3" w:name="n10"/>
      <w:bookmarkEnd w:id="3"/>
      <w:r w:rsidRPr="00FC4F82">
        <w:rPr>
          <w:sz w:val="28"/>
          <w:szCs w:val="28"/>
          <w:lang w:val="uk-UA"/>
        </w:rPr>
        <w:t>після речення першого доповнити новим реченням такого змісту: «</w:t>
      </w:r>
      <w:r w:rsidRPr="00FC4F82">
        <w:rPr>
          <w:spacing w:val="-8"/>
          <w:kern w:val="28"/>
          <w:sz w:val="28"/>
          <w:szCs w:val="28"/>
          <w:lang w:val="uk-UA"/>
        </w:rPr>
        <w:t xml:space="preserve">Тимчасова державна допомога не може бути меншою </w:t>
      </w:r>
      <w:r>
        <w:rPr>
          <w:spacing w:val="-8"/>
          <w:kern w:val="28"/>
          <w:sz w:val="28"/>
          <w:szCs w:val="28"/>
          <w:lang w:val="uk-UA"/>
        </w:rPr>
        <w:t>за</w:t>
      </w:r>
      <w:r w:rsidRPr="00FC4F82">
        <w:rPr>
          <w:spacing w:val="-8"/>
          <w:kern w:val="28"/>
          <w:sz w:val="28"/>
          <w:szCs w:val="28"/>
          <w:lang w:val="uk-UA"/>
        </w:rPr>
        <w:t xml:space="preserve"> </w:t>
      </w:r>
      <w:r>
        <w:rPr>
          <w:spacing w:val="-8"/>
          <w:kern w:val="28"/>
          <w:sz w:val="28"/>
          <w:szCs w:val="28"/>
          <w:lang w:val="uk-UA"/>
        </w:rPr>
        <w:t>4</w:t>
      </w:r>
      <w:r w:rsidRPr="00FC4F82">
        <w:rPr>
          <w:spacing w:val="-8"/>
          <w:kern w:val="28"/>
          <w:sz w:val="28"/>
          <w:szCs w:val="28"/>
          <w:lang w:val="uk-UA"/>
        </w:rPr>
        <w:t>0</w:t>
      </w:r>
      <w:r>
        <w:rPr>
          <w:spacing w:val="-8"/>
          <w:kern w:val="28"/>
          <w:sz w:val="28"/>
          <w:szCs w:val="28"/>
          <w:lang w:val="uk-UA"/>
        </w:rPr>
        <w:t> </w:t>
      </w:r>
      <w:r w:rsidRPr="00FC4F82">
        <w:rPr>
          <w:spacing w:val="-8"/>
          <w:kern w:val="28"/>
          <w:sz w:val="28"/>
          <w:szCs w:val="28"/>
          <w:lang w:val="uk-UA"/>
        </w:rPr>
        <w:t>відсотків прожиткового мінімуму для дитини відповідного віку, якщо середньомісячний сукупний дохід сім'ї в розрахунку на одну особу за попередні шість місяців не перевищу</w:t>
      </w:r>
      <w:r>
        <w:rPr>
          <w:spacing w:val="-8"/>
          <w:kern w:val="28"/>
          <w:sz w:val="28"/>
          <w:szCs w:val="28"/>
          <w:lang w:val="uk-UA"/>
        </w:rPr>
        <w:t>вав</w:t>
      </w:r>
      <w:r w:rsidRPr="00FC4F82">
        <w:rPr>
          <w:spacing w:val="-8"/>
          <w:kern w:val="28"/>
          <w:sz w:val="28"/>
          <w:szCs w:val="28"/>
          <w:lang w:val="uk-UA"/>
        </w:rPr>
        <w:t xml:space="preserve"> </w:t>
      </w:r>
      <w:r w:rsidRPr="00FC4F82">
        <w:rPr>
          <w:sz w:val="28"/>
          <w:szCs w:val="28"/>
          <w:lang w:val="uk-UA"/>
        </w:rPr>
        <w:t>трьох прожиткових мінімумів для дитини відповідного віку</w:t>
      </w:r>
      <w:r w:rsidRPr="00FC4F82">
        <w:rPr>
          <w:spacing w:val="-8"/>
          <w:kern w:val="28"/>
          <w:sz w:val="28"/>
          <w:szCs w:val="28"/>
          <w:lang w:val="uk-UA"/>
        </w:rPr>
        <w:t xml:space="preserve"> або </w:t>
      </w:r>
      <w:r>
        <w:rPr>
          <w:spacing w:val="-8"/>
          <w:kern w:val="28"/>
          <w:sz w:val="28"/>
          <w:szCs w:val="28"/>
          <w:lang w:val="uk-UA"/>
        </w:rPr>
        <w:t xml:space="preserve">якщо </w:t>
      </w:r>
      <w:r w:rsidRPr="00FC4F82">
        <w:rPr>
          <w:spacing w:val="-8"/>
          <w:kern w:val="28"/>
          <w:sz w:val="28"/>
          <w:szCs w:val="28"/>
          <w:lang w:val="uk-UA"/>
        </w:rPr>
        <w:t xml:space="preserve">сім’я </w:t>
      </w:r>
      <w:r w:rsidRPr="00FC4F82">
        <w:rPr>
          <w:sz w:val="28"/>
          <w:szCs w:val="28"/>
          <w:lang w:val="uk-UA"/>
        </w:rPr>
        <w:t>утриму</w:t>
      </w:r>
      <w:r>
        <w:rPr>
          <w:sz w:val="28"/>
          <w:szCs w:val="28"/>
          <w:lang w:val="uk-UA"/>
        </w:rPr>
        <w:t>є</w:t>
      </w:r>
      <w:r w:rsidRPr="00FC4F82">
        <w:rPr>
          <w:sz w:val="28"/>
          <w:szCs w:val="28"/>
          <w:lang w:val="uk-UA"/>
        </w:rPr>
        <w:t xml:space="preserve"> дитину з</w:t>
      </w:r>
      <w:r>
        <w:rPr>
          <w:sz w:val="28"/>
          <w:szCs w:val="28"/>
          <w:lang w:val="uk-UA"/>
        </w:rPr>
        <w:t> </w:t>
      </w:r>
      <w:r w:rsidRPr="00FC4F82">
        <w:rPr>
          <w:sz w:val="28"/>
          <w:szCs w:val="28"/>
          <w:lang w:val="uk-UA"/>
        </w:rPr>
        <w:t xml:space="preserve">інвалідністю». </w:t>
      </w:r>
    </w:p>
    <w:p w:rsidR="008A5289" w:rsidRPr="00FC4F82" w:rsidRDefault="008A5289" w:rsidP="008A52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11"/>
      <w:bookmarkEnd w:id="4"/>
      <w:r>
        <w:rPr>
          <w:rFonts w:ascii="Times New Roman" w:hAnsi="Times New Roman"/>
          <w:sz w:val="28"/>
          <w:szCs w:val="28"/>
          <w:lang w:val="uk-UA"/>
        </w:rPr>
        <w:t>У зв’язку з цим речення друге вважати реченням третім.</w:t>
      </w:r>
    </w:p>
    <w:p w:rsidR="008A5289" w:rsidRPr="00FC4F82" w:rsidRDefault="008A5289" w:rsidP="008A5289">
      <w:pPr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C4F8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F82">
        <w:rPr>
          <w:rFonts w:ascii="Times New Roman" w:hAnsi="Times New Roman"/>
          <w:sz w:val="28"/>
          <w:szCs w:val="28"/>
          <w:lang w:val="uk-UA"/>
        </w:rPr>
        <w:t>С</w:t>
      </w: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>таттю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 </w:t>
      </w: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>18</w:t>
      </w:r>
      <w:r w:rsidRPr="00F34C9E">
        <w:rPr>
          <w:rStyle w:val="rvts37"/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 xml:space="preserve"> Закону України "Про державну допомогу сім’ям з дітьми" </w:t>
      </w:r>
      <w:r w:rsidRPr="00F630DC">
        <w:rPr>
          <w:rStyle w:val="rvts0"/>
          <w:rFonts w:ascii="Times New Roman" w:hAnsi="Times New Roman"/>
          <w:color w:val="FF0000"/>
          <w:sz w:val="28"/>
          <w:szCs w:val="28"/>
          <w:lang w:val="uk-UA"/>
        </w:rPr>
        <w:t>(Відомості Верховної Ради України, 2001 р., № 20, ст. 102; 2005 р., №№ 17-19, ст. 267, № 26, ст. 356; 2006 р., № 22, ст. 185; 2012 р., № 4, ст. 21) після частини першої доповнити новою частиною такого змісту:</w:t>
      </w: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8A5289" w:rsidRPr="00CB5A63" w:rsidRDefault="008A5289" w:rsidP="008A5289">
      <w:pPr>
        <w:ind w:firstLine="709"/>
        <w:jc w:val="both"/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</w:pPr>
      <w:r w:rsidRPr="00FC4F82">
        <w:rPr>
          <w:rFonts w:ascii="Times New Roman" w:hAnsi="Times New Roman"/>
          <w:sz w:val="28"/>
          <w:szCs w:val="28"/>
          <w:lang w:val="uk-UA"/>
        </w:rPr>
        <w:t xml:space="preserve">«Допомога на 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 xml:space="preserve">дітей одиноким матерям, одиноким </w:t>
      </w:r>
      <w:proofErr w:type="spellStart"/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усиновлювачам</w:t>
      </w:r>
      <w:proofErr w:type="spellEnd"/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, матері (батьку) у разі смерті одного з батьків, у яких середньомісячний сукупний дохід сім'ї в розрахунку на одну особу за попередні шість місяців не перевищу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вав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 xml:space="preserve"> трьох прожиткових мінімумів для дитини відповідного віку або які утримують дитину з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 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 xml:space="preserve">інвалідністю, надається 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в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 xml:space="preserve"> розмірі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,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 xml:space="preserve"> встановленому абзацом першим цієї статті, але не менше 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4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 </w:t>
      </w:r>
      <w:r w:rsidRPr="00CB5A63">
        <w:rPr>
          <w:rFonts w:ascii="Times New Roman" w:hAnsi="Times New Roman"/>
          <w:spacing w:val="-8"/>
          <w:kern w:val="28"/>
          <w:sz w:val="28"/>
          <w:szCs w:val="28"/>
          <w:lang w:val="uk-UA" w:eastAsia="ru-RU"/>
        </w:rPr>
        <w:t>відсотків прожиткового мінімуму для дитини відповідного віку».</w:t>
      </w:r>
    </w:p>
    <w:p w:rsidR="008A5289" w:rsidRPr="00FC4F82" w:rsidRDefault="008A5289" w:rsidP="008A5289">
      <w:pPr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CB5A63">
        <w:rPr>
          <w:rStyle w:val="rvts0"/>
          <w:rFonts w:ascii="Times New Roman" w:hAnsi="Times New Roman"/>
          <w:sz w:val="28"/>
          <w:szCs w:val="28"/>
          <w:lang w:val="uk-UA"/>
        </w:rPr>
        <w:t xml:space="preserve">У зв’язку з цим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частину </w:t>
      </w:r>
      <w:r w:rsidRPr="00CB5A63">
        <w:rPr>
          <w:rStyle w:val="rvts0"/>
          <w:rFonts w:ascii="Times New Roman" w:hAnsi="Times New Roman"/>
          <w:sz w:val="28"/>
          <w:szCs w:val="28"/>
          <w:lang w:val="uk-UA"/>
        </w:rPr>
        <w:t>друг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у</w:t>
      </w:r>
      <w:r w:rsidRPr="00CB5A63">
        <w:rPr>
          <w:rStyle w:val="rvts0"/>
          <w:rFonts w:ascii="Times New Roman" w:hAnsi="Times New Roman"/>
          <w:sz w:val="28"/>
          <w:szCs w:val="28"/>
          <w:lang w:val="uk-UA"/>
        </w:rPr>
        <w:t xml:space="preserve"> вважати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частиною </w:t>
      </w:r>
      <w:r w:rsidRPr="00CB5A63">
        <w:rPr>
          <w:rStyle w:val="rvts0"/>
          <w:rFonts w:ascii="Times New Roman" w:hAnsi="Times New Roman"/>
          <w:sz w:val="28"/>
          <w:szCs w:val="28"/>
          <w:lang w:val="uk-UA"/>
        </w:rPr>
        <w:t>трет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ьою</w:t>
      </w:r>
      <w:r w:rsidRPr="00CB5A63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8A5289" w:rsidRPr="00FC4F82" w:rsidRDefault="008A5289" w:rsidP="008A5289">
      <w:pPr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br w:type="page"/>
      </w:r>
      <w:r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>ІІ. Прикінцеві положення</w:t>
      </w:r>
    </w:p>
    <w:p w:rsidR="008A5289" w:rsidRPr="00FC4F82" w:rsidRDefault="008A5289" w:rsidP="008A5289">
      <w:pPr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 xml:space="preserve">1. Цей Закон набирає чинності з дня, наступного за днем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його </w:t>
      </w:r>
      <w:r w:rsidRPr="00FC4F82">
        <w:rPr>
          <w:rStyle w:val="rvts0"/>
          <w:rFonts w:ascii="Times New Roman" w:hAnsi="Times New Roman"/>
          <w:sz w:val="28"/>
          <w:szCs w:val="28"/>
          <w:lang w:val="uk-UA"/>
        </w:rPr>
        <w:t xml:space="preserve">опублікування. 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r w:rsidRPr="00FC4F82">
        <w:rPr>
          <w:sz w:val="28"/>
          <w:szCs w:val="28"/>
          <w:lang w:val="uk-UA"/>
        </w:rPr>
        <w:t>2. Кабінету Міністрів України протягом місяця з дня набрання чинності цим Законом: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bookmarkStart w:id="5" w:name="n217"/>
      <w:bookmarkEnd w:id="5"/>
      <w:r w:rsidRPr="00FC4F82">
        <w:rPr>
          <w:sz w:val="28"/>
          <w:szCs w:val="28"/>
          <w:lang w:val="uk-UA"/>
        </w:rPr>
        <w:t>забезпечити прийняття нормативно-правових актів, передбачених цим Законом;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bookmarkStart w:id="6" w:name="n218"/>
      <w:bookmarkEnd w:id="6"/>
      <w:r w:rsidRPr="00FC4F82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8A5289" w:rsidRPr="00FC4F82" w:rsidRDefault="008A5289" w:rsidP="008A5289">
      <w:pPr>
        <w:pStyle w:val="rvps2"/>
        <w:ind w:firstLine="709"/>
        <w:jc w:val="both"/>
        <w:rPr>
          <w:sz w:val="28"/>
          <w:szCs w:val="28"/>
          <w:lang w:val="uk-UA"/>
        </w:rPr>
      </w:pPr>
      <w:bookmarkStart w:id="7" w:name="n219"/>
      <w:bookmarkEnd w:id="7"/>
      <w:r w:rsidRPr="00FC4F82">
        <w:rPr>
          <w:sz w:val="28"/>
          <w:szCs w:val="28"/>
          <w:lang w:val="uk-UA"/>
        </w:rPr>
        <w:t xml:space="preserve">забезпечити приведення міністерствами та іншими центральними органами виконавчої влади їх нормативно-правових актів у відповідність із цим Законом. </w:t>
      </w:r>
    </w:p>
    <w:p w:rsidR="008A5289" w:rsidRPr="0044137C" w:rsidRDefault="008A5289" w:rsidP="008A5289">
      <w:pPr>
        <w:spacing w:line="360" w:lineRule="auto"/>
        <w:jc w:val="both"/>
        <w:rPr>
          <w:lang w:val="uk-UA"/>
        </w:rPr>
      </w:pPr>
    </w:p>
    <w:p w:rsidR="008A5289" w:rsidRPr="00DA66FF" w:rsidRDefault="008A5289" w:rsidP="008A5289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DA66FF">
        <w:rPr>
          <w:rFonts w:ascii="Times New Roman" w:hAnsi="Times New Roman"/>
          <w:b/>
          <w:sz w:val="28"/>
          <w:szCs w:val="28"/>
          <w:lang w:val="uk-UA"/>
        </w:rPr>
        <w:t xml:space="preserve">Голова Верховної Ради </w:t>
      </w:r>
      <w:r w:rsidRPr="00DA66FF">
        <w:rPr>
          <w:rFonts w:ascii="Times New Roman" w:hAnsi="Times New Roman"/>
          <w:b/>
          <w:sz w:val="28"/>
          <w:szCs w:val="28"/>
          <w:lang w:val="uk-UA"/>
        </w:rPr>
        <w:tab/>
      </w:r>
      <w:r w:rsidRPr="00DA66FF">
        <w:rPr>
          <w:rFonts w:ascii="Times New Roman" w:hAnsi="Times New Roman"/>
          <w:b/>
          <w:sz w:val="28"/>
          <w:szCs w:val="28"/>
          <w:lang w:val="uk-UA"/>
        </w:rPr>
        <w:tab/>
      </w:r>
      <w:r w:rsidRPr="00DA66FF">
        <w:rPr>
          <w:rFonts w:ascii="Times New Roman" w:hAnsi="Times New Roman"/>
          <w:b/>
          <w:sz w:val="28"/>
          <w:szCs w:val="28"/>
          <w:lang w:val="uk-UA"/>
        </w:rPr>
        <w:tab/>
      </w:r>
      <w:r w:rsidRPr="00DA66FF">
        <w:rPr>
          <w:rFonts w:ascii="Times New Roman" w:hAnsi="Times New Roman"/>
          <w:b/>
          <w:sz w:val="28"/>
          <w:szCs w:val="28"/>
          <w:lang w:val="uk-UA"/>
        </w:rPr>
        <w:tab/>
      </w:r>
      <w:r w:rsidRPr="00DA66F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Д.РАЗУМКОВ</w:t>
      </w:r>
    </w:p>
    <w:p w:rsidR="008A5289" w:rsidRPr="00DA66FF" w:rsidRDefault="008A5289" w:rsidP="008A5289">
      <w:pPr>
        <w:tabs>
          <w:tab w:val="left" w:pos="-5220"/>
        </w:tabs>
        <w:ind w:left="1620"/>
        <w:rPr>
          <w:rFonts w:ascii="Times New Roman" w:hAnsi="Times New Roman"/>
          <w:lang w:val="uk-UA"/>
        </w:rPr>
      </w:pPr>
      <w:r w:rsidRPr="00DA66FF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8A5289" w:rsidRPr="00FC4F82" w:rsidRDefault="008A5289" w:rsidP="008A5289">
      <w:pPr>
        <w:rPr>
          <w:lang w:val="uk-UA"/>
        </w:rPr>
      </w:pPr>
    </w:p>
    <w:p w:rsidR="002D16FE" w:rsidRPr="008A5289" w:rsidRDefault="002D16FE">
      <w:pPr>
        <w:rPr>
          <w:lang w:val="uk-UA"/>
        </w:rPr>
      </w:pPr>
    </w:p>
    <w:sectPr w:rsidR="002D16FE" w:rsidRPr="008A5289" w:rsidSect="007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A"/>
    <w:rsid w:val="002D16FE"/>
    <w:rsid w:val="008A5289"/>
    <w:rsid w:val="009F12EA"/>
    <w:rsid w:val="00A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1E38-DF7C-438E-85FB-F5E8833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89"/>
    <w:pPr>
      <w:spacing w:after="200" w:line="240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A52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A5289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8A52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8A5289"/>
    <w:rPr>
      <w:rFonts w:cs="Times New Roman"/>
    </w:rPr>
  </w:style>
  <w:style w:type="character" w:customStyle="1" w:styleId="rvts52">
    <w:name w:val="rvts52"/>
    <w:basedOn w:val="a0"/>
    <w:uiPriority w:val="99"/>
    <w:rsid w:val="008A5289"/>
    <w:rPr>
      <w:rFonts w:cs="Times New Roman"/>
    </w:rPr>
  </w:style>
  <w:style w:type="character" w:customStyle="1" w:styleId="rvts78">
    <w:name w:val="rvts78"/>
    <w:basedOn w:val="a0"/>
    <w:uiPriority w:val="99"/>
    <w:rsid w:val="008A5289"/>
    <w:rPr>
      <w:rFonts w:cs="Times New Roman"/>
    </w:rPr>
  </w:style>
  <w:style w:type="character" w:customStyle="1" w:styleId="rvts0">
    <w:name w:val="rvts0"/>
    <w:basedOn w:val="a0"/>
    <w:uiPriority w:val="99"/>
    <w:rsid w:val="008A5289"/>
    <w:rPr>
      <w:rFonts w:cs="Times New Roman"/>
    </w:rPr>
  </w:style>
  <w:style w:type="character" w:customStyle="1" w:styleId="rvts37">
    <w:name w:val="rvts37"/>
    <w:basedOn w:val="a0"/>
    <w:uiPriority w:val="99"/>
    <w:rsid w:val="008A52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947-14/paran91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zakon3.rada.gov.ua/laws/show/2947-14/paran9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617AA-F7DA-49F5-86F8-4C27D98E3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E4D14-16D2-473A-8FB3-A2703AFAB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DE73C-295B-42C3-AE96-91BF8AEE8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2020-07-30T08:28:00Z</dcterms:created>
  <dcterms:modified xsi:type="dcterms:W3CDTF">2020-07-30T08:28:00Z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