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59DC4" w14:textId="4542B09B" w:rsidR="003C2275" w:rsidRPr="00CF31ED" w:rsidRDefault="003C2275" w:rsidP="003C22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1ED">
        <w:rPr>
          <w:rFonts w:ascii="Times New Roman" w:eastAsia="Times New Roman" w:hAnsi="Times New Roman" w:cs="Times New Roman"/>
          <w:b/>
          <w:sz w:val="24"/>
          <w:szCs w:val="24"/>
        </w:rPr>
        <w:t xml:space="preserve">Реєстр. № </w:t>
      </w:r>
      <w:r w:rsidR="00462494">
        <w:rPr>
          <w:rFonts w:ascii="Times New Roman" w:eastAsia="Times New Roman" w:hAnsi="Times New Roman" w:cs="Times New Roman"/>
          <w:b/>
          <w:sz w:val="24"/>
          <w:szCs w:val="24"/>
        </w:rPr>
        <w:t>3945</w:t>
      </w:r>
      <w:r w:rsidRPr="00CF31ED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6249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F31E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6249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F31ED">
        <w:rPr>
          <w:rFonts w:ascii="Times New Roman" w:eastAsia="Times New Roman" w:hAnsi="Times New Roman" w:cs="Times New Roman"/>
          <w:b/>
          <w:sz w:val="24"/>
          <w:szCs w:val="24"/>
        </w:rPr>
        <w:t>.2020р.</w:t>
      </w:r>
    </w:p>
    <w:tbl>
      <w:tblPr>
        <w:tblW w:w="119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3C2275" w:rsidRPr="00CF31ED" w14:paraId="22259DCB" w14:textId="77777777" w:rsidTr="00E450CA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14:paraId="22259DC5" w14:textId="77777777" w:rsidR="003C2275" w:rsidRPr="00CF31ED" w:rsidRDefault="003C2275" w:rsidP="00E450CA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  <w:p w14:paraId="22259DC6" w14:textId="77777777" w:rsidR="003C2275" w:rsidRPr="00CF31ED" w:rsidRDefault="003C2275" w:rsidP="00E450CA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  <w:p w14:paraId="22259DC7" w14:textId="77777777" w:rsidR="003C2275" w:rsidRPr="00CF31ED" w:rsidRDefault="003C2275" w:rsidP="00E450CA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  <w:p w14:paraId="22259DC8" w14:textId="77777777" w:rsidR="003C2275" w:rsidRPr="00CF31ED" w:rsidRDefault="003C2275" w:rsidP="00E450CA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</w:pPr>
            <w:r w:rsidRPr="00CF31ED">
              <w:rPr>
                <w:rFonts w:ascii="Calibri" w:eastAsia="Calibri" w:hAnsi="Calibri" w:cs="Times New Roman"/>
                <w:noProof/>
                <w:spacing w:val="20"/>
                <w:sz w:val="34"/>
                <w:szCs w:val="34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22259DF7" wp14:editId="22259DF8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1ED"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14:paraId="22259DC9" w14:textId="77777777" w:rsidR="003C2275" w:rsidRPr="00CF31ED" w:rsidRDefault="003C2275" w:rsidP="00E450CA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</w:pPr>
            <w:r w:rsidRPr="00CF31ED"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  <w:t>Комітет з питань гуманітарної та інформаційної політики</w:t>
            </w:r>
          </w:p>
          <w:p w14:paraId="22259DCA" w14:textId="77777777" w:rsidR="003C2275" w:rsidRPr="00CF31ED" w:rsidRDefault="003C2275" w:rsidP="00E450CA">
            <w:pPr>
              <w:spacing w:before="160" w:after="60" w:line="240" w:lineRule="auto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</w:rPr>
            </w:pPr>
            <w:r w:rsidRPr="00CF31ED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01008, м.Київ-8, вул. М. Грушевського, 5</w:t>
            </w:r>
          </w:p>
        </w:tc>
      </w:tr>
    </w:tbl>
    <w:tbl>
      <w:tblPr>
        <w:tblStyle w:val="a5"/>
        <w:tblW w:w="9897" w:type="dxa"/>
        <w:tblInd w:w="276" w:type="dxa"/>
        <w:tblBorders>
          <w:top w:val="thinThickSmallGap" w:sz="18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3C2275" w:rsidRPr="00CF31ED" w14:paraId="22259DCD" w14:textId="77777777" w:rsidTr="00E450CA">
        <w:tc>
          <w:tcPr>
            <w:tcW w:w="9897" w:type="dxa"/>
          </w:tcPr>
          <w:p w14:paraId="22259DCC" w14:textId="77777777" w:rsidR="003C2275" w:rsidRPr="00CF31ED" w:rsidRDefault="003C2275" w:rsidP="00E450CA">
            <w:pPr>
              <w:rPr>
                <w:rFonts w:ascii="Times New Roman" w:hAnsi="Times New Roman"/>
                <w:color w:val="002060"/>
                <w:sz w:val="10"/>
                <w:szCs w:val="10"/>
                <w:lang w:val="uk-UA"/>
              </w:rPr>
            </w:pPr>
          </w:p>
        </w:tc>
      </w:tr>
    </w:tbl>
    <w:p w14:paraId="22259DCE" w14:textId="77777777" w:rsidR="003C2275" w:rsidRPr="00CF31ED" w:rsidRDefault="003C2275" w:rsidP="003C2275">
      <w:pPr>
        <w:spacing w:after="0" w:line="240" w:lineRule="auto"/>
        <w:rPr>
          <w:rFonts w:ascii="Times New Roman" w:eastAsia="Calibri" w:hAnsi="Times New Roman" w:cs="Times New Roman"/>
          <w:color w:val="002060"/>
          <w:sz w:val="2"/>
          <w:szCs w:val="2"/>
        </w:rPr>
      </w:pPr>
    </w:p>
    <w:p w14:paraId="22259DCF" w14:textId="77777777" w:rsidR="00857C86" w:rsidRDefault="00857C86" w:rsidP="003C227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259DD0" w14:textId="77777777" w:rsidR="00F676E1" w:rsidRDefault="00F676E1" w:rsidP="003C227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259DD1" w14:textId="77777777" w:rsidR="003C2275" w:rsidRPr="00CF31ED" w:rsidRDefault="003C2275" w:rsidP="003C227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1ED">
        <w:rPr>
          <w:rFonts w:ascii="Times New Roman" w:eastAsia="Times New Roman" w:hAnsi="Times New Roman" w:cs="Times New Roman"/>
          <w:b/>
          <w:sz w:val="28"/>
          <w:szCs w:val="28"/>
        </w:rPr>
        <w:t>Верховна Рада України</w:t>
      </w:r>
    </w:p>
    <w:p w14:paraId="22259DD2" w14:textId="77777777" w:rsidR="003C2275" w:rsidRDefault="003C2275" w:rsidP="003C2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259DD3" w14:textId="77777777" w:rsidR="00FD35D3" w:rsidRPr="00094380" w:rsidRDefault="00FD35D3" w:rsidP="003C2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259DD4" w14:textId="4AB2270E" w:rsidR="003C2275" w:rsidRDefault="003C2275" w:rsidP="003C2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494">
        <w:rPr>
          <w:rFonts w:ascii="Times New Roman" w:eastAsia="Times New Roman" w:hAnsi="Times New Roman" w:cs="Times New Roman"/>
          <w:sz w:val="28"/>
          <w:szCs w:val="28"/>
        </w:rPr>
        <w:t xml:space="preserve">Комітет Верховної Ради України з питань гуманітарної та інформаційної політики розглянув на своєму засіданні </w:t>
      </w:r>
      <w:r w:rsidR="00F907D6">
        <w:rPr>
          <w:rFonts w:ascii="Times New Roman" w:eastAsia="Times New Roman" w:hAnsi="Times New Roman" w:cs="Times New Roman"/>
          <w:sz w:val="28"/>
          <w:szCs w:val="28"/>
        </w:rPr>
        <w:t xml:space="preserve"> 18 листопада </w:t>
      </w:r>
      <w:r w:rsidRPr="00462494">
        <w:rPr>
          <w:rFonts w:ascii="Times New Roman" w:eastAsia="Times New Roman" w:hAnsi="Times New Roman" w:cs="Times New Roman"/>
          <w:sz w:val="28"/>
          <w:szCs w:val="28"/>
        </w:rPr>
        <w:t>2020 року (протокол №</w:t>
      </w:r>
      <w:r w:rsidR="003878DC" w:rsidRPr="0046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7D6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46249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62494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462494">
        <w:rPr>
          <w:rFonts w:ascii="Times New Roman" w:eastAsia="Times New Roman" w:hAnsi="Times New Roman" w:cs="Times New Roman"/>
          <w:sz w:val="28"/>
          <w:szCs w:val="28"/>
        </w:rPr>
        <w:t xml:space="preserve"> Зако</w:t>
      </w:r>
      <w:r w:rsidR="00462494">
        <w:rPr>
          <w:rFonts w:ascii="Times New Roman" w:eastAsia="Times New Roman" w:hAnsi="Times New Roman" w:cs="Times New Roman"/>
          <w:sz w:val="28"/>
          <w:szCs w:val="28"/>
        </w:rPr>
        <w:t xml:space="preserve">ну України про внесення змін до деяких законодавчих актів України щодо посилення соціального захисту дітей </w:t>
      </w:r>
      <w:r w:rsidRPr="00462494">
        <w:rPr>
          <w:rFonts w:ascii="Times New Roman" w:eastAsia="Times New Roman" w:hAnsi="Times New Roman" w:cs="Times New Roman"/>
          <w:sz w:val="28"/>
          <w:szCs w:val="28"/>
        </w:rPr>
        <w:t xml:space="preserve">(реєстр.№ </w:t>
      </w:r>
      <w:r w:rsidR="00462494" w:rsidRPr="00AD13D5">
        <w:rPr>
          <w:rFonts w:ascii="Times New Roman" w:eastAsia="Times New Roman" w:hAnsi="Times New Roman" w:cs="Times New Roman"/>
          <w:sz w:val="28"/>
          <w:szCs w:val="28"/>
        </w:rPr>
        <w:t>3945</w:t>
      </w:r>
      <w:r w:rsidRPr="00462494">
        <w:rPr>
          <w:rFonts w:ascii="Times New Roman" w:eastAsia="Times New Roman" w:hAnsi="Times New Roman" w:cs="Times New Roman"/>
          <w:sz w:val="28"/>
          <w:szCs w:val="28"/>
        </w:rPr>
        <w:t xml:space="preserve">), поданий народним депутатом України </w:t>
      </w:r>
      <w:r w:rsidR="00462494">
        <w:rPr>
          <w:rFonts w:ascii="Times New Roman" w:eastAsia="Times New Roman" w:hAnsi="Times New Roman" w:cs="Times New Roman"/>
          <w:sz w:val="28"/>
          <w:szCs w:val="28"/>
        </w:rPr>
        <w:t>Шпак Л.О.</w:t>
      </w:r>
    </w:p>
    <w:p w14:paraId="513E5202" w14:textId="77777777" w:rsidR="00CB03F9" w:rsidRDefault="00CB03F9" w:rsidP="00CB03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 181 Сімейного кодексу України (далі – Сімейний кодекс) батьки зобов'язані утримувати дитину до досягнення нею повноліття.</w:t>
      </w:r>
    </w:p>
    <w:p w14:paraId="5EDCEC11" w14:textId="77777777" w:rsidR="00CB03F9" w:rsidRDefault="00CB03F9" w:rsidP="00CB03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Статтею 182 Сімейного кодексу передбачено, що </w:t>
      </w:r>
      <w:bookmarkStart w:id="0" w:name="n947"/>
      <w:bookmarkEnd w:id="0"/>
      <w:r>
        <w:rPr>
          <w:rFonts w:ascii="Times New Roman" w:hAnsi="Times New Roman" w:cs="Times New Roman"/>
          <w:sz w:val="28"/>
          <w:szCs w:val="28"/>
        </w:rPr>
        <w:t xml:space="preserve">мінімальний гарантований розмір аліментів на одну дитину, що стягується з її матері, батька, </w:t>
      </w:r>
      <w:r>
        <w:rPr>
          <w:rFonts w:ascii="Times New Roman" w:hAnsi="Times New Roman" w:cs="Times New Roman"/>
          <w:sz w:val="28"/>
          <w:szCs w:val="28"/>
          <w:u w:val="single"/>
        </w:rPr>
        <w:t>не може бути меншим, ніж 50% прожиткового мінімуму для дитини відповідного віку.</w:t>
      </w:r>
    </w:p>
    <w:p w14:paraId="5C59441B" w14:textId="77777777" w:rsidR="00CB03F9" w:rsidRDefault="00CB03F9" w:rsidP="00CB03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місце проживання чи перебування батьків невідоме, або вони ухиляються від сплати аліментів, або не мають можливості утримувати дитину, дитині за рахунок коштів Державного бюджету України </w:t>
      </w:r>
      <w:r>
        <w:rPr>
          <w:rFonts w:ascii="Times New Roman" w:hAnsi="Times New Roman" w:cs="Times New Roman"/>
          <w:sz w:val="28"/>
          <w:szCs w:val="28"/>
          <w:u w:val="single"/>
        </w:rPr>
        <w:t>призначається тимчасова державна допомога</w:t>
      </w:r>
      <w:r>
        <w:rPr>
          <w:rFonts w:ascii="Times New Roman" w:hAnsi="Times New Roman" w:cs="Times New Roman"/>
          <w:sz w:val="28"/>
          <w:szCs w:val="28"/>
        </w:rPr>
        <w:t xml:space="preserve"> з урахуванням матеріального стану сім’ї, у якій виховується дитина. </w:t>
      </w:r>
    </w:p>
    <w:p w14:paraId="6796AA48" w14:textId="49F239D8" w:rsidR="00CB03F9" w:rsidRDefault="00CB03F9" w:rsidP="00CB03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8 Порядку призначення та виплати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невідоме, затвердженого постановою Кабінету Міністрів Укра</w:t>
      </w:r>
      <w:r w:rsidR="003B238F">
        <w:rPr>
          <w:rFonts w:ascii="Times New Roman" w:hAnsi="Times New Roman" w:cs="Times New Roman"/>
          <w:sz w:val="28"/>
          <w:szCs w:val="28"/>
        </w:rPr>
        <w:t>їни № 189 від 22.02.2006,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розмір тимчасової допомоги розраховується як різниця між 50 відсотками прожиткового мінімуму для дитини відповідного віку та середньомісячним сукупним доходом сім'ї в розрахунку на одну особу за попередні шість місяців.</w:t>
      </w:r>
    </w:p>
    <w:p w14:paraId="1A0F6A45" w14:textId="77777777" w:rsidR="00CB03F9" w:rsidRDefault="00CB03F9" w:rsidP="00CB03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Мінімальний гарантований розмір такої тимчасової допомоги з 01.01.2016 року законодавством не передбачений.</w:t>
      </w:r>
    </w:p>
    <w:p w14:paraId="45E2C446" w14:textId="1BDA58B5" w:rsidR="00CB03F9" w:rsidRDefault="00CB03F9" w:rsidP="00CB03F9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ст. 18</w:t>
      </w:r>
      <w:r w:rsidRPr="00026DF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94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Pr="00462494">
        <w:rPr>
          <w:rFonts w:ascii="Times New Roman" w:hAnsi="Times New Roman"/>
          <w:sz w:val="28"/>
          <w:szCs w:val="28"/>
        </w:rPr>
        <w:t>«</w:t>
      </w:r>
      <w:r w:rsidRPr="00462494">
        <w:rPr>
          <w:rFonts w:ascii="Times New Roman" w:hAnsi="Times New Roman" w:cs="Times New Roman"/>
          <w:sz w:val="28"/>
          <w:szCs w:val="28"/>
        </w:rPr>
        <w:t>Про державну допомогу сім'ям з дітьми»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</w:t>
        </w:r>
        <w:r w:rsidRPr="00026D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опомога </w:t>
        </w:r>
        <w:r w:rsidRPr="00CB03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 дітей одиноким матерям</w:t>
        </w:r>
        <w:r w:rsidRPr="00026D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одиноким </w:t>
        </w:r>
        <w:proofErr w:type="spellStart"/>
        <w:r w:rsidRPr="00026D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усиновлювачам</w:t>
        </w:r>
        <w:proofErr w:type="spellEnd"/>
        <w:r w:rsidRPr="00026D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матері (батьку) у разі смерті одного з батьків, які мають дітей віком до 18 років (якщо діти навчаються за денною формою навчання у</w:t>
        </w:r>
      </w:hyperlink>
      <w:r w:rsidR="003B238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11" w:tgtFrame="_blank" w:history="1">
        <w:r w:rsidRPr="00026D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закладах загальної середньої, професійної (професійно-технічної), фахової </w:t>
        </w:r>
        <w:proofErr w:type="spellStart"/>
        <w:r w:rsidRPr="00026D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передвищої</w:t>
        </w:r>
        <w:proofErr w:type="spellEnd"/>
        <w:r w:rsidRPr="00026D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та вищої освіти, - до закінчення такими дітьми закладів освіти</w:t>
        </w:r>
      </w:hyperlink>
      <w:hyperlink r:id="rId12" w:tgtFrame="_blank" w:history="1">
        <w:r w:rsidRPr="00026D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але не довше ніж до досягнення ними 23 років),</w:t>
        </w:r>
        <w:r w:rsidRPr="00CB03F9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надається у розмірі, що дорівнює різниці між 100 відсотками прожиткового мінімуму для дитини відповідного віку та середньомісячним сукупним доходом сім'ї в розрахунку на одну особу за попередні шість місяців.</w:t>
        </w:r>
      </w:hyperlink>
    </w:p>
    <w:p w14:paraId="152BF3D6" w14:textId="071EBCDD" w:rsidR="00CB03F9" w:rsidRDefault="003C7985" w:rsidP="003C2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Мінімальний гарантований розмір такої тимчасової допомоги з 01.01.2016 року законодавством також не передбачений.</w:t>
      </w:r>
    </w:p>
    <w:p w14:paraId="797DBA4A" w14:textId="4F32853D" w:rsidR="00967DC1" w:rsidRPr="003C7985" w:rsidRDefault="003C2275" w:rsidP="003C2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62494">
        <w:rPr>
          <w:rFonts w:ascii="Times New Roman" w:hAnsi="Times New Roman" w:cs="Times New Roman"/>
          <w:sz w:val="28"/>
          <w:szCs w:val="28"/>
        </w:rPr>
        <w:lastRenderedPageBreak/>
        <w:t>Законопроєктом</w:t>
      </w:r>
      <w:proofErr w:type="spellEnd"/>
      <w:r w:rsidRPr="00462494">
        <w:rPr>
          <w:rFonts w:ascii="Times New Roman" w:hAnsi="Times New Roman" w:cs="Times New Roman"/>
          <w:sz w:val="28"/>
          <w:szCs w:val="28"/>
        </w:rPr>
        <w:t xml:space="preserve"> </w:t>
      </w:r>
      <w:r w:rsidR="003878DC" w:rsidRPr="00462494">
        <w:rPr>
          <w:rFonts w:ascii="Times New Roman" w:hAnsi="Times New Roman" w:cs="Times New Roman"/>
          <w:sz w:val="28"/>
          <w:szCs w:val="28"/>
        </w:rPr>
        <w:t xml:space="preserve">пропонується </w:t>
      </w:r>
      <w:proofErr w:type="spellStart"/>
      <w:r w:rsidR="003878DC" w:rsidRPr="0046249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462494">
        <w:rPr>
          <w:rFonts w:ascii="Times New Roman" w:hAnsi="Times New Roman" w:cs="Times New Roman"/>
          <w:sz w:val="28"/>
          <w:szCs w:val="28"/>
        </w:rPr>
        <w:t xml:space="preserve"> змін</w:t>
      </w:r>
      <w:r w:rsidR="003878DC" w:rsidRPr="00462494">
        <w:rPr>
          <w:rFonts w:ascii="Times New Roman" w:hAnsi="Times New Roman" w:cs="Times New Roman"/>
          <w:sz w:val="28"/>
          <w:szCs w:val="28"/>
        </w:rPr>
        <w:t>и</w:t>
      </w:r>
      <w:r w:rsidRPr="00462494">
        <w:rPr>
          <w:rFonts w:ascii="Times New Roman" w:hAnsi="Times New Roman" w:cs="Times New Roman"/>
          <w:sz w:val="28"/>
          <w:szCs w:val="28"/>
        </w:rPr>
        <w:t xml:space="preserve"> до </w:t>
      </w:r>
      <w:r w:rsidR="00967DC1">
        <w:rPr>
          <w:rFonts w:ascii="Times New Roman" w:hAnsi="Times New Roman" w:cs="Times New Roman"/>
          <w:sz w:val="28"/>
          <w:szCs w:val="28"/>
        </w:rPr>
        <w:t xml:space="preserve">Сімейного кодексу та </w:t>
      </w:r>
      <w:r w:rsidRPr="00462494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Pr="00462494">
        <w:rPr>
          <w:rFonts w:ascii="Times New Roman" w:hAnsi="Times New Roman"/>
          <w:sz w:val="28"/>
          <w:szCs w:val="28"/>
        </w:rPr>
        <w:t>«</w:t>
      </w:r>
      <w:r w:rsidRPr="00462494">
        <w:rPr>
          <w:rFonts w:ascii="Times New Roman" w:hAnsi="Times New Roman" w:cs="Times New Roman"/>
          <w:sz w:val="28"/>
          <w:szCs w:val="28"/>
        </w:rPr>
        <w:t xml:space="preserve">Про державну допомогу сім'ям з дітьми», якими </w:t>
      </w:r>
      <w:r w:rsidR="00967DC1">
        <w:rPr>
          <w:rFonts w:ascii="Times New Roman" w:hAnsi="Times New Roman" w:cs="Times New Roman"/>
          <w:sz w:val="28"/>
          <w:szCs w:val="28"/>
        </w:rPr>
        <w:t xml:space="preserve">передбачається </w:t>
      </w:r>
      <w:r w:rsidR="00967DC1" w:rsidRPr="003B238F">
        <w:rPr>
          <w:rFonts w:ascii="Times New Roman" w:hAnsi="Times New Roman" w:cs="Times New Roman"/>
          <w:sz w:val="28"/>
          <w:szCs w:val="28"/>
        </w:rPr>
        <w:t xml:space="preserve">встановити мінімальний </w:t>
      </w:r>
      <w:r w:rsidR="00256C6F" w:rsidRPr="003B238F">
        <w:rPr>
          <w:rFonts w:ascii="Times New Roman" w:hAnsi="Times New Roman" w:cs="Times New Roman"/>
          <w:sz w:val="28"/>
          <w:szCs w:val="28"/>
        </w:rPr>
        <w:t>розмір тимчасової державної допомоги</w:t>
      </w:r>
      <w:r w:rsidR="00256C6F">
        <w:rPr>
          <w:rFonts w:ascii="Times New Roman" w:hAnsi="Times New Roman" w:cs="Times New Roman"/>
          <w:sz w:val="28"/>
          <w:szCs w:val="28"/>
        </w:rPr>
        <w:t xml:space="preserve"> дітям, чиї батьки ухиляються від сплати аліментів, не мають можливості утримувати дитину або місце проживання або перебування їх невідоме, та допомогу для дітей одиноким матерям, одиноким </w:t>
      </w:r>
      <w:proofErr w:type="spellStart"/>
      <w:r w:rsidR="00256C6F">
        <w:rPr>
          <w:rFonts w:ascii="Times New Roman" w:hAnsi="Times New Roman" w:cs="Times New Roman"/>
          <w:sz w:val="28"/>
          <w:szCs w:val="28"/>
        </w:rPr>
        <w:t>усиновлювачам</w:t>
      </w:r>
      <w:proofErr w:type="spellEnd"/>
      <w:r w:rsidR="00256C6F">
        <w:rPr>
          <w:rFonts w:ascii="Times New Roman" w:hAnsi="Times New Roman" w:cs="Times New Roman"/>
          <w:sz w:val="28"/>
          <w:szCs w:val="28"/>
        </w:rPr>
        <w:t xml:space="preserve">, матері (батьку) у разі смерті одного з батьків </w:t>
      </w:r>
      <w:r w:rsidR="00256C6F" w:rsidRPr="003C7985">
        <w:rPr>
          <w:rFonts w:ascii="Times New Roman" w:hAnsi="Times New Roman" w:cs="Times New Roman"/>
          <w:sz w:val="28"/>
          <w:szCs w:val="28"/>
          <w:u w:val="single"/>
        </w:rPr>
        <w:t>у розмірі не менше 40 відсо</w:t>
      </w:r>
      <w:r w:rsidR="00640297" w:rsidRPr="003C7985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256C6F" w:rsidRPr="003C7985">
        <w:rPr>
          <w:rFonts w:ascii="Times New Roman" w:hAnsi="Times New Roman" w:cs="Times New Roman"/>
          <w:sz w:val="28"/>
          <w:szCs w:val="28"/>
          <w:u w:val="single"/>
        </w:rPr>
        <w:t>ків</w:t>
      </w:r>
      <w:r w:rsidR="00640297" w:rsidRPr="003C7985">
        <w:rPr>
          <w:rFonts w:ascii="Times New Roman" w:hAnsi="Times New Roman" w:cs="Times New Roman"/>
          <w:sz w:val="28"/>
          <w:szCs w:val="28"/>
          <w:u w:val="single"/>
        </w:rPr>
        <w:t xml:space="preserve"> прожиткового мінімуму для дитини відповідного віку, якщо середньомісячний сукупний дохід сім’ї в розрахунку на одну особу за попередні шість місяців не перевищував трьох прожиткових мінімумів для дитини відповідного віку або сім’я утримує дитину з інвалідністю.</w:t>
      </w:r>
    </w:p>
    <w:p w14:paraId="0BE73951" w14:textId="77777777" w:rsidR="003F0498" w:rsidRPr="003F0498" w:rsidRDefault="003F0498" w:rsidP="003F0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498">
        <w:rPr>
          <w:rFonts w:ascii="Times New Roman" w:hAnsi="Times New Roman" w:cs="Times New Roman"/>
          <w:sz w:val="28"/>
          <w:szCs w:val="28"/>
        </w:rPr>
        <w:t xml:space="preserve">Відповідно до запропонованих змін мінімальний гарантований розмір зазначених видів державної допомоги становитиме в умовах 2020 року: </w:t>
      </w:r>
    </w:p>
    <w:p w14:paraId="408E91F9" w14:textId="5BEC1E0B" w:rsidR="003F0498" w:rsidRPr="003F0498" w:rsidRDefault="003F0498" w:rsidP="003F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0498">
        <w:rPr>
          <w:rFonts w:ascii="Times New Roman" w:hAnsi="Times New Roman" w:cs="Times New Roman"/>
          <w:sz w:val="28"/>
          <w:szCs w:val="28"/>
        </w:rPr>
        <w:t>на дітей віком до 6 років – 743,6 грн (з грудня 2020 року – 768,4 грн);</w:t>
      </w:r>
    </w:p>
    <w:p w14:paraId="0FC65D7F" w14:textId="660A915D" w:rsidR="003F0498" w:rsidRPr="00F81F8F" w:rsidRDefault="003F0498" w:rsidP="00F96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498">
        <w:rPr>
          <w:rFonts w:ascii="Times New Roman" w:hAnsi="Times New Roman" w:cs="Times New Roman"/>
          <w:sz w:val="28"/>
          <w:szCs w:val="28"/>
        </w:rPr>
        <w:t xml:space="preserve"> на дітей віком від 6 до 18 років – 927,2 грн (з грудня 2020 року – 958 грн).</w:t>
      </w:r>
    </w:p>
    <w:p w14:paraId="5A0A2355" w14:textId="1FD5739A" w:rsidR="006B5FE4" w:rsidRDefault="00F81F8F" w:rsidP="00F81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60DFD">
        <w:rPr>
          <w:rFonts w:ascii="Times New Roman" w:hAnsi="Times New Roman"/>
          <w:sz w:val="28"/>
          <w:szCs w:val="28"/>
        </w:rPr>
        <w:t xml:space="preserve"> пояснювальній записці до законопроекту зазначається, що за інформацією Міністерства соціальної політики України у грудні 2019 року допомогу на дітей одиноким матерям отримувало 324,6 тисяч осіб. Тимчасову державну допомогу дитині, місце проживання чи перебування батьків якої невідоме, або батьки якої ухиляються від сплати аліментів у грудні 2019 року отримувало 44,8 тис</w:t>
      </w:r>
      <w:r w:rsidR="003B238F">
        <w:rPr>
          <w:rFonts w:ascii="Times New Roman" w:hAnsi="Times New Roman"/>
          <w:sz w:val="28"/>
          <w:szCs w:val="28"/>
        </w:rPr>
        <w:t>яч</w:t>
      </w:r>
      <w:r w:rsidRPr="00460DFD">
        <w:rPr>
          <w:rFonts w:ascii="Times New Roman" w:hAnsi="Times New Roman"/>
          <w:sz w:val="28"/>
          <w:szCs w:val="28"/>
        </w:rPr>
        <w:t xml:space="preserve"> осіб.</w:t>
      </w:r>
    </w:p>
    <w:p w14:paraId="7A5BB980" w14:textId="2A4C7E14" w:rsidR="006B5FE4" w:rsidRDefault="003B238F" w:rsidP="00F81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F52E1">
        <w:rPr>
          <w:rFonts w:ascii="Times New Roman" w:hAnsi="Times New Roman"/>
          <w:sz w:val="28"/>
          <w:szCs w:val="28"/>
        </w:rPr>
        <w:t xml:space="preserve"> кожним роком кількість одиноких матерів зростає, с</w:t>
      </w:r>
      <w:r w:rsidR="006B5FE4">
        <w:rPr>
          <w:rFonts w:ascii="Times New Roman" w:hAnsi="Times New Roman"/>
          <w:sz w:val="28"/>
          <w:szCs w:val="28"/>
        </w:rPr>
        <w:t>уттєва частина жінок спіл</w:t>
      </w:r>
      <w:r w:rsidR="00BF52E1">
        <w:rPr>
          <w:rFonts w:ascii="Times New Roman" w:hAnsi="Times New Roman"/>
          <w:sz w:val="28"/>
          <w:szCs w:val="28"/>
        </w:rPr>
        <w:t>ь</w:t>
      </w:r>
      <w:r w:rsidR="006B5FE4">
        <w:rPr>
          <w:rFonts w:ascii="Times New Roman" w:hAnsi="Times New Roman"/>
          <w:sz w:val="28"/>
          <w:szCs w:val="28"/>
        </w:rPr>
        <w:t>но проживають із батьками своїх дітей, але не реєструють їх батьківство, що</w:t>
      </w:r>
      <w:r w:rsidR="00BF52E1">
        <w:rPr>
          <w:rFonts w:ascii="Times New Roman" w:hAnsi="Times New Roman"/>
          <w:sz w:val="28"/>
          <w:szCs w:val="28"/>
        </w:rPr>
        <w:t>б</w:t>
      </w:r>
      <w:r w:rsidR="006B5FE4">
        <w:rPr>
          <w:rFonts w:ascii="Times New Roman" w:hAnsi="Times New Roman"/>
          <w:sz w:val="28"/>
          <w:szCs w:val="28"/>
        </w:rPr>
        <w:t xml:space="preserve"> отримувати соціальні виплати, пільги, субсидії</w:t>
      </w:r>
      <w:r w:rsidR="00010A40">
        <w:rPr>
          <w:rFonts w:ascii="Times New Roman" w:hAnsi="Times New Roman"/>
          <w:sz w:val="28"/>
          <w:szCs w:val="28"/>
        </w:rPr>
        <w:t>.</w:t>
      </w:r>
    </w:p>
    <w:p w14:paraId="22259DE1" w14:textId="62ED2437" w:rsidR="003C2275" w:rsidRPr="00462494" w:rsidRDefault="003C2275" w:rsidP="003C2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182">
        <w:rPr>
          <w:rFonts w:ascii="Times New Roman" w:hAnsi="Times New Roman" w:cs="Times New Roman"/>
          <w:sz w:val="28"/>
          <w:szCs w:val="28"/>
          <w:u w:val="single"/>
        </w:rPr>
        <w:t>Комітет з питань бюджету</w:t>
      </w:r>
      <w:r w:rsidRPr="00462494">
        <w:rPr>
          <w:rFonts w:ascii="Times New Roman" w:hAnsi="Times New Roman" w:cs="Times New Roman"/>
          <w:sz w:val="28"/>
          <w:szCs w:val="28"/>
        </w:rPr>
        <w:t xml:space="preserve"> зазначив, що прийняття </w:t>
      </w:r>
      <w:proofErr w:type="spellStart"/>
      <w:r w:rsidRPr="00462494">
        <w:rPr>
          <w:rFonts w:ascii="Times New Roman" w:hAnsi="Times New Roman" w:cs="Times New Roman"/>
          <w:sz w:val="28"/>
          <w:szCs w:val="28"/>
        </w:rPr>
        <w:t>законопроєкту</w:t>
      </w:r>
      <w:proofErr w:type="spellEnd"/>
      <w:r w:rsidRPr="00462494">
        <w:rPr>
          <w:rFonts w:ascii="Times New Roman" w:hAnsi="Times New Roman" w:cs="Times New Roman"/>
          <w:sz w:val="28"/>
          <w:szCs w:val="28"/>
        </w:rPr>
        <w:t xml:space="preserve"> призведе до збільшення видатків з державного бюджету. </w:t>
      </w:r>
      <w:r w:rsidR="00B00F2E">
        <w:rPr>
          <w:rFonts w:ascii="Times New Roman" w:hAnsi="Times New Roman" w:cs="Times New Roman"/>
          <w:sz w:val="28"/>
          <w:szCs w:val="28"/>
        </w:rPr>
        <w:t xml:space="preserve">За прогнозними розрахунками Міністерства фінансів України, реалізація </w:t>
      </w:r>
      <w:proofErr w:type="spellStart"/>
      <w:r w:rsidR="00B00F2E">
        <w:rPr>
          <w:rFonts w:ascii="Times New Roman" w:hAnsi="Times New Roman" w:cs="Times New Roman"/>
          <w:sz w:val="28"/>
          <w:szCs w:val="28"/>
        </w:rPr>
        <w:t>законопроєкту</w:t>
      </w:r>
      <w:proofErr w:type="spellEnd"/>
      <w:r w:rsidR="00B00F2E">
        <w:rPr>
          <w:rFonts w:ascii="Times New Roman" w:hAnsi="Times New Roman" w:cs="Times New Roman"/>
          <w:sz w:val="28"/>
          <w:szCs w:val="28"/>
        </w:rPr>
        <w:t xml:space="preserve"> потребуватиме додаткових витрат з державного бюджету у сумі майже 4 млрд. грн на рік (в умовах 2020 року)</w:t>
      </w:r>
      <w:bookmarkStart w:id="1" w:name="_GoBack"/>
      <w:bookmarkEnd w:id="1"/>
      <w:r w:rsidR="00B00F2E">
        <w:rPr>
          <w:rFonts w:ascii="Times New Roman" w:hAnsi="Times New Roman" w:cs="Times New Roman"/>
          <w:sz w:val="28"/>
          <w:szCs w:val="28"/>
        </w:rPr>
        <w:t xml:space="preserve">. </w:t>
      </w:r>
      <w:r w:rsidRPr="00462494">
        <w:rPr>
          <w:rFonts w:ascii="Times New Roman" w:hAnsi="Times New Roman" w:cs="Times New Roman"/>
          <w:sz w:val="28"/>
          <w:szCs w:val="28"/>
        </w:rPr>
        <w:t xml:space="preserve">Термін набрання </w:t>
      </w:r>
      <w:proofErr w:type="spellStart"/>
      <w:r w:rsidRPr="00462494">
        <w:rPr>
          <w:rFonts w:ascii="Times New Roman" w:hAnsi="Times New Roman" w:cs="Times New Roman"/>
          <w:sz w:val="28"/>
          <w:szCs w:val="28"/>
        </w:rPr>
        <w:t>законопроєктом</w:t>
      </w:r>
      <w:proofErr w:type="spellEnd"/>
      <w:r w:rsidRPr="00462494">
        <w:rPr>
          <w:rFonts w:ascii="Times New Roman" w:hAnsi="Times New Roman" w:cs="Times New Roman"/>
          <w:sz w:val="28"/>
          <w:szCs w:val="28"/>
        </w:rPr>
        <w:t xml:space="preserve"> чинності не відповідає вимогам частини третьої статті 27 Бюджетного кодексу України, згідно з якою закони України або окремі їх положення, які впливають на показники бюджету і приймаються після 15 липня року, що передує плановому, вводяться у дію не раніше початку бюджетного періоду, що настає за плановим.</w:t>
      </w:r>
    </w:p>
    <w:p w14:paraId="27C5F28B" w14:textId="60BC8BF0" w:rsidR="00AB28EA" w:rsidRDefault="00AB28EA" w:rsidP="00AB2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AE7">
        <w:rPr>
          <w:rFonts w:ascii="Times New Roman" w:hAnsi="Times New Roman" w:cs="Times New Roman"/>
          <w:sz w:val="28"/>
          <w:szCs w:val="28"/>
          <w:u w:val="single"/>
        </w:rPr>
        <w:t>Комітет з питань молоді і спорту</w:t>
      </w:r>
      <w:r w:rsidRPr="001E7AE7">
        <w:rPr>
          <w:rFonts w:ascii="Times New Roman" w:hAnsi="Times New Roman" w:cs="Times New Roman"/>
          <w:sz w:val="28"/>
          <w:szCs w:val="28"/>
        </w:rPr>
        <w:t xml:space="preserve"> рекомендує прийняти </w:t>
      </w:r>
      <w:proofErr w:type="spellStart"/>
      <w:r w:rsidRPr="001E7AE7">
        <w:rPr>
          <w:rFonts w:ascii="Times New Roman" w:hAnsi="Times New Roman" w:cs="Times New Roman"/>
          <w:sz w:val="28"/>
          <w:szCs w:val="28"/>
        </w:rPr>
        <w:t>законопроєкт</w:t>
      </w:r>
      <w:proofErr w:type="spellEnd"/>
      <w:r w:rsidRPr="001E7AE7">
        <w:rPr>
          <w:rFonts w:ascii="Times New Roman" w:hAnsi="Times New Roman" w:cs="Times New Roman"/>
          <w:sz w:val="28"/>
          <w:szCs w:val="28"/>
        </w:rPr>
        <w:t xml:space="preserve"> за основу, </w:t>
      </w:r>
      <w:r w:rsidR="001E7AE7">
        <w:rPr>
          <w:rFonts w:ascii="Times New Roman" w:hAnsi="Times New Roman" w:cs="Times New Roman"/>
          <w:sz w:val="28"/>
          <w:szCs w:val="28"/>
        </w:rPr>
        <w:t>водночас наголошує на необхідності</w:t>
      </w:r>
      <w:r>
        <w:rPr>
          <w:rFonts w:ascii="Times New Roman" w:hAnsi="Times New Roman" w:cs="Times New Roman"/>
          <w:sz w:val="28"/>
          <w:szCs w:val="28"/>
        </w:rPr>
        <w:t xml:space="preserve"> розроб</w:t>
      </w:r>
      <w:r w:rsidR="001E7AE7">
        <w:rPr>
          <w:rFonts w:ascii="Times New Roman" w:hAnsi="Times New Roman" w:cs="Times New Roman"/>
          <w:sz w:val="28"/>
          <w:szCs w:val="28"/>
        </w:rPr>
        <w:t>лення</w:t>
      </w:r>
      <w:r>
        <w:rPr>
          <w:rFonts w:ascii="Times New Roman" w:hAnsi="Times New Roman" w:cs="Times New Roman"/>
          <w:sz w:val="28"/>
          <w:szCs w:val="28"/>
        </w:rPr>
        <w:t xml:space="preserve"> механізм</w:t>
      </w:r>
      <w:r w:rsidR="001E7A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який суттєво ускладнить приховування батьківства.</w:t>
      </w:r>
    </w:p>
    <w:p w14:paraId="22259DE8" w14:textId="4F290CE1" w:rsidR="003C2275" w:rsidRDefault="003C2275" w:rsidP="003C2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B9A">
        <w:rPr>
          <w:rFonts w:ascii="Times New Roman" w:eastAsia="Times New Roman" w:hAnsi="Times New Roman" w:cs="Times New Roman"/>
          <w:sz w:val="28"/>
          <w:szCs w:val="28"/>
          <w:u w:val="single"/>
        </w:rPr>
        <w:t>Міністерство соціальної політики України</w:t>
      </w:r>
      <w:r w:rsidRPr="0046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B9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62494">
        <w:rPr>
          <w:rFonts w:ascii="Times New Roman" w:eastAsia="Times New Roman" w:hAnsi="Times New Roman" w:cs="Times New Roman"/>
          <w:sz w:val="28"/>
          <w:szCs w:val="28"/>
        </w:rPr>
        <w:t xml:space="preserve">підтримує </w:t>
      </w:r>
      <w:proofErr w:type="spellStart"/>
      <w:r w:rsidRPr="00462494">
        <w:rPr>
          <w:rFonts w:ascii="Times New Roman" w:eastAsia="Times New Roman" w:hAnsi="Times New Roman" w:cs="Times New Roman"/>
          <w:sz w:val="28"/>
          <w:szCs w:val="28"/>
        </w:rPr>
        <w:t>законопроєкт</w:t>
      </w:r>
      <w:proofErr w:type="spellEnd"/>
      <w:r w:rsidR="00DE4B9A">
        <w:rPr>
          <w:rFonts w:ascii="Times New Roman" w:eastAsia="Times New Roman" w:hAnsi="Times New Roman" w:cs="Times New Roman"/>
          <w:sz w:val="28"/>
          <w:szCs w:val="28"/>
        </w:rPr>
        <w:t xml:space="preserve">, оскільки прийняття </w:t>
      </w:r>
      <w:proofErr w:type="spellStart"/>
      <w:r w:rsidR="00DE4B9A">
        <w:rPr>
          <w:rFonts w:ascii="Times New Roman" w:eastAsia="Times New Roman" w:hAnsi="Times New Roman" w:cs="Times New Roman"/>
          <w:sz w:val="28"/>
          <w:szCs w:val="28"/>
        </w:rPr>
        <w:t>законопрєкту</w:t>
      </w:r>
      <w:proofErr w:type="spellEnd"/>
      <w:r w:rsidR="00DE4B9A">
        <w:rPr>
          <w:rFonts w:ascii="Times New Roman" w:eastAsia="Times New Roman" w:hAnsi="Times New Roman" w:cs="Times New Roman"/>
          <w:sz w:val="28"/>
          <w:szCs w:val="28"/>
        </w:rPr>
        <w:t xml:space="preserve"> не сприятиме виведенню сімей із стану нужденності та потребуватиме додаткових бюджетних коштів.</w:t>
      </w:r>
    </w:p>
    <w:p w14:paraId="3E918CBE" w14:textId="3D79A8C1" w:rsidR="00DE4B9A" w:rsidRPr="00462494" w:rsidRDefault="009B09AA" w:rsidP="003878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Водночас Міністерство підтримує ініціативи, спрямовані на вирішення питання поліпшення соціального захисту сімей з дітьми шляхом підвищення розмірів допомоги, але у межах наявних ресурсів і з урахуванням уніфікації підходів до надання інших видів соціальних виплат.</w:t>
      </w:r>
    </w:p>
    <w:p w14:paraId="5B719AF2" w14:textId="5D54977E" w:rsidR="0066690D" w:rsidRDefault="003C2275" w:rsidP="003878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90D">
        <w:rPr>
          <w:rFonts w:ascii="Times New Roman" w:hAnsi="Times New Roman" w:cs="Times New Roman"/>
          <w:sz w:val="28"/>
          <w:szCs w:val="28"/>
          <w:u w:val="single"/>
        </w:rPr>
        <w:t>Уповноважений Верховної Ради України з прав людини</w:t>
      </w:r>
      <w:r w:rsidRPr="00462494">
        <w:rPr>
          <w:rFonts w:ascii="Times New Roman" w:hAnsi="Times New Roman" w:cs="Times New Roman"/>
          <w:sz w:val="28"/>
          <w:szCs w:val="28"/>
        </w:rPr>
        <w:t xml:space="preserve"> зазначив, що </w:t>
      </w:r>
      <w:proofErr w:type="spellStart"/>
      <w:r w:rsidRPr="00462494">
        <w:rPr>
          <w:rFonts w:ascii="Times New Roman" w:hAnsi="Times New Roman" w:cs="Times New Roman"/>
          <w:sz w:val="28"/>
          <w:szCs w:val="28"/>
        </w:rPr>
        <w:t>законопроєкт</w:t>
      </w:r>
      <w:proofErr w:type="spellEnd"/>
      <w:r w:rsidRPr="00462494">
        <w:rPr>
          <w:rFonts w:ascii="Times New Roman" w:hAnsi="Times New Roman" w:cs="Times New Roman"/>
          <w:sz w:val="28"/>
          <w:szCs w:val="28"/>
        </w:rPr>
        <w:t xml:space="preserve"> </w:t>
      </w:r>
      <w:r w:rsidR="006D3684">
        <w:rPr>
          <w:rFonts w:ascii="Times New Roman" w:hAnsi="Times New Roman" w:cs="Times New Roman"/>
          <w:sz w:val="28"/>
          <w:szCs w:val="28"/>
        </w:rPr>
        <w:t>підтримується за умови врахування зауважень</w:t>
      </w:r>
      <w:r w:rsidRPr="00462494">
        <w:rPr>
          <w:rFonts w:ascii="Times New Roman" w:hAnsi="Times New Roman" w:cs="Times New Roman"/>
          <w:sz w:val="28"/>
          <w:szCs w:val="28"/>
        </w:rPr>
        <w:t>, зокрема</w:t>
      </w:r>
      <w:r w:rsidR="003878DC" w:rsidRPr="00462494">
        <w:rPr>
          <w:rFonts w:ascii="Times New Roman" w:hAnsi="Times New Roman" w:cs="Times New Roman"/>
          <w:sz w:val="28"/>
          <w:szCs w:val="28"/>
        </w:rPr>
        <w:t>,</w:t>
      </w:r>
      <w:r w:rsidRPr="00AE3F75">
        <w:rPr>
          <w:rFonts w:ascii="Times New Roman" w:hAnsi="Times New Roman" w:cs="Times New Roman"/>
          <w:sz w:val="28"/>
          <w:szCs w:val="28"/>
        </w:rPr>
        <w:t xml:space="preserve"> </w:t>
      </w:r>
      <w:r w:rsidR="001E7AE7">
        <w:rPr>
          <w:rFonts w:ascii="Times New Roman" w:hAnsi="Times New Roman" w:cs="Times New Roman"/>
          <w:sz w:val="28"/>
          <w:szCs w:val="28"/>
        </w:rPr>
        <w:t xml:space="preserve">щодо необхідності його доопрацювання </w:t>
      </w:r>
      <w:r w:rsidR="00AE3F75">
        <w:rPr>
          <w:rFonts w:ascii="Times New Roman" w:hAnsi="Times New Roman" w:cs="Times New Roman"/>
          <w:sz w:val="28"/>
          <w:szCs w:val="28"/>
        </w:rPr>
        <w:t xml:space="preserve">з метою формування механізму тимчасової виплати, </w:t>
      </w:r>
      <w:r w:rsidRPr="00462494">
        <w:rPr>
          <w:rFonts w:ascii="Times New Roman" w:hAnsi="Times New Roman" w:cs="Times New Roman"/>
          <w:sz w:val="28"/>
          <w:szCs w:val="28"/>
        </w:rPr>
        <w:t xml:space="preserve"> </w:t>
      </w:r>
      <w:r w:rsidR="00AE3F75">
        <w:rPr>
          <w:rFonts w:ascii="Times New Roman" w:hAnsi="Times New Roman" w:cs="Times New Roman"/>
          <w:sz w:val="28"/>
          <w:szCs w:val="28"/>
        </w:rPr>
        <w:t xml:space="preserve">який буде відповідати найкращим інтересам дитини. </w:t>
      </w:r>
    </w:p>
    <w:p w14:paraId="763871BD" w14:textId="56A77B19" w:rsidR="006D3684" w:rsidRPr="00462494" w:rsidRDefault="0066690D" w:rsidP="003878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90D">
        <w:rPr>
          <w:rFonts w:ascii="Times New Roman" w:hAnsi="Times New Roman" w:cs="Times New Roman"/>
          <w:sz w:val="28"/>
          <w:szCs w:val="28"/>
          <w:u w:val="single"/>
        </w:rPr>
        <w:t>Уповноважений Президента України з прав дитини</w:t>
      </w:r>
      <w:r>
        <w:rPr>
          <w:rFonts w:ascii="Times New Roman" w:hAnsi="Times New Roman" w:cs="Times New Roman"/>
          <w:sz w:val="28"/>
          <w:szCs w:val="28"/>
        </w:rPr>
        <w:t xml:space="preserve"> підтримує 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законопро</w:t>
      </w:r>
      <w:r w:rsidR="001E7AE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6D320E8" w14:textId="5A84C50A" w:rsidR="00122A67" w:rsidRPr="00433935" w:rsidRDefault="00122A67" w:rsidP="006C242C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EC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Головне науково-експертне управління Апарату Верховної Ради України</w:t>
      </w:r>
      <w:r w:rsidRPr="00433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заперечує щодо необхідності підвищення соціального захисту вказаних категорій населення, п</w:t>
      </w:r>
      <w:r w:rsidRPr="00433935">
        <w:rPr>
          <w:rFonts w:ascii="Times New Roman" w:eastAsia="Times New Roman" w:hAnsi="Times New Roman" w:cs="Times New Roman"/>
          <w:sz w:val="28"/>
          <w:szCs w:val="28"/>
        </w:rPr>
        <w:t xml:space="preserve">роте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зазначає, що </w:t>
      </w:r>
      <w:r w:rsidR="006C242C" w:rsidRPr="00433935">
        <w:rPr>
          <w:rFonts w:ascii="Times New Roman" w:eastAsia="Times New Roman" w:hAnsi="Times New Roman" w:cs="Times New Roman"/>
          <w:sz w:val="28"/>
          <w:szCs w:val="28"/>
        </w:rPr>
        <w:t xml:space="preserve">прийняття </w:t>
      </w:r>
      <w:proofErr w:type="spellStart"/>
      <w:r w:rsidR="006C242C" w:rsidRPr="00433935">
        <w:rPr>
          <w:rFonts w:ascii="Times New Roman" w:eastAsia="Times New Roman" w:hAnsi="Times New Roman" w:cs="Times New Roman"/>
          <w:sz w:val="28"/>
          <w:szCs w:val="28"/>
        </w:rPr>
        <w:t>законопроєкту</w:t>
      </w:r>
      <w:proofErr w:type="spellEnd"/>
      <w:r w:rsidR="006C242C" w:rsidRPr="00433935">
        <w:rPr>
          <w:rFonts w:ascii="Times New Roman" w:eastAsia="Times New Roman" w:hAnsi="Times New Roman" w:cs="Times New Roman"/>
          <w:sz w:val="28"/>
          <w:szCs w:val="28"/>
        </w:rPr>
        <w:t xml:space="preserve"> призведе до зміни показників бюджету (надходжень бюджету та/або витрат бюджету) відповідно до статті 91 Регламенту Верховної Ради України та статті 27 Бюджетного кодексу України авторами </w:t>
      </w:r>
      <w:proofErr w:type="spellStart"/>
      <w:r w:rsidR="006C242C" w:rsidRPr="00433935">
        <w:rPr>
          <w:rFonts w:ascii="Times New Roman" w:eastAsia="Times New Roman" w:hAnsi="Times New Roman" w:cs="Times New Roman"/>
          <w:sz w:val="28"/>
          <w:szCs w:val="28"/>
        </w:rPr>
        <w:t>законопроєкту</w:t>
      </w:r>
      <w:proofErr w:type="spellEnd"/>
      <w:r w:rsidR="006C242C" w:rsidRPr="00433935">
        <w:rPr>
          <w:rFonts w:ascii="Times New Roman" w:eastAsia="Times New Roman" w:hAnsi="Times New Roman" w:cs="Times New Roman"/>
          <w:sz w:val="28"/>
          <w:szCs w:val="28"/>
        </w:rPr>
        <w:t xml:space="preserve"> має бути подане фінансово-економічне обґрунтування (в</w:t>
      </w:r>
      <w:r w:rsidR="006C242C">
        <w:rPr>
          <w:rFonts w:ascii="Times New Roman" w:eastAsia="Times New Roman" w:hAnsi="Times New Roman" w:cs="Times New Roman"/>
          <w:sz w:val="28"/>
          <w:szCs w:val="28"/>
        </w:rPr>
        <w:t>ключаючи відповідні розрахунки).</w:t>
      </w:r>
      <w:r w:rsidRPr="00433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F2C3B0" w14:textId="4C80DE80" w:rsidR="00122A67" w:rsidRDefault="00E56980" w:rsidP="000B345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A012C">
        <w:rPr>
          <w:rFonts w:ascii="Times New Roman" w:eastAsia="Times New Roman" w:hAnsi="Times New Roman"/>
          <w:sz w:val="28"/>
          <w:szCs w:val="28"/>
          <w:lang w:eastAsia="uk-UA"/>
        </w:rPr>
        <w:t xml:space="preserve">Комітет безумовно підтримує </w:t>
      </w:r>
      <w:r w:rsidR="001E7AE7">
        <w:rPr>
          <w:rFonts w:ascii="Times New Roman" w:eastAsia="Times New Roman" w:hAnsi="Times New Roman"/>
          <w:sz w:val="28"/>
          <w:szCs w:val="28"/>
          <w:lang w:eastAsia="uk-UA"/>
        </w:rPr>
        <w:t>ініціативу</w:t>
      </w:r>
      <w:r w:rsidRPr="00BA012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A012C">
        <w:rPr>
          <w:rFonts w:ascii="Times New Roman" w:eastAsia="Times New Roman" w:hAnsi="Times New Roman"/>
          <w:sz w:val="28"/>
          <w:szCs w:val="28"/>
          <w:lang w:eastAsia="uk-UA"/>
        </w:rPr>
        <w:t>законопр</w:t>
      </w:r>
      <w:r w:rsidR="00F83514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Pr="00BA012C">
        <w:rPr>
          <w:rFonts w:ascii="Times New Roman" w:eastAsia="Times New Roman" w:hAnsi="Times New Roman"/>
          <w:sz w:val="28"/>
          <w:szCs w:val="28"/>
          <w:lang w:eastAsia="uk-UA"/>
        </w:rPr>
        <w:t>єкту</w:t>
      </w:r>
      <w:proofErr w:type="spellEnd"/>
      <w:r w:rsidRPr="00BA012C">
        <w:rPr>
          <w:rFonts w:ascii="Times New Roman" w:eastAsia="Times New Roman" w:hAnsi="Times New Roman"/>
          <w:sz w:val="28"/>
          <w:szCs w:val="28"/>
          <w:lang w:eastAsia="uk-UA"/>
        </w:rPr>
        <w:t>, направлену на посилення соціального захисту діт</w:t>
      </w:r>
      <w:r w:rsidR="000B3454" w:rsidRPr="00BA012C">
        <w:rPr>
          <w:rFonts w:ascii="Times New Roman" w:eastAsia="Times New Roman" w:hAnsi="Times New Roman"/>
          <w:sz w:val="28"/>
          <w:szCs w:val="28"/>
          <w:lang w:eastAsia="uk-UA"/>
        </w:rPr>
        <w:t>ей</w:t>
      </w:r>
      <w:r w:rsidR="001E7AE7">
        <w:rPr>
          <w:rFonts w:ascii="Times New Roman" w:eastAsia="Times New Roman" w:hAnsi="Times New Roman"/>
          <w:sz w:val="28"/>
          <w:szCs w:val="28"/>
          <w:lang w:eastAsia="uk-UA"/>
        </w:rPr>
        <w:t xml:space="preserve"> та сімей з дітьми</w:t>
      </w:r>
      <w:r w:rsidRPr="00BA012C">
        <w:rPr>
          <w:rFonts w:ascii="Times New Roman" w:eastAsia="Times New Roman" w:hAnsi="Times New Roman"/>
          <w:sz w:val="28"/>
          <w:szCs w:val="28"/>
          <w:lang w:eastAsia="uk-UA"/>
        </w:rPr>
        <w:t xml:space="preserve">. Водночас погоджується з </w:t>
      </w:r>
      <w:r w:rsidR="00886AF3" w:rsidRPr="00C518EF">
        <w:rPr>
          <w:rFonts w:ascii="Times New Roman" w:eastAsia="Times New Roman" w:hAnsi="Times New Roman"/>
          <w:sz w:val="28"/>
          <w:szCs w:val="28"/>
          <w:lang w:eastAsia="uk-UA"/>
        </w:rPr>
        <w:t xml:space="preserve">позицією </w:t>
      </w:r>
      <w:r w:rsidRPr="00C518E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A012C">
        <w:rPr>
          <w:rFonts w:ascii="Times New Roman" w:eastAsia="Times New Roman" w:hAnsi="Times New Roman"/>
          <w:sz w:val="28"/>
          <w:szCs w:val="28"/>
          <w:lang w:eastAsia="uk-UA"/>
        </w:rPr>
        <w:t>Уповноваженого Президента України з прав дитини</w:t>
      </w:r>
      <w:r w:rsidR="00814A00">
        <w:rPr>
          <w:rFonts w:ascii="Times New Roman" w:eastAsia="Times New Roman" w:hAnsi="Times New Roman"/>
          <w:sz w:val="28"/>
          <w:szCs w:val="28"/>
          <w:lang w:eastAsia="uk-UA"/>
        </w:rPr>
        <w:t xml:space="preserve"> про те, що  </w:t>
      </w:r>
      <w:r w:rsidR="001E7AE7">
        <w:rPr>
          <w:rFonts w:ascii="Times New Roman" w:eastAsia="Times New Roman" w:hAnsi="Times New Roman"/>
          <w:sz w:val="28"/>
          <w:szCs w:val="28"/>
          <w:lang w:eastAsia="uk-UA"/>
        </w:rPr>
        <w:t>порушене</w:t>
      </w:r>
      <w:r w:rsidR="00814A0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86AF3">
        <w:rPr>
          <w:rFonts w:ascii="Times New Roman" w:eastAsia="Times New Roman" w:hAnsi="Times New Roman"/>
          <w:sz w:val="28"/>
          <w:szCs w:val="28"/>
          <w:lang w:eastAsia="uk-UA"/>
        </w:rPr>
        <w:t xml:space="preserve">питання </w:t>
      </w:r>
      <w:r w:rsidR="00814A00">
        <w:rPr>
          <w:rFonts w:ascii="Times New Roman" w:eastAsia="Times New Roman" w:hAnsi="Times New Roman"/>
          <w:sz w:val="28"/>
          <w:szCs w:val="28"/>
          <w:lang w:eastAsia="uk-UA"/>
        </w:rPr>
        <w:t xml:space="preserve">має вирішуватися за умов дотримання </w:t>
      </w:r>
      <w:r w:rsidR="00814A00" w:rsidRPr="00886AF3">
        <w:rPr>
          <w:rFonts w:ascii="Times New Roman" w:eastAsia="Times New Roman" w:hAnsi="Times New Roman"/>
          <w:sz w:val="28"/>
          <w:szCs w:val="28"/>
          <w:lang w:eastAsia="uk-UA"/>
        </w:rPr>
        <w:t>найкращи</w:t>
      </w:r>
      <w:r w:rsidR="00814A00">
        <w:rPr>
          <w:rFonts w:ascii="Times New Roman" w:eastAsia="Times New Roman" w:hAnsi="Times New Roman"/>
          <w:sz w:val="28"/>
          <w:szCs w:val="28"/>
          <w:lang w:eastAsia="uk-UA"/>
        </w:rPr>
        <w:t>х</w:t>
      </w:r>
      <w:r w:rsidR="00814A00" w:rsidRPr="00886AF3">
        <w:rPr>
          <w:rFonts w:ascii="Times New Roman" w:eastAsia="Times New Roman" w:hAnsi="Times New Roman"/>
          <w:sz w:val="28"/>
          <w:szCs w:val="28"/>
          <w:lang w:eastAsia="uk-UA"/>
        </w:rPr>
        <w:t xml:space="preserve"> інтерес</w:t>
      </w:r>
      <w:r w:rsidR="00814A00"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="00814A00" w:rsidRPr="00886AF3">
        <w:rPr>
          <w:rFonts w:ascii="Times New Roman" w:eastAsia="Times New Roman" w:hAnsi="Times New Roman"/>
          <w:sz w:val="28"/>
          <w:szCs w:val="28"/>
          <w:lang w:eastAsia="uk-UA"/>
        </w:rPr>
        <w:t xml:space="preserve"> дитини</w:t>
      </w:r>
      <w:r w:rsidR="006C242C">
        <w:rPr>
          <w:rFonts w:ascii="Times New Roman" w:eastAsia="Times New Roman" w:hAnsi="Times New Roman"/>
          <w:sz w:val="28"/>
          <w:szCs w:val="28"/>
          <w:lang w:eastAsia="uk-UA"/>
        </w:rPr>
        <w:t>, як це, зокрема, передбачено</w:t>
      </w:r>
      <w:r w:rsidR="001E7AE7">
        <w:rPr>
          <w:rFonts w:ascii="Times New Roman" w:eastAsia="Times New Roman" w:hAnsi="Times New Roman"/>
          <w:sz w:val="28"/>
          <w:szCs w:val="28"/>
          <w:lang w:eastAsia="uk-UA"/>
        </w:rPr>
        <w:t xml:space="preserve"> зареєстрованими в Верховній Раді України </w:t>
      </w:r>
      <w:proofErr w:type="spellStart"/>
      <w:r w:rsidR="00814A00">
        <w:rPr>
          <w:rFonts w:ascii="Times New Roman" w:eastAsia="Times New Roman" w:hAnsi="Times New Roman"/>
          <w:sz w:val="28"/>
          <w:szCs w:val="28"/>
          <w:lang w:eastAsia="uk-UA"/>
        </w:rPr>
        <w:t>законопроєкт</w:t>
      </w:r>
      <w:r w:rsidR="006C242C">
        <w:rPr>
          <w:rFonts w:ascii="Times New Roman" w:eastAsia="Times New Roman" w:hAnsi="Times New Roman"/>
          <w:sz w:val="28"/>
          <w:szCs w:val="28"/>
          <w:lang w:eastAsia="uk-UA"/>
        </w:rPr>
        <w:t>ами</w:t>
      </w:r>
      <w:proofErr w:type="spellEnd"/>
      <w:r w:rsidR="00814A0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E7AE7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6C242C" w:rsidRPr="006C242C">
        <w:rPr>
          <w:rFonts w:ascii="Times New Roman" w:hAnsi="Times New Roman" w:cs="Times New Roman"/>
          <w:sz w:val="28"/>
          <w:szCs w:val="28"/>
        </w:rPr>
        <w:t xml:space="preserve">ро внесення змін до Сімейного кодексу України щодо збільшення мінімального розміру аліментів, що стягуються на дитину з інших членів сім'ї та родичів </w:t>
      </w:r>
      <w:r w:rsidR="001E7AE7">
        <w:rPr>
          <w:rFonts w:ascii="Times New Roman" w:hAnsi="Times New Roman" w:cs="Times New Roman"/>
          <w:sz w:val="28"/>
          <w:szCs w:val="28"/>
        </w:rPr>
        <w:t>(</w:t>
      </w:r>
      <w:r w:rsidR="006C242C" w:rsidRPr="006C242C">
        <w:rPr>
          <w:rFonts w:ascii="Times New Roman" w:hAnsi="Times New Roman" w:cs="Times New Roman"/>
          <w:sz w:val="28"/>
          <w:szCs w:val="28"/>
        </w:rPr>
        <w:t>реєстр. № 3881</w:t>
      </w:r>
      <w:r w:rsidR="001E7AE7">
        <w:rPr>
          <w:rFonts w:ascii="Times New Roman" w:hAnsi="Times New Roman" w:cs="Times New Roman"/>
          <w:sz w:val="28"/>
          <w:szCs w:val="28"/>
        </w:rPr>
        <w:t>) та п</w:t>
      </w:r>
      <w:r w:rsidR="00122A67">
        <w:rPr>
          <w:rFonts w:ascii="Times New Roman" w:hAnsi="Times New Roman" w:cs="Times New Roman"/>
          <w:sz w:val="28"/>
          <w:szCs w:val="28"/>
        </w:rPr>
        <w:t xml:space="preserve">ро внесення змін до Сімейного кодексу України щодо збільшення мінімального розміру аліментів, що стягуються на дитину з інших членів сім’ї та родичів, і запровадження мінімального (гарантованого) розміру тимчасової державної допомоги дітям, батьки яких ухиляються від обов’язку утримувати дитину </w:t>
      </w:r>
      <w:r w:rsidR="001E7AE7">
        <w:rPr>
          <w:rFonts w:ascii="Times New Roman" w:hAnsi="Times New Roman" w:cs="Times New Roman"/>
          <w:sz w:val="28"/>
          <w:szCs w:val="28"/>
        </w:rPr>
        <w:t>(</w:t>
      </w:r>
      <w:r w:rsidR="00122A67">
        <w:rPr>
          <w:rFonts w:ascii="Times New Roman" w:hAnsi="Times New Roman" w:cs="Times New Roman"/>
          <w:sz w:val="28"/>
          <w:szCs w:val="28"/>
        </w:rPr>
        <w:t>реєстр. №3881-1</w:t>
      </w:r>
      <w:r w:rsidR="001E7AE7">
        <w:rPr>
          <w:rFonts w:ascii="Times New Roman" w:hAnsi="Times New Roman" w:cs="Times New Roman"/>
          <w:sz w:val="28"/>
          <w:szCs w:val="28"/>
        </w:rPr>
        <w:t xml:space="preserve">). Зазначеними </w:t>
      </w:r>
      <w:proofErr w:type="spellStart"/>
      <w:r w:rsidR="001E7AE7">
        <w:rPr>
          <w:rFonts w:ascii="Times New Roman" w:hAnsi="Times New Roman" w:cs="Times New Roman"/>
          <w:sz w:val="28"/>
          <w:szCs w:val="28"/>
        </w:rPr>
        <w:t>законопроєктами</w:t>
      </w:r>
      <w:proofErr w:type="spellEnd"/>
      <w:r w:rsidR="00122A67">
        <w:rPr>
          <w:rFonts w:ascii="Times New Roman" w:hAnsi="Times New Roman" w:cs="Times New Roman"/>
          <w:sz w:val="28"/>
          <w:szCs w:val="28"/>
        </w:rPr>
        <w:t xml:space="preserve"> пропонується</w:t>
      </w:r>
      <w:r w:rsidR="001E7AE7">
        <w:rPr>
          <w:rFonts w:ascii="Times New Roman" w:hAnsi="Times New Roman" w:cs="Times New Roman"/>
          <w:sz w:val="28"/>
          <w:szCs w:val="28"/>
        </w:rPr>
        <w:t>, зокрема,</w:t>
      </w:r>
      <w:r w:rsidR="00122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A6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122A67">
        <w:rPr>
          <w:rFonts w:ascii="Times New Roman" w:hAnsi="Times New Roman" w:cs="Times New Roman"/>
          <w:sz w:val="28"/>
          <w:szCs w:val="28"/>
        </w:rPr>
        <w:t xml:space="preserve"> зміни до частини восьмої статті 181 Сімейного кодексу України та </w:t>
      </w:r>
      <w:r w:rsidR="00122A67" w:rsidRPr="00C518EF">
        <w:rPr>
          <w:rFonts w:ascii="Times New Roman" w:hAnsi="Times New Roman" w:cs="Times New Roman"/>
          <w:sz w:val="28"/>
          <w:szCs w:val="28"/>
        </w:rPr>
        <w:t xml:space="preserve">встановити, що мінімальний розмір тимчасової державної допомоги </w:t>
      </w:r>
      <w:r w:rsidR="00122A67" w:rsidRPr="001E7AE7">
        <w:rPr>
          <w:rFonts w:ascii="Times New Roman" w:hAnsi="Times New Roman" w:cs="Times New Roman"/>
          <w:sz w:val="28"/>
          <w:szCs w:val="28"/>
          <w:u w:val="single"/>
        </w:rPr>
        <w:t>не може бути меншим ніж  50 відсотків прожиткового мінімуму для дитини відповідного віку</w:t>
      </w:r>
      <w:r w:rsidR="00122A67" w:rsidRPr="00C518EF">
        <w:rPr>
          <w:rFonts w:ascii="Times New Roman" w:hAnsi="Times New Roman" w:cs="Times New Roman"/>
          <w:sz w:val="28"/>
          <w:szCs w:val="28"/>
        </w:rPr>
        <w:t>. Зазначену допомогу пропонується надавати незалежно від доходу сім’ї та стану здоров’я дитини, що забезпечить можливість реалізації гарантованого державою права на отримання тимчасової допомоги.</w:t>
      </w:r>
    </w:p>
    <w:p w14:paraId="22488683" w14:textId="77777777" w:rsidR="00707D26" w:rsidRDefault="00814A00" w:rsidP="00BF5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Щодо встановлення мінімального розміру </w:t>
      </w:r>
      <w:r w:rsidRPr="00814A00">
        <w:rPr>
          <w:rFonts w:ascii="Times New Roman" w:hAnsi="Times New Roman"/>
          <w:sz w:val="28"/>
          <w:szCs w:val="28"/>
        </w:rPr>
        <w:t>допомог</w:t>
      </w:r>
      <w:r>
        <w:rPr>
          <w:rFonts w:ascii="Times New Roman" w:hAnsi="Times New Roman"/>
          <w:sz w:val="28"/>
          <w:szCs w:val="28"/>
        </w:rPr>
        <w:t>и</w:t>
      </w:r>
      <w:r w:rsidRPr="00814A00">
        <w:rPr>
          <w:rFonts w:ascii="Times New Roman" w:hAnsi="Times New Roman"/>
          <w:sz w:val="28"/>
          <w:szCs w:val="28"/>
        </w:rPr>
        <w:t xml:space="preserve"> для дітей одиноким матерям</w:t>
      </w:r>
      <w:r>
        <w:rPr>
          <w:rFonts w:ascii="Times New Roman" w:hAnsi="Times New Roman"/>
          <w:sz w:val="28"/>
          <w:szCs w:val="28"/>
        </w:rPr>
        <w:t xml:space="preserve">, </w:t>
      </w:r>
      <w:r w:rsidR="00F508B7">
        <w:rPr>
          <w:rFonts w:ascii="Times New Roman" w:hAnsi="Times New Roman"/>
          <w:sz w:val="28"/>
          <w:szCs w:val="28"/>
        </w:rPr>
        <w:t xml:space="preserve">Комітет погоджується з позицією </w:t>
      </w:r>
      <w:r w:rsidR="006B5FE4">
        <w:rPr>
          <w:rFonts w:ascii="Times New Roman" w:hAnsi="Times New Roman"/>
          <w:sz w:val="28"/>
          <w:szCs w:val="28"/>
        </w:rPr>
        <w:t xml:space="preserve">Міністерства соціальної політики України, </w:t>
      </w:r>
      <w:r w:rsidR="00F508B7">
        <w:rPr>
          <w:rFonts w:ascii="Times New Roman" w:hAnsi="Times New Roman"/>
          <w:sz w:val="28"/>
          <w:szCs w:val="28"/>
        </w:rPr>
        <w:t>що наразі актуальним є реформування системи надання державної допомоги шляхом забезпечення рівня життя не нижчого від прожиткового мінімуму у вигляді надання грошової допомоги найменш соціально захищеним сім’ям та підтрим</w:t>
      </w:r>
      <w:r w:rsidR="00707D26">
        <w:rPr>
          <w:rFonts w:ascii="Times New Roman" w:hAnsi="Times New Roman"/>
          <w:sz w:val="28"/>
          <w:szCs w:val="28"/>
        </w:rPr>
        <w:t>у</w:t>
      </w:r>
      <w:r w:rsidR="00F508B7">
        <w:rPr>
          <w:rFonts w:ascii="Times New Roman" w:hAnsi="Times New Roman"/>
          <w:sz w:val="28"/>
          <w:szCs w:val="28"/>
        </w:rPr>
        <w:t xml:space="preserve">є </w:t>
      </w:r>
      <w:r w:rsidR="00707D26">
        <w:rPr>
          <w:rFonts w:ascii="Times New Roman" w:hAnsi="Times New Roman"/>
          <w:sz w:val="28"/>
          <w:szCs w:val="28"/>
        </w:rPr>
        <w:t>про</w:t>
      </w:r>
      <w:r w:rsidR="00F508B7">
        <w:rPr>
          <w:rFonts w:ascii="Times New Roman" w:hAnsi="Times New Roman"/>
          <w:sz w:val="28"/>
          <w:szCs w:val="28"/>
        </w:rPr>
        <w:t>позицію Комітету</w:t>
      </w:r>
      <w:r w:rsidR="00707D26" w:rsidRPr="00707D26">
        <w:t xml:space="preserve"> </w:t>
      </w:r>
      <w:r w:rsidR="00707D26" w:rsidRPr="00707D26">
        <w:rPr>
          <w:rFonts w:ascii="Times New Roman" w:hAnsi="Times New Roman"/>
          <w:sz w:val="28"/>
          <w:szCs w:val="28"/>
        </w:rPr>
        <w:t xml:space="preserve">з питань молоді і спорту </w:t>
      </w:r>
      <w:r w:rsidR="00707D26">
        <w:rPr>
          <w:rFonts w:ascii="Times New Roman" w:hAnsi="Times New Roman"/>
          <w:sz w:val="28"/>
          <w:szCs w:val="28"/>
        </w:rPr>
        <w:t>щодо необхідності</w:t>
      </w:r>
      <w:r w:rsidR="00707D26" w:rsidRPr="00707D26">
        <w:rPr>
          <w:rFonts w:ascii="Times New Roman" w:hAnsi="Times New Roman"/>
          <w:sz w:val="28"/>
          <w:szCs w:val="28"/>
        </w:rPr>
        <w:t xml:space="preserve"> розроблення </w:t>
      </w:r>
      <w:r w:rsidR="00707D26">
        <w:rPr>
          <w:rFonts w:ascii="Times New Roman" w:hAnsi="Times New Roman"/>
          <w:sz w:val="28"/>
          <w:szCs w:val="28"/>
        </w:rPr>
        <w:t xml:space="preserve">дієвого </w:t>
      </w:r>
      <w:r w:rsidR="00707D26" w:rsidRPr="00707D26">
        <w:rPr>
          <w:rFonts w:ascii="Times New Roman" w:hAnsi="Times New Roman"/>
          <w:sz w:val="28"/>
          <w:szCs w:val="28"/>
        </w:rPr>
        <w:t xml:space="preserve">механізму, </w:t>
      </w:r>
      <w:r w:rsidR="00707D26">
        <w:rPr>
          <w:rFonts w:ascii="Times New Roman" w:hAnsi="Times New Roman"/>
          <w:sz w:val="28"/>
          <w:szCs w:val="28"/>
        </w:rPr>
        <w:t>направленого на запобігання прихованому батьківству.</w:t>
      </w:r>
    </w:p>
    <w:p w14:paraId="22259DF1" w14:textId="7E5809FD" w:rsidR="00F676E1" w:rsidRPr="006C242C" w:rsidRDefault="003C2275" w:rsidP="00F676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2494">
        <w:rPr>
          <w:rFonts w:ascii="Times New Roman" w:eastAsia="Times New Roman" w:hAnsi="Times New Roman" w:cs="Times New Roman"/>
          <w:sz w:val="28"/>
          <w:szCs w:val="28"/>
        </w:rPr>
        <w:t xml:space="preserve">З урахуванням проведеного обговорення, Комітет рекомендує Верховній Раді України </w:t>
      </w:r>
      <w:proofErr w:type="spellStart"/>
      <w:r w:rsidR="00823C65" w:rsidRPr="00462494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823C65" w:rsidRPr="00462494">
        <w:rPr>
          <w:rFonts w:ascii="Times New Roman" w:eastAsia="Times New Roman" w:hAnsi="Times New Roman" w:cs="Times New Roman"/>
          <w:sz w:val="28"/>
          <w:szCs w:val="28"/>
        </w:rPr>
        <w:t xml:space="preserve"> Зако</w:t>
      </w:r>
      <w:r w:rsidR="00823C65">
        <w:rPr>
          <w:rFonts w:ascii="Times New Roman" w:eastAsia="Times New Roman" w:hAnsi="Times New Roman" w:cs="Times New Roman"/>
          <w:sz w:val="28"/>
          <w:szCs w:val="28"/>
        </w:rPr>
        <w:t xml:space="preserve">ну України про внесення змін до деяких законодавчих актів України щодо посилення соціального захисту дітей </w:t>
      </w:r>
      <w:r w:rsidR="00823C65" w:rsidRPr="00462494">
        <w:rPr>
          <w:rFonts w:ascii="Times New Roman" w:eastAsia="Times New Roman" w:hAnsi="Times New Roman" w:cs="Times New Roman"/>
          <w:sz w:val="28"/>
          <w:szCs w:val="28"/>
        </w:rPr>
        <w:t xml:space="preserve">(реєстр.№ </w:t>
      </w:r>
      <w:r w:rsidR="00823C65">
        <w:rPr>
          <w:rFonts w:ascii="Times New Roman" w:eastAsia="Times New Roman" w:hAnsi="Times New Roman" w:cs="Times New Roman"/>
          <w:sz w:val="28"/>
          <w:szCs w:val="28"/>
          <w:lang w:val="ru-RU"/>
        </w:rPr>
        <w:t>3945</w:t>
      </w:r>
      <w:r w:rsidR="00823C65" w:rsidRPr="00462494">
        <w:rPr>
          <w:rFonts w:ascii="Times New Roman" w:eastAsia="Times New Roman" w:hAnsi="Times New Roman" w:cs="Times New Roman"/>
          <w:sz w:val="28"/>
          <w:szCs w:val="28"/>
        </w:rPr>
        <w:t xml:space="preserve">), поданий народним депутатом України </w:t>
      </w:r>
      <w:r w:rsidR="00823C65">
        <w:rPr>
          <w:rFonts w:ascii="Times New Roman" w:eastAsia="Times New Roman" w:hAnsi="Times New Roman" w:cs="Times New Roman"/>
          <w:sz w:val="28"/>
          <w:szCs w:val="28"/>
        </w:rPr>
        <w:t>Шпак Л.О.</w:t>
      </w:r>
      <w:r w:rsidRPr="004624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7C86" w:rsidRPr="0046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6E1" w:rsidRPr="00462494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розгляду в першому читанні </w:t>
      </w:r>
      <w:proofErr w:type="spellStart"/>
      <w:r w:rsidR="00122A67" w:rsidRPr="006C242C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відхилити</w:t>
      </w:r>
      <w:proofErr w:type="spellEnd"/>
      <w:r w:rsidR="00026DF3" w:rsidRPr="006C242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22259DF2" w14:textId="77777777" w:rsidR="003C2275" w:rsidRPr="00462494" w:rsidRDefault="003C2275" w:rsidP="00F676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494">
        <w:rPr>
          <w:rFonts w:ascii="Times New Roman" w:eastAsia="Times New Roman" w:hAnsi="Times New Roman" w:cs="Times New Roman"/>
          <w:sz w:val="28"/>
          <w:szCs w:val="28"/>
        </w:rPr>
        <w:t>Співдоповідачем з цього питання на пленарному засіданні Верховної Ради України визначено народного депутата України - голову підкомітету у справах сім’ї та дітей Комітету з питань гуманітарної та інформаційної політики Рябуху Тетяну Василівну.</w:t>
      </w:r>
    </w:p>
    <w:p w14:paraId="22259DF3" w14:textId="77777777" w:rsidR="003C2275" w:rsidRPr="00462494" w:rsidRDefault="003C2275" w:rsidP="003C227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proofErr w:type="spellStart"/>
      <w:r w:rsidRPr="0046249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Проєкт</w:t>
      </w:r>
      <w:proofErr w:type="spellEnd"/>
      <w:r w:rsidRPr="0046249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Постанови Верховної Ради України додається.</w:t>
      </w:r>
    </w:p>
    <w:p w14:paraId="22259DF4" w14:textId="77777777" w:rsidR="003C2275" w:rsidRPr="00462494" w:rsidRDefault="003C2275" w:rsidP="003C2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259DF5" w14:textId="77777777" w:rsidR="003C2275" w:rsidRPr="00462494" w:rsidRDefault="003C2275" w:rsidP="003C2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259DF6" w14:textId="77777777" w:rsidR="003C2275" w:rsidRPr="00462494" w:rsidRDefault="003C2275" w:rsidP="003C2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494">
        <w:rPr>
          <w:rFonts w:ascii="Times New Roman" w:eastAsia="Times New Roman" w:hAnsi="Times New Roman" w:cs="Times New Roman"/>
          <w:b/>
          <w:sz w:val="28"/>
          <w:szCs w:val="28"/>
        </w:rPr>
        <w:t>Голова Комітету</w:t>
      </w:r>
      <w:r w:rsidRPr="004624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24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24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D35D3" w:rsidRPr="004624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24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2494">
        <w:rPr>
          <w:rFonts w:ascii="Times New Roman" w:eastAsia="Times New Roman" w:hAnsi="Times New Roman" w:cs="Times New Roman"/>
          <w:b/>
          <w:sz w:val="28"/>
          <w:szCs w:val="28"/>
        </w:rPr>
        <w:tab/>
        <w:t>Микита ПОТУРАЄВ</w:t>
      </w:r>
    </w:p>
    <w:sectPr w:rsidR="003C2275" w:rsidRPr="00462494" w:rsidSect="00923587">
      <w:footerReference w:type="default" r:id="rId13"/>
      <w:pgSz w:w="11906" w:h="16838"/>
      <w:pgMar w:top="850" w:right="566" w:bottom="426" w:left="993" w:header="708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A5452" w14:textId="77777777" w:rsidR="00AE2BCE" w:rsidRDefault="00AE2BCE">
      <w:pPr>
        <w:spacing w:after="0" w:line="240" w:lineRule="auto"/>
      </w:pPr>
      <w:r>
        <w:separator/>
      </w:r>
    </w:p>
  </w:endnote>
  <w:endnote w:type="continuationSeparator" w:id="0">
    <w:p w14:paraId="6C08A169" w14:textId="77777777" w:rsidR="00AE2BCE" w:rsidRDefault="00AE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9DF9" w14:textId="2241446B" w:rsidR="00967C84" w:rsidRPr="00967C84" w:rsidRDefault="00FD35D3">
    <w:pPr>
      <w:pStyle w:val="a3"/>
      <w:jc w:val="right"/>
      <w:rPr>
        <w:rFonts w:ascii="Times New Roman" w:hAnsi="Times New Roman" w:cs="Times New Roman"/>
      </w:rPr>
    </w:pPr>
    <w:r w:rsidRPr="00967C84">
      <w:rPr>
        <w:rFonts w:ascii="Times New Roman" w:hAnsi="Times New Roman" w:cs="Times New Roman"/>
      </w:rPr>
      <w:fldChar w:fldCharType="begin"/>
    </w:r>
    <w:r w:rsidRPr="00967C84">
      <w:rPr>
        <w:rFonts w:ascii="Times New Roman" w:hAnsi="Times New Roman" w:cs="Times New Roman"/>
      </w:rPr>
      <w:instrText>PAGE   \* MERGEFORMAT</w:instrText>
    </w:r>
    <w:r w:rsidRPr="00967C84">
      <w:rPr>
        <w:rFonts w:ascii="Times New Roman" w:hAnsi="Times New Roman" w:cs="Times New Roman"/>
      </w:rPr>
      <w:fldChar w:fldCharType="separate"/>
    </w:r>
    <w:r w:rsidR="00B00F2E">
      <w:rPr>
        <w:rFonts w:ascii="Times New Roman" w:hAnsi="Times New Roman" w:cs="Times New Roman"/>
        <w:noProof/>
      </w:rPr>
      <w:t>3</w:t>
    </w:r>
    <w:r w:rsidRPr="00967C84">
      <w:rPr>
        <w:rFonts w:ascii="Times New Roman" w:hAnsi="Times New Roman" w:cs="Times New Roman"/>
      </w:rPr>
      <w:fldChar w:fldCharType="end"/>
    </w:r>
  </w:p>
  <w:p w14:paraId="22259DFA" w14:textId="77777777" w:rsidR="0062454E" w:rsidRPr="0062454E" w:rsidRDefault="00AE2BCE">
    <w:pPr>
      <w:pStyle w:val="a3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F8612" w14:textId="77777777" w:rsidR="00AE2BCE" w:rsidRDefault="00AE2BCE">
      <w:pPr>
        <w:spacing w:after="0" w:line="240" w:lineRule="auto"/>
      </w:pPr>
      <w:r>
        <w:separator/>
      </w:r>
    </w:p>
  </w:footnote>
  <w:footnote w:type="continuationSeparator" w:id="0">
    <w:p w14:paraId="1F0C4EDA" w14:textId="77777777" w:rsidR="00AE2BCE" w:rsidRDefault="00AE2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75"/>
    <w:rsid w:val="00010A40"/>
    <w:rsid w:val="00026DF3"/>
    <w:rsid w:val="000B3454"/>
    <w:rsid w:val="000B361C"/>
    <w:rsid w:val="000D5D6E"/>
    <w:rsid w:val="00122A67"/>
    <w:rsid w:val="0014686C"/>
    <w:rsid w:val="00150A66"/>
    <w:rsid w:val="00171C9B"/>
    <w:rsid w:val="001E7AE7"/>
    <w:rsid w:val="00256C6F"/>
    <w:rsid w:val="00260252"/>
    <w:rsid w:val="00302433"/>
    <w:rsid w:val="0031158E"/>
    <w:rsid w:val="00326BA1"/>
    <w:rsid w:val="00386CA0"/>
    <w:rsid w:val="003878DC"/>
    <w:rsid w:val="003B238F"/>
    <w:rsid w:val="003C2275"/>
    <w:rsid w:val="003C7985"/>
    <w:rsid w:val="003F0498"/>
    <w:rsid w:val="003F350A"/>
    <w:rsid w:val="00462494"/>
    <w:rsid w:val="005C3412"/>
    <w:rsid w:val="00640297"/>
    <w:rsid w:val="0066690D"/>
    <w:rsid w:val="006B5FE4"/>
    <w:rsid w:val="006C242C"/>
    <w:rsid w:val="006C7787"/>
    <w:rsid w:val="006D3684"/>
    <w:rsid w:val="006E6CD3"/>
    <w:rsid w:val="006F2D3A"/>
    <w:rsid w:val="00707D26"/>
    <w:rsid w:val="007472CD"/>
    <w:rsid w:val="007E418C"/>
    <w:rsid w:val="007E4466"/>
    <w:rsid w:val="008018EB"/>
    <w:rsid w:val="0081121F"/>
    <w:rsid w:val="00814A00"/>
    <w:rsid w:val="00823C65"/>
    <w:rsid w:val="00857C86"/>
    <w:rsid w:val="00871FD0"/>
    <w:rsid w:val="00886AF3"/>
    <w:rsid w:val="008E4182"/>
    <w:rsid w:val="00923587"/>
    <w:rsid w:val="00967DC1"/>
    <w:rsid w:val="009950DD"/>
    <w:rsid w:val="009B09AA"/>
    <w:rsid w:val="00A275A8"/>
    <w:rsid w:val="00A54994"/>
    <w:rsid w:val="00AB28EA"/>
    <w:rsid w:val="00AD13D5"/>
    <w:rsid w:val="00AE2BCE"/>
    <w:rsid w:val="00AE3F75"/>
    <w:rsid w:val="00AF0F9E"/>
    <w:rsid w:val="00B00F2E"/>
    <w:rsid w:val="00B13053"/>
    <w:rsid w:val="00B42654"/>
    <w:rsid w:val="00BA012C"/>
    <w:rsid w:val="00BF52E1"/>
    <w:rsid w:val="00C275EB"/>
    <w:rsid w:val="00C518EF"/>
    <w:rsid w:val="00CB03F9"/>
    <w:rsid w:val="00DC0654"/>
    <w:rsid w:val="00DC6172"/>
    <w:rsid w:val="00DE4B9A"/>
    <w:rsid w:val="00E076C7"/>
    <w:rsid w:val="00E26610"/>
    <w:rsid w:val="00E56980"/>
    <w:rsid w:val="00E62B89"/>
    <w:rsid w:val="00ED1319"/>
    <w:rsid w:val="00F335D3"/>
    <w:rsid w:val="00F508B7"/>
    <w:rsid w:val="00F676E1"/>
    <w:rsid w:val="00F81F8F"/>
    <w:rsid w:val="00F83514"/>
    <w:rsid w:val="00F8611F"/>
    <w:rsid w:val="00F907D6"/>
    <w:rsid w:val="00F96E66"/>
    <w:rsid w:val="00FD35D3"/>
    <w:rsid w:val="00FF43FD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9DC4"/>
  <w15:chartTrackingRefBased/>
  <w15:docId w15:val="{2F42AB63-6CE7-4946-9E89-D04C2D1C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75"/>
  </w:style>
  <w:style w:type="paragraph" w:styleId="3">
    <w:name w:val="heading 3"/>
    <w:basedOn w:val="a"/>
    <w:next w:val="a"/>
    <w:link w:val="30"/>
    <w:uiPriority w:val="9"/>
    <w:unhideWhenUsed/>
    <w:qFormat/>
    <w:rsid w:val="003C2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2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3C2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3C2275"/>
  </w:style>
  <w:style w:type="table" w:styleId="a5">
    <w:name w:val="Table Grid"/>
    <w:basedOn w:val="a1"/>
    <w:uiPriority w:val="99"/>
    <w:rsid w:val="003C227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6BA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1121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5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ips.ligazakon.net/document/view/t150911?ed=2015_12_24&amp;an=1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ps.ligazakon.net/document/view/t192745?ed=2019_06_06&amp;an=135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ps.ligazakon.net/document/view/t150911?ed=2015_12_24&amp;an=12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4E2DC-4067-423D-9EE6-F42A56DF6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00D8D-C071-4828-B75D-2D09C2474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27E98-4525-49E0-AB55-D06F7140CA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5817</Words>
  <Characters>3317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Ірина Володимирівна</dc:creator>
  <cp:keywords/>
  <dc:description/>
  <cp:lastModifiedBy>Дронова Ірина Володимирівна</cp:lastModifiedBy>
  <cp:revision>3</cp:revision>
  <cp:lastPrinted>2020-11-06T12:57:00Z</cp:lastPrinted>
  <dcterms:created xsi:type="dcterms:W3CDTF">2020-11-19T15:29:00Z</dcterms:created>
  <dcterms:modified xsi:type="dcterms:W3CDTF">2020-11-20T10:01:00Z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