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444A" w14:textId="77777777" w:rsidR="00E12396" w:rsidRPr="00956152" w:rsidRDefault="00E12396" w:rsidP="00E12396">
      <w:pPr>
        <w:shd w:val="solid" w:color="FFFFFF" w:fill="FFFFFF"/>
        <w:jc w:val="center"/>
        <w:rPr>
          <w:b/>
        </w:rPr>
      </w:pPr>
      <w:bookmarkStart w:id="0" w:name="_GoBack"/>
      <w:bookmarkEnd w:id="0"/>
      <w:r w:rsidRPr="00956152">
        <w:rPr>
          <w:b/>
          <w:bCs/>
        </w:rPr>
        <w:t>ПОЯСНЮВАЛЬНА ЗАПИСКА</w:t>
      </w:r>
    </w:p>
    <w:p w14:paraId="091D8728" w14:textId="1603B4D0" w:rsidR="00557DB9" w:rsidRPr="00313C4B" w:rsidRDefault="00557DB9" w:rsidP="005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313C4B">
        <w:rPr>
          <w:b/>
        </w:rPr>
        <w:t xml:space="preserve">до проекту </w:t>
      </w:r>
      <w:r w:rsidR="00747576">
        <w:rPr>
          <w:b/>
        </w:rPr>
        <w:t>п</w:t>
      </w:r>
      <w:r w:rsidR="00C07862">
        <w:rPr>
          <w:b/>
        </w:rPr>
        <w:t>останови Верховної Ради</w:t>
      </w:r>
      <w:r w:rsidRPr="00313C4B">
        <w:rPr>
          <w:b/>
        </w:rPr>
        <w:t xml:space="preserve"> України </w:t>
      </w:r>
    </w:p>
    <w:p w14:paraId="11D07151" w14:textId="7360C13C" w:rsidR="00611EDF" w:rsidRDefault="00557DB9" w:rsidP="00995095">
      <w:pPr>
        <w:spacing w:line="276" w:lineRule="auto"/>
        <w:jc w:val="center"/>
        <w:rPr>
          <w:b/>
        </w:rPr>
      </w:pPr>
      <w:r w:rsidRPr="00313C4B">
        <w:rPr>
          <w:b/>
        </w:rPr>
        <w:t>«</w:t>
      </w:r>
      <w:r w:rsidR="00DB5872" w:rsidRPr="00DB5872">
        <w:rPr>
          <w:b/>
        </w:rPr>
        <w:t xml:space="preserve">Про </w:t>
      </w:r>
      <w:r w:rsidR="00611EDF">
        <w:rPr>
          <w:b/>
        </w:rPr>
        <w:t>внесення змін</w:t>
      </w:r>
      <w:r w:rsidR="004F6BBB">
        <w:rPr>
          <w:b/>
        </w:rPr>
        <w:t>и</w:t>
      </w:r>
      <w:r w:rsidR="00611EDF">
        <w:rPr>
          <w:b/>
        </w:rPr>
        <w:t xml:space="preserve"> до Постанови Верховної Ради</w:t>
      </w:r>
      <w:r w:rsidR="00611EDF" w:rsidRPr="00313C4B">
        <w:rPr>
          <w:b/>
        </w:rPr>
        <w:t xml:space="preserve"> України</w:t>
      </w:r>
      <w:r w:rsidR="00611EDF">
        <w:rPr>
          <w:b/>
        </w:rPr>
        <w:t xml:space="preserve"> </w:t>
      </w:r>
    </w:p>
    <w:p w14:paraId="6506C86E" w14:textId="6374C5AD" w:rsidR="00557DB9" w:rsidRPr="00313C4B" w:rsidRDefault="00611EDF" w:rsidP="00995095">
      <w:pPr>
        <w:spacing w:line="276" w:lineRule="auto"/>
        <w:jc w:val="center"/>
        <w:rPr>
          <w:b/>
        </w:rPr>
      </w:pPr>
      <w:r>
        <w:rPr>
          <w:b/>
        </w:rPr>
        <w:t xml:space="preserve">«Про </w:t>
      </w:r>
      <w:r w:rsidR="00C07862">
        <w:rPr>
          <w:b/>
        </w:rPr>
        <w:t>утворення та ліквідацію районів</w:t>
      </w:r>
      <w:r w:rsidR="00557DB9" w:rsidRPr="00313C4B">
        <w:rPr>
          <w:b/>
        </w:rPr>
        <w:t>»</w:t>
      </w:r>
    </w:p>
    <w:p w14:paraId="3C9B14EC" w14:textId="77777777" w:rsidR="00600214" w:rsidRPr="00A404ED" w:rsidRDefault="00600214" w:rsidP="000714FB">
      <w:pPr>
        <w:shd w:val="clear" w:color="auto" w:fill="FFFFFF"/>
        <w:jc w:val="both"/>
        <w:textAlignment w:val="baseline"/>
      </w:pPr>
    </w:p>
    <w:p w14:paraId="51DDBDFE" w14:textId="47EDC00E" w:rsidR="000714FB" w:rsidRDefault="000714FB" w:rsidP="000B3105">
      <w:pPr>
        <w:numPr>
          <w:ilvl w:val="0"/>
          <w:numId w:val="1"/>
        </w:numPr>
        <w:shd w:val="solid" w:color="FFFFFF" w:fill="FFFFFF"/>
        <w:tabs>
          <w:tab w:val="clear" w:pos="1069"/>
          <w:tab w:val="left" w:pos="567"/>
          <w:tab w:val="left" w:pos="1134"/>
        </w:tabs>
        <w:ind w:left="0" w:firstLine="709"/>
        <w:jc w:val="both"/>
        <w:rPr>
          <w:b/>
          <w:bCs/>
        </w:rPr>
      </w:pPr>
      <w:r>
        <w:rPr>
          <w:b/>
          <w:bCs/>
        </w:rPr>
        <w:t>Резюме</w:t>
      </w:r>
    </w:p>
    <w:p w14:paraId="06EDAD6C" w14:textId="77777777" w:rsidR="000B3105" w:rsidRPr="000B3105" w:rsidRDefault="000B3105" w:rsidP="000B3105">
      <w:pPr>
        <w:shd w:val="solid" w:color="FFFFFF" w:fill="FFFFFF"/>
        <w:tabs>
          <w:tab w:val="left" w:pos="567"/>
          <w:tab w:val="left" w:pos="1134"/>
        </w:tabs>
        <w:ind w:left="709"/>
        <w:jc w:val="both"/>
        <w:rPr>
          <w:sz w:val="10"/>
          <w:szCs w:val="10"/>
        </w:rPr>
      </w:pPr>
    </w:p>
    <w:p w14:paraId="55F17FBB" w14:textId="61E1FED3" w:rsidR="00DD64C4" w:rsidRPr="00B22175" w:rsidRDefault="00611EDF" w:rsidP="000B3105">
      <w:pPr>
        <w:ind w:firstLine="709"/>
        <w:jc w:val="both"/>
        <w:rPr>
          <w:b/>
        </w:rPr>
      </w:pPr>
      <w:bookmarkStart w:id="1" w:name="_Toc20719669"/>
      <w:r>
        <w:t>Внесення змін</w:t>
      </w:r>
      <w:r w:rsidR="004F6BBB">
        <w:t>и</w:t>
      </w:r>
      <w:r>
        <w:t xml:space="preserve"> до Постанови Верховної Ради України від 17</w:t>
      </w:r>
      <w:r w:rsidR="003C431F">
        <w:t>.07.</w:t>
      </w:r>
      <w:r>
        <w:t xml:space="preserve">2020 </w:t>
      </w:r>
      <w:r w:rsidR="00DD322F">
        <w:br/>
      </w:r>
      <w:r>
        <w:t xml:space="preserve">№ 807-ІХ «Про утворення та ліквідацію районів» </w:t>
      </w:r>
      <w:r w:rsidR="008C63A0">
        <w:t>стосовно перейменування Івано-Франківського району Івано-Франківської області</w:t>
      </w:r>
      <w:r w:rsidR="00981599">
        <w:t>.</w:t>
      </w:r>
    </w:p>
    <w:p w14:paraId="0BEA965F" w14:textId="49806482" w:rsidR="00F6469B" w:rsidRDefault="0006162A" w:rsidP="000B3105">
      <w:pPr>
        <w:shd w:val="solid" w:color="FFFFFF" w:fill="FFFFFF"/>
        <w:tabs>
          <w:tab w:val="left" w:pos="567"/>
          <w:tab w:val="left" w:pos="1134"/>
        </w:tabs>
        <w:ind w:firstLine="709"/>
        <w:jc w:val="both"/>
      </w:pPr>
      <w:r>
        <w:t xml:space="preserve">Проект </w:t>
      </w:r>
      <w:proofErr w:type="spellStart"/>
      <w:r>
        <w:t>акта</w:t>
      </w:r>
      <w:proofErr w:type="spellEnd"/>
      <w:r>
        <w:t xml:space="preserve"> розроблено з метою реалізації </w:t>
      </w:r>
      <w:r w:rsidR="003C431F">
        <w:t>пункту</w:t>
      </w:r>
      <w:r w:rsidR="00F6469B" w:rsidRPr="0035093E">
        <w:t xml:space="preserve"> </w:t>
      </w:r>
      <w:r w:rsidR="003C431F">
        <w:t>8</w:t>
      </w:r>
      <w:r w:rsidR="00F6469B" w:rsidRPr="0035093E">
        <w:t>.</w:t>
      </w:r>
      <w:r w:rsidR="003C431F">
        <w:t>2</w:t>
      </w:r>
      <w:r w:rsidR="00F6469B" w:rsidRPr="0035093E">
        <w:t xml:space="preserve"> «</w:t>
      </w:r>
      <w:bookmarkEnd w:id="1"/>
      <w:r w:rsidR="003C431F">
        <w:t>Місцеве самоврядування, територіальна організація влади та адміністративно-територіальний устрій</w:t>
      </w:r>
      <w:r w:rsidR="00F6469B" w:rsidRPr="0035093E">
        <w:t>» Програми діяльності Кабінету Міністрів України</w:t>
      </w:r>
      <w:r w:rsidR="00995095">
        <w:t>,</w:t>
      </w:r>
      <w:r w:rsidR="00F6469B" w:rsidRPr="0035093E">
        <w:t xml:space="preserve"> </w:t>
      </w:r>
      <w:r w:rsidR="003C431F">
        <w:t>затвердженої</w:t>
      </w:r>
      <w:r>
        <w:t xml:space="preserve"> </w:t>
      </w:r>
      <w:r w:rsidR="003C431F">
        <w:t>п</w:t>
      </w:r>
      <w:r>
        <w:t xml:space="preserve">остановою </w:t>
      </w:r>
      <w:r w:rsidR="003C431F" w:rsidRPr="0035093E">
        <w:t>Кабінету Міністрів України</w:t>
      </w:r>
      <w:r>
        <w:t xml:space="preserve"> від </w:t>
      </w:r>
      <w:r w:rsidR="003C431F">
        <w:t>12.06.</w:t>
      </w:r>
      <w:r>
        <w:t>20</w:t>
      </w:r>
      <w:r w:rsidR="003C431F">
        <w:t>20</w:t>
      </w:r>
      <w:r>
        <w:t xml:space="preserve"> </w:t>
      </w:r>
      <w:r w:rsidRPr="0006162A">
        <w:rPr>
          <w:bCs/>
        </w:rPr>
        <w:t xml:space="preserve">№ </w:t>
      </w:r>
      <w:r w:rsidR="003C431F">
        <w:rPr>
          <w:bCs/>
        </w:rPr>
        <w:t>471</w:t>
      </w:r>
      <w:r w:rsidR="00995095">
        <w:t>.</w:t>
      </w:r>
    </w:p>
    <w:p w14:paraId="1E2E8669" w14:textId="77777777" w:rsidR="006550DB" w:rsidRPr="009D574F" w:rsidRDefault="006550DB" w:rsidP="000B3105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</w:p>
    <w:p w14:paraId="32C56A61" w14:textId="6722B93C" w:rsidR="00632385" w:rsidRDefault="00632385" w:rsidP="000B3105">
      <w:pPr>
        <w:pStyle w:val="a4"/>
        <w:numPr>
          <w:ilvl w:val="0"/>
          <w:numId w:val="1"/>
        </w:numPr>
        <w:shd w:val="solid" w:color="FFFFFF" w:fill="FFFFFF"/>
        <w:tabs>
          <w:tab w:val="left" w:pos="567"/>
          <w:tab w:val="left" w:pos="1134"/>
        </w:tabs>
        <w:jc w:val="both"/>
        <w:rPr>
          <w:b/>
          <w:bCs/>
        </w:rPr>
      </w:pPr>
      <w:r w:rsidRPr="00632385">
        <w:rPr>
          <w:b/>
          <w:bCs/>
        </w:rPr>
        <w:t>Проблема, яка потребує розв’язання</w:t>
      </w:r>
    </w:p>
    <w:p w14:paraId="3A292B0F" w14:textId="77777777" w:rsidR="000B3105" w:rsidRPr="000B3105" w:rsidRDefault="000B3105" w:rsidP="000B3105">
      <w:pPr>
        <w:shd w:val="solid" w:color="FFFFFF" w:fill="FFFFFF"/>
        <w:tabs>
          <w:tab w:val="left" w:pos="567"/>
          <w:tab w:val="left" w:pos="1134"/>
        </w:tabs>
        <w:ind w:left="709"/>
        <w:jc w:val="both"/>
        <w:rPr>
          <w:sz w:val="10"/>
          <w:szCs w:val="10"/>
        </w:rPr>
      </w:pPr>
    </w:p>
    <w:p w14:paraId="78A52970" w14:textId="3C9D3305" w:rsidR="009E23C2" w:rsidRDefault="008C63A0" w:rsidP="00357E21">
      <w:pPr>
        <w:ind w:firstLine="709"/>
        <w:jc w:val="both"/>
      </w:pPr>
      <w:r>
        <w:rPr>
          <w:rFonts w:eastAsia="Calibri"/>
          <w:kern w:val="0"/>
          <w:lang w:eastAsia="en-US"/>
        </w:rPr>
        <w:t xml:space="preserve">Листом від </w:t>
      </w:r>
      <w:r w:rsidR="00CF7B44">
        <w:rPr>
          <w:rFonts w:eastAsia="Calibri"/>
          <w:kern w:val="0"/>
          <w:lang w:eastAsia="en-US"/>
        </w:rPr>
        <w:t>06.08.2020</w:t>
      </w:r>
      <w:r>
        <w:rPr>
          <w:rFonts w:eastAsia="Calibri"/>
          <w:kern w:val="0"/>
          <w:lang w:eastAsia="en-US"/>
        </w:rPr>
        <w:t xml:space="preserve"> № </w:t>
      </w:r>
      <w:r w:rsidR="00CF7B44">
        <w:rPr>
          <w:rFonts w:eastAsia="Calibri"/>
          <w:kern w:val="0"/>
          <w:lang w:eastAsia="en-US"/>
        </w:rPr>
        <w:t>966/0/2-20/01-034</w:t>
      </w:r>
      <w:r>
        <w:rPr>
          <w:rFonts w:eastAsia="Calibri"/>
          <w:kern w:val="0"/>
          <w:lang w:eastAsia="en-US"/>
        </w:rPr>
        <w:t xml:space="preserve"> Івано-Франківська обласна державна адміністрація </w:t>
      </w:r>
      <w:r w:rsidR="00CF7B44">
        <w:rPr>
          <w:rFonts w:eastAsia="Calibri"/>
          <w:kern w:val="0"/>
          <w:lang w:eastAsia="en-US"/>
        </w:rPr>
        <w:t>повідомила, що Івано-Франківська обласна рада прийняла рішення від 31.07.2020 № 1494-36/20 «Про звернення обласної ради щодо зміни назви Івано-Франківського району на Галицький».</w:t>
      </w:r>
      <w:r>
        <w:rPr>
          <w:rFonts w:eastAsia="Calibri"/>
          <w:kern w:val="0"/>
          <w:lang w:eastAsia="en-US"/>
        </w:rPr>
        <w:t xml:space="preserve"> </w:t>
      </w:r>
    </w:p>
    <w:p w14:paraId="22126E0B" w14:textId="276A4502" w:rsidR="008C63A0" w:rsidRDefault="00CF7B44" w:rsidP="00357E21">
      <w:pPr>
        <w:ind w:firstLine="709"/>
        <w:jc w:val="both"/>
      </w:pPr>
      <w:r>
        <w:t>О</w:t>
      </w:r>
      <w:r w:rsidR="008C63A0">
        <w:t>блдержадміністрація вказала, щ</w:t>
      </w:r>
      <w:r>
        <w:t xml:space="preserve">о зважаючи на історичну цінність </w:t>
      </w:r>
      <w:r>
        <w:br/>
        <w:t xml:space="preserve">міста Галича, підтримує звернення обласної ради та просить </w:t>
      </w:r>
      <w:proofErr w:type="spellStart"/>
      <w:r>
        <w:t>внести</w:t>
      </w:r>
      <w:proofErr w:type="spellEnd"/>
      <w:r>
        <w:t xml:space="preserve"> відповідні зміни до Постанови Верховної Ради України від 17</w:t>
      </w:r>
      <w:r w:rsidR="003C431F">
        <w:t>.07.</w:t>
      </w:r>
      <w:r>
        <w:t xml:space="preserve">2020 № 807-ІХ </w:t>
      </w:r>
      <w:r w:rsidR="00DD322F">
        <w:br/>
      </w:r>
      <w:r>
        <w:t>«Про утворення та ліквідацію районів».</w:t>
      </w:r>
    </w:p>
    <w:p w14:paraId="3710516A" w14:textId="77777777" w:rsidR="004F1491" w:rsidRPr="009D574F" w:rsidRDefault="004F1491" w:rsidP="000B3105">
      <w:pPr>
        <w:ind w:firstLine="709"/>
        <w:jc w:val="both"/>
        <w:rPr>
          <w:sz w:val="20"/>
          <w:szCs w:val="20"/>
        </w:rPr>
      </w:pPr>
    </w:p>
    <w:p w14:paraId="04650F02" w14:textId="6984B0DA" w:rsidR="00632385" w:rsidRDefault="00632385" w:rsidP="000B3105">
      <w:pPr>
        <w:pStyle w:val="a4"/>
        <w:numPr>
          <w:ilvl w:val="0"/>
          <w:numId w:val="1"/>
        </w:numPr>
        <w:shd w:val="solid" w:color="FFFFFF" w:fill="FFFFFF"/>
        <w:tabs>
          <w:tab w:val="left" w:pos="567"/>
          <w:tab w:val="left" w:pos="1134"/>
        </w:tabs>
        <w:jc w:val="both"/>
        <w:rPr>
          <w:b/>
          <w:bCs/>
        </w:rPr>
      </w:pPr>
      <w:r w:rsidRPr="00632385">
        <w:rPr>
          <w:b/>
          <w:bCs/>
        </w:rPr>
        <w:t xml:space="preserve">Суть проекту </w:t>
      </w:r>
      <w:proofErr w:type="spellStart"/>
      <w:r w:rsidRPr="00632385">
        <w:rPr>
          <w:b/>
          <w:bCs/>
        </w:rPr>
        <w:t>акта</w:t>
      </w:r>
      <w:proofErr w:type="spellEnd"/>
    </w:p>
    <w:p w14:paraId="22819149" w14:textId="77777777" w:rsidR="000B3105" w:rsidRPr="000B3105" w:rsidRDefault="000B3105" w:rsidP="000B3105">
      <w:pPr>
        <w:shd w:val="solid" w:color="FFFFFF" w:fill="FFFFFF"/>
        <w:tabs>
          <w:tab w:val="left" w:pos="567"/>
          <w:tab w:val="left" w:pos="1134"/>
        </w:tabs>
        <w:ind w:left="709"/>
        <w:jc w:val="both"/>
        <w:rPr>
          <w:sz w:val="10"/>
          <w:szCs w:val="10"/>
        </w:rPr>
      </w:pPr>
    </w:p>
    <w:p w14:paraId="2789884C" w14:textId="033FD3B4" w:rsidR="005056E9" w:rsidRDefault="00611EDF" w:rsidP="00981599">
      <w:pPr>
        <w:ind w:firstLine="709"/>
        <w:jc w:val="both"/>
      </w:pPr>
      <w:r>
        <w:t>П</w:t>
      </w:r>
      <w:r w:rsidR="00DD64C4" w:rsidRPr="00694E26">
        <w:t xml:space="preserve">роектом </w:t>
      </w:r>
      <w:proofErr w:type="spellStart"/>
      <w:r w:rsidR="00DD64C4" w:rsidRPr="00694E26">
        <w:t>акта</w:t>
      </w:r>
      <w:proofErr w:type="spellEnd"/>
      <w:r w:rsidR="00DD64C4" w:rsidRPr="00694E26">
        <w:t xml:space="preserve"> </w:t>
      </w:r>
      <w:bookmarkStart w:id="2" w:name="_Hlk48309487"/>
      <w:r w:rsidR="00DD64C4" w:rsidRPr="00694E26">
        <w:t>пропонується</w:t>
      </w:r>
      <w:r w:rsidR="005056E9">
        <w:t xml:space="preserve"> </w:t>
      </w:r>
      <w:r>
        <w:t>змінити назву Івано-Франківського району Івано-Франківської області на Галицький</w:t>
      </w:r>
      <w:bookmarkEnd w:id="2"/>
      <w:r w:rsidR="00981599">
        <w:t>.</w:t>
      </w:r>
    </w:p>
    <w:p w14:paraId="6D25E2B4" w14:textId="37CF5529" w:rsidR="002D11E5" w:rsidRDefault="002D11E5" w:rsidP="00981599">
      <w:pPr>
        <w:jc w:val="both"/>
        <w:rPr>
          <w:sz w:val="20"/>
          <w:szCs w:val="20"/>
        </w:rPr>
      </w:pPr>
    </w:p>
    <w:p w14:paraId="2D5DC848" w14:textId="74CAC05A" w:rsidR="009628A3" w:rsidRDefault="009628A3" w:rsidP="000B3105">
      <w:pPr>
        <w:pStyle w:val="a4"/>
        <w:numPr>
          <w:ilvl w:val="0"/>
          <w:numId w:val="1"/>
        </w:numPr>
        <w:shd w:val="solid" w:color="FFFFFF" w:fill="FFFFFF"/>
        <w:tabs>
          <w:tab w:val="left" w:pos="567"/>
          <w:tab w:val="left" w:pos="1134"/>
        </w:tabs>
        <w:jc w:val="both"/>
        <w:rPr>
          <w:b/>
          <w:bCs/>
        </w:rPr>
      </w:pPr>
      <w:r w:rsidRPr="009628A3">
        <w:rPr>
          <w:b/>
          <w:bCs/>
        </w:rPr>
        <w:t>Вплив на бюджет</w:t>
      </w:r>
    </w:p>
    <w:p w14:paraId="21423628" w14:textId="77777777" w:rsidR="000B3105" w:rsidRPr="000B3105" w:rsidRDefault="000B3105" w:rsidP="000B3105">
      <w:pPr>
        <w:shd w:val="solid" w:color="FFFFFF" w:fill="FFFFFF"/>
        <w:tabs>
          <w:tab w:val="left" w:pos="567"/>
          <w:tab w:val="left" w:pos="1134"/>
        </w:tabs>
        <w:ind w:left="709"/>
        <w:jc w:val="both"/>
        <w:rPr>
          <w:sz w:val="10"/>
          <w:szCs w:val="10"/>
        </w:rPr>
      </w:pPr>
    </w:p>
    <w:p w14:paraId="3898E098" w14:textId="77777777" w:rsidR="00E55212" w:rsidRDefault="009628A3" w:rsidP="00E55212">
      <w:pPr>
        <w:ind w:firstLine="709"/>
        <w:jc w:val="both"/>
      </w:pPr>
      <w:r w:rsidRPr="009D6624">
        <w:t xml:space="preserve">Реалізація положень проекту </w:t>
      </w:r>
      <w:proofErr w:type="spellStart"/>
      <w:r w:rsidR="0006162A" w:rsidRPr="009D6624">
        <w:t>акта</w:t>
      </w:r>
      <w:proofErr w:type="spellEnd"/>
      <w:r w:rsidRPr="009D6624">
        <w:t xml:space="preserve"> не потребує додаткових видатків з Державного бюджету України</w:t>
      </w:r>
      <w:r w:rsidR="000D67FC" w:rsidRPr="009D6624">
        <w:t xml:space="preserve"> та місцевих бюджетів.</w:t>
      </w:r>
    </w:p>
    <w:p w14:paraId="65AC3842" w14:textId="77777777" w:rsidR="008204CE" w:rsidRPr="002D11E5" w:rsidRDefault="008204CE" w:rsidP="000B3105">
      <w:pPr>
        <w:ind w:firstLine="709"/>
        <w:jc w:val="both"/>
        <w:rPr>
          <w:sz w:val="20"/>
          <w:szCs w:val="20"/>
        </w:rPr>
      </w:pPr>
    </w:p>
    <w:p w14:paraId="3EA40F49" w14:textId="744282A4" w:rsidR="005854AF" w:rsidRDefault="000C54CE" w:rsidP="000B3105">
      <w:pPr>
        <w:pStyle w:val="a4"/>
        <w:numPr>
          <w:ilvl w:val="0"/>
          <w:numId w:val="1"/>
        </w:numPr>
        <w:jc w:val="both"/>
        <w:rPr>
          <w:b/>
          <w:bCs/>
        </w:rPr>
      </w:pPr>
      <w:r w:rsidRPr="0016710B">
        <w:rPr>
          <w:b/>
          <w:bCs/>
        </w:rPr>
        <w:t>Позиція заінтересованих сторін</w:t>
      </w:r>
    </w:p>
    <w:p w14:paraId="369AC1A5" w14:textId="77777777" w:rsidR="000B3105" w:rsidRPr="000B3105" w:rsidRDefault="000B3105" w:rsidP="000B3105">
      <w:pPr>
        <w:ind w:left="709"/>
        <w:jc w:val="both"/>
        <w:rPr>
          <w:sz w:val="10"/>
          <w:szCs w:val="10"/>
        </w:rPr>
      </w:pPr>
    </w:p>
    <w:p w14:paraId="616833F5" w14:textId="7B928277" w:rsidR="005854AF" w:rsidRPr="0016710B" w:rsidRDefault="005854AF" w:rsidP="000B3105">
      <w:pPr>
        <w:ind w:firstLine="709"/>
        <w:jc w:val="both"/>
        <w:rPr>
          <w:b/>
          <w:bCs/>
        </w:rPr>
      </w:pPr>
      <w:r w:rsidRPr="0016710B">
        <w:t xml:space="preserve">Проект </w:t>
      </w:r>
      <w:proofErr w:type="spellStart"/>
      <w:r w:rsidRPr="0016710B">
        <w:t>акта</w:t>
      </w:r>
      <w:proofErr w:type="spellEnd"/>
      <w:r w:rsidRPr="0016710B">
        <w:t xml:space="preserve"> не потребує проведення консультацій із заінтересованими сторонами.</w:t>
      </w:r>
    </w:p>
    <w:p w14:paraId="759E23FA" w14:textId="32E6189F" w:rsidR="005854AF" w:rsidRPr="0016710B" w:rsidRDefault="005854AF" w:rsidP="000B3105">
      <w:pPr>
        <w:shd w:val="solid" w:color="FFFFFF" w:fill="FFFFFF"/>
        <w:ind w:firstLine="709"/>
        <w:jc w:val="both"/>
      </w:pPr>
      <w:r w:rsidRPr="0016710B">
        <w:t xml:space="preserve">Проект </w:t>
      </w:r>
      <w:proofErr w:type="spellStart"/>
      <w:r w:rsidRPr="0016710B">
        <w:t>акта</w:t>
      </w:r>
      <w:proofErr w:type="spellEnd"/>
      <w:r w:rsidRPr="0016710B">
        <w:t xml:space="preserve"> стосується питань розвитку адміністративно-територіальних одиниць, інтересів територіальних громад, місцевого та регіонального розвитку, у зв’язку з</w:t>
      </w:r>
      <w:r w:rsidR="003C431F" w:rsidRPr="003C431F">
        <w:t xml:space="preserve"> чим відповідно до § 39 Регламенту Кабінету Міністрів України погоджено всеукраїнськими асоціаціями органів місцевого самоврядування</w:t>
      </w:r>
      <w:r w:rsidR="00611EDF">
        <w:t xml:space="preserve"> </w:t>
      </w:r>
      <w:r w:rsidR="00611EDF" w:rsidRPr="0016710B">
        <w:t>«Асоціація міст України»</w:t>
      </w:r>
      <w:r w:rsidR="00611EDF">
        <w:t>,</w:t>
      </w:r>
      <w:r w:rsidR="00611EDF" w:rsidRPr="0016710B">
        <w:t xml:space="preserve"> </w:t>
      </w:r>
      <w:r w:rsidR="00330C07" w:rsidRPr="0016710B">
        <w:t xml:space="preserve">«Всеукраїнська асоціація </w:t>
      </w:r>
      <w:r w:rsidR="00330C07">
        <w:t>громад</w:t>
      </w:r>
      <w:r w:rsidR="00330C07" w:rsidRPr="0016710B">
        <w:t xml:space="preserve">», </w:t>
      </w:r>
      <w:r w:rsidR="00611EDF" w:rsidRPr="003B3A1E">
        <w:t>«Асоціація об’єднаних територіальних громад»</w:t>
      </w:r>
      <w:r w:rsidR="00611EDF">
        <w:t>,</w:t>
      </w:r>
      <w:r w:rsidR="00611EDF" w:rsidRPr="0016710B">
        <w:t xml:space="preserve"> </w:t>
      </w:r>
      <w:r w:rsidR="00330C07" w:rsidRPr="0016710B">
        <w:t>«Українська асоціація районних та обласних рад»</w:t>
      </w:r>
      <w:r w:rsidR="009E23C2" w:rsidRPr="0016710B">
        <w:t>.</w:t>
      </w:r>
    </w:p>
    <w:p w14:paraId="4ED73630" w14:textId="77777777" w:rsidR="005854AF" w:rsidRPr="0016710B" w:rsidRDefault="005854AF" w:rsidP="000B3105">
      <w:pPr>
        <w:shd w:val="solid" w:color="FFFFFF" w:fill="FFFFFF"/>
        <w:ind w:firstLine="709"/>
        <w:jc w:val="both"/>
      </w:pPr>
      <w:r w:rsidRPr="0016710B">
        <w:t xml:space="preserve">Проект </w:t>
      </w:r>
      <w:proofErr w:type="spellStart"/>
      <w:r w:rsidRPr="0016710B">
        <w:t>акта</w:t>
      </w:r>
      <w:proofErr w:type="spellEnd"/>
      <w:r w:rsidRPr="0016710B">
        <w:t xml:space="preserve"> не стосується соціально-трудової сфери та не потребує погодження із Спільним представницьким органом репрезентативних </w:t>
      </w:r>
      <w:r w:rsidRPr="0016710B">
        <w:lastRenderedPageBreak/>
        <w:t xml:space="preserve">всеукраїнських об’єднань профспілок на національному рівні та Спільним представницьким органом сторони роботодавців на національному рівні. </w:t>
      </w:r>
    </w:p>
    <w:p w14:paraId="3146BFC2" w14:textId="2B461558" w:rsidR="005854AF" w:rsidRDefault="005854AF" w:rsidP="000B3105">
      <w:pPr>
        <w:shd w:val="solid" w:color="FFFFFF" w:fill="FFFFFF"/>
        <w:ind w:firstLine="709"/>
        <w:jc w:val="both"/>
      </w:pPr>
      <w:r w:rsidRPr="0016710B">
        <w:t xml:space="preserve">Проект </w:t>
      </w:r>
      <w:proofErr w:type="spellStart"/>
      <w:r w:rsidRPr="0016710B">
        <w:t>акта</w:t>
      </w:r>
      <w:proofErr w:type="spellEnd"/>
      <w:r w:rsidRPr="0016710B">
        <w:t xml:space="preserve"> не потребує розгляду Науковим комітетом Національної ради України з питань розвитку науки і технологій.</w:t>
      </w:r>
    </w:p>
    <w:p w14:paraId="3AAD8BA3" w14:textId="77777777" w:rsidR="00286338" w:rsidRPr="009D574F" w:rsidRDefault="00286338" w:rsidP="000B3105">
      <w:pPr>
        <w:shd w:val="solid" w:color="FFFFFF" w:fill="FFFFFF"/>
        <w:ind w:firstLine="709"/>
        <w:jc w:val="both"/>
        <w:rPr>
          <w:sz w:val="20"/>
          <w:szCs w:val="20"/>
        </w:rPr>
      </w:pPr>
    </w:p>
    <w:p w14:paraId="70B264F7" w14:textId="37273845" w:rsidR="005854AF" w:rsidRDefault="005854AF" w:rsidP="000B3105">
      <w:pPr>
        <w:pStyle w:val="a4"/>
        <w:numPr>
          <w:ilvl w:val="0"/>
          <w:numId w:val="1"/>
        </w:numPr>
        <w:shd w:val="solid" w:color="FFFFFF" w:fill="FFFFFF"/>
        <w:jc w:val="both"/>
        <w:rPr>
          <w:b/>
          <w:bCs/>
        </w:rPr>
      </w:pPr>
      <w:r w:rsidRPr="0016710B">
        <w:rPr>
          <w:b/>
          <w:bCs/>
        </w:rPr>
        <w:t>Прогноз впливу</w:t>
      </w:r>
    </w:p>
    <w:p w14:paraId="76A66DEE" w14:textId="77777777" w:rsidR="009D574F" w:rsidRPr="009D574F" w:rsidRDefault="009D574F" w:rsidP="009D574F">
      <w:pPr>
        <w:shd w:val="solid" w:color="FFFFFF" w:fill="FFFFFF"/>
        <w:ind w:left="709"/>
        <w:jc w:val="both"/>
        <w:rPr>
          <w:sz w:val="10"/>
          <w:szCs w:val="10"/>
        </w:rPr>
      </w:pPr>
    </w:p>
    <w:p w14:paraId="7478F76B" w14:textId="672F48EE" w:rsidR="009D574F" w:rsidRDefault="000D67FC" w:rsidP="009D574F">
      <w:pPr>
        <w:shd w:val="solid" w:color="FFFFFF" w:fill="FFFFFF"/>
        <w:ind w:firstLine="709"/>
        <w:jc w:val="both"/>
      </w:pPr>
      <w:r w:rsidRPr="0016710B">
        <w:t xml:space="preserve">Реалізація </w:t>
      </w:r>
      <w:proofErr w:type="spellStart"/>
      <w:r w:rsidRPr="0016710B">
        <w:t>акта</w:t>
      </w:r>
      <w:proofErr w:type="spellEnd"/>
      <w:r w:rsidRPr="0016710B">
        <w:t xml:space="preserve"> </w:t>
      </w:r>
      <w:r w:rsidRPr="009D574F">
        <w:t>не матиме прямого впливу</w:t>
      </w:r>
      <w:r w:rsidRPr="0016710B">
        <w:t xml:space="preserve"> на </w:t>
      </w:r>
      <w:r w:rsidR="009714CD" w:rsidRPr="009714CD">
        <w:t>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</w:t>
      </w:r>
      <w:r w:rsidR="009714CD">
        <w:t>.</w:t>
      </w:r>
    </w:p>
    <w:p w14:paraId="1C0DAD6D" w14:textId="77777777" w:rsidR="009714CD" w:rsidRPr="009D574F" w:rsidRDefault="009714CD" w:rsidP="009D574F">
      <w:pPr>
        <w:shd w:val="solid" w:color="FFFFFF" w:fill="FFFFFF"/>
        <w:ind w:firstLine="709"/>
        <w:jc w:val="both"/>
        <w:rPr>
          <w:sz w:val="20"/>
          <w:szCs w:val="20"/>
        </w:rPr>
      </w:pPr>
    </w:p>
    <w:p w14:paraId="27702C3A" w14:textId="5FB8BCA7" w:rsidR="009628A3" w:rsidRDefault="005854AF" w:rsidP="000B3105">
      <w:pPr>
        <w:pStyle w:val="a4"/>
        <w:numPr>
          <w:ilvl w:val="0"/>
          <w:numId w:val="1"/>
        </w:numPr>
        <w:jc w:val="both"/>
        <w:rPr>
          <w:b/>
          <w:bCs/>
          <w:color w:val="000000"/>
        </w:rPr>
      </w:pPr>
      <w:r w:rsidRPr="005854AF">
        <w:rPr>
          <w:b/>
          <w:bCs/>
          <w:color w:val="000000"/>
        </w:rPr>
        <w:t>Позиція заінтересованих органів</w:t>
      </w:r>
    </w:p>
    <w:p w14:paraId="4D2A4B61" w14:textId="77777777" w:rsidR="009D574F" w:rsidRPr="009D574F" w:rsidRDefault="009D574F" w:rsidP="009D574F">
      <w:pPr>
        <w:ind w:left="709"/>
        <w:jc w:val="both"/>
        <w:rPr>
          <w:color w:val="000000"/>
          <w:sz w:val="10"/>
          <w:szCs w:val="10"/>
        </w:rPr>
      </w:pPr>
    </w:p>
    <w:p w14:paraId="1CD49D4C" w14:textId="33AFDA95" w:rsidR="003C431F" w:rsidRDefault="005854AF" w:rsidP="00611EDF">
      <w:pPr>
        <w:ind w:firstLine="709"/>
        <w:jc w:val="both"/>
      </w:pPr>
      <w:r w:rsidRPr="00ED38D5">
        <w:t xml:space="preserve">Проект </w:t>
      </w:r>
      <w:proofErr w:type="spellStart"/>
      <w:r w:rsidRPr="00ED38D5">
        <w:t>акта</w:t>
      </w:r>
      <w:proofErr w:type="spellEnd"/>
      <w:r w:rsidR="00146C8F" w:rsidRPr="00914C8E">
        <w:t xml:space="preserve"> </w:t>
      </w:r>
      <w:r w:rsidR="00611EDF">
        <w:t>по</w:t>
      </w:r>
      <w:r w:rsidR="003C431F">
        <w:t xml:space="preserve">годжено </w:t>
      </w:r>
      <w:r w:rsidR="003C431F" w:rsidRPr="003C431F">
        <w:rPr>
          <w:i/>
          <w:iCs/>
        </w:rPr>
        <w:t>без зауважень</w:t>
      </w:r>
      <w:r w:rsidR="00611EDF">
        <w:t xml:space="preserve"> </w:t>
      </w:r>
      <w:r w:rsidR="00F265DE" w:rsidRPr="00F265DE">
        <w:t>Міністерством фінансів України,</w:t>
      </w:r>
      <w:r w:rsidR="00F265DE">
        <w:t xml:space="preserve"> </w:t>
      </w:r>
      <w:r w:rsidR="004F6BBB" w:rsidRPr="00837C80">
        <w:t>Міністерством розвитку економіки, торгівлі та сільського господарства України</w:t>
      </w:r>
      <w:r w:rsidR="004F6BBB">
        <w:t>,</w:t>
      </w:r>
      <w:r w:rsidR="004F6BBB" w:rsidRPr="00A25267">
        <w:t xml:space="preserve"> </w:t>
      </w:r>
      <w:r w:rsidR="003C431F" w:rsidRPr="00A25267">
        <w:t>Івано-Франківською</w:t>
      </w:r>
      <w:r w:rsidR="003C431F">
        <w:t xml:space="preserve"> обласною </w:t>
      </w:r>
      <w:r w:rsidR="003C431F" w:rsidRPr="00891496">
        <w:t>держ</w:t>
      </w:r>
      <w:r w:rsidR="003C431F">
        <w:t xml:space="preserve">авною </w:t>
      </w:r>
      <w:r w:rsidR="003C431F" w:rsidRPr="00891496">
        <w:t>адміністраці</w:t>
      </w:r>
      <w:r w:rsidR="003C431F">
        <w:t>єю.</w:t>
      </w:r>
    </w:p>
    <w:p w14:paraId="58D65232" w14:textId="3CF7395F" w:rsidR="00475D7B" w:rsidRPr="001C3981" w:rsidRDefault="004F6BBB" w:rsidP="004F6BBB">
      <w:pPr>
        <w:ind w:firstLine="709"/>
        <w:jc w:val="both"/>
        <w:rPr>
          <w:bCs/>
        </w:rPr>
      </w:pPr>
      <w:bookmarkStart w:id="3" w:name="_Hlk48553072"/>
      <w:r>
        <w:rPr>
          <w:bCs/>
        </w:rPr>
        <w:t xml:space="preserve">Відповідно до листа Міністерства юстиції України від 14.08.2020 </w:t>
      </w:r>
      <w:r>
        <w:rPr>
          <w:bCs/>
        </w:rPr>
        <w:br/>
        <w:t xml:space="preserve">№ 36241/17272-26-20/7.1.2 до компетенції Мін’юсту </w:t>
      </w:r>
      <w:r w:rsidRPr="004F6BBB">
        <w:rPr>
          <w:bCs/>
        </w:rPr>
        <w:t>не належить здійснення правової експертизи проектів постанов Верховної Ради України.</w:t>
      </w:r>
    </w:p>
    <w:bookmarkEnd w:id="3"/>
    <w:p w14:paraId="4F378100" w14:textId="77777777" w:rsidR="00611EDF" w:rsidRPr="00CF7B44" w:rsidRDefault="00611EDF" w:rsidP="00611EDF">
      <w:pPr>
        <w:ind w:firstLine="709"/>
        <w:jc w:val="both"/>
        <w:rPr>
          <w:sz w:val="20"/>
          <w:szCs w:val="20"/>
        </w:rPr>
      </w:pPr>
    </w:p>
    <w:p w14:paraId="20DB8F29" w14:textId="611F00D6" w:rsidR="005854AF" w:rsidRDefault="005854AF" w:rsidP="000B3105">
      <w:pPr>
        <w:pStyle w:val="a4"/>
        <w:numPr>
          <w:ilvl w:val="0"/>
          <w:numId w:val="1"/>
        </w:numPr>
        <w:jc w:val="both"/>
        <w:rPr>
          <w:b/>
          <w:bCs/>
        </w:rPr>
      </w:pPr>
      <w:r w:rsidRPr="0016710B">
        <w:rPr>
          <w:b/>
          <w:bCs/>
        </w:rPr>
        <w:t>Ризики та обмеження</w:t>
      </w:r>
    </w:p>
    <w:p w14:paraId="5F2FD228" w14:textId="77777777" w:rsidR="009D574F" w:rsidRPr="009D574F" w:rsidRDefault="009D574F" w:rsidP="009D574F">
      <w:pPr>
        <w:ind w:left="709"/>
        <w:jc w:val="both"/>
        <w:rPr>
          <w:sz w:val="10"/>
          <w:szCs w:val="10"/>
        </w:rPr>
      </w:pPr>
    </w:p>
    <w:p w14:paraId="6D242658" w14:textId="5D05E3D6" w:rsidR="005854AF" w:rsidRPr="0016710B" w:rsidRDefault="005854AF" w:rsidP="000B3105">
      <w:pPr>
        <w:tabs>
          <w:tab w:val="left" w:pos="567"/>
        </w:tabs>
        <w:ind w:firstLine="709"/>
        <w:jc w:val="both"/>
      </w:pPr>
      <w:r w:rsidRPr="0016710B">
        <w:t xml:space="preserve">У проекті </w:t>
      </w:r>
      <w:proofErr w:type="spellStart"/>
      <w:r w:rsidRPr="0016710B">
        <w:t>акта</w:t>
      </w:r>
      <w:proofErr w:type="spellEnd"/>
      <w:r w:rsidRPr="0016710B">
        <w:t xml:space="preserve"> відсутні положення, які містять ознаки дискримінації. Проект </w:t>
      </w:r>
      <w:proofErr w:type="spellStart"/>
      <w:r w:rsidRPr="0016710B">
        <w:t>акта</w:t>
      </w:r>
      <w:proofErr w:type="spellEnd"/>
      <w:r w:rsidRPr="0016710B">
        <w:t xml:space="preserve"> не потребує проведення громадської </w:t>
      </w:r>
      <w:proofErr w:type="spellStart"/>
      <w:r w:rsidRPr="0016710B">
        <w:t>антидискримінаційної</w:t>
      </w:r>
      <w:proofErr w:type="spellEnd"/>
      <w:r w:rsidRPr="0016710B">
        <w:t xml:space="preserve"> експертизи.</w:t>
      </w:r>
    </w:p>
    <w:p w14:paraId="2B65739D" w14:textId="1E9EC2D0" w:rsidR="005854AF" w:rsidRPr="0016710B" w:rsidRDefault="005854AF" w:rsidP="000B3105">
      <w:pPr>
        <w:pStyle w:val="a5"/>
        <w:tabs>
          <w:tab w:val="left" w:pos="567"/>
        </w:tabs>
        <w:spacing w:after="0"/>
        <w:ind w:firstLine="709"/>
        <w:jc w:val="both"/>
      </w:pPr>
      <w:r w:rsidRPr="0016710B">
        <w:t xml:space="preserve">У проекті </w:t>
      </w:r>
      <w:proofErr w:type="spellStart"/>
      <w:r w:rsidRPr="0016710B">
        <w:t>акта</w:t>
      </w:r>
      <w:proofErr w:type="spellEnd"/>
      <w:r w:rsidRPr="0016710B">
        <w:t xml:space="preserve"> відсутні положення, які порушують принцип забезпечення рівних прав та можливостей жінок і чоловіків. Проект </w:t>
      </w:r>
      <w:proofErr w:type="spellStart"/>
      <w:r w:rsidRPr="0016710B">
        <w:t>акта</w:t>
      </w:r>
      <w:proofErr w:type="spellEnd"/>
      <w:r w:rsidRPr="0016710B">
        <w:t xml:space="preserve"> матиме однаковий вплив на представників обох статей.</w:t>
      </w:r>
    </w:p>
    <w:p w14:paraId="7FAFEFFC" w14:textId="4449D8CD" w:rsidR="005854AF" w:rsidRDefault="005854AF" w:rsidP="000B3105">
      <w:pPr>
        <w:ind w:firstLine="709"/>
        <w:jc w:val="both"/>
      </w:pPr>
      <w:r w:rsidRPr="0016710B">
        <w:t xml:space="preserve">У проекті </w:t>
      </w:r>
      <w:proofErr w:type="spellStart"/>
      <w:r w:rsidRPr="0016710B">
        <w:t>акта</w:t>
      </w:r>
      <w:proofErr w:type="spellEnd"/>
      <w:r w:rsidRPr="0016710B">
        <w:t xml:space="preserve"> відсутні правила і процедури, які можуть містити ризики вчинення корупційних правопорушень. Проект </w:t>
      </w:r>
      <w:proofErr w:type="spellStart"/>
      <w:r w:rsidRPr="0016710B">
        <w:t>акта</w:t>
      </w:r>
      <w:proofErr w:type="spellEnd"/>
      <w:r w:rsidRPr="0016710B">
        <w:t xml:space="preserve"> не потребує проведення громадської антикорупційної експертизи.</w:t>
      </w:r>
    </w:p>
    <w:p w14:paraId="32A446E8" w14:textId="77777777" w:rsidR="00861961" w:rsidRPr="009714CD" w:rsidRDefault="00861961" w:rsidP="000B3105">
      <w:pPr>
        <w:ind w:firstLine="709"/>
        <w:jc w:val="both"/>
        <w:rPr>
          <w:sz w:val="20"/>
          <w:szCs w:val="20"/>
        </w:rPr>
      </w:pPr>
    </w:p>
    <w:p w14:paraId="15ECDD8C" w14:textId="7BD4DEF5" w:rsidR="000215D4" w:rsidRDefault="000215D4" w:rsidP="000B3105">
      <w:pPr>
        <w:pStyle w:val="a4"/>
        <w:numPr>
          <w:ilvl w:val="0"/>
          <w:numId w:val="1"/>
        </w:numPr>
        <w:jc w:val="both"/>
        <w:rPr>
          <w:b/>
          <w:bCs/>
        </w:rPr>
      </w:pPr>
      <w:r w:rsidRPr="000215D4">
        <w:rPr>
          <w:b/>
          <w:bCs/>
        </w:rPr>
        <w:t xml:space="preserve">Підстава розроблення проекту </w:t>
      </w:r>
      <w:proofErr w:type="spellStart"/>
      <w:r w:rsidRPr="000215D4">
        <w:rPr>
          <w:b/>
          <w:bCs/>
        </w:rPr>
        <w:t>акта</w:t>
      </w:r>
      <w:proofErr w:type="spellEnd"/>
    </w:p>
    <w:p w14:paraId="307A6320" w14:textId="77777777" w:rsidR="009D574F" w:rsidRPr="009D574F" w:rsidRDefault="009D574F" w:rsidP="009D574F">
      <w:pPr>
        <w:ind w:left="709"/>
        <w:jc w:val="both"/>
        <w:rPr>
          <w:sz w:val="10"/>
          <w:szCs w:val="10"/>
        </w:rPr>
      </w:pPr>
    </w:p>
    <w:p w14:paraId="4BA47882" w14:textId="1C4AB8AE" w:rsidR="005854AF" w:rsidRDefault="00146C8F" w:rsidP="0097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14C8E">
        <w:t xml:space="preserve">Проект </w:t>
      </w:r>
      <w:proofErr w:type="spellStart"/>
      <w:r w:rsidRPr="00914C8E">
        <w:t>акта</w:t>
      </w:r>
      <w:proofErr w:type="spellEnd"/>
      <w:r w:rsidRPr="00914C8E">
        <w:t xml:space="preserve"> розроблено відповідно</w:t>
      </w:r>
      <w:r w:rsidR="009D574F">
        <w:t xml:space="preserve"> до </w:t>
      </w:r>
      <w:r w:rsidR="00611EDF">
        <w:rPr>
          <w:bCs/>
        </w:rPr>
        <w:t xml:space="preserve">листа </w:t>
      </w:r>
      <w:bookmarkStart w:id="4" w:name="_Hlk48309454"/>
      <w:r w:rsidR="00611EDF">
        <w:rPr>
          <w:bCs/>
        </w:rPr>
        <w:t xml:space="preserve">Івано-Франківської обласної державної адміністрації від </w:t>
      </w:r>
      <w:r w:rsidR="00CF7B44">
        <w:rPr>
          <w:rFonts w:eastAsia="Calibri"/>
          <w:kern w:val="0"/>
          <w:lang w:eastAsia="en-US"/>
        </w:rPr>
        <w:t>06.08.2020 № 966/0/2-20/01-034</w:t>
      </w:r>
      <w:bookmarkEnd w:id="4"/>
      <w:r w:rsidR="00B27C56">
        <w:rPr>
          <w:bCs/>
        </w:rPr>
        <w:t>.</w:t>
      </w:r>
    </w:p>
    <w:p w14:paraId="64638683" w14:textId="0BF05DE2" w:rsidR="009714CD" w:rsidRDefault="009714CD" w:rsidP="000B3105">
      <w:pPr>
        <w:pStyle w:val="a5"/>
        <w:tabs>
          <w:tab w:val="left" w:pos="567"/>
        </w:tabs>
        <w:spacing w:after="0"/>
        <w:ind w:firstLine="709"/>
        <w:jc w:val="both"/>
      </w:pPr>
    </w:p>
    <w:p w14:paraId="1F4E5975" w14:textId="77777777" w:rsidR="004F6BBB" w:rsidRPr="00ED38D5" w:rsidRDefault="004F6BBB" w:rsidP="000B3105">
      <w:pPr>
        <w:pStyle w:val="a5"/>
        <w:tabs>
          <w:tab w:val="left" w:pos="567"/>
        </w:tabs>
        <w:spacing w:after="0"/>
        <w:ind w:firstLine="709"/>
        <w:jc w:val="both"/>
      </w:pPr>
    </w:p>
    <w:p w14:paraId="54B423C6" w14:textId="77777777" w:rsidR="004F6BBB" w:rsidRDefault="004F6BBB" w:rsidP="004F6BBB">
      <w:pPr>
        <w:rPr>
          <w:b/>
        </w:rPr>
      </w:pPr>
      <w:r>
        <w:rPr>
          <w:b/>
        </w:rPr>
        <w:t>М</w:t>
      </w:r>
      <w:r w:rsidRPr="00330C07">
        <w:rPr>
          <w:b/>
        </w:rPr>
        <w:t>іністр розвитку</w:t>
      </w:r>
      <w:r>
        <w:rPr>
          <w:b/>
        </w:rPr>
        <w:t xml:space="preserve"> </w:t>
      </w:r>
      <w:r w:rsidRPr="00330C07">
        <w:rPr>
          <w:b/>
        </w:rPr>
        <w:t>громад та</w:t>
      </w:r>
    </w:p>
    <w:p w14:paraId="1DCD3607" w14:textId="77777777" w:rsidR="004F6BBB" w:rsidRPr="00287855" w:rsidRDefault="004F6BBB" w:rsidP="004F6BBB">
      <w:pPr>
        <w:rPr>
          <w:b/>
        </w:rPr>
      </w:pPr>
      <w:r w:rsidRPr="00330C07">
        <w:rPr>
          <w:b/>
        </w:rPr>
        <w:t>територій України</w:t>
      </w:r>
      <w:r w:rsidRPr="00287855">
        <w:rPr>
          <w:b/>
        </w:rPr>
        <w:tab/>
      </w:r>
      <w:r w:rsidRPr="00287855">
        <w:rPr>
          <w:b/>
        </w:rPr>
        <w:tab/>
      </w:r>
      <w:r w:rsidRPr="00287855">
        <w:rPr>
          <w:b/>
        </w:rPr>
        <w:tab/>
      </w:r>
      <w:r w:rsidRPr="00287855">
        <w:rPr>
          <w:b/>
        </w:rPr>
        <w:tab/>
      </w:r>
      <w:r w:rsidRPr="00287855">
        <w:rPr>
          <w:b/>
        </w:rPr>
        <w:tab/>
      </w:r>
      <w:r>
        <w:rPr>
          <w:b/>
        </w:rPr>
        <w:tab/>
        <w:t xml:space="preserve">     Олексій ЧЕРНИШОВ</w:t>
      </w:r>
    </w:p>
    <w:p w14:paraId="649E6EE0" w14:textId="77777777" w:rsidR="004F6BBB" w:rsidRPr="00287855" w:rsidRDefault="004F6BBB" w:rsidP="004F6BBB">
      <w:pPr>
        <w:rPr>
          <w:shd w:val="clear" w:color="auto" w:fill="FFFFFF"/>
        </w:rPr>
      </w:pPr>
    </w:p>
    <w:p w14:paraId="03E91E1E" w14:textId="1BCA9361" w:rsidR="00C1123B" w:rsidRPr="00B164D0" w:rsidRDefault="004F6BBB" w:rsidP="004F6BBB">
      <w:pPr>
        <w:autoSpaceDE w:val="0"/>
        <w:autoSpaceDN w:val="0"/>
        <w:spacing w:before="43" w:line="322" w:lineRule="exact"/>
        <w:rPr>
          <w:bCs/>
        </w:rPr>
      </w:pPr>
      <w:r w:rsidRPr="00287855">
        <w:t xml:space="preserve">_____ __________________ </w:t>
      </w:r>
      <w:r w:rsidRPr="00287855">
        <w:rPr>
          <w:bCs/>
        </w:rPr>
        <w:t>20</w:t>
      </w:r>
      <w:r>
        <w:rPr>
          <w:bCs/>
        </w:rPr>
        <w:t>20</w:t>
      </w:r>
      <w:r w:rsidRPr="00287855">
        <w:rPr>
          <w:bCs/>
        </w:rPr>
        <w:t xml:space="preserve"> р.</w:t>
      </w:r>
    </w:p>
    <w:sectPr w:rsidR="00C1123B" w:rsidRPr="00B164D0" w:rsidSect="00981599">
      <w:headerReference w:type="default" r:id="rId7"/>
      <w:pgSz w:w="11906" w:h="16838"/>
      <w:pgMar w:top="993" w:right="849" w:bottom="1135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96D6C" w14:textId="77777777" w:rsidR="006A20A9" w:rsidRDefault="006A20A9" w:rsidP="00235F77">
      <w:r>
        <w:separator/>
      </w:r>
    </w:p>
  </w:endnote>
  <w:endnote w:type="continuationSeparator" w:id="0">
    <w:p w14:paraId="3DE569CE" w14:textId="77777777" w:rsidR="006A20A9" w:rsidRDefault="006A20A9" w:rsidP="0023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66CE" w14:textId="77777777" w:rsidR="006A20A9" w:rsidRDefault="006A20A9" w:rsidP="00235F77">
      <w:r>
        <w:separator/>
      </w:r>
    </w:p>
  </w:footnote>
  <w:footnote w:type="continuationSeparator" w:id="0">
    <w:p w14:paraId="38070FF5" w14:textId="77777777" w:rsidR="006A20A9" w:rsidRDefault="006A20A9" w:rsidP="0023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319366"/>
      <w:docPartObj>
        <w:docPartGallery w:val="Page Numbers (Top of Page)"/>
        <w:docPartUnique/>
      </w:docPartObj>
    </w:sdtPr>
    <w:sdtEndPr/>
    <w:sdtContent>
      <w:p w14:paraId="18C974C8" w14:textId="4B7A6869" w:rsidR="00235F77" w:rsidRDefault="00235F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40">
          <w:rPr>
            <w:noProof/>
          </w:rPr>
          <w:t>2</w:t>
        </w:r>
        <w:r>
          <w:fldChar w:fldCharType="end"/>
        </w:r>
      </w:p>
    </w:sdtContent>
  </w:sdt>
  <w:p w14:paraId="57E253DD" w14:textId="77777777" w:rsidR="00235F77" w:rsidRDefault="00235F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6F9D"/>
    <w:multiLevelType w:val="hybridMultilevel"/>
    <w:tmpl w:val="76BEEDC2"/>
    <w:lvl w:ilvl="0" w:tplc="DBD891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BC4122"/>
    <w:multiLevelType w:val="hybridMultilevel"/>
    <w:tmpl w:val="92787AC4"/>
    <w:lvl w:ilvl="0" w:tplc="F86624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B8"/>
    <w:rsid w:val="00020BDA"/>
    <w:rsid w:val="000215D4"/>
    <w:rsid w:val="00046B58"/>
    <w:rsid w:val="0006162A"/>
    <w:rsid w:val="00064DDD"/>
    <w:rsid w:val="00071244"/>
    <w:rsid w:val="000714FB"/>
    <w:rsid w:val="00096ED2"/>
    <w:rsid w:val="000A0897"/>
    <w:rsid w:val="000B3105"/>
    <w:rsid w:val="000C54CE"/>
    <w:rsid w:val="000D67FC"/>
    <w:rsid w:val="00134210"/>
    <w:rsid w:val="00144D02"/>
    <w:rsid w:val="00146C8F"/>
    <w:rsid w:val="0016710B"/>
    <w:rsid w:val="00173007"/>
    <w:rsid w:val="001C3981"/>
    <w:rsid w:val="001F7F05"/>
    <w:rsid w:val="00203E34"/>
    <w:rsid w:val="00235F77"/>
    <w:rsid w:val="002471DB"/>
    <w:rsid w:val="002534DC"/>
    <w:rsid w:val="00286338"/>
    <w:rsid w:val="002B7092"/>
    <w:rsid w:val="002C2371"/>
    <w:rsid w:val="002C61C7"/>
    <w:rsid w:val="002D11E5"/>
    <w:rsid w:val="002E309C"/>
    <w:rsid w:val="00330C07"/>
    <w:rsid w:val="00336965"/>
    <w:rsid w:val="00340BB8"/>
    <w:rsid w:val="0035093E"/>
    <w:rsid w:val="00357E21"/>
    <w:rsid w:val="00362FCB"/>
    <w:rsid w:val="003C431F"/>
    <w:rsid w:val="003D3A09"/>
    <w:rsid w:val="003F3921"/>
    <w:rsid w:val="00464C88"/>
    <w:rsid w:val="00475D7B"/>
    <w:rsid w:val="004B4FF2"/>
    <w:rsid w:val="004F1491"/>
    <w:rsid w:val="004F6BBB"/>
    <w:rsid w:val="005056E9"/>
    <w:rsid w:val="005149EB"/>
    <w:rsid w:val="00557DB9"/>
    <w:rsid w:val="005854AF"/>
    <w:rsid w:val="00600214"/>
    <w:rsid w:val="00611EDF"/>
    <w:rsid w:val="00632385"/>
    <w:rsid w:val="00632C64"/>
    <w:rsid w:val="006437A3"/>
    <w:rsid w:val="006550DB"/>
    <w:rsid w:val="00680C41"/>
    <w:rsid w:val="00687A69"/>
    <w:rsid w:val="00694E26"/>
    <w:rsid w:val="006A20A9"/>
    <w:rsid w:val="006C5384"/>
    <w:rsid w:val="006D7B23"/>
    <w:rsid w:val="00703C63"/>
    <w:rsid w:val="00721F86"/>
    <w:rsid w:val="00740940"/>
    <w:rsid w:val="00742EC3"/>
    <w:rsid w:val="00747576"/>
    <w:rsid w:val="007650D9"/>
    <w:rsid w:val="007F3BBD"/>
    <w:rsid w:val="007F4250"/>
    <w:rsid w:val="00817605"/>
    <w:rsid w:val="008204CE"/>
    <w:rsid w:val="00837C80"/>
    <w:rsid w:val="00842F3C"/>
    <w:rsid w:val="008461FC"/>
    <w:rsid w:val="00861961"/>
    <w:rsid w:val="0089142E"/>
    <w:rsid w:val="008A47C8"/>
    <w:rsid w:val="008C63A0"/>
    <w:rsid w:val="008C6E25"/>
    <w:rsid w:val="008E427A"/>
    <w:rsid w:val="00916756"/>
    <w:rsid w:val="00940334"/>
    <w:rsid w:val="009628A3"/>
    <w:rsid w:val="009714CD"/>
    <w:rsid w:val="00981599"/>
    <w:rsid w:val="00995095"/>
    <w:rsid w:val="009B0F2C"/>
    <w:rsid w:val="009C4C6B"/>
    <w:rsid w:val="009D574F"/>
    <w:rsid w:val="009D6624"/>
    <w:rsid w:val="009E23C2"/>
    <w:rsid w:val="009E6C25"/>
    <w:rsid w:val="00A1559D"/>
    <w:rsid w:val="00A25267"/>
    <w:rsid w:val="00A32E0B"/>
    <w:rsid w:val="00A404ED"/>
    <w:rsid w:val="00A51C05"/>
    <w:rsid w:val="00A669EA"/>
    <w:rsid w:val="00A67907"/>
    <w:rsid w:val="00A76DB2"/>
    <w:rsid w:val="00AA791E"/>
    <w:rsid w:val="00AC42B3"/>
    <w:rsid w:val="00AD13BE"/>
    <w:rsid w:val="00B164D0"/>
    <w:rsid w:val="00B27C56"/>
    <w:rsid w:val="00B439E1"/>
    <w:rsid w:val="00B8510D"/>
    <w:rsid w:val="00BA0DD3"/>
    <w:rsid w:val="00BB0915"/>
    <w:rsid w:val="00BD4B54"/>
    <w:rsid w:val="00C07862"/>
    <w:rsid w:val="00C1123B"/>
    <w:rsid w:val="00C11369"/>
    <w:rsid w:val="00C25CE3"/>
    <w:rsid w:val="00C33FB6"/>
    <w:rsid w:val="00C72AB8"/>
    <w:rsid w:val="00CC15E6"/>
    <w:rsid w:val="00CC3823"/>
    <w:rsid w:val="00CC6ADC"/>
    <w:rsid w:val="00CF7B44"/>
    <w:rsid w:val="00D22F08"/>
    <w:rsid w:val="00D41BE9"/>
    <w:rsid w:val="00D617DB"/>
    <w:rsid w:val="00DA4D39"/>
    <w:rsid w:val="00DB2B07"/>
    <w:rsid w:val="00DB57E0"/>
    <w:rsid w:val="00DB5872"/>
    <w:rsid w:val="00DB79FD"/>
    <w:rsid w:val="00DD322F"/>
    <w:rsid w:val="00DD64C4"/>
    <w:rsid w:val="00DF0B54"/>
    <w:rsid w:val="00DF7552"/>
    <w:rsid w:val="00E12396"/>
    <w:rsid w:val="00E124D5"/>
    <w:rsid w:val="00E21519"/>
    <w:rsid w:val="00E26DE1"/>
    <w:rsid w:val="00E44DFE"/>
    <w:rsid w:val="00E55212"/>
    <w:rsid w:val="00E5595B"/>
    <w:rsid w:val="00E7364E"/>
    <w:rsid w:val="00E8691F"/>
    <w:rsid w:val="00E92CB8"/>
    <w:rsid w:val="00EA0A0B"/>
    <w:rsid w:val="00EA627B"/>
    <w:rsid w:val="00EB6079"/>
    <w:rsid w:val="00EF474C"/>
    <w:rsid w:val="00F179C2"/>
    <w:rsid w:val="00F265DE"/>
    <w:rsid w:val="00F27E39"/>
    <w:rsid w:val="00F6469B"/>
    <w:rsid w:val="00F85E4B"/>
    <w:rsid w:val="00FC3D47"/>
    <w:rsid w:val="00FC6CBD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4CC0"/>
  <w15:chartTrackingRefBased/>
  <w15:docId w15:val="{E540E277-79F9-40DF-9A1E-7E017D9F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9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69B"/>
    <w:pPr>
      <w:keepNext/>
      <w:keepLines/>
      <w:widowControl/>
      <w:shd w:val="clear" w:color="auto" w:fill="FFFFFF"/>
      <w:overflowPunct/>
      <w:adjustRightInd/>
      <w:spacing w:before="240" w:after="120"/>
      <w:ind w:firstLine="567"/>
      <w:jc w:val="both"/>
      <w:outlineLvl w:val="1"/>
    </w:pPr>
    <w:rPr>
      <w:b/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39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E12396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E1239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E12396"/>
    <w:rPr>
      <w:rFonts w:ascii="Times New Roman" w:eastAsia="Times New Roman" w:hAnsi="Times New Roman" w:cs="Times New Roman"/>
      <w:kern w:val="28"/>
      <w:sz w:val="16"/>
      <w:szCs w:val="16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E12396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E12396"/>
    <w:rPr>
      <w:rFonts w:ascii="Times New Roman" w:eastAsia="Times New Roman" w:hAnsi="Times New Roman" w:cs="Times New Roman"/>
      <w:kern w:val="28"/>
      <w:sz w:val="28"/>
      <w:szCs w:val="28"/>
      <w:lang w:eastAsia="uk-UA"/>
    </w:rPr>
  </w:style>
  <w:style w:type="character" w:customStyle="1" w:styleId="rvts9">
    <w:name w:val="rvts9"/>
    <w:basedOn w:val="a0"/>
    <w:rsid w:val="00E12396"/>
    <w:rPr>
      <w:rFonts w:cs="Times New Roman"/>
    </w:rPr>
  </w:style>
  <w:style w:type="character" w:customStyle="1" w:styleId="rvts37">
    <w:name w:val="rvts37"/>
    <w:rsid w:val="00E12396"/>
  </w:style>
  <w:style w:type="character" w:customStyle="1" w:styleId="20">
    <w:name w:val="Заголовок 2 Знак"/>
    <w:basedOn w:val="a0"/>
    <w:link w:val="2"/>
    <w:uiPriority w:val="9"/>
    <w:semiHidden/>
    <w:rsid w:val="00F6469B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eastAsia="uk-UA"/>
    </w:rPr>
  </w:style>
  <w:style w:type="character" w:styleId="a7">
    <w:name w:val="Hyperlink"/>
    <w:basedOn w:val="a0"/>
    <w:uiPriority w:val="99"/>
    <w:semiHidden/>
    <w:unhideWhenUsed/>
    <w:rsid w:val="00E869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5F7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35F77"/>
    <w:rPr>
      <w:rFonts w:ascii="Times New Roman" w:eastAsia="Times New Roman" w:hAnsi="Times New Roman" w:cs="Times New Roman"/>
      <w:kern w:val="28"/>
      <w:sz w:val="28"/>
      <w:szCs w:val="28"/>
      <w:lang w:eastAsia="uk-UA"/>
    </w:rPr>
  </w:style>
  <w:style w:type="paragraph" w:styleId="aa">
    <w:name w:val="footer"/>
    <w:basedOn w:val="a"/>
    <w:link w:val="ab"/>
    <w:uiPriority w:val="99"/>
    <w:unhideWhenUsed/>
    <w:rsid w:val="00235F7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35F77"/>
    <w:rPr>
      <w:rFonts w:ascii="Times New Roman" w:eastAsia="Times New Roman" w:hAnsi="Times New Roman" w:cs="Times New Roman"/>
      <w:kern w:val="28"/>
      <w:sz w:val="28"/>
      <w:szCs w:val="28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A32E0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32E0B"/>
    <w:rPr>
      <w:rFonts w:ascii="Segoe UI" w:eastAsia="Times New Roman" w:hAnsi="Segoe UI" w:cs="Segoe UI"/>
      <w:kern w:val="28"/>
      <w:sz w:val="18"/>
      <w:szCs w:val="18"/>
      <w:lang w:eastAsia="uk-UA"/>
    </w:rPr>
  </w:style>
  <w:style w:type="paragraph" w:styleId="ae">
    <w:name w:val="footnote text"/>
    <w:basedOn w:val="a"/>
    <w:link w:val="af"/>
    <w:uiPriority w:val="99"/>
    <w:semiHidden/>
    <w:unhideWhenUsed/>
    <w:rsid w:val="009D6624"/>
    <w:pPr>
      <w:widowControl/>
      <w:overflowPunct/>
      <w:adjustRightInd/>
    </w:pPr>
    <w:rPr>
      <w:rFonts w:asciiTheme="minorHAnsi" w:eastAsiaTheme="minorHAnsi" w:hAnsiTheme="minorHAnsi" w:cstheme="minorBidi"/>
      <w:kern w:val="0"/>
      <w:sz w:val="20"/>
      <w:szCs w:val="20"/>
      <w:lang w:val="ru-RU" w:eastAsia="en-US"/>
    </w:rPr>
  </w:style>
  <w:style w:type="character" w:customStyle="1" w:styleId="af">
    <w:name w:val="Текст виноски Знак"/>
    <w:basedOn w:val="a0"/>
    <w:link w:val="ae"/>
    <w:uiPriority w:val="99"/>
    <w:semiHidden/>
    <w:rsid w:val="009D662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9D6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2020-08-21T05:42:00Z</cp:lastPrinted>
  <dcterms:created xsi:type="dcterms:W3CDTF">2020-08-21T09:44:00Z</dcterms:created>
  <dcterms:modified xsi:type="dcterms:W3CDTF">2020-08-21T09:44:00Z</dcterms:modified>
</cp:coreProperties>
</file>