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E703" w14:textId="77777777" w:rsidR="0036436D" w:rsidRDefault="0036436D" w:rsidP="0036436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A74CC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14:paraId="404A4A10" w14:textId="77777777" w:rsidR="0036436D" w:rsidRDefault="0036436D" w:rsidP="0036436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D0817D5" w14:textId="77777777" w:rsidR="0036436D" w:rsidRPr="007044EB" w:rsidRDefault="0036436D" w:rsidP="0036436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874648" w14:textId="0DF618AA" w:rsidR="0036436D" w:rsidRPr="00390897" w:rsidRDefault="0036436D" w:rsidP="0036436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CDE">
        <w:rPr>
          <w:rFonts w:ascii="Times New Roman" w:hAnsi="Times New Roman"/>
          <w:b/>
          <w:sz w:val="28"/>
          <w:szCs w:val="28"/>
          <w:lang w:val="uk-UA"/>
        </w:rPr>
        <w:t xml:space="preserve">до проекту </w:t>
      </w:r>
      <w:bookmarkStart w:id="1" w:name="n3"/>
      <w:bookmarkEnd w:id="1"/>
      <w:r>
        <w:rPr>
          <w:rFonts w:ascii="Times New Roman" w:hAnsi="Times New Roman"/>
          <w:b/>
          <w:sz w:val="28"/>
          <w:szCs w:val="28"/>
          <w:lang w:val="uk-UA"/>
        </w:rPr>
        <w:t>постанови «</w:t>
      </w:r>
      <w:r w:rsidRPr="00390897">
        <w:rPr>
          <w:rFonts w:ascii="Times New Roman" w:hAnsi="Times New Roman"/>
          <w:b/>
          <w:sz w:val="28"/>
          <w:szCs w:val="28"/>
          <w:lang w:val="uk-UA"/>
        </w:rPr>
        <w:t xml:space="preserve">Про Заяву Верховної Ради України </w:t>
      </w:r>
    </w:p>
    <w:p w14:paraId="56D15826" w14:textId="77777777" w:rsidR="0036436D" w:rsidRDefault="0036436D" w:rsidP="0036436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897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Про Акт свободи Білорусі»</w:t>
      </w:r>
    </w:p>
    <w:p w14:paraId="023B312D" w14:textId="77777777" w:rsidR="0036436D" w:rsidRDefault="0036436D" w:rsidP="0036436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3DA2DBE" w14:textId="77777777" w:rsidR="0036436D" w:rsidRDefault="0036436D" w:rsidP="0036436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41993D0" w14:textId="6B6FAB36" w:rsidR="0036436D" w:rsidRDefault="0036436D" w:rsidP="0036436D">
      <w:pPr>
        <w:spacing w:before="120" w:after="1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акта</w:t>
      </w:r>
      <w:proofErr w:type="spellEnd"/>
    </w:p>
    <w:p w14:paraId="11285DED" w14:textId="2AB6959B" w:rsidR="00CB4EB8" w:rsidRPr="0036436D" w:rsidRDefault="00CB4EB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9 серпня 2020 року в Республіці Білорусь 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голосування з виборів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Президента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 xml:space="preserve">. Міжнародні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, держав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-члени Європейського Союзу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>, Великобританія, Канада тощо визнали вибори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, що не відповідають міжнародним виборчим стандартам та </w:t>
      </w:r>
      <w:r w:rsidR="00324824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порушують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фундаментальн</w:t>
      </w:r>
      <w:r w:rsidR="00324824" w:rsidRPr="003643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24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принципи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демократичн</w:t>
      </w:r>
      <w:r w:rsidR="00324824" w:rsidRPr="0036436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824" w:rsidRPr="0036436D">
        <w:rPr>
          <w:rFonts w:ascii="Times New Roman" w:hAnsi="Times New Roman" w:cs="Times New Roman"/>
          <w:sz w:val="28"/>
          <w:szCs w:val="28"/>
          <w:lang w:val="uk-UA"/>
        </w:rPr>
        <w:t>виборчого процесу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4824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Реагуючи на порушення,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закордонних справ України закликало білоруський уряд припинити політично вмотивовані переслідування і гарантувати конституційне право </w:t>
      </w:r>
      <w:r w:rsidR="00324824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власних громадян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на мирні зібрання. До того ж, 16 серпня 2020 року делегати України в Парламентській асамблеї Ради Європи ініціювали підписання Білоруської декларації, в якій засуджується використання сили проти учасників мирних зібрань у білоруських містах</w:t>
      </w:r>
      <w:r w:rsidR="003B53A1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та підкреслюється важливість пошуку шляхів мирного врегулювання.</w:t>
      </w:r>
      <w:r w:rsidR="00324824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A8169A" w14:textId="77777777" w:rsidR="003B53A1" w:rsidRPr="0036436D" w:rsidRDefault="003B53A1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77F30D" w14:textId="35A3B90F" w:rsidR="003B53A1" w:rsidRPr="0036436D" w:rsidRDefault="00214345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українські офіційні заяви завжди виважено закликали владу Республіки Білорусь до організації діалогу між сторонами виборчого процесу та порозуміння. </w:t>
      </w:r>
      <w:r w:rsidR="003B53A1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перший Президент Республіки Білорусь </w:t>
      </w:r>
      <w:proofErr w:type="spellStart"/>
      <w:r w:rsidR="00C615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53A1" w:rsidRPr="0036436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B53A1" w:rsidRPr="0036436D">
        <w:rPr>
          <w:rFonts w:ascii="Times New Roman" w:hAnsi="Times New Roman" w:cs="Times New Roman"/>
          <w:sz w:val="28"/>
          <w:szCs w:val="28"/>
          <w:lang w:val="uk-UA"/>
        </w:rPr>
        <w:t>ксандр</w:t>
      </w:r>
      <w:proofErr w:type="spellEnd"/>
      <w:r w:rsidR="003B53A1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Лукашенк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53A1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неодноразово робив заяви, несумісні ані з принципами верховенства права, ані з принципом добросусідських відносин. Тим самим напружуючи ескалацію навколо виборчого процесу. Така політика першого Президента Республіки Білорусь отримала своє продовження у свавільному та протизаконному затримані мирних демонстрантів</w:t>
      </w:r>
      <w:r w:rsidR="00116B78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(серед яких були й українські громадяни, що не порушували закон)</w:t>
      </w:r>
      <w:r w:rsidR="003B53A1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тиску на </w:t>
      </w:r>
      <w:r w:rsidR="003B53A1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опозиційних кандидатів, катуванні та викраденні людей тощо.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Ці та інші ф</w:t>
      </w:r>
      <w:r w:rsidR="003B53A1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акти надмірного та невиправдного застосування сили білоруськими органами правопорядку впродовж серпня 2020 року вимагають </w:t>
      </w:r>
      <w:r w:rsidR="0035151E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незалежної </w:t>
      </w:r>
      <w:r w:rsidR="00D94B02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правової </w:t>
      </w:r>
      <w:r w:rsidR="0035151E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оцінки та </w:t>
      </w:r>
      <w:r w:rsidR="00381B9F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наступного </w:t>
      </w:r>
      <w:r w:rsidR="0035151E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притягнення винних </w:t>
      </w:r>
      <w:r w:rsidR="00381B9F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у порушенні прав людини </w:t>
      </w:r>
      <w:r w:rsidR="0035151E" w:rsidRPr="0036436D">
        <w:rPr>
          <w:rFonts w:ascii="Times New Roman" w:hAnsi="Times New Roman" w:cs="Times New Roman"/>
          <w:sz w:val="28"/>
          <w:szCs w:val="28"/>
          <w:lang w:val="uk-UA"/>
        </w:rPr>
        <w:t>до відповідальності.</w:t>
      </w:r>
    </w:p>
    <w:p w14:paraId="47B42326" w14:textId="77777777" w:rsidR="0035151E" w:rsidRPr="0036436D" w:rsidRDefault="0035151E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53215" w14:textId="55B1AC66" w:rsidR="003B53A1" w:rsidRPr="0036436D" w:rsidRDefault="0035151E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своєю Постановою 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засуд</w:t>
      </w:r>
      <w:r w:rsidR="00C615C0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B78" w:rsidRPr="0036436D">
        <w:rPr>
          <w:rFonts w:ascii="Times New Roman" w:hAnsi="Times New Roman" w:cs="Times New Roman"/>
          <w:sz w:val="28"/>
          <w:szCs w:val="28"/>
          <w:lang w:val="uk-UA"/>
        </w:rPr>
        <w:t>масштабні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 людини, що ма</w:t>
      </w:r>
      <w:r w:rsidR="00116B78" w:rsidRPr="0036436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місце в Білорусі впродовж серпня 2020 року, і висловлює беззастережну солідарність з білоруським народом у його прагненні розбудови вільної та демократичної держави. З метою допомог</w:t>
      </w:r>
      <w:r w:rsidR="00116B78" w:rsidRPr="0036436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и білоруському народу, </w:t>
      </w:r>
      <w:r w:rsidR="00116B78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тим, хто зазнав політичних переслідувань, Верховна Рада України постановляє Кабінету Міністрів України розробити порядок надання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гуманітарної допомоги (</w:t>
      </w:r>
      <w:r w:rsidR="00381B9F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у випадку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381B9F" w:rsidRPr="003643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такої допомоги від представників громадянського суспільства </w:t>
      </w:r>
      <w:r w:rsidR="00381B9F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Республіки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Білорус</w:t>
      </w:r>
      <w:r w:rsidR="00381B9F" w:rsidRPr="0036436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), розробити проект закону, який спростить вимоги щодо працевлаштування та ведення (запуску) бізнесу білоруськими громадянами на території України тощо.</w:t>
      </w:r>
    </w:p>
    <w:p w14:paraId="164F4232" w14:textId="77777777" w:rsidR="0035151E" w:rsidRPr="0036436D" w:rsidRDefault="0035151E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AB4796" w14:textId="50C57037" w:rsidR="003B53A1" w:rsidRPr="0036436D" w:rsidRDefault="0035151E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>Ухвалення таких змін дозволить іноземцям (</w:t>
      </w:r>
      <w:r w:rsidR="00381B9F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найперше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>громадянам Республіки Білорусь), життю та здоров’ю яких загрожує небезпека через їхні політичні переконання, переїхати за спрощеною процедурою в Україну та продовжувати свою підприємницьку діяльність на території України.</w:t>
      </w:r>
    </w:p>
    <w:p w14:paraId="3AE63403" w14:textId="77777777" w:rsidR="008D7268" w:rsidRPr="0036436D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FCF14E" w14:textId="39888F1E" w:rsidR="008D7268" w:rsidRPr="0036436D" w:rsidRDefault="0036436D" w:rsidP="0036436D">
      <w:pPr>
        <w:spacing w:before="120" w:after="1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4B17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9A7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і завдання прийняття </w:t>
      </w:r>
      <w:proofErr w:type="spellStart"/>
      <w:r w:rsidRPr="009A74CC">
        <w:rPr>
          <w:rFonts w:ascii="Times New Roman" w:hAnsi="Times New Roman"/>
          <w:b/>
          <w:bCs/>
          <w:sz w:val="28"/>
          <w:szCs w:val="28"/>
          <w:lang w:val="uk-UA"/>
        </w:rPr>
        <w:t>акта</w:t>
      </w:r>
      <w:proofErr w:type="spellEnd"/>
    </w:p>
    <w:p w14:paraId="10C2221E" w14:textId="612E6C6C" w:rsidR="008D7268" w:rsidRPr="0036436D" w:rsidRDefault="0036436D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</w:t>
      </w:r>
      <w:r w:rsidR="008814EA" w:rsidRPr="0036436D">
        <w:rPr>
          <w:rFonts w:ascii="Times New Roman" w:hAnsi="Times New Roman" w:cs="Times New Roman"/>
          <w:sz w:val="28"/>
          <w:szCs w:val="28"/>
          <w:lang w:val="uk-UA"/>
        </w:rPr>
        <w:t>Постанови є в</w:t>
      </w:r>
      <w:r w:rsidR="001119CA" w:rsidRPr="0036436D">
        <w:rPr>
          <w:rFonts w:ascii="Times New Roman" w:hAnsi="Times New Roman" w:cs="Times New Roman"/>
          <w:sz w:val="28"/>
          <w:szCs w:val="28"/>
          <w:lang w:val="uk-UA"/>
        </w:rPr>
        <w:t>ислов</w:t>
      </w:r>
      <w:r w:rsidR="008814EA" w:rsidRPr="0036436D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1119CA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політичн</w:t>
      </w:r>
      <w:r w:rsidR="008814EA" w:rsidRPr="0036436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119CA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позиці</w:t>
      </w:r>
      <w:r w:rsidR="008814EA" w:rsidRPr="0036436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119CA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 щодо ситуації, що склалася в Республіці Білорусь</w:t>
      </w:r>
      <w:r w:rsidR="008814EA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після виборів Президента. Окрім того, Постанова має на меті розпочати процес формування української політики та законодавчого її забезпечення щодо д</w:t>
      </w:r>
      <w:r w:rsidR="0035151E" w:rsidRPr="0036436D">
        <w:rPr>
          <w:rFonts w:ascii="Times New Roman" w:hAnsi="Times New Roman" w:cs="Times New Roman"/>
          <w:sz w:val="28"/>
          <w:szCs w:val="28"/>
          <w:lang w:val="uk-UA"/>
        </w:rPr>
        <w:t>опомоги іноземцям (</w:t>
      </w:r>
      <w:r w:rsidR="008814EA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35151E" w:rsidRPr="0036436D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8814EA" w:rsidRPr="0036436D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5151E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Республіки Білорусь), які зазнали або можуть зазнати політично вмотивованих переслідувань, </w:t>
      </w:r>
      <w:r w:rsidR="008814EA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у переїзді, отриманні статусу біженця, веденні (започаткуванню) </w:t>
      </w:r>
      <w:r w:rsidR="004838E1" w:rsidRPr="0036436D">
        <w:rPr>
          <w:rFonts w:ascii="Times New Roman" w:hAnsi="Times New Roman" w:cs="Times New Roman"/>
          <w:sz w:val="28"/>
          <w:szCs w:val="28"/>
          <w:lang w:val="uk-UA"/>
        </w:rPr>
        <w:t>підприємницьку діяльність на територію України.</w:t>
      </w:r>
    </w:p>
    <w:p w14:paraId="02A39824" w14:textId="77777777" w:rsidR="008D7268" w:rsidRPr="0036436D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105C3E" w14:textId="405B7E27" w:rsidR="008D7268" w:rsidRPr="0036436D" w:rsidRDefault="008D7268" w:rsidP="003B53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Загальна характеристика і основні положення проекту </w:t>
      </w:r>
      <w:proofErr w:type="spellStart"/>
      <w:r w:rsidR="00C776B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14:paraId="58A93016" w14:textId="77777777" w:rsidR="008814EA" w:rsidRPr="0036436D" w:rsidRDefault="008814EA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AF9515" w14:textId="5858906B" w:rsidR="008D7268" w:rsidRPr="0036436D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>Проектом Постанови передбачається:</w:t>
      </w:r>
    </w:p>
    <w:p w14:paraId="61F74050" w14:textId="77777777" w:rsidR="004838E1" w:rsidRPr="0036436D" w:rsidRDefault="004838E1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B164D" w14:textId="77777777" w:rsidR="004838E1" w:rsidRPr="0036436D" w:rsidRDefault="004838E1" w:rsidP="004838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>Визначити особливості набуття статусу біженця або особи, що потребує додаткового або тимчасового захисту.</w:t>
      </w:r>
    </w:p>
    <w:p w14:paraId="58436EA0" w14:textId="77777777" w:rsidR="004838E1" w:rsidRPr="0036436D" w:rsidRDefault="004838E1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7C41F" w14:textId="77777777" w:rsidR="004838E1" w:rsidRPr="0036436D" w:rsidRDefault="008D7268" w:rsidP="004838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України:</w:t>
      </w:r>
    </w:p>
    <w:p w14:paraId="152BA47E" w14:textId="77777777" w:rsidR="004838E1" w:rsidRPr="0036436D" w:rsidRDefault="004838E1" w:rsidP="004838E1">
      <w:pPr>
        <w:pStyle w:val="a3"/>
        <w:numPr>
          <w:ilvl w:val="0"/>
          <w:numId w:val="2"/>
        </w:numPr>
        <w:tabs>
          <w:tab w:val="left" w:pos="379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>розробити порядок надання гуманітарної допомоги Республіці Білорусь;</w:t>
      </w:r>
    </w:p>
    <w:p w14:paraId="46523756" w14:textId="77777777" w:rsidR="004838E1" w:rsidRPr="0036436D" w:rsidRDefault="004838E1" w:rsidP="004838E1">
      <w:pPr>
        <w:pStyle w:val="a3"/>
        <w:numPr>
          <w:ilvl w:val="0"/>
          <w:numId w:val="2"/>
        </w:numPr>
        <w:tabs>
          <w:tab w:val="left" w:pos="379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>розробити програму щодо соціальної інтеграції іноземців;</w:t>
      </w:r>
    </w:p>
    <w:p w14:paraId="5B21B59B" w14:textId="77777777" w:rsidR="004838E1" w:rsidRPr="0036436D" w:rsidRDefault="004838E1" w:rsidP="004838E1">
      <w:pPr>
        <w:pStyle w:val="a3"/>
        <w:numPr>
          <w:ilvl w:val="0"/>
          <w:numId w:val="2"/>
        </w:numPr>
        <w:tabs>
          <w:tab w:val="left" w:pos="379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>розробити проект закону щодо спрощення процедури працевлаштування та започаткування або ведення бізнесу в Україні для іноземців, які зазнали переслідувань через політичні, релігійні або інші переконання у країні свого громадянства (або для осіб без громадянства у країні свого перебування);</w:t>
      </w:r>
    </w:p>
    <w:p w14:paraId="3740F392" w14:textId="77777777" w:rsidR="004838E1" w:rsidRPr="0036436D" w:rsidRDefault="004838E1" w:rsidP="004838E1">
      <w:pPr>
        <w:pStyle w:val="a3"/>
        <w:numPr>
          <w:ilvl w:val="0"/>
          <w:numId w:val="2"/>
        </w:numPr>
        <w:tabs>
          <w:tab w:val="left" w:pos="379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>розробити проект закону щодо зменшення оподаткування або тимчасового звільнення від нарахування податків для іноземних фізичних та юридичних осіб, які зазнали переслідувань через політичні переконання у країні свого громадянства чи реєстрації (а для осіб без громадянства у країні свого перебування);</w:t>
      </w:r>
    </w:p>
    <w:p w14:paraId="51CCEFF8" w14:textId="77777777" w:rsidR="004838E1" w:rsidRPr="0036436D" w:rsidRDefault="004838E1" w:rsidP="004838E1">
      <w:pPr>
        <w:pStyle w:val="a3"/>
        <w:numPr>
          <w:ilvl w:val="0"/>
          <w:numId w:val="2"/>
        </w:numPr>
        <w:tabs>
          <w:tab w:val="left" w:pos="379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розробити методологію визначення списку держав, де не функціонують органи представницької демократії та систематично і широкомасштабно порушуються права людини.</w:t>
      </w:r>
    </w:p>
    <w:p w14:paraId="3E1EE552" w14:textId="77777777" w:rsidR="00AD31A3" w:rsidRPr="0036436D" w:rsidRDefault="00AD31A3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047AA" w14:textId="5CCF6461" w:rsidR="008D7268" w:rsidRPr="0036436D" w:rsidRDefault="00C615C0" w:rsidP="004838E1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48739938"/>
      <w:r w:rsidRPr="0036436D">
        <w:rPr>
          <w:rFonts w:ascii="Times New Roman" w:hAnsi="Times New Roman" w:cs="Times New Roman"/>
          <w:sz w:val="28"/>
          <w:szCs w:val="28"/>
          <w:lang w:val="uk-UA"/>
        </w:rPr>
        <w:t>Міністерству закордонних справ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Службі безпеки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8E1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Офісу Генерального прокурора </w:t>
      </w:r>
      <w:bookmarkEnd w:id="2"/>
      <w:r w:rsidR="004838E1" w:rsidRPr="0036436D">
        <w:rPr>
          <w:rFonts w:ascii="Times New Roman" w:hAnsi="Times New Roman" w:cs="Times New Roman"/>
          <w:sz w:val="28"/>
          <w:szCs w:val="28"/>
          <w:lang w:val="uk-UA"/>
        </w:rPr>
        <w:t>збирати інформацію щодо порушень прав людини в Республіці Білорусь</w:t>
      </w:r>
    </w:p>
    <w:p w14:paraId="1CDA2C89" w14:textId="77777777" w:rsidR="008D7268" w:rsidRPr="0036436D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B4D32" w14:textId="1103874C" w:rsidR="008D7268" w:rsidRPr="0036436D" w:rsidRDefault="008D7268" w:rsidP="003B53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14:paraId="75FD77AA" w14:textId="77777777" w:rsidR="008D7268" w:rsidRPr="0036436D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E4A261" w14:textId="58121D57" w:rsidR="008D7268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У даній сфері регулювання діють Конституція України, Закони України «Про міжнародні договори України», «Про засади внутрішньої і зовнішньої політики», </w:t>
      </w:r>
      <w:r w:rsidR="00AC6FA5" w:rsidRPr="003643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6FA5" w:rsidRPr="0036436D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гуманітарну допомогу»</w:t>
      </w:r>
      <w:r w:rsidR="00AC6FA5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4838E1" w:rsidRPr="0036436D">
        <w:rPr>
          <w:rFonts w:ascii="Times New Roman" w:hAnsi="Times New Roman" w:cs="Times New Roman"/>
          <w:sz w:val="28"/>
          <w:szCs w:val="28"/>
          <w:lang w:val="uk-UA"/>
        </w:rPr>
        <w:t>Договір про дружбу, добросусідство і співробітництво між Україною і Республікою Білорусь.</w:t>
      </w:r>
      <w:r w:rsidR="00AC6FA5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FC7EBA" w14:textId="18D8F117" w:rsidR="00C776B9" w:rsidRPr="0036436D" w:rsidRDefault="00C776B9" w:rsidP="00C776B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3CF">
        <w:rPr>
          <w:rFonts w:ascii="Times New Roman" w:hAnsi="Times New Roman"/>
          <w:bCs/>
          <w:sz w:val="28"/>
          <w:szCs w:val="28"/>
          <w:lang w:val="uk-UA"/>
        </w:rPr>
        <w:t>Прийняття Постанови не потребуватиме внесення змін до інших законодавчих актів України.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Реалізація положень Постанови потребуватиме розробки і ухвалення низки нових, або змінення чинних законодавчих актів України.</w:t>
      </w:r>
    </w:p>
    <w:p w14:paraId="39363330" w14:textId="77777777" w:rsidR="008D7268" w:rsidRPr="0036436D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568B02" w14:textId="4F6A1C04" w:rsidR="008D7268" w:rsidRPr="0036436D" w:rsidRDefault="008D7268" w:rsidP="003B53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14:paraId="661FAC02" w14:textId="77777777" w:rsidR="008D7268" w:rsidRPr="0036436D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C30B30" w14:textId="62DDB59B" w:rsidR="008D7268" w:rsidRDefault="00C776B9" w:rsidP="003B5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CC">
        <w:rPr>
          <w:rFonts w:ascii="Times New Roman" w:hAnsi="Times New Roman" w:cs="Times New Roman"/>
          <w:sz w:val="28"/>
          <w:szCs w:val="28"/>
        </w:rPr>
        <w:t xml:space="preserve">проекту Постанови не </w:t>
      </w:r>
      <w:proofErr w:type="spellStart"/>
      <w:r w:rsidRPr="009A74CC">
        <w:rPr>
          <w:rFonts w:ascii="Times New Roman" w:hAnsi="Times New Roman" w:cs="Times New Roman"/>
          <w:sz w:val="28"/>
          <w:szCs w:val="28"/>
        </w:rPr>
        <w:t>потребуватиме</w:t>
      </w:r>
      <w:proofErr w:type="spellEnd"/>
      <w:r w:rsidRPr="009A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CC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A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4CC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9A74CC">
        <w:rPr>
          <w:rFonts w:ascii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9A74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A74CC">
        <w:rPr>
          <w:rFonts w:ascii="Times New Roman" w:hAnsi="Times New Roman" w:cs="Times New Roman"/>
          <w:sz w:val="28"/>
          <w:szCs w:val="28"/>
        </w:rPr>
        <w:t>.</w:t>
      </w:r>
    </w:p>
    <w:p w14:paraId="6E8CD7C5" w14:textId="77777777" w:rsidR="00C776B9" w:rsidRPr="0036436D" w:rsidRDefault="00C776B9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911AC2" w14:textId="15FDB2C1" w:rsidR="008D7268" w:rsidRPr="0036436D" w:rsidRDefault="008D7268" w:rsidP="003B53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Прогноз соціально-економічних та інших наслідків прийняття проекту </w:t>
      </w:r>
      <w:proofErr w:type="spellStart"/>
      <w:r w:rsidR="00C776B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</w:p>
    <w:p w14:paraId="0BBC7B04" w14:textId="77777777" w:rsidR="008D7268" w:rsidRPr="0036436D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D2D1CB" w14:textId="47355C82" w:rsidR="00811220" w:rsidRDefault="008D7268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проекту Постанови </w:t>
      </w:r>
      <w:r w:rsidR="00AC6FA5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r w:rsidR="00733F4C">
        <w:rPr>
          <w:rFonts w:ascii="Times New Roman" w:hAnsi="Times New Roman" w:cs="Times New Roman"/>
          <w:sz w:val="28"/>
          <w:szCs w:val="28"/>
          <w:lang w:val="uk-UA"/>
        </w:rPr>
        <w:t xml:space="preserve">Україні вкотре підтвердити свою відданість </w:t>
      </w:r>
      <w:r w:rsidR="00811220">
        <w:rPr>
          <w:rFonts w:ascii="Times New Roman" w:hAnsi="Times New Roman" w:cs="Times New Roman"/>
          <w:sz w:val="28"/>
          <w:szCs w:val="28"/>
          <w:lang w:val="uk-UA"/>
        </w:rPr>
        <w:t>захисту прав людини і принципам демократії, надати підтримку Білорусі та її громадянському суспільству, створити сприятливі умови ведення господарської діяльності особам, які постраждали від політичних репресій.</w:t>
      </w:r>
    </w:p>
    <w:p w14:paraId="27689FE9" w14:textId="77777777" w:rsidR="00811220" w:rsidRDefault="00811220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3D399" w14:textId="77777777" w:rsidR="004838E1" w:rsidRPr="0036436D" w:rsidRDefault="004838E1" w:rsidP="003B53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0EDB2A" w14:textId="77777777" w:rsidR="008D7268" w:rsidRPr="0036436D" w:rsidRDefault="008D7268" w:rsidP="003B53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43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Народні депутати України </w:t>
      </w:r>
      <w:r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0DFA8964" w14:textId="77777777" w:rsidR="008D7268" w:rsidRPr="0036436D" w:rsidRDefault="008D7268" w:rsidP="003B53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81A3D3" w14:textId="77777777" w:rsidR="00C960FF" w:rsidRPr="0036436D" w:rsidRDefault="003923E9" w:rsidP="003B53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60FF" w:rsidRPr="0036436D" w:rsidSect="006A6C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CFE"/>
    <w:multiLevelType w:val="hybridMultilevel"/>
    <w:tmpl w:val="D9320620"/>
    <w:lvl w:ilvl="0" w:tplc="4CB05CE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B4515C"/>
    <w:multiLevelType w:val="hybridMultilevel"/>
    <w:tmpl w:val="4608F510"/>
    <w:lvl w:ilvl="0" w:tplc="C32E6D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68"/>
    <w:rsid w:val="001119CA"/>
    <w:rsid w:val="00116B78"/>
    <w:rsid w:val="00214345"/>
    <w:rsid w:val="00324824"/>
    <w:rsid w:val="0035151E"/>
    <w:rsid w:val="0036436D"/>
    <w:rsid w:val="00381B9F"/>
    <w:rsid w:val="003923E9"/>
    <w:rsid w:val="003B53A1"/>
    <w:rsid w:val="004838E1"/>
    <w:rsid w:val="00617038"/>
    <w:rsid w:val="00733F4C"/>
    <w:rsid w:val="007E12B3"/>
    <w:rsid w:val="00811220"/>
    <w:rsid w:val="008814EA"/>
    <w:rsid w:val="008D7268"/>
    <w:rsid w:val="009E1185"/>
    <w:rsid w:val="00AC6FA5"/>
    <w:rsid w:val="00AD31A3"/>
    <w:rsid w:val="00C068F1"/>
    <w:rsid w:val="00C615C0"/>
    <w:rsid w:val="00C776B9"/>
    <w:rsid w:val="00CB4EB8"/>
    <w:rsid w:val="00CE6B29"/>
    <w:rsid w:val="00D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DDC9"/>
  <w14:defaultImageDpi w14:val="32767"/>
  <w15:chartTrackingRefBased/>
  <w15:docId w15:val="{D8C87264-6D31-534A-8331-B8673D3D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E1"/>
    <w:pPr>
      <w:ind w:left="720"/>
      <w:contextualSpacing/>
    </w:pPr>
  </w:style>
  <w:style w:type="character" w:customStyle="1" w:styleId="rvts23">
    <w:name w:val="rvts23"/>
    <w:basedOn w:val="a0"/>
    <w:rsid w:val="00AC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74525-A4A7-446F-AA10-582799883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9D2A9-764D-4092-9857-6F7F63C94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D3DA3-8562-470D-A14D-CBCC1365A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3716</Words>
  <Characters>2119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2020-08-27T09:04:00Z</dcterms:created>
  <dcterms:modified xsi:type="dcterms:W3CDTF">2020-08-27T09:04:00Z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