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77C42" w14:textId="77777777" w:rsidR="00D439D7" w:rsidRPr="007350DD" w:rsidRDefault="00D439D7" w:rsidP="00D439D7">
      <w:pPr>
        <w:pStyle w:val="TimesNewRoman"/>
        <w:spacing w:line="264" w:lineRule="auto"/>
        <w:jc w:val="center"/>
        <w:rPr>
          <w:b/>
          <w:lang w:val="uk-UA"/>
        </w:rPr>
      </w:pPr>
      <w:bookmarkStart w:id="0" w:name="_GoBack"/>
      <w:bookmarkEnd w:id="0"/>
      <w:r w:rsidRPr="007350DD">
        <w:rPr>
          <w:b/>
          <w:lang w:val="uk-UA"/>
        </w:rPr>
        <w:t>Список авторів</w:t>
      </w:r>
    </w:p>
    <w:p w14:paraId="26889BDB" w14:textId="60749373" w:rsidR="00F31A5B" w:rsidRPr="00801B59" w:rsidRDefault="00D439D7" w:rsidP="007350DD">
      <w:pPr>
        <w:pStyle w:val="TimesNewRoman"/>
        <w:spacing w:line="264" w:lineRule="auto"/>
        <w:jc w:val="center"/>
        <w:rPr>
          <w:b/>
          <w:szCs w:val="28"/>
          <w:lang w:val="uk-UA"/>
        </w:rPr>
      </w:pPr>
      <w:r w:rsidRPr="007350DD">
        <w:rPr>
          <w:b/>
          <w:lang w:val="uk-UA"/>
        </w:rPr>
        <w:t xml:space="preserve">проекту Закону України </w:t>
      </w:r>
      <w:r w:rsidRPr="00801B59">
        <w:rPr>
          <w:b/>
          <w:szCs w:val="28"/>
          <w:lang w:val="uk-UA"/>
        </w:rPr>
        <w:t>«</w:t>
      </w:r>
      <w:r w:rsidR="00801B59" w:rsidRPr="00801B59">
        <w:rPr>
          <w:b/>
          <w:szCs w:val="28"/>
          <w:lang w:val="uk-UA"/>
        </w:rPr>
        <w:t>Про захист від субсидованого імпорту</w:t>
      </w:r>
      <w:r w:rsidR="007350DD" w:rsidRPr="00801B59">
        <w:rPr>
          <w:b/>
          <w:szCs w:val="28"/>
          <w:lang w:val="uk-UA"/>
        </w:rPr>
        <w:t>»</w:t>
      </w:r>
    </w:p>
    <w:p w14:paraId="6A3BD9D0" w14:textId="77777777" w:rsidR="00CD7B75" w:rsidRPr="007350DD" w:rsidRDefault="00CD7B75" w:rsidP="007350DD">
      <w:pPr>
        <w:pStyle w:val="TimesNewRoman"/>
        <w:spacing w:line="264" w:lineRule="auto"/>
        <w:jc w:val="center"/>
        <w:rPr>
          <w:b/>
          <w:szCs w:val="28"/>
          <w:lang w:val="uk-UA"/>
        </w:rPr>
      </w:pPr>
    </w:p>
    <w:tbl>
      <w:tblPr>
        <w:tblStyle w:val="a6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25"/>
      </w:tblGrid>
      <w:tr w:rsidR="00F31A5B" w:rsidRPr="007350DD" w14:paraId="5B044AB5" w14:textId="77777777" w:rsidTr="00996C72">
        <w:tc>
          <w:tcPr>
            <w:tcW w:w="567" w:type="dxa"/>
          </w:tcPr>
          <w:p w14:paraId="790872D0" w14:textId="717E3581" w:rsidR="00F31A5B" w:rsidRPr="007350DD" w:rsidRDefault="00153014" w:rsidP="00471CA9">
            <w:pPr>
              <w:pStyle w:val="TimesNewRoman"/>
              <w:spacing w:line="264" w:lineRule="auto"/>
              <w:jc w:val="center"/>
              <w:rPr>
                <w:b/>
                <w:szCs w:val="28"/>
                <w:lang w:val="uk-UA"/>
              </w:rPr>
            </w:pPr>
            <w:r w:rsidRPr="007350DD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8925" w:type="dxa"/>
          </w:tcPr>
          <w:p w14:paraId="3848DFA5" w14:textId="77777777" w:rsidR="00F31A5B" w:rsidRPr="007350DD" w:rsidRDefault="00F31A5B" w:rsidP="00F31A5B">
            <w:pPr>
              <w:spacing w:line="240" w:lineRule="atLeast"/>
              <w:ind w:right="28"/>
              <w:jc w:val="both"/>
            </w:pPr>
            <w:r w:rsidRPr="007350DD">
              <w:t>Сидорук Наталія Євгенівна - департамент захисту національного виробника Міністерства розвитку економіки, торгівлі та сільського господарства України</w:t>
            </w:r>
          </w:p>
          <w:p w14:paraId="542999F6" w14:textId="77777777" w:rsidR="00F31A5B" w:rsidRPr="007350DD" w:rsidRDefault="00F31A5B" w:rsidP="00471CA9">
            <w:pPr>
              <w:pStyle w:val="TimesNewRoman"/>
              <w:spacing w:line="264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F31A5B" w:rsidRPr="007350DD" w14:paraId="0284DC96" w14:textId="77777777" w:rsidTr="00996C72">
        <w:tc>
          <w:tcPr>
            <w:tcW w:w="567" w:type="dxa"/>
          </w:tcPr>
          <w:p w14:paraId="4EB2E183" w14:textId="1385BFE1" w:rsidR="00F31A5B" w:rsidRPr="007350DD" w:rsidRDefault="00153014" w:rsidP="00471CA9">
            <w:pPr>
              <w:pStyle w:val="TimesNewRoman"/>
              <w:spacing w:line="264" w:lineRule="auto"/>
              <w:jc w:val="center"/>
              <w:rPr>
                <w:b/>
                <w:szCs w:val="28"/>
                <w:lang w:val="uk-UA"/>
              </w:rPr>
            </w:pPr>
            <w:r w:rsidRPr="007350DD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8925" w:type="dxa"/>
          </w:tcPr>
          <w:p w14:paraId="6B188158" w14:textId="77777777" w:rsidR="00F31A5B" w:rsidRPr="007350DD" w:rsidRDefault="00F31A5B" w:rsidP="00F31A5B">
            <w:pPr>
              <w:spacing w:line="240" w:lineRule="atLeast"/>
              <w:ind w:right="28"/>
              <w:jc w:val="both"/>
            </w:pPr>
            <w:r w:rsidRPr="007350DD">
              <w:t>Зіньковський Сергій Владиславович - департамент захисту національного виробника Міністерства розвитку економіки, торгівлі та сільського господарства України</w:t>
            </w:r>
          </w:p>
          <w:p w14:paraId="3F823DAD" w14:textId="77777777" w:rsidR="00F31A5B" w:rsidRPr="007350DD" w:rsidRDefault="00F31A5B" w:rsidP="00471CA9">
            <w:pPr>
              <w:pStyle w:val="TimesNewRoman"/>
              <w:spacing w:line="264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F31A5B" w:rsidRPr="007350DD" w14:paraId="43139D56" w14:textId="77777777" w:rsidTr="00996C72">
        <w:tc>
          <w:tcPr>
            <w:tcW w:w="567" w:type="dxa"/>
          </w:tcPr>
          <w:p w14:paraId="3E0F0596" w14:textId="720AC373" w:rsidR="00F31A5B" w:rsidRPr="007350DD" w:rsidRDefault="00153014" w:rsidP="00471CA9">
            <w:pPr>
              <w:pStyle w:val="TimesNewRoman"/>
              <w:spacing w:line="264" w:lineRule="auto"/>
              <w:jc w:val="center"/>
              <w:rPr>
                <w:b/>
                <w:szCs w:val="28"/>
                <w:lang w:val="uk-UA"/>
              </w:rPr>
            </w:pPr>
            <w:r w:rsidRPr="007350DD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8925" w:type="dxa"/>
          </w:tcPr>
          <w:p w14:paraId="3E855888" w14:textId="77777777" w:rsidR="00F31A5B" w:rsidRPr="007350DD" w:rsidRDefault="00F31A5B" w:rsidP="00F31A5B">
            <w:pPr>
              <w:spacing w:line="240" w:lineRule="atLeast"/>
              <w:ind w:right="28"/>
              <w:jc w:val="both"/>
            </w:pPr>
            <w:r w:rsidRPr="007350DD">
              <w:t>Суханов Олександр Васильович - департамент захисту національного виробника Міністерства розвитку економіки, торгівлі та сільського господарства України</w:t>
            </w:r>
          </w:p>
          <w:p w14:paraId="615633F1" w14:textId="77777777" w:rsidR="00F31A5B" w:rsidRPr="007350DD" w:rsidRDefault="00F31A5B" w:rsidP="00471CA9">
            <w:pPr>
              <w:pStyle w:val="TimesNewRoman"/>
              <w:spacing w:line="264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F31A5B" w:rsidRPr="007350DD" w14:paraId="0ED6374D" w14:textId="77777777" w:rsidTr="00996C72">
        <w:tc>
          <w:tcPr>
            <w:tcW w:w="567" w:type="dxa"/>
          </w:tcPr>
          <w:p w14:paraId="6287BE96" w14:textId="6C488E45" w:rsidR="00F31A5B" w:rsidRPr="007350DD" w:rsidRDefault="00153014" w:rsidP="00471CA9">
            <w:pPr>
              <w:pStyle w:val="TimesNewRoman"/>
              <w:spacing w:line="264" w:lineRule="auto"/>
              <w:jc w:val="center"/>
              <w:rPr>
                <w:b/>
                <w:szCs w:val="28"/>
                <w:lang w:val="uk-UA"/>
              </w:rPr>
            </w:pPr>
            <w:r w:rsidRPr="007350DD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8925" w:type="dxa"/>
          </w:tcPr>
          <w:p w14:paraId="14C2F301" w14:textId="192FFAF5" w:rsidR="00F31A5B" w:rsidRPr="007350DD" w:rsidRDefault="00F31A5B" w:rsidP="00382438">
            <w:pPr>
              <w:spacing w:line="240" w:lineRule="atLeast"/>
              <w:ind w:firstLine="34"/>
            </w:pPr>
            <w:r w:rsidRPr="007350DD">
              <w:t>Терещук Андрій Сергійович -</w:t>
            </w:r>
            <w:r w:rsidR="00996C72" w:rsidRPr="007350DD">
              <w:t xml:space="preserve"> </w:t>
            </w:r>
            <w:r w:rsidRPr="007350DD">
              <w:t xml:space="preserve">  департамент захисту </w:t>
            </w:r>
            <w:r w:rsidR="00996C72" w:rsidRPr="007350DD">
              <w:t xml:space="preserve">    </w:t>
            </w:r>
            <w:r w:rsidRPr="007350DD">
              <w:t xml:space="preserve">національного виробника Міністерства розвитку </w:t>
            </w:r>
            <w:r w:rsidR="00996C72" w:rsidRPr="007350DD">
              <w:t xml:space="preserve">  </w:t>
            </w:r>
            <w:r w:rsidRPr="007350DD">
              <w:t xml:space="preserve">економіки, торгівлі </w:t>
            </w:r>
            <w:r w:rsidR="00996C72" w:rsidRPr="007350DD">
              <w:t xml:space="preserve">   </w:t>
            </w:r>
            <w:r w:rsidRPr="007350DD">
              <w:t xml:space="preserve">та </w:t>
            </w:r>
            <w:r w:rsidR="00996C72" w:rsidRPr="007350DD">
              <w:t xml:space="preserve">   </w:t>
            </w:r>
            <w:r w:rsidRPr="007350DD">
              <w:t>сільського господарства України</w:t>
            </w:r>
          </w:p>
          <w:p w14:paraId="0CA7723D" w14:textId="77777777" w:rsidR="00F31A5B" w:rsidRPr="007350DD" w:rsidRDefault="00F31A5B" w:rsidP="00471CA9">
            <w:pPr>
              <w:pStyle w:val="TimesNewRoman"/>
              <w:spacing w:line="264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F31A5B" w:rsidRPr="007350DD" w14:paraId="79D99FCC" w14:textId="77777777" w:rsidTr="00996C72">
        <w:tc>
          <w:tcPr>
            <w:tcW w:w="567" w:type="dxa"/>
          </w:tcPr>
          <w:p w14:paraId="4B142DBC" w14:textId="6E0A8743" w:rsidR="00F31A5B" w:rsidRPr="007350DD" w:rsidRDefault="00153014" w:rsidP="00471CA9">
            <w:pPr>
              <w:pStyle w:val="TimesNewRoman"/>
              <w:spacing w:line="264" w:lineRule="auto"/>
              <w:jc w:val="center"/>
              <w:rPr>
                <w:b/>
                <w:szCs w:val="28"/>
                <w:lang w:val="uk-UA"/>
              </w:rPr>
            </w:pPr>
            <w:r w:rsidRPr="007350DD"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8925" w:type="dxa"/>
          </w:tcPr>
          <w:p w14:paraId="5D8B9507" w14:textId="77777777" w:rsidR="00F31A5B" w:rsidRPr="007350DD" w:rsidRDefault="00F31A5B" w:rsidP="00F31A5B">
            <w:pPr>
              <w:spacing w:line="240" w:lineRule="atLeast"/>
              <w:ind w:right="28"/>
              <w:jc w:val="both"/>
            </w:pPr>
            <w:r w:rsidRPr="007350DD">
              <w:t>Засипкіна Олена Олександрівна - департамент захисту національного виробника Міністерства розвитку економіки, торгівлі та сільського господарства України</w:t>
            </w:r>
          </w:p>
          <w:p w14:paraId="602B57F1" w14:textId="77777777" w:rsidR="00F31A5B" w:rsidRPr="007350DD" w:rsidRDefault="00F31A5B" w:rsidP="00471CA9">
            <w:pPr>
              <w:pStyle w:val="TimesNewRoman"/>
              <w:spacing w:line="264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F31A5B" w:rsidRPr="007350DD" w14:paraId="58962BB8" w14:textId="77777777" w:rsidTr="00996C72">
        <w:tc>
          <w:tcPr>
            <w:tcW w:w="567" w:type="dxa"/>
          </w:tcPr>
          <w:p w14:paraId="2CD460DA" w14:textId="3F730F48" w:rsidR="00F31A5B" w:rsidRPr="007350DD" w:rsidRDefault="00153014" w:rsidP="00471CA9">
            <w:pPr>
              <w:pStyle w:val="TimesNewRoman"/>
              <w:spacing w:line="264" w:lineRule="auto"/>
              <w:jc w:val="center"/>
              <w:rPr>
                <w:b/>
                <w:szCs w:val="28"/>
                <w:lang w:val="uk-UA"/>
              </w:rPr>
            </w:pPr>
            <w:r w:rsidRPr="007350DD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8925" w:type="dxa"/>
          </w:tcPr>
          <w:p w14:paraId="6A945BE4" w14:textId="0FD97282" w:rsidR="00F31A5B" w:rsidRPr="007350DD" w:rsidRDefault="00F31A5B" w:rsidP="00F31A5B">
            <w:pPr>
              <w:pStyle w:val="TimesNewRoman"/>
              <w:spacing w:line="264" w:lineRule="auto"/>
              <w:jc w:val="both"/>
              <w:rPr>
                <w:b/>
                <w:szCs w:val="28"/>
                <w:lang w:val="uk-UA"/>
              </w:rPr>
            </w:pPr>
            <w:r w:rsidRPr="007350DD">
              <w:rPr>
                <w:lang w:val="uk-UA"/>
              </w:rPr>
              <w:t>Волошина Тетяна Іванівна - департамент захисту національного виробника Міністерства розвитку економіки, торгівлі та сільського господарства України</w:t>
            </w:r>
          </w:p>
        </w:tc>
      </w:tr>
    </w:tbl>
    <w:p w14:paraId="005BE889" w14:textId="77777777" w:rsidR="00F31A5B" w:rsidRPr="007350DD" w:rsidRDefault="00F31A5B" w:rsidP="00471CA9">
      <w:pPr>
        <w:pStyle w:val="TimesNewRoman"/>
        <w:spacing w:line="264" w:lineRule="auto"/>
        <w:jc w:val="center"/>
        <w:rPr>
          <w:b/>
          <w:szCs w:val="28"/>
          <w:lang w:val="uk-UA"/>
        </w:rPr>
      </w:pPr>
    </w:p>
    <w:p w14:paraId="5F1E7E0A" w14:textId="77777777" w:rsidR="00270567" w:rsidRPr="007350DD" w:rsidRDefault="00270567" w:rsidP="00270567">
      <w:pPr>
        <w:pStyle w:val="TimesNewRoman"/>
        <w:spacing w:line="264" w:lineRule="auto"/>
        <w:ind w:left="720"/>
        <w:rPr>
          <w:szCs w:val="28"/>
          <w:lang w:val="uk-UA"/>
        </w:rPr>
      </w:pPr>
    </w:p>
    <w:sectPr w:rsidR="00270567" w:rsidRPr="007350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E5135"/>
    <w:multiLevelType w:val="hybridMultilevel"/>
    <w:tmpl w:val="C26AF0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B5"/>
    <w:rsid w:val="0013237F"/>
    <w:rsid w:val="00153014"/>
    <w:rsid w:val="00270567"/>
    <w:rsid w:val="0027543C"/>
    <w:rsid w:val="002D4449"/>
    <w:rsid w:val="002D561C"/>
    <w:rsid w:val="002E1C3C"/>
    <w:rsid w:val="002F29A0"/>
    <w:rsid w:val="003533C8"/>
    <w:rsid w:val="00362BA8"/>
    <w:rsid w:val="00364E98"/>
    <w:rsid w:val="00382438"/>
    <w:rsid w:val="004236AE"/>
    <w:rsid w:val="00446201"/>
    <w:rsid w:val="00461DDA"/>
    <w:rsid w:val="00471CA9"/>
    <w:rsid w:val="007350DD"/>
    <w:rsid w:val="007D03B5"/>
    <w:rsid w:val="00801B59"/>
    <w:rsid w:val="00951ABC"/>
    <w:rsid w:val="00995E03"/>
    <w:rsid w:val="00996C72"/>
    <w:rsid w:val="009E05AC"/>
    <w:rsid w:val="00B671A4"/>
    <w:rsid w:val="00C1419B"/>
    <w:rsid w:val="00CD2029"/>
    <w:rsid w:val="00CD7B75"/>
    <w:rsid w:val="00D02D95"/>
    <w:rsid w:val="00D14939"/>
    <w:rsid w:val="00D439D7"/>
    <w:rsid w:val="00D94296"/>
    <w:rsid w:val="00DA5A52"/>
    <w:rsid w:val="00F05F74"/>
    <w:rsid w:val="00F3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C30F"/>
  <w15:chartTrackingRefBased/>
  <w15:docId w15:val="{123B3F2E-4E4B-4880-815C-3DB12B7D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Times New Roman"/>
    <w:basedOn w:val="a3"/>
    <w:qFormat/>
    <w:rsid w:val="00D439D7"/>
    <w:rPr>
      <w:szCs w:val="22"/>
      <w:lang w:val="en-US"/>
    </w:rPr>
  </w:style>
  <w:style w:type="paragraph" w:styleId="a3">
    <w:name w:val="No Spacing"/>
    <w:uiPriority w:val="1"/>
    <w:qFormat/>
    <w:rsid w:val="00D439D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705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5F7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95E03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3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86E00E-66C8-4BAD-96E3-85E304E9A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94CA04-109A-4C74-89A0-93C8C078A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FBA8D-6D4B-483F-82A3-97800ACC0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2020-09-21T08:02:00Z</dcterms:created>
  <dcterms:modified xsi:type="dcterms:W3CDTF">2020-09-21T08:02:00Z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