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20" w:rsidRPr="00826A20" w:rsidRDefault="00826A20" w:rsidP="00B719AF">
      <w:pPr>
        <w:spacing w:after="0"/>
        <w:jc w:val="center"/>
        <w:rPr>
          <w:rFonts w:ascii="Times New Roman" w:hAnsi="Times New Roman" w:cs="Times New Roman"/>
          <w:b/>
          <w:sz w:val="28"/>
          <w:szCs w:val="28"/>
        </w:rPr>
      </w:pPr>
      <w:r w:rsidRPr="00826A20">
        <w:rPr>
          <w:rFonts w:ascii="Times New Roman" w:hAnsi="Times New Roman" w:cs="Times New Roman"/>
          <w:b/>
          <w:sz w:val="28"/>
          <w:szCs w:val="28"/>
        </w:rPr>
        <w:t>ПОРІВНЯЛЬНА ТАБЛИЦЯ</w:t>
      </w:r>
    </w:p>
    <w:p w:rsidR="00826A20" w:rsidRPr="00826A20" w:rsidRDefault="00826A20" w:rsidP="00B4459B">
      <w:pPr>
        <w:jc w:val="center"/>
        <w:rPr>
          <w:rFonts w:ascii="Times New Roman" w:hAnsi="Times New Roman" w:cs="Times New Roman"/>
          <w:b/>
          <w:sz w:val="28"/>
          <w:szCs w:val="28"/>
        </w:rPr>
      </w:pPr>
      <w:r w:rsidRPr="00826A20">
        <w:rPr>
          <w:rFonts w:ascii="Times New Roman" w:hAnsi="Times New Roman" w:cs="Times New Roman"/>
          <w:b/>
          <w:sz w:val="28"/>
          <w:szCs w:val="28"/>
        </w:rPr>
        <w:t xml:space="preserve">до проекту </w:t>
      </w:r>
      <w:r w:rsidRPr="00826A20">
        <w:rPr>
          <w:rFonts w:ascii="Times New Roman" w:hAnsi="Times New Roman"/>
          <w:b/>
          <w:sz w:val="28"/>
          <w:szCs w:val="28"/>
        </w:rPr>
        <w:t>Закону України «</w:t>
      </w:r>
      <w:r w:rsidR="00B4459B" w:rsidRPr="00B4459B">
        <w:rPr>
          <w:rFonts w:ascii="Times New Roman" w:hAnsi="Times New Roman"/>
          <w:b/>
          <w:sz w:val="28"/>
          <w:szCs w:val="28"/>
        </w:rPr>
        <w:t>Про внесення змін до деяких законодавчих актів України</w:t>
      </w:r>
      <w:r w:rsidR="00B4459B">
        <w:rPr>
          <w:rFonts w:ascii="Times New Roman" w:hAnsi="Times New Roman"/>
          <w:b/>
          <w:sz w:val="28"/>
          <w:szCs w:val="28"/>
        </w:rPr>
        <w:t xml:space="preserve"> </w:t>
      </w:r>
      <w:r w:rsidR="00B4459B" w:rsidRPr="00B4459B">
        <w:rPr>
          <w:rFonts w:ascii="Times New Roman" w:hAnsi="Times New Roman"/>
          <w:b/>
          <w:sz w:val="28"/>
          <w:szCs w:val="28"/>
        </w:rPr>
        <w:t>щодо впорядкування окремих питань організації та діяльності органів місцевого самоврядування та районних державних адміністрацій</w:t>
      </w:r>
      <w:r w:rsidRPr="00826A20">
        <w:rPr>
          <w:rFonts w:ascii="Times New Roman" w:hAnsi="Times New Roman"/>
          <w:b/>
          <w:sz w:val="28"/>
          <w:szCs w:val="28"/>
        </w:rPr>
        <w:t>»</w:t>
      </w:r>
    </w:p>
    <w:tbl>
      <w:tblPr>
        <w:tblStyle w:val="a3"/>
        <w:tblW w:w="0" w:type="auto"/>
        <w:tblLook w:val="04A0" w:firstRow="1" w:lastRow="0" w:firstColumn="1" w:lastColumn="0" w:noHBand="0" w:noVBand="1"/>
      </w:tblPr>
      <w:tblGrid>
        <w:gridCol w:w="7510"/>
        <w:gridCol w:w="7511"/>
      </w:tblGrid>
      <w:tr w:rsidR="00FD1FC5" w:rsidRPr="00676A51" w:rsidTr="00FD1FC5">
        <w:tc>
          <w:tcPr>
            <w:tcW w:w="7510" w:type="dxa"/>
          </w:tcPr>
          <w:p w:rsidR="00FD1FC5" w:rsidRPr="00C512F1" w:rsidRDefault="00FD1FC5" w:rsidP="005B50E1">
            <w:pPr>
              <w:jc w:val="center"/>
              <w:rPr>
                <w:rFonts w:ascii="Times New Roman" w:hAnsi="Times New Roman" w:cs="Times New Roman"/>
                <w:b/>
                <w:sz w:val="24"/>
                <w:szCs w:val="24"/>
              </w:rPr>
            </w:pPr>
            <w:r w:rsidRPr="00C512F1">
              <w:rPr>
                <w:rFonts w:ascii="Times New Roman" w:hAnsi="Times New Roman" w:cs="Times New Roman"/>
                <w:b/>
                <w:sz w:val="24"/>
                <w:szCs w:val="24"/>
              </w:rPr>
              <w:t>Зміст положення акта законодавства</w:t>
            </w:r>
          </w:p>
        </w:tc>
        <w:tc>
          <w:tcPr>
            <w:tcW w:w="7511" w:type="dxa"/>
          </w:tcPr>
          <w:p w:rsidR="00FD1FC5" w:rsidRPr="00C512F1" w:rsidRDefault="00FD1FC5" w:rsidP="00676A51">
            <w:pPr>
              <w:jc w:val="center"/>
              <w:rPr>
                <w:rFonts w:ascii="Times New Roman" w:hAnsi="Times New Roman" w:cs="Times New Roman"/>
                <w:b/>
                <w:sz w:val="24"/>
                <w:szCs w:val="24"/>
              </w:rPr>
            </w:pPr>
            <w:r w:rsidRPr="00C512F1">
              <w:rPr>
                <w:rFonts w:ascii="Times New Roman" w:hAnsi="Times New Roman" w:cs="Times New Roman"/>
                <w:b/>
                <w:sz w:val="24"/>
                <w:szCs w:val="24"/>
              </w:rPr>
              <w:t>Зміст відповідного положення проекту акта</w:t>
            </w:r>
          </w:p>
        </w:tc>
      </w:tr>
      <w:tr w:rsidR="00FD1FC5" w:rsidTr="00FD1FC5">
        <w:tc>
          <w:tcPr>
            <w:tcW w:w="15021" w:type="dxa"/>
            <w:gridSpan w:val="2"/>
          </w:tcPr>
          <w:p w:rsidR="00FD1FC5" w:rsidRDefault="00FD1FC5" w:rsidP="00676A51">
            <w:pPr>
              <w:jc w:val="center"/>
              <w:rPr>
                <w:rFonts w:ascii="Times New Roman" w:hAnsi="Times New Roman" w:cs="Times New Roman"/>
                <w:b/>
                <w:sz w:val="24"/>
                <w:szCs w:val="24"/>
              </w:rPr>
            </w:pPr>
            <w:r w:rsidRPr="00B719AF">
              <w:rPr>
                <w:rFonts w:ascii="Times New Roman" w:hAnsi="Times New Roman" w:cs="Times New Roman"/>
                <w:b/>
                <w:sz w:val="24"/>
                <w:szCs w:val="24"/>
              </w:rPr>
              <w:t xml:space="preserve">Закон України </w:t>
            </w:r>
            <w:r>
              <w:rPr>
                <w:rFonts w:ascii="Times New Roman" w:hAnsi="Times New Roman" w:cs="Times New Roman"/>
                <w:b/>
                <w:sz w:val="24"/>
                <w:szCs w:val="24"/>
              </w:rPr>
              <w:t>«</w:t>
            </w:r>
            <w:r w:rsidRPr="00B719AF">
              <w:rPr>
                <w:rFonts w:ascii="Times New Roman" w:hAnsi="Times New Roman" w:cs="Times New Roman"/>
                <w:b/>
                <w:sz w:val="24"/>
                <w:szCs w:val="24"/>
              </w:rPr>
              <w:t>Про місцеве самоврядування в Україні</w:t>
            </w:r>
            <w:r>
              <w:rPr>
                <w:rFonts w:ascii="Times New Roman" w:hAnsi="Times New Roman" w:cs="Times New Roman"/>
                <w:b/>
                <w:sz w:val="24"/>
                <w:szCs w:val="24"/>
              </w:rPr>
              <w:t>»</w:t>
            </w:r>
          </w:p>
        </w:tc>
      </w:tr>
      <w:tr w:rsidR="00FD1FC5" w:rsidTr="00FD1FC5">
        <w:tc>
          <w:tcPr>
            <w:tcW w:w="7510" w:type="dxa"/>
          </w:tcPr>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b/>
                <w:bCs/>
                <w:color w:val="333333"/>
                <w:sz w:val="24"/>
                <w:szCs w:val="24"/>
                <w:lang w:eastAsia="uk-UA"/>
              </w:rPr>
              <w:t>Стаття 5.</w:t>
            </w:r>
            <w:r w:rsidRPr="00FD1FC5">
              <w:rPr>
                <w:rFonts w:ascii="Times New Roman" w:eastAsia="Times New Roman" w:hAnsi="Times New Roman" w:cs="Times New Roman"/>
                <w:color w:val="333333"/>
                <w:sz w:val="24"/>
                <w:szCs w:val="24"/>
                <w:lang w:eastAsia="uk-UA"/>
              </w:rPr>
              <w:t> Система місцевого самоврядування</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bookmarkStart w:id="0" w:name="n64"/>
            <w:bookmarkEnd w:id="0"/>
            <w:r w:rsidRPr="00FD1FC5">
              <w:rPr>
                <w:rFonts w:ascii="Times New Roman" w:eastAsia="Times New Roman" w:hAnsi="Times New Roman" w:cs="Times New Roman"/>
                <w:color w:val="333333"/>
                <w:sz w:val="24"/>
                <w:szCs w:val="24"/>
                <w:lang w:eastAsia="uk-UA"/>
              </w:rPr>
              <w:t>1. Система місцевого самоврядування включає:</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bookmarkStart w:id="1" w:name="n65"/>
            <w:bookmarkEnd w:id="1"/>
            <w:r w:rsidRPr="00FD1FC5">
              <w:rPr>
                <w:rFonts w:ascii="Times New Roman" w:eastAsia="Times New Roman" w:hAnsi="Times New Roman" w:cs="Times New Roman"/>
                <w:color w:val="333333"/>
                <w:sz w:val="24"/>
                <w:szCs w:val="24"/>
                <w:lang w:eastAsia="uk-UA"/>
              </w:rPr>
              <w:t>територіальну громаду;</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bookmarkStart w:id="2" w:name="n66"/>
            <w:bookmarkEnd w:id="2"/>
            <w:r w:rsidRPr="00FD1FC5">
              <w:rPr>
                <w:rFonts w:ascii="Times New Roman" w:eastAsia="Times New Roman" w:hAnsi="Times New Roman" w:cs="Times New Roman"/>
                <w:color w:val="333333"/>
                <w:sz w:val="24"/>
                <w:szCs w:val="24"/>
                <w:lang w:eastAsia="uk-UA"/>
              </w:rPr>
              <w:t>сільську, селищну, міську раду;</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bookmarkStart w:id="3" w:name="n67"/>
            <w:bookmarkEnd w:id="3"/>
            <w:r w:rsidRPr="00FD1FC5">
              <w:rPr>
                <w:rFonts w:ascii="Times New Roman" w:eastAsia="Times New Roman" w:hAnsi="Times New Roman" w:cs="Times New Roman"/>
                <w:color w:val="333333"/>
                <w:sz w:val="24"/>
                <w:szCs w:val="24"/>
                <w:lang w:eastAsia="uk-UA"/>
              </w:rPr>
              <w:t>сільського, селищного, міського голову;</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bookmarkStart w:id="4" w:name="n68"/>
            <w:bookmarkEnd w:id="4"/>
            <w:r w:rsidRPr="00FD1FC5">
              <w:rPr>
                <w:rFonts w:ascii="Times New Roman" w:eastAsia="Times New Roman" w:hAnsi="Times New Roman" w:cs="Times New Roman"/>
                <w:color w:val="333333"/>
                <w:sz w:val="24"/>
                <w:szCs w:val="24"/>
                <w:lang w:eastAsia="uk-UA"/>
              </w:rPr>
              <w:t>виконавчі органи сільської, селищної, міської ради;</w:t>
            </w:r>
          </w:p>
          <w:p w:rsidR="00FD1FC5" w:rsidRDefault="00FD1FC5" w:rsidP="00FD1FC5">
            <w:pPr>
              <w:shd w:val="clear" w:color="auto" w:fill="FFFFFF"/>
              <w:ind w:firstLine="448"/>
              <w:rPr>
                <w:rFonts w:ascii="Times New Roman" w:eastAsia="Times New Roman" w:hAnsi="Times New Roman" w:cs="Times New Roman"/>
                <w:color w:val="333333"/>
                <w:sz w:val="24"/>
                <w:szCs w:val="24"/>
                <w:lang w:eastAsia="uk-UA"/>
              </w:rPr>
            </w:pPr>
            <w:bookmarkStart w:id="5" w:name="n1157"/>
            <w:bookmarkEnd w:id="5"/>
            <w:r w:rsidRPr="00FD1FC5">
              <w:rPr>
                <w:rFonts w:ascii="Times New Roman" w:eastAsia="Times New Roman" w:hAnsi="Times New Roman" w:cs="Times New Roman"/>
                <w:color w:val="333333"/>
                <w:sz w:val="24"/>
                <w:szCs w:val="24"/>
                <w:lang w:eastAsia="uk-UA"/>
              </w:rPr>
              <w:t>старосту;</w:t>
            </w:r>
            <w:bookmarkStart w:id="6" w:name="n1156"/>
            <w:bookmarkStart w:id="7" w:name="n70"/>
            <w:bookmarkEnd w:id="6"/>
            <w:bookmarkEnd w:id="7"/>
          </w:p>
          <w:p w:rsidR="00DA4C74" w:rsidRDefault="00DA4C74" w:rsidP="00DA4C74">
            <w:pPr>
              <w:pStyle w:val="rvps2"/>
              <w:shd w:val="clear" w:color="auto" w:fill="FFFFFF"/>
              <w:spacing w:before="0" w:beforeAutospacing="0" w:after="0" w:afterAutospacing="0"/>
              <w:ind w:firstLine="448"/>
              <w:jc w:val="both"/>
              <w:rPr>
                <w:color w:val="333333"/>
              </w:rPr>
            </w:pPr>
            <w:r w:rsidRPr="00DA4C74">
              <w:rPr>
                <w:b/>
                <w:bCs/>
                <w:color w:val="000000"/>
              </w:rPr>
              <w:t>Відсутні</w:t>
            </w:r>
            <w:r>
              <w:rPr>
                <w:b/>
                <w:bCs/>
                <w:color w:val="000000"/>
              </w:rPr>
              <w:t>й</w:t>
            </w:r>
          </w:p>
          <w:p w:rsidR="00DA4C74" w:rsidRDefault="00DA4C74" w:rsidP="00FD1FC5">
            <w:pPr>
              <w:shd w:val="clear" w:color="auto" w:fill="FFFFFF"/>
              <w:ind w:firstLine="448"/>
              <w:rPr>
                <w:rFonts w:ascii="Times New Roman" w:eastAsia="Times New Roman" w:hAnsi="Times New Roman" w:cs="Times New Roman"/>
                <w:color w:val="333333"/>
                <w:sz w:val="24"/>
                <w:szCs w:val="24"/>
                <w:lang w:eastAsia="uk-UA"/>
              </w:rPr>
            </w:pPr>
          </w:p>
          <w:p w:rsidR="00FD1FC5" w:rsidRPr="00FD1FC5" w:rsidRDefault="00FD1FC5" w:rsidP="00FD1FC5">
            <w:pPr>
              <w:shd w:val="clear" w:color="auto" w:fill="FFFFFF"/>
              <w:ind w:firstLine="448"/>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органи самоорганізації населення.</w:t>
            </w:r>
          </w:p>
          <w:p w:rsidR="00FD1FC5" w:rsidRPr="00652F01" w:rsidRDefault="00FD1FC5" w:rsidP="00FD1FC5">
            <w:pPr>
              <w:pStyle w:val="rvps2"/>
              <w:spacing w:before="0" w:beforeAutospacing="0" w:after="0" w:afterAutospacing="0"/>
              <w:ind w:firstLine="450"/>
              <w:jc w:val="both"/>
              <w:rPr>
                <w:rStyle w:val="rvts9"/>
                <w:color w:val="000000"/>
              </w:rPr>
            </w:pPr>
          </w:p>
        </w:tc>
        <w:tc>
          <w:tcPr>
            <w:tcW w:w="7511" w:type="dxa"/>
          </w:tcPr>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b/>
                <w:bCs/>
                <w:color w:val="333333"/>
                <w:sz w:val="24"/>
                <w:szCs w:val="24"/>
                <w:lang w:eastAsia="uk-UA"/>
              </w:rPr>
              <w:t>Стаття 5.</w:t>
            </w:r>
            <w:r w:rsidRPr="00FD1FC5">
              <w:rPr>
                <w:rFonts w:ascii="Times New Roman" w:eastAsia="Times New Roman" w:hAnsi="Times New Roman" w:cs="Times New Roman"/>
                <w:color w:val="333333"/>
                <w:sz w:val="24"/>
                <w:szCs w:val="24"/>
                <w:lang w:eastAsia="uk-UA"/>
              </w:rPr>
              <w:t> Система місцевого самоврядування</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1. Система місцевого самоврядування включає:</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територіальну громаду;</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сільську, селищну, міську раду;</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сільського, селищного, міського голову;</w:t>
            </w:r>
          </w:p>
          <w:p w:rsidR="00FD1FC5" w:rsidRPr="00FD1FC5" w:rsidRDefault="00FD1FC5" w:rsidP="00FD1FC5">
            <w:pPr>
              <w:shd w:val="clear" w:color="auto" w:fill="FFFFFF"/>
              <w:ind w:firstLine="448"/>
              <w:jc w:val="both"/>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виконавчі органи сільської, селищної, міської ради;</w:t>
            </w:r>
          </w:p>
          <w:p w:rsidR="00FD1FC5" w:rsidRDefault="00FD1FC5" w:rsidP="00FD1FC5">
            <w:pPr>
              <w:shd w:val="clear" w:color="auto" w:fill="FFFFFF"/>
              <w:ind w:firstLine="448"/>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color w:val="333333"/>
                <w:sz w:val="24"/>
                <w:szCs w:val="24"/>
                <w:lang w:eastAsia="uk-UA"/>
              </w:rPr>
              <w:t>старосту;</w:t>
            </w:r>
          </w:p>
          <w:p w:rsidR="00FD1FC5" w:rsidRDefault="00FD1FC5" w:rsidP="00FD1FC5">
            <w:pPr>
              <w:shd w:val="clear" w:color="auto" w:fill="FFFFFF"/>
              <w:ind w:firstLine="448"/>
              <w:rPr>
                <w:rFonts w:ascii="Times New Roman" w:eastAsia="Times New Roman" w:hAnsi="Times New Roman" w:cs="Times New Roman"/>
                <w:color w:val="333333"/>
                <w:sz w:val="24"/>
                <w:szCs w:val="24"/>
                <w:lang w:eastAsia="uk-UA"/>
              </w:rPr>
            </w:pPr>
            <w:r w:rsidRPr="00FD1FC5">
              <w:rPr>
                <w:rFonts w:ascii="Times New Roman" w:eastAsia="Times New Roman" w:hAnsi="Times New Roman" w:cs="Times New Roman"/>
                <w:b/>
                <w:color w:val="333333"/>
                <w:sz w:val="24"/>
                <w:szCs w:val="24"/>
                <w:lang w:eastAsia="uk-UA"/>
              </w:rPr>
              <w:t>районні та обласні ради, що представляють спільні інтереси територіальних громад сіл, селищ, міст</w:t>
            </w:r>
            <w:r w:rsidR="00DA4C74">
              <w:rPr>
                <w:rFonts w:ascii="Times New Roman" w:eastAsia="Times New Roman" w:hAnsi="Times New Roman" w:cs="Times New Roman"/>
                <w:b/>
                <w:color w:val="333333"/>
                <w:sz w:val="24"/>
                <w:szCs w:val="24"/>
                <w:lang w:eastAsia="uk-UA"/>
              </w:rPr>
              <w:t>;</w:t>
            </w:r>
          </w:p>
          <w:p w:rsidR="00FD1FC5" w:rsidRPr="00C556BF" w:rsidRDefault="00FD1FC5" w:rsidP="00FD1FC5">
            <w:pPr>
              <w:pStyle w:val="rvps2"/>
              <w:spacing w:before="0" w:beforeAutospacing="0" w:after="0" w:afterAutospacing="0"/>
              <w:ind w:firstLine="448"/>
              <w:jc w:val="both"/>
              <w:rPr>
                <w:rStyle w:val="rvts9"/>
                <w:color w:val="000000"/>
              </w:rPr>
            </w:pPr>
            <w:r w:rsidRPr="00FD1FC5">
              <w:rPr>
                <w:color w:val="333333"/>
              </w:rPr>
              <w:t>органи самоорганізації населення.</w:t>
            </w:r>
          </w:p>
        </w:tc>
      </w:tr>
      <w:tr w:rsidR="00FD1FC5" w:rsidRPr="00E126A6" w:rsidTr="00FD1FC5">
        <w:tc>
          <w:tcPr>
            <w:tcW w:w="7510" w:type="dxa"/>
          </w:tcPr>
          <w:p w:rsidR="00FD1FC5" w:rsidRPr="00DA4C74" w:rsidRDefault="00FD1FC5" w:rsidP="00AF00BB">
            <w:pPr>
              <w:pStyle w:val="rvps7"/>
              <w:shd w:val="clear" w:color="auto" w:fill="FFFFFF"/>
              <w:spacing w:before="150" w:beforeAutospacing="0" w:after="150" w:afterAutospacing="0"/>
              <w:ind w:left="450" w:right="450"/>
              <w:jc w:val="center"/>
              <w:rPr>
                <w:color w:val="000000"/>
              </w:rPr>
            </w:pPr>
            <w:r w:rsidRPr="00DA4C74">
              <w:rPr>
                <w:rStyle w:val="rvts15"/>
                <w:b/>
                <w:bCs/>
                <w:color w:val="000000"/>
              </w:rPr>
              <w:t>Розділ V</w:t>
            </w:r>
            <w:r w:rsidR="00DA4C74" w:rsidRPr="00DA4C74">
              <w:rPr>
                <w:rStyle w:val="rvts15"/>
                <w:b/>
                <w:bCs/>
                <w:color w:val="000000"/>
              </w:rPr>
              <w:t xml:space="preserve"> </w:t>
            </w:r>
            <w:r w:rsidRPr="00DA4C74">
              <w:rPr>
                <w:rStyle w:val="rvts15"/>
                <w:b/>
                <w:bCs/>
                <w:color w:val="000000"/>
              </w:rPr>
              <w:t>ПРИКІНЦЕВІ ТА ПЕРЕХІДНІ ПОЛОЖЕННЯ</w:t>
            </w:r>
          </w:p>
          <w:p w:rsidR="00FD1FC5" w:rsidRPr="00DA4C74" w:rsidRDefault="00FD1FC5" w:rsidP="00AF00BB">
            <w:pPr>
              <w:pStyle w:val="rvps2"/>
              <w:shd w:val="clear" w:color="auto" w:fill="FFFFFF"/>
              <w:spacing w:before="0" w:beforeAutospacing="0" w:after="0" w:afterAutospacing="0"/>
              <w:ind w:firstLine="448"/>
              <w:jc w:val="both"/>
              <w:rPr>
                <w:color w:val="000000"/>
              </w:rPr>
            </w:pPr>
            <w:bookmarkStart w:id="8" w:name="n1091"/>
            <w:bookmarkEnd w:id="8"/>
            <w:r w:rsidRPr="00DA4C74">
              <w:rPr>
                <w:color w:val="000000"/>
              </w:rPr>
              <w:t>1. Положення цього Закону є основою для розробки та прийняття інших законодавчих актів про місцеве самоврядування в Україні, а також законів про міста Київ і Севастополь.</w:t>
            </w:r>
            <w:bookmarkStart w:id="9" w:name="n1092"/>
            <w:bookmarkStart w:id="10" w:name="n1094"/>
            <w:bookmarkStart w:id="11" w:name="n1095"/>
            <w:bookmarkStart w:id="12" w:name="n1096"/>
            <w:bookmarkEnd w:id="9"/>
            <w:bookmarkEnd w:id="10"/>
            <w:bookmarkEnd w:id="11"/>
            <w:bookmarkEnd w:id="12"/>
          </w:p>
          <w:p w:rsidR="00FD1FC5" w:rsidRPr="00DA4C74" w:rsidRDefault="00FD1FC5" w:rsidP="00AF00BB">
            <w:pPr>
              <w:pStyle w:val="rvps2"/>
              <w:spacing w:before="0" w:beforeAutospacing="0" w:after="0" w:afterAutospacing="0"/>
              <w:ind w:firstLine="448"/>
              <w:jc w:val="both"/>
              <w:rPr>
                <w:color w:val="000000"/>
              </w:rPr>
            </w:pPr>
            <w:r w:rsidRPr="00DA4C74">
              <w:rPr>
                <w:color w:val="000000"/>
              </w:rPr>
              <w:t>(…)</w:t>
            </w:r>
          </w:p>
          <w:p w:rsidR="00FD1FC5" w:rsidRPr="00DA4C74" w:rsidRDefault="00FD1FC5" w:rsidP="00AF00BB">
            <w:pPr>
              <w:pStyle w:val="rvps2"/>
              <w:shd w:val="clear" w:color="auto" w:fill="FFFFFF"/>
              <w:spacing w:before="0" w:beforeAutospacing="0" w:after="0" w:afterAutospacing="0"/>
              <w:ind w:firstLine="448"/>
              <w:jc w:val="both"/>
              <w:rPr>
                <w:bCs/>
                <w:color w:val="000000"/>
              </w:rPr>
            </w:pPr>
            <w:bookmarkStart w:id="13" w:name="n1097"/>
            <w:bookmarkStart w:id="14" w:name="n1098"/>
            <w:bookmarkEnd w:id="13"/>
            <w:bookmarkEnd w:id="14"/>
            <w:r w:rsidRPr="00DA4C74">
              <w:rPr>
                <w:bCs/>
                <w:color w:val="000000"/>
              </w:rPr>
              <w:t>6. До прийняття закону про адміністративно-територіальний устрій України у територіальних громадах, що складаються з жителів кількох населених пунктів, вибори депутатів сільських, селищних, міських рад, а також сільських, селищних, міських голів проводяться за нині діючим адміністративно-територіальним устроєм.</w:t>
            </w:r>
            <w:bookmarkStart w:id="15" w:name="n1099"/>
            <w:bookmarkEnd w:id="15"/>
          </w:p>
          <w:p w:rsidR="00DA4C74" w:rsidRPr="00DA4C74" w:rsidRDefault="00DA4C74" w:rsidP="00DA4C74">
            <w:pPr>
              <w:pStyle w:val="rvps2"/>
              <w:spacing w:before="0" w:beforeAutospacing="0" w:after="0" w:afterAutospacing="0"/>
              <w:ind w:firstLine="448"/>
              <w:jc w:val="both"/>
              <w:rPr>
                <w:b/>
                <w:bCs/>
                <w:color w:val="000000"/>
              </w:rPr>
            </w:pPr>
            <w:r w:rsidRPr="00DA4C74">
              <w:rPr>
                <w:b/>
                <w:bCs/>
                <w:color w:val="000000"/>
              </w:rPr>
              <w:t>Відсутній</w:t>
            </w:r>
          </w:p>
          <w:p w:rsidR="00FD1FC5" w:rsidRPr="00DA4C74" w:rsidRDefault="00FD1FC5" w:rsidP="00AF00BB">
            <w:pPr>
              <w:pStyle w:val="rvps2"/>
              <w:shd w:val="clear" w:color="auto" w:fill="FFFFFF"/>
              <w:spacing w:before="0" w:beforeAutospacing="0" w:after="0" w:afterAutospacing="0"/>
              <w:ind w:firstLine="448"/>
              <w:jc w:val="both"/>
              <w:rPr>
                <w:color w:val="000000"/>
              </w:rPr>
            </w:pPr>
          </w:p>
          <w:p w:rsidR="00FD1FC5" w:rsidRPr="00DA4C74" w:rsidRDefault="00FD1FC5" w:rsidP="00AF00BB">
            <w:pPr>
              <w:pStyle w:val="rvps2"/>
              <w:shd w:val="clear" w:color="auto" w:fill="FFFFFF"/>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Pr="00DA4C74" w:rsidRDefault="00DA4C74" w:rsidP="00AF00BB">
            <w:pPr>
              <w:pStyle w:val="rvps2"/>
              <w:spacing w:before="0" w:beforeAutospacing="0" w:after="0" w:afterAutospacing="0"/>
              <w:ind w:firstLine="448"/>
              <w:jc w:val="both"/>
              <w:rPr>
                <w:color w:val="000000"/>
              </w:rPr>
            </w:pPr>
          </w:p>
          <w:p w:rsidR="00DA4C74" w:rsidRDefault="00DA4C74"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454A75" w:rsidRDefault="00454A75" w:rsidP="00AF00BB">
            <w:pPr>
              <w:pStyle w:val="rvps2"/>
              <w:spacing w:before="0" w:beforeAutospacing="0" w:after="0" w:afterAutospacing="0"/>
              <w:ind w:firstLine="448"/>
              <w:jc w:val="both"/>
              <w:rPr>
                <w:color w:val="000000"/>
              </w:rPr>
            </w:pPr>
          </w:p>
          <w:p w:rsidR="00586C75" w:rsidRPr="00DA4C74" w:rsidRDefault="00586C75" w:rsidP="00AF00BB">
            <w:pPr>
              <w:pStyle w:val="rvps2"/>
              <w:spacing w:before="0" w:beforeAutospacing="0" w:after="0" w:afterAutospacing="0"/>
              <w:ind w:firstLine="448"/>
              <w:jc w:val="both"/>
              <w:rPr>
                <w:color w:val="000000"/>
              </w:rPr>
            </w:pPr>
          </w:p>
          <w:p w:rsidR="00454A75" w:rsidRPr="00DA4C74" w:rsidRDefault="00454A75" w:rsidP="00454A75">
            <w:pPr>
              <w:pStyle w:val="rvps2"/>
              <w:spacing w:before="0" w:beforeAutospacing="0" w:after="0" w:afterAutospacing="0"/>
              <w:ind w:firstLine="448"/>
              <w:jc w:val="both"/>
              <w:rPr>
                <w:b/>
                <w:color w:val="000000"/>
              </w:rPr>
            </w:pPr>
            <w:r w:rsidRPr="00DA4C74">
              <w:rPr>
                <w:color w:val="000000"/>
              </w:rPr>
              <w:t>(…)</w:t>
            </w:r>
          </w:p>
          <w:p w:rsidR="00FD1FC5" w:rsidRPr="00DA4C74" w:rsidRDefault="00FD1FC5" w:rsidP="00AF00BB">
            <w:pPr>
              <w:pStyle w:val="rvps2"/>
              <w:spacing w:before="0" w:beforeAutospacing="0" w:after="0" w:afterAutospacing="0"/>
              <w:ind w:firstLine="448"/>
              <w:jc w:val="both"/>
              <w:rPr>
                <w:color w:val="000000"/>
              </w:rPr>
            </w:pPr>
            <w:bookmarkStart w:id="16" w:name="_GoBack"/>
            <w:bookmarkEnd w:id="16"/>
            <w:r w:rsidRPr="00DA4C74">
              <w:rPr>
                <w:color w:val="000000"/>
              </w:rPr>
              <w:t>10. З набранням чинності цим Законом майно, яке до прийняття Конституції України у встановленому законодавством порядку передане державою до комунальної власності адміністративно-територіальних одиниць та набуте ними на інших законних підставах, крім майна, що відчужене у встановленому законом порядку, є комунальною власністю відповідних територіальних громад сіл, селищ, міст.</w:t>
            </w:r>
            <w:bookmarkStart w:id="17" w:name="n1104"/>
            <w:bookmarkEnd w:id="17"/>
          </w:p>
          <w:p w:rsidR="00FD1FC5" w:rsidRPr="00DA4C74" w:rsidRDefault="00FD1FC5" w:rsidP="00AF00BB">
            <w:pPr>
              <w:pStyle w:val="rvps2"/>
              <w:spacing w:before="0" w:beforeAutospacing="0" w:after="0" w:afterAutospacing="0"/>
              <w:ind w:firstLine="448"/>
              <w:jc w:val="both"/>
              <w:rPr>
                <w:color w:val="000000"/>
              </w:rPr>
            </w:pPr>
            <w:r w:rsidRPr="00DA4C74">
              <w:rPr>
                <w:color w:val="000000"/>
              </w:rPr>
              <w:t xml:space="preserve">Майно, передане до комунальної власності областей і районів, а також набуте на інших законних підставах, є спільною власністю територіальних громад сіл, селищ, міст, управління яким відповідно до Конституції України здійснюють районні та обласні ради або уповноважені ними органи. Відчуження зазначеного майна </w:t>
            </w:r>
            <w:r w:rsidRPr="00DA4C74">
              <w:rPr>
                <w:color w:val="000000"/>
              </w:rPr>
              <w:lastRenderedPageBreak/>
              <w:t>здійснюється лише за рішенням власника або уповноваженого ним органу.</w:t>
            </w:r>
            <w:bookmarkStart w:id="18" w:name="n1105"/>
            <w:bookmarkEnd w:id="18"/>
          </w:p>
          <w:p w:rsidR="00FD1FC5" w:rsidRDefault="00FD1FC5" w:rsidP="00AF00BB">
            <w:pPr>
              <w:pStyle w:val="rvps2"/>
              <w:spacing w:before="0" w:beforeAutospacing="0" w:after="0" w:afterAutospacing="0"/>
              <w:ind w:firstLine="448"/>
              <w:jc w:val="both"/>
              <w:rPr>
                <w:color w:val="000000"/>
              </w:rPr>
            </w:pPr>
            <w:r w:rsidRPr="00DA4C74">
              <w:rPr>
                <w:color w:val="000000"/>
              </w:rPr>
              <w:t>За пропозицією сільських, селищних, міських рад районні, обласні ради повинні приймати рішення про передачу до комунальної власності відповідних територіальних громад окремих об'єктів, спільної власності територіальних громад, які знаходяться на їх території і задовольняють колективні потреби виключно цих територіальних громад.</w:t>
            </w:r>
            <w:bookmarkStart w:id="19" w:name="n1106"/>
            <w:bookmarkEnd w:id="19"/>
          </w:p>
          <w:p w:rsidR="00FD1FC5" w:rsidRPr="00DA4C74" w:rsidRDefault="00FD1FC5" w:rsidP="00AF00BB">
            <w:pPr>
              <w:pStyle w:val="rvps2"/>
              <w:spacing w:before="0" w:beforeAutospacing="0" w:after="0" w:afterAutospacing="0"/>
              <w:ind w:firstLine="448"/>
              <w:jc w:val="both"/>
              <w:rPr>
                <w:b/>
                <w:bCs/>
                <w:color w:val="000000"/>
              </w:rPr>
            </w:pPr>
            <w:r w:rsidRPr="00DA4C74">
              <w:rPr>
                <w:b/>
                <w:bCs/>
                <w:color w:val="000000"/>
              </w:rPr>
              <w:t>Відсутній</w:t>
            </w:r>
          </w:p>
          <w:p w:rsidR="00FD1FC5" w:rsidRPr="00DA4C74" w:rsidRDefault="00FD1FC5" w:rsidP="00AF00BB">
            <w:pPr>
              <w:pStyle w:val="rvps2"/>
              <w:spacing w:before="0" w:beforeAutospacing="0" w:after="0" w:afterAutospacing="0"/>
              <w:ind w:firstLine="448"/>
              <w:jc w:val="both"/>
              <w:rPr>
                <w:color w:val="000000"/>
              </w:rPr>
            </w:pPr>
          </w:p>
          <w:p w:rsidR="00FD1FC5" w:rsidRPr="00DA4C74" w:rsidRDefault="00FD1FC5" w:rsidP="00AF00BB">
            <w:pPr>
              <w:pStyle w:val="rvps2"/>
              <w:spacing w:before="0" w:beforeAutospacing="0" w:after="0" w:afterAutospacing="0"/>
              <w:ind w:firstLine="448"/>
              <w:jc w:val="both"/>
            </w:pPr>
          </w:p>
          <w:p w:rsidR="00FD1FC5" w:rsidRPr="00DA4C74" w:rsidRDefault="00FD1FC5" w:rsidP="00AF00BB">
            <w:pPr>
              <w:pStyle w:val="rvps2"/>
              <w:spacing w:before="0" w:beforeAutospacing="0" w:after="0" w:afterAutospacing="0"/>
              <w:ind w:firstLine="448"/>
              <w:jc w:val="both"/>
            </w:pPr>
          </w:p>
          <w:p w:rsidR="00FD1FC5" w:rsidRPr="00DA4C74" w:rsidRDefault="00FD1FC5" w:rsidP="00AF00BB">
            <w:pPr>
              <w:pStyle w:val="rvps2"/>
              <w:spacing w:before="0" w:beforeAutospacing="0" w:after="0" w:afterAutospacing="0"/>
              <w:ind w:firstLine="448"/>
              <w:jc w:val="both"/>
            </w:pPr>
          </w:p>
          <w:p w:rsidR="00FD1FC5" w:rsidRDefault="00FD1FC5" w:rsidP="00AF00BB">
            <w:pPr>
              <w:pStyle w:val="rvps2"/>
              <w:spacing w:before="0" w:beforeAutospacing="0" w:after="0" w:afterAutospacing="0"/>
              <w:ind w:firstLine="448"/>
              <w:jc w:val="both"/>
            </w:pPr>
          </w:p>
          <w:p w:rsidR="00FD1FC5" w:rsidRPr="00DA4C74" w:rsidRDefault="00FD1FC5" w:rsidP="00AF00BB">
            <w:pPr>
              <w:pStyle w:val="rvps2"/>
              <w:spacing w:before="0" w:beforeAutospacing="0" w:after="0" w:afterAutospacing="0"/>
              <w:ind w:firstLine="448"/>
              <w:jc w:val="both"/>
            </w:pPr>
          </w:p>
          <w:p w:rsidR="00FD1FC5" w:rsidRPr="00DA4C74" w:rsidRDefault="00FD1FC5" w:rsidP="00AF00BB">
            <w:pPr>
              <w:pStyle w:val="rvps2"/>
              <w:spacing w:before="0" w:beforeAutospacing="0" w:after="0" w:afterAutospacing="0"/>
              <w:ind w:firstLine="448"/>
              <w:jc w:val="both"/>
            </w:pPr>
          </w:p>
          <w:p w:rsidR="00FD1FC5" w:rsidRPr="00DA4C74" w:rsidRDefault="00FD1FC5" w:rsidP="00AF00BB">
            <w:pPr>
              <w:pStyle w:val="rvps2"/>
              <w:spacing w:before="0" w:beforeAutospacing="0" w:after="0" w:afterAutospacing="0"/>
              <w:ind w:firstLine="448"/>
              <w:jc w:val="both"/>
              <w:rPr>
                <w:color w:val="000000"/>
              </w:rPr>
            </w:pPr>
            <w:r w:rsidRPr="00DA4C74">
              <w:rPr>
                <w:color w:val="000000"/>
              </w:rPr>
              <w:t>Правовий режим майна спільної власності територіальних громад визначається законом.</w:t>
            </w:r>
            <w:bookmarkStart w:id="20" w:name="n1107"/>
            <w:bookmarkEnd w:id="20"/>
          </w:p>
          <w:p w:rsidR="00FD1FC5" w:rsidRPr="00DA4C74" w:rsidRDefault="00FD1FC5" w:rsidP="00AF00BB">
            <w:pPr>
              <w:pStyle w:val="rvps2"/>
              <w:spacing w:before="0" w:beforeAutospacing="0" w:after="0" w:afterAutospacing="0"/>
              <w:ind w:firstLine="448"/>
              <w:jc w:val="both"/>
              <w:rPr>
                <w:color w:val="000000"/>
              </w:rPr>
            </w:pPr>
            <w:r w:rsidRPr="00DA4C74">
              <w:rPr>
                <w:color w:val="000000"/>
              </w:rPr>
              <w:t>Кабінет Міністрів України разом з Фондом державного майна України у двомісячний строк з дня набрання чинності цим Законом подають на розгляд Верховної Ради України проект закону про комунальну власність.</w:t>
            </w:r>
          </w:p>
          <w:p w:rsidR="00FD1FC5" w:rsidRPr="00DA4C74" w:rsidRDefault="00FD1FC5" w:rsidP="00AF00BB">
            <w:pPr>
              <w:pStyle w:val="rvps2"/>
              <w:shd w:val="clear" w:color="auto" w:fill="FFFFFF"/>
              <w:spacing w:before="0" w:beforeAutospacing="0" w:after="0" w:afterAutospacing="0"/>
              <w:ind w:firstLine="448"/>
              <w:jc w:val="both"/>
              <w:rPr>
                <w:rStyle w:val="rvts9"/>
                <w:color w:val="000000"/>
              </w:rPr>
            </w:pPr>
            <w:r w:rsidRPr="00DA4C74">
              <w:rPr>
                <w:color w:val="000000"/>
              </w:rPr>
              <w:t>(…)</w:t>
            </w:r>
          </w:p>
        </w:tc>
        <w:tc>
          <w:tcPr>
            <w:tcW w:w="7511" w:type="dxa"/>
          </w:tcPr>
          <w:p w:rsidR="00DA4C74" w:rsidRPr="00DA4C74" w:rsidRDefault="00DA4C74" w:rsidP="00DA4C74">
            <w:pPr>
              <w:pStyle w:val="rvps7"/>
              <w:shd w:val="clear" w:color="auto" w:fill="FFFFFF"/>
              <w:spacing w:before="150" w:beforeAutospacing="0" w:after="150" w:afterAutospacing="0"/>
              <w:ind w:left="450" w:right="450"/>
              <w:jc w:val="center"/>
              <w:rPr>
                <w:color w:val="000000"/>
              </w:rPr>
            </w:pPr>
            <w:r w:rsidRPr="00DA4C74">
              <w:rPr>
                <w:rStyle w:val="rvts15"/>
                <w:b/>
                <w:bCs/>
                <w:color w:val="000000"/>
              </w:rPr>
              <w:lastRenderedPageBreak/>
              <w:t>Розділ V ПРИКІНЦЕВІ ТА ПЕРЕХІДНІ ПОЛОЖЕННЯ</w:t>
            </w:r>
          </w:p>
          <w:p w:rsidR="00FD1FC5" w:rsidRPr="00DA4C74" w:rsidRDefault="00FD1FC5" w:rsidP="00FD1FC5">
            <w:pPr>
              <w:pStyle w:val="rvps2"/>
              <w:shd w:val="clear" w:color="auto" w:fill="FFFFFF"/>
              <w:spacing w:before="0" w:beforeAutospacing="0" w:after="0" w:afterAutospacing="0"/>
              <w:ind w:firstLine="448"/>
              <w:jc w:val="both"/>
              <w:rPr>
                <w:color w:val="000000"/>
              </w:rPr>
            </w:pPr>
            <w:r w:rsidRPr="00DA4C74">
              <w:rPr>
                <w:color w:val="000000"/>
              </w:rPr>
              <w:t>1. Положення цього Закону є основою для розробки та прийняття інших законодавчих актів про місцеве самоврядування в Україні, а також законів про міста Київ і Севастополь.</w:t>
            </w:r>
          </w:p>
          <w:p w:rsidR="00FD1FC5" w:rsidRPr="00DA4C74" w:rsidRDefault="00FD1FC5" w:rsidP="00FD1FC5">
            <w:pPr>
              <w:pStyle w:val="rvps2"/>
              <w:spacing w:before="0" w:beforeAutospacing="0" w:after="0" w:afterAutospacing="0"/>
              <w:ind w:firstLine="448"/>
              <w:jc w:val="both"/>
              <w:rPr>
                <w:color w:val="000000"/>
              </w:rPr>
            </w:pPr>
            <w:r w:rsidRPr="00DA4C74">
              <w:rPr>
                <w:color w:val="000000"/>
              </w:rPr>
              <w:t>(…)</w:t>
            </w:r>
          </w:p>
          <w:p w:rsidR="00FD1FC5" w:rsidRPr="00DA4C74" w:rsidRDefault="00FD1FC5" w:rsidP="00FD1FC5">
            <w:pPr>
              <w:pStyle w:val="rvps2"/>
              <w:shd w:val="clear" w:color="auto" w:fill="FFFFFF"/>
              <w:spacing w:before="0" w:beforeAutospacing="0" w:after="0" w:afterAutospacing="0"/>
              <w:ind w:firstLine="448"/>
              <w:jc w:val="both"/>
              <w:rPr>
                <w:color w:val="000000"/>
              </w:rPr>
            </w:pPr>
            <w:r w:rsidRPr="00DA4C74">
              <w:rPr>
                <w:color w:val="000000"/>
              </w:rPr>
              <w:t>6. До прийняття закону про адміністративно-територіальний устрій України у територіальних громадах, що складаються з жителів кількох населених пунктів, вибори депутатів сільських, селищних, міських рад, а також сільських, селищних, міських голів проводяться за нині діючим адміністративно-територіальним устроєм.</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6</w:t>
            </w:r>
            <w:r w:rsidRPr="00FD1FC5">
              <w:rPr>
                <w:rFonts w:ascii="Times New Roman" w:eastAsia="Times New Roman" w:hAnsi="Times New Roman" w:cs="Times New Roman"/>
                <w:b/>
                <w:sz w:val="24"/>
                <w:szCs w:val="24"/>
                <w:vertAlign w:val="superscript"/>
                <w:lang w:eastAsia="ru-RU"/>
              </w:rPr>
              <w:t>1</w:t>
            </w:r>
            <w:r w:rsidRPr="00FD1FC5">
              <w:rPr>
                <w:rFonts w:ascii="Times New Roman" w:eastAsia="Times New Roman" w:hAnsi="Times New Roman" w:cs="Times New Roman"/>
                <w:b/>
                <w:sz w:val="24"/>
                <w:szCs w:val="24"/>
                <w:lang w:eastAsia="ru-RU"/>
              </w:rPr>
              <w:t xml:space="preserve">. До прийняття закону про адміністративно-територіальний устрій закінчення повноважень сільських, селищних, міських рад, їхніх виконавчих органів, а також реорганізація сільських, селищних, міських рад, їхніх виконавчих органів як юридичних </w:t>
            </w:r>
            <w:r w:rsidRPr="00FD1FC5">
              <w:rPr>
                <w:rFonts w:ascii="Times New Roman" w:eastAsia="Times New Roman" w:hAnsi="Times New Roman" w:cs="Times New Roman"/>
                <w:b/>
                <w:sz w:val="24"/>
                <w:szCs w:val="24"/>
                <w:lang w:eastAsia="ru-RU"/>
              </w:rPr>
              <w:lastRenderedPageBreak/>
              <w:t>осіб, у зв’язку зі змінами в адміністративно-територіальному устрої України, здійснюється із урахуванням наступного:</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1) в день набуття повноважень сільською, селищною, міською радою, обраною територіальною громадою, територія якої була затверджена Кабінетом Міністрів України (далі – сформована територіальна громада), закінчуються повноваження сільських, селищних, міських рад, сільських, селищних, міських голів, обраних територіальними громадами, територія </w:t>
            </w:r>
            <w:r w:rsidRPr="00FD1FC5">
              <w:rPr>
                <w:rFonts w:ascii="Times New Roman" w:eastAsia="Times New Roman" w:hAnsi="Times New Roman" w:cs="Times New Roman"/>
                <w:b/>
                <w:sz w:val="24"/>
                <w:szCs w:val="24"/>
                <w:shd w:val="clear" w:color="auto" w:fill="FFFFFF"/>
                <w:lang w:eastAsia="ru-RU"/>
              </w:rPr>
              <w:t xml:space="preserve">яких увійшли до території </w:t>
            </w:r>
            <w:r w:rsidRPr="00FD1FC5">
              <w:rPr>
                <w:rFonts w:ascii="Times New Roman" w:eastAsia="Times New Roman" w:hAnsi="Times New Roman" w:cs="Times New Roman"/>
                <w:b/>
                <w:sz w:val="24"/>
                <w:szCs w:val="24"/>
                <w:lang w:eastAsia="ru-RU"/>
              </w:rPr>
              <w:t>сформованої територіальної громади, (далі – розформовані територіальні громади);</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2) після закінчення повноважень сільських, селищних, міських рад, обраних розформованими територіальними громадами (далі – ради, що припиняються), їхні виконавчі комітети продовжують здійснювати свої повноваження до затвердження сільською, селищною, міською радою, обраною сформованою територіальною громадою (далі – новообрана рада), персонального складу її виконавчого комітету. Протягом зазначеного строку сільський, селищний, міський голова, обраний сформованою територіальною громадою, очолює такі виконавчі комітети та входить до їх персонального складу;</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3) після закінчення повноважень сільського голови, який одноособово виконував функції виконавчого органу ради, що припиняється, відповідні функції одноособово виконує сільський, селищний, міський голова, обраний сформованою територіальною громадою, з дня набуття ним повноважень до затвердження новообраною радою персонального складу її виконавчого комітету;</w:t>
            </w:r>
            <w:bookmarkStart w:id="21" w:name="_Hlk41502801"/>
          </w:p>
          <w:bookmarkEnd w:id="21"/>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4) сформована територіальна громада є правонаступником всього майна, прав та обов’язків розформованої територіальної громади із урахуванням особливостей, визначених підпунктами 5-</w:t>
            </w:r>
            <w:r w:rsidRPr="00FD1FC5">
              <w:rPr>
                <w:rFonts w:ascii="Times New Roman" w:eastAsia="Times New Roman" w:hAnsi="Times New Roman" w:cs="Times New Roman"/>
                <w:b/>
                <w:sz w:val="24"/>
                <w:szCs w:val="24"/>
                <w:lang w:val="ru-RU" w:eastAsia="ru-RU"/>
              </w:rPr>
              <w:t>6</w:t>
            </w:r>
            <w:r w:rsidRPr="00FD1FC5">
              <w:rPr>
                <w:rFonts w:ascii="Times New Roman" w:eastAsia="Times New Roman" w:hAnsi="Times New Roman" w:cs="Times New Roman"/>
                <w:b/>
                <w:sz w:val="24"/>
                <w:szCs w:val="24"/>
                <w:lang w:eastAsia="ru-RU"/>
              </w:rPr>
              <w:t xml:space="preserve"> цього пункту;</w:t>
            </w:r>
            <w:bookmarkStart w:id="22" w:name="_Hlk40888069"/>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5) якщо територія розформованої територіальної громади включена до території кількох сформованих територіальних </w:t>
            </w:r>
            <w:r w:rsidRPr="00FD1FC5">
              <w:rPr>
                <w:rFonts w:ascii="Times New Roman" w:eastAsia="Times New Roman" w:hAnsi="Times New Roman" w:cs="Times New Roman"/>
                <w:b/>
                <w:sz w:val="24"/>
                <w:szCs w:val="24"/>
                <w:lang w:eastAsia="ru-RU"/>
              </w:rPr>
              <w:lastRenderedPageBreak/>
              <w:t>громад, кожна з цих громад стає правонаступником належних розформованій територіальній громаді:</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нерухомого майна, розташованого на території сформованої територіальної громади;</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речей, призначених для обслуговування відповідних об’єктів нерухомого майна, і пов’язаних з цим майном спільним призначенням (у тому числі, у зв’язку зі здійсненням відповідних повноважень або надання послуг). Належність речей, призначених для обслуговування кожного об’єкта нерухомого майна, і пов’язаних з цим майном спільним призначенням, визначається на підставі останньої суцільної інвентаризації</w:t>
            </w:r>
            <w:bookmarkEnd w:id="22"/>
            <w:r w:rsidRPr="00FD1FC5">
              <w:rPr>
                <w:rFonts w:ascii="Times New Roman" w:eastAsia="Times New Roman" w:hAnsi="Times New Roman" w:cs="Times New Roman"/>
                <w:b/>
                <w:sz w:val="24"/>
                <w:szCs w:val="24"/>
                <w:lang w:eastAsia="ru-RU"/>
              </w:rPr>
              <w:t>;</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прав засновника (учасника) юридичної особи, заснованої радою, що припиняється,  якщо місцезнаходженням такої юридичної особи є населений пункт, що включений до території відповідної сформованої територіальної громади;</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6) майнові зобов’язання юридичних осіб – органів місцевого самоврядування розформованої територіальної громади, територія якої включена до території кількох сформованих територіальних громад, розподіляються між правонаступниками таких юридичних осіб відповідно до передавальних актів пропорційно обсягу розподілу майна, майнових прав та залишків бюджетних коштів між утвореними територіальними громадами;</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7) новообрані ради можуть прийняти рішення про розподіл майна, майнових прав та зобов’язань розформованої територіальної громади, територія якої включена до території кількох сформованих територіальних громад, за іншими критеріями, ніж визначені підпунктами 5-6 цього пункту. Такі рішення приймаються згідно з приписами бюджетного законодавства України та враховуватись при проведенні реорганізації відповідних органів місцевого самоврядування і складенні передавальних актів (розподільчих балансів) за наслідками реорганізації;</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lastRenderedPageBreak/>
              <w:t xml:space="preserve">8) з дня набуття повноважень новообраною радою, у порядку, визначеному цим пунктом, здійснюється реорганізація відповідних юридичних осіб – сільських, селищних, міських, обраних розформованими територіальними громадами, та розміщених </w:t>
            </w:r>
            <w:r w:rsidRPr="00FD1FC5">
              <w:rPr>
                <w:rFonts w:ascii="Times New Roman" w:eastAsia="Times New Roman" w:hAnsi="Times New Roman" w:cs="Times New Roman"/>
                <w:b/>
                <w:sz w:val="24"/>
                <w:szCs w:val="24"/>
                <w:shd w:val="clear" w:color="auto" w:fill="FFFFFF"/>
                <w:lang w:eastAsia="ru-RU"/>
              </w:rPr>
              <w:t>поза адміністративним центром сформованої територіальної громади, шляхом їх приєднання до юридичної особи – сільської, селищної, міської ради, розміщеної в адміністративному центрі сформованої територіальної громади.</w:t>
            </w:r>
            <w:r w:rsidRPr="00FD1FC5">
              <w:rPr>
                <w:rFonts w:ascii="Times New Roman" w:eastAsia="Times New Roman" w:hAnsi="Times New Roman" w:cs="Times New Roman"/>
                <w:b/>
                <w:sz w:val="24"/>
                <w:szCs w:val="24"/>
                <w:lang w:eastAsia="ru-RU"/>
              </w:rPr>
              <w:t xml:space="preserve"> Після завершення реорганізації відповідні сільські, селищні, міські ради припиняються як юридичні особи з урахуванням особливостей, визначених цим пунктом;</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9) юридична особа – </w:t>
            </w:r>
            <w:r w:rsidRPr="00FD1FC5">
              <w:rPr>
                <w:rFonts w:ascii="Times New Roman" w:eastAsia="Times New Roman" w:hAnsi="Times New Roman" w:cs="Times New Roman"/>
                <w:b/>
                <w:sz w:val="24"/>
                <w:szCs w:val="24"/>
                <w:shd w:val="clear" w:color="auto" w:fill="FFFFFF"/>
                <w:lang w:eastAsia="ru-RU"/>
              </w:rPr>
              <w:t>сільська, селищна, міська рада, розміщена в адміністративному центрі сформованої територіальної громади</w:t>
            </w:r>
            <w:r w:rsidRPr="00FD1FC5">
              <w:rPr>
                <w:rFonts w:ascii="Times New Roman" w:eastAsia="Times New Roman" w:hAnsi="Times New Roman" w:cs="Times New Roman"/>
                <w:b/>
                <w:sz w:val="24"/>
                <w:szCs w:val="24"/>
                <w:lang w:eastAsia="ru-RU"/>
              </w:rPr>
              <w:t>, є правонаступником прав та обов’язків всіх юридичних осіб – сільських, селищних, міських рад, обраних розформованими територіальними громадами, з дня набуття повноважень новообраною радою;</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10) з дня затвердження новообраною радою персонального складу її виконавчого комітету здійснюється реорганізація відповідних юридичних осіб – виконавчих комітетів рад, що припиняються, шляхом їх приєднання до юридичної особи – виконавчого комітету новообраної ради. Після завершення реорганізації відповідні юридичні особи – виконавчі комітети сільських, селищних, міських рад припиняються у порядку, визначеному цим пунктом;</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11) юридична особа – виконавчий комітет новообраної ради, є правонаступником прав та обов’язків юридичних осіб – виконавчих комітетів рад, що припиняються, з дня затвердження новообраною радою персонального складу її виконавчого комітету;</w:t>
            </w:r>
          </w:p>
          <w:p w:rsidR="00FD1FC5" w:rsidRPr="00FD1FC5" w:rsidRDefault="00FD1FC5" w:rsidP="00FD1FC5">
            <w:pPr>
              <w:tabs>
                <w:tab w:val="left" w:pos="851"/>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12) реорганізація юридичних осіб – органів місцевого самоврядування у випадках, передбачених цим пунктом, здійснюється без повідомлення про неї органу, що здійснює </w:t>
            </w:r>
            <w:r w:rsidRPr="00FD1FC5">
              <w:rPr>
                <w:rFonts w:ascii="Times New Roman" w:eastAsia="Times New Roman" w:hAnsi="Times New Roman" w:cs="Times New Roman"/>
                <w:b/>
                <w:sz w:val="24"/>
                <w:szCs w:val="24"/>
                <w:lang w:eastAsia="ru-RU"/>
              </w:rPr>
              <w:lastRenderedPageBreak/>
              <w:t>державну реєстрацію, а також без збирання вимог кредиторів, отримання їхньої згоди.</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Під час проведення реорганізації юридичних осіб – сільських, селищних, міських рад та їхніх виконавчих комітетів повноваження з управління справами таких юридичних осіб здійснює сільський, селищний, міський голова, обраний сформованою територіальною громадою.</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Сільський, селищний, міський голова, обраний сформованою територіальною громадою може утворювати комісії для забезпечення здійснення ним повноважень з управління справами юридичних осіб, що реорганізуються;</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13) після закінчення повноважень рад, що припиняються, їхніх виконавчих комітетів, сільського голови, який одноособово виконував функції виконавчого органу сільської ради, що припиняється, видані ними нормативно-правові акти, невиконані акти індивідуальної дії зберігають чинність на відповідних територіях та для відповідних осіб;</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14) новообрана рада, її виконавчий комітет можуть вносити зміни, визнавати такими, що втратили чинність, або скасовувати акти відповідних органів місцевого самоврядування та посадових осіб, правонаступниками яких вони є;</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15) бюджети розформованих територіальних громад виконуються окремо до закінчення бюджетного періоду з урахуванням особливостей, встановлених підпунктами 16-1</w:t>
            </w:r>
            <w:r w:rsidRPr="00FD1FC5">
              <w:rPr>
                <w:rFonts w:ascii="Times New Roman" w:eastAsia="Times New Roman" w:hAnsi="Times New Roman" w:cs="Times New Roman"/>
                <w:b/>
                <w:sz w:val="24"/>
                <w:szCs w:val="24"/>
                <w:lang w:val="ru-RU" w:eastAsia="ru-RU"/>
              </w:rPr>
              <w:t>7</w:t>
            </w:r>
            <w:r w:rsidRPr="00FD1FC5">
              <w:rPr>
                <w:rFonts w:ascii="Times New Roman" w:eastAsia="Times New Roman" w:hAnsi="Times New Roman" w:cs="Times New Roman"/>
                <w:b/>
                <w:sz w:val="24"/>
                <w:szCs w:val="24"/>
                <w:lang w:eastAsia="ru-RU"/>
              </w:rPr>
              <w:t xml:space="preserve"> цього пункту;</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16) новообрана рада може вносити зміни до рішень про місцеві бюджети, прийняті радами, що припиняються.</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У разі включення території однієї розформованої територіальної громади до території кількох сформованих територіальних громад, новообрана рада сформованої територіальної громади, на території якої розташований адміністративний центр розформованої територіальної громади, </w:t>
            </w:r>
            <w:r w:rsidRPr="00FD1FC5">
              <w:rPr>
                <w:rFonts w:ascii="Times New Roman" w:eastAsia="Times New Roman" w:hAnsi="Times New Roman" w:cs="Times New Roman"/>
                <w:b/>
                <w:sz w:val="24"/>
                <w:szCs w:val="24"/>
                <w:lang w:eastAsia="ru-RU"/>
              </w:rPr>
              <w:lastRenderedPageBreak/>
              <w:t>може вносити зміни до рішень про місцеві бюджети, прийняті радою, що припиняється;</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17) до завершення періоду окремого виконання бюджетів функції головних розпорядників, розпорядників бюджетних коштів розформованих територіальних громад продовжують здійснювати відповідні бюджетні установи в особі сільського, селищного, міського голови, обраного сформованою територіальною громадою (а у разі включення території розформованої територіальної громади до території кількох сформованих територіальних громад – в особі сільського, селищного, міського голови, обраного сформованою територіальною громадою, до території якої включено населений пункт – адміністративний центр розформованої територіальної громади), інших керівників бюджетних установ.</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До завершення періоду окремого виконання бюджетів функції місцевих фінансових органів територіальних громад здійснюють:</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відповідні місцеві фінансові органи, створені до затвердження територій територіальних громад;</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сільський, селищний, міський голова, обраний сформованою територіальною громадою, якщо у територіальних громадах місцеві фінансові органи не були створені згідно із законом (а у разі включення території розформованої територіальної громади до території кількох сформованих територіальних громад, – сільський, селищний, міський голова, обраний сформованою територіальною громадою, до території якої включено населений пункт – адміністративний центр розформованої територіальної громади).</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Залишки коштів, які утворилися на кінець бюджетного періоду на рахунках бюджетів розформованих територіальних громад, перераховуються до бюджету сформованої територіальної громади на підставі платіжних доручень за підписом сільського, селищного, міського голови, обраного сформованою територіальною громадою.</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lastRenderedPageBreak/>
              <w:t xml:space="preserve">Дія абзацу п’ятого підпункту 17 цього пункту не поширюється на випадки, коли територію однієї розформованої територіальної громади включено до територій кількох сформованих територіальних громад. Для таких випадків залишки коштів між відповідними сформованими територіальними громадами розподіляються договором з урахуванням їх цільового призначення, особливостей розподілу майна та майнових прав розформованої територіальної громади, територія якої включена до території кількох сформованих територіальних громад, чисельності постійного населення, яке станом на 1 січня 2020 року проживало на території, що була включена до території відповідної сформованої територіальної громади. </w:t>
            </w:r>
          </w:p>
          <w:p w:rsidR="00FD1FC5" w:rsidRPr="00FD1FC5" w:rsidRDefault="000D2386" w:rsidP="00FD1FC5">
            <w:pPr>
              <w:shd w:val="clear" w:color="auto" w:fill="FFFFFF"/>
              <w:tabs>
                <w:tab w:val="left" w:pos="993"/>
              </w:tabs>
              <w:ind w:firstLine="567"/>
              <w:jc w:val="both"/>
              <w:rPr>
                <w:rFonts w:ascii="Times New Roman" w:eastAsia="Times New Roman" w:hAnsi="Times New Roman" w:cs="Times New Roman"/>
                <w:b/>
                <w:sz w:val="24"/>
                <w:szCs w:val="24"/>
                <w:lang w:eastAsia="ru-RU"/>
              </w:rPr>
            </w:pPr>
            <w:r w:rsidRPr="000D2386">
              <w:rPr>
                <w:rFonts w:ascii="Times New Roman" w:eastAsia="Times New Roman" w:hAnsi="Times New Roman" w:cs="Times New Roman"/>
                <w:b/>
                <w:sz w:val="24"/>
                <w:szCs w:val="24"/>
                <w:lang w:eastAsia="ru-RU"/>
              </w:rPr>
              <w:t>Залишки коштів перераховуються до бюджетів сформованих територіальних громад на підставі платіжних доручень за підписом сільського, селищного, міського голови, обраного сформованою територіальною громадою, до території якої включено населений пункт – адміністративний центр відповідної розформованої територіальної громади</w:t>
            </w:r>
            <w:r w:rsidR="00FD1FC5" w:rsidRPr="00FD1FC5">
              <w:rPr>
                <w:rFonts w:ascii="Times New Roman" w:eastAsia="Times New Roman" w:hAnsi="Times New Roman" w:cs="Times New Roman"/>
                <w:b/>
                <w:sz w:val="24"/>
                <w:szCs w:val="24"/>
                <w:lang w:eastAsia="ru-RU"/>
              </w:rPr>
              <w:t>;</w:t>
            </w:r>
          </w:p>
          <w:p w:rsidR="00FD1FC5" w:rsidRPr="00FD1FC5" w:rsidRDefault="00FD1FC5" w:rsidP="00FD1FC5">
            <w:pPr>
              <w:shd w:val="clear" w:color="auto" w:fill="FFFFFF"/>
              <w:tabs>
                <w:tab w:val="left" w:pos="993"/>
              </w:tabs>
              <w:ind w:firstLine="567"/>
              <w:jc w:val="both"/>
              <w:rPr>
                <w:rFonts w:ascii="Times New Roman" w:eastAsia="Times New Roman" w:hAnsi="Times New Roman" w:cs="Times New Roman"/>
                <w:b/>
                <w:sz w:val="24"/>
                <w:szCs w:val="24"/>
                <w:lang w:val="uk" w:eastAsia="ru-RU"/>
              </w:rPr>
            </w:pPr>
            <w:r w:rsidRPr="00FD1FC5">
              <w:rPr>
                <w:rFonts w:ascii="Times New Roman" w:eastAsia="Times New Roman" w:hAnsi="Times New Roman" w:cs="Times New Roman"/>
                <w:b/>
                <w:sz w:val="24"/>
                <w:szCs w:val="24"/>
                <w:lang w:eastAsia="ru-RU"/>
              </w:rPr>
              <w:t>18) державна реєстрація припинення юридичних осіб – сільських, селищних, міських рад, їхніх виконавчих комітетів здійснюється на підставі заяви, поданої суб’єкту державної реєстрації сільським, селищним, міським головою, обраним сформованою територіальною громадою, або уповноваженою ним особою.</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У разі включення території розформованої територіальної громади до території кількох сформованих територіальних громад, державна реєстрація припинення юридичної особи сільської, селищної, міської ради, обраної розформованою територіальною громадою, її виконавчих органів здійснюється на підставі заяви, поданої суб’єкту державної реєстрації сільським, селищним, міським головою, обраним сформованою територіальною громадою, на території якої знаходився адміністративний центр </w:t>
            </w:r>
            <w:r w:rsidRPr="00FD1FC5">
              <w:rPr>
                <w:rFonts w:ascii="Times New Roman" w:eastAsia="Times New Roman" w:hAnsi="Times New Roman" w:cs="Times New Roman"/>
                <w:b/>
                <w:sz w:val="24"/>
                <w:szCs w:val="24"/>
                <w:lang w:eastAsia="ru-RU"/>
              </w:rPr>
              <w:lastRenderedPageBreak/>
              <w:t>розформованої територіальної громади, або уповноваженою відповідним головою особою.</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Державна реєстрація припинення юридичних осіб – виконавчих комітетів сільських, селищних, міських рад, які забезпечують окреме виконання бюджетів розформованих територіальних громад, здійснюється не раніше затвердження бюджету сформованої територіальної громади.</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Сільські, селищні, міські ради та їхні виконавчі органи розформованих територіальних громад припиняються як юридичні особи з дня внесення запису про їх припинення до Єдиного державного реєстру юридичних осіб, фізичних осіб – підприємців та громадських формувань;</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19) державна реєстрація змін до відомостей про юридичну особу – новообрану раду, її виконавчий комітет, що містяться в Єдиному державному реєстрі юридичних осіб, фізичних осіб – підприємців та громадських формувань, здійснюється на підставі заяви, поданої сільським, селищним, міським головою, обраним сформованою територіальною громадою, або уповноваженою ним особою».</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6</w:t>
            </w:r>
            <w:r w:rsidRPr="00FD1FC5">
              <w:rPr>
                <w:rFonts w:ascii="Times New Roman" w:eastAsia="Times New Roman" w:hAnsi="Times New Roman" w:cs="Times New Roman"/>
                <w:b/>
                <w:sz w:val="24"/>
                <w:szCs w:val="24"/>
                <w:vertAlign w:val="superscript"/>
                <w:lang w:eastAsia="ru-RU"/>
              </w:rPr>
              <w:t>2</w:t>
            </w:r>
            <w:r w:rsidRPr="00FD1FC5">
              <w:rPr>
                <w:rFonts w:ascii="Times New Roman" w:eastAsia="Times New Roman" w:hAnsi="Times New Roman" w:cs="Times New Roman"/>
                <w:b/>
                <w:sz w:val="24"/>
                <w:szCs w:val="24"/>
                <w:lang w:eastAsia="ru-RU"/>
              </w:rPr>
              <w:t>. До прийняття закону про адміністративно-територіальний устрій припинення повноважень районних рад, а також припинення районних рад як юридичних осіб, у зв’язку зі змінами в адміністративно-територіальному устрої України, здійснюється із урахуванням наступного</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1) повноваження районних рад, </w:t>
            </w:r>
            <w:bookmarkStart w:id="23" w:name="_Hlk40887479"/>
            <w:r w:rsidRPr="00FD1FC5">
              <w:rPr>
                <w:rFonts w:ascii="Times New Roman" w:eastAsia="Times New Roman" w:hAnsi="Times New Roman" w:cs="Times New Roman"/>
                <w:b/>
                <w:sz w:val="24"/>
                <w:szCs w:val="24"/>
                <w:lang w:eastAsia="ru-RU"/>
              </w:rPr>
              <w:t>які представляли спільні інтереси територіальних громад</w:t>
            </w:r>
            <w:bookmarkEnd w:id="23"/>
            <w:r w:rsidRPr="00FD1FC5">
              <w:rPr>
                <w:rFonts w:ascii="Times New Roman" w:eastAsia="Times New Roman" w:hAnsi="Times New Roman" w:cs="Times New Roman"/>
                <w:b/>
                <w:sz w:val="24"/>
                <w:szCs w:val="24"/>
                <w:lang w:eastAsia="ru-RU"/>
              </w:rPr>
              <w:t xml:space="preserve"> районів, ліквідованих Верховною Радою України (далі – ліквідованих районів), закінчуються в день набуття повноважень обраними на відповідних перших місцевих виборах районними радами районів, утворених Верховною Радою України (далі — новоутворених районів);</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2) з дня набуття повноважень районною радою, яка представляє спільні інтереси територіальних громад новоутвореного району, здійснюється реорганізація районних рад </w:t>
            </w:r>
            <w:r w:rsidRPr="00FD1FC5">
              <w:rPr>
                <w:rFonts w:ascii="Times New Roman" w:eastAsia="Times New Roman" w:hAnsi="Times New Roman" w:cs="Times New Roman"/>
                <w:b/>
                <w:sz w:val="24"/>
                <w:szCs w:val="24"/>
                <w:lang w:eastAsia="ru-RU"/>
              </w:rPr>
              <w:lastRenderedPageBreak/>
              <w:t>ліквідованих районів шляхом приєднання до районної ради, розташованої у адміністративному центрі новоутвореного району, а у випадку, передбаченому підпунктом 5 цього пункту, – утворення районних рад як юридичних осіб;</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3) районна рада, яка представляє спільні інтереси територіальних громад новоутвореного району, з дня набуття нею повноважень є правонаступником всього майна, прав та обов’язків районних рад, </w:t>
            </w:r>
            <w:bookmarkStart w:id="24" w:name="_Hlk40888461"/>
            <w:r w:rsidRPr="00FD1FC5">
              <w:rPr>
                <w:rFonts w:ascii="Times New Roman" w:eastAsia="Times New Roman" w:hAnsi="Times New Roman" w:cs="Times New Roman"/>
                <w:b/>
                <w:sz w:val="24"/>
                <w:szCs w:val="24"/>
                <w:lang w:eastAsia="ru-RU"/>
              </w:rPr>
              <w:t xml:space="preserve">які представляли спільні інтереси територіальних громад ліквідованих районів, територію яких було включено до складу новоутвореного району, </w:t>
            </w:r>
            <w:bookmarkEnd w:id="24"/>
            <w:r w:rsidRPr="00FD1FC5">
              <w:rPr>
                <w:rFonts w:ascii="Times New Roman" w:eastAsia="Times New Roman" w:hAnsi="Times New Roman" w:cs="Times New Roman"/>
                <w:b/>
                <w:sz w:val="24"/>
                <w:szCs w:val="24"/>
                <w:lang w:eastAsia="ru-RU"/>
              </w:rPr>
              <w:t>якщо інше не передбачено цим Законом;</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4) утворення та реорганізація районних рад як юридичних осіб здійснюється з урахуванням особливостей, визначених цим пунктом;</w:t>
            </w:r>
          </w:p>
          <w:p w:rsidR="00FD1FC5" w:rsidRPr="00FD1FC5" w:rsidRDefault="00FD1FC5" w:rsidP="00FD1FC5">
            <w:pPr>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5) у разі відсутності районної ради у адміністративному центрі новоутвореного району, утворення відповідної районної ради як юридичної особи публічного права здійснюється шляхом злиття районних рад ліквідованих районів, території яких було включено до складу відповідного новоутвореного району.</w:t>
            </w:r>
          </w:p>
          <w:p w:rsidR="00FD1FC5" w:rsidRPr="00FD1FC5" w:rsidRDefault="000D2386" w:rsidP="00FD1FC5">
            <w:pPr>
              <w:tabs>
                <w:tab w:val="left" w:pos="993"/>
              </w:tabs>
              <w:ind w:firstLine="567"/>
              <w:jc w:val="both"/>
              <w:rPr>
                <w:rFonts w:ascii="Times New Roman" w:eastAsia="Times New Roman" w:hAnsi="Times New Roman" w:cs="Times New Roman"/>
                <w:b/>
                <w:sz w:val="24"/>
                <w:szCs w:val="24"/>
                <w:lang w:eastAsia="ru-RU"/>
              </w:rPr>
            </w:pPr>
            <w:r w:rsidRPr="000D2386">
              <w:rPr>
                <w:rFonts w:ascii="Times New Roman" w:eastAsia="Times New Roman" w:hAnsi="Times New Roman" w:cs="Times New Roman"/>
                <w:b/>
                <w:sz w:val="24"/>
                <w:szCs w:val="24"/>
                <w:lang w:eastAsia="ru-RU"/>
              </w:rPr>
              <w:t>У разі відсутності районної ради у адміністративному центрі новоутвореного району, до території якого включаються частини території одного бо кількох ліквідованих районів, утворення відповідної районної ради як юридичної особи публічного права здійснюється шляхом виділу частини майна та зобов’язань районних рад ліквідованих районів, території яких було включено до складу відповідного новоутвореного району;</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6) у випадках, коли територіальні громади одного ліквідованого району, включаються до складу кількох новоутворених районів, реорганізація районної ради ліквідованого району, здійснюється шляхом приєднання такої ради до районної ради новоутвореного району, на території якого розташований адміністративний центр ліквідованого району;</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lastRenderedPageBreak/>
              <w:t>7) реорганізація юридичних осіб – районних рад у випадках, передбачених цим пунктом, здійснюється без повідомлення про неї органу, що здійснює державну реєстрацію, а також без збирання вимог кредиторів, отримання їхньої згоди;</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8) державна реєстрація припинення юридичних осіб – районних рад здійснюється на підставі заяви, поданої суб’єкту державної реєстрації комісією з реорганізації або уповноваженою комісією особою;</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9) юридична особа – районна рада є такою, що припинилася, з дня внесення запису про її припинення до Єдиного державного реєстру юридичних осіб, фізичних осіб – підприємців та громадських формувань;</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10) державна реєстрація створення районної ради – юридичної особи або змін до відомостей про юридичну особу – районну раду новоутвореного району, що містяться в Єдиному державному реєстрі юридичних осіб, фізичних осіб – підприємців та громадських формувань, здійснюється на підставі заяви, поданої головою відповідної районної ради, або уповноваженою ним особою, а у разі необрання голови районної ради – особою, визначеною тимчасовою президією районної ради;</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11) під час проведення реорганізації юридичних осіб – районних рад повноваження з управління справами таких юридичних осіб здійснює комісія з реорганізації;</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12) видані районними радами ліквідованих районів нормативно-правові акти, невиконані акти індивідуальної дії зберігають чинність на відповідних територіях </w:t>
            </w:r>
            <w:r w:rsidRPr="00FD1FC5">
              <w:rPr>
                <w:rFonts w:ascii="Times New Roman" w:eastAsia="Times New Roman" w:hAnsi="Times New Roman" w:cs="Times New Roman"/>
                <w:b/>
                <w:sz w:val="24"/>
                <w:szCs w:val="24"/>
                <w:shd w:val="clear" w:color="auto" w:fill="FFFFFF"/>
                <w:lang w:eastAsia="ru-RU"/>
              </w:rPr>
              <w:t>та для відповідних осіб</w:t>
            </w:r>
            <w:r w:rsidRPr="00FD1FC5">
              <w:rPr>
                <w:rFonts w:ascii="Times New Roman" w:eastAsia="Times New Roman" w:hAnsi="Times New Roman" w:cs="Times New Roman"/>
                <w:b/>
                <w:sz w:val="24"/>
                <w:szCs w:val="24"/>
                <w:lang w:eastAsia="ru-RU"/>
              </w:rPr>
              <w:t xml:space="preserve">, та можуть бути змінені, визнані такими, що втратили чинність або скасовані актом відповідної районної ради, правонаступником яких вона є; </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13) якщо територія ліквідованого району включається до території кількох новоутворених районів, районна рада новоутвореного району – стає правонаступником районної ради ліквідованого району щодо:</w:t>
            </w:r>
          </w:p>
          <w:p w:rsidR="00FD1FC5" w:rsidRPr="00FD1FC5" w:rsidRDefault="00FD1FC5" w:rsidP="00FD1FC5">
            <w:pPr>
              <w:ind w:left="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lastRenderedPageBreak/>
              <w:t>нерухомого майна, розташованого на території новоутвореного району;</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речей, призначених для обслуговування відповідних об’єктів нерухомого майна, і пов’язаних з цим майном спільним призначенням (у тому числі, у зв’язку зі здійсненням відповідних повноважень або надання послуг). Належність речей, призначених для обслуговування кожного об’єкта нерухомого майна, і пов’язаних з цим майном спільним призначенням, визначається на підставі останньої суцільної інвентаризації;</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прав засновника (учасника) юридичної особи, заснованої районною радою ліквідованого району, якщо місцезнаходженням такої юридичної особи є населений пункт, що знаходиться на території новоутвореного району;</w:t>
            </w:r>
          </w:p>
          <w:p w:rsidR="00FD1FC5" w:rsidRPr="00FD1FC5" w:rsidRDefault="00FD1FC5" w:rsidP="00FD1FC5">
            <w:pPr>
              <w:tabs>
                <w:tab w:val="left" w:pos="851"/>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14) майнові зобов’язання юридичних осіб – районних рад ліквідованих районів, розподіляються між районними радами новоутворених районів, до складу яких включено території ліквідованого району, відповідно до передавального акту (розподільчого балансу) пропорційно обсягу розподілу між ними майна, майнових зобов’язань та залишків бюджетних коштів;</w:t>
            </w:r>
          </w:p>
          <w:p w:rsidR="00FD1FC5" w:rsidRDefault="00FD1FC5" w:rsidP="00FD1FC5">
            <w:pPr>
              <w:tabs>
                <w:tab w:val="left" w:pos="851"/>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15) бюджети ліквідованих районів виконуються окремо до закінчення бюджетного періоду з урахуванням особливостей, встановлених цим підпунктом.</w:t>
            </w:r>
          </w:p>
          <w:p w:rsidR="00454A75" w:rsidRPr="00454A75" w:rsidRDefault="00454A75" w:rsidP="00454A75">
            <w:pPr>
              <w:tabs>
                <w:tab w:val="left" w:pos="851"/>
                <w:tab w:val="left" w:pos="993"/>
              </w:tabs>
              <w:ind w:firstLine="567"/>
              <w:jc w:val="both"/>
              <w:rPr>
                <w:rFonts w:ascii="Times New Roman" w:eastAsia="Times New Roman" w:hAnsi="Times New Roman" w:cs="Times New Roman"/>
                <w:b/>
                <w:sz w:val="24"/>
                <w:szCs w:val="24"/>
                <w:lang w:eastAsia="ru-RU"/>
              </w:rPr>
            </w:pPr>
            <w:r w:rsidRPr="00454A75">
              <w:rPr>
                <w:rFonts w:ascii="Times New Roman" w:eastAsia="Times New Roman" w:hAnsi="Times New Roman" w:cs="Times New Roman"/>
                <w:b/>
                <w:sz w:val="24"/>
                <w:szCs w:val="24"/>
                <w:lang w:eastAsia="ru-RU"/>
              </w:rPr>
              <w:t>Районна рада новоутвореного району може вносити зміни до рішень про місцеві бюджети, прийняті районними радами ліквідованих районів.</w:t>
            </w:r>
          </w:p>
          <w:p w:rsidR="00454A75" w:rsidRPr="00FD1FC5" w:rsidRDefault="00454A75" w:rsidP="00454A75">
            <w:pPr>
              <w:tabs>
                <w:tab w:val="left" w:pos="851"/>
                <w:tab w:val="left" w:pos="993"/>
              </w:tabs>
              <w:ind w:firstLine="567"/>
              <w:jc w:val="both"/>
              <w:rPr>
                <w:rFonts w:ascii="Times New Roman" w:eastAsia="Times New Roman" w:hAnsi="Times New Roman" w:cs="Times New Roman"/>
                <w:b/>
                <w:sz w:val="24"/>
                <w:szCs w:val="24"/>
                <w:lang w:eastAsia="ru-RU"/>
              </w:rPr>
            </w:pPr>
            <w:r w:rsidRPr="00454A75">
              <w:rPr>
                <w:rFonts w:ascii="Times New Roman" w:eastAsia="Times New Roman" w:hAnsi="Times New Roman" w:cs="Times New Roman"/>
                <w:b/>
                <w:sz w:val="24"/>
                <w:szCs w:val="24"/>
                <w:lang w:eastAsia="ru-RU"/>
              </w:rPr>
              <w:t>У разі включення території ліквідованого району до території кількох новоутворених районів, районна рада новоутвореного району, на території якого розташований адміністративний центр ліквідованого району, може вносити зміни до рішень про місцеві бюджети, прийняті районними радами ліквідованих районів.</w:t>
            </w:r>
          </w:p>
          <w:p w:rsidR="00FD1FC5" w:rsidRPr="00FD1FC5" w:rsidRDefault="00FD1FC5" w:rsidP="00FD1FC5">
            <w:pPr>
              <w:shd w:val="clear" w:color="auto" w:fill="FFFFFF"/>
              <w:tabs>
                <w:tab w:val="left" w:pos="851"/>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 xml:space="preserve">До завершення періоду окремого виконання бюджетів функції головних розпорядників, розпорядників бюджетних коштів </w:t>
            </w:r>
            <w:r w:rsidRPr="00FD1FC5">
              <w:rPr>
                <w:rFonts w:ascii="Times New Roman" w:eastAsia="Times New Roman" w:hAnsi="Times New Roman" w:cs="Times New Roman"/>
                <w:b/>
                <w:sz w:val="24"/>
                <w:szCs w:val="24"/>
                <w:lang w:eastAsia="ru-RU"/>
              </w:rPr>
              <w:lastRenderedPageBreak/>
              <w:t>районних бюджетів продовжують здійснювати відповідні бюджетні установи в особі їх керівників.</w:t>
            </w:r>
          </w:p>
          <w:p w:rsidR="00FD1FC5" w:rsidRPr="00FD1FC5" w:rsidRDefault="00FD1FC5" w:rsidP="00FD1FC5">
            <w:pPr>
              <w:shd w:val="clear" w:color="auto" w:fill="FFFFFF"/>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До завершення періоду окремого виконання бюджетів функції місцевих (районних) фінансових органів здійснюють відповідні місцеві (районні) фінансові органи, створені до утворення та ліквідації районів.</w:t>
            </w:r>
          </w:p>
          <w:p w:rsidR="00FD1FC5" w:rsidRPr="00FD1FC5" w:rsidRDefault="00FD1FC5" w:rsidP="00FD1FC5">
            <w:pPr>
              <w:tabs>
                <w:tab w:val="left" w:pos="993"/>
              </w:tabs>
              <w:ind w:firstLine="567"/>
              <w:jc w:val="both"/>
              <w:rPr>
                <w:rFonts w:ascii="Times New Roman" w:eastAsia="Times New Roman" w:hAnsi="Times New Roman" w:cs="Times New Roman"/>
                <w:b/>
                <w:sz w:val="24"/>
                <w:szCs w:val="24"/>
                <w:lang w:eastAsia="ru-RU"/>
              </w:rPr>
            </w:pPr>
            <w:r w:rsidRPr="00FD1FC5">
              <w:rPr>
                <w:rFonts w:ascii="Times New Roman" w:eastAsia="Times New Roman" w:hAnsi="Times New Roman" w:cs="Times New Roman"/>
                <w:b/>
                <w:sz w:val="24"/>
                <w:szCs w:val="24"/>
                <w:lang w:eastAsia="ru-RU"/>
              </w:rPr>
              <w:t>Залишки коштів, які утворилися на кінець бюджетного періоду на рахунках районних бюджетів ліквідованих районів, перераховуються до районного бюджету новоутвореного району, бюджету територіальної громади з урахуванням їх цільового призначення, особливостей розподілу нерухомого майна на підставі платіжних доручень за підписом голови районної ради новоутвореного району.</w:t>
            </w:r>
          </w:p>
          <w:p w:rsidR="00FD1FC5" w:rsidRPr="00DA4C74" w:rsidRDefault="000D2386" w:rsidP="00FD1FC5">
            <w:pPr>
              <w:pStyle w:val="rvps2"/>
              <w:shd w:val="clear" w:color="auto" w:fill="FFFFFF"/>
              <w:spacing w:before="0" w:beforeAutospacing="0" w:after="0" w:afterAutospacing="0"/>
              <w:ind w:firstLine="448"/>
              <w:jc w:val="both"/>
              <w:rPr>
                <w:b/>
                <w:color w:val="000000"/>
              </w:rPr>
            </w:pPr>
            <w:r w:rsidRPr="000D2386">
              <w:rPr>
                <w:b/>
                <w:lang w:eastAsia="ru-RU"/>
              </w:rPr>
              <w:t>Якщо територію ліквідованого району включено до складу територій кількох новоутворених районів залишки коштів, які не мають цільового призначення, перераховуються до відповідних районних бюджетів пропорційно до чисельності наявного населення, яке станом на 1 січня 2020 року проживало на території, що була включена до складу відповідних новоутворених районів»;</w:t>
            </w:r>
          </w:p>
          <w:p w:rsidR="00DA4C74" w:rsidRPr="00DA4C74" w:rsidRDefault="00DA4C74" w:rsidP="00FD1FC5">
            <w:pPr>
              <w:pStyle w:val="rvps2"/>
              <w:spacing w:before="0" w:beforeAutospacing="0" w:after="0" w:afterAutospacing="0"/>
              <w:ind w:firstLine="448"/>
              <w:jc w:val="both"/>
              <w:rPr>
                <w:b/>
                <w:color w:val="000000"/>
              </w:rPr>
            </w:pPr>
            <w:r w:rsidRPr="00DA4C74">
              <w:rPr>
                <w:color w:val="000000"/>
              </w:rPr>
              <w:t>(…)</w:t>
            </w:r>
          </w:p>
          <w:p w:rsidR="00DA4C74" w:rsidRPr="00DA4C74" w:rsidRDefault="00DA4C74" w:rsidP="00DA4C74">
            <w:pPr>
              <w:pStyle w:val="rvps2"/>
              <w:spacing w:before="0" w:beforeAutospacing="0" w:after="0" w:afterAutospacing="0"/>
              <w:ind w:firstLine="448"/>
              <w:jc w:val="both"/>
              <w:rPr>
                <w:color w:val="000000"/>
              </w:rPr>
            </w:pPr>
            <w:r w:rsidRPr="00DA4C74">
              <w:rPr>
                <w:color w:val="000000"/>
              </w:rPr>
              <w:t>10. З набранням чинності цим Законом майно, яке до прийняття Конституції України у встановленому законодавством порядку передане державою до комунальної власності адміністративно-територіальних одиниць та набуте ними на інших законних підставах, крім майна, що відчужене у встановленому законом порядку, є комунальною власністю відповідних територіальних громад сіл, селищ, міст.</w:t>
            </w:r>
          </w:p>
          <w:p w:rsidR="00DA4C74" w:rsidRPr="00DA4C74" w:rsidRDefault="00DA4C74" w:rsidP="00DA4C74">
            <w:pPr>
              <w:pStyle w:val="rvps2"/>
              <w:spacing w:before="0" w:beforeAutospacing="0" w:after="0" w:afterAutospacing="0"/>
              <w:ind w:firstLine="448"/>
              <w:jc w:val="both"/>
              <w:rPr>
                <w:color w:val="000000"/>
              </w:rPr>
            </w:pPr>
            <w:r w:rsidRPr="00DA4C74">
              <w:rPr>
                <w:color w:val="000000"/>
              </w:rPr>
              <w:t xml:space="preserve">Майно, передане до комунальної власності областей і районів, а також набуте на інших законних підставах, є спільною власністю територіальних громад сіл, селищ, міст, управління яким відповідно до Конституції України здійснюють районні та обласні ради або уповноважені ними органи. Відчуження зазначеного майна </w:t>
            </w:r>
            <w:r w:rsidRPr="00DA4C74">
              <w:rPr>
                <w:color w:val="000000"/>
              </w:rPr>
              <w:lastRenderedPageBreak/>
              <w:t>здійснюється лише за рішенням власника або уповноваженого ним органу.</w:t>
            </w:r>
          </w:p>
          <w:p w:rsidR="00FD1FC5" w:rsidRPr="00DA4C74" w:rsidRDefault="00DA4C74" w:rsidP="00DA4C74">
            <w:pPr>
              <w:pStyle w:val="rvps2"/>
              <w:shd w:val="clear" w:color="auto" w:fill="FFFFFF"/>
              <w:spacing w:before="0" w:beforeAutospacing="0" w:after="0" w:afterAutospacing="0"/>
              <w:ind w:firstLine="448"/>
              <w:jc w:val="both"/>
              <w:rPr>
                <w:color w:val="000000"/>
              </w:rPr>
            </w:pPr>
            <w:r w:rsidRPr="00DA4C74">
              <w:rPr>
                <w:color w:val="000000"/>
              </w:rPr>
              <w:t>За пропозицією сільських, селищних, міських рад районні, обласні ради повинні приймати рішення про передачу до комунальної власності відповідних територіальних громад окремих об'єктів, спільної власності територіальних громад, які знаходяться на їх території і задовольняють колективні потреби виключно цих територіальних громад.</w:t>
            </w:r>
          </w:p>
          <w:p w:rsidR="00DA4C74" w:rsidRPr="00DA4C74" w:rsidRDefault="00DA4C74" w:rsidP="00DA4C74">
            <w:pPr>
              <w:pStyle w:val="rvps2"/>
              <w:shd w:val="clear" w:color="auto" w:fill="FFFFFF"/>
              <w:spacing w:before="0" w:beforeAutospacing="0" w:after="0" w:afterAutospacing="0"/>
              <w:ind w:firstLine="448"/>
              <w:jc w:val="both"/>
              <w:rPr>
                <w:rStyle w:val="rvts9"/>
                <w:b/>
                <w:color w:val="000000"/>
              </w:rPr>
            </w:pPr>
            <w:r w:rsidRPr="00DA4C74">
              <w:rPr>
                <w:rStyle w:val="rvts9"/>
                <w:b/>
                <w:color w:val="000000"/>
              </w:rPr>
              <w:t>Правонаступник районної ради району, ліквідованого Верховною Радою України, після припинення відповідних районних рад як юридичних осіб, але не пізніше 1 липня 2021 року, зобов’язаний передати до комунальної власності територіальних громад окремі об’єкти спільної власності територіальних громад району, які знаходяться на території цих територіальних громад, відповідно до розмежування видатків між бюджетами, встановлених Бюджетним кодексом України.</w:t>
            </w:r>
          </w:p>
          <w:p w:rsidR="00DA4C74" w:rsidRPr="00DA4C74" w:rsidRDefault="00DA4C74" w:rsidP="00DA4C74">
            <w:pPr>
              <w:pStyle w:val="rvps2"/>
              <w:spacing w:before="0" w:beforeAutospacing="0" w:after="0" w:afterAutospacing="0"/>
              <w:ind w:firstLine="448"/>
              <w:jc w:val="both"/>
              <w:rPr>
                <w:color w:val="000000"/>
              </w:rPr>
            </w:pPr>
            <w:r w:rsidRPr="00DA4C74">
              <w:rPr>
                <w:color w:val="000000"/>
              </w:rPr>
              <w:t>Правовий режим майна спільної власності територіальних громад визначається законом.</w:t>
            </w:r>
          </w:p>
          <w:p w:rsidR="00DA4C74" w:rsidRPr="00DA4C74" w:rsidRDefault="00DA4C74" w:rsidP="00DA4C74">
            <w:pPr>
              <w:pStyle w:val="rvps2"/>
              <w:spacing w:before="0" w:beforeAutospacing="0" w:after="0" w:afterAutospacing="0"/>
              <w:ind w:firstLine="448"/>
              <w:jc w:val="both"/>
              <w:rPr>
                <w:color w:val="000000"/>
              </w:rPr>
            </w:pPr>
            <w:r w:rsidRPr="00DA4C74">
              <w:rPr>
                <w:color w:val="000000"/>
              </w:rPr>
              <w:t>Кабінет Міністрів України разом з Фондом державного майна України у двомісячний строк з дня набрання чинності цим Законом подають на розгляд Верховної Ради України проект закону про комунальну власність.</w:t>
            </w:r>
          </w:p>
          <w:p w:rsidR="00DA4C74" w:rsidRPr="00DA4C74" w:rsidRDefault="00DA4C74" w:rsidP="00DA4C74">
            <w:pPr>
              <w:pStyle w:val="rvps2"/>
              <w:shd w:val="clear" w:color="auto" w:fill="FFFFFF"/>
              <w:spacing w:before="0" w:beforeAutospacing="0" w:after="0" w:afterAutospacing="0"/>
              <w:ind w:firstLine="448"/>
              <w:jc w:val="both"/>
              <w:rPr>
                <w:rStyle w:val="rvts9"/>
                <w:b/>
                <w:color w:val="000000"/>
              </w:rPr>
            </w:pPr>
            <w:r w:rsidRPr="00DA4C74">
              <w:rPr>
                <w:color w:val="000000"/>
              </w:rPr>
              <w:t>(…)</w:t>
            </w:r>
          </w:p>
        </w:tc>
      </w:tr>
      <w:tr w:rsidR="00DA4C74" w:rsidRPr="00E126A6" w:rsidTr="00B23FED">
        <w:tc>
          <w:tcPr>
            <w:tcW w:w="15021" w:type="dxa"/>
            <w:gridSpan w:val="2"/>
          </w:tcPr>
          <w:p w:rsidR="00DA4C74" w:rsidRDefault="00DA4C74" w:rsidP="00B23FED">
            <w:pPr>
              <w:pStyle w:val="rvps2"/>
              <w:shd w:val="clear" w:color="auto" w:fill="FFFFFF"/>
              <w:spacing w:before="0" w:beforeAutospacing="0" w:after="0" w:afterAutospacing="0"/>
              <w:jc w:val="center"/>
              <w:rPr>
                <w:rStyle w:val="rvts9"/>
                <w:b/>
                <w:bCs/>
                <w:color w:val="000000"/>
              </w:rPr>
            </w:pPr>
            <w:r>
              <w:rPr>
                <w:rStyle w:val="rvts9"/>
                <w:b/>
                <w:bCs/>
                <w:color w:val="000000"/>
              </w:rPr>
              <w:lastRenderedPageBreak/>
              <w:t>З</w:t>
            </w:r>
            <w:r>
              <w:rPr>
                <w:rStyle w:val="rvts9"/>
                <w:b/>
                <w:bCs/>
              </w:rPr>
              <w:t>акон України «Про місцеві державні адміністрації»</w:t>
            </w:r>
          </w:p>
        </w:tc>
      </w:tr>
      <w:tr w:rsidR="00DA4C74" w:rsidRPr="00E126A6" w:rsidTr="00B23FED">
        <w:tc>
          <w:tcPr>
            <w:tcW w:w="7510" w:type="dxa"/>
          </w:tcPr>
          <w:p w:rsidR="00DA4C74" w:rsidRDefault="00DA4C74" w:rsidP="00586C75">
            <w:pPr>
              <w:pStyle w:val="rvps2"/>
              <w:shd w:val="clear" w:color="auto" w:fill="FFFFFF"/>
              <w:spacing w:before="0" w:beforeAutospacing="0" w:after="0" w:afterAutospacing="0"/>
              <w:ind w:firstLine="448"/>
              <w:jc w:val="center"/>
              <w:rPr>
                <w:rStyle w:val="rvts9"/>
                <w:b/>
                <w:bCs/>
                <w:color w:val="000000"/>
              </w:rPr>
            </w:pPr>
            <w:r w:rsidRPr="00DA4C74">
              <w:rPr>
                <w:rStyle w:val="rvts9"/>
                <w:b/>
                <w:bCs/>
                <w:color w:val="000000"/>
              </w:rPr>
              <w:t>II. ФОРМУВАННЯ МІСЦЕВИХ ДЕРЖАВНИХ АДМІНІСТРАЦІЙ</w:t>
            </w:r>
          </w:p>
          <w:p w:rsidR="00DA4C74" w:rsidRDefault="00DA4C74" w:rsidP="00DA4C74">
            <w:pPr>
              <w:pStyle w:val="rvps2"/>
              <w:spacing w:before="0" w:beforeAutospacing="0" w:after="0" w:afterAutospacing="0"/>
              <w:ind w:firstLine="448"/>
              <w:jc w:val="both"/>
              <w:rPr>
                <w:b/>
                <w:bCs/>
                <w:color w:val="000000"/>
              </w:rPr>
            </w:pPr>
            <w:r w:rsidRPr="00DA4C74">
              <w:rPr>
                <w:b/>
                <w:bCs/>
                <w:color w:val="000000"/>
              </w:rPr>
              <w:t>Відсутній</w:t>
            </w: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0D2386" w:rsidRDefault="000D2386" w:rsidP="00DA4C74">
            <w:pPr>
              <w:pStyle w:val="rvps2"/>
              <w:spacing w:before="0" w:beforeAutospacing="0" w:after="0" w:afterAutospacing="0"/>
              <w:ind w:firstLine="448"/>
              <w:jc w:val="both"/>
              <w:rPr>
                <w:b/>
                <w:bCs/>
                <w:color w:val="000000"/>
              </w:rPr>
            </w:pPr>
          </w:p>
          <w:p w:rsidR="000D2386" w:rsidRDefault="000D2386" w:rsidP="00DA4C74">
            <w:pPr>
              <w:pStyle w:val="rvps2"/>
              <w:spacing w:before="0" w:beforeAutospacing="0" w:after="0" w:afterAutospacing="0"/>
              <w:ind w:firstLine="448"/>
              <w:jc w:val="both"/>
              <w:rPr>
                <w:b/>
                <w:bCs/>
                <w:color w:val="000000"/>
              </w:rPr>
            </w:pPr>
          </w:p>
          <w:p w:rsidR="000D2386" w:rsidRDefault="000D2386" w:rsidP="00DA4C74">
            <w:pPr>
              <w:pStyle w:val="rvps2"/>
              <w:spacing w:before="0" w:beforeAutospacing="0" w:after="0" w:afterAutospacing="0"/>
              <w:ind w:firstLine="448"/>
              <w:jc w:val="both"/>
              <w:rPr>
                <w:b/>
                <w:bCs/>
                <w:color w:val="000000"/>
              </w:rPr>
            </w:pPr>
          </w:p>
          <w:p w:rsidR="00DA4C74" w:rsidRDefault="00DA4C74" w:rsidP="00DA4C74">
            <w:pPr>
              <w:pStyle w:val="rvps2"/>
              <w:spacing w:before="0" w:beforeAutospacing="0" w:after="0" w:afterAutospacing="0"/>
              <w:ind w:firstLine="448"/>
              <w:jc w:val="both"/>
              <w:rPr>
                <w:b/>
                <w:bCs/>
                <w:color w:val="000000"/>
              </w:rPr>
            </w:pPr>
          </w:p>
          <w:p w:rsidR="00DA4C74" w:rsidRPr="00DA4C74" w:rsidRDefault="00DA4C74" w:rsidP="00DA4C74">
            <w:pPr>
              <w:pStyle w:val="rvps2"/>
              <w:spacing w:before="0" w:beforeAutospacing="0" w:after="0" w:afterAutospacing="0"/>
              <w:ind w:firstLine="448"/>
              <w:jc w:val="both"/>
              <w:rPr>
                <w:b/>
                <w:bCs/>
                <w:color w:val="000000"/>
              </w:rPr>
            </w:pPr>
          </w:p>
          <w:p w:rsidR="00DA4C74" w:rsidRPr="00DA4C74" w:rsidRDefault="00DA4C74" w:rsidP="00DA4C74">
            <w:pPr>
              <w:pStyle w:val="rvps2"/>
              <w:shd w:val="clear" w:color="auto" w:fill="FFFFFF"/>
              <w:spacing w:before="0" w:beforeAutospacing="0" w:after="0" w:afterAutospacing="0"/>
              <w:ind w:firstLine="448"/>
              <w:jc w:val="both"/>
              <w:rPr>
                <w:rStyle w:val="rvts9"/>
                <w:bCs/>
                <w:color w:val="000000"/>
              </w:rPr>
            </w:pPr>
            <w:r w:rsidRPr="00DA4C74">
              <w:rPr>
                <w:rStyle w:val="rvts9"/>
                <w:b/>
                <w:bCs/>
                <w:color w:val="000000"/>
              </w:rPr>
              <w:t>Стаття 8</w:t>
            </w:r>
            <w:r w:rsidRPr="00DA4C74">
              <w:rPr>
                <w:rStyle w:val="rvts9"/>
                <w:bCs/>
                <w:color w:val="000000"/>
              </w:rPr>
              <w:t>. Голови місцевих державних адміністрацій</w:t>
            </w:r>
          </w:p>
          <w:p w:rsidR="00DA4C74" w:rsidRDefault="00DA4C74" w:rsidP="00DA4C74">
            <w:pPr>
              <w:pStyle w:val="rvps2"/>
              <w:shd w:val="clear" w:color="auto" w:fill="FFFFFF"/>
              <w:spacing w:before="0" w:beforeAutospacing="0" w:after="0" w:afterAutospacing="0"/>
              <w:ind w:firstLine="448"/>
              <w:jc w:val="both"/>
              <w:rPr>
                <w:rStyle w:val="rvts9"/>
                <w:bCs/>
                <w:color w:val="000000"/>
              </w:rPr>
            </w:pPr>
            <w:r w:rsidRPr="00DA4C74">
              <w:rPr>
                <w:rStyle w:val="rvts9"/>
                <w:bCs/>
                <w:color w:val="000000"/>
              </w:rPr>
              <w:t>Місцеві державні адміністрації очолюють голови відповідних місцевих державних адміністрацій.</w:t>
            </w:r>
          </w:p>
          <w:p w:rsidR="00DA4C74" w:rsidRPr="00947761" w:rsidRDefault="00DA4C74" w:rsidP="00DA4C74">
            <w:pPr>
              <w:pStyle w:val="rvps2"/>
              <w:shd w:val="clear" w:color="auto" w:fill="FFFFFF"/>
              <w:spacing w:before="0" w:beforeAutospacing="0" w:after="0" w:afterAutospacing="0"/>
              <w:ind w:firstLine="448"/>
              <w:jc w:val="both"/>
              <w:rPr>
                <w:rStyle w:val="rvts9"/>
                <w:color w:val="000000"/>
              </w:rPr>
            </w:pPr>
            <w:r w:rsidRPr="00B719AF">
              <w:rPr>
                <w:color w:val="000000"/>
              </w:rPr>
              <w:t>(…)</w:t>
            </w:r>
          </w:p>
        </w:tc>
        <w:tc>
          <w:tcPr>
            <w:tcW w:w="7511" w:type="dxa"/>
          </w:tcPr>
          <w:p w:rsidR="00DA4C74" w:rsidRDefault="00DA4C74" w:rsidP="00586C75">
            <w:pPr>
              <w:pStyle w:val="rvps2"/>
              <w:shd w:val="clear" w:color="auto" w:fill="FFFFFF"/>
              <w:spacing w:before="0" w:beforeAutospacing="0" w:after="0" w:afterAutospacing="0"/>
              <w:ind w:firstLine="448"/>
              <w:jc w:val="center"/>
              <w:rPr>
                <w:rStyle w:val="rvts9"/>
                <w:b/>
                <w:bCs/>
                <w:color w:val="000000"/>
              </w:rPr>
            </w:pPr>
            <w:r w:rsidRPr="00DA4C74">
              <w:rPr>
                <w:rStyle w:val="rvts9"/>
                <w:b/>
                <w:bCs/>
                <w:color w:val="000000"/>
              </w:rPr>
              <w:lastRenderedPageBreak/>
              <w:t>II. ФОРМУВАННЯ МІСЦЕВИХ ДЕРЖАВНИХ АДМІНІСТРАЦІЙ</w:t>
            </w:r>
          </w:p>
          <w:p w:rsidR="00DA4C74" w:rsidRPr="000D2386" w:rsidRDefault="00DA4C74" w:rsidP="00DA4C74">
            <w:pPr>
              <w:pStyle w:val="a9"/>
              <w:spacing w:before="0"/>
              <w:rPr>
                <w:rFonts w:ascii="Times New Roman" w:hAnsi="Times New Roman"/>
                <w:b/>
                <w:sz w:val="24"/>
                <w:szCs w:val="24"/>
              </w:rPr>
            </w:pPr>
            <w:r w:rsidRPr="00DA4C74">
              <w:rPr>
                <w:rFonts w:ascii="Times New Roman" w:hAnsi="Times New Roman"/>
                <w:b/>
                <w:sz w:val="24"/>
                <w:szCs w:val="24"/>
              </w:rPr>
              <w:t>Стаття 7</w:t>
            </w:r>
            <w:r w:rsidRPr="00DA4C74">
              <w:rPr>
                <w:rFonts w:ascii="Times New Roman" w:hAnsi="Times New Roman"/>
                <w:b/>
                <w:sz w:val="24"/>
                <w:szCs w:val="24"/>
                <w:vertAlign w:val="superscript"/>
              </w:rPr>
              <w:t>1</w:t>
            </w:r>
            <w:r w:rsidRPr="00DA4C74">
              <w:rPr>
                <w:rFonts w:ascii="Times New Roman" w:hAnsi="Times New Roman"/>
                <w:b/>
                <w:sz w:val="24"/>
                <w:szCs w:val="24"/>
              </w:rPr>
              <w:t>.</w:t>
            </w:r>
            <w:r w:rsidRPr="00DA4C74">
              <w:rPr>
                <w:rFonts w:ascii="Times New Roman" w:hAnsi="Times New Roman"/>
                <w:sz w:val="24"/>
                <w:szCs w:val="24"/>
              </w:rPr>
              <w:t xml:space="preserve"> </w:t>
            </w:r>
            <w:r w:rsidRPr="000D2386">
              <w:rPr>
                <w:rFonts w:ascii="Times New Roman" w:hAnsi="Times New Roman"/>
                <w:b/>
                <w:sz w:val="24"/>
                <w:szCs w:val="24"/>
              </w:rPr>
              <w:t>Утворення та реорганізація районних державних адміністрацій</w:t>
            </w:r>
          </w:p>
          <w:p w:rsidR="00DA4C74" w:rsidRPr="000D2386" w:rsidRDefault="00DA4C74" w:rsidP="00DA4C74">
            <w:pPr>
              <w:pStyle w:val="a9"/>
              <w:spacing w:before="0"/>
              <w:rPr>
                <w:rFonts w:ascii="Times New Roman" w:hAnsi="Times New Roman"/>
                <w:b/>
                <w:sz w:val="24"/>
                <w:szCs w:val="24"/>
              </w:rPr>
            </w:pPr>
            <w:r w:rsidRPr="000D2386">
              <w:rPr>
                <w:rFonts w:ascii="Times New Roman" w:hAnsi="Times New Roman"/>
                <w:b/>
                <w:sz w:val="24"/>
                <w:szCs w:val="24"/>
              </w:rPr>
              <w:t>1. Утворення та реорганізація районних державних адміністрацій здійснюється Кабінетом Міністрів України після прийняття Верховною Радою України рішення про утворення і ліквідацію районів з урахуванням особливостей, встановлених цим Законом.</w:t>
            </w:r>
          </w:p>
          <w:p w:rsidR="00DA4C74" w:rsidRPr="000D2386" w:rsidRDefault="00DA4C74" w:rsidP="00DA4C74">
            <w:pPr>
              <w:pStyle w:val="a9"/>
              <w:spacing w:before="0"/>
              <w:rPr>
                <w:rFonts w:ascii="Times New Roman" w:hAnsi="Times New Roman"/>
                <w:b/>
                <w:sz w:val="24"/>
                <w:szCs w:val="24"/>
                <w:shd w:val="clear" w:color="auto" w:fill="FFFFFF"/>
              </w:rPr>
            </w:pPr>
            <w:r w:rsidRPr="000D2386">
              <w:rPr>
                <w:rFonts w:ascii="Times New Roman" w:hAnsi="Times New Roman"/>
                <w:b/>
                <w:sz w:val="24"/>
                <w:szCs w:val="24"/>
                <w:shd w:val="clear" w:color="auto" w:fill="FFFFFF"/>
              </w:rPr>
              <w:lastRenderedPageBreak/>
              <w:t xml:space="preserve">2. Реорганізація районних державних адміністрацій, їхніх структурних підрозділів здійснюється без повідомлення про неї органу, що здійснює державну реєстрацію, а також без збирання вимог кредиторів, отримання їхньої згоди. </w:t>
            </w:r>
          </w:p>
          <w:p w:rsidR="00DA4C74" w:rsidRPr="000D2386" w:rsidRDefault="00DA4C74" w:rsidP="00DA4C74">
            <w:pPr>
              <w:pStyle w:val="a9"/>
              <w:spacing w:before="0"/>
              <w:rPr>
                <w:rFonts w:ascii="Times New Roman" w:hAnsi="Times New Roman"/>
                <w:b/>
                <w:sz w:val="24"/>
                <w:szCs w:val="24"/>
              </w:rPr>
            </w:pPr>
            <w:r w:rsidRPr="000D2386">
              <w:rPr>
                <w:rFonts w:ascii="Times New Roman" w:hAnsi="Times New Roman"/>
                <w:b/>
                <w:sz w:val="24"/>
                <w:szCs w:val="24"/>
              </w:rPr>
              <w:t xml:space="preserve">3. У разі проведення реорганізації районних державних адміністрацій, зазначених у частині третій цієї статті, шляхом приєднання, повноваження з управління справами таких юридичних осіб, забезпечення підготовки та прийняття районними державними адміністраціями, що припиняються, та їхніми посадовими особами рішень як суб’єктів владних повноважень, з дня прийняття рішення про початок реорганізації здійснює </w:t>
            </w:r>
            <w:bookmarkStart w:id="25" w:name="n169"/>
            <w:bookmarkEnd w:id="25"/>
            <w:r w:rsidRPr="000D2386">
              <w:rPr>
                <w:rFonts w:ascii="Times New Roman" w:hAnsi="Times New Roman"/>
                <w:b/>
                <w:sz w:val="24"/>
                <w:szCs w:val="24"/>
              </w:rPr>
              <w:t>голова районної державної адміністрації, до якої здійснюється приєднання інших юридичних осіб.</w:t>
            </w:r>
          </w:p>
          <w:p w:rsidR="00DA4C74" w:rsidRPr="000D2386" w:rsidRDefault="00DA4C74" w:rsidP="00DA4C74">
            <w:pPr>
              <w:pStyle w:val="a9"/>
              <w:spacing w:before="0"/>
              <w:rPr>
                <w:rFonts w:ascii="Times New Roman" w:hAnsi="Times New Roman"/>
                <w:b/>
                <w:sz w:val="24"/>
                <w:szCs w:val="24"/>
              </w:rPr>
            </w:pPr>
            <w:r w:rsidRPr="000D2386">
              <w:rPr>
                <w:rFonts w:ascii="Times New Roman" w:hAnsi="Times New Roman"/>
                <w:b/>
                <w:sz w:val="24"/>
                <w:szCs w:val="24"/>
                <w:shd w:val="clear" w:color="auto" w:fill="FFFFFF"/>
              </w:rPr>
              <w:t xml:space="preserve">4. Порядок здійснення заходів щодо утворення та </w:t>
            </w:r>
            <w:r w:rsidRPr="000D2386">
              <w:rPr>
                <w:rFonts w:ascii="Times New Roman" w:hAnsi="Times New Roman"/>
                <w:b/>
                <w:sz w:val="24"/>
                <w:szCs w:val="24"/>
              </w:rPr>
              <w:t>реорганізації, а також правонаступництва майна, прав та обов’язків, які належали районним державним адміністраціям, що припиняються, визначаються Кабінетом Міністрів України з</w:t>
            </w:r>
            <w:r w:rsidRPr="000D2386">
              <w:rPr>
                <w:rFonts w:ascii="Times New Roman" w:hAnsi="Times New Roman"/>
                <w:b/>
                <w:strike/>
                <w:sz w:val="24"/>
                <w:szCs w:val="24"/>
              </w:rPr>
              <w:t xml:space="preserve"> </w:t>
            </w:r>
            <w:r w:rsidRPr="000D2386">
              <w:rPr>
                <w:rFonts w:ascii="Times New Roman" w:hAnsi="Times New Roman"/>
                <w:b/>
                <w:sz w:val="24"/>
                <w:szCs w:val="24"/>
              </w:rPr>
              <w:t>урахуванням Бюджетного кодексу України та Закону України «Про місцеве самоврядування в Україні».</w:t>
            </w:r>
          </w:p>
          <w:p w:rsidR="00DA4C74" w:rsidRDefault="00DA4C74" w:rsidP="00DA4C74">
            <w:pPr>
              <w:pStyle w:val="rvps2"/>
              <w:shd w:val="clear" w:color="auto" w:fill="FFFFFF"/>
              <w:spacing w:before="0" w:beforeAutospacing="0" w:after="0" w:afterAutospacing="0"/>
              <w:ind w:firstLine="448"/>
              <w:jc w:val="both"/>
            </w:pPr>
            <w:r w:rsidRPr="000D2386">
              <w:rPr>
                <w:b/>
              </w:rPr>
              <w:t>5. Відповідні районні державні адміністрації, їхні структурні підрозділи, утворені як юридичні особи публічного права, реорганізуються в межах граничної чисельності, умов оплати праці працівників і норм витрат, встановлених Кабінетом Міністрів України.</w:t>
            </w:r>
          </w:p>
          <w:p w:rsidR="00DA4C74" w:rsidRPr="00DA4C74" w:rsidRDefault="00DA4C74" w:rsidP="00DA4C74">
            <w:pPr>
              <w:pStyle w:val="rvps2"/>
              <w:shd w:val="clear" w:color="auto" w:fill="FFFFFF"/>
              <w:spacing w:before="0" w:beforeAutospacing="0" w:after="0" w:afterAutospacing="0"/>
              <w:ind w:firstLine="448"/>
              <w:jc w:val="both"/>
            </w:pPr>
          </w:p>
          <w:p w:rsidR="00DA4C74" w:rsidRPr="00DA4C74" w:rsidRDefault="00DA4C74" w:rsidP="00DA4C74">
            <w:pPr>
              <w:pStyle w:val="rvps2"/>
              <w:shd w:val="clear" w:color="auto" w:fill="FFFFFF"/>
              <w:spacing w:before="0" w:beforeAutospacing="0" w:after="0" w:afterAutospacing="0"/>
              <w:ind w:firstLine="448"/>
              <w:jc w:val="both"/>
              <w:rPr>
                <w:rStyle w:val="rvts9"/>
                <w:bCs/>
                <w:color w:val="000000"/>
              </w:rPr>
            </w:pPr>
            <w:r w:rsidRPr="00DA4C74">
              <w:rPr>
                <w:rStyle w:val="rvts9"/>
                <w:b/>
                <w:bCs/>
                <w:color w:val="000000"/>
              </w:rPr>
              <w:t>Стаття 8</w:t>
            </w:r>
            <w:r w:rsidRPr="00DA4C74">
              <w:rPr>
                <w:rStyle w:val="rvts9"/>
                <w:bCs/>
                <w:color w:val="000000"/>
              </w:rPr>
              <w:t>. Голови місцевих державних адміністрацій</w:t>
            </w:r>
          </w:p>
          <w:p w:rsidR="00DA4C74" w:rsidRDefault="00DA4C74" w:rsidP="00DA4C74">
            <w:pPr>
              <w:pStyle w:val="rvps2"/>
              <w:shd w:val="clear" w:color="auto" w:fill="FFFFFF"/>
              <w:spacing w:before="0" w:beforeAutospacing="0" w:after="0" w:afterAutospacing="0"/>
              <w:ind w:firstLine="448"/>
              <w:jc w:val="both"/>
              <w:rPr>
                <w:rStyle w:val="rvts9"/>
                <w:bCs/>
                <w:color w:val="000000"/>
              </w:rPr>
            </w:pPr>
            <w:r w:rsidRPr="00DA4C74">
              <w:rPr>
                <w:rStyle w:val="rvts9"/>
                <w:bCs/>
                <w:color w:val="000000"/>
              </w:rPr>
              <w:t>Місцеві державні адміністрації очолюють голови відповідних місцевих державних адміністрацій.</w:t>
            </w:r>
          </w:p>
          <w:p w:rsidR="00DA4C74" w:rsidRPr="00947761" w:rsidRDefault="00DA4C74" w:rsidP="00DA4C74">
            <w:pPr>
              <w:pStyle w:val="rvps2"/>
              <w:shd w:val="clear" w:color="auto" w:fill="FFFFFF"/>
              <w:spacing w:before="0" w:beforeAutospacing="0" w:after="0" w:afterAutospacing="0"/>
              <w:ind w:firstLine="448"/>
              <w:jc w:val="both"/>
              <w:rPr>
                <w:rStyle w:val="rvts9"/>
                <w:color w:val="000000"/>
              </w:rPr>
            </w:pPr>
            <w:r w:rsidRPr="00B719AF">
              <w:rPr>
                <w:color w:val="000000"/>
              </w:rPr>
              <w:t>(…)</w:t>
            </w:r>
          </w:p>
        </w:tc>
      </w:tr>
      <w:tr w:rsidR="00DA4C74" w:rsidRPr="00E126A6" w:rsidTr="00B23FED">
        <w:tc>
          <w:tcPr>
            <w:tcW w:w="7510" w:type="dxa"/>
          </w:tcPr>
          <w:p w:rsidR="00DA4C74" w:rsidRDefault="00DA4C74" w:rsidP="00DA4C74">
            <w:pPr>
              <w:pStyle w:val="rvps2"/>
              <w:shd w:val="clear" w:color="auto" w:fill="FFFFFF"/>
              <w:spacing w:before="0" w:beforeAutospacing="0" w:after="0" w:afterAutospacing="0"/>
              <w:ind w:firstLine="450"/>
              <w:jc w:val="both"/>
              <w:rPr>
                <w:color w:val="000000"/>
              </w:rPr>
            </w:pPr>
            <w:r>
              <w:rPr>
                <w:rStyle w:val="rvts9"/>
                <w:b/>
                <w:bCs/>
                <w:color w:val="000000"/>
              </w:rPr>
              <w:lastRenderedPageBreak/>
              <w:t>Стаття 9. </w:t>
            </w:r>
            <w:r>
              <w:rPr>
                <w:color w:val="000000"/>
              </w:rPr>
              <w:t>Припинення повноважень голів місцевих державних адміністрацій</w:t>
            </w:r>
          </w:p>
          <w:p w:rsidR="00DA4C74" w:rsidRDefault="00DA4C74" w:rsidP="00DA4C74">
            <w:pPr>
              <w:pStyle w:val="rvps2"/>
              <w:shd w:val="clear" w:color="auto" w:fill="FFFFFF"/>
              <w:spacing w:before="0" w:beforeAutospacing="0" w:after="0" w:afterAutospacing="0"/>
              <w:ind w:firstLine="448"/>
              <w:jc w:val="both"/>
              <w:rPr>
                <w:color w:val="000000"/>
              </w:rPr>
            </w:pPr>
            <w:r w:rsidRPr="00B719AF">
              <w:rPr>
                <w:color w:val="000000"/>
              </w:rPr>
              <w:t>(…)</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lastRenderedPageBreak/>
              <w:t>Повноваження голів місцевих державних адміністрацій можуть бути припинені Президентом України у разі:</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bookmarkStart w:id="26" w:name="n92"/>
            <w:bookmarkEnd w:id="26"/>
            <w:r w:rsidRPr="00DA4C74">
              <w:rPr>
                <w:rFonts w:ascii="Times New Roman" w:eastAsia="Times New Roman" w:hAnsi="Times New Roman" w:cs="Times New Roman"/>
                <w:color w:val="333333"/>
                <w:sz w:val="24"/>
                <w:szCs w:val="24"/>
                <w:lang w:eastAsia="uk-UA"/>
              </w:rPr>
              <w:t>1) прийняття відставки голови відповідної обласної державної адміністрації;</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bookmarkStart w:id="27" w:name="n93"/>
            <w:bookmarkEnd w:id="27"/>
            <w:r w:rsidRPr="00DA4C74">
              <w:rPr>
                <w:rFonts w:ascii="Times New Roman" w:eastAsia="Times New Roman" w:hAnsi="Times New Roman" w:cs="Times New Roman"/>
                <w:color w:val="333333"/>
                <w:sz w:val="24"/>
                <w:szCs w:val="24"/>
                <w:lang w:eastAsia="uk-UA"/>
              </w:rPr>
              <w:t>2) подання Прем’єр-міністра України;</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bookmarkStart w:id="28" w:name="n94"/>
            <w:bookmarkStart w:id="29" w:name="n95"/>
            <w:bookmarkEnd w:id="28"/>
            <w:bookmarkEnd w:id="29"/>
            <w:r w:rsidRPr="00DA4C74">
              <w:rPr>
                <w:rFonts w:ascii="Times New Roman" w:eastAsia="Times New Roman" w:hAnsi="Times New Roman" w:cs="Times New Roman"/>
                <w:color w:val="333333"/>
                <w:sz w:val="24"/>
                <w:szCs w:val="24"/>
                <w:lang w:eastAsia="uk-UA"/>
              </w:rPr>
              <w:t>3) висловлення недовіри простою більшістю голосів від складу відповідної ради;</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bookmarkStart w:id="30" w:name="n96"/>
            <w:bookmarkEnd w:id="30"/>
            <w:r w:rsidRPr="00DA4C74">
              <w:rPr>
                <w:rFonts w:ascii="Times New Roman" w:eastAsia="Times New Roman" w:hAnsi="Times New Roman" w:cs="Times New Roman"/>
                <w:color w:val="333333"/>
                <w:sz w:val="24"/>
                <w:szCs w:val="24"/>
                <w:lang w:eastAsia="uk-UA"/>
              </w:rPr>
              <w:t>4) з інших підстав, передбачених цим та іншими законами України;</w:t>
            </w:r>
          </w:p>
          <w:p w:rsid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bookmarkStart w:id="31" w:name="n97"/>
            <w:bookmarkStart w:id="32" w:name="n98"/>
            <w:bookmarkEnd w:id="31"/>
            <w:bookmarkEnd w:id="32"/>
            <w:r w:rsidRPr="00DA4C74">
              <w:rPr>
                <w:rFonts w:ascii="Times New Roman" w:eastAsia="Times New Roman" w:hAnsi="Times New Roman" w:cs="Times New Roman"/>
                <w:color w:val="333333"/>
                <w:sz w:val="24"/>
                <w:szCs w:val="24"/>
                <w:lang w:eastAsia="uk-UA"/>
              </w:rPr>
              <w:t xml:space="preserve">5) </w:t>
            </w:r>
            <w:r>
              <w:rPr>
                <w:rFonts w:ascii="Times New Roman" w:eastAsia="Times New Roman" w:hAnsi="Times New Roman" w:cs="Times New Roman"/>
                <w:color w:val="333333"/>
                <w:sz w:val="24"/>
                <w:szCs w:val="24"/>
                <w:lang w:eastAsia="uk-UA"/>
              </w:rPr>
              <w:t>з ініціативи Президента України.</w:t>
            </w:r>
          </w:p>
          <w:p w:rsidR="00DA4C74" w:rsidRPr="00947761" w:rsidRDefault="00DA4C74" w:rsidP="00DA4C74">
            <w:pPr>
              <w:pStyle w:val="rvps2"/>
              <w:shd w:val="clear" w:color="auto" w:fill="FFFFFF"/>
              <w:spacing w:before="0" w:beforeAutospacing="0" w:after="0" w:afterAutospacing="0"/>
              <w:ind w:firstLine="448"/>
              <w:jc w:val="both"/>
              <w:rPr>
                <w:rStyle w:val="rvts9"/>
                <w:b/>
                <w:bCs/>
              </w:rPr>
            </w:pPr>
            <w:r w:rsidRPr="00947761">
              <w:rPr>
                <w:rStyle w:val="rvts9"/>
                <w:b/>
                <w:bCs/>
                <w:color w:val="000000"/>
              </w:rPr>
              <w:t>В</w:t>
            </w:r>
            <w:r w:rsidRPr="00947761">
              <w:rPr>
                <w:rStyle w:val="rvts9"/>
                <w:b/>
                <w:bCs/>
              </w:rPr>
              <w:t>ідсутній</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bookmarkStart w:id="33" w:name="n99"/>
            <w:bookmarkStart w:id="34" w:name="n100"/>
            <w:bookmarkEnd w:id="33"/>
            <w:bookmarkEnd w:id="34"/>
            <w:r w:rsidRPr="00DA4C74">
              <w:rPr>
                <w:rFonts w:ascii="Times New Roman" w:eastAsia="Times New Roman" w:hAnsi="Times New Roman" w:cs="Times New Roman"/>
                <w:color w:val="333333"/>
                <w:sz w:val="24"/>
                <w:szCs w:val="24"/>
                <w:lang w:eastAsia="uk-UA"/>
              </w:rPr>
              <w:t>Повноваження голів місцевих державних адміністрацій припиняються також у разі їх смерті.</w:t>
            </w:r>
          </w:p>
          <w:p w:rsidR="00DA4C74" w:rsidRPr="00C556BF" w:rsidRDefault="00DA4C74" w:rsidP="00DA4C74">
            <w:pPr>
              <w:pStyle w:val="rvps2"/>
              <w:shd w:val="clear" w:color="auto" w:fill="FFFFFF"/>
              <w:spacing w:before="0" w:beforeAutospacing="0" w:after="0" w:afterAutospacing="0"/>
              <w:ind w:firstLine="448"/>
              <w:jc w:val="both"/>
              <w:rPr>
                <w:rStyle w:val="rvts9"/>
                <w:color w:val="000000"/>
              </w:rPr>
            </w:pPr>
            <w:bookmarkStart w:id="35" w:name="n101"/>
            <w:bookmarkEnd w:id="35"/>
            <w:r w:rsidRPr="00B719AF">
              <w:rPr>
                <w:color w:val="000000"/>
              </w:rPr>
              <w:t>(…)</w:t>
            </w:r>
          </w:p>
        </w:tc>
        <w:tc>
          <w:tcPr>
            <w:tcW w:w="7511" w:type="dxa"/>
          </w:tcPr>
          <w:p w:rsidR="00DA4C74" w:rsidRDefault="00DA4C74" w:rsidP="00DA4C74">
            <w:pPr>
              <w:pStyle w:val="rvps2"/>
              <w:shd w:val="clear" w:color="auto" w:fill="FFFFFF"/>
              <w:spacing w:before="0" w:beforeAutospacing="0" w:after="0" w:afterAutospacing="0"/>
              <w:ind w:firstLine="450"/>
              <w:jc w:val="both"/>
              <w:rPr>
                <w:color w:val="000000"/>
              </w:rPr>
            </w:pPr>
            <w:r>
              <w:rPr>
                <w:rStyle w:val="rvts9"/>
                <w:b/>
                <w:bCs/>
                <w:color w:val="000000"/>
              </w:rPr>
              <w:lastRenderedPageBreak/>
              <w:t>Стаття 9. </w:t>
            </w:r>
            <w:r>
              <w:rPr>
                <w:color w:val="000000"/>
              </w:rPr>
              <w:t>Припинення повноважень голів місцевих державних адміністрацій</w:t>
            </w:r>
          </w:p>
          <w:p w:rsidR="00DA4C74" w:rsidRDefault="00DA4C74" w:rsidP="00DA4C74">
            <w:pPr>
              <w:pStyle w:val="rvps2"/>
              <w:shd w:val="clear" w:color="auto" w:fill="FFFFFF"/>
              <w:spacing w:before="0" w:beforeAutospacing="0" w:after="0" w:afterAutospacing="0"/>
              <w:ind w:firstLine="448"/>
              <w:jc w:val="both"/>
              <w:rPr>
                <w:color w:val="000000"/>
              </w:rPr>
            </w:pPr>
            <w:r w:rsidRPr="00B719AF">
              <w:rPr>
                <w:color w:val="000000"/>
              </w:rPr>
              <w:t>(…)</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lastRenderedPageBreak/>
              <w:t>Повноваження голів місцевих державних адміністрацій можуть бути припинені Президентом України у разі:</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t>1) прийняття відставки голови відповідної обласної державної адміністрації;</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t>2) подання Прем’єр-міністра України;</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t>3) висловлення недовіри простою більшістю голосів від складу відповідної ради;</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t>4) з інших підстав, передбачених цим та іншими законами України;</w:t>
            </w:r>
          </w:p>
          <w:p w:rsid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t xml:space="preserve">5) </w:t>
            </w:r>
            <w:r w:rsidR="00DE5583">
              <w:rPr>
                <w:rFonts w:ascii="Times New Roman" w:eastAsia="Times New Roman" w:hAnsi="Times New Roman" w:cs="Times New Roman"/>
                <w:color w:val="333333"/>
                <w:sz w:val="24"/>
                <w:szCs w:val="24"/>
                <w:lang w:eastAsia="uk-UA"/>
              </w:rPr>
              <w:t>з ініціативи Президента України;</w:t>
            </w:r>
          </w:p>
          <w:p w:rsidR="00DE5583" w:rsidRPr="00DA4C74" w:rsidRDefault="00DE5583" w:rsidP="00DA4C74">
            <w:pPr>
              <w:shd w:val="clear" w:color="auto" w:fill="FFFFFF"/>
              <w:ind w:firstLine="450"/>
              <w:jc w:val="both"/>
              <w:rPr>
                <w:rFonts w:ascii="Times New Roman" w:eastAsia="Times New Roman" w:hAnsi="Times New Roman" w:cs="Times New Roman"/>
                <w:b/>
                <w:color w:val="333333"/>
                <w:sz w:val="24"/>
                <w:szCs w:val="24"/>
                <w:lang w:eastAsia="uk-UA"/>
              </w:rPr>
            </w:pPr>
            <w:r w:rsidRPr="00DE5583">
              <w:rPr>
                <w:rFonts w:ascii="Times New Roman" w:eastAsia="Times New Roman" w:hAnsi="Times New Roman" w:cs="Times New Roman"/>
                <w:b/>
                <w:color w:val="333333"/>
                <w:sz w:val="24"/>
                <w:szCs w:val="24"/>
                <w:lang w:eastAsia="uk-UA"/>
              </w:rPr>
              <w:t>6) реорганізації відповідної районної державної адміністрації.</w:t>
            </w:r>
          </w:p>
          <w:p w:rsidR="00DA4C74" w:rsidRPr="00DA4C74" w:rsidRDefault="00DA4C74" w:rsidP="00DA4C74">
            <w:pPr>
              <w:shd w:val="clear" w:color="auto" w:fill="FFFFFF"/>
              <w:ind w:firstLine="450"/>
              <w:jc w:val="both"/>
              <w:rPr>
                <w:rFonts w:ascii="Times New Roman" w:eastAsia="Times New Roman" w:hAnsi="Times New Roman" w:cs="Times New Roman"/>
                <w:color w:val="333333"/>
                <w:sz w:val="24"/>
                <w:szCs w:val="24"/>
                <w:lang w:eastAsia="uk-UA"/>
              </w:rPr>
            </w:pPr>
            <w:r w:rsidRPr="00DA4C74">
              <w:rPr>
                <w:rFonts w:ascii="Times New Roman" w:eastAsia="Times New Roman" w:hAnsi="Times New Roman" w:cs="Times New Roman"/>
                <w:color w:val="333333"/>
                <w:sz w:val="24"/>
                <w:szCs w:val="24"/>
                <w:lang w:eastAsia="uk-UA"/>
              </w:rPr>
              <w:t>Повноваження голів місцевих державних адміністрацій припиняються також у разі їх смерті.</w:t>
            </w:r>
          </w:p>
          <w:p w:rsidR="00DA4C74" w:rsidRPr="00C556BF" w:rsidRDefault="00DE5583" w:rsidP="00DA4C74">
            <w:pPr>
              <w:pStyle w:val="rvps2"/>
              <w:shd w:val="clear" w:color="auto" w:fill="FFFFFF"/>
              <w:spacing w:before="0" w:beforeAutospacing="0" w:after="0" w:afterAutospacing="0"/>
              <w:ind w:firstLine="448"/>
              <w:jc w:val="both"/>
              <w:rPr>
                <w:rStyle w:val="rvts9"/>
                <w:color w:val="000000"/>
              </w:rPr>
            </w:pPr>
            <w:r w:rsidRPr="00B719AF">
              <w:rPr>
                <w:color w:val="000000"/>
              </w:rPr>
              <w:t>(…)</w:t>
            </w:r>
          </w:p>
        </w:tc>
      </w:tr>
      <w:tr w:rsidR="00DE5583" w:rsidTr="00B23FED">
        <w:tc>
          <w:tcPr>
            <w:tcW w:w="15021" w:type="dxa"/>
            <w:gridSpan w:val="2"/>
          </w:tcPr>
          <w:p w:rsidR="00DE5583" w:rsidRDefault="00DE5583" w:rsidP="00B23FED">
            <w:pPr>
              <w:pStyle w:val="rvps2"/>
              <w:shd w:val="clear" w:color="auto" w:fill="FFFFFF"/>
              <w:spacing w:before="0" w:beforeAutospacing="0" w:after="0" w:afterAutospacing="0"/>
              <w:jc w:val="center"/>
              <w:rPr>
                <w:rStyle w:val="rvts9"/>
                <w:b/>
                <w:bCs/>
                <w:color w:val="000000"/>
              </w:rPr>
            </w:pPr>
            <w:r>
              <w:rPr>
                <w:rStyle w:val="rvts9"/>
                <w:b/>
                <w:bCs/>
                <w:color w:val="000000"/>
              </w:rPr>
              <w:lastRenderedPageBreak/>
              <w:t>З</w:t>
            </w:r>
            <w:r>
              <w:rPr>
                <w:rStyle w:val="rvts9"/>
                <w:b/>
                <w:bCs/>
              </w:rPr>
              <w:t>акон України «</w:t>
            </w:r>
            <w:r w:rsidRPr="00021B31">
              <w:rPr>
                <w:rStyle w:val="rvts9"/>
                <w:b/>
                <w:bCs/>
              </w:rPr>
              <w:t>Про державну реєстрацію юридичних осіб, фізичних осіб - підприємців та громадських формувань</w:t>
            </w:r>
            <w:r>
              <w:rPr>
                <w:rStyle w:val="rvts9"/>
                <w:b/>
                <w:bCs/>
              </w:rPr>
              <w:t>»</w:t>
            </w:r>
          </w:p>
        </w:tc>
      </w:tr>
      <w:tr w:rsidR="00DE5583" w:rsidRPr="00947761" w:rsidTr="00B23FED">
        <w:tc>
          <w:tcPr>
            <w:tcW w:w="7510" w:type="dxa"/>
          </w:tcPr>
          <w:p w:rsidR="00DE5583" w:rsidRDefault="00DE5583" w:rsidP="00B23FED">
            <w:pPr>
              <w:pStyle w:val="rvps2"/>
              <w:shd w:val="clear" w:color="auto" w:fill="FFFFFF"/>
              <w:spacing w:before="0" w:beforeAutospacing="0" w:after="150" w:afterAutospacing="0"/>
              <w:ind w:firstLine="450"/>
              <w:jc w:val="both"/>
              <w:rPr>
                <w:color w:val="000000"/>
              </w:rPr>
            </w:pPr>
            <w:r>
              <w:rPr>
                <w:rStyle w:val="rvts9"/>
                <w:b/>
                <w:bCs/>
                <w:color w:val="000000"/>
              </w:rPr>
              <w:t>Стаття 17. </w:t>
            </w:r>
            <w:r>
              <w:rPr>
                <w:color w:val="000000"/>
              </w:rPr>
              <w:t>Документи, що подаються заявником для державної реєстрації юридичної особи</w:t>
            </w:r>
          </w:p>
          <w:p w:rsidR="00DE5583" w:rsidRDefault="00DE5583" w:rsidP="00B23FED">
            <w:pPr>
              <w:pStyle w:val="rvps2"/>
              <w:shd w:val="clear" w:color="auto" w:fill="FFFFFF"/>
              <w:spacing w:before="0" w:beforeAutospacing="0" w:after="0" w:afterAutospacing="0"/>
              <w:ind w:firstLine="448"/>
              <w:jc w:val="both"/>
              <w:rPr>
                <w:color w:val="000000"/>
              </w:rPr>
            </w:pPr>
            <w:bookmarkStart w:id="36" w:name="n506"/>
            <w:bookmarkEnd w:id="36"/>
            <w:r>
              <w:rPr>
                <w:color w:val="000000"/>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DE5583" w:rsidRDefault="00DE5583" w:rsidP="00B23FED">
            <w:pPr>
              <w:pStyle w:val="rvps2"/>
              <w:shd w:val="clear" w:color="auto" w:fill="FFFFFF"/>
              <w:spacing w:before="0" w:beforeAutospacing="0" w:after="0" w:afterAutospacing="0"/>
              <w:ind w:firstLine="448"/>
              <w:jc w:val="both"/>
              <w:rPr>
                <w:color w:val="000000"/>
              </w:rPr>
            </w:pPr>
            <w:r w:rsidRPr="00B719AF">
              <w:rPr>
                <w:color w:val="000000"/>
              </w:rPr>
              <w:t>(…)</w:t>
            </w:r>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2. Для державної реєстрації створення юридичної особи - державного органу подається заява про державну реєстрацію створення юридичної особи.</w:t>
            </w:r>
            <w:bookmarkStart w:id="37" w:name="n523"/>
            <w:bookmarkEnd w:id="37"/>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Для державної реєстрації створення, припинення юридичної особи – місцевої ради, виконавчого комітету місцевої ради, а також змін до відомостей про неї подається заява про державну реєстрацію створення, припинення юридичної особи, внесення змін до відомостей про неї.</w:t>
            </w:r>
            <w:bookmarkStart w:id="38" w:name="n524"/>
            <w:bookmarkEnd w:id="38"/>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 xml:space="preserve">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подається заява про державну реєстрацію створення, припинення юридичної особи, внесення змін до </w:t>
            </w:r>
            <w:r>
              <w:rPr>
                <w:color w:val="000000"/>
              </w:rPr>
              <w:lastRenderedPageBreak/>
              <w:t>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bookmarkStart w:id="39" w:name="n525"/>
            <w:bookmarkEnd w:id="39"/>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r w:rsidRPr="00021B31">
              <w:rPr>
                <w:color w:val="000000"/>
              </w:rPr>
              <w:t>Законом України</w:t>
            </w:r>
            <w:r>
              <w:rPr>
                <w:color w:val="000000"/>
              </w:rPr>
              <w:t xml:space="preserve"> «Про добровільне об’єднання територіальних громад».</w:t>
            </w:r>
          </w:p>
          <w:p w:rsidR="00DE5583" w:rsidRDefault="00DE5583" w:rsidP="00B23FED">
            <w:pPr>
              <w:pStyle w:val="rvps2"/>
              <w:shd w:val="clear" w:color="auto" w:fill="FFFFFF"/>
              <w:spacing w:before="0" w:beforeAutospacing="0" w:after="0" w:afterAutospacing="0"/>
              <w:ind w:firstLine="448"/>
              <w:jc w:val="both"/>
              <w:rPr>
                <w:b/>
                <w:bCs/>
                <w:color w:val="000000"/>
              </w:rPr>
            </w:pPr>
            <w:r>
              <w:rPr>
                <w:b/>
                <w:bCs/>
                <w:color w:val="000000"/>
              </w:rPr>
              <w:t>Відсутній</w:t>
            </w: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Pr="00947761" w:rsidRDefault="00DE5583" w:rsidP="00B23FED">
            <w:pPr>
              <w:pStyle w:val="rvps2"/>
              <w:shd w:val="clear" w:color="auto" w:fill="FFFFFF"/>
              <w:spacing w:before="0" w:beforeAutospacing="0" w:after="0" w:afterAutospacing="0"/>
              <w:ind w:firstLine="448"/>
              <w:jc w:val="both"/>
              <w:rPr>
                <w:rStyle w:val="rvts9"/>
                <w:color w:val="000000"/>
              </w:rPr>
            </w:pPr>
            <w:r w:rsidRPr="00B719AF">
              <w:rPr>
                <w:color w:val="000000"/>
              </w:rPr>
              <w:t>(…)</w:t>
            </w:r>
          </w:p>
        </w:tc>
        <w:tc>
          <w:tcPr>
            <w:tcW w:w="7511" w:type="dxa"/>
          </w:tcPr>
          <w:p w:rsidR="00DE5583" w:rsidRDefault="00DE5583" w:rsidP="00B23FED">
            <w:pPr>
              <w:pStyle w:val="rvps2"/>
              <w:shd w:val="clear" w:color="auto" w:fill="FFFFFF"/>
              <w:spacing w:before="0" w:beforeAutospacing="0" w:after="150" w:afterAutospacing="0"/>
              <w:ind w:firstLine="450"/>
              <w:jc w:val="both"/>
              <w:rPr>
                <w:color w:val="000000"/>
              </w:rPr>
            </w:pPr>
            <w:r>
              <w:rPr>
                <w:rStyle w:val="rvts9"/>
                <w:b/>
                <w:bCs/>
                <w:color w:val="000000"/>
              </w:rPr>
              <w:lastRenderedPageBreak/>
              <w:t>Стаття 17. </w:t>
            </w:r>
            <w:r>
              <w:rPr>
                <w:color w:val="000000"/>
              </w:rPr>
              <w:t>Документи, що подаються заявником для державної реєстрації юридичної особи</w:t>
            </w:r>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DE5583" w:rsidRDefault="00DE5583" w:rsidP="00B23FED">
            <w:pPr>
              <w:pStyle w:val="rvps2"/>
              <w:shd w:val="clear" w:color="auto" w:fill="FFFFFF"/>
              <w:spacing w:before="0" w:beforeAutospacing="0" w:after="0" w:afterAutospacing="0"/>
              <w:ind w:firstLine="448"/>
              <w:jc w:val="both"/>
              <w:rPr>
                <w:color w:val="000000"/>
              </w:rPr>
            </w:pPr>
            <w:r w:rsidRPr="00B719AF">
              <w:rPr>
                <w:color w:val="000000"/>
              </w:rPr>
              <w:t>(…)</w:t>
            </w:r>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2. Для державної реєстрації створення юридичної особи - державного органу подається заява про державну реєстрацію створення юридичної особи.</w:t>
            </w:r>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Для державної реєстрації створення, припинення юридичної особи – місцевої ради, виконавчого комітету місцевої ради, а також змін до відомостей про неї подається заява про державну реєстрацію створення, припинення юридичної особи, внесення змін до відомостей про неї.</w:t>
            </w:r>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 xml:space="preserve">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подається заява про державну реєстрацію створення, припинення юридичної особи, внесення змін до </w:t>
            </w:r>
            <w:r>
              <w:rPr>
                <w:color w:val="000000"/>
              </w:rPr>
              <w:lastRenderedPageBreak/>
              <w:t>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p>
          <w:p w:rsidR="00DE5583" w:rsidRDefault="00DE5583" w:rsidP="00B23FED">
            <w:pPr>
              <w:pStyle w:val="rvps2"/>
              <w:shd w:val="clear" w:color="auto" w:fill="FFFFFF"/>
              <w:spacing w:before="0" w:beforeAutospacing="0" w:after="0" w:afterAutospacing="0"/>
              <w:ind w:firstLine="448"/>
              <w:jc w:val="both"/>
              <w:rPr>
                <w:color w:val="000000"/>
              </w:rPr>
            </w:pPr>
            <w:r>
              <w:rPr>
                <w:color w:val="000000"/>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r w:rsidRPr="00021B31">
              <w:rPr>
                <w:color w:val="000000"/>
              </w:rPr>
              <w:t>Законом України</w:t>
            </w:r>
            <w:r>
              <w:rPr>
                <w:color w:val="000000"/>
              </w:rPr>
              <w:t xml:space="preserve"> «Про добровільне об’єднання територіальних громад».</w:t>
            </w:r>
          </w:p>
          <w:p w:rsidR="00DE5583" w:rsidRDefault="00DE5583" w:rsidP="00B23FED">
            <w:pPr>
              <w:pStyle w:val="rvps2"/>
              <w:shd w:val="clear" w:color="auto" w:fill="FFFFFF"/>
              <w:spacing w:before="0" w:beforeAutospacing="0" w:after="0" w:afterAutospacing="0"/>
              <w:ind w:firstLine="448"/>
              <w:jc w:val="both"/>
              <w:rPr>
                <w:b/>
                <w:bCs/>
                <w:color w:val="000000"/>
              </w:rPr>
            </w:pPr>
            <w:r w:rsidRPr="00DE5583">
              <w:rPr>
                <w:b/>
                <w:bCs/>
                <w:color w:val="000000"/>
              </w:rPr>
              <w:t>Державна реєстрація при утворенні, реорганізації районних державних адміністрацій, органів місцевого самоврядування як юридичних осіб, пов’язана зі змінами адміністративно-територіального устрою, здійснюється з урахуванням особливостей, передбачених відповідними законами</w:t>
            </w:r>
          </w:p>
          <w:p w:rsidR="00DE5583" w:rsidRPr="00947761" w:rsidRDefault="00DE5583" w:rsidP="00B23FED">
            <w:pPr>
              <w:pStyle w:val="rvps2"/>
              <w:shd w:val="clear" w:color="auto" w:fill="FFFFFF"/>
              <w:spacing w:before="0" w:beforeAutospacing="0" w:after="0" w:afterAutospacing="0"/>
              <w:ind w:firstLine="448"/>
              <w:jc w:val="both"/>
              <w:rPr>
                <w:rStyle w:val="rvts9"/>
                <w:color w:val="000000"/>
              </w:rPr>
            </w:pPr>
            <w:r w:rsidRPr="00B719AF">
              <w:rPr>
                <w:color w:val="000000"/>
              </w:rPr>
              <w:t>(…)</w:t>
            </w:r>
          </w:p>
        </w:tc>
      </w:tr>
      <w:tr w:rsidR="00DE5583" w:rsidRPr="00947761" w:rsidTr="00B23FED">
        <w:tc>
          <w:tcPr>
            <w:tcW w:w="7510" w:type="dxa"/>
          </w:tcPr>
          <w:p w:rsidR="00DE5583" w:rsidRPr="00FD6FB2" w:rsidRDefault="00DE5583" w:rsidP="00B23FED">
            <w:pPr>
              <w:pStyle w:val="rvps2"/>
              <w:shd w:val="clear" w:color="auto" w:fill="FFFFFF"/>
              <w:spacing w:before="0" w:beforeAutospacing="0" w:after="150" w:afterAutospacing="0"/>
              <w:ind w:firstLine="450"/>
              <w:jc w:val="both"/>
              <w:rPr>
                <w:color w:val="000000"/>
              </w:rPr>
            </w:pPr>
            <w:r w:rsidRPr="00A234C6">
              <w:rPr>
                <w:rStyle w:val="rvts9"/>
                <w:b/>
                <w:bCs/>
                <w:color w:val="000000"/>
              </w:rPr>
              <w:lastRenderedPageBreak/>
              <w:t>Стаття 36.</w:t>
            </w:r>
            <w:r w:rsidRPr="00FD6FB2">
              <w:rPr>
                <w:color w:val="000000"/>
              </w:rPr>
              <w:t> Плата у сфері державної реєстрації</w:t>
            </w:r>
          </w:p>
          <w:p w:rsidR="00DE5583" w:rsidRDefault="00DE5583" w:rsidP="00B23FED">
            <w:pPr>
              <w:pStyle w:val="rvps2"/>
              <w:shd w:val="clear" w:color="auto" w:fill="FFFFFF"/>
              <w:spacing w:before="0" w:beforeAutospacing="0" w:after="0" w:afterAutospacing="0"/>
              <w:ind w:firstLine="448"/>
              <w:jc w:val="both"/>
              <w:rPr>
                <w:color w:val="000000"/>
              </w:rPr>
            </w:pPr>
            <w:bookmarkStart w:id="40" w:name="n852"/>
            <w:bookmarkEnd w:id="40"/>
            <w:r w:rsidRPr="00FD6FB2">
              <w:rPr>
                <w:color w:val="000000"/>
              </w:rPr>
              <w:t>1. За державну реєстрацію справляється адміністративний збір у такому розмірі:</w:t>
            </w:r>
            <w:bookmarkStart w:id="41" w:name="n853"/>
            <w:bookmarkEnd w:id="41"/>
          </w:p>
          <w:p w:rsidR="00DE5583" w:rsidRDefault="00DE5583" w:rsidP="00B23FED">
            <w:pPr>
              <w:pStyle w:val="rvps2"/>
              <w:shd w:val="clear" w:color="auto" w:fill="FFFFFF"/>
              <w:spacing w:before="0" w:beforeAutospacing="0" w:after="0" w:afterAutospacing="0"/>
              <w:ind w:firstLine="448"/>
              <w:jc w:val="both"/>
              <w:rPr>
                <w:color w:val="000000"/>
              </w:rPr>
            </w:pPr>
            <w:r w:rsidRPr="00B719AF">
              <w:rPr>
                <w:color w:val="000000"/>
              </w:rPr>
              <w:t>(…)</w:t>
            </w:r>
          </w:p>
          <w:p w:rsidR="00DE5583" w:rsidRPr="00FD6FB2" w:rsidRDefault="00DE5583" w:rsidP="00B23FED">
            <w:pPr>
              <w:pStyle w:val="rvps2"/>
              <w:shd w:val="clear" w:color="auto" w:fill="FFFFFF"/>
              <w:spacing w:before="0" w:beforeAutospacing="0" w:after="0" w:afterAutospacing="0"/>
              <w:ind w:firstLine="448"/>
              <w:jc w:val="both"/>
              <w:rPr>
                <w:color w:val="000000"/>
              </w:rPr>
            </w:pPr>
            <w:r w:rsidRPr="00FD6FB2">
              <w:rPr>
                <w:color w:val="000000"/>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bookmarkStart w:id="42" w:name="n1011"/>
            <w:bookmarkStart w:id="43" w:name="n1081"/>
            <w:bookmarkEnd w:id="42"/>
            <w:bookmarkEnd w:id="43"/>
          </w:p>
          <w:p w:rsidR="00DE5583" w:rsidRPr="00FD6FB2" w:rsidRDefault="00DE5583" w:rsidP="00B23FED">
            <w:pPr>
              <w:pStyle w:val="rvps2"/>
              <w:shd w:val="clear" w:color="auto" w:fill="FFFFFF"/>
              <w:spacing w:before="0" w:beforeAutospacing="0" w:after="0" w:afterAutospacing="0"/>
              <w:ind w:firstLine="448"/>
              <w:jc w:val="both"/>
              <w:rPr>
                <w:b/>
                <w:bCs/>
                <w:color w:val="000000"/>
              </w:rPr>
            </w:pPr>
            <w:r w:rsidRPr="00FD6FB2">
              <w:rPr>
                <w:b/>
                <w:bCs/>
                <w:color w:val="000000"/>
              </w:rPr>
              <w:t>Відсутній</w:t>
            </w: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Default="00DE5583" w:rsidP="00B23FED">
            <w:pPr>
              <w:pStyle w:val="rvps2"/>
              <w:shd w:val="clear" w:color="auto" w:fill="FFFFFF"/>
              <w:spacing w:before="0" w:beforeAutospacing="0" w:after="0" w:afterAutospacing="0"/>
              <w:ind w:firstLine="448"/>
              <w:jc w:val="both"/>
              <w:rPr>
                <w:color w:val="000000"/>
              </w:rPr>
            </w:pPr>
          </w:p>
          <w:p w:rsidR="00DE5583" w:rsidRPr="00FD6FB2" w:rsidRDefault="00DE5583" w:rsidP="00B23FED">
            <w:pPr>
              <w:pStyle w:val="rvps2"/>
              <w:shd w:val="clear" w:color="auto" w:fill="FFFFFF"/>
              <w:spacing w:before="0" w:beforeAutospacing="0" w:after="0" w:afterAutospacing="0"/>
              <w:ind w:firstLine="448"/>
              <w:jc w:val="both"/>
              <w:rPr>
                <w:color w:val="000000"/>
              </w:rPr>
            </w:pPr>
            <w:r w:rsidRPr="00FD6FB2">
              <w:rPr>
                <w:color w:val="000000"/>
              </w:rPr>
              <w:lastRenderedPageBreak/>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DE5583" w:rsidRPr="00FD6FB2" w:rsidRDefault="00DE5583" w:rsidP="00B23FED">
            <w:pPr>
              <w:pStyle w:val="rvps2"/>
              <w:shd w:val="clear" w:color="auto" w:fill="FFFFFF"/>
              <w:spacing w:before="0" w:beforeAutospacing="0" w:after="0" w:afterAutospacing="0"/>
              <w:ind w:firstLine="448"/>
              <w:jc w:val="both"/>
              <w:rPr>
                <w:rStyle w:val="rvts9"/>
                <w:color w:val="000000"/>
              </w:rPr>
            </w:pPr>
            <w:r w:rsidRPr="00B719AF">
              <w:rPr>
                <w:color w:val="000000"/>
              </w:rPr>
              <w:t>(…)</w:t>
            </w:r>
          </w:p>
        </w:tc>
        <w:tc>
          <w:tcPr>
            <w:tcW w:w="7511" w:type="dxa"/>
          </w:tcPr>
          <w:p w:rsidR="00DE5583" w:rsidRPr="00FD6FB2" w:rsidRDefault="00DE5583" w:rsidP="00B23FED">
            <w:pPr>
              <w:pStyle w:val="rvps2"/>
              <w:shd w:val="clear" w:color="auto" w:fill="FFFFFF"/>
              <w:spacing w:before="0" w:beforeAutospacing="0" w:after="150" w:afterAutospacing="0"/>
              <w:ind w:firstLine="450"/>
              <w:jc w:val="both"/>
              <w:rPr>
                <w:color w:val="000000"/>
              </w:rPr>
            </w:pPr>
            <w:r w:rsidRPr="00A234C6">
              <w:rPr>
                <w:rStyle w:val="rvts9"/>
                <w:b/>
                <w:bCs/>
                <w:color w:val="000000"/>
              </w:rPr>
              <w:lastRenderedPageBreak/>
              <w:t>Стаття 36.</w:t>
            </w:r>
            <w:r w:rsidRPr="00FD6FB2">
              <w:rPr>
                <w:color w:val="000000"/>
              </w:rPr>
              <w:t> Плата у сфері державної реєстрації</w:t>
            </w:r>
          </w:p>
          <w:p w:rsidR="00DE5583" w:rsidRDefault="00DE5583" w:rsidP="00B23FED">
            <w:pPr>
              <w:pStyle w:val="rvps2"/>
              <w:shd w:val="clear" w:color="auto" w:fill="FFFFFF"/>
              <w:spacing w:before="0" w:beforeAutospacing="0" w:after="0" w:afterAutospacing="0"/>
              <w:ind w:firstLine="448"/>
              <w:jc w:val="both"/>
              <w:rPr>
                <w:color w:val="000000"/>
              </w:rPr>
            </w:pPr>
            <w:r w:rsidRPr="00FD6FB2">
              <w:rPr>
                <w:color w:val="000000"/>
              </w:rPr>
              <w:t>1. За державну реєстрацію справляється адміністративний збір у такому розмірі:</w:t>
            </w:r>
          </w:p>
          <w:p w:rsidR="00DE5583" w:rsidRDefault="00DE5583" w:rsidP="00B23FED">
            <w:pPr>
              <w:pStyle w:val="rvps2"/>
              <w:shd w:val="clear" w:color="auto" w:fill="FFFFFF"/>
              <w:spacing w:before="0" w:beforeAutospacing="0" w:after="0" w:afterAutospacing="0"/>
              <w:ind w:firstLine="448"/>
              <w:jc w:val="both"/>
              <w:rPr>
                <w:color w:val="000000"/>
              </w:rPr>
            </w:pPr>
            <w:r w:rsidRPr="00B719AF">
              <w:rPr>
                <w:color w:val="000000"/>
              </w:rPr>
              <w:t>(…)</w:t>
            </w:r>
          </w:p>
          <w:p w:rsidR="00DE5583" w:rsidRPr="00FD6FB2" w:rsidRDefault="00DE5583" w:rsidP="00B23FED">
            <w:pPr>
              <w:pStyle w:val="rvps2"/>
              <w:shd w:val="clear" w:color="auto" w:fill="FFFFFF"/>
              <w:spacing w:before="0" w:beforeAutospacing="0" w:after="0" w:afterAutospacing="0"/>
              <w:ind w:firstLine="448"/>
              <w:jc w:val="both"/>
              <w:rPr>
                <w:color w:val="000000"/>
              </w:rPr>
            </w:pPr>
            <w:r w:rsidRPr="00FD6FB2">
              <w:rPr>
                <w:color w:val="000000"/>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p>
          <w:p w:rsidR="00DE5583" w:rsidRDefault="00DE5583" w:rsidP="00B23FED">
            <w:pPr>
              <w:pStyle w:val="rvps2"/>
              <w:shd w:val="clear" w:color="auto" w:fill="FFFFFF"/>
              <w:spacing w:before="0" w:beforeAutospacing="0" w:after="0" w:afterAutospacing="0"/>
              <w:ind w:firstLine="448"/>
              <w:jc w:val="both"/>
              <w:rPr>
                <w:b/>
                <w:bCs/>
                <w:color w:val="000000"/>
              </w:rPr>
            </w:pPr>
            <w:r w:rsidRPr="00DE5583">
              <w:rPr>
                <w:b/>
                <w:bCs/>
                <w:color w:val="000000"/>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осіб-підприємців та громадських формувань, пов’язаних зі змінами адміністративно-територіального устрою,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DE5583" w:rsidRDefault="00DE5583" w:rsidP="00B23FED">
            <w:pPr>
              <w:pStyle w:val="rvps2"/>
              <w:shd w:val="clear" w:color="auto" w:fill="FFFFFF"/>
              <w:spacing w:before="0" w:beforeAutospacing="0" w:after="0" w:afterAutospacing="0"/>
              <w:ind w:firstLine="448"/>
              <w:jc w:val="both"/>
              <w:rPr>
                <w:color w:val="000000"/>
              </w:rPr>
            </w:pPr>
            <w:r w:rsidRPr="00FD6FB2">
              <w:rPr>
                <w:color w:val="000000"/>
              </w:rPr>
              <w:lastRenderedPageBreak/>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DE5583" w:rsidRPr="00947761" w:rsidRDefault="00DE5583" w:rsidP="00B23FED">
            <w:pPr>
              <w:pStyle w:val="rvps2"/>
              <w:shd w:val="clear" w:color="auto" w:fill="FFFFFF"/>
              <w:spacing w:before="0" w:beforeAutospacing="0" w:after="0" w:afterAutospacing="0"/>
              <w:ind w:firstLine="448"/>
              <w:jc w:val="both"/>
              <w:rPr>
                <w:rStyle w:val="rvts9"/>
                <w:color w:val="000000"/>
              </w:rPr>
            </w:pPr>
            <w:r w:rsidRPr="00B719AF">
              <w:rPr>
                <w:color w:val="000000"/>
              </w:rPr>
              <w:t>(…)</w:t>
            </w:r>
          </w:p>
        </w:tc>
      </w:tr>
      <w:tr w:rsidR="00FD1FC5" w:rsidRPr="00E126A6" w:rsidTr="00FD1FC5">
        <w:tc>
          <w:tcPr>
            <w:tcW w:w="15021" w:type="dxa"/>
            <w:gridSpan w:val="2"/>
          </w:tcPr>
          <w:p w:rsidR="00FD1FC5" w:rsidRDefault="00FD1FC5" w:rsidP="00AF00BB">
            <w:pPr>
              <w:pStyle w:val="rvps7"/>
              <w:shd w:val="clear" w:color="auto" w:fill="FFFFFF"/>
              <w:spacing w:before="150" w:beforeAutospacing="0" w:after="150" w:afterAutospacing="0"/>
              <w:ind w:left="450" w:right="450"/>
              <w:jc w:val="center"/>
              <w:rPr>
                <w:rStyle w:val="rvts15"/>
                <w:b/>
                <w:bCs/>
                <w:color w:val="000000"/>
                <w:sz w:val="28"/>
                <w:szCs w:val="28"/>
              </w:rPr>
            </w:pPr>
            <w:r>
              <w:rPr>
                <w:b/>
              </w:rPr>
              <w:lastRenderedPageBreak/>
              <w:t>Закон України «Про Кабінет Міністрів України»</w:t>
            </w:r>
          </w:p>
        </w:tc>
      </w:tr>
      <w:tr w:rsidR="00FD1FC5" w:rsidRPr="00E126A6" w:rsidTr="00FD1FC5">
        <w:tc>
          <w:tcPr>
            <w:tcW w:w="7510" w:type="dxa"/>
          </w:tcPr>
          <w:p w:rsidR="00FD1FC5" w:rsidRDefault="00FD1FC5" w:rsidP="00AF00BB">
            <w:pPr>
              <w:pStyle w:val="rvps2"/>
              <w:shd w:val="clear" w:color="auto" w:fill="FFFFFF"/>
              <w:spacing w:before="0" w:beforeAutospacing="0" w:after="150" w:afterAutospacing="0"/>
              <w:ind w:firstLine="450"/>
              <w:jc w:val="both"/>
              <w:rPr>
                <w:color w:val="000000"/>
              </w:rPr>
            </w:pPr>
            <w:r>
              <w:rPr>
                <w:rStyle w:val="rvts9"/>
                <w:b/>
                <w:bCs/>
                <w:color w:val="000000"/>
              </w:rPr>
              <w:t>Стаття 20.</w:t>
            </w:r>
            <w:r>
              <w:rPr>
                <w:color w:val="000000"/>
              </w:rPr>
              <w:t> Основні повноваження Кабінету Міністрів України</w:t>
            </w:r>
          </w:p>
          <w:p w:rsidR="00FD1FC5" w:rsidRDefault="00FD1FC5" w:rsidP="00AF00BB">
            <w:pPr>
              <w:pStyle w:val="rvps2"/>
              <w:shd w:val="clear" w:color="auto" w:fill="FFFFFF"/>
              <w:spacing w:before="0" w:beforeAutospacing="0" w:after="0" w:afterAutospacing="0"/>
              <w:ind w:firstLine="448"/>
              <w:jc w:val="both"/>
              <w:rPr>
                <w:color w:val="000000"/>
              </w:rPr>
            </w:pPr>
            <w:r>
              <w:rPr>
                <w:color w:val="000000"/>
              </w:rPr>
              <w:t>1. Кабінет Міністрів України:</w:t>
            </w:r>
          </w:p>
          <w:p w:rsidR="00FD1FC5" w:rsidRDefault="00FD1FC5" w:rsidP="00AF00BB">
            <w:pPr>
              <w:pStyle w:val="rvps2"/>
              <w:shd w:val="clear" w:color="auto" w:fill="FFFFFF"/>
              <w:spacing w:before="0" w:beforeAutospacing="0" w:after="0" w:afterAutospacing="0"/>
              <w:ind w:firstLine="448"/>
              <w:jc w:val="both"/>
              <w:rPr>
                <w:color w:val="000000"/>
              </w:rPr>
            </w:pPr>
            <w:r w:rsidRPr="00B719AF">
              <w:rPr>
                <w:color w:val="000000"/>
              </w:rPr>
              <w:t>(…)</w:t>
            </w:r>
          </w:p>
          <w:p w:rsidR="00FD1FC5" w:rsidRDefault="00FD1FC5" w:rsidP="00AF00BB">
            <w:pPr>
              <w:pStyle w:val="rvps2"/>
              <w:shd w:val="clear" w:color="auto" w:fill="FFFFFF"/>
              <w:spacing w:before="0" w:beforeAutospacing="0" w:after="0" w:afterAutospacing="0"/>
              <w:ind w:firstLine="448"/>
              <w:jc w:val="both"/>
              <w:rPr>
                <w:color w:val="000000"/>
              </w:rPr>
            </w:pPr>
            <w:r>
              <w:rPr>
                <w:color w:val="000000"/>
              </w:rPr>
              <w:t>6) у сфері вдосконалення державного управління та державної служби:</w:t>
            </w:r>
            <w:bookmarkStart w:id="44" w:name="n204"/>
            <w:bookmarkEnd w:id="44"/>
          </w:p>
          <w:p w:rsidR="00FD1FC5" w:rsidRDefault="00FD1FC5" w:rsidP="00AF00BB">
            <w:pPr>
              <w:pStyle w:val="rvps2"/>
              <w:shd w:val="clear" w:color="auto" w:fill="FFFFFF"/>
              <w:spacing w:before="0" w:beforeAutospacing="0" w:after="0" w:afterAutospacing="0"/>
              <w:ind w:firstLine="448"/>
              <w:jc w:val="both"/>
              <w:rPr>
                <w:color w:val="000000"/>
              </w:rPr>
            </w:pPr>
            <w:bookmarkStart w:id="45" w:name="n214"/>
            <w:bookmarkEnd w:id="45"/>
            <w:r w:rsidRPr="00B719AF">
              <w:rPr>
                <w:color w:val="000000"/>
              </w:rPr>
              <w:t>(…)</w:t>
            </w:r>
          </w:p>
          <w:p w:rsidR="00FD1FC5" w:rsidRDefault="00FD1FC5" w:rsidP="00AF00BB">
            <w:pPr>
              <w:pStyle w:val="rvps2"/>
              <w:shd w:val="clear" w:color="auto" w:fill="FFFFFF"/>
              <w:spacing w:before="0" w:beforeAutospacing="0" w:after="0" w:afterAutospacing="0"/>
              <w:ind w:firstLine="448"/>
              <w:jc w:val="both"/>
              <w:rPr>
                <w:color w:val="000000"/>
              </w:rPr>
            </w:pPr>
            <w:r>
              <w:rPr>
                <w:color w:val="000000"/>
              </w:rPr>
              <w:t>утворює, реорганізовує і ліквідує міністерства та інші центральні органи виконавчої влади відповідно до закону в межах коштів, передбачених у Державному бюджеті України на утримання органів виконавчої влади, затверджує положення про зазначені органи.</w:t>
            </w:r>
            <w:bookmarkStart w:id="46" w:name="n215"/>
            <w:bookmarkEnd w:id="46"/>
          </w:p>
          <w:p w:rsidR="00FD1FC5" w:rsidRDefault="00FD1FC5" w:rsidP="00AF00BB">
            <w:pPr>
              <w:pStyle w:val="rvps2"/>
              <w:shd w:val="clear" w:color="auto" w:fill="FFFFFF"/>
              <w:spacing w:before="0" w:beforeAutospacing="0" w:after="0" w:afterAutospacing="0"/>
              <w:ind w:firstLine="448"/>
              <w:jc w:val="both"/>
              <w:rPr>
                <w:color w:val="000000"/>
              </w:rPr>
            </w:pPr>
            <w:r w:rsidRPr="00947761">
              <w:rPr>
                <w:b/>
                <w:bCs/>
                <w:color w:val="000000"/>
              </w:rPr>
              <w:t>Відсутній</w:t>
            </w:r>
          </w:p>
          <w:p w:rsidR="00FD1FC5" w:rsidRDefault="00FD1FC5" w:rsidP="00AF00BB">
            <w:pPr>
              <w:pStyle w:val="rvps2"/>
              <w:shd w:val="clear" w:color="auto" w:fill="FFFFFF"/>
              <w:spacing w:before="0" w:beforeAutospacing="0" w:after="0" w:afterAutospacing="0"/>
              <w:ind w:firstLine="448"/>
              <w:jc w:val="both"/>
              <w:rPr>
                <w:color w:val="000000"/>
              </w:rPr>
            </w:pPr>
          </w:p>
          <w:p w:rsidR="00FD1FC5" w:rsidRPr="00947761" w:rsidRDefault="00FD1FC5" w:rsidP="00AF00BB">
            <w:pPr>
              <w:pStyle w:val="rvps2"/>
              <w:shd w:val="clear" w:color="auto" w:fill="FFFFFF"/>
              <w:spacing w:before="0" w:beforeAutospacing="0" w:after="120" w:afterAutospacing="0"/>
              <w:ind w:firstLine="448"/>
              <w:jc w:val="both"/>
              <w:rPr>
                <w:color w:val="000000"/>
              </w:rPr>
            </w:pPr>
            <w:r>
              <w:rPr>
                <w:color w:val="000000"/>
              </w:rPr>
              <w:t xml:space="preserve">2. Кабінет Міністрів України здійснює також інші повноваження, визначені </w:t>
            </w:r>
            <w:r w:rsidRPr="00947761">
              <w:rPr>
                <w:color w:val="000000"/>
              </w:rPr>
              <w:t>Конституцією</w:t>
            </w:r>
            <w:r>
              <w:rPr>
                <w:color w:val="000000"/>
              </w:rPr>
              <w:t xml:space="preserve"> та законами України.</w:t>
            </w:r>
          </w:p>
        </w:tc>
        <w:tc>
          <w:tcPr>
            <w:tcW w:w="7511" w:type="dxa"/>
          </w:tcPr>
          <w:p w:rsidR="00FD1FC5" w:rsidRDefault="00FD1FC5" w:rsidP="00AF00BB">
            <w:pPr>
              <w:pStyle w:val="rvps2"/>
              <w:shd w:val="clear" w:color="auto" w:fill="FFFFFF"/>
              <w:spacing w:before="0" w:beforeAutospacing="0" w:after="150" w:afterAutospacing="0"/>
              <w:ind w:firstLine="450"/>
              <w:jc w:val="both"/>
              <w:rPr>
                <w:color w:val="000000"/>
              </w:rPr>
            </w:pPr>
            <w:r>
              <w:rPr>
                <w:rStyle w:val="rvts9"/>
                <w:b/>
                <w:bCs/>
                <w:color w:val="000000"/>
              </w:rPr>
              <w:t>Стаття 20.</w:t>
            </w:r>
            <w:r>
              <w:rPr>
                <w:color w:val="000000"/>
              </w:rPr>
              <w:t> Основні повноваження Кабінету Міністрів України</w:t>
            </w:r>
          </w:p>
          <w:p w:rsidR="00FD1FC5" w:rsidRDefault="00FD1FC5" w:rsidP="00AF00BB">
            <w:pPr>
              <w:pStyle w:val="rvps2"/>
              <w:shd w:val="clear" w:color="auto" w:fill="FFFFFF"/>
              <w:spacing w:before="0" w:beforeAutospacing="0" w:after="0" w:afterAutospacing="0"/>
              <w:ind w:firstLine="448"/>
              <w:jc w:val="both"/>
              <w:rPr>
                <w:color w:val="000000"/>
              </w:rPr>
            </w:pPr>
            <w:r>
              <w:rPr>
                <w:color w:val="000000"/>
              </w:rPr>
              <w:t>1. Кабінет Міністрів України:</w:t>
            </w:r>
          </w:p>
          <w:p w:rsidR="00FD1FC5" w:rsidRDefault="00FD1FC5" w:rsidP="00AF00BB">
            <w:pPr>
              <w:pStyle w:val="rvps2"/>
              <w:shd w:val="clear" w:color="auto" w:fill="FFFFFF"/>
              <w:spacing w:before="0" w:beforeAutospacing="0" w:after="0" w:afterAutospacing="0"/>
              <w:ind w:firstLine="448"/>
              <w:jc w:val="both"/>
              <w:rPr>
                <w:color w:val="000000"/>
              </w:rPr>
            </w:pPr>
            <w:r w:rsidRPr="00B719AF">
              <w:rPr>
                <w:color w:val="000000"/>
              </w:rPr>
              <w:t>(…)</w:t>
            </w:r>
          </w:p>
          <w:p w:rsidR="00FD1FC5" w:rsidRDefault="00FD1FC5" w:rsidP="00AF00BB">
            <w:pPr>
              <w:pStyle w:val="rvps2"/>
              <w:shd w:val="clear" w:color="auto" w:fill="FFFFFF"/>
              <w:spacing w:before="0" w:beforeAutospacing="0" w:after="0" w:afterAutospacing="0"/>
              <w:ind w:firstLine="448"/>
              <w:jc w:val="both"/>
              <w:rPr>
                <w:color w:val="000000"/>
              </w:rPr>
            </w:pPr>
            <w:r>
              <w:rPr>
                <w:color w:val="000000"/>
              </w:rPr>
              <w:t>6) у сфері вдосконалення державного управління та державної служби:</w:t>
            </w:r>
          </w:p>
          <w:p w:rsidR="00FD1FC5" w:rsidRDefault="00FD1FC5" w:rsidP="00AF00BB">
            <w:pPr>
              <w:pStyle w:val="rvps2"/>
              <w:shd w:val="clear" w:color="auto" w:fill="FFFFFF"/>
              <w:spacing w:before="0" w:beforeAutospacing="0" w:after="0" w:afterAutospacing="0"/>
              <w:ind w:firstLine="448"/>
              <w:jc w:val="both"/>
              <w:rPr>
                <w:color w:val="000000"/>
              </w:rPr>
            </w:pPr>
            <w:r w:rsidRPr="00B719AF">
              <w:rPr>
                <w:color w:val="000000"/>
              </w:rPr>
              <w:t>(…)</w:t>
            </w:r>
          </w:p>
          <w:p w:rsidR="00FD1FC5" w:rsidRDefault="00FD1FC5" w:rsidP="00AF00BB">
            <w:pPr>
              <w:pStyle w:val="rvps2"/>
              <w:shd w:val="clear" w:color="auto" w:fill="FFFFFF"/>
              <w:spacing w:before="0" w:beforeAutospacing="0" w:after="0" w:afterAutospacing="0"/>
              <w:ind w:firstLine="448"/>
              <w:jc w:val="both"/>
              <w:rPr>
                <w:color w:val="000000"/>
              </w:rPr>
            </w:pPr>
            <w:r>
              <w:rPr>
                <w:color w:val="000000"/>
              </w:rPr>
              <w:t>утворює, реорганізовує і ліквідує міністерства та інші центральні органи виконавчої влади відповідно до закону в межах коштів, передбачених у Державному бюджеті України на утримання органів виконавчої влади, затверджує положення про зазначені органи</w:t>
            </w:r>
            <w:r w:rsidRPr="00947761">
              <w:rPr>
                <w:b/>
                <w:bCs/>
                <w:color w:val="000000"/>
              </w:rPr>
              <w:t>;</w:t>
            </w:r>
          </w:p>
          <w:p w:rsidR="00FD1FC5" w:rsidRDefault="00DE5583" w:rsidP="00AF00BB">
            <w:pPr>
              <w:pStyle w:val="rvps2"/>
              <w:shd w:val="clear" w:color="auto" w:fill="FFFFFF"/>
              <w:spacing w:before="0" w:beforeAutospacing="0" w:after="0" w:afterAutospacing="0"/>
              <w:ind w:firstLine="448"/>
              <w:jc w:val="both"/>
              <w:rPr>
                <w:b/>
                <w:bCs/>
                <w:color w:val="000000"/>
              </w:rPr>
            </w:pPr>
            <w:r w:rsidRPr="00DE5583">
              <w:rPr>
                <w:b/>
                <w:bCs/>
                <w:color w:val="000000"/>
              </w:rPr>
              <w:t>утворює та реорганізовує районні державні адміністрації в порядку, визначеному законом</w:t>
            </w:r>
            <w:r w:rsidR="00FD1FC5" w:rsidRPr="00947761">
              <w:rPr>
                <w:b/>
                <w:bCs/>
                <w:color w:val="000000"/>
              </w:rPr>
              <w:t>.</w:t>
            </w:r>
          </w:p>
          <w:p w:rsidR="00FD1FC5" w:rsidRPr="00947761" w:rsidRDefault="00FD1FC5" w:rsidP="00AF00BB">
            <w:pPr>
              <w:pStyle w:val="rvps2"/>
              <w:shd w:val="clear" w:color="auto" w:fill="FFFFFF"/>
              <w:spacing w:before="0" w:beforeAutospacing="0" w:after="0" w:afterAutospacing="0"/>
              <w:ind w:firstLine="448"/>
              <w:jc w:val="both"/>
              <w:rPr>
                <w:color w:val="000000"/>
              </w:rPr>
            </w:pPr>
            <w:r>
              <w:rPr>
                <w:color w:val="000000"/>
              </w:rPr>
              <w:t xml:space="preserve">2. Кабінет Міністрів України здійснює також інші повноваження, визначені </w:t>
            </w:r>
            <w:r w:rsidRPr="00947761">
              <w:rPr>
                <w:color w:val="000000"/>
              </w:rPr>
              <w:t>Конституцією</w:t>
            </w:r>
            <w:r>
              <w:rPr>
                <w:color w:val="000000"/>
              </w:rPr>
              <w:t xml:space="preserve"> та законами України.</w:t>
            </w:r>
          </w:p>
        </w:tc>
      </w:tr>
    </w:tbl>
    <w:p w:rsidR="004D72D9" w:rsidRDefault="004D72D9" w:rsidP="0066459E">
      <w:pPr>
        <w:spacing w:after="0" w:line="240" w:lineRule="auto"/>
        <w:rPr>
          <w:rFonts w:ascii="Times New Roman" w:hAnsi="Times New Roman" w:cs="Times New Roman"/>
        </w:rPr>
      </w:pPr>
    </w:p>
    <w:p w:rsidR="00B4459B" w:rsidRDefault="00B4459B" w:rsidP="0066459E">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D72D9" w:rsidRPr="00B4459B" w:rsidRDefault="00B4459B" w:rsidP="0066459E">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B4459B">
        <w:rPr>
          <w:rFonts w:ascii="Times New Roman" w:hAnsi="Times New Roman" w:cs="Times New Roman"/>
          <w:b/>
          <w:sz w:val="28"/>
          <w:szCs w:val="28"/>
        </w:rPr>
        <w:t>Народні депутати України</w:t>
      </w:r>
    </w:p>
    <w:sectPr w:rsidR="004D72D9" w:rsidRPr="00B4459B" w:rsidSect="00BF3E3F">
      <w:headerReference w:type="default" r:id="rId7"/>
      <w:pgSz w:w="16838" w:h="11906" w:orient="landscape"/>
      <w:pgMar w:top="993" w:right="850" w:bottom="127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ED" w:rsidRDefault="00DC27ED" w:rsidP="00D87E17">
      <w:pPr>
        <w:spacing w:after="0" w:line="240" w:lineRule="auto"/>
      </w:pPr>
      <w:r>
        <w:separator/>
      </w:r>
    </w:p>
  </w:endnote>
  <w:endnote w:type="continuationSeparator" w:id="0">
    <w:p w:rsidR="00DC27ED" w:rsidRDefault="00DC27ED" w:rsidP="00D8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ED" w:rsidRDefault="00DC27ED" w:rsidP="00D87E17">
      <w:pPr>
        <w:spacing w:after="0" w:line="240" w:lineRule="auto"/>
      </w:pPr>
      <w:r>
        <w:separator/>
      </w:r>
    </w:p>
  </w:footnote>
  <w:footnote w:type="continuationSeparator" w:id="0">
    <w:p w:rsidR="00DC27ED" w:rsidRDefault="00DC27ED" w:rsidP="00D8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67525"/>
      <w:docPartObj>
        <w:docPartGallery w:val="Page Numbers (Top of Page)"/>
        <w:docPartUnique/>
      </w:docPartObj>
    </w:sdtPr>
    <w:sdtEndPr/>
    <w:sdtContent>
      <w:p w:rsidR="00AF00BB" w:rsidRDefault="00AF00BB">
        <w:pPr>
          <w:pStyle w:val="a5"/>
          <w:jc w:val="center"/>
        </w:pPr>
        <w:r>
          <w:fldChar w:fldCharType="begin"/>
        </w:r>
        <w:r>
          <w:instrText>PAGE   \* MERGEFORMAT</w:instrText>
        </w:r>
        <w:r>
          <w:fldChar w:fldCharType="separate"/>
        </w:r>
        <w:r w:rsidR="00454A75">
          <w:rPr>
            <w:noProof/>
          </w:rPr>
          <w:t>17</w:t>
        </w:r>
        <w:r>
          <w:fldChar w:fldCharType="end"/>
        </w:r>
      </w:p>
    </w:sdtContent>
  </w:sdt>
  <w:p w:rsidR="00AF00BB" w:rsidRDefault="00AF00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20"/>
    <w:rsid w:val="00006637"/>
    <w:rsid w:val="0001512E"/>
    <w:rsid w:val="00021B31"/>
    <w:rsid w:val="00053A45"/>
    <w:rsid w:val="00062038"/>
    <w:rsid w:val="00064F03"/>
    <w:rsid w:val="00094238"/>
    <w:rsid w:val="000B5113"/>
    <w:rsid w:val="000B694F"/>
    <w:rsid w:val="000D2386"/>
    <w:rsid w:val="00147B7E"/>
    <w:rsid w:val="00152D7D"/>
    <w:rsid w:val="00163B71"/>
    <w:rsid w:val="00164159"/>
    <w:rsid w:val="00180E87"/>
    <w:rsid w:val="00192E1C"/>
    <w:rsid w:val="001A5777"/>
    <w:rsid w:val="001F0E0C"/>
    <w:rsid w:val="00226461"/>
    <w:rsid w:val="0025337B"/>
    <w:rsid w:val="002A63DA"/>
    <w:rsid w:val="002C5C43"/>
    <w:rsid w:val="002D37F2"/>
    <w:rsid w:val="002F5D7E"/>
    <w:rsid w:val="0030705C"/>
    <w:rsid w:val="00322DA4"/>
    <w:rsid w:val="00326307"/>
    <w:rsid w:val="00341913"/>
    <w:rsid w:val="00356294"/>
    <w:rsid w:val="003C49EB"/>
    <w:rsid w:val="003C75FC"/>
    <w:rsid w:val="00416156"/>
    <w:rsid w:val="00453368"/>
    <w:rsid w:val="00454A75"/>
    <w:rsid w:val="004B2180"/>
    <w:rsid w:val="004D4A8E"/>
    <w:rsid w:val="004D72D9"/>
    <w:rsid w:val="004E1099"/>
    <w:rsid w:val="00552E40"/>
    <w:rsid w:val="00586C75"/>
    <w:rsid w:val="005B50E1"/>
    <w:rsid w:val="005F2C0F"/>
    <w:rsid w:val="00612913"/>
    <w:rsid w:val="00652F01"/>
    <w:rsid w:val="0066459E"/>
    <w:rsid w:val="00673DE2"/>
    <w:rsid w:val="00675707"/>
    <w:rsid w:val="00676A51"/>
    <w:rsid w:val="006843CD"/>
    <w:rsid w:val="006A122A"/>
    <w:rsid w:val="006B6DE4"/>
    <w:rsid w:val="006F455B"/>
    <w:rsid w:val="006F69EF"/>
    <w:rsid w:val="00755D0B"/>
    <w:rsid w:val="007B5506"/>
    <w:rsid w:val="0080559C"/>
    <w:rsid w:val="008065B3"/>
    <w:rsid w:val="008159BF"/>
    <w:rsid w:val="00826A20"/>
    <w:rsid w:val="00850587"/>
    <w:rsid w:val="00864BB3"/>
    <w:rsid w:val="00891DDA"/>
    <w:rsid w:val="008A53FD"/>
    <w:rsid w:val="008F48AA"/>
    <w:rsid w:val="00912269"/>
    <w:rsid w:val="00913536"/>
    <w:rsid w:val="00913DBE"/>
    <w:rsid w:val="00925D18"/>
    <w:rsid w:val="00947761"/>
    <w:rsid w:val="00962571"/>
    <w:rsid w:val="009B0F9F"/>
    <w:rsid w:val="009C4FA1"/>
    <w:rsid w:val="009D4CD2"/>
    <w:rsid w:val="009D6D3C"/>
    <w:rsid w:val="00A121D5"/>
    <w:rsid w:val="00A1526A"/>
    <w:rsid w:val="00A234C6"/>
    <w:rsid w:val="00A403A9"/>
    <w:rsid w:val="00A66ACD"/>
    <w:rsid w:val="00A67134"/>
    <w:rsid w:val="00A87B8E"/>
    <w:rsid w:val="00A928C2"/>
    <w:rsid w:val="00A92F39"/>
    <w:rsid w:val="00A9616B"/>
    <w:rsid w:val="00A97885"/>
    <w:rsid w:val="00AF00BB"/>
    <w:rsid w:val="00B01F18"/>
    <w:rsid w:val="00B02F0B"/>
    <w:rsid w:val="00B23ADA"/>
    <w:rsid w:val="00B336A7"/>
    <w:rsid w:val="00B4459B"/>
    <w:rsid w:val="00B719AF"/>
    <w:rsid w:val="00B95090"/>
    <w:rsid w:val="00BF3E3F"/>
    <w:rsid w:val="00C13EF7"/>
    <w:rsid w:val="00C241D6"/>
    <w:rsid w:val="00C4774B"/>
    <w:rsid w:val="00C512F1"/>
    <w:rsid w:val="00C556BF"/>
    <w:rsid w:val="00C91332"/>
    <w:rsid w:val="00D87E17"/>
    <w:rsid w:val="00DA4C74"/>
    <w:rsid w:val="00DB4661"/>
    <w:rsid w:val="00DC27ED"/>
    <w:rsid w:val="00DE5583"/>
    <w:rsid w:val="00DE5A75"/>
    <w:rsid w:val="00E126A6"/>
    <w:rsid w:val="00E142D3"/>
    <w:rsid w:val="00E21F2B"/>
    <w:rsid w:val="00E374B8"/>
    <w:rsid w:val="00E45282"/>
    <w:rsid w:val="00E548FB"/>
    <w:rsid w:val="00E72F63"/>
    <w:rsid w:val="00E96E08"/>
    <w:rsid w:val="00ED0B66"/>
    <w:rsid w:val="00EF2984"/>
    <w:rsid w:val="00F21BD8"/>
    <w:rsid w:val="00F273C6"/>
    <w:rsid w:val="00FB633E"/>
    <w:rsid w:val="00FC6C43"/>
    <w:rsid w:val="00FD1FC5"/>
    <w:rsid w:val="00FD2DAA"/>
    <w:rsid w:val="00FD6FB2"/>
    <w:rsid w:val="00FE3021"/>
    <w:rsid w:val="00FE7FD9"/>
    <w:rsid w:val="00FF61C9"/>
    <w:rsid w:val="00FF7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B429"/>
  <w15:docId w15:val="{AC88C351-06FA-4B5A-9AEB-AA420776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6A51"/>
    <w:pPr>
      <w:ind w:left="720"/>
      <w:contextualSpacing/>
    </w:pPr>
    <w:rPr>
      <w:rFonts w:ascii="Calibri" w:eastAsia="Times New Roman" w:hAnsi="Calibri" w:cs="Times New Roman"/>
      <w:lang w:val="ru-RU" w:eastAsia="ru-RU"/>
    </w:rPr>
  </w:style>
  <w:style w:type="paragraph" w:styleId="a5">
    <w:name w:val="header"/>
    <w:basedOn w:val="a"/>
    <w:link w:val="a6"/>
    <w:uiPriority w:val="99"/>
    <w:unhideWhenUsed/>
    <w:rsid w:val="00D87E1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87E17"/>
  </w:style>
  <w:style w:type="paragraph" w:styleId="a7">
    <w:name w:val="footer"/>
    <w:basedOn w:val="a"/>
    <w:link w:val="a8"/>
    <w:uiPriority w:val="99"/>
    <w:unhideWhenUsed/>
    <w:rsid w:val="00D87E1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87E17"/>
  </w:style>
  <w:style w:type="paragraph" w:customStyle="1" w:styleId="a9">
    <w:name w:val="Нормальний текст"/>
    <w:basedOn w:val="a"/>
    <w:rsid w:val="00C91332"/>
    <w:pPr>
      <w:spacing w:before="120" w:after="0" w:line="240" w:lineRule="auto"/>
      <w:ind w:firstLine="567"/>
      <w:jc w:val="both"/>
    </w:pPr>
    <w:rPr>
      <w:rFonts w:ascii="Antiqua" w:eastAsia="Times New Roman" w:hAnsi="Antiqua" w:cs="Times New Roman"/>
      <w:sz w:val="26"/>
      <w:szCs w:val="20"/>
      <w:lang w:eastAsia="ru-RU"/>
    </w:rPr>
  </w:style>
  <w:style w:type="paragraph" w:styleId="aa">
    <w:name w:val="Balloon Text"/>
    <w:basedOn w:val="a"/>
    <w:link w:val="ab"/>
    <w:uiPriority w:val="99"/>
    <w:semiHidden/>
    <w:unhideWhenUsed/>
    <w:rsid w:val="0066459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6459E"/>
    <w:rPr>
      <w:rFonts w:ascii="Tahoma" w:hAnsi="Tahoma" w:cs="Tahoma"/>
      <w:sz w:val="16"/>
      <w:szCs w:val="16"/>
    </w:rPr>
  </w:style>
  <w:style w:type="paragraph" w:customStyle="1" w:styleId="rvps2">
    <w:name w:val="rvps2"/>
    <w:basedOn w:val="a"/>
    <w:rsid w:val="009625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62571"/>
  </w:style>
  <w:style w:type="character" w:customStyle="1" w:styleId="rvts11">
    <w:name w:val="rvts11"/>
    <w:basedOn w:val="a0"/>
    <w:rsid w:val="00962571"/>
  </w:style>
  <w:style w:type="character" w:styleId="ac">
    <w:name w:val="Hyperlink"/>
    <w:basedOn w:val="a0"/>
    <w:uiPriority w:val="99"/>
    <w:unhideWhenUsed/>
    <w:rsid w:val="00962571"/>
    <w:rPr>
      <w:color w:val="0000FF"/>
      <w:u w:val="single"/>
    </w:rPr>
  </w:style>
  <w:style w:type="character" w:customStyle="1" w:styleId="rvts46">
    <w:name w:val="rvts46"/>
    <w:basedOn w:val="a0"/>
    <w:rsid w:val="00962571"/>
  </w:style>
  <w:style w:type="character" w:customStyle="1" w:styleId="rvts37">
    <w:name w:val="rvts37"/>
    <w:basedOn w:val="a0"/>
    <w:rsid w:val="00962571"/>
  </w:style>
  <w:style w:type="paragraph" w:customStyle="1" w:styleId="rvps7">
    <w:name w:val="rvps7"/>
    <w:basedOn w:val="a"/>
    <w:rsid w:val="00A928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928C2"/>
  </w:style>
  <w:style w:type="character" w:customStyle="1" w:styleId="UnresolvedMention">
    <w:name w:val="Unresolved Mention"/>
    <w:basedOn w:val="a0"/>
    <w:uiPriority w:val="99"/>
    <w:semiHidden/>
    <w:unhideWhenUsed/>
    <w:rsid w:val="00B719AF"/>
    <w:rPr>
      <w:color w:val="605E5C"/>
      <w:shd w:val="clear" w:color="auto" w:fill="E1DFDD"/>
    </w:rPr>
  </w:style>
  <w:style w:type="character" w:styleId="ad">
    <w:name w:val="annotation reference"/>
    <w:basedOn w:val="a0"/>
    <w:unhideWhenUsed/>
    <w:rsid w:val="00FF7E49"/>
    <w:rPr>
      <w:sz w:val="16"/>
      <w:szCs w:val="16"/>
    </w:rPr>
  </w:style>
  <w:style w:type="paragraph" w:styleId="ae">
    <w:name w:val="annotation text"/>
    <w:basedOn w:val="a"/>
    <w:link w:val="af"/>
    <w:unhideWhenUsed/>
    <w:rsid w:val="00094238"/>
    <w:pPr>
      <w:spacing w:after="160" w:line="240" w:lineRule="auto"/>
    </w:pPr>
    <w:rPr>
      <w:sz w:val="20"/>
      <w:szCs w:val="20"/>
    </w:rPr>
  </w:style>
  <w:style w:type="character" w:customStyle="1" w:styleId="af">
    <w:name w:val="Текст примітки Знак"/>
    <w:basedOn w:val="a0"/>
    <w:link w:val="ae"/>
    <w:rsid w:val="000942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3735">
      <w:bodyDiv w:val="1"/>
      <w:marLeft w:val="0"/>
      <w:marRight w:val="0"/>
      <w:marTop w:val="0"/>
      <w:marBottom w:val="0"/>
      <w:divBdr>
        <w:top w:val="none" w:sz="0" w:space="0" w:color="auto"/>
        <w:left w:val="none" w:sz="0" w:space="0" w:color="auto"/>
        <w:bottom w:val="none" w:sz="0" w:space="0" w:color="auto"/>
        <w:right w:val="none" w:sz="0" w:space="0" w:color="auto"/>
      </w:divBdr>
    </w:div>
    <w:div w:id="131288753">
      <w:bodyDiv w:val="1"/>
      <w:marLeft w:val="0"/>
      <w:marRight w:val="0"/>
      <w:marTop w:val="0"/>
      <w:marBottom w:val="0"/>
      <w:divBdr>
        <w:top w:val="none" w:sz="0" w:space="0" w:color="auto"/>
        <w:left w:val="none" w:sz="0" w:space="0" w:color="auto"/>
        <w:bottom w:val="none" w:sz="0" w:space="0" w:color="auto"/>
        <w:right w:val="none" w:sz="0" w:space="0" w:color="auto"/>
      </w:divBdr>
    </w:div>
    <w:div w:id="154499418">
      <w:bodyDiv w:val="1"/>
      <w:marLeft w:val="0"/>
      <w:marRight w:val="0"/>
      <w:marTop w:val="0"/>
      <w:marBottom w:val="0"/>
      <w:divBdr>
        <w:top w:val="none" w:sz="0" w:space="0" w:color="auto"/>
        <w:left w:val="none" w:sz="0" w:space="0" w:color="auto"/>
        <w:bottom w:val="none" w:sz="0" w:space="0" w:color="auto"/>
        <w:right w:val="none" w:sz="0" w:space="0" w:color="auto"/>
      </w:divBdr>
    </w:div>
    <w:div w:id="233243330">
      <w:bodyDiv w:val="1"/>
      <w:marLeft w:val="0"/>
      <w:marRight w:val="0"/>
      <w:marTop w:val="0"/>
      <w:marBottom w:val="0"/>
      <w:divBdr>
        <w:top w:val="none" w:sz="0" w:space="0" w:color="auto"/>
        <w:left w:val="none" w:sz="0" w:space="0" w:color="auto"/>
        <w:bottom w:val="none" w:sz="0" w:space="0" w:color="auto"/>
        <w:right w:val="none" w:sz="0" w:space="0" w:color="auto"/>
      </w:divBdr>
    </w:div>
    <w:div w:id="252276921">
      <w:bodyDiv w:val="1"/>
      <w:marLeft w:val="0"/>
      <w:marRight w:val="0"/>
      <w:marTop w:val="0"/>
      <w:marBottom w:val="0"/>
      <w:divBdr>
        <w:top w:val="none" w:sz="0" w:space="0" w:color="auto"/>
        <w:left w:val="none" w:sz="0" w:space="0" w:color="auto"/>
        <w:bottom w:val="none" w:sz="0" w:space="0" w:color="auto"/>
        <w:right w:val="none" w:sz="0" w:space="0" w:color="auto"/>
      </w:divBdr>
    </w:div>
    <w:div w:id="333604853">
      <w:bodyDiv w:val="1"/>
      <w:marLeft w:val="0"/>
      <w:marRight w:val="0"/>
      <w:marTop w:val="0"/>
      <w:marBottom w:val="0"/>
      <w:divBdr>
        <w:top w:val="none" w:sz="0" w:space="0" w:color="auto"/>
        <w:left w:val="none" w:sz="0" w:space="0" w:color="auto"/>
        <w:bottom w:val="none" w:sz="0" w:space="0" w:color="auto"/>
        <w:right w:val="none" w:sz="0" w:space="0" w:color="auto"/>
      </w:divBdr>
    </w:div>
    <w:div w:id="367264818">
      <w:bodyDiv w:val="1"/>
      <w:marLeft w:val="0"/>
      <w:marRight w:val="0"/>
      <w:marTop w:val="0"/>
      <w:marBottom w:val="0"/>
      <w:divBdr>
        <w:top w:val="none" w:sz="0" w:space="0" w:color="auto"/>
        <w:left w:val="none" w:sz="0" w:space="0" w:color="auto"/>
        <w:bottom w:val="none" w:sz="0" w:space="0" w:color="auto"/>
        <w:right w:val="none" w:sz="0" w:space="0" w:color="auto"/>
      </w:divBdr>
    </w:div>
    <w:div w:id="370956365">
      <w:bodyDiv w:val="1"/>
      <w:marLeft w:val="0"/>
      <w:marRight w:val="0"/>
      <w:marTop w:val="0"/>
      <w:marBottom w:val="0"/>
      <w:divBdr>
        <w:top w:val="none" w:sz="0" w:space="0" w:color="auto"/>
        <w:left w:val="none" w:sz="0" w:space="0" w:color="auto"/>
        <w:bottom w:val="none" w:sz="0" w:space="0" w:color="auto"/>
        <w:right w:val="none" w:sz="0" w:space="0" w:color="auto"/>
      </w:divBdr>
    </w:div>
    <w:div w:id="428964093">
      <w:bodyDiv w:val="1"/>
      <w:marLeft w:val="0"/>
      <w:marRight w:val="0"/>
      <w:marTop w:val="0"/>
      <w:marBottom w:val="0"/>
      <w:divBdr>
        <w:top w:val="none" w:sz="0" w:space="0" w:color="auto"/>
        <w:left w:val="none" w:sz="0" w:space="0" w:color="auto"/>
        <w:bottom w:val="none" w:sz="0" w:space="0" w:color="auto"/>
        <w:right w:val="none" w:sz="0" w:space="0" w:color="auto"/>
      </w:divBdr>
    </w:div>
    <w:div w:id="518544675">
      <w:bodyDiv w:val="1"/>
      <w:marLeft w:val="0"/>
      <w:marRight w:val="0"/>
      <w:marTop w:val="0"/>
      <w:marBottom w:val="0"/>
      <w:divBdr>
        <w:top w:val="none" w:sz="0" w:space="0" w:color="auto"/>
        <w:left w:val="none" w:sz="0" w:space="0" w:color="auto"/>
        <w:bottom w:val="none" w:sz="0" w:space="0" w:color="auto"/>
        <w:right w:val="none" w:sz="0" w:space="0" w:color="auto"/>
      </w:divBdr>
    </w:div>
    <w:div w:id="570694125">
      <w:bodyDiv w:val="1"/>
      <w:marLeft w:val="0"/>
      <w:marRight w:val="0"/>
      <w:marTop w:val="0"/>
      <w:marBottom w:val="0"/>
      <w:divBdr>
        <w:top w:val="none" w:sz="0" w:space="0" w:color="auto"/>
        <w:left w:val="none" w:sz="0" w:space="0" w:color="auto"/>
        <w:bottom w:val="none" w:sz="0" w:space="0" w:color="auto"/>
        <w:right w:val="none" w:sz="0" w:space="0" w:color="auto"/>
      </w:divBdr>
    </w:div>
    <w:div w:id="581991681">
      <w:bodyDiv w:val="1"/>
      <w:marLeft w:val="0"/>
      <w:marRight w:val="0"/>
      <w:marTop w:val="0"/>
      <w:marBottom w:val="0"/>
      <w:divBdr>
        <w:top w:val="none" w:sz="0" w:space="0" w:color="auto"/>
        <w:left w:val="none" w:sz="0" w:space="0" w:color="auto"/>
        <w:bottom w:val="none" w:sz="0" w:space="0" w:color="auto"/>
        <w:right w:val="none" w:sz="0" w:space="0" w:color="auto"/>
      </w:divBdr>
    </w:div>
    <w:div w:id="625352527">
      <w:bodyDiv w:val="1"/>
      <w:marLeft w:val="0"/>
      <w:marRight w:val="0"/>
      <w:marTop w:val="0"/>
      <w:marBottom w:val="0"/>
      <w:divBdr>
        <w:top w:val="none" w:sz="0" w:space="0" w:color="auto"/>
        <w:left w:val="none" w:sz="0" w:space="0" w:color="auto"/>
        <w:bottom w:val="none" w:sz="0" w:space="0" w:color="auto"/>
        <w:right w:val="none" w:sz="0" w:space="0" w:color="auto"/>
      </w:divBdr>
    </w:div>
    <w:div w:id="640158923">
      <w:bodyDiv w:val="1"/>
      <w:marLeft w:val="0"/>
      <w:marRight w:val="0"/>
      <w:marTop w:val="0"/>
      <w:marBottom w:val="0"/>
      <w:divBdr>
        <w:top w:val="none" w:sz="0" w:space="0" w:color="auto"/>
        <w:left w:val="none" w:sz="0" w:space="0" w:color="auto"/>
        <w:bottom w:val="none" w:sz="0" w:space="0" w:color="auto"/>
        <w:right w:val="none" w:sz="0" w:space="0" w:color="auto"/>
      </w:divBdr>
    </w:div>
    <w:div w:id="640887138">
      <w:bodyDiv w:val="1"/>
      <w:marLeft w:val="0"/>
      <w:marRight w:val="0"/>
      <w:marTop w:val="0"/>
      <w:marBottom w:val="0"/>
      <w:divBdr>
        <w:top w:val="none" w:sz="0" w:space="0" w:color="auto"/>
        <w:left w:val="none" w:sz="0" w:space="0" w:color="auto"/>
        <w:bottom w:val="none" w:sz="0" w:space="0" w:color="auto"/>
        <w:right w:val="none" w:sz="0" w:space="0" w:color="auto"/>
      </w:divBdr>
    </w:div>
    <w:div w:id="673537765">
      <w:bodyDiv w:val="1"/>
      <w:marLeft w:val="0"/>
      <w:marRight w:val="0"/>
      <w:marTop w:val="0"/>
      <w:marBottom w:val="0"/>
      <w:divBdr>
        <w:top w:val="none" w:sz="0" w:space="0" w:color="auto"/>
        <w:left w:val="none" w:sz="0" w:space="0" w:color="auto"/>
        <w:bottom w:val="none" w:sz="0" w:space="0" w:color="auto"/>
        <w:right w:val="none" w:sz="0" w:space="0" w:color="auto"/>
      </w:divBdr>
    </w:div>
    <w:div w:id="791484498">
      <w:bodyDiv w:val="1"/>
      <w:marLeft w:val="0"/>
      <w:marRight w:val="0"/>
      <w:marTop w:val="0"/>
      <w:marBottom w:val="0"/>
      <w:divBdr>
        <w:top w:val="none" w:sz="0" w:space="0" w:color="auto"/>
        <w:left w:val="none" w:sz="0" w:space="0" w:color="auto"/>
        <w:bottom w:val="none" w:sz="0" w:space="0" w:color="auto"/>
        <w:right w:val="none" w:sz="0" w:space="0" w:color="auto"/>
      </w:divBdr>
    </w:div>
    <w:div w:id="793254622">
      <w:bodyDiv w:val="1"/>
      <w:marLeft w:val="0"/>
      <w:marRight w:val="0"/>
      <w:marTop w:val="0"/>
      <w:marBottom w:val="0"/>
      <w:divBdr>
        <w:top w:val="none" w:sz="0" w:space="0" w:color="auto"/>
        <w:left w:val="none" w:sz="0" w:space="0" w:color="auto"/>
        <w:bottom w:val="none" w:sz="0" w:space="0" w:color="auto"/>
        <w:right w:val="none" w:sz="0" w:space="0" w:color="auto"/>
      </w:divBdr>
    </w:div>
    <w:div w:id="831680527">
      <w:bodyDiv w:val="1"/>
      <w:marLeft w:val="0"/>
      <w:marRight w:val="0"/>
      <w:marTop w:val="0"/>
      <w:marBottom w:val="0"/>
      <w:divBdr>
        <w:top w:val="none" w:sz="0" w:space="0" w:color="auto"/>
        <w:left w:val="none" w:sz="0" w:space="0" w:color="auto"/>
        <w:bottom w:val="none" w:sz="0" w:space="0" w:color="auto"/>
        <w:right w:val="none" w:sz="0" w:space="0" w:color="auto"/>
      </w:divBdr>
    </w:div>
    <w:div w:id="838931104">
      <w:bodyDiv w:val="1"/>
      <w:marLeft w:val="0"/>
      <w:marRight w:val="0"/>
      <w:marTop w:val="0"/>
      <w:marBottom w:val="0"/>
      <w:divBdr>
        <w:top w:val="none" w:sz="0" w:space="0" w:color="auto"/>
        <w:left w:val="none" w:sz="0" w:space="0" w:color="auto"/>
        <w:bottom w:val="none" w:sz="0" w:space="0" w:color="auto"/>
        <w:right w:val="none" w:sz="0" w:space="0" w:color="auto"/>
      </w:divBdr>
    </w:div>
    <w:div w:id="889922386">
      <w:bodyDiv w:val="1"/>
      <w:marLeft w:val="0"/>
      <w:marRight w:val="0"/>
      <w:marTop w:val="0"/>
      <w:marBottom w:val="0"/>
      <w:divBdr>
        <w:top w:val="none" w:sz="0" w:space="0" w:color="auto"/>
        <w:left w:val="none" w:sz="0" w:space="0" w:color="auto"/>
        <w:bottom w:val="none" w:sz="0" w:space="0" w:color="auto"/>
        <w:right w:val="none" w:sz="0" w:space="0" w:color="auto"/>
      </w:divBdr>
    </w:div>
    <w:div w:id="913586918">
      <w:bodyDiv w:val="1"/>
      <w:marLeft w:val="0"/>
      <w:marRight w:val="0"/>
      <w:marTop w:val="0"/>
      <w:marBottom w:val="0"/>
      <w:divBdr>
        <w:top w:val="none" w:sz="0" w:space="0" w:color="auto"/>
        <w:left w:val="none" w:sz="0" w:space="0" w:color="auto"/>
        <w:bottom w:val="none" w:sz="0" w:space="0" w:color="auto"/>
        <w:right w:val="none" w:sz="0" w:space="0" w:color="auto"/>
      </w:divBdr>
    </w:div>
    <w:div w:id="918445490">
      <w:bodyDiv w:val="1"/>
      <w:marLeft w:val="0"/>
      <w:marRight w:val="0"/>
      <w:marTop w:val="0"/>
      <w:marBottom w:val="0"/>
      <w:divBdr>
        <w:top w:val="none" w:sz="0" w:space="0" w:color="auto"/>
        <w:left w:val="none" w:sz="0" w:space="0" w:color="auto"/>
        <w:bottom w:val="none" w:sz="0" w:space="0" w:color="auto"/>
        <w:right w:val="none" w:sz="0" w:space="0" w:color="auto"/>
      </w:divBdr>
    </w:div>
    <w:div w:id="919409305">
      <w:bodyDiv w:val="1"/>
      <w:marLeft w:val="0"/>
      <w:marRight w:val="0"/>
      <w:marTop w:val="0"/>
      <w:marBottom w:val="0"/>
      <w:divBdr>
        <w:top w:val="none" w:sz="0" w:space="0" w:color="auto"/>
        <w:left w:val="none" w:sz="0" w:space="0" w:color="auto"/>
        <w:bottom w:val="none" w:sz="0" w:space="0" w:color="auto"/>
        <w:right w:val="none" w:sz="0" w:space="0" w:color="auto"/>
      </w:divBdr>
    </w:div>
    <w:div w:id="926187315">
      <w:bodyDiv w:val="1"/>
      <w:marLeft w:val="0"/>
      <w:marRight w:val="0"/>
      <w:marTop w:val="0"/>
      <w:marBottom w:val="0"/>
      <w:divBdr>
        <w:top w:val="none" w:sz="0" w:space="0" w:color="auto"/>
        <w:left w:val="none" w:sz="0" w:space="0" w:color="auto"/>
        <w:bottom w:val="none" w:sz="0" w:space="0" w:color="auto"/>
        <w:right w:val="none" w:sz="0" w:space="0" w:color="auto"/>
      </w:divBdr>
      <w:divsChild>
        <w:div w:id="376393595">
          <w:marLeft w:val="0"/>
          <w:marRight w:val="0"/>
          <w:marTop w:val="100"/>
          <w:marBottom w:val="100"/>
          <w:divBdr>
            <w:top w:val="none" w:sz="0" w:space="0" w:color="auto"/>
            <w:left w:val="none" w:sz="0" w:space="0" w:color="auto"/>
            <w:bottom w:val="none" w:sz="0" w:space="0" w:color="auto"/>
            <w:right w:val="none" w:sz="0" w:space="0" w:color="auto"/>
          </w:divBdr>
          <w:divsChild>
            <w:div w:id="1847741833">
              <w:marLeft w:val="0"/>
              <w:marRight w:val="0"/>
              <w:marTop w:val="0"/>
              <w:marBottom w:val="0"/>
              <w:divBdr>
                <w:top w:val="single" w:sz="6" w:space="4" w:color="DCDCDC"/>
                <w:left w:val="single" w:sz="6" w:space="4" w:color="DCDCDC"/>
                <w:bottom w:val="single" w:sz="6" w:space="0" w:color="DCDCDC"/>
                <w:right w:val="single" w:sz="6" w:space="4" w:color="DCDCDC"/>
              </w:divBdr>
              <w:divsChild>
                <w:div w:id="2025083229">
                  <w:marLeft w:val="0"/>
                  <w:marRight w:val="0"/>
                  <w:marTop w:val="0"/>
                  <w:marBottom w:val="0"/>
                  <w:divBdr>
                    <w:top w:val="none" w:sz="0" w:space="0" w:color="auto"/>
                    <w:left w:val="none" w:sz="0" w:space="0" w:color="auto"/>
                    <w:bottom w:val="none" w:sz="0" w:space="0" w:color="auto"/>
                    <w:right w:val="none" w:sz="0" w:space="0" w:color="auto"/>
                  </w:divBdr>
                  <w:divsChild>
                    <w:div w:id="630750313">
                      <w:marLeft w:val="0"/>
                      <w:marRight w:val="0"/>
                      <w:marTop w:val="0"/>
                      <w:marBottom w:val="0"/>
                      <w:divBdr>
                        <w:top w:val="none" w:sz="0" w:space="0" w:color="auto"/>
                        <w:left w:val="none" w:sz="0" w:space="0" w:color="auto"/>
                        <w:bottom w:val="none" w:sz="0" w:space="0" w:color="auto"/>
                        <w:right w:val="none" w:sz="0" w:space="0" w:color="auto"/>
                      </w:divBdr>
                      <w:divsChild>
                        <w:div w:id="14701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32527">
      <w:bodyDiv w:val="1"/>
      <w:marLeft w:val="0"/>
      <w:marRight w:val="0"/>
      <w:marTop w:val="0"/>
      <w:marBottom w:val="0"/>
      <w:divBdr>
        <w:top w:val="none" w:sz="0" w:space="0" w:color="auto"/>
        <w:left w:val="none" w:sz="0" w:space="0" w:color="auto"/>
        <w:bottom w:val="none" w:sz="0" w:space="0" w:color="auto"/>
        <w:right w:val="none" w:sz="0" w:space="0" w:color="auto"/>
      </w:divBdr>
    </w:div>
    <w:div w:id="1070344425">
      <w:bodyDiv w:val="1"/>
      <w:marLeft w:val="0"/>
      <w:marRight w:val="0"/>
      <w:marTop w:val="0"/>
      <w:marBottom w:val="0"/>
      <w:divBdr>
        <w:top w:val="none" w:sz="0" w:space="0" w:color="auto"/>
        <w:left w:val="none" w:sz="0" w:space="0" w:color="auto"/>
        <w:bottom w:val="none" w:sz="0" w:space="0" w:color="auto"/>
        <w:right w:val="none" w:sz="0" w:space="0" w:color="auto"/>
      </w:divBdr>
    </w:div>
    <w:div w:id="1233393407">
      <w:bodyDiv w:val="1"/>
      <w:marLeft w:val="0"/>
      <w:marRight w:val="0"/>
      <w:marTop w:val="0"/>
      <w:marBottom w:val="0"/>
      <w:divBdr>
        <w:top w:val="none" w:sz="0" w:space="0" w:color="auto"/>
        <w:left w:val="none" w:sz="0" w:space="0" w:color="auto"/>
        <w:bottom w:val="none" w:sz="0" w:space="0" w:color="auto"/>
        <w:right w:val="none" w:sz="0" w:space="0" w:color="auto"/>
      </w:divBdr>
    </w:div>
    <w:div w:id="1289121256">
      <w:bodyDiv w:val="1"/>
      <w:marLeft w:val="0"/>
      <w:marRight w:val="0"/>
      <w:marTop w:val="0"/>
      <w:marBottom w:val="0"/>
      <w:divBdr>
        <w:top w:val="none" w:sz="0" w:space="0" w:color="auto"/>
        <w:left w:val="none" w:sz="0" w:space="0" w:color="auto"/>
        <w:bottom w:val="none" w:sz="0" w:space="0" w:color="auto"/>
        <w:right w:val="none" w:sz="0" w:space="0" w:color="auto"/>
      </w:divBdr>
    </w:div>
    <w:div w:id="1352295155">
      <w:bodyDiv w:val="1"/>
      <w:marLeft w:val="0"/>
      <w:marRight w:val="0"/>
      <w:marTop w:val="0"/>
      <w:marBottom w:val="0"/>
      <w:divBdr>
        <w:top w:val="none" w:sz="0" w:space="0" w:color="auto"/>
        <w:left w:val="none" w:sz="0" w:space="0" w:color="auto"/>
        <w:bottom w:val="none" w:sz="0" w:space="0" w:color="auto"/>
        <w:right w:val="none" w:sz="0" w:space="0" w:color="auto"/>
      </w:divBdr>
    </w:div>
    <w:div w:id="1361468833">
      <w:bodyDiv w:val="1"/>
      <w:marLeft w:val="0"/>
      <w:marRight w:val="0"/>
      <w:marTop w:val="0"/>
      <w:marBottom w:val="0"/>
      <w:divBdr>
        <w:top w:val="none" w:sz="0" w:space="0" w:color="auto"/>
        <w:left w:val="none" w:sz="0" w:space="0" w:color="auto"/>
        <w:bottom w:val="none" w:sz="0" w:space="0" w:color="auto"/>
        <w:right w:val="none" w:sz="0" w:space="0" w:color="auto"/>
      </w:divBdr>
    </w:div>
    <w:div w:id="1406148161">
      <w:bodyDiv w:val="1"/>
      <w:marLeft w:val="0"/>
      <w:marRight w:val="0"/>
      <w:marTop w:val="0"/>
      <w:marBottom w:val="0"/>
      <w:divBdr>
        <w:top w:val="none" w:sz="0" w:space="0" w:color="auto"/>
        <w:left w:val="none" w:sz="0" w:space="0" w:color="auto"/>
        <w:bottom w:val="none" w:sz="0" w:space="0" w:color="auto"/>
        <w:right w:val="none" w:sz="0" w:space="0" w:color="auto"/>
      </w:divBdr>
    </w:div>
    <w:div w:id="1419448239">
      <w:bodyDiv w:val="1"/>
      <w:marLeft w:val="0"/>
      <w:marRight w:val="0"/>
      <w:marTop w:val="0"/>
      <w:marBottom w:val="0"/>
      <w:divBdr>
        <w:top w:val="none" w:sz="0" w:space="0" w:color="auto"/>
        <w:left w:val="none" w:sz="0" w:space="0" w:color="auto"/>
        <w:bottom w:val="none" w:sz="0" w:space="0" w:color="auto"/>
        <w:right w:val="none" w:sz="0" w:space="0" w:color="auto"/>
      </w:divBdr>
    </w:div>
    <w:div w:id="1467508825">
      <w:bodyDiv w:val="1"/>
      <w:marLeft w:val="0"/>
      <w:marRight w:val="0"/>
      <w:marTop w:val="0"/>
      <w:marBottom w:val="0"/>
      <w:divBdr>
        <w:top w:val="none" w:sz="0" w:space="0" w:color="auto"/>
        <w:left w:val="none" w:sz="0" w:space="0" w:color="auto"/>
        <w:bottom w:val="none" w:sz="0" w:space="0" w:color="auto"/>
        <w:right w:val="none" w:sz="0" w:space="0" w:color="auto"/>
      </w:divBdr>
    </w:div>
    <w:div w:id="1505049620">
      <w:bodyDiv w:val="1"/>
      <w:marLeft w:val="0"/>
      <w:marRight w:val="0"/>
      <w:marTop w:val="0"/>
      <w:marBottom w:val="0"/>
      <w:divBdr>
        <w:top w:val="none" w:sz="0" w:space="0" w:color="auto"/>
        <w:left w:val="none" w:sz="0" w:space="0" w:color="auto"/>
        <w:bottom w:val="none" w:sz="0" w:space="0" w:color="auto"/>
        <w:right w:val="none" w:sz="0" w:space="0" w:color="auto"/>
      </w:divBdr>
    </w:div>
    <w:div w:id="1518541555">
      <w:bodyDiv w:val="1"/>
      <w:marLeft w:val="0"/>
      <w:marRight w:val="0"/>
      <w:marTop w:val="0"/>
      <w:marBottom w:val="0"/>
      <w:divBdr>
        <w:top w:val="none" w:sz="0" w:space="0" w:color="auto"/>
        <w:left w:val="none" w:sz="0" w:space="0" w:color="auto"/>
        <w:bottom w:val="none" w:sz="0" w:space="0" w:color="auto"/>
        <w:right w:val="none" w:sz="0" w:space="0" w:color="auto"/>
      </w:divBdr>
    </w:div>
    <w:div w:id="1559125674">
      <w:bodyDiv w:val="1"/>
      <w:marLeft w:val="0"/>
      <w:marRight w:val="0"/>
      <w:marTop w:val="0"/>
      <w:marBottom w:val="0"/>
      <w:divBdr>
        <w:top w:val="none" w:sz="0" w:space="0" w:color="auto"/>
        <w:left w:val="none" w:sz="0" w:space="0" w:color="auto"/>
        <w:bottom w:val="none" w:sz="0" w:space="0" w:color="auto"/>
        <w:right w:val="none" w:sz="0" w:space="0" w:color="auto"/>
      </w:divBdr>
    </w:div>
    <w:div w:id="1593123078">
      <w:bodyDiv w:val="1"/>
      <w:marLeft w:val="0"/>
      <w:marRight w:val="0"/>
      <w:marTop w:val="0"/>
      <w:marBottom w:val="0"/>
      <w:divBdr>
        <w:top w:val="none" w:sz="0" w:space="0" w:color="auto"/>
        <w:left w:val="none" w:sz="0" w:space="0" w:color="auto"/>
        <w:bottom w:val="none" w:sz="0" w:space="0" w:color="auto"/>
        <w:right w:val="none" w:sz="0" w:space="0" w:color="auto"/>
      </w:divBdr>
    </w:div>
    <w:div w:id="1644309149">
      <w:bodyDiv w:val="1"/>
      <w:marLeft w:val="0"/>
      <w:marRight w:val="0"/>
      <w:marTop w:val="0"/>
      <w:marBottom w:val="0"/>
      <w:divBdr>
        <w:top w:val="none" w:sz="0" w:space="0" w:color="auto"/>
        <w:left w:val="none" w:sz="0" w:space="0" w:color="auto"/>
        <w:bottom w:val="none" w:sz="0" w:space="0" w:color="auto"/>
        <w:right w:val="none" w:sz="0" w:space="0" w:color="auto"/>
      </w:divBdr>
    </w:div>
    <w:div w:id="1646811541">
      <w:bodyDiv w:val="1"/>
      <w:marLeft w:val="0"/>
      <w:marRight w:val="0"/>
      <w:marTop w:val="0"/>
      <w:marBottom w:val="0"/>
      <w:divBdr>
        <w:top w:val="none" w:sz="0" w:space="0" w:color="auto"/>
        <w:left w:val="none" w:sz="0" w:space="0" w:color="auto"/>
        <w:bottom w:val="none" w:sz="0" w:space="0" w:color="auto"/>
        <w:right w:val="none" w:sz="0" w:space="0" w:color="auto"/>
      </w:divBdr>
    </w:div>
    <w:div w:id="1671331155">
      <w:bodyDiv w:val="1"/>
      <w:marLeft w:val="0"/>
      <w:marRight w:val="0"/>
      <w:marTop w:val="0"/>
      <w:marBottom w:val="0"/>
      <w:divBdr>
        <w:top w:val="none" w:sz="0" w:space="0" w:color="auto"/>
        <w:left w:val="none" w:sz="0" w:space="0" w:color="auto"/>
        <w:bottom w:val="none" w:sz="0" w:space="0" w:color="auto"/>
        <w:right w:val="none" w:sz="0" w:space="0" w:color="auto"/>
      </w:divBdr>
    </w:div>
    <w:div w:id="1696425965">
      <w:bodyDiv w:val="1"/>
      <w:marLeft w:val="0"/>
      <w:marRight w:val="0"/>
      <w:marTop w:val="0"/>
      <w:marBottom w:val="0"/>
      <w:divBdr>
        <w:top w:val="none" w:sz="0" w:space="0" w:color="auto"/>
        <w:left w:val="none" w:sz="0" w:space="0" w:color="auto"/>
        <w:bottom w:val="none" w:sz="0" w:space="0" w:color="auto"/>
        <w:right w:val="none" w:sz="0" w:space="0" w:color="auto"/>
      </w:divBdr>
    </w:div>
    <w:div w:id="1760980175">
      <w:bodyDiv w:val="1"/>
      <w:marLeft w:val="0"/>
      <w:marRight w:val="0"/>
      <w:marTop w:val="0"/>
      <w:marBottom w:val="0"/>
      <w:divBdr>
        <w:top w:val="none" w:sz="0" w:space="0" w:color="auto"/>
        <w:left w:val="none" w:sz="0" w:space="0" w:color="auto"/>
        <w:bottom w:val="none" w:sz="0" w:space="0" w:color="auto"/>
        <w:right w:val="none" w:sz="0" w:space="0" w:color="auto"/>
      </w:divBdr>
    </w:div>
    <w:div w:id="1829398267">
      <w:bodyDiv w:val="1"/>
      <w:marLeft w:val="0"/>
      <w:marRight w:val="0"/>
      <w:marTop w:val="0"/>
      <w:marBottom w:val="0"/>
      <w:divBdr>
        <w:top w:val="none" w:sz="0" w:space="0" w:color="auto"/>
        <w:left w:val="none" w:sz="0" w:space="0" w:color="auto"/>
        <w:bottom w:val="none" w:sz="0" w:space="0" w:color="auto"/>
        <w:right w:val="none" w:sz="0" w:space="0" w:color="auto"/>
      </w:divBdr>
    </w:div>
    <w:div w:id="1841240638">
      <w:bodyDiv w:val="1"/>
      <w:marLeft w:val="0"/>
      <w:marRight w:val="0"/>
      <w:marTop w:val="0"/>
      <w:marBottom w:val="0"/>
      <w:divBdr>
        <w:top w:val="none" w:sz="0" w:space="0" w:color="auto"/>
        <w:left w:val="none" w:sz="0" w:space="0" w:color="auto"/>
        <w:bottom w:val="none" w:sz="0" w:space="0" w:color="auto"/>
        <w:right w:val="none" w:sz="0" w:space="0" w:color="auto"/>
      </w:divBdr>
      <w:divsChild>
        <w:div w:id="635842946">
          <w:marLeft w:val="0"/>
          <w:marRight w:val="0"/>
          <w:marTop w:val="100"/>
          <w:marBottom w:val="100"/>
          <w:divBdr>
            <w:top w:val="none" w:sz="0" w:space="0" w:color="auto"/>
            <w:left w:val="none" w:sz="0" w:space="0" w:color="auto"/>
            <w:bottom w:val="none" w:sz="0" w:space="0" w:color="auto"/>
            <w:right w:val="none" w:sz="0" w:space="0" w:color="auto"/>
          </w:divBdr>
          <w:divsChild>
            <w:div w:id="1763793263">
              <w:marLeft w:val="0"/>
              <w:marRight w:val="0"/>
              <w:marTop w:val="0"/>
              <w:marBottom w:val="0"/>
              <w:divBdr>
                <w:top w:val="single" w:sz="6" w:space="4" w:color="DCDCDC"/>
                <w:left w:val="single" w:sz="6" w:space="4" w:color="DCDCDC"/>
                <w:bottom w:val="single" w:sz="6" w:space="0" w:color="DCDCDC"/>
                <w:right w:val="single" w:sz="6" w:space="4" w:color="DCDCDC"/>
              </w:divBdr>
              <w:divsChild>
                <w:div w:id="1929268632">
                  <w:marLeft w:val="0"/>
                  <w:marRight w:val="0"/>
                  <w:marTop w:val="0"/>
                  <w:marBottom w:val="0"/>
                  <w:divBdr>
                    <w:top w:val="none" w:sz="0" w:space="0" w:color="auto"/>
                    <w:left w:val="none" w:sz="0" w:space="0" w:color="auto"/>
                    <w:bottom w:val="none" w:sz="0" w:space="0" w:color="auto"/>
                    <w:right w:val="none" w:sz="0" w:space="0" w:color="auto"/>
                  </w:divBdr>
                  <w:divsChild>
                    <w:div w:id="1422137789">
                      <w:marLeft w:val="0"/>
                      <w:marRight w:val="0"/>
                      <w:marTop w:val="0"/>
                      <w:marBottom w:val="0"/>
                      <w:divBdr>
                        <w:top w:val="none" w:sz="0" w:space="0" w:color="auto"/>
                        <w:left w:val="none" w:sz="0" w:space="0" w:color="auto"/>
                        <w:bottom w:val="none" w:sz="0" w:space="0" w:color="auto"/>
                        <w:right w:val="none" w:sz="0" w:space="0" w:color="auto"/>
                      </w:divBdr>
                      <w:divsChild>
                        <w:div w:id="328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02333">
      <w:bodyDiv w:val="1"/>
      <w:marLeft w:val="0"/>
      <w:marRight w:val="0"/>
      <w:marTop w:val="0"/>
      <w:marBottom w:val="0"/>
      <w:divBdr>
        <w:top w:val="none" w:sz="0" w:space="0" w:color="auto"/>
        <w:left w:val="none" w:sz="0" w:space="0" w:color="auto"/>
        <w:bottom w:val="none" w:sz="0" w:space="0" w:color="auto"/>
        <w:right w:val="none" w:sz="0" w:space="0" w:color="auto"/>
      </w:divBdr>
      <w:divsChild>
        <w:div w:id="997727147">
          <w:marLeft w:val="0"/>
          <w:marRight w:val="0"/>
          <w:marTop w:val="100"/>
          <w:marBottom w:val="100"/>
          <w:divBdr>
            <w:top w:val="none" w:sz="0" w:space="0" w:color="auto"/>
            <w:left w:val="none" w:sz="0" w:space="0" w:color="auto"/>
            <w:bottom w:val="none" w:sz="0" w:space="0" w:color="auto"/>
            <w:right w:val="none" w:sz="0" w:space="0" w:color="auto"/>
          </w:divBdr>
          <w:divsChild>
            <w:div w:id="285045643">
              <w:marLeft w:val="0"/>
              <w:marRight w:val="0"/>
              <w:marTop w:val="0"/>
              <w:marBottom w:val="0"/>
              <w:divBdr>
                <w:top w:val="single" w:sz="6" w:space="4" w:color="DCDCDC"/>
                <w:left w:val="single" w:sz="6" w:space="4" w:color="DCDCDC"/>
                <w:bottom w:val="single" w:sz="6" w:space="0" w:color="DCDCDC"/>
                <w:right w:val="single" w:sz="6" w:space="4" w:color="DCDCDC"/>
              </w:divBdr>
              <w:divsChild>
                <w:div w:id="996884445">
                  <w:marLeft w:val="0"/>
                  <w:marRight w:val="0"/>
                  <w:marTop w:val="0"/>
                  <w:marBottom w:val="0"/>
                  <w:divBdr>
                    <w:top w:val="none" w:sz="0" w:space="0" w:color="auto"/>
                    <w:left w:val="none" w:sz="0" w:space="0" w:color="auto"/>
                    <w:bottom w:val="none" w:sz="0" w:space="0" w:color="auto"/>
                    <w:right w:val="none" w:sz="0" w:space="0" w:color="auto"/>
                  </w:divBdr>
                  <w:divsChild>
                    <w:div w:id="1608543628">
                      <w:marLeft w:val="0"/>
                      <w:marRight w:val="0"/>
                      <w:marTop w:val="0"/>
                      <w:marBottom w:val="0"/>
                      <w:divBdr>
                        <w:top w:val="none" w:sz="0" w:space="0" w:color="auto"/>
                        <w:left w:val="none" w:sz="0" w:space="0" w:color="auto"/>
                        <w:bottom w:val="none" w:sz="0" w:space="0" w:color="auto"/>
                        <w:right w:val="none" w:sz="0" w:space="0" w:color="auto"/>
                      </w:divBdr>
                      <w:divsChild>
                        <w:div w:id="4182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16802">
      <w:bodyDiv w:val="1"/>
      <w:marLeft w:val="0"/>
      <w:marRight w:val="0"/>
      <w:marTop w:val="0"/>
      <w:marBottom w:val="0"/>
      <w:divBdr>
        <w:top w:val="none" w:sz="0" w:space="0" w:color="auto"/>
        <w:left w:val="none" w:sz="0" w:space="0" w:color="auto"/>
        <w:bottom w:val="none" w:sz="0" w:space="0" w:color="auto"/>
        <w:right w:val="none" w:sz="0" w:space="0" w:color="auto"/>
      </w:divBdr>
    </w:div>
    <w:div w:id="2047442845">
      <w:bodyDiv w:val="1"/>
      <w:marLeft w:val="0"/>
      <w:marRight w:val="0"/>
      <w:marTop w:val="0"/>
      <w:marBottom w:val="0"/>
      <w:divBdr>
        <w:top w:val="none" w:sz="0" w:space="0" w:color="auto"/>
        <w:left w:val="none" w:sz="0" w:space="0" w:color="auto"/>
        <w:bottom w:val="none" w:sz="0" w:space="0" w:color="auto"/>
        <w:right w:val="none" w:sz="0" w:space="0" w:color="auto"/>
      </w:divBdr>
    </w:div>
    <w:div w:id="2049182492">
      <w:bodyDiv w:val="1"/>
      <w:marLeft w:val="0"/>
      <w:marRight w:val="0"/>
      <w:marTop w:val="0"/>
      <w:marBottom w:val="0"/>
      <w:divBdr>
        <w:top w:val="none" w:sz="0" w:space="0" w:color="auto"/>
        <w:left w:val="none" w:sz="0" w:space="0" w:color="auto"/>
        <w:bottom w:val="none" w:sz="0" w:space="0" w:color="auto"/>
        <w:right w:val="none" w:sz="0" w:space="0" w:color="auto"/>
      </w:divBdr>
    </w:div>
    <w:div w:id="20985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8107-8F0A-44EA-888A-0D590D0C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21664</Words>
  <Characters>12349</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Чипенко Ірина Іванівна</dc:creator>
  <cp:lastModifiedBy>Гарбуз Юрій Петрович</cp:lastModifiedBy>
  <cp:revision>6</cp:revision>
  <cp:lastPrinted>2017-04-10T10:01:00Z</cp:lastPrinted>
  <dcterms:created xsi:type="dcterms:W3CDTF">2020-09-29T17:52:00Z</dcterms:created>
  <dcterms:modified xsi:type="dcterms:W3CDTF">2020-09-30T07:43:00Z</dcterms:modified>
</cp:coreProperties>
</file>