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25" w:rsidRPr="00471A06" w:rsidRDefault="00095A6C" w:rsidP="00CB2025">
      <w:pPr>
        <w:shd w:val="clear" w:color="auto" w:fill="FFFFFF"/>
        <w:ind w:firstLine="0"/>
        <w:jc w:val="center"/>
        <w:rPr>
          <w:rFonts w:cs="Times New Roman"/>
          <w:bCs/>
          <w:sz w:val="24"/>
          <w:szCs w:val="24"/>
          <w:lang w:eastAsia="uk-UA"/>
        </w:rPr>
      </w:pPr>
      <w:bookmarkStart w:id="0" w:name="_GoBack"/>
      <w:bookmarkEnd w:id="0"/>
      <w:r w:rsidRPr="00471A06">
        <w:rPr>
          <w:rFonts w:cs="Times New Roman"/>
          <w:bCs/>
          <w:sz w:val="24"/>
          <w:szCs w:val="24"/>
          <w:lang w:eastAsia="uk-UA"/>
        </w:rPr>
        <w:t>ПРОГНОЗ ВПЛИВУ</w:t>
      </w:r>
    </w:p>
    <w:p w:rsidR="00095A6C" w:rsidRPr="00471A06" w:rsidRDefault="00095A6C" w:rsidP="00CB2025">
      <w:pPr>
        <w:shd w:val="clear" w:color="auto" w:fill="FFFFFF"/>
        <w:ind w:firstLine="0"/>
        <w:jc w:val="center"/>
        <w:rPr>
          <w:rFonts w:cs="Times New Roman"/>
          <w:bCs/>
          <w:sz w:val="24"/>
          <w:szCs w:val="24"/>
          <w:lang w:eastAsia="uk-UA"/>
        </w:rPr>
      </w:pPr>
      <w:r w:rsidRPr="00471A06">
        <w:rPr>
          <w:rFonts w:cs="Times New Roman"/>
          <w:bCs/>
          <w:sz w:val="24"/>
          <w:szCs w:val="24"/>
          <w:lang w:eastAsia="uk-UA"/>
        </w:rPr>
        <w:t>реалізації акта на ключові інтереси заінтересованих сторін</w:t>
      </w:r>
    </w:p>
    <w:p w:rsidR="00CB2025" w:rsidRPr="00471A06" w:rsidRDefault="00CB2025" w:rsidP="00CB2025">
      <w:pPr>
        <w:shd w:val="clear" w:color="auto" w:fill="FFFFFF"/>
        <w:ind w:firstLine="0"/>
        <w:jc w:val="center"/>
        <w:rPr>
          <w:rFonts w:cs="Times New Roman"/>
          <w:sz w:val="24"/>
          <w:szCs w:val="24"/>
          <w:lang w:eastAsia="uk-UA"/>
        </w:rPr>
      </w:pPr>
    </w:p>
    <w:p w:rsidR="00095A6C" w:rsidRPr="00471A06" w:rsidRDefault="00095A6C" w:rsidP="00CB2025">
      <w:pPr>
        <w:shd w:val="clear" w:color="auto" w:fill="FFFFFF"/>
        <w:ind w:firstLine="450"/>
        <w:rPr>
          <w:rFonts w:cs="Times New Roman"/>
          <w:sz w:val="24"/>
          <w:szCs w:val="24"/>
          <w:lang w:eastAsia="uk-UA"/>
        </w:rPr>
      </w:pPr>
      <w:bookmarkStart w:id="1" w:name="n1760"/>
      <w:bookmarkEnd w:id="1"/>
      <w:r w:rsidRPr="00471A06">
        <w:rPr>
          <w:rFonts w:cs="Times New Roman"/>
          <w:sz w:val="24"/>
          <w:szCs w:val="24"/>
          <w:lang w:eastAsia="uk-UA"/>
        </w:rPr>
        <w:t>1. Стисло викладається суть проекту акта</w:t>
      </w:r>
    </w:p>
    <w:p w:rsidR="0003677B" w:rsidRPr="00471A06" w:rsidRDefault="00CB2025" w:rsidP="00CB2025">
      <w:pPr>
        <w:shd w:val="clear" w:color="auto" w:fill="FFFFFF"/>
        <w:ind w:firstLine="450"/>
        <w:rPr>
          <w:rFonts w:cs="Times New Roman"/>
          <w:sz w:val="24"/>
          <w:szCs w:val="24"/>
          <w:lang w:eastAsia="uk-UA"/>
        </w:rPr>
      </w:pPr>
      <w:r w:rsidRPr="00471A06">
        <w:rPr>
          <w:sz w:val="24"/>
          <w:szCs w:val="24"/>
        </w:rPr>
        <w:t>Законопроєктом передбачено виключення свідоцтва на право вивезення (тимчасового вивезення) культурних цінностей з Переліку документів дозвільного характеру у сфері господарської діяльності, затвердженого Законом України від 19 травня 2011 року № 3392-VІ, як такого, що не</w:t>
      </w:r>
      <w:r w:rsidR="00D26760">
        <w:rPr>
          <w:sz w:val="24"/>
          <w:szCs w:val="24"/>
        </w:rPr>
        <w:t> </w:t>
      </w:r>
      <w:r w:rsidRPr="00471A06">
        <w:rPr>
          <w:sz w:val="24"/>
          <w:szCs w:val="24"/>
        </w:rPr>
        <w:t>є</w:t>
      </w:r>
      <w:r w:rsidR="00D26760">
        <w:rPr>
          <w:sz w:val="24"/>
          <w:szCs w:val="24"/>
        </w:rPr>
        <w:t> </w:t>
      </w:r>
      <w:r w:rsidRPr="00471A06">
        <w:rPr>
          <w:sz w:val="24"/>
          <w:szCs w:val="24"/>
        </w:rPr>
        <w:t>документом дозвільного характеру у розумінні Закону України «Про дозвільну систему у сфері господарської діяльності».</w:t>
      </w:r>
      <w:r w:rsidR="00F1249D">
        <w:rPr>
          <w:rFonts w:cs="Times New Roman"/>
          <w:sz w:val="24"/>
          <w:szCs w:val="24"/>
          <w:lang w:eastAsia="uk-UA"/>
        </w:rPr>
        <w:t xml:space="preserve"> Дія цих законів поширюється виключно на суб’єктів господарювання.</w:t>
      </w:r>
    </w:p>
    <w:p w:rsidR="00CB2025" w:rsidRPr="00471A06" w:rsidRDefault="00CB2025" w:rsidP="00CB2025">
      <w:pPr>
        <w:shd w:val="clear" w:color="auto" w:fill="FFFFFF"/>
        <w:ind w:firstLine="450"/>
        <w:rPr>
          <w:rFonts w:cs="Times New Roman"/>
          <w:sz w:val="24"/>
          <w:szCs w:val="24"/>
          <w:lang w:eastAsia="uk-UA"/>
        </w:rPr>
      </w:pPr>
    </w:p>
    <w:p w:rsidR="00095A6C" w:rsidRPr="00471A06" w:rsidRDefault="00095A6C" w:rsidP="00CB2025">
      <w:pPr>
        <w:shd w:val="clear" w:color="auto" w:fill="FFFFFF"/>
        <w:ind w:firstLine="450"/>
        <w:rPr>
          <w:rFonts w:cs="Times New Roman"/>
          <w:sz w:val="24"/>
          <w:szCs w:val="24"/>
          <w:lang w:eastAsia="uk-UA"/>
        </w:rPr>
      </w:pPr>
      <w:bookmarkStart w:id="2" w:name="n1761"/>
      <w:bookmarkEnd w:id="2"/>
      <w:r w:rsidRPr="00471A06">
        <w:rPr>
          <w:rFonts w:cs="Times New Roman"/>
          <w:sz w:val="24"/>
          <w:szCs w:val="24"/>
          <w:lang w:eastAsia="uk-UA"/>
        </w:rPr>
        <w:t>2. Зазначається вплив на ключові інтереси усіх заінтересованих сторін за такою формою:</w:t>
      </w:r>
    </w:p>
    <w:p w:rsidR="00CB2025" w:rsidRPr="00F1249D" w:rsidRDefault="00CB2025" w:rsidP="00CB2025">
      <w:pPr>
        <w:shd w:val="clear" w:color="auto" w:fill="FFFFFF"/>
        <w:ind w:firstLine="450"/>
        <w:rPr>
          <w:rFonts w:cs="Times New Roman"/>
          <w:sz w:val="16"/>
          <w:szCs w:val="16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8"/>
        <w:gridCol w:w="1560"/>
        <w:gridCol w:w="1842"/>
        <w:gridCol w:w="2267"/>
        <w:gridCol w:w="7858"/>
      </w:tblGrid>
      <w:tr w:rsidR="00ED26E7" w:rsidRPr="00471A06" w:rsidTr="001B08AD"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C" w:rsidRPr="00ED26E7" w:rsidRDefault="00095A6C" w:rsidP="00CB202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bookmarkStart w:id="3" w:name="n1762"/>
            <w:bookmarkEnd w:id="3"/>
            <w:r w:rsidRPr="00ED26E7">
              <w:rPr>
                <w:rFonts w:cs="Times New Roman"/>
                <w:sz w:val="20"/>
                <w:szCs w:val="20"/>
                <w:lang w:eastAsia="uk-UA"/>
              </w:rPr>
              <w:t>Заінтересована сторона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C" w:rsidRPr="00ED26E7" w:rsidRDefault="00095A6C" w:rsidP="00CB202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D26E7">
              <w:rPr>
                <w:rFonts w:cs="Times New Roman"/>
                <w:sz w:val="20"/>
                <w:szCs w:val="20"/>
                <w:lang w:eastAsia="uk-UA"/>
              </w:rPr>
              <w:t>Ключовий інтерес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C" w:rsidRPr="00ED26E7" w:rsidRDefault="00095A6C" w:rsidP="0020298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D26E7">
              <w:rPr>
                <w:rFonts w:cs="Times New Roman"/>
                <w:sz w:val="20"/>
                <w:szCs w:val="20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 w:rsidR="00202980" w:rsidRPr="00ED26E7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r w:rsidRPr="00ED26E7">
              <w:rPr>
                <w:rFonts w:cs="Times New Roman"/>
                <w:sz w:val="20"/>
                <w:szCs w:val="20"/>
                <w:lang w:eastAsia="uk-UA"/>
              </w:rPr>
              <w:t>(у числовому або якісному вимірі)</w:t>
            </w:r>
          </w:p>
        </w:tc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C" w:rsidRPr="00ED26E7" w:rsidRDefault="00095A6C" w:rsidP="00CB202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D26E7">
              <w:rPr>
                <w:rFonts w:cs="Times New Roman"/>
                <w:sz w:val="20"/>
                <w:szCs w:val="20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ED26E7" w:rsidRPr="00471A06" w:rsidTr="001B08AD"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C" w:rsidRPr="00471A06" w:rsidRDefault="00095A6C" w:rsidP="00CB2025">
            <w:pPr>
              <w:ind w:firstLine="0"/>
              <w:jc w:val="lef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95A6C" w:rsidRPr="00471A06" w:rsidRDefault="00095A6C" w:rsidP="00CB2025">
            <w:pPr>
              <w:ind w:firstLine="0"/>
              <w:jc w:val="lef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5A6C" w:rsidRPr="00ED26E7" w:rsidRDefault="00095A6C" w:rsidP="00CB202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D26E7">
              <w:rPr>
                <w:rFonts w:cs="Times New Roman"/>
                <w:sz w:val="20"/>
                <w:szCs w:val="20"/>
                <w:lang w:eastAsia="uk-UA"/>
              </w:rPr>
              <w:t>короткостроковий вплив (до року)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5A6C" w:rsidRPr="00ED26E7" w:rsidRDefault="00095A6C" w:rsidP="00CB202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D26E7">
              <w:rPr>
                <w:rFonts w:cs="Times New Roman"/>
                <w:sz w:val="20"/>
                <w:szCs w:val="20"/>
                <w:lang w:eastAsia="uk-UA"/>
              </w:rPr>
              <w:t>середньостроковий вплив (більше року)</w:t>
            </w:r>
          </w:p>
        </w:tc>
        <w:tc>
          <w:tcPr>
            <w:tcW w:w="2478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5A6C" w:rsidRPr="00471A06" w:rsidRDefault="00095A6C" w:rsidP="00CB2025">
            <w:pPr>
              <w:ind w:firstLine="0"/>
              <w:jc w:val="lef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ED26E7" w:rsidRPr="00471A06" w:rsidTr="001B08AD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C" w:rsidRPr="00471A06" w:rsidRDefault="00202980" w:rsidP="00B0623B">
            <w:pPr>
              <w:ind w:firstLine="0"/>
              <w:jc w:val="left"/>
              <w:rPr>
                <w:rFonts w:cs="Times New Roman"/>
                <w:sz w:val="24"/>
                <w:szCs w:val="24"/>
                <w:lang w:eastAsia="uk-UA"/>
              </w:rPr>
            </w:pPr>
            <w:r w:rsidRPr="00471A06">
              <w:rPr>
                <w:rFonts w:cs="Times New Roman"/>
                <w:sz w:val="24"/>
                <w:szCs w:val="24"/>
                <w:lang w:eastAsia="uk-UA"/>
              </w:rPr>
              <w:t>Юридичні особи, фізичні особи-підприємці, які є власниками культурних цінностей або уповноважені ними особи і заявляють про переміщення культурних цінностей через державний кордон України</w:t>
            </w:r>
            <w:r w:rsidR="00B0623B">
              <w:rPr>
                <w:rFonts w:cs="Times New Roman"/>
                <w:sz w:val="24"/>
                <w:szCs w:val="24"/>
                <w:lang w:eastAsia="uk-UA"/>
              </w:rPr>
              <w:t xml:space="preserve"> (зверталось до Міністерства у </w:t>
            </w:r>
            <w:r w:rsidR="00B0623B" w:rsidRPr="00B0623B">
              <w:rPr>
                <w:rFonts w:cs="Times New Roman"/>
                <w:sz w:val="24"/>
                <w:szCs w:val="24"/>
                <w:lang w:eastAsia="uk-UA"/>
              </w:rPr>
              <w:t xml:space="preserve">2017 р. – 15 </w:t>
            </w:r>
            <w:r w:rsidR="00B0623B">
              <w:rPr>
                <w:rFonts w:cs="Times New Roman"/>
                <w:sz w:val="24"/>
                <w:szCs w:val="24"/>
                <w:lang w:eastAsia="uk-UA"/>
              </w:rPr>
              <w:t>осіб</w:t>
            </w:r>
            <w:r w:rsidR="00B0623B" w:rsidRPr="00B0623B">
              <w:rPr>
                <w:rFonts w:cs="Times New Roman"/>
                <w:sz w:val="24"/>
                <w:szCs w:val="24"/>
                <w:lang w:eastAsia="uk-UA"/>
              </w:rPr>
              <w:t>; 2018 р. – 15 </w:t>
            </w:r>
            <w:r w:rsidR="00B0623B">
              <w:rPr>
                <w:rFonts w:cs="Times New Roman"/>
                <w:sz w:val="24"/>
                <w:szCs w:val="24"/>
                <w:lang w:eastAsia="uk-UA"/>
              </w:rPr>
              <w:t>осіб</w:t>
            </w:r>
            <w:r w:rsidR="00B0623B" w:rsidRPr="00B0623B">
              <w:rPr>
                <w:rFonts w:cs="Times New Roman"/>
                <w:sz w:val="24"/>
                <w:szCs w:val="24"/>
                <w:lang w:eastAsia="uk-UA"/>
              </w:rPr>
              <w:t>; 2019 р. – 21</w:t>
            </w:r>
            <w:r w:rsidR="00B0623B">
              <w:rPr>
                <w:rFonts w:cs="Times New Roman"/>
                <w:sz w:val="24"/>
                <w:szCs w:val="24"/>
                <w:lang w:eastAsia="uk-UA"/>
              </w:rPr>
              <w:t xml:space="preserve"> особа).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5A6C" w:rsidRPr="00471A06" w:rsidRDefault="00202980" w:rsidP="00B0623B">
            <w:pPr>
              <w:ind w:firstLine="0"/>
              <w:jc w:val="left"/>
              <w:rPr>
                <w:rFonts w:cs="Times New Roman"/>
                <w:sz w:val="24"/>
                <w:szCs w:val="24"/>
                <w:lang w:eastAsia="uk-UA"/>
              </w:rPr>
            </w:pPr>
            <w:r w:rsidRPr="00471A06">
              <w:rPr>
                <w:rFonts w:cs="Times New Roman"/>
                <w:sz w:val="24"/>
                <w:szCs w:val="24"/>
                <w:lang w:eastAsia="uk-UA"/>
              </w:rPr>
              <w:t>Вивезення або тимчасове вивезення культурних цінностей з території України</w:t>
            </w:r>
            <w:r w:rsidR="00B0623B" w:rsidRPr="00B0623B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5A6C" w:rsidRDefault="00202980" w:rsidP="00F1249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471A06">
              <w:rPr>
                <w:rFonts w:cs="Times New Roman"/>
                <w:sz w:val="24"/>
                <w:szCs w:val="24"/>
                <w:lang w:eastAsia="uk-UA"/>
              </w:rPr>
              <w:t>Незмінний</w:t>
            </w:r>
          </w:p>
          <w:p w:rsidR="00B0623B" w:rsidRPr="00471A06" w:rsidRDefault="00B0623B" w:rsidP="006405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5A6C" w:rsidRDefault="00202980" w:rsidP="00CB202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471A06">
              <w:rPr>
                <w:rFonts w:cs="Times New Roman"/>
                <w:sz w:val="24"/>
                <w:szCs w:val="24"/>
                <w:lang w:eastAsia="uk-UA"/>
              </w:rPr>
              <w:t>Незмінний</w:t>
            </w:r>
          </w:p>
          <w:p w:rsidR="00B0623B" w:rsidRPr="00471A06" w:rsidRDefault="00B0623B" w:rsidP="00CB202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5A6C" w:rsidRPr="00471A06" w:rsidRDefault="00202980" w:rsidP="00202980">
            <w:pPr>
              <w:ind w:firstLine="363"/>
              <w:rPr>
                <w:rFonts w:cs="Times New Roman"/>
                <w:sz w:val="24"/>
                <w:szCs w:val="24"/>
                <w:lang w:eastAsia="uk-UA"/>
              </w:rPr>
            </w:pPr>
            <w:r w:rsidRPr="00471A06">
              <w:rPr>
                <w:rFonts w:cs="Times New Roman"/>
                <w:sz w:val="24"/>
                <w:szCs w:val="24"/>
                <w:lang w:eastAsia="uk-UA"/>
              </w:rPr>
              <w:t>Заборона до вивезення культурних цінностей без свідоцтва на право вивезення (тимчасового вивезення) культурних цінностей з території України встановлена статтею 6 Конвенції ЮНЕСКО 1970 року та статтею</w:t>
            </w:r>
            <w:r w:rsidR="00E16E03">
              <w:rPr>
                <w:rFonts w:cs="Times New Roman"/>
                <w:sz w:val="24"/>
                <w:szCs w:val="24"/>
                <w:lang w:eastAsia="uk-UA"/>
              </w:rPr>
              <w:t> </w:t>
            </w:r>
            <w:r w:rsidRPr="00471A06">
              <w:rPr>
                <w:rFonts w:cs="Times New Roman"/>
                <w:sz w:val="24"/>
                <w:szCs w:val="24"/>
                <w:lang w:eastAsia="uk-UA"/>
              </w:rPr>
              <w:t>13 Закону України «Про вивезення, ввезення та повернення культурних цінностей».</w:t>
            </w:r>
          </w:p>
          <w:p w:rsidR="00ED26E7" w:rsidRDefault="00ED26E7" w:rsidP="00F35B7E">
            <w:pPr>
              <w:ind w:firstLine="363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 xml:space="preserve">Відповідне свідоцтво зазначене у пункті 116 </w:t>
            </w:r>
            <w:r w:rsidRPr="00471A06">
              <w:rPr>
                <w:sz w:val="24"/>
                <w:szCs w:val="24"/>
              </w:rPr>
              <w:t>Переліку документів дозвільного характеру у сфері господарської діяльності, затвердженого Законом України від 19 травня 2011 року № 3392-VІ</w:t>
            </w:r>
            <w:r>
              <w:rPr>
                <w:rFonts w:cs="Times New Roman"/>
                <w:sz w:val="24"/>
                <w:szCs w:val="24"/>
                <w:lang w:eastAsia="uk-UA"/>
              </w:rPr>
              <w:t>.</w:t>
            </w:r>
          </w:p>
          <w:p w:rsidR="00ED26E7" w:rsidRDefault="00ED26E7" w:rsidP="00F35B7E">
            <w:pPr>
              <w:ind w:firstLine="363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 xml:space="preserve">Свідоцтво за суттю не є документом дозвільного характеру у розумінні </w:t>
            </w:r>
            <w:r w:rsidRPr="00471A06">
              <w:rPr>
                <w:rFonts w:cs="Times New Roman"/>
                <w:sz w:val="24"/>
                <w:szCs w:val="24"/>
                <w:lang w:eastAsia="uk-UA"/>
              </w:rPr>
              <w:t>Закону України «Про дозвільну систему у сфері господарської діяльності»</w:t>
            </w:r>
            <w:r>
              <w:rPr>
                <w:rFonts w:cs="Times New Roman"/>
                <w:sz w:val="24"/>
                <w:szCs w:val="24"/>
                <w:lang w:eastAsia="uk-UA"/>
              </w:rPr>
              <w:t>, тому підлягає виключенню з зазначеного Переліку.</w:t>
            </w:r>
            <w:r w:rsidR="001B08AD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</w:p>
          <w:p w:rsidR="008465FE" w:rsidRDefault="00B0623B" w:rsidP="00F35B7E">
            <w:pPr>
              <w:ind w:firstLine="363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 xml:space="preserve">Таке свідоцтво видає МКІП заявникам </w:t>
            </w:r>
            <w:r w:rsidR="001B08AD">
              <w:rPr>
                <w:rFonts w:cs="Times New Roman"/>
                <w:sz w:val="24"/>
                <w:szCs w:val="24"/>
                <w:lang w:eastAsia="uk-UA"/>
              </w:rPr>
              <w:t>у</w:t>
            </w:r>
            <w:r w:rsidR="008465FE">
              <w:rPr>
                <w:rFonts w:cs="Times New Roman"/>
                <w:sz w:val="24"/>
                <w:szCs w:val="24"/>
                <w:lang w:eastAsia="uk-UA"/>
              </w:rPr>
              <w:t xml:space="preserve"> порядку, встановлено</w:t>
            </w:r>
            <w:r w:rsidR="001B08AD">
              <w:rPr>
                <w:rFonts w:cs="Times New Roman"/>
                <w:sz w:val="24"/>
                <w:szCs w:val="24"/>
                <w:lang w:eastAsia="uk-UA"/>
              </w:rPr>
              <w:t>му</w:t>
            </w:r>
            <w:r w:rsidR="008465FE">
              <w:rPr>
                <w:rFonts w:cs="Times New Roman"/>
                <w:sz w:val="24"/>
                <w:szCs w:val="24"/>
                <w:lang w:eastAsia="uk-UA"/>
              </w:rPr>
              <w:t xml:space="preserve"> законами</w:t>
            </w:r>
            <w:r w:rsidR="008465FE" w:rsidRPr="00471A06">
              <w:rPr>
                <w:rFonts w:cs="Times New Roman"/>
                <w:sz w:val="24"/>
                <w:szCs w:val="24"/>
                <w:lang w:eastAsia="uk-UA"/>
              </w:rPr>
              <w:t xml:space="preserve"> України «Про вивезення, ввезення та повернення культурних цінностей»</w:t>
            </w:r>
            <w:r w:rsidR="008465FE">
              <w:rPr>
                <w:rFonts w:cs="Times New Roman"/>
                <w:sz w:val="24"/>
                <w:szCs w:val="24"/>
                <w:lang w:eastAsia="uk-UA"/>
              </w:rPr>
              <w:t>,</w:t>
            </w:r>
            <w:r w:rsidR="008465FE" w:rsidRPr="00471A06">
              <w:rPr>
                <w:rFonts w:cs="Times New Roman"/>
                <w:sz w:val="24"/>
                <w:szCs w:val="24"/>
                <w:lang w:eastAsia="uk-UA"/>
              </w:rPr>
              <w:t xml:space="preserve"> «Про адміністративні послуги»</w:t>
            </w:r>
            <w:r w:rsidR="008465FE">
              <w:rPr>
                <w:rFonts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eastAsia="uk-UA"/>
              </w:rPr>
              <w:t>і передає Держмитслужбі засобами «єдиного вікна».</w:t>
            </w:r>
            <w:r w:rsidRPr="00471A06">
              <w:rPr>
                <w:rFonts w:cs="Times New Roman"/>
                <w:sz w:val="24"/>
                <w:szCs w:val="24"/>
                <w:lang w:eastAsia="uk-UA"/>
              </w:rPr>
              <w:t xml:space="preserve"> Митні формальності здійснюються відповідно до Митного кодексу України.</w:t>
            </w:r>
          </w:p>
          <w:p w:rsidR="00B0623B" w:rsidRDefault="000A1578" w:rsidP="00F35B7E">
            <w:pPr>
              <w:ind w:firstLine="363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Цей порядок п</w:t>
            </w:r>
            <w:r w:rsidR="008465FE">
              <w:rPr>
                <w:rFonts w:cs="Times New Roman"/>
                <w:sz w:val="24"/>
                <w:szCs w:val="24"/>
                <w:lang w:eastAsia="uk-UA"/>
              </w:rPr>
              <w:t>ісля внесення змін до вказаного Переліку не зміниться.</w:t>
            </w:r>
          </w:p>
          <w:p w:rsidR="00F35B7E" w:rsidRPr="00471A06" w:rsidRDefault="00673E4A" w:rsidP="008465FE">
            <w:pPr>
              <w:ind w:firstLine="363"/>
              <w:rPr>
                <w:rFonts w:cs="Times New Roman"/>
                <w:sz w:val="24"/>
                <w:szCs w:val="24"/>
                <w:lang w:eastAsia="uk-UA"/>
              </w:rPr>
            </w:pPr>
            <w:r w:rsidRPr="00471A06">
              <w:rPr>
                <w:rFonts w:cs="Times New Roman"/>
                <w:sz w:val="24"/>
                <w:szCs w:val="24"/>
                <w:lang w:eastAsia="uk-UA"/>
              </w:rPr>
              <w:t xml:space="preserve">Тому </w:t>
            </w:r>
            <w:r w:rsidR="008465FE">
              <w:rPr>
                <w:rFonts w:cs="Times New Roman"/>
                <w:sz w:val="24"/>
                <w:szCs w:val="24"/>
                <w:lang w:eastAsia="uk-UA"/>
              </w:rPr>
              <w:t xml:space="preserve">впливу на </w:t>
            </w:r>
            <w:r w:rsidR="008465FE" w:rsidRPr="00471A06">
              <w:rPr>
                <w:rFonts w:cs="Times New Roman"/>
                <w:sz w:val="24"/>
                <w:szCs w:val="24"/>
                <w:lang w:eastAsia="uk-UA"/>
              </w:rPr>
              <w:t>заінтересован</w:t>
            </w:r>
            <w:r w:rsidR="008465FE">
              <w:rPr>
                <w:rFonts w:cs="Times New Roman"/>
                <w:sz w:val="24"/>
                <w:szCs w:val="24"/>
                <w:lang w:eastAsia="uk-UA"/>
              </w:rPr>
              <w:t>у</w:t>
            </w:r>
            <w:r w:rsidR="008465FE" w:rsidRPr="00471A06">
              <w:rPr>
                <w:rFonts w:cs="Times New Roman"/>
                <w:sz w:val="24"/>
                <w:szCs w:val="24"/>
                <w:lang w:eastAsia="uk-UA"/>
              </w:rPr>
              <w:t xml:space="preserve"> сторон</w:t>
            </w:r>
            <w:r w:rsidR="008465FE">
              <w:rPr>
                <w:rFonts w:cs="Times New Roman"/>
                <w:sz w:val="24"/>
                <w:szCs w:val="24"/>
                <w:lang w:eastAsia="uk-UA"/>
              </w:rPr>
              <w:t>у</w:t>
            </w:r>
            <w:r w:rsidR="008465FE" w:rsidRPr="00471A06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="008465FE">
              <w:rPr>
                <w:rFonts w:cs="Times New Roman"/>
                <w:sz w:val="24"/>
                <w:szCs w:val="24"/>
                <w:lang w:eastAsia="uk-UA"/>
              </w:rPr>
              <w:t>від реалізації акта</w:t>
            </w:r>
            <w:r w:rsidRPr="00471A06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="008465FE">
              <w:rPr>
                <w:rFonts w:cs="Times New Roman"/>
                <w:sz w:val="24"/>
                <w:szCs w:val="24"/>
                <w:lang w:eastAsia="uk-UA"/>
              </w:rPr>
              <w:t xml:space="preserve">не очікується. </w:t>
            </w:r>
          </w:p>
        </w:tc>
      </w:tr>
    </w:tbl>
    <w:p w:rsidR="00471A06" w:rsidRPr="00202980" w:rsidRDefault="00471A06" w:rsidP="00471A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471A06" w:rsidRPr="00202980" w:rsidSect="00ED26E7">
      <w:pgSz w:w="16838" w:h="11906" w:orient="landscape" w:code="9"/>
      <w:pgMar w:top="709" w:right="536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5A6C"/>
    <w:rsid w:val="0003677B"/>
    <w:rsid w:val="000411DB"/>
    <w:rsid w:val="00095A6C"/>
    <w:rsid w:val="000A1578"/>
    <w:rsid w:val="000A4889"/>
    <w:rsid w:val="00124429"/>
    <w:rsid w:val="001B08AD"/>
    <w:rsid w:val="00202980"/>
    <w:rsid w:val="00471A06"/>
    <w:rsid w:val="006405FF"/>
    <w:rsid w:val="00673E4A"/>
    <w:rsid w:val="006D3E83"/>
    <w:rsid w:val="0080020B"/>
    <w:rsid w:val="008465FE"/>
    <w:rsid w:val="00852D9B"/>
    <w:rsid w:val="008F0747"/>
    <w:rsid w:val="009F2364"/>
    <w:rsid w:val="009F65BA"/>
    <w:rsid w:val="00B0623B"/>
    <w:rsid w:val="00BE1030"/>
    <w:rsid w:val="00C24C82"/>
    <w:rsid w:val="00CB2025"/>
    <w:rsid w:val="00D26760"/>
    <w:rsid w:val="00E16E03"/>
    <w:rsid w:val="00ED26E7"/>
    <w:rsid w:val="00F1249D"/>
    <w:rsid w:val="00F35B7E"/>
    <w:rsid w:val="00F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1D9912-7345-4690-B116-337F7382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95A6C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095A6C"/>
    <w:rPr>
      <w:rFonts w:cs="Times New Roman"/>
    </w:rPr>
  </w:style>
  <w:style w:type="character" w:customStyle="1" w:styleId="rvts15">
    <w:name w:val="rvts15"/>
    <w:basedOn w:val="a0"/>
    <w:rsid w:val="00095A6C"/>
    <w:rPr>
      <w:rFonts w:cs="Times New Roman"/>
    </w:rPr>
  </w:style>
  <w:style w:type="paragraph" w:customStyle="1" w:styleId="rvps2">
    <w:name w:val="rvps2"/>
    <w:basedOn w:val="a"/>
    <w:rsid w:val="00095A6C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36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88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A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Shandruk_MYu</dc:creator>
  <cp:keywords/>
  <dc:description/>
  <cp:lastModifiedBy>Павлюк Павло Петрович</cp:lastModifiedBy>
  <cp:revision>2</cp:revision>
  <cp:lastPrinted>2020-09-11T11:28:00Z</cp:lastPrinted>
  <dcterms:created xsi:type="dcterms:W3CDTF">2020-10-15T12:08:00Z</dcterms:created>
  <dcterms:modified xsi:type="dcterms:W3CDTF">2020-10-15T12:08:00Z</dcterms:modified>
</cp:coreProperties>
</file>