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42BA" w14:textId="64D6665B" w:rsidR="00F00C31" w:rsidRPr="00F00C31" w:rsidRDefault="00F00C31" w:rsidP="00F00C31">
      <w:pPr>
        <w:spacing w:line="240" w:lineRule="auto"/>
        <w:ind w:left="6379" w:firstLine="0"/>
        <w:rPr>
          <w:bCs/>
        </w:rPr>
      </w:pPr>
      <w:bookmarkStart w:id="0" w:name="_GoBack"/>
      <w:bookmarkEnd w:id="0"/>
      <w:r w:rsidRPr="00F00C31">
        <w:rPr>
          <w:bCs/>
        </w:rPr>
        <w:t xml:space="preserve">Проект </w:t>
      </w:r>
    </w:p>
    <w:p w14:paraId="5A0E7BBB" w14:textId="10218E0C" w:rsidR="00F00C31" w:rsidRPr="00F00C31" w:rsidRDefault="00F00C31" w:rsidP="00F00C31">
      <w:pPr>
        <w:spacing w:line="240" w:lineRule="auto"/>
        <w:ind w:left="6379" w:firstLine="0"/>
        <w:rPr>
          <w:bCs/>
        </w:rPr>
      </w:pPr>
      <w:r w:rsidRPr="00F00C31">
        <w:rPr>
          <w:bCs/>
        </w:rPr>
        <w:t xml:space="preserve">вноситься народними </w:t>
      </w:r>
    </w:p>
    <w:p w14:paraId="7DBC8B72" w14:textId="52EA1A31" w:rsidR="00F00C31" w:rsidRPr="00F00C31" w:rsidRDefault="00F00C31" w:rsidP="00F00C31">
      <w:pPr>
        <w:spacing w:line="240" w:lineRule="auto"/>
        <w:ind w:left="6379" w:firstLine="0"/>
        <w:rPr>
          <w:bCs/>
        </w:rPr>
      </w:pPr>
      <w:r w:rsidRPr="00F00C31">
        <w:rPr>
          <w:bCs/>
        </w:rPr>
        <w:t>депутатами України</w:t>
      </w:r>
    </w:p>
    <w:p w14:paraId="0B9EF152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p w14:paraId="6B9C8C96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p w14:paraId="6FCA405D" w14:textId="2D75F6C5" w:rsid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p w14:paraId="21889CAA" w14:textId="10EEE8F9" w:rsid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p w14:paraId="386C4950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p w14:paraId="3D1422F3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p w14:paraId="488DA529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p w14:paraId="7D05EA69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 w:rsidRPr="00F00C31">
        <w:rPr>
          <w:b/>
          <w:color w:val="000000"/>
        </w:rPr>
        <w:t>П О С Т А Н О В А</w:t>
      </w:r>
    </w:p>
    <w:p w14:paraId="66FEBA26" w14:textId="66037395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 w:rsidRPr="00F00C31">
        <w:rPr>
          <w:b/>
          <w:color w:val="000000"/>
        </w:rPr>
        <w:t>ВЕРХОВНОЇ РАДИ УКРАЇНИ</w:t>
      </w:r>
    </w:p>
    <w:p w14:paraId="55383552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p w14:paraId="29823FDE" w14:textId="26C16BE7" w:rsidR="00F00C31" w:rsidRDefault="00F00C31" w:rsidP="00F00C31">
      <w:pPr>
        <w:spacing w:line="240" w:lineRule="auto"/>
        <w:ind w:right="45"/>
        <w:jc w:val="center"/>
        <w:rPr>
          <w:b/>
          <w:color w:val="000000"/>
        </w:rPr>
      </w:pPr>
      <w:r w:rsidRPr="00F00C31">
        <w:rPr>
          <w:b/>
        </w:rPr>
        <w:t xml:space="preserve">Про звернення до Кабінету Міністрів України щодо </w:t>
      </w:r>
      <w:r w:rsidRPr="00F00C31">
        <w:rPr>
          <w:b/>
          <w:color w:val="000000"/>
        </w:rPr>
        <w:t>вжиття невідкладних заходів для забезпечення</w:t>
      </w:r>
      <w:r w:rsidRPr="001411C3">
        <w:rPr>
          <w:b/>
          <w:bCs/>
        </w:rPr>
        <w:t xml:space="preserve"> цільового використання коштів ф</w:t>
      </w:r>
      <w:r w:rsidRPr="001411C3">
        <w:rPr>
          <w:b/>
          <w:bCs/>
          <w:shd w:val="clear" w:color="auto" w:fill="FFFFFF"/>
        </w:rPr>
        <w:t xml:space="preserve">онду боротьби з гострою респіраторною хворобою COVID-19, спричиненою </w:t>
      </w:r>
      <w:proofErr w:type="spellStart"/>
      <w:r w:rsidRPr="001411C3">
        <w:rPr>
          <w:b/>
          <w:bCs/>
          <w:shd w:val="clear" w:color="auto" w:fill="FFFFFF"/>
        </w:rPr>
        <w:t>коронавірусом</w:t>
      </w:r>
      <w:proofErr w:type="spellEnd"/>
      <w:r w:rsidRPr="001411C3">
        <w:rPr>
          <w:b/>
          <w:bCs/>
          <w:shd w:val="clear" w:color="auto" w:fill="FFFFFF"/>
        </w:rPr>
        <w:t xml:space="preserve"> SARS-CoV-2, та її наслідками</w:t>
      </w:r>
    </w:p>
    <w:p w14:paraId="12EFF789" w14:textId="77777777" w:rsidR="00F00C31" w:rsidRDefault="00F00C31" w:rsidP="00F00C31">
      <w:pPr>
        <w:spacing w:line="240" w:lineRule="auto"/>
        <w:ind w:right="45"/>
        <w:jc w:val="center"/>
        <w:rPr>
          <w:b/>
          <w:color w:val="000000"/>
        </w:rPr>
      </w:pPr>
    </w:p>
    <w:p w14:paraId="14A0B7E6" w14:textId="6F6E7B7C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00C31">
        <w:rPr>
          <w:color w:val="000000"/>
        </w:rPr>
        <w:t xml:space="preserve">З метою </w:t>
      </w:r>
      <w:r w:rsidR="00494338">
        <w:rPr>
          <w:color w:val="000000"/>
        </w:rPr>
        <w:t xml:space="preserve">підвищення </w:t>
      </w:r>
      <w:r w:rsidR="00494338" w:rsidRPr="00494338">
        <w:t>рівня забезпечення конституційн</w:t>
      </w:r>
      <w:r w:rsidR="00494338">
        <w:t xml:space="preserve">их прав </w:t>
      </w:r>
      <w:r w:rsidR="00494338" w:rsidRPr="00494338">
        <w:t xml:space="preserve">людини і громадянина на </w:t>
      </w:r>
      <w:r w:rsidR="00494338" w:rsidRPr="00494338">
        <w:rPr>
          <w:shd w:val="clear" w:color="auto" w:fill="FFFFFF"/>
        </w:rPr>
        <w:t>охорону здоров'я</w:t>
      </w:r>
      <w:r w:rsidR="00494338">
        <w:rPr>
          <w:shd w:val="clear" w:color="auto" w:fill="FFFFFF"/>
        </w:rPr>
        <w:t xml:space="preserve"> і</w:t>
      </w:r>
      <w:r w:rsidR="00494338" w:rsidRPr="00494338">
        <w:rPr>
          <w:shd w:val="clear" w:color="auto" w:fill="FFFFFF"/>
        </w:rPr>
        <w:t xml:space="preserve"> медичну допомогу, </w:t>
      </w:r>
      <w:r w:rsidR="00494338" w:rsidRPr="00494338">
        <w:t xml:space="preserve"> а також задля </w:t>
      </w:r>
      <w:r w:rsidR="00494338">
        <w:t>гарантування</w:t>
      </w:r>
      <w:r w:rsidR="00494338" w:rsidRPr="00494338">
        <w:rPr>
          <w:shd w:val="clear" w:color="auto" w:fill="FFFFFF"/>
        </w:rPr>
        <w:t xml:space="preserve"> ефективного і доступного для всіх громадян медичного обслуговування в умовах протидії поширенню гострої респіраторної хвороби COVID-19, спричиненої </w:t>
      </w:r>
      <w:proofErr w:type="spellStart"/>
      <w:r w:rsidR="00494338" w:rsidRPr="00494338">
        <w:rPr>
          <w:shd w:val="clear" w:color="auto" w:fill="FFFFFF"/>
        </w:rPr>
        <w:t>коронавірусом</w:t>
      </w:r>
      <w:proofErr w:type="spellEnd"/>
      <w:r w:rsidR="00494338" w:rsidRPr="00494338">
        <w:rPr>
          <w:shd w:val="clear" w:color="auto" w:fill="FFFFFF"/>
        </w:rPr>
        <w:t xml:space="preserve"> SARS-CoV-2,</w:t>
      </w:r>
      <w:r w:rsidR="00494338" w:rsidRPr="00494338">
        <w:rPr>
          <w:b/>
          <w:bCs/>
          <w:shd w:val="clear" w:color="auto" w:fill="FFFFFF"/>
        </w:rPr>
        <w:t xml:space="preserve"> </w:t>
      </w:r>
    </w:p>
    <w:p w14:paraId="74BBBE01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1752931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00C31">
        <w:rPr>
          <w:color w:val="000000"/>
        </w:rPr>
        <w:t xml:space="preserve">Верховна Рада України  </w:t>
      </w:r>
      <w:r w:rsidRPr="00F00C31">
        <w:rPr>
          <w:b/>
          <w:color w:val="000000"/>
        </w:rPr>
        <w:t>п о с т а н о в л я є:</w:t>
      </w:r>
      <w:r w:rsidRPr="00F00C31">
        <w:rPr>
          <w:color w:val="000000"/>
        </w:rPr>
        <w:t xml:space="preserve"> </w:t>
      </w:r>
    </w:p>
    <w:p w14:paraId="66BA2E51" w14:textId="77777777" w:rsidR="00F00C31" w:rsidRP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7EE1D17" w14:textId="77C4C8BB" w:rsidR="00F00C31" w:rsidRDefault="00F00C31" w:rsidP="00F00C31">
      <w:pPr>
        <w:spacing w:line="240" w:lineRule="auto"/>
      </w:pPr>
      <w:r w:rsidRPr="00F00C31">
        <w:t xml:space="preserve">1. Звернутися до Кабінету Міністрів України щодо проведення перерозподілу видатків Фонду боротьби з гострою респіраторною хворобою COVID-19, спричиненою </w:t>
      </w:r>
      <w:proofErr w:type="spellStart"/>
      <w:r w:rsidRPr="00F00C31">
        <w:t>коронавірусом</w:t>
      </w:r>
      <w:proofErr w:type="spellEnd"/>
      <w:r w:rsidRPr="00F00C31">
        <w:t xml:space="preserve"> SARS-CoV-2, та її наслідками з метою </w:t>
      </w:r>
      <w:r w:rsidR="00B46F12">
        <w:t>спрямування</w:t>
      </w:r>
      <w:r>
        <w:t xml:space="preserve"> коштів </w:t>
      </w:r>
      <w:r w:rsidRPr="001411C3">
        <w:t xml:space="preserve">зазначеного </w:t>
      </w:r>
      <w:r>
        <w:t>Ф</w:t>
      </w:r>
      <w:r w:rsidRPr="001411C3">
        <w:t xml:space="preserve">онду </w:t>
      </w:r>
      <w:r>
        <w:t xml:space="preserve">виключно </w:t>
      </w:r>
      <w:r w:rsidRPr="001411C3">
        <w:t>на</w:t>
      </w:r>
      <w:r>
        <w:t xml:space="preserve"> фінансування заходів</w:t>
      </w:r>
      <w:bookmarkStart w:id="1" w:name="n171"/>
      <w:bookmarkEnd w:id="1"/>
      <w:r w:rsidRPr="001411C3">
        <w:t>, спрямован</w:t>
      </w:r>
      <w:r>
        <w:t>их</w:t>
      </w:r>
      <w:r w:rsidRPr="001411C3">
        <w:t xml:space="preserve"> на запобігання виникненню та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1411C3">
        <w:t>коронавірусом</w:t>
      </w:r>
      <w:proofErr w:type="spellEnd"/>
      <w:r w:rsidRPr="001411C3">
        <w:t xml:space="preserve"> SARS-CoV-2, та на боротьбу з її наслідками, зокрема на закупівлю товарів, робіт і послуг, необхідних для здійснення зазначених заходів, включаючи закупівлю медичних послуг за програмою державних гарантій медичного обслуговування населення, придбання обладнання для приймальних відділень опорних закладів охорони здоров’я в госпітальних округах, для відділень екстреної (невідкладної) медичної допомоги, що входять до багатопрофільних лікарень, для медичних амбулаторій, фельдшерсько-акушерських і фельдшерських пунктів у сільській місцевості та проведення капітального ремонту, реконструкції цих приміщень</w:t>
      </w:r>
      <w:r w:rsidR="00D85189">
        <w:t xml:space="preserve">, на забезпечення необхідної кількості ліжок киснем та реанімаційним обладнанням, державне страхування медичних працівників, доплати медичним працівникам і залученому до боротьби з </w:t>
      </w:r>
      <w:proofErr w:type="spellStart"/>
      <w:r w:rsidR="00D85189">
        <w:t>коронавірусною</w:t>
      </w:r>
      <w:proofErr w:type="spellEnd"/>
      <w:r w:rsidR="00D85189">
        <w:t xml:space="preserve"> інфекцією персоналу, закупівлі тестів, закупівлі ліків</w:t>
      </w:r>
      <w:r>
        <w:t>.</w:t>
      </w:r>
    </w:p>
    <w:p w14:paraId="11C0BFA3" w14:textId="42406C31" w:rsidR="00F00C31" w:rsidRDefault="00F00C31" w:rsidP="00F00C31">
      <w:pPr>
        <w:widowControl w:val="0"/>
        <w:spacing w:line="240" w:lineRule="auto"/>
      </w:pPr>
      <w:r w:rsidRPr="00F00C31">
        <w:t xml:space="preserve">2. Кабінету Міністрів України при перерозподілі видатків Фонду </w:t>
      </w:r>
      <w:r w:rsidRPr="00F00C31">
        <w:lastRenderedPageBreak/>
        <w:t xml:space="preserve">боротьби з гострою респіраторною хворобою COVID-19, спричиненою </w:t>
      </w:r>
      <w:proofErr w:type="spellStart"/>
      <w:r w:rsidRPr="00F00C31">
        <w:t>коронавірусом</w:t>
      </w:r>
      <w:proofErr w:type="spellEnd"/>
      <w:r w:rsidRPr="00F00C31">
        <w:t xml:space="preserve"> SARS-CoV-2, та її наслідками </w:t>
      </w:r>
      <w:r>
        <w:t>утриматися від використання коштів зазначеного Фонду на фінансування заходів з покращення транспортного сполучення, будівництва, реконструкції, ремонту та утримання автомобільних доріг загального користування державного, місцевого значення.</w:t>
      </w:r>
    </w:p>
    <w:p w14:paraId="3CE51C73" w14:textId="63DB0D9F" w:rsidR="0015395B" w:rsidRDefault="00F00C31" w:rsidP="0015395B">
      <w:pPr>
        <w:widowControl w:val="0"/>
        <w:spacing w:line="240" w:lineRule="auto"/>
      </w:pPr>
      <w:r>
        <w:t xml:space="preserve">3. </w:t>
      </w:r>
      <w:r w:rsidR="00B46F12" w:rsidRPr="00F00C31">
        <w:t>Кабінету Міністрів України</w:t>
      </w:r>
      <w:r w:rsidR="00B46F12">
        <w:t xml:space="preserve"> </w:t>
      </w:r>
      <w:r w:rsidR="0015395B">
        <w:t xml:space="preserve">забезпечити </w:t>
      </w:r>
      <w:r w:rsidR="0015395B" w:rsidRPr="001224B4">
        <w:rPr>
          <w:rStyle w:val="a4"/>
          <w:b w:val="0"/>
          <w:bCs w:val="0"/>
        </w:rPr>
        <w:t>відкрите інформування</w:t>
      </w:r>
      <w:r w:rsidR="0015395B" w:rsidRPr="001224B4">
        <w:t xml:space="preserve"> в режимі реального часу про використання коштів </w:t>
      </w:r>
      <w:r w:rsidR="0015395B" w:rsidRPr="00F00C31">
        <w:t xml:space="preserve">Фонду боротьби з гострою респіраторною хворобою COVID-19, спричиненою </w:t>
      </w:r>
      <w:proofErr w:type="spellStart"/>
      <w:r w:rsidR="0015395B" w:rsidRPr="00F00C31">
        <w:t>коронавірусом</w:t>
      </w:r>
      <w:proofErr w:type="spellEnd"/>
      <w:r w:rsidR="0015395B" w:rsidRPr="00F00C31">
        <w:t xml:space="preserve"> SARS-CoV-2, та її наслідками </w:t>
      </w:r>
      <w:r w:rsidR="0015395B">
        <w:t xml:space="preserve">(в тому числі про здійснені публічні закупівлі, їх обсяги, призначення тощо). </w:t>
      </w:r>
    </w:p>
    <w:p w14:paraId="4CC2EE2F" w14:textId="77777777" w:rsidR="00D85189" w:rsidRDefault="00D85189" w:rsidP="00D85189">
      <w:pPr>
        <w:widowControl w:val="0"/>
        <w:spacing w:line="240" w:lineRule="auto"/>
      </w:pPr>
      <w:r>
        <w:t xml:space="preserve">4. </w:t>
      </w:r>
      <w:r w:rsidRPr="004C0A82">
        <w:t xml:space="preserve">Національному антикорупційному бюро України, Державному бюро розслідувань, Національній поліції України, у межах встановленої компетенції, вжити заходів з виявлення та досудового розслідування фактів нецільового витрачання бюджетних коштів, акумульованих у Фонді </w:t>
      </w:r>
      <w:r w:rsidRPr="00D85189">
        <w:t xml:space="preserve">боротьби з гострою респіраторною хворобою COVID-19, спричиненою </w:t>
      </w:r>
      <w:proofErr w:type="spellStart"/>
      <w:r w:rsidRPr="00D85189">
        <w:t>коронавірусом</w:t>
      </w:r>
      <w:proofErr w:type="spellEnd"/>
      <w:r w:rsidRPr="00D85189">
        <w:t xml:space="preserve"> SARS-CoV-2, та її наслідками, </w:t>
      </w:r>
      <w:r w:rsidRPr="004C0A82">
        <w:t>та забезпечити притягнення винних осіб до встановленої законом відповідальності.</w:t>
      </w:r>
    </w:p>
    <w:p w14:paraId="59DD09AD" w14:textId="74CC7C95" w:rsidR="00F00C31" w:rsidRPr="00F00C31" w:rsidRDefault="00D85189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</w:t>
      </w:r>
      <w:r w:rsidR="00F00C31" w:rsidRPr="00F00C31">
        <w:rPr>
          <w:color w:val="000000"/>
        </w:rPr>
        <w:t xml:space="preserve">. Ця Постанова набирає чинності з дня її опублікування.  </w:t>
      </w:r>
    </w:p>
    <w:p w14:paraId="0FC92910" w14:textId="7E92139B" w:rsidR="00F00C31" w:rsidRDefault="00F00C31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14:paraId="450718BF" w14:textId="77777777" w:rsidR="00A84D34" w:rsidRPr="00F00C31" w:rsidRDefault="00A84D34" w:rsidP="00F00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14:paraId="3338FDEA" w14:textId="77777777" w:rsidR="00F00C31" w:rsidRPr="00F00C31" w:rsidRDefault="00F00C31" w:rsidP="00F00C31">
      <w:pPr>
        <w:spacing w:line="240" w:lineRule="auto"/>
        <w:rPr>
          <w:b/>
        </w:rPr>
      </w:pPr>
      <w:r w:rsidRPr="00F00C31">
        <w:rPr>
          <w:b/>
        </w:rPr>
        <w:t>Голова Верховної Ради</w:t>
      </w:r>
    </w:p>
    <w:p w14:paraId="2C71CF34" w14:textId="05573A1D" w:rsidR="00F00C31" w:rsidRDefault="0015395B" w:rsidP="002C0074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09" w:firstLine="0"/>
        <w:rPr>
          <w:b/>
        </w:rPr>
      </w:pPr>
      <w:r>
        <w:rPr>
          <w:b/>
        </w:rPr>
        <w:t xml:space="preserve">              </w:t>
      </w:r>
      <w:r w:rsidR="00F00C31" w:rsidRPr="00F00C31">
        <w:rPr>
          <w:b/>
        </w:rPr>
        <w:t>України</w:t>
      </w:r>
      <w:r w:rsidR="00F00C31" w:rsidRPr="00F00C31">
        <w:rPr>
          <w:b/>
        </w:rPr>
        <w:tab/>
      </w:r>
      <w:r w:rsidR="00F00C31">
        <w:rPr>
          <w:b/>
        </w:rPr>
        <w:tab/>
      </w:r>
      <w:r w:rsidR="00F00C31">
        <w:rPr>
          <w:b/>
        </w:rPr>
        <w:tab/>
      </w:r>
      <w:r w:rsidR="00F00C31">
        <w:rPr>
          <w:b/>
        </w:rPr>
        <w:tab/>
      </w:r>
      <w:r w:rsidR="00F00C31">
        <w:rPr>
          <w:b/>
        </w:rPr>
        <w:tab/>
      </w:r>
      <w:r w:rsidR="002C0074">
        <w:rPr>
          <w:b/>
        </w:rPr>
        <w:t xml:space="preserve">                          </w:t>
      </w:r>
      <w:r>
        <w:rPr>
          <w:b/>
        </w:rPr>
        <w:t>Д.РАЗУМКОВ</w:t>
      </w:r>
      <w:r w:rsidR="00F00C31">
        <w:rPr>
          <w:b/>
        </w:rPr>
        <w:tab/>
      </w:r>
      <w:r w:rsidR="00F00C31">
        <w:rPr>
          <w:b/>
        </w:rPr>
        <w:tab/>
      </w:r>
      <w:r w:rsidR="00F00C31">
        <w:rPr>
          <w:b/>
        </w:rPr>
        <w:tab/>
      </w:r>
      <w:r w:rsidR="00F00C31">
        <w:rPr>
          <w:b/>
        </w:rPr>
        <w:tab/>
      </w:r>
    </w:p>
    <w:p w14:paraId="2526C586" w14:textId="77777777" w:rsidR="00F00C31" w:rsidRDefault="00F00C31" w:rsidP="00F00C31"/>
    <w:p w14:paraId="7323444B" w14:textId="77777777" w:rsidR="00765645" w:rsidRDefault="00765645"/>
    <w:sectPr w:rsidR="00765645">
      <w:headerReference w:type="default" r:id="rId10"/>
      <w:pgSz w:w="11906" w:h="16838"/>
      <w:pgMar w:top="1134" w:right="850" w:bottom="851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4889E" w14:textId="77777777" w:rsidR="00A21767" w:rsidRDefault="00A21767">
      <w:pPr>
        <w:spacing w:line="240" w:lineRule="auto"/>
      </w:pPr>
      <w:r>
        <w:separator/>
      </w:r>
    </w:p>
  </w:endnote>
  <w:endnote w:type="continuationSeparator" w:id="0">
    <w:p w14:paraId="7AE7440F" w14:textId="77777777" w:rsidR="00A21767" w:rsidRDefault="00A2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AA87" w14:textId="77777777" w:rsidR="00A21767" w:rsidRDefault="00A21767">
      <w:pPr>
        <w:spacing w:line="240" w:lineRule="auto"/>
      </w:pPr>
      <w:r>
        <w:separator/>
      </w:r>
    </w:p>
  </w:footnote>
  <w:footnote w:type="continuationSeparator" w:id="0">
    <w:p w14:paraId="13852867" w14:textId="77777777" w:rsidR="00A21767" w:rsidRDefault="00A2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7208" w14:textId="028C85C0" w:rsidR="00AB08C8" w:rsidRDefault="00A84D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4535E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1D477A45" w14:textId="77777777" w:rsidR="00AB08C8" w:rsidRDefault="00A21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85A63"/>
    <w:multiLevelType w:val="hybridMultilevel"/>
    <w:tmpl w:val="B614D1BA"/>
    <w:lvl w:ilvl="0" w:tplc="7B1E8B70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98C5253"/>
    <w:multiLevelType w:val="hybridMultilevel"/>
    <w:tmpl w:val="3A181BA2"/>
    <w:lvl w:ilvl="0" w:tplc="A4F60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31"/>
    <w:rsid w:val="0004535E"/>
    <w:rsid w:val="0015395B"/>
    <w:rsid w:val="002C0074"/>
    <w:rsid w:val="00494338"/>
    <w:rsid w:val="007040F0"/>
    <w:rsid w:val="00765645"/>
    <w:rsid w:val="00A21767"/>
    <w:rsid w:val="00A84D34"/>
    <w:rsid w:val="00B46F12"/>
    <w:rsid w:val="00CA3EDF"/>
    <w:rsid w:val="00D85189"/>
    <w:rsid w:val="00F0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FCED"/>
  <w15:chartTrackingRefBased/>
  <w15:docId w15:val="{318C2DE0-845D-4066-B1D1-3126807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0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00C3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00C31"/>
    <w:pPr>
      <w:ind w:left="720"/>
      <w:contextualSpacing/>
    </w:pPr>
  </w:style>
  <w:style w:type="character" w:styleId="a4">
    <w:name w:val="Strong"/>
    <w:basedOn w:val="a0"/>
    <w:uiPriority w:val="22"/>
    <w:qFormat/>
    <w:rsid w:val="0015395B"/>
    <w:rPr>
      <w:b/>
      <w:bCs/>
    </w:rPr>
  </w:style>
  <w:style w:type="paragraph" w:customStyle="1" w:styleId="rtejustify">
    <w:name w:val="rtejustify"/>
    <w:basedOn w:val="a"/>
    <w:rsid w:val="0015395B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">
    <w:name w:val="Абзац списку1"/>
    <w:basedOn w:val="a"/>
    <w:rsid w:val="00D85189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60" w:line="259" w:lineRule="auto"/>
      <w:ind w:left="720" w:firstLine="0"/>
      <w:jc w:val="left"/>
    </w:pPr>
    <w:rPr>
      <w:rFonts w:ascii="Calibri" w:eastAsia="等?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83C86-E785-4EB9-9D5A-00197014D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EB507-1FD9-4D32-B560-9BD3FF43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5E564-A6BD-4619-A6D8-BEF192EF19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2020-10-30T14:13:00Z</dcterms:created>
  <dcterms:modified xsi:type="dcterms:W3CDTF">2020-10-30T14:13:00Z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