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3B7E" w:rsidRPr="009533FD" w:rsidRDefault="00AA7733" w:rsidP="00940FF8">
      <w:pPr>
        <w:pStyle w:val="a3"/>
        <w:ind w:firstLine="284"/>
        <w:rPr>
          <w:color w:val="000000"/>
          <w:szCs w:val="26"/>
        </w:rPr>
      </w:pPr>
      <w:bookmarkStart w:id="0" w:name="_GoBack"/>
      <w:bookmarkEnd w:id="0"/>
      <w:r w:rsidRPr="009533FD">
        <w:rPr>
          <w:color w:val="000000"/>
          <w:szCs w:val="26"/>
        </w:rPr>
        <w:t>ПОЯСНЮВАЛЬНА ЗАПИСКА</w:t>
      </w:r>
    </w:p>
    <w:p w14:paraId="59E0F899" w14:textId="59A1F8E6" w:rsidR="004E2D49" w:rsidRPr="00F26727" w:rsidRDefault="00AA7733" w:rsidP="00F26727">
      <w:pPr>
        <w:ind w:firstLine="284"/>
        <w:jc w:val="center"/>
        <w:rPr>
          <w:b/>
          <w:color w:val="000000"/>
          <w:sz w:val="28"/>
          <w:szCs w:val="26"/>
        </w:rPr>
      </w:pPr>
      <w:r w:rsidRPr="009533FD">
        <w:rPr>
          <w:b/>
          <w:color w:val="000000"/>
          <w:sz w:val="28"/>
          <w:szCs w:val="26"/>
        </w:rPr>
        <w:t>до проекту Закону України</w:t>
      </w:r>
    </w:p>
    <w:p w14:paraId="27F9756C" w14:textId="791B3D7E" w:rsidR="00BA2BBF" w:rsidRPr="009533FD" w:rsidRDefault="004E2D49" w:rsidP="004E2D49">
      <w:pPr>
        <w:ind w:firstLine="284"/>
        <w:jc w:val="center"/>
        <w:rPr>
          <w:b/>
          <w:color w:val="000000"/>
          <w:sz w:val="28"/>
          <w:szCs w:val="26"/>
        </w:rPr>
      </w:pPr>
      <w:r w:rsidRPr="004E2D49">
        <w:rPr>
          <w:b/>
          <w:sz w:val="28"/>
          <w:szCs w:val="26"/>
        </w:rPr>
        <w:t>«</w:t>
      </w:r>
      <w:r w:rsidR="00F43E24" w:rsidRPr="00F43E24">
        <w:rPr>
          <w:b/>
          <w:sz w:val="28"/>
          <w:szCs w:val="26"/>
        </w:rPr>
        <w:t xml:space="preserve">Про внесення змін до деяких законодавчих актів України щодо надання Національному агентству з питань запобігання корупції </w:t>
      </w:r>
      <w:r w:rsidR="00C9465E">
        <w:rPr>
          <w:b/>
          <w:sz w:val="28"/>
          <w:szCs w:val="26"/>
        </w:rPr>
        <w:t>повноважень</w:t>
      </w:r>
      <w:r w:rsidR="00F43E24" w:rsidRPr="00F43E24">
        <w:rPr>
          <w:b/>
          <w:sz w:val="28"/>
          <w:szCs w:val="26"/>
        </w:rPr>
        <w:t xml:space="preserve"> органу державної влади зі спеціальним статусом та підпорядкування його діяльності інтересам народу України</w:t>
      </w:r>
      <w:r w:rsidR="00AA7733" w:rsidRPr="009533FD">
        <w:rPr>
          <w:b/>
          <w:color w:val="000000"/>
          <w:sz w:val="28"/>
          <w:szCs w:val="26"/>
        </w:rPr>
        <w:t>»</w:t>
      </w:r>
      <w:r w:rsidR="00BA2BBF" w:rsidRPr="009533FD">
        <w:rPr>
          <w:b/>
          <w:color w:val="000000"/>
          <w:sz w:val="28"/>
          <w:szCs w:val="26"/>
        </w:rPr>
        <w:t xml:space="preserve"> </w:t>
      </w:r>
    </w:p>
    <w:p w14:paraId="00000003" w14:textId="3D595AB4" w:rsidR="00DC3B7E" w:rsidRPr="009533FD" w:rsidRDefault="00BA2BBF" w:rsidP="00940FF8">
      <w:pPr>
        <w:ind w:firstLine="284"/>
        <w:jc w:val="center"/>
        <w:rPr>
          <w:b/>
          <w:color w:val="000000"/>
          <w:sz w:val="28"/>
          <w:szCs w:val="26"/>
        </w:rPr>
      </w:pPr>
      <w:r w:rsidRPr="009533FD">
        <w:rPr>
          <w:b/>
          <w:color w:val="000000"/>
          <w:sz w:val="28"/>
          <w:szCs w:val="26"/>
        </w:rPr>
        <w:t>(далі – проект Закону)</w:t>
      </w:r>
    </w:p>
    <w:p w14:paraId="383BB434" w14:textId="77777777" w:rsidR="00BA2BBF" w:rsidRPr="00940FF8" w:rsidRDefault="00BA2BBF" w:rsidP="00940FF8">
      <w:pPr>
        <w:ind w:firstLine="284"/>
        <w:jc w:val="center"/>
        <w:rPr>
          <w:b/>
          <w:sz w:val="26"/>
          <w:szCs w:val="26"/>
        </w:rPr>
      </w:pPr>
    </w:p>
    <w:p w14:paraId="21E7FAFC" w14:textId="49FCA3B3" w:rsidR="00831928" w:rsidRDefault="004762C5" w:rsidP="004762C5">
      <w:pPr>
        <w:ind w:firstLine="720"/>
        <w:jc w:val="both"/>
        <w:rPr>
          <w:b/>
          <w:sz w:val="28"/>
          <w:szCs w:val="28"/>
        </w:rPr>
      </w:pPr>
      <w:bookmarkStart w:id="1" w:name="_heading=h.gjdgxs" w:colFirst="0" w:colLast="0"/>
      <w:bookmarkEnd w:id="1"/>
      <w:r>
        <w:rPr>
          <w:b/>
          <w:sz w:val="28"/>
          <w:szCs w:val="28"/>
        </w:rPr>
        <w:t>Мета</w:t>
      </w:r>
      <w:r w:rsidR="00BA2BBF" w:rsidRPr="00940FF8">
        <w:rPr>
          <w:b/>
          <w:sz w:val="28"/>
          <w:szCs w:val="28"/>
        </w:rPr>
        <w:t>:</w:t>
      </w:r>
      <w:r w:rsidR="00BA2BBF" w:rsidRPr="00940FF8">
        <w:rPr>
          <w:sz w:val="28"/>
          <w:szCs w:val="28"/>
        </w:rPr>
        <w:t xml:space="preserve"> </w:t>
      </w:r>
      <w:r w:rsidR="00BA2BBF" w:rsidRPr="009D2A92">
        <w:rPr>
          <w:sz w:val="28"/>
          <w:szCs w:val="28"/>
        </w:rPr>
        <w:t>проект Закону розроблений з метою</w:t>
      </w:r>
      <w:r w:rsidR="00BA2BBF" w:rsidRPr="009D2A92">
        <w:rPr>
          <w:b/>
          <w:sz w:val="28"/>
          <w:szCs w:val="28"/>
        </w:rPr>
        <w:t xml:space="preserve"> </w:t>
      </w:r>
      <w:r w:rsidR="009D2A92" w:rsidRPr="009D2A92">
        <w:rPr>
          <w:sz w:val="28"/>
          <w:szCs w:val="28"/>
        </w:rPr>
        <w:t xml:space="preserve">надання Національному агентству з питань запобігання корупції </w:t>
      </w:r>
      <w:r w:rsidR="00C9465E">
        <w:rPr>
          <w:sz w:val="28"/>
          <w:szCs w:val="28"/>
        </w:rPr>
        <w:t>повноважень</w:t>
      </w:r>
      <w:r w:rsidR="009D2A92" w:rsidRPr="009D2A92">
        <w:rPr>
          <w:sz w:val="28"/>
          <w:szCs w:val="28"/>
        </w:rPr>
        <w:t xml:space="preserve"> органу державної влади зі спеціальним статусом</w:t>
      </w:r>
      <w:r w:rsidR="009D2A92">
        <w:rPr>
          <w:sz w:val="28"/>
          <w:szCs w:val="28"/>
        </w:rPr>
        <w:t>, підпорядкуванню його діял</w:t>
      </w:r>
      <w:r w:rsidR="002206F4">
        <w:rPr>
          <w:sz w:val="28"/>
          <w:szCs w:val="28"/>
        </w:rPr>
        <w:t>ьності інтересам, виключно, народу України.</w:t>
      </w:r>
    </w:p>
    <w:p w14:paraId="71FAACB2" w14:textId="452E0E92" w:rsidR="009D2A92" w:rsidRDefault="00BA2BBF" w:rsidP="004762C5">
      <w:pPr>
        <w:ind w:firstLine="720"/>
        <w:jc w:val="both"/>
        <w:rPr>
          <w:color w:val="000000"/>
          <w:sz w:val="28"/>
          <w:szCs w:val="28"/>
        </w:rPr>
      </w:pPr>
      <w:r w:rsidRPr="00940FF8">
        <w:rPr>
          <w:sz w:val="28"/>
          <w:szCs w:val="28"/>
        </w:rPr>
        <w:t xml:space="preserve">Врегулювання зазначеного питання </w:t>
      </w:r>
      <w:r w:rsidR="00AA7733" w:rsidRPr="00940FF8">
        <w:rPr>
          <w:sz w:val="28"/>
          <w:szCs w:val="28"/>
        </w:rPr>
        <w:t xml:space="preserve">сприятиме </w:t>
      </w:r>
      <w:r w:rsidR="00AA7733" w:rsidRPr="00940FF8">
        <w:rPr>
          <w:color w:val="000000"/>
          <w:sz w:val="28"/>
          <w:szCs w:val="28"/>
        </w:rPr>
        <w:t xml:space="preserve">розвитку </w:t>
      </w:r>
      <w:r w:rsidR="00831928">
        <w:rPr>
          <w:color w:val="000000"/>
          <w:sz w:val="28"/>
          <w:szCs w:val="28"/>
        </w:rPr>
        <w:t>антикору</w:t>
      </w:r>
      <w:r w:rsidR="009D2A92">
        <w:rPr>
          <w:color w:val="000000"/>
          <w:sz w:val="28"/>
          <w:szCs w:val="28"/>
        </w:rPr>
        <w:t xml:space="preserve">пційного законодавства в цілому, створить правову основу для існування незалежного органу державної влади, </w:t>
      </w:r>
      <w:r w:rsidR="009D2A92" w:rsidRPr="009D2A92">
        <w:rPr>
          <w:color w:val="000000"/>
          <w:sz w:val="28"/>
          <w:szCs w:val="28"/>
        </w:rPr>
        <w:t>який забезпеч</w:t>
      </w:r>
      <w:r w:rsidR="009D2A92">
        <w:rPr>
          <w:color w:val="000000"/>
          <w:sz w:val="28"/>
          <w:szCs w:val="28"/>
        </w:rPr>
        <w:t>ить</w:t>
      </w:r>
      <w:r w:rsidR="00F044D4">
        <w:rPr>
          <w:color w:val="000000"/>
          <w:sz w:val="28"/>
          <w:szCs w:val="28"/>
        </w:rPr>
        <w:t xml:space="preserve"> формування та реалізацію</w:t>
      </w:r>
      <w:r w:rsidR="009D2A92" w:rsidRPr="009D2A92">
        <w:rPr>
          <w:color w:val="000000"/>
          <w:sz w:val="28"/>
          <w:szCs w:val="28"/>
        </w:rPr>
        <w:t xml:space="preserve"> д</w:t>
      </w:r>
      <w:r w:rsidR="00F044D4">
        <w:rPr>
          <w:color w:val="000000"/>
          <w:sz w:val="28"/>
          <w:szCs w:val="28"/>
        </w:rPr>
        <w:t>ержавної</w:t>
      </w:r>
      <w:r w:rsidR="009D2A92">
        <w:rPr>
          <w:color w:val="000000"/>
          <w:sz w:val="28"/>
          <w:szCs w:val="28"/>
        </w:rPr>
        <w:t xml:space="preserve"> ант</w:t>
      </w:r>
      <w:r w:rsidR="00F044D4">
        <w:rPr>
          <w:color w:val="000000"/>
          <w:sz w:val="28"/>
          <w:szCs w:val="28"/>
        </w:rPr>
        <w:t>икорупційної політики</w:t>
      </w:r>
      <w:r w:rsidR="009D2A92">
        <w:rPr>
          <w:color w:val="000000"/>
          <w:sz w:val="28"/>
          <w:szCs w:val="28"/>
        </w:rPr>
        <w:t xml:space="preserve"> у відповідності до положень Конституції України. </w:t>
      </w:r>
    </w:p>
    <w:p w14:paraId="65402FBE" w14:textId="58A42712" w:rsidR="00E42CB0" w:rsidRPr="004762C5" w:rsidRDefault="009D2A92" w:rsidP="009D2A92">
      <w:pPr>
        <w:ind w:firstLine="720"/>
        <w:jc w:val="both"/>
        <w:rPr>
          <w:sz w:val="28"/>
          <w:szCs w:val="28"/>
        </w:rPr>
      </w:pPr>
      <w:r>
        <w:rPr>
          <w:color w:val="000000"/>
          <w:sz w:val="28"/>
          <w:szCs w:val="28"/>
        </w:rPr>
        <w:t>Проект Закону</w:t>
      </w:r>
      <w:r w:rsidR="00831928">
        <w:rPr>
          <w:color w:val="000000"/>
          <w:sz w:val="28"/>
          <w:szCs w:val="28"/>
        </w:rPr>
        <w:t xml:space="preserve"> вирішить проблему </w:t>
      </w:r>
      <w:r>
        <w:rPr>
          <w:color w:val="000000"/>
          <w:sz w:val="28"/>
          <w:szCs w:val="28"/>
        </w:rPr>
        <w:t xml:space="preserve">втручання незалежних гілок </w:t>
      </w:r>
      <w:r w:rsidR="00836482">
        <w:rPr>
          <w:color w:val="000000"/>
          <w:sz w:val="28"/>
          <w:szCs w:val="28"/>
        </w:rPr>
        <w:t xml:space="preserve">державної </w:t>
      </w:r>
      <w:r>
        <w:rPr>
          <w:color w:val="000000"/>
          <w:sz w:val="28"/>
          <w:szCs w:val="28"/>
        </w:rPr>
        <w:t xml:space="preserve">влади в України (законодавчої, виконавчої та судової) в діяльність одна одної, заклавши основи для роботи конституційного, незалежного від будь-якого зовнішнього чи внутрішнього </w:t>
      </w:r>
      <w:r w:rsidR="00836482">
        <w:rPr>
          <w:color w:val="000000"/>
          <w:sz w:val="28"/>
          <w:szCs w:val="28"/>
        </w:rPr>
        <w:t>впливу</w:t>
      </w:r>
      <w:r>
        <w:rPr>
          <w:color w:val="000000"/>
          <w:sz w:val="28"/>
          <w:szCs w:val="28"/>
        </w:rPr>
        <w:t xml:space="preserve"> </w:t>
      </w:r>
      <w:r w:rsidR="00836482">
        <w:rPr>
          <w:color w:val="000000"/>
          <w:sz w:val="28"/>
          <w:szCs w:val="28"/>
        </w:rPr>
        <w:t>Національного агентства</w:t>
      </w:r>
      <w:r w:rsidRPr="009D2A92">
        <w:rPr>
          <w:color w:val="000000"/>
          <w:sz w:val="28"/>
          <w:szCs w:val="28"/>
        </w:rPr>
        <w:t xml:space="preserve"> з питань запобігання корупції</w:t>
      </w:r>
      <w:r>
        <w:rPr>
          <w:color w:val="000000"/>
          <w:sz w:val="28"/>
          <w:szCs w:val="28"/>
        </w:rPr>
        <w:t xml:space="preserve">. </w:t>
      </w:r>
    </w:p>
    <w:p w14:paraId="00000007" w14:textId="77777777" w:rsidR="00DC3B7E" w:rsidRPr="00940FF8" w:rsidRDefault="00DC3B7E" w:rsidP="00940FF8">
      <w:pPr>
        <w:pBdr>
          <w:top w:val="nil"/>
          <w:left w:val="nil"/>
          <w:bottom w:val="nil"/>
          <w:right w:val="nil"/>
          <w:between w:val="nil"/>
        </w:pBdr>
        <w:ind w:firstLine="283"/>
        <w:jc w:val="both"/>
        <w:rPr>
          <w:sz w:val="28"/>
          <w:szCs w:val="28"/>
        </w:rPr>
      </w:pPr>
    </w:p>
    <w:p w14:paraId="4F80D0C4" w14:textId="524C492E" w:rsidR="00831928" w:rsidRDefault="004762C5" w:rsidP="00831928">
      <w:pPr>
        <w:ind w:firstLine="720"/>
        <w:jc w:val="both"/>
        <w:rPr>
          <w:b/>
          <w:sz w:val="28"/>
          <w:szCs w:val="28"/>
        </w:rPr>
      </w:pPr>
      <w:r>
        <w:rPr>
          <w:b/>
          <w:sz w:val="28"/>
          <w:szCs w:val="28"/>
        </w:rPr>
        <w:t xml:space="preserve">1. </w:t>
      </w:r>
      <w:r w:rsidR="00F17B38">
        <w:rPr>
          <w:b/>
          <w:sz w:val="28"/>
          <w:szCs w:val="28"/>
        </w:rPr>
        <w:t>Підстава</w:t>
      </w:r>
      <w:r w:rsidR="00AA7733" w:rsidRPr="00940FF8">
        <w:rPr>
          <w:b/>
          <w:sz w:val="28"/>
          <w:szCs w:val="28"/>
        </w:rPr>
        <w:t xml:space="preserve"> розроблення </w:t>
      </w:r>
      <w:r w:rsidR="00AC18BF">
        <w:rPr>
          <w:b/>
          <w:sz w:val="28"/>
          <w:szCs w:val="28"/>
        </w:rPr>
        <w:t xml:space="preserve">проекту </w:t>
      </w:r>
      <w:r w:rsidR="00F17B38" w:rsidRPr="00F17B38">
        <w:rPr>
          <w:b/>
          <w:sz w:val="28"/>
          <w:szCs w:val="28"/>
        </w:rPr>
        <w:t>Закону</w:t>
      </w:r>
      <w:r>
        <w:rPr>
          <w:b/>
          <w:sz w:val="28"/>
          <w:szCs w:val="28"/>
        </w:rPr>
        <w:t>.</w:t>
      </w:r>
    </w:p>
    <w:p w14:paraId="53A04A11" w14:textId="3EED2045" w:rsidR="00831928" w:rsidRPr="00831928" w:rsidRDefault="00831928" w:rsidP="00831928">
      <w:pPr>
        <w:ind w:firstLine="720"/>
        <w:jc w:val="both"/>
        <w:rPr>
          <w:sz w:val="28"/>
          <w:szCs w:val="28"/>
        </w:rPr>
      </w:pPr>
      <w:r w:rsidRPr="00831928">
        <w:rPr>
          <w:sz w:val="28"/>
          <w:szCs w:val="28"/>
        </w:rPr>
        <w:t xml:space="preserve">Конституційний Суд України </w:t>
      </w:r>
      <w:r w:rsidR="000D525E" w:rsidRPr="000D525E">
        <w:rPr>
          <w:sz w:val="28"/>
          <w:szCs w:val="28"/>
        </w:rPr>
        <w:t xml:space="preserve">27 жовтня 2020 року </w:t>
      </w:r>
      <w:r w:rsidRPr="00831928">
        <w:rPr>
          <w:sz w:val="28"/>
          <w:szCs w:val="28"/>
        </w:rPr>
        <w:t xml:space="preserve">ухвалив Рішення № 13-р/2020 у справі № 1-24/2020(393/20), якими визнав такими, що не відповідають Конституції України (є неконституційними), пункти 6, 8 частини першої статті </w:t>
      </w:r>
      <w:r>
        <w:rPr>
          <w:sz w:val="28"/>
          <w:szCs w:val="28"/>
        </w:rPr>
        <w:t xml:space="preserve">11, пункти 1, 2, 6–101, 12, 121 </w:t>
      </w:r>
      <w:r w:rsidRPr="00831928">
        <w:rPr>
          <w:sz w:val="28"/>
          <w:szCs w:val="28"/>
        </w:rPr>
        <w:t>частини першої, частини другу – п’яту статті 12, частину другу статті 13, частину другу статті 131, статтю 35, абзаци другий, третій частини першої статті 47, статті 48–51, частини другу, третю статті 52, статтю 65 Закону України «Про запобігання корупції» від 14 жовтня 2014 року № 1700–VII зі змінами; статтю 3661 Кримінального кодексу України.</w:t>
      </w:r>
    </w:p>
    <w:p w14:paraId="1F8E4AC6" w14:textId="65EB1618" w:rsidR="00B45F00" w:rsidRDefault="00831928" w:rsidP="00831928">
      <w:pPr>
        <w:ind w:firstLine="720"/>
        <w:jc w:val="both"/>
        <w:rPr>
          <w:sz w:val="28"/>
          <w:szCs w:val="28"/>
        </w:rPr>
      </w:pPr>
      <w:r>
        <w:rPr>
          <w:sz w:val="28"/>
          <w:szCs w:val="28"/>
        </w:rPr>
        <w:t xml:space="preserve">Конституційний Суд України в зазначеному вище рішенні констатував, </w:t>
      </w:r>
      <w:r w:rsidR="00836482">
        <w:rPr>
          <w:sz w:val="28"/>
          <w:szCs w:val="28"/>
        </w:rPr>
        <w:t>щ</w:t>
      </w:r>
      <w:r w:rsidR="0011668E">
        <w:rPr>
          <w:sz w:val="28"/>
          <w:szCs w:val="28"/>
        </w:rPr>
        <w:t xml:space="preserve">о </w:t>
      </w:r>
      <w:r w:rsidR="00B45F00">
        <w:rPr>
          <w:sz w:val="28"/>
          <w:szCs w:val="28"/>
        </w:rPr>
        <w:t xml:space="preserve">стосовно </w:t>
      </w:r>
      <w:r w:rsidR="00836482" w:rsidRPr="00836482">
        <w:rPr>
          <w:sz w:val="28"/>
          <w:szCs w:val="28"/>
        </w:rPr>
        <w:t>антикорупційної політики та притягнення до відповідальності суддів, то дисциплінарні органи повинні бути незалежними від уряду, а дисциплінарне провадження або провадження щодо відводу суддів повинне визначатися відповідно до усталених процедур, що гарантують права суддів на справедливий, прозорий та незалежний розгляд справи.</w:t>
      </w:r>
      <w:r w:rsidR="00B45F00">
        <w:rPr>
          <w:sz w:val="28"/>
          <w:szCs w:val="28"/>
        </w:rPr>
        <w:t xml:space="preserve"> </w:t>
      </w:r>
    </w:p>
    <w:p w14:paraId="1EB3AFAC" w14:textId="078B0D9E" w:rsidR="00831928" w:rsidRDefault="00B45F00" w:rsidP="00831928">
      <w:pPr>
        <w:ind w:firstLine="720"/>
        <w:jc w:val="both"/>
        <w:rPr>
          <w:sz w:val="28"/>
          <w:szCs w:val="28"/>
        </w:rPr>
      </w:pPr>
      <w:r>
        <w:rPr>
          <w:sz w:val="28"/>
          <w:szCs w:val="28"/>
        </w:rPr>
        <w:t>Конституційний Суд України також зазначив, що р</w:t>
      </w:r>
      <w:r w:rsidRPr="00B45F00">
        <w:rPr>
          <w:sz w:val="28"/>
          <w:szCs w:val="28"/>
        </w:rPr>
        <w:t>озподіл повноважень між гілками державної влади є інтегральною рисою верховенства права. Тому дотримання принципу верховенства права 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w:t>
      </w:r>
    </w:p>
    <w:p w14:paraId="7C960929" w14:textId="2F048C6C" w:rsidR="002206F4" w:rsidRDefault="002206F4" w:rsidP="00831928">
      <w:pPr>
        <w:ind w:firstLine="720"/>
        <w:jc w:val="both"/>
        <w:rPr>
          <w:sz w:val="28"/>
          <w:szCs w:val="28"/>
        </w:rPr>
      </w:pPr>
      <w:r>
        <w:rPr>
          <w:sz w:val="28"/>
          <w:szCs w:val="28"/>
        </w:rPr>
        <w:t xml:space="preserve">Історію прийняття відповідного рішення Конституційного Суду України, автор даного законопроекту, вважає за необхідне винести за дужки і намагається вирішити суто юридичні і організаційні проблеми, які постали після визнання неконституційними деяких положень </w:t>
      </w:r>
      <w:r w:rsidRPr="002206F4">
        <w:rPr>
          <w:sz w:val="28"/>
          <w:szCs w:val="28"/>
        </w:rPr>
        <w:t>Закону України «Про запобігання корупції» від 14 жовтня 2014 року № 1700–VII зі змінами</w:t>
      </w:r>
      <w:r>
        <w:rPr>
          <w:sz w:val="28"/>
          <w:szCs w:val="28"/>
        </w:rPr>
        <w:t>.</w:t>
      </w:r>
    </w:p>
    <w:p w14:paraId="58C66B30" w14:textId="77777777" w:rsidR="00831928" w:rsidRDefault="00831928" w:rsidP="004762C5">
      <w:pPr>
        <w:ind w:firstLine="720"/>
        <w:jc w:val="both"/>
        <w:rPr>
          <w:b/>
          <w:sz w:val="28"/>
          <w:szCs w:val="28"/>
        </w:rPr>
      </w:pPr>
    </w:p>
    <w:p w14:paraId="20B8445E" w14:textId="52C28524" w:rsidR="004762C5" w:rsidRDefault="00AA7733" w:rsidP="004762C5">
      <w:pPr>
        <w:ind w:firstLine="720"/>
        <w:jc w:val="both"/>
        <w:rPr>
          <w:b/>
          <w:sz w:val="28"/>
          <w:szCs w:val="28"/>
        </w:rPr>
      </w:pPr>
      <w:r w:rsidRPr="00940FF8">
        <w:rPr>
          <w:b/>
          <w:sz w:val="28"/>
          <w:szCs w:val="28"/>
        </w:rPr>
        <w:t xml:space="preserve">2. Обґрунтування необхідності прийняття </w:t>
      </w:r>
      <w:r w:rsidR="0056780B" w:rsidRPr="00F17B38">
        <w:rPr>
          <w:b/>
          <w:sz w:val="28"/>
          <w:szCs w:val="28"/>
        </w:rPr>
        <w:t>проект</w:t>
      </w:r>
      <w:r w:rsidR="0056780B">
        <w:rPr>
          <w:b/>
          <w:sz w:val="28"/>
          <w:szCs w:val="28"/>
        </w:rPr>
        <w:t>у</w:t>
      </w:r>
      <w:r w:rsidR="0056780B" w:rsidRPr="00F17B38">
        <w:rPr>
          <w:b/>
          <w:sz w:val="28"/>
          <w:szCs w:val="28"/>
        </w:rPr>
        <w:t xml:space="preserve"> Закону</w:t>
      </w:r>
      <w:r w:rsidR="004762C5">
        <w:rPr>
          <w:b/>
          <w:sz w:val="28"/>
          <w:szCs w:val="28"/>
        </w:rPr>
        <w:t>.</w:t>
      </w:r>
    </w:p>
    <w:p w14:paraId="2509075D" w14:textId="64FCC414" w:rsidR="00B33833" w:rsidRDefault="00831928" w:rsidP="00EC706D">
      <w:pPr>
        <w:ind w:firstLine="720"/>
        <w:jc w:val="both"/>
        <w:rPr>
          <w:color w:val="000000"/>
          <w:sz w:val="28"/>
          <w:szCs w:val="28"/>
        </w:rPr>
      </w:pPr>
      <w:r>
        <w:rPr>
          <w:color w:val="000000"/>
          <w:sz w:val="28"/>
          <w:szCs w:val="28"/>
        </w:rPr>
        <w:t xml:space="preserve">Законопроект вирішує </w:t>
      </w:r>
      <w:r w:rsidR="00B33833">
        <w:rPr>
          <w:color w:val="000000"/>
          <w:sz w:val="28"/>
          <w:szCs w:val="28"/>
        </w:rPr>
        <w:t xml:space="preserve">проблему яка пов’язана з </w:t>
      </w:r>
      <w:r w:rsidR="00F044D4">
        <w:rPr>
          <w:color w:val="000000"/>
          <w:sz w:val="28"/>
          <w:szCs w:val="28"/>
        </w:rPr>
        <w:t xml:space="preserve">надмірним </w:t>
      </w:r>
      <w:r w:rsidR="00B33833">
        <w:rPr>
          <w:color w:val="000000"/>
          <w:sz w:val="28"/>
          <w:szCs w:val="28"/>
        </w:rPr>
        <w:t xml:space="preserve">впливом виконавчої гілки влади на діяльність </w:t>
      </w:r>
      <w:r w:rsidR="00B33833" w:rsidRPr="00B33833">
        <w:rPr>
          <w:color w:val="000000"/>
          <w:sz w:val="28"/>
          <w:szCs w:val="28"/>
        </w:rPr>
        <w:t>Національного агентства</w:t>
      </w:r>
      <w:r w:rsidR="00B33833">
        <w:rPr>
          <w:color w:val="000000"/>
          <w:sz w:val="28"/>
          <w:szCs w:val="28"/>
        </w:rPr>
        <w:t xml:space="preserve"> з питань запобігання корупції,</w:t>
      </w:r>
      <w:r w:rsidR="00F044D4">
        <w:rPr>
          <w:color w:val="000000"/>
          <w:sz w:val="28"/>
          <w:szCs w:val="28"/>
        </w:rPr>
        <w:t xml:space="preserve"> </w:t>
      </w:r>
      <w:r w:rsidR="00B33833">
        <w:rPr>
          <w:color w:val="000000"/>
          <w:sz w:val="28"/>
          <w:szCs w:val="28"/>
        </w:rPr>
        <w:t>передбачає функціонування Національного агентства з дотримання</w:t>
      </w:r>
      <w:r w:rsidR="0011668E">
        <w:rPr>
          <w:color w:val="000000"/>
          <w:sz w:val="28"/>
          <w:szCs w:val="28"/>
        </w:rPr>
        <w:t>м</w:t>
      </w:r>
      <w:r w:rsidR="00B33833">
        <w:rPr>
          <w:color w:val="000000"/>
          <w:sz w:val="28"/>
          <w:szCs w:val="28"/>
        </w:rPr>
        <w:t xml:space="preserve"> принципу </w:t>
      </w:r>
      <w:r w:rsidR="00B33833" w:rsidRPr="00B33833">
        <w:rPr>
          <w:color w:val="000000"/>
          <w:sz w:val="28"/>
          <w:szCs w:val="28"/>
        </w:rPr>
        <w:t>розподіл</w:t>
      </w:r>
      <w:r w:rsidR="00B33833">
        <w:rPr>
          <w:color w:val="000000"/>
          <w:sz w:val="28"/>
          <w:szCs w:val="28"/>
        </w:rPr>
        <w:t>у</w:t>
      </w:r>
      <w:r w:rsidR="00B33833" w:rsidRPr="00B33833">
        <w:rPr>
          <w:color w:val="000000"/>
          <w:sz w:val="28"/>
          <w:szCs w:val="28"/>
        </w:rPr>
        <w:t xml:space="preserve"> повноважень між гілками державної влади</w:t>
      </w:r>
      <w:r w:rsidR="00B33833">
        <w:rPr>
          <w:color w:val="000000"/>
          <w:sz w:val="28"/>
          <w:szCs w:val="28"/>
        </w:rPr>
        <w:t xml:space="preserve">.  </w:t>
      </w:r>
    </w:p>
    <w:p w14:paraId="1E789897" w14:textId="74CE4B0A" w:rsidR="00EC706D" w:rsidRDefault="00B33833" w:rsidP="00EC706D">
      <w:pPr>
        <w:ind w:firstLine="720"/>
        <w:jc w:val="both"/>
        <w:rPr>
          <w:color w:val="000000"/>
          <w:sz w:val="28"/>
          <w:szCs w:val="28"/>
        </w:rPr>
      </w:pPr>
      <w:r>
        <w:rPr>
          <w:color w:val="000000"/>
          <w:sz w:val="28"/>
          <w:szCs w:val="28"/>
        </w:rPr>
        <w:t xml:space="preserve">Враховуючи </w:t>
      </w:r>
      <w:r w:rsidR="00F044D4">
        <w:rPr>
          <w:color w:val="000000"/>
          <w:sz w:val="28"/>
          <w:szCs w:val="28"/>
        </w:rPr>
        <w:t xml:space="preserve">важливу роль </w:t>
      </w:r>
      <w:r>
        <w:rPr>
          <w:color w:val="000000"/>
          <w:sz w:val="28"/>
          <w:szCs w:val="28"/>
        </w:rPr>
        <w:t xml:space="preserve">антикорупційної політики </w:t>
      </w:r>
      <w:r w:rsidR="00F044D4">
        <w:rPr>
          <w:color w:val="000000"/>
          <w:sz w:val="28"/>
          <w:szCs w:val="28"/>
        </w:rPr>
        <w:t>в економічному розвитку держави,</w:t>
      </w:r>
      <w:r>
        <w:rPr>
          <w:color w:val="000000"/>
          <w:sz w:val="28"/>
          <w:szCs w:val="28"/>
        </w:rPr>
        <w:t xml:space="preserve"> Законопроектом пропонується виокремити </w:t>
      </w:r>
      <w:r w:rsidRPr="00B33833">
        <w:rPr>
          <w:color w:val="000000"/>
          <w:sz w:val="28"/>
          <w:szCs w:val="28"/>
        </w:rPr>
        <w:t>Національн</w:t>
      </w:r>
      <w:r>
        <w:rPr>
          <w:color w:val="000000"/>
          <w:sz w:val="28"/>
          <w:szCs w:val="28"/>
        </w:rPr>
        <w:t>е агентство</w:t>
      </w:r>
      <w:r w:rsidRPr="00B33833">
        <w:rPr>
          <w:color w:val="000000"/>
          <w:sz w:val="28"/>
          <w:szCs w:val="28"/>
        </w:rPr>
        <w:t xml:space="preserve"> з питань запобігання корупції</w:t>
      </w:r>
      <w:r>
        <w:rPr>
          <w:color w:val="000000"/>
          <w:sz w:val="28"/>
          <w:szCs w:val="28"/>
        </w:rPr>
        <w:t xml:space="preserve"> зі сфери виконавчої гілки влади, наділити </w:t>
      </w:r>
      <w:r w:rsidR="00F044D4" w:rsidRPr="00F044D4">
        <w:rPr>
          <w:color w:val="000000"/>
          <w:sz w:val="28"/>
          <w:szCs w:val="28"/>
        </w:rPr>
        <w:t xml:space="preserve">Національне агентство </w:t>
      </w:r>
      <w:r>
        <w:rPr>
          <w:color w:val="000000"/>
          <w:sz w:val="28"/>
          <w:szCs w:val="28"/>
        </w:rPr>
        <w:t xml:space="preserve">статусом </w:t>
      </w:r>
      <w:r w:rsidR="00F044D4">
        <w:rPr>
          <w:color w:val="000000"/>
          <w:sz w:val="28"/>
          <w:szCs w:val="28"/>
        </w:rPr>
        <w:t xml:space="preserve">незалежного </w:t>
      </w:r>
      <w:r>
        <w:rPr>
          <w:color w:val="000000"/>
          <w:sz w:val="28"/>
          <w:szCs w:val="28"/>
        </w:rPr>
        <w:t xml:space="preserve">органу державної влади та підпорядкувати його діяльність безпосередньо народу України, </w:t>
      </w:r>
      <w:r w:rsidR="00F044D4">
        <w:rPr>
          <w:color w:val="000000"/>
          <w:sz w:val="28"/>
          <w:szCs w:val="28"/>
        </w:rPr>
        <w:t>який є єдиним джерелом влади в України, представниками</w:t>
      </w:r>
      <w:r>
        <w:rPr>
          <w:color w:val="000000"/>
          <w:sz w:val="28"/>
          <w:szCs w:val="28"/>
        </w:rPr>
        <w:t xml:space="preserve"> </w:t>
      </w:r>
      <w:r w:rsidR="00F044D4">
        <w:rPr>
          <w:color w:val="000000"/>
          <w:sz w:val="28"/>
          <w:szCs w:val="28"/>
        </w:rPr>
        <w:t xml:space="preserve">інтересів </w:t>
      </w:r>
      <w:r>
        <w:rPr>
          <w:color w:val="000000"/>
          <w:sz w:val="28"/>
          <w:szCs w:val="28"/>
        </w:rPr>
        <w:t xml:space="preserve">якого є народні депутати Верховної Ради України.   </w:t>
      </w:r>
    </w:p>
    <w:p w14:paraId="6D6E7CAB" w14:textId="5830E6BE" w:rsidR="00F044D4" w:rsidRDefault="00F044D4" w:rsidP="00EC706D">
      <w:pPr>
        <w:ind w:firstLine="720"/>
        <w:jc w:val="both"/>
        <w:rPr>
          <w:color w:val="000000"/>
          <w:sz w:val="28"/>
          <w:szCs w:val="28"/>
        </w:rPr>
      </w:pPr>
      <w:r w:rsidRPr="00F044D4">
        <w:rPr>
          <w:color w:val="000000"/>
          <w:sz w:val="28"/>
          <w:szCs w:val="28"/>
        </w:rPr>
        <w:t>Національне агентство з питань запобігання корупції</w:t>
      </w:r>
      <w:r>
        <w:rPr>
          <w:color w:val="000000"/>
          <w:sz w:val="28"/>
          <w:szCs w:val="28"/>
        </w:rPr>
        <w:t xml:space="preserve">, здійснюючи свою діяльність як орган державної влади зі спеціальним статусом, не перебуваючи під безпосереднім контролем жодної з гілок державної влади в Україні (принцип </w:t>
      </w:r>
      <w:r w:rsidRPr="00F044D4">
        <w:rPr>
          <w:color w:val="000000"/>
          <w:sz w:val="28"/>
          <w:szCs w:val="28"/>
        </w:rPr>
        <w:t>розподілу повноважень між гілками державної влади</w:t>
      </w:r>
      <w:r w:rsidR="002206F4">
        <w:rPr>
          <w:color w:val="000000"/>
          <w:sz w:val="28"/>
          <w:szCs w:val="28"/>
        </w:rPr>
        <w:t>), підпорядковується</w:t>
      </w:r>
      <w:r>
        <w:rPr>
          <w:color w:val="000000"/>
          <w:sz w:val="28"/>
          <w:szCs w:val="28"/>
        </w:rPr>
        <w:t xml:space="preserve"> виключно народу України, інтереси якого покликана пре</w:t>
      </w:r>
      <w:r w:rsidR="002206F4">
        <w:rPr>
          <w:color w:val="000000"/>
          <w:sz w:val="28"/>
          <w:szCs w:val="28"/>
        </w:rPr>
        <w:t>дставляти Верховна Рада України. Такий незалежний орган буде</w:t>
      </w:r>
      <w:r>
        <w:rPr>
          <w:color w:val="000000"/>
          <w:sz w:val="28"/>
          <w:szCs w:val="28"/>
        </w:rPr>
        <w:t xml:space="preserve"> здійснювати контроль за публічними діячами, посадовими особам законодавчої, виконавчої та судової гілок </w:t>
      </w:r>
      <w:r w:rsidR="00CE53D3">
        <w:rPr>
          <w:color w:val="000000"/>
          <w:sz w:val="28"/>
          <w:szCs w:val="28"/>
        </w:rPr>
        <w:t xml:space="preserve">влади </w:t>
      </w:r>
      <w:r>
        <w:rPr>
          <w:color w:val="000000"/>
          <w:sz w:val="28"/>
          <w:szCs w:val="28"/>
        </w:rPr>
        <w:t xml:space="preserve">у відповідності до положень Конституції України, не порушуючи при цьому основні принципи міжнародного права та основи демократії в суспільстві.   </w:t>
      </w:r>
    </w:p>
    <w:p w14:paraId="3BCF6670" w14:textId="77777777" w:rsidR="00831928" w:rsidRPr="00EC706D" w:rsidRDefault="00831928" w:rsidP="00EC706D">
      <w:pPr>
        <w:ind w:firstLine="720"/>
        <w:jc w:val="both"/>
        <w:rPr>
          <w:sz w:val="28"/>
          <w:szCs w:val="28"/>
        </w:rPr>
      </w:pPr>
    </w:p>
    <w:p w14:paraId="0ABB4049" w14:textId="01682CFD" w:rsidR="004762C5" w:rsidRDefault="00AA7733" w:rsidP="004762C5">
      <w:pPr>
        <w:ind w:firstLine="720"/>
        <w:jc w:val="both"/>
        <w:rPr>
          <w:b/>
          <w:sz w:val="28"/>
          <w:szCs w:val="28"/>
        </w:rPr>
      </w:pPr>
      <w:r w:rsidRPr="00940FF8">
        <w:rPr>
          <w:b/>
          <w:sz w:val="28"/>
          <w:szCs w:val="28"/>
        </w:rPr>
        <w:t xml:space="preserve">3. Суть </w:t>
      </w:r>
      <w:r w:rsidR="001B1389" w:rsidRPr="001B1389">
        <w:rPr>
          <w:b/>
          <w:sz w:val="28"/>
          <w:szCs w:val="28"/>
        </w:rPr>
        <w:t>проекту Закону.</w:t>
      </w:r>
    </w:p>
    <w:p w14:paraId="2CD1B2B2" w14:textId="70BFAAC2" w:rsidR="00513BE6" w:rsidRDefault="00AA7733" w:rsidP="004762C5">
      <w:pPr>
        <w:ind w:firstLine="720"/>
        <w:jc w:val="both"/>
        <w:rPr>
          <w:sz w:val="28"/>
          <w:szCs w:val="28"/>
        </w:rPr>
      </w:pPr>
      <w:r w:rsidRPr="00940FF8">
        <w:rPr>
          <w:sz w:val="28"/>
          <w:szCs w:val="28"/>
        </w:rPr>
        <w:t xml:space="preserve">Положеннями проекту </w:t>
      </w:r>
      <w:r w:rsidR="00B46D45" w:rsidRPr="00940FF8">
        <w:rPr>
          <w:sz w:val="28"/>
          <w:szCs w:val="28"/>
        </w:rPr>
        <w:t xml:space="preserve">Закону </w:t>
      </w:r>
      <w:r w:rsidR="001B1389">
        <w:rPr>
          <w:sz w:val="28"/>
          <w:szCs w:val="28"/>
        </w:rPr>
        <w:t xml:space="preserve">пропонується </w:t>
      </w:r>
      <w:r w:rsidR="00F044D4">
        <w:rPr>
          <w:sz w:val="28"/>
          <w:szCs w:val="28"/>
        </w:rPr>
        <w:t>надати</w:t>
      </w:r>
      <w:r w:rsidR="000F4082">
        <w:rPr>
          <w:sz w:val="28"/>
          <w:szCs w:val="28"/>
        </w:rPr>
        <w:t xml:space="preserve"> </w:t>
      </w:r>
      <w:r w:rsidR="00F044D4">
        <w:rPr>
          <w:sz w:val="28"/>
          <w:szCs w:val="28"/>
        </w:rPr>
        <w:t>Національному агентству</w:t>
      </w:r>
      <w:r w:rsidR="00F044D4" w:rsidRPr="00F044D4">
        <w:rPr>
          <w:sz w:val="28"/>
          <w:szCs w:val="28"/>
        </w:rPr>
        <w:t xml:space="preserve"> з питань запобігання корупції</w:t>
      </w:r>
      <w:r w:rsidR="00F044D4">
        <w:rPr>
          <w:sz w:val="28"/>
          <w:szCs w:val="28"/>
        </w:rPr>
        <w:t xml:space="preserve"> </w:t>
      </w:r>
      <w:r w:rsidR="0064671B">
        <w:rPr>
          <w:sz w:val="28"/>
          <w:szCs w:val="28"/>
        </w:rPr>
        <w:t>повноваження</w:t>
      </w:r>
      <w:r w:rsidR="00F044D4">
        <w:rPr>
          <w:sz w:val="28"/>
          <w:szCs w:val="28"/>
        </w:rPr>
        <w:t xml:space="preserve"> органу державної влади </w:t>
      </w:r>
      <w:r w:rsidR="00513BE6">
        <w:rPr>
          <w:sz w:val="28"/>
          <w:szCs w:val="28"/>
        </w:rPr>
        <w:t xml:space="preserve">зі спеціальним статусом, зробити його підпорядкованим та підзвітним народу України, адже єдиним джерелом влади в Україні є народ. </w:t>
      </w:r>
    </w:p>
    <w:p w14:paraId="091250A2" w14:textId="04C271DB" w:rsidR="00B46D45" w:rsidRDefault="00513BE6" w:rsidP="004762C5">
      <w:pPr>
        <w:ind w:firstLine="720"/>
        <w:jc w:val="both"/>
        <w:rPr>
          <w:sz w:val="28"/>
          <w:szCs w:val="28"/>
        </w:rPr>
      </w:pPr>
      <w:r>
        <w:rPr>
          <w:sz w:val="28"/>
          <w:szCs w:val="28"/>
        </w:rPr>
        <w:t>З огляду на те що представниками інтересів народу України є народні депутати Верховної Ради України, проектом Закону пропонується надати Верховній Раді</w:t>
      </w:r>
      <w:r w:rsidR="00C44EDC">
        <w:rPr>
          <w:sz w:val="28"/>
          <w:szCs w:val="28"/>
        </w:rPr>
        <w:t>, після проведення відкритого конкурсу,</w:t>
      </w:r>
      <w:r>
        <w:rPr>
          <w:sz w:val="28"/>
          <w:szCs w:val="28"/>
        </w:rPr>
        <w:t xml:space="preserve"> повноваження з призначення та звільнення Голови Національного агентства </w:t>
      </w:r>
      <w:r w:rsidR="006E1DFD">
        <w:rPr>
          <w:sz w:val="28"/>
          <w:szCs w:val="28"/>
        </w:rPr>
        <w:t xml:space="preserve">з </w:t>
      </w:r>
      <w:r w:rsidRPr="00513BE6">
        <w:rPr>
          <w:sz w:val="28"/>
          <w:szCs w:val="28"/>
        </w:rPr>
        <w:t>питань запобігання корупції</w:t>
      </w:r>
      <w:r>
        <w:rPr>
          <w:sz w:val="28"/>
          <w:szCs w:val="28"/>
        </w:rPr>
        <w:t xml:space="preserve">, надати Верховній Раді повноваження щодо формування половини складу Конкурсної комісії для проведення відкритого конкурсу на посаду </w:t>
      </w:r>
      <w:r w:rsidRPr="00513BE6">
        <w:rPr>
          <w:sz w:val="28"/>
          <w:szCs w:val="28"/>
        </w:rPr>
        <w:t>Голови Національного агентства</w:t>
      </w:r>
      <w:r>
        <w:rPr>
          <w:sz w:val="28"/>
          <w:szCs w:val="28"/>
        </w:rPr>
        <w:t xml:space="preserve">, наділити Верховну Раду повноваженнями щодо формування та проведення конкурсу для створення </w:t>
      </w:r>
      <w:r w:rsidRPr="00513BE6">
        <w:rPr>
          <w:sz w:val="28"/>
          <w:szCs w:val="28"/>
        </w:rPr>
        <w:t>Громадської ради при Національному агентстві</w:t>
      </w:r>
      <w:r>
        <w:rPr>
          <w:sz w:val="28"/>
          <w:szCs w:val="28"/>
        </w:rPr>
        <w:t>, встановити інструменти парл</w:t>
      </w:r>
      <w:r w:rsidR="006E1DFD">
        <w:rPr>
          <w:sz w:val="28"/>
          <w:szCs w:val="28"/>
        </w:rPr>
        <w:t>аментського контролю Верховної Р</w:t>
      </w:r>
      <w:r>
        <w:rPr>
          <w:sz w:val="28"/>
          <w:szCs w:val="28"/>
        </w:rPr>
        <w:t xml:space="preserve">ади за діяльністю Національного агентства що полягають у щорічному звітуванні Голови Національного агентства перед Верховною Радою про діяльність </w:t>
      </w:r>
      <w:r w:rsidRPr="00513BE6">
        <w:rPr>
          <w:sz w:val="28"/>
          <w:szCs w:val="28"/>
        </w:rPr>
        <w:t>Національного агентства</w:t>
      </w:r>
      <w:r>
        <w:rPr>
          <w:sz w:val="28"/>
          <w:szCs w:val="28"/>
        </w:rPr>
        <w:t xml:space="preserve">, наданням Верховною Радою оцінки діяльності Голови </w:t>
      </w:r>
      <w:r w:rsidRPr="00513BE6">
        <w:rPr>
          <w:sz w:val="28"/>
          <w:szCs w:val="28"/>
        </w:rPr>
        <w:t>Національного агентства</w:t>
      </w:r>
      <w:r>
        <w:rPr>
          <w:sz w:val="28"/>
          <w:szCs w:val="28"/>
        </w:rPr>
        <w:t xml:space="preserve"> за результатами заслуховуванням звіту, заслуховування щорічної національної доповіді</w:t>
      </w:r>
      <w:r w:rsidRPr="00513BE6">
        <w:rPr>
          <w:sz w:val="28"/>
          <w:szCs w:val="28"/>
        </w:rPr>
        <w:t xml:space="preserve"> Голови Національного агентства щодо реалізації засад антикорупційної політики</w:t>
      </w:r>
      <w:r>
        <w:rPr>
          <w:sz w:val="28"/>
          <w:szCs w:val="28"/>
        </w:rPr>
        <w:t xml:space="preserve">. </w:t>
      </w:r>
    </w:p>
    <w:p w14:paraId="2DB82286" w14:textId="0FF4052D" w:rsidR="00513BE6" w:rsidRDefault="00513BE6" w:rsidP="004762C5">
      <w:pPr>
        <w:ind w:firstLine="720"/>
        <w:jc w:val="both"/>
        <w:rPr>
          <w:sz w:val="28"/>
          <w:szCs w:val="28"/>
        </w:rPr>
      </w:pPr>
      <w:r>
        <w:rPr>
          <w:sz w:val="28"/>
          <w:szCs w:val="28"/>
        </w:rPr>
        <w:t xml:space="preserve">Проектом Закону </w:t>
      </w:r>
      <w:r w:rsidR="00352F31">
        <w:rPr>
          <w:sz w:val="28"/>
          <w:szCs w:val="28"/>
        </w:rPr>
        <w:t>посилюється</w:t>
      </w:r>
      <w:r w:rsidR="00036A60">
        <w:rPr>
          <w:sz w:val="28"/>
          <w:szCs w:val="28"/>
        </w:rPr>
        <w:t xml:space="preserve"> незалежність Національного агентства та </w:t>
      </w:r>
      <w:r>
        <w:rPr>
          <w:sz w:val="28"/>
          <w:szCs w:val="28"/>
        </w:rPr>
        <w:t xml:space="preserve">розширюються </w:t>
      </w:r>
      <w:r w:rsidR="00036A60">
        <w:rPr>
          <w:sz w:val="28"/>
          <w:szCs w:val="28"/>
        </w:rPr>
        <w:t xml:space="preserve">його </w:t>
      </w:r>
      <w:r>
        <w:rPr>
          <w:sz w:val="28"/>
          <w:szCs w:val="28"/>
        </w:rPr>
        <w:t>повноваження в частині</w:t>
      </w:r>
      <w:r w:rsidR="00036A60">
        <w:rPr>
          <w:sz w:val="28"/>
          <w:szCs w:val="28"/>
        </w:rPr>
        <w:t xml:space="preserve"> самостійного</w:t>
      </w:r>
      <w:r>
        <w:rPr>
          <w:sz w:val="28"/>
          <w:szCs w:val="28"/>
        </w:rPr>
        <w:t xml:space="preserve"> визначення розміру граничної чисельності </w:t>
      </w:r>
      <w:r w:rsidR="006E1DFD">
        <w:rPr>
          <w:sz w:val="28"/>
          <w:szCs w:val="28"/>
        </w:rPr>
        <w:t>його апарату</w:t>
      </w:r>
      <w:r>
        <w:rPr>
          <w:sz w:val="28"/>
          <w:szCs w:val="28"/>
        </w:rPr>
        <w:t xml:space="preserve">, затвердження </w:t>
      </w:r>
      <w:r w:rsidR="00036A60">
        <w:rPr>
          <w:sz w:val="28"/>
          <w:szCs w:val="28"/>
        </w:rPr>
        <w:t xml:space="preserve">типових </w:t>
      </w:r>
      <w:r>
        <w:rPr>
          <w:sz w:val="28"/>
          <w:szCs w:val="28"/>
        </w:rPr>
        <w:t xml:space="preserve">форм </w:t>
      </w:r>
      <w:r w:rsidR="00036A60">
        <w:rPr>
          <w:sz w:val="28"/>
          <w:szCs w:val="28"/>
        </w:rPr>
        <w:t xml:space="preserve">заяв, повідомлень </w:t>
      </w:r>
      <w:r w:rsidR="00036A60">
        <w:rPr>
          <w:sz w:val="28"/>
          <w:szCs w:val="28"/>
        </w:rPr>
        <w:lastRenderedPageBreak/>
        <w:t xml:space="preserve">та </w:t>
      </w:r>
      <w:r>
        <w:rPr>
          <w:sz w:val="28"/>
          <w:szCs w:val="28"/>
        </w:rPr>
        <w:t>документів</w:t>
      </w:r>
      <w:r w:rsidR="00036A60">
        <w:rPr>
          <w:sz w:val="28"/>
          <w:szCs w:val="28"/>
        </w:rPr>
        <w:t xml:space="preserve"> що</w:t>
      </w:r>
      <w:r w:rsidR="00B635E6">
        <w:rPr>
          <w:sz w:val="28"/>
          <w:szCs w:val="28"/>
        </w:rPr>
        <w:t>до</w:t>
      </w:r>
      <w:r w:rsidR="00036A60">
        <w:rPr>
          <w:sz w:val="28"/>
          <w:szCs w:val="28"/>
        </w:rPr>
        <w:t xml:space="preserve"> контролю за дотриманням публічними та посадовими особам вимог антикорупційного законодавства</w:t>
      </w:r>
      <w:r>
        <w:rPr>
          <w:sz w:val="28"/>
          <w:szCs w:val="28"/>
        </w:rPr>
        <w:t xml:space="preserve">.  </w:t>
      </w:r>
    </w:p>
    <w:p w14:paraId="6948DB7F" w14:textId="012DEEEC" w:rsidR="00036A60" w:rsidRDefault="00036A60" w:rsidP="004762C5">
      <w:pPr>
        <w:ind w:firstLine="720"/>
        <w:jc w:val="both"/>
        <w:rPr>
          <w:sz w:val="28"/>
          <w:szCs w:val="28"/>
        </w:rPr>
      </w:pPr>
      <w:r w:rsidRPr="00036A60">
        <w:rPr>
          <w:sz w:val="28"/>
          <w:szCs w:val="28"/>
        </w:rPr>
        <w:t>Проектом Закону</w:t>
      </w:r>
      <w:r>
        <w:rPr>
          <w:sz w:val="28"/>
          <w:szCs w:val="28"/>
        </w:rPr>
        <w:t xml:space="preserve"> </w:t>
      </w:r>
      <w:r w:rsidR="00352F31">
        <w:rPr>
          <w:sz w:val="28"/>
          <w:szCs w:val="28"/>
        </w:rPr>
        <w:t xml:space="preserve">також </w:t>
      </w:r>
      <w:r>
        <w:rPr>
          <w:sz w:val="28"/>
          <w:szCs w:val="28"/>
        </w:rPr>
        <w:t xml:space="preserve">розширюються підстави для дострокового </w:t>
      </w:r>
      <w:r w:rsidR="005C0D84">
        <w:rPr>
          <w:sz w:val="28"/>
          <w:szCs w:val="28"/>
        </w:rPr>
        <w:t>припинення повноважень (звільнення)</w:t>
      </w:r>
      <w:r>
        <w:rPr>
          <w:sz w:val="28"/>
          <w:szCs w:val="28"/>
        </w:rPr>
        <w:t xml:space="preserve"> </w:t>
      </w:r>
      <w:r w:rsidRPr="00036A60">
        <w:rPr>
          <w:sz w:val="28"/>
          <w:szCs w:val="28"/>
        </w:rPr>
        <w:t>Голови Національного агентств</w:t>
      </w:r>
      <w:r>
        <w:rPr>
          <w:sz w:val="28"/>
          <w:szCs w:val="28"/>
        </w:rPr>
        <w:t>а, розширю</w:t>
      </w:r>
      <w:r w:rsidR="00352F31">
        <w:rPr>
          <w:sz w:val="28"/>
          <w:szCs w:val="28"/>
        </w:rPr>
        <w:t>ється перелік вимог до особи яка</w:t>
      </w:r>
      <w:r>
        <w:rPr>
          <w:sz w:val="28"/>
          <w:szCs w:val="28"/>
        </w:rPr>
        <w:t xml:space="preserve"> претендує на посаду Голови </w:t>
      </w:r>
      <w:r w:rsidRPr="00036A60">
        <w:rPr>
          <w:sz w:val="28"/>
          <w:szCs w:val="28"/>
        </w:rPr>
        <w:t>Національного агентств</w:t>
      </w:r>
      <w:r>
        <w:rPr>
          <w:sz w:val="28"/>
          <w:szCs w:val="28"/>
        </w:rPr>
        <w:t xml:space="preserve">а, члена Конкурсної комісії або члена Громадської ради при </w:t>
      </w:r>
      <w:r w:rsidRPr="00036A60">
        <w:rPr>
          <w:sz w:val="28"/>
          <w:szCs w:val="28"/>
        </w:rPr>
        <w:t>Національному агентстві</w:t>
      </w:r>
      <w:r>
        <w:rPr>
          <w:sz w:val="28"/>
          <w:szCs w:val="28"/>
        </w:rPr>
        <w:t xml:space="preserve">. </w:t>
      </w:r>
    </w:p>
    <w:p w14:paraId="009398F7" w14:textId="3EACA50A" w:rsidR="00352F31" w:rsidRDefault="00352F31" w:rsidP="004762C5">
      <w:pPr>
        <w:ind w:firstLine="720"/>
        <w:jc w:val="both"/>
        <w:rPr>
          <w:sz w:val="28"/>
          <w:szCs w:val="28"/>
        </w:rPr>
      </w:pPr>
      <w:r>
        <w:rPr>
          <w:sz w:val="28"/>
          <w:szCs w:val="28"/>
        </w:rPr>
        <w:t>Проектом Закону відновлюються окремі положення Закону України «Про запобігання корупції» в частині повноважень Національного агентства, які були визнані Рішенням Конституційного</w:t>
      </w:r>
      <w:r w:rsidRPr="00352F31">
        <w:rPr>
          <w:sz w:val="28"/>
          <w:szCs w:val="28"/>
        </w:rPr>
        <w:t xml:space="preserve"> Суд</w:t>
      </w:r>
      <w:r>
        <w:rPr>
          <w:sz w:val="28"/>
          <w:szCs w:val="28"/>
        </w:rPr>
        <w:t>у</w:t>
      </w:r>
      <w:r w:rsidRPr="00352F31">
        <w:rPr>
          <w:sz w:val="28"/>
          <w:szCs w:val="28"/>
        </w:rPr>
        <w:t xml:space="preserve"> України </w:t>
      </w:r>
      <w:r>
        <w:rPr>
          <w:sz w:val="28"/>
          <w:szCs w:val="28"/>
        </w:rPr>
        <w:t xml:space="preserve">від </w:t>
      </w:r>
      <w:r w:rsidRPr="00352F31">
        <w:rPr>
          <w:sz w:val="28"/>
          <w:szCs w:val="28"/>
        </w:rPr>
        <w:t>27 жовтня 2020 року № 13-р/2020 у справі № 1-24/2020(393/20)</w:t>
      </w:r>
      <w:r>
        <w:rPr>
          <w:sz w:val="28"/>
          <w:szCs w:val="28"/>
        </w:rPr>
        <w:t xml:space="preserve"> неконституційними. </w:t>
      </w:r>
    </w:p>
    <w:p w14:paraId="1AFF16A0" w14:textId="796E009E" w:rsidR="00014800" w:rsidRDefault="00C44EDC" w:rsidP="00014800">
      <w:pPr>
        <w:ind w:firstLine="720"/>
        <w:jc w:val="both"/>
        <w:rPr>
          <w:sz w:val="28"/>
          <w:szCs w:val="28"/>
        </w:rPr>
      </w:pPr>
      <w:r>
        <w:rPr>
          <w:sz w:val="28"/>
          <w:szCs w:val="28"/>
        </w:rPr>
        <w:t>П</w:t>
      </w:r>
      <w:r w:rsidR="00352F31">
        <w:rPr>
          <w:sz w:val="28"/>
          <w:szCs w:val="28"/>
        </w:rPr>
        <w:t xml:space="preserve">роектом Закону пропонується змінити правовий статус, підхід та підстави формування </w:t>
      </w:r>
      <w:r w:rsidR="00352F31" w:rsidRPr="00352F31">
        <w:rPr>
          <w:sz w:val="28"/>
          <w:szCs w:val="28"/>
        </w:rPr>
        <w:t>Національного агентства</w:t>
      </w:r>
      <w:r w:rsidR="00352F31">
        <w:rPr>
          <w:sz w:val="28"/>
          <w:szCs w:val="28"/>
        </w:rPr>
        <w:t xml:space="preserve">, </w:t>
      </w:r>
      <w:r w:rsidR="00014800" w:rsidRPr="00014800">
        <w:rPr>
          <w:sz w:val="28"/>
          <w:szCs w:val="28"/>
        </w:rPr>
        <w:t>з метою дотримання основних положень Конституції України в частині забезпечення принципу незалежн</w:t>
      </w:r>
      <w:r w:rsidR="00014800">
        <w:rPr>
          <w:sz w:val="28"/>
          <w:szCs w:val="28"/>
        </w:rPr>
        <w:t>ості всіх гілок державної влади</w:t>
      </w:r>
      <w:r w:rsidR="00014800" w:rsidRPr="00014800">
        <w:rPr>
          <w:sz w:val="28"/>
          <w:szCs w:val="28"/>
        </w:rPr>
        <w:t xml:space="preserve"> та комплексного вирішення </w:t>
      </w:r>
      <w:r w:rsidR="00014800">
        <w:rPr>
          <w:sz w:val="28"/>
          <w:szCs w:val="28"/>
        </w:rPr>
        <w:t>питання незалежності Національного агентства</w:t>
      </w:r>
      <w:r>
        <w:rPr>
          <w:sz w:val="28"/>
          <w:szCs w:val="28"/>
        </w:rPr>
        <w:t>.</w:t>
      </w:r>
      <w:r w:rsidR="00014800" w:rsidRPr="00014800">
        <w:rPr>
          <w:sz w:val="28"/>
          <w:szCs w:val="28"/>
        </w:rPr>
        <w:t xml:space="preserve"> </w:t>
      </w:r>
      <w:r>
        <w:rPr>
          <w:sz w:val="28"/>
          <w:szCs w:val="28"/>
        </w:rPr>
        <w:t>П</w:t>
      </w:r>
      <w:r w:rsidR="00014800">
        <w:rPr>
          <w:sz w:val="28"/>
          <w:szCs w:val="28"/>
        </w:rPr>
        <w:t xml:space="preserve">ропонується оголосити та провести </w:t>
      </w:r>
      <w:r>
        <w:rPr>
          <w:sz w:val="28"/>
          <w:szCs w:val="28"/>
        </w:rPr>
        <w:t>новий</w:t>
      </w:r>
      <w:r w:rsidR="00014800">
        <w:rPr>
          <w:sz w:val="28"/>
          <w:szCs w:val="28"/>
        </w:rPr>
        <w:t xml:space="preserve"> конкурс на </w:t>
      </w:r>
      <w:r w:rsidR="005C0D84">
        <w:rPr>
          <w:sz w:val="28"/>
          <w:szCs w:val="28"/>
        </w:rPr>
        <w:t>посаду Голови</w:t>
      </w:r>
      <w:r w:rsidR="00014800" w:rsidRPr="00014800">
        <w:rPr>
          <w:sz w:val="28"/>
          <w:szCs w:val="28"/>
        </w:rPr>
        <w:t xml:space="preserve"> Національного агентства</w:t>
      </w:r>
      <w:r w:rsidR="00014800">
        <w:rPr>
          <w:sz w:val="28"/>
          <w:szCs w:val="28"/>
        </w:rPr>
        <w:t>. З урахуванням того</w:t>
      </w:r>
      <w:r>
        <w:rPr>
          <w:sz w:val="28"/>
          <w:szCs w:val="28"/>
        </w:rPr>
        <w:t>,</w:t>
      </w:r>
      <w:r w:rsidR="00014800">
        <w:rPr>
          <w:sz w:val="28"/>
          <w:szCs w:val="28"/>
        </w:rPr>
        <w:t xml:space="preserve"> що будь-які </w:t>
      </w:r>
      <w:r>
        <w:rPr>
          <w:sz w:val="28"/>
          <w:szCs w:val="28"/>
        </w:rPr>
        <w:t xml:space="preserve">обґрунтовані </w:t>
      </w:r>
      <w:r w:rsidR="00014800">
        <w:rPr>
          <w:sz w:val="28"/>
          <w:szCs w:val="28"/>
        </w:rPr>
        <w:t>сумніви в репутації діючого</w:t>
      </w:r>
      <w:r>
        <w:rPr>
          <w:sz w:val="28"/>
          <w:szCs w:val="28"/>
        </w:rPr>
        <w:t xml:space="preserve"> (на час внесення даного законопроекту)</w:t>
      </w:r>
      <w:r w:rsidR="00014800">
        <w:rPr>
          <w:sz w:val="28"/>
          <w:szCs w:val="28"/>
        </w:rPr>
        <w:t xml:space="preserve"> Голови </w:t>
      </w:r>
      <w:r w:rsidR="00014800" w:rsidRPr="00014800">
        <w:rPr>
          <w:sz w:val="28"/>
          <w:szCs w:val="28"/>
        </w:rPr>
        <w:t>Національного агентства</w:t>
      </w:r>
      <w:r w:rsidR="00014800">
        <w:rPr>
          <w:sz w:val="28"/>
          <w:szCs w:val="28"/>
        </w:rPr>
        <w:t xml:space="preserve"> з питань запобігання корупції відсутні, проектом Закону пропонується надати йому можливість взяти участь у повторному конкурсі на посаду Голови </w:t>
      </w:r>
      <w:r w:rsidR="00014800" w:rsidRPr="00014800">
        <w:rPr>
          <w:sz w:val="28"/>
          <w:szCs w:val="28"/>
        </w:rPr>
        <w:t xml:space="preserve">Національного агентства </w:t>
      </w:r>
      <w:r w:rsidR="00014800">
        <w:rPr>
          <w:sz w:val="28"/>
          <w:szCs w:val="28"/>
        </w:rPr>
        <w:t xml:space="preserve">на рівних засадах разом з іншими кандидатами. Проектом Закону передбачено що повноваження </w:t>
      </w:r>
      <w:r w:rsidR="00014800" w:rsidRPr="00014800">
        <w:rPr>
          <w:sz w:val="28"/>
          <w:szCs w:val="28"/>
        </w:rPr>
        <w:t>діючого Голови Національного агентства з питань запобігання корупції</w:t>
      </w:r>
      <w:r w:rsidR="00014800">
        <w:rPr>
          <w:sz w:val="28"/>
          <w:szCs w:val="28"/>
        </w:rPr>
        <w:t xml:space="preserve"> діють до дня призначення</w:t>
      </w:r>
      <w:r w:rsidR="00014800" w:rsidRPr="00014800">
        <w:rPr>
          <w:sz w:val="28"/>
          <w:szCs w:val="28"/>
        </w:rPr>
        <w:t xml:space="preserve"> </w:t>
      </w:r>
      <w:r w:rsidR="00014800">
        <w:rPr>
          <w:sz w:val="28"/>
          <w:szCs w:val="28"/>
        </w:rPr>
        <w:t>Верховною Радою</w:t>
      </w:r>
      <w:r>
        <w:rPr>
          <w:sz w:val="28"/>
          <w:szCs w:val="28"/>
        </w:rPr>
        <w:t xml:space="preserve"> України, </w:t>
      </w:r>
      <w:r w:rsidR="00014800" w:rsidRPr="00014800">
        <w:rPr>
          <w:sz w:val="28"/>
          <w:szCs w:val="28"/>
        </w:rPr>
        <w:t>відповідно до результатів</w:t>
      </w:r>
      <w:r w:rsidR="00014800">
        <w:rPr>
          <w:sz w:val="28"/>
          <w:szCs w:val="28"/>
        </w:rPr>
        <w:t xml:space="preserve"> відкритого конкурсного відбору</w:t>
      </w:r>
      <w:r>
        <w:rPr>
          <w:sz w:val="28"/>
          <w:szCs w:val="28"/>
        </w:rPr>
        <w:t>,</w:t>
      </w:r>
      <w:r w:rsidR="00014800">
        <w:rPr>
          <w:sz w:val="28"/>
          <w:szCs w:val="28"/>
        </w:rPr>
        <w:t xml:space="preserve"> нового </w:t>
      </w:r>
      <w:r w:rsidR="00014800" w:rsidRPr="00014800">
        <w:rPr>
          <w:sz w:val="28"/>
          <w:szCs w:val="28"/>
        </w:rPr>
        <w:t>Голови Національного агентства</w:t>
      </w:r>
      <w:r w:rsidR="00014800">
        <w:rPr>
          <w:sz w:val="28"/>
          <w:szCs w:val="28"/>
        </w:rPr>
        <w:t xml:space="preserve">. </w:t>
      </w:r>
    </w:p>
    <w:p w14:paraId="6459A55C" w14:textId="270559DE" w:rsidR="00014800" w:rsidRDefault="00014800" w:rsidP="00014800">
      <w:pPr>
        <w:ind w:firstLine="720"/>
        <w:jc w:val="both"/>
        <w:rPr>
          <w:sz w:val="28"/>
          <w:szCs w:val="28"/>
        </w:rPr>
      </w:pPr>
      <w:r>
        <w:rPr>
          <w:sz w:val="28"/>
          <w:szCs w:val="28"/>
        </w:rPr>
        <w:t>Зазначені пропозиції та зміни забезпечать функціонування Національного агентства з питань запобігання корупції в межах положень Основного Закону держави.</w:t>
      </w:r>
    </w:p>
    <w:p w14:paraId="2793AC4A" w14:textId="793D36AB" w:rsidR="00014800" w:rsidRDefault="00014800" w:rsidP="00014800">
      <w:pPr>
        <w:ind w:firstLine="720"/>
        <w:jc w:val="both"/>
        <w:rPr>
          <w:sz w:val="28"/>
          <w:szCs w:val="28"/>
        </w:rPr>
      </w:pPr>
      <w:r>
        <w:rPr>
          <w:sz w:val="28"/>
          <w:szCs w:val="28"/>
        </w:rPr>
        <w:t xml:space="preserve">Також проектом Закону запропоновано з урахуванням зміни правового статусу </w:t>
      </w:r>
      <w:r w:rsidRPr="00014800">
        <w:rPr>
          <w:sz w:val="28"/>
          <w:szCs w:val="28"/>
        </w:rPr>
        <w:t>Національного агентства</w:t>
      </w:r>
      <w:r>
        <w:rPr>
          <w:sz w:val="28"/>
          <w:szCs w:val="28"/>
        </w:rPr>
        <w:t xml:space="preserve"> в усіх інших законах України під визначенням «</w:t>
      </w:r>
      <w:r w:rsidR="008C37FB">
        <w:rPr>
          <w:sz w:val="28"/>
          <w:szCs w:val="28"/>
        </w:rPr>
        <w:t>центральний орган</w:t>
      </w:r>
      <w:r w:rsidR="008C37FB" w:rsidRPr="008C37FB">
        <w:rPr>
          <w:sz w:val="28"/>
          <w:szCs w:val="28"/>
        </w:rPr>
        <w:t xml:space="preserve"> виконавчої влади зі спеціальним статусом, який забезпечує формування та реалізує д</w:t>
      </w:r>
      <w:r w:rsidR="008C37FB">
        <w:rPr>
          <w:sz w:val="28"/>
          <w:szCs w:val="28"/>
        </w:rPr>
        <w:t>ержавну антикорупційну політику» в усіх відмінках розуміти «орган</w:t>
      </w:r>
      <w:r w:rsidR="008C37FB" w:rsidRPr="008C37FB">
        <w:rPr>
          <w:sz w:val="28"/>
          <w:szCs w:val="28"/>
        </w:rPr>
        <w:t xml:space="preserve"> державної влади зі спеціальним статусом, який забезпечує формування та реалізує державну антикорупційну політику</w:t>
      </w:r>
      <w:r w:rsidR="008C37FB">
        <w:rPr>
          <w:sz w:val="28"/>
          <w:szCs w:val="28"/>
        </w:rPr>
        <w:t xml:space="preserve">» в відповідних відмінках. </w:t>
      </w:r>
    </w:p>
    <w:p w14:paraId="5F49F19B" w14:textId="05C73EA7" w:rsidR="004762C5" w:rsidRPr="00E26E70" w:rsidRDefault="004762C5" w:rsidP="00E26E70">
      <w:pPr>
        <w:jc w:val="both"/>
        <w:rPr>
          <w:sz w:val="28"/>
          <w:szCs w:val="28"/>
        </w:rPr>
      </w:pPr>
    </w:p>
    <w:p w14:paraId="0C23BAA1" w14:textId="08714D87" w:rsidR="00E26E70" w:rsidRDefault="00AA7733" w:rsidP="00E26E70">
      <w:pPr>
        <w:ind w:firstLine="720"/>
        <w:jc w:val="both"/>
        <w:rPr>
          <w:sz w:val="28"/>
          <w:szCs w:val="28"/>
        </w:rPr>
      </w:pPr>
      <w:r w:rsidRPr="00E26E70">
        <w:rPr>
          <w:b/>
          <w:sz w:val="28"/>
          <w:szCs w:val="28"/>
        </w:rPr>
        <w:t>4. Правові аспекти</w:t>
      </w:r>
      <w:r w:rsidR="00E26E70">
        <w:rPr>
          <w:b/>
          <w:sz w:val="28"/>
          <w:szCs w:val="28"/>
        </w:rPr>
        <w:t>.</w:t>
      </w:r>
    </w:p>
    <w:p w14:paraId="4CEC2BB5" w14:textId="68E8B46A" w:rsidR="00E26E70" w:rsidRDefault="00AA7733" w:rsidP="00E26E70">
      <w:pPr>
        <w:ind w:firstLine="720"/>
        <w:jc w:val="both"/>
        <w:rPr>
          <w:sz w:val="28"/>
          <w:szCs w:val="28"/>
        </w:rPr>
      </w:pPr>
      <w:r w:rsidRPr="00940FF8">
        <w:rPr>
          <w:color w:val="000000"/>
          <w:sz w:val="28"/>
          <w:szCs w:val="28"/>
        </w:rPr>
        <w:t>Основними нормативно-правовими актами, що діють у даній сфері правового регул</w:t>
      </w:r>
      <w:r w:rsidR="00E26E70">
        <w:rPr>
          <w:color w:val="000000"/>
          <w:sz w:val="28"/>
          <w:szCs w:val="28"/>
        </w:rPr>
        <w:t>юванн</w:t>
      </w:r>
      <w:r w:rsidR="009533FD">
        <w:rPr>
          <w:color w:val="000000"/>
          <w:sz w:val="28"/>
          <w:szCs w:val="28"/>
        </w:rPr>
        <w:t xml:space="preserve">я, є Конституція України, </w:t>
      </w:r>
      <w:r w:rsidR="000F4082">
        <w:rPr>
          <w:color w:val="000000"/>
          <w:sz w:val="28"/>
          <w:szCs w:val="28"/>
        </w:rPr>
        <w:t xml:space="preserve">Закон України «Про запобігання корупції», </w:t>
      </w:r>
      <w:r w:rsidR="009533FD">
        <w:rPr>
          <w:color w:val="000000"/>
          <w:sz w:val="28"/>
          <w:szCs w:val="28"/>
        </w:rPr>
        <w:t>Закон</w:t>
      </w:r>
      <w:r w:rsidR="00E26E70">
        <w:rPr>
          <w:color w:val="000000"/>
          <w:sz w:val="28"/>
          <w:szCs w:val="28"/>
        </w:rPr>
        <w:t xml:space="preserve"> України «</w:t>
      </w:r>
      <w:r w:rsidR="00014800">
        <w:rPr>
          <w:color w:val="000000"/>
          <w:sz w:val="28"/>
          <w:szCs w:val="28"/>
        </w:rPr>
        <w:t>Про Регламент Верховної Ради України».</w:t>
      </w:r>
    </w:p>
    <w:p w14:paraId="0A7F61C6" w14:textId="77777777" w:rsidR="00E26E70" w:rsidRDefault="00E26E70" w:rsidP="00E26E70">
      <w:pPr>
        <w:ind w:firstLine="720"/>
        <w:jc w:val="both"/>
        <w:rPr>
          <w:sz w:val="28"/>
          <w:szCs w:val="28"/>
        </w:rPr>
      </w:pPr>
    </w:p>
    <w:p w14:paraId="2AC004F6" w14:textId="1A9E70C3" w:rsidR="00E26E70" w:rsidRDefault="00AA7733" w:rsidP="00E26E70">
      <w:pPr>
        <w:ind w:firstLine="720"/>
        <w:jc w:val="both"/>
        <w:rPr>
          <w:sz w:val="28"/>
          <w:szCs w:val="28"/>
        </w:rPr>
      </w:pPr>
      <w:r w:rsidRPr="00940FF8">
        <w:rPr>
          <w:b/>
          <w:sz w:val="28"/>
          <w:szCs w:val="28"/>
        </w:rPr>
        <w:t>5. Фін</w:t>
      </w:r>
      <w:r w:rsidR="00E26E70">
        <w:rPr>
          <w:b/>
          <w:sz w:val="28"/>
          <w:szCs w:val="28"/>
        </w:rPr>
        <w:t>ансово-економічне обґрунтування.</w:t>
      </w:r>
    </w:p>
    <w:p w14:paraId="18CA3D2E" w14:textId="7A4FBC79" w:rsidR="00E26E70" w:rsidRDefault="00940FF8" w:rsidP="000F4082">
      <w:pPr>
        <w:ind w:firstLine="720"/>
        <w:jc w:val="both"/>
        <w:rPr>
          <w:color w:val="000000"/>
          <w:sz w:val="28"/>
          <w:szCs w:val="28"/>
        </w:rPr>
      </w:pPr>
      <w:r w:rsidRPr="00940FF8">
        <w:rPr>
          <w:sz w:val="28"/>
          <w:szCs w:val="28"/>
        </w:rPr>
        <w:t>Реалізація прое</w:t>
      </w:r>
      <w:r w:rsidR="00B46D45" w:rsidRPr="00940FF8">
        <w:rPr>
          <w:sz w:val="28"/>
          <w:szCs w:val="28"/>
        </w:rPr>
        <w:t xml:space="preserve">кту </w:t>
      </w:r>
      <w:r w:rsidRPr="00940FF8">
        <w:rPr>
          <w:sz w:val="28"/>
          <w:szCs w:val="28"/>
        </w:rPr>
        <w:t>Закону</w:t>
      </w:r>
      <w:r w:rsidR="00B46D45" w:rsidRPr="00940FF8">
        <w:rPr>
          <w:sz w:val="28"/>
          <w:szCs w:val="28"/>
        </w:rPr>
        <w:t xml:space="preserve"> не потребує додаткового фінансування з державного та місцевого бюджетів, а також інших додаткових витрат.</w:t>
      </w:r>
      <w:r w:rsidR="00AA7733" w:rsidRPr="00940FF8">
        <w:rPr>
          <w:color w:val="000000"/>
          <w:sz w:val="28"/>
          <w:szCs w:val="28"/>
        </w:rPr>
        <w:t xml:space="preserve"> </w:t>
      </w:r>
    </w:p>
    <w:p w14:paraId="5FFE5B0D" w14:textId="77777777" w:rsidR="000F4082" w:rsidRPr="000F4082" w:rsidRDefault="000F4082" w:rsidP="000F4082">
      <w:pPr>
        <w:ind w:firstLine="720"/>
        <w:jc w:val="both"/>
        <w:rPr>
          <w:color w:val="000000"/>
          <w:sz w:val="28"/>
          <w:szCs w:val="28"/>
        </w:rPr>
      </w:pPr>
    </w:p>
    <w:p w14:paraId="618E8E56" w14:textId="65A119AB" w:rsidR="00E26E70" w:rsidRDefault="000F4082" w:rsidP="00E26E70">
      <w:pPr>
        <w:ind w:firstLine="720"/>
        <w:jc w:val="both"/>
        <w:rPr>
          <w:b/>
          <w:sz w:val="28"/>
          <w:szCs w:val="28"/>
        </w:rPr>
      </w:pPr>
      <w:r>
        <w:rPr>
          <w:b/>
          <w:sz w:val="28"/>
          <w:szCs w:val="28"/>
        </w:rPr>
        <w:t>6</w:t>
      </w:r>
      <w:r w:rsidR="00AA7733" w:rsidRPr="00940FF8">
        <w:rPr>
          <w:b/>
          <w:sz w:val="28"/>
          <w:szCs w:val="28"/>
        </w:rPr>
        <w:t>. Запобігання дискримінації</w:t>
      </w:r>
      <w:r w:rsidR="00E26E70">
        <w:rPr>
          <w:b/>
          <w:sz w:val="28"/>
          <w:szCs w:val="28"/>
        </w:rPr>
        <w:t>.</w:t>
      </w:r>
    </w:p>
    <w:p w14:paraId="67A1D7F5" w14:textId="77777777" w:rsidR="00E26E70" w:rsidRDefault="00AA7733" w:rsidP="00E26E70">
      <w:pPr>
        <w:ind w:firstLine="720"/>
        <w:jc w:val="both"/>
        <w:rPr>
          <w:b/>
          <w:sz w:val="28"/>
          <w:szCs w:val="28"/>
        </w:rPr>
      </w:pPr>
      <w:r w:rsidRPr="00940FF8">
        <w:rPr>
          <w:color w:val="000000"/>
          <w:sz w:val="28"/>
          <w:szCs w:val="28"/>
        </w:rPr>
        <w:lastRenderedPageBreak/>
        <w:t xml:space="preserve">У проекті </w:t>
      </w:r>
      <w:r w:rsidR="00940FF8" w:rsidRPr="00940FF8">
        <w:rPr>
          <w:color w:val="000000"/>
          <w:sz w:val="28"/>
          <w:szCs w:val="28"/>
        </w:rPr>
        <w:t xml:space="preserve">Закону </w:t>
      </w:r>
      <w:r w:rsidRPr="00940FF8">
        <w:rPr>
          <w:color w:val="000000"/>
          <w:sz w:val="28"/>
          <w:szCs w:val="28"/>
        </w:rPr>
        <w:t>відсутні положення, які містять ознаки дискримінації.</w:t>
      </w:r>
    </w:p>
    <w:p w14:paraId="616E36B0" w14:textId="1F58F734" w:rsidR="00E26E70" w:rsidRDefault="00E26E70" w:rsidP="00E510CF">
      <w:pPr>
        <w:jc w:val="both"/>
        <w:rPr>
          <w:b/>
          <w:sz w:val="28"/>
          <w:szCs w:val="28"/>
        </w:rPr>
      </w:pPr>
    </w:p>
    <w:p w14:paraId="694A6451" w14:textId="6E1B9976" w:rsidR="00E26E70" w:rsidRDefault="000F4082" w:rsidP="00E26E70">
      <w:pPr>
        <w:ind w:firstLine="720"/>
        <w:jc w:val="both"/>
        <w:rPr>
          <w:b/>
          <w:sz w:val="28"/>
          <w:szCs w:val="28"/>
        </w:rPr>
      </w:pPr>
      <w:r>
        <w:rPr>
          <w:b/>
          <w:sz w:val="28"/>
          <w:szCs w:val="28"/>
        </w:rPr>
        <w:t>7</w:t>
      </w:r>
      <w:r w:rsidR="00E26E70">
        <w:rPr>
          <w:b/>
          <w:sz w:val="28"/>
          <w:szCs w:val="28"/>
        </w:rPr>
        <w:t>. Запобігання корупції.</w:t>
      </w:r>
    </w:p>
    <w:p w14:paraId="6F89A0F3" w14:textId="77777777" w:rsidR="00E26E70" w:rsidRDefault="00AA7733" w:rsidP="00E26E70">
      <w:pPr>
        <w:ind w:firstLine="720"/>
        <w:jc w:val="both"/>
        <w:rPr>
          <w:b/>
          <w:sz w:val="28"/>
          <w:szCs w:val="28"/>
        </w:rPr>
      </w:pPr>
      <w:r w:rsidRPr="00940FF8">
        <w:rPr>
          <w:sz w:val="28"/>
          <w:szCs w:val="28"/>
        </w:rPr>
        <w:t>У проекті</w:t>
      </w:r>
      <w:r w:rsidR="00940FF8" w:rsidRPr="00940FF8">
        <w:rPr>
          <w:sz w:val="28"/>
          <w:szCs w:val="28"/>
        </w:rPr>
        <w:t xml:space="preserve"> Закону</w:t>
      </w:r>
      <w:r w:rsidRPr="00940FF8">
        <w:rPr>
          <w:sz w:val="28"/>
          <w:szCs w:val="28"/>
        </w:rPr>
        <w:t xml:space="preserve"> відсутні правила і процедури, які можуть містити ризики вчинення корупційних правопорушень.</w:t>
      </w:r>
    </w:p>
    <w:p w14:paraId="00000043" w14:textId="062FB6EF" w:rsidR="00DC3B7E" w:rsidRPr="00E26E70" w:rsidRDefault="00AA7733" w:rsidP="00E26E70">
      <w:pPr>
        <w:ind w:firstLine="720"/>
        <w:jc w:val="both"/>
        <w:rPr>
          <w:b/>
          <w:sz w:val="28"/>
          <w:szCs w:val="28"/>
        </w:rPr>
      </w:pPr>
      <w:r w:rsidRPr="00940FF8">
        <w:rPr>
          <w:sz w:val="28"/>
          <w:szCs w:val="28"/>
        </w:rPr>
        <w:t xml:space="preserve">Проект </w:t>
      </w:r>
      <w:r w:rsidR="00940FF8" w:rsidRPr="00940FF8">
        <w:rPr>
          <w:sz w:val="28"/>
          <w:szCs w:val="28"/>
        </w:rPr>
        <w:t xml:space="preserve">Закону </w:t>
      </w:r>
      <w:r w:rsidRPr="00940FF8">
        <w:rPr>
          <w:sz w:val="28"/>
          <w:szCs w:val="28"/>
        </w:rPr>
        <w:t>не потребує проведення антикорупційної експертизи.</w:t>
      </w:r>
    </w:p>
    <w:p w14:paraId="2380904F" w14:textId="77777777" w:rsidR="00E26E70" w:rsidRDefault="00E26E70" w:rsidP="00E26E70">
      <w:pPr>
        <w:jc w:val="both"/>
        <w:rPr>
          <w:sz w:val="28"/>
          <w:szCs w:val="28"/>
        </w:rPr>
      </w:pPr>
    </w:p>
    <w:p w14:paraId="25010F97" w14:textId="5D7BFA85" w:rsidR="00E26E70" w:rsidRDefault="000F4082" w:rsidP="00E26E70">
      <w:pPr>
        <w:ind w:firstLine="720"/>
        <w:jc w:val="both"/>
        <w:rPr>
          <w:color w:val="000000"/>
          <w:sz w:val="28"/>
          <w:szCs w:val="28"/>
        </w:rPr>
      </w:pPr>
      <w:r>
        <w:rPr>
          <w:b/>
          <w:sz w:val="28"/>
          <w:szCs w:val="28"/>
        </w:rPr>
        <w:t>8</w:t>
      </w:r>
      <w:r w:rsidR="00AA7733" w:rsidRPr="00940FF8">
        <w:rPr>
          <w:b/>
          <w:sz w:val="28"/>
          <w:szCs w:val="28"/>
        </w:rPr>
        <w:t>. Прогноз результатів</w:t>
      </w:r>
    </w:p>
    <w:p w14:paraId="726A5B0D" w14:textId="77777777" w:rsidR="00E26E70" w:rsidRDefault="00940FF8" w:rsidP="00E26E70">
      <w:pPr>
        <w:ind w:firstLine="720"/>
        <w:jc w:val="both"/>
        <w:rPr>
          <w:color w:val="000000"/>
          <w:sz w:val="28"/>
          <w:szCs w:val="28"/>
        </w:rPr>
      </w:pPr>
      <w:r w:rsidRPr="00940FF8">
        <w:rPr>
          <w:color w:val="000000"/>
          <w:sz w:val="28"/>
          <w:szCs w:val="28"/>
        </w:rPr>
        <w:t>Реалізація проекту Закону</w:t>
      </w:r>
      <w:r w:rsidR="00AA7733" w:rsidRPr="00940FF8">
        <w:rPr>
          <w:color w:val="000000"/>
          <w:sz w:val="28"/>
          <w:szCs w:val="28"/>
        </w:rPr>
        <w:t xml:space="preserve"> матиме такі позитивні соціально-економічні наслідки:</w:t>
      </w:r>
    </w:p>
    <w:p w14:paraId="11B17A90" w14:textId="03782302" w:rsidR="00E26E70" w:rsidRDefault="008C37FB" w:rsidP="008C37FB">
      <w:pPr>
        <w:pStyle w:val="ad"/>
        <w:numPr>
          <w:ilvl w:val="0"/>
          <w:numId w:val="5"/>
        </w:numPr>
        <w:jc w:val="both"/>
        <w:rPr>
          <w:color w:val="000000"/>
          <w:sz w:val="28"/>
          <w:szCs w:val="28"/>
        </w:rPr>
      </w:pPr>
      <w:r>
        <w:rPr>
          <w:color w:val="000000"/>
          <w:sz w:val="28"/>
          <w:szCs w:val="28"/>
        </w:rPr>
        <w:t>створення незалежного</w:t>
      </w:r>
      <w:r w:rsidRPr="008C37FB">
        <w:t xml:space="preserve"> </w:t>
      </w:r>
      <w:r w:rsidRPr="008C37FB">
        <w:rPr>
          <w:color w:val="000000"/>
          <w:sz w:val="28"/>
          <w:szCs w:val="28"/>
        </w:rPr>
        <w:t>Національного агентств</w:t>
      </w:r>
      <w:r>
        <w:rPr>
          <w:color w:val="000000"/>
          <w:sz w:val="28"/>
          <w:szCs w:val="28"/>
        </w:rPr>
        <w:t>а з питань запобігання корупції на умовах, що виключають можливість будь-якого</w:t>
      </w:r>
      <w:r w:rsidRPr="008C37FB">
        <w:t xml:space="preserve"> </w:t>
      </w:r>
      <w:r w:rsidRPr="008C37FB">
        <w:rPr>
          <w:color w:val="000000"/>
          <w:sz w:val="28"/>
          <w:szCs w:val="28"/>
        </w:rPr>
        <w:t>зовнішнього чи внутрішнього впливу</w:t>
      </w:r>
      <w:r>
        <w:rPr>
          <w:color w:val="000000"/>
          <w:sz w:val="28"/>
          <w:szCs w:val="28"/>
        </w:rPr>
        <w:t xml:space="preserve"> з боку будь-якої гілки влади на діяльність цього органу</w:t>
      </w:r>
      <w:r w:rsidR="00AA7733" w:rsidRPr="00E26E70">
        <w:rPr>
          <w:color w:val="000000"/>
          <w:sz w:val="28"/>
          <w:szCs w:val="28"/>
        </w:rPr>
        <w:t xml:space="preserve">; </w:t>
      </w:r>
    </w:p>
    <w:p w14:paraId="05857FFE" w14:textId="5840467D" w:rsidR="008C37FB" w:rsidRDefault="008C37FB" w:rsidP="008C37FB">
      <w:pPr>
        <w:pStyle w:val="ad"/>
        <w:numPr>
          <w:ilvl w:val="0"/>
          <w:numId w:val="5"/>
        </w:numPr>
        <w:jc w:val="both"/>
        <w:rPr>
          <w:color w:val="000000"/>
          <w:sz w:val="28"/>
          <w:szCs w:val="28"/>
        </w:rPr>
      </w:pPr>
      <w:r>
        <w:rPr>
          <w:color w:val="000000"/>
          <w:sz w:val="28"/>
          <w:szCs w:val="28"/>
        </w:rPr>
        <w:t xml:space="preserve">підпорядкування роботи </w:t>
      </w:r>
      <w:r w:rsidRPr="008C37FB">
        <w:rPr>
          <w:color w:val="000000"/>
          <w:sz w:val="28"/>
          <w:szCs w:val="28"/>
        </w:rPr>
        <w:t>Національного агентства з питань запобігання корупції</w:t>
      </w:r>
      <w:r>
        <w:rPr>
          <w:color w:val="000000"/>
          <w:sz w:val="28"/>
          <w:szCs w:val="28"/>
        </w:rPr>
        <w:t xml:space="preserve"> народу України;</w:t>
      </w:r>
    </w:p>
    <w:p w14:paraId="0B425EEA" w14:textId="77777777" w:rsidR="00415B85" w:rsidRDefault="008C37FB" w:rsidP="008C37FB">
      <w:pPr>
        <w:pStyle w:val="ad"/>
        <w:numPr>
          <w:ilvl w:val="0"/>
          <w:numId w:val="5"/>
        </w:numPr>
        <w:jc w:val="both"/>
        <w:rPr>
          <w:color w:val="000000"/>
          <w:sz w:val="28"/>
          <w:szCs w:val="28"/>
        </w:rPr>
      </w:pPr>
      <w:r>
        <w:rPr>
          <w:color w:val="000000"/>
          <w:sz w:val="28"/>
          <w:szCs w:val="28"/>
        </w:rPr>
        <w:t xml:space="preserve">забезпечення діяльності </w:t>
      </w:r>
      <w:r w:rsidRPr="008C37FB">
        <w:rPr>
          <w:color w:val="000000"/>
          <w:sz w:val="28"/>
          <w:szCs w:val="28"/>
        </w:rPr>
        <w:t>Національного агентства з питань запобігання корупції</w:t>
      </w:r>
      <w:r>
        <w:rPr>
          <w:color w:val="000000"/>
          <w:sz w:val="28"/>
          <w:szCs w:val="28"/>
        </w:rPr>
        <w:t xml:space="preserve"> з урахуванням положень Конституції України, </w:t>
      </w:r>
      <w:r w:rsidR="00415B85">
        <w:rPr>
          <w:color w:val="000000"/>
          <w:sz w:val="28"/>
          <w:szCs w:val="28"/>
        </w:rPr>
        <w:t>з дотриманням принципу верховенства права;</w:t>
      </w:r>
    </w:p>
    <w:p w14:paraId="363EE54C" w14:textId="4DC80CA2" w:rsidR="008C37FB" w:rsidRPr="008C37FB" w:rsidRDefault="008C37FB" w:rsidP="00415B85">
      <w:pPr>
        <w:pStyle w:val="ad"/>
        <w:numPr>
          <w:ilvl w:val="0"/>
          <w:numId w:val="5"/>
        </w:numPr>
        <w:jc w:val="both"/>
        <w:rPr>
          <w:color w:val="000000"/>
          <w:sz w:val="28"/>
          <w:szCs w:val="28"/>
        </w:rPr>
      </w:pPr>
      <w:r>
        <w:rPr>
          <w:color w:val="000000"/>
          <w:sz w:val="28"/>
          <w:szCs w:val="28"/>
        </w:rPr>
        <w:t xml:space="preserve">відновлення </w:t>
      </w:r>
      <w:r w:rsidR="00415B85">
        <w:rPr>
          <w:color w:val="000000"/>
          <w:sz w:val="28"/>
          <w:szCs w:val="28"/>
        </w:rPr>
        <w:t xml:space="preserve">всіх </w:t>
      </w:r>
      <w:r>
        <w:rPr>
          <w:color w:val="000000"/>
          <w:sz w:val="28"/>
          <w:szCs w:val="28"/>
        </w:rPr>
        <w:t xml:space="preserve">основних повноважень </w:t>
      </w:r>
      <w:r w:rsidRPr="008C37FB">
        <w:rPr>
          <w:color w:val="000000"/>
          <w:sz w:val="28"/>
          <w:szCs w:val="28"/>
        </w:rPr>
        <w:t xml:space="preserve">Національного агентства </w:t>
      </w:r>
      <w:r w:rsidR="00415B85" w:rsidRPr="00415B85">
        <w:rPr>
          <w:color w:val="000000"/>
          <w:sz w:val="28"/>
          <w:szCs w:val="28"/>
        </w:rPr>
        <w:t xml:space="preserve">з питань запобігання корупції </w:t>
      </w:r>
      <w:r>
        <w:rPr>
          <w:color w:val="000000"/>
          <w:sz w:val="28"/>
          <w:szCs w:val="28"/>
        </w:rPr>
        <w:t xml:space="preserve">з контролю за дотриманням посадовими та публічними особами вимог антикорупційного законодавства, які не будуть суперечити Конституції </w:t>
      </w:r>
      <w:r w:rsidR="00415B85">
        <w:rPr>
          <w:color w:val="000000"/>
          <w:sz w:val="28"/>
          <w:szCs w:val="28"/>
        </w:rPr>
        <w:t xml:space="preserve">України </w:t>
      </w:r>
      <w:r>
        <w:rPr>
          <w:color w:val="000000"/>
          <w:sz w:val="28"/>
          <w:szCs w:val="28"/>
        </w:rPr>
        <w:t xml:space="preserve">з огляду на незалежність </w:t>
      </w:r>
      <w:r w:rsidR="00415B85" w:rsidRPr="00415B85">
        <w:rPr>
          <w:color w:val="000000"/>
          <w:sz w:val="28"/>
          <w:szCs w:val="28"/>
        </w:rPr>
        <w:t xml:space="preserve">Національного агентства </w:t>
      </w:r>
      <w:r>
        <w:rPr>
          <w:color w:val="000000"/>
          <w:sz w:val="28"/>
          <w:szCs w:val="28"/>
        </w:rPr>
        <w:t>від</w:t>
      </w:r>
      <w:r w:rsidR="00415B85">
        <w:rPr>
          <w:color w:val="000000"/>
          <w:sz w:val="28"/>
          <w:szCs w:val="28"/>
        </w:rPr>
        <w:t xml:space="preserve"> впливу</w:t>
      </w:r>
      <w:r>
        <w:rPr>
          <w:color w:val="000000"/>
          <w:sz w:val="28"/>
          <w:szCs w:val="28"/>
        </w:rPr>
        <w:t xml:space="preserve"> будь-якої гілки влади</w:t>
      </w:r>
      <w:r w:rsidR="000F4082">
        <w:rPr>
          <w:color w:val="000000"/>
          <w:sz w:val="28"/>
          <w:szCs w:val="28"/>
        </w:rPr>
        <w:t>.</w:t>
      </w:r>
      <w:r>
        <w:rPr>
          <w:color w:val="000000"/>
          <w:sz w:val="28"/>
          <w:szCs w:val="28"/>
        </w:rPr>
        <w:t xml:space="preserve"> </w:t>
      </w:r>
    </w:p>
    <w:p w14:paraId="0EB48959" w14:textId="1C68C3DA" w:rsidR="00940FF8" w:rsidRDefault="00940FF8" w:rsidP="00940FF8">
      <w:pPr>
        <w:pBdr>
          <w:top w:val="nil"/>
          <w:left w:val="nil"/>
          <w:bottom w:val="nil"/>
          <w:right w:val="nil"/>
          <w:between w:val="nil"/>
        </w:pBdr>
        <w:jc w:val="both"/>
        <w:rPr>
          <w:color w:val="000000"/>
          <w:sz w:val="28"/>
          <w:szCs w:val="28"/>
        </w:rPr>
      </w:pPr>
    </w:p>
    <w:p w14:paraId="7A2E4973" w14:textId="77777777" w:rsidR="00940FF8" w:rsidRPr="00940FF8" w:rsidRDefault="00940FF8" w:rsidP="00940FF8">
      <w:pPr>
        <w:pBdr>
          <w:top w:val="nil"/>
          <w:left w:val="nil"/>
          <w:bottom w:val="nil"/>
          <w:right w:val="nil"/>
          <w:between w:val="nil"/>
        </w:pBdr>
        <w:jc w:val="both"/>
        <w:rPr>
          <w:color w:val="000000"/>
          <w:sz w:val="28"/>
          <w:szCs w:val="28"/>
        </w:rPr>
      </w:pPr>
    </w:p>
    <w:p w14:paraId="0F63EBE3" w14:textId="61903D6A" w:rsidR="007B21BD" w:rsidRPr="007B21BD" w:rsidRDefault="007B21BD" w:rsidP="007B21BD">
      <w:pPr>
        <w:spacing w:after="200" w:line="276" w:lineRule="auto"/>
        <w:jc w:val="both"/>
        <w:rPr>
          <w:b/>
          <w:sz w:val="28"/>
          <w:szCs w:val="28"/>
          <w:lang w:eastAsia="en-US"/>
        </w:rPr>
      </w:pPr>
      <w:r w:rsidRPr="007B21BD">
        <w:rPr>
          <w:b/>
          <w:bCs/>
          <w:sz w:val="28"/>
          <w:szCs w:val="28"/>
          <w:lang w:val="ru-RU" w:eastAsia="en-US"/>
        </w:rPr>
        <w:t xml:space="preserve">Народний депутат України           </w:t>
      </w:r>
      <w:r w:rsidRPr="007B21BD">
        <w:rPr>
          <w:b/>
          <w:bCs/>
          <w:sz w:val="28"/>
          <w:szCs w:val="28"/>
          <w:lang w:eastAsia="en-US"/>
        </w:rPr>
        <w:tab/>
        <w:t xml:space="preserve">                                </w:t>
      </w:r>
      <w:r>
        <w:rPr>
          <w:b/>
          <w:bCs/>
          <w:sz w:val="28"/>
          <w:szCs w:val="28"/>
          <w:lang w:eastAsia="en-US"/>
        </w:rPr>
        <w:t xml:space="preserve">                  </w:t>
      </w:r>
      <w:r w:rsidR="00504943">
        <w:rPr>
          <w:b/>
          <w:bCs/>
          <w:sz w:val="28"/>
          <w:szCs w:val="28"/>
          <w:lang w:eastAsia="en-US"/>
        </w:rPr>
        <w:t xml:space="preserve">   </w:t>
      </w:r>
      <w:r w:rsidRPr="007B21BD">
        <w:rPr>
          <w:b/>
          <w:bCs/>
          <w:sz w:val="28"/>
          <w:szCs w:val="28"/>
          <w:lang w:eastAsia="en-US"/>
        </w:rPr>
        <w:t xml:space="preserve">Д.В. Маслов </w:t>
      </w:r>
    </w:p>
    <w:p w14:paraId="0000004E" w14:textId="77777777" w:rsidR="00DC3B7E" w:rsidRPr="00940FF8" w:rsidRDefault="00DC3B7E">
      <w:pPr>
        <w:spacing w:after="120" w:line="276" w:lineRule="auto"/>
        <w:ind w:firstLine="284"/>
        <w:jc w:val="both"/>
        <w:rPr>
          <w:color w:val="000000"/>
          <w:sz w:val="28"/>
          <w:szCs w:val="28"/>
        </w:rPr>
      </w:pPr>
    </w:p>
    <w:sectPr w:rsidR="00DC3B7E" w:rsidRPr="00940FF8">
      <w:headerReference w:type="even" r:id="rId12"/>
      <w:footerReference w:type="default" r:id="rId13"/>
      <w:footerReference w:type="first" r:id="rId14"/>
      <w:pgSz w:w="11906" w:h="16838"/>
      <w:pgMar w:top="851" w:right="849" w:bottom="993" w:left="1134" w:header="709" w:footer="2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7D85" w14:textId="77777777" w:rsidR="00857520" w:rsidRDefault="00857520">
      <w:r>
        <w:separator/>
      </w:r>
    </w:p>
  </w:endnote>
  <w:endnote w:type="continuationSeparator" w:id="0">
    <w:p w14:paraId="2BBF2C52" w14:textId="77777777" w:rsidR="00857520" w:rsidRDefault="008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tBook">
    <w:altName w:val="Courier New"/>
    <w:charset w:val="00"/>
    <w:family w:val="auto"/>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5E3E2ACB" w:rsidR="00DC3B7E" w:rsidRDefault="00AA7733">
    <w:pPr>
      <w:pBdr>
        <w:top w:val="nil"/>
        <w:left w:val="nil"/>
        <w:bottom w:val="nil"/>
        <w:right w:val="nil"/>
        <w:between w:val="nil"/>
      </w:pBdr>
      <w:tabs>
        <w:tab w:val="center" w:pos="4677"/>
        <w:tab w:val="right" w:pos="9355"/>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8780F">
      <w:rPr>
        <w:noProof/>
        <w:color w:val="000000"/>
        <w:sz w:val="22"/>
        <w:szCs w:val="22"/>
      </w:rPr>
      <w:t>2</w:t>
    </w:r>
    <w:r>
      <w:rPr>
        <w:color w:val="000000"/>
        <w:sz w:val="22"/>
        <w:szCs w:val="22"/>
      </w:rPr>
      <w:fldChar w:fldCharType="end"/>
    </w:r>
  </w:p>
  <w:p w14:paraId="00000052" w14:textId="77777777" w:rsidR="00DC3B7E" w:rsidRDefault="00DC3B7E">
    <w:pPr>
      <w:pBdr>
        <w:top w:val="nil"/>
        <w:left w:val="nil"/>
        <w:bottom w:val="nil"/>
        <w:right w:val="nil"/>
        <w:between w:val="nil"/>
      </w:pBdr>
      <w:tabs>
        <w:tab w:val="center" w:pos="4677"/>
        <w:tab w:val="right" w:pos="9355"/>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DC3B7E" w:rsidRDefault="00AA7733">
    <w:pPr>
      <w:pBdr>
        <w:top w:val="nil"/>
        <w:left w:val="nil"/>
        <w:bottom w:val="nil"/>
        <w:right w:val="nil"/>
        <w:between w:val="nil"/>
      </w:pBdr>
      <w:tabs>
        <w:tab w:val="center" w:pos="4677"/>
        <w:tab w:val="right" w:pos="9355"/>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00000054" w14:textId="77777777" w:rsidR="00DC3B7E" w:rsidRDefault="00DC3B7E">
    <w:pPr>
      <w:pBdr>
        <w:top w:val="nil"/>
        <w:left w:val="nil"/>
        <w:bottom w:val="nil"/>
        <w:right w:val="nil"/>
        <w:between w:val="nil"/>
      </w:pBdr>
      <w:tabs>
        <w:tab w:val="center" w:pos="4677"/>
        <w:tab w:val="right" w:pos="9355"/>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8DFA" w14:textId="77777777" w:rsidR="00857520" w:rsidRDefault="00857520">
      <w:r>
        <w:separator/>
      </w:r>
    </w:p>
  </w:footnote>
  <w:footnote w:type="continuationSeparator" w:id="0">
    <w:p w14:paraId="31AE6129" w14:textId="77777777" w:rsidR="00857520" w:rsidRDefault="0085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DC3B7E" w:rsidRDefault="00AA773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50" w14:textId="77777777" w:rsidR="00DC3B7E" w:rsidRDefault="00DC3B7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93"/>
    <w:multiLevelType w:val="multilevel"/>
    <w:tmpl w:val="EEF251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15FF113D"/>
    <w:multiLevelType w:val="hybridMultilevel"/>
    <w:tmpl w:val="CF44FBA0"/>
    <w:lvl w:ilvl="0" w:tplc="80D01794">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64C64A4C"/>
    <w:multiLevelType w:val="multilevel"/>
    <w:tmpl w:val="F6C0BDE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21012F"/>
    <w:multiLevelType w:val="hybridMultilevel"/>
    <w:tmpl w:val="C2E42FD0"/>
    <w:lvl w:ilvl="0" w:tplc="80D017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7E764C9"/>
    <w:multiLevelType w:val="multilevel"/>
    <w:tmpl w:val="80223BA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7E"/>
    <w:rsid w:val="00014800"/>
    <w:rsid w:val="00036A60"/>
    <w:rsid w:val="000D525E"/>
    <w:rsid w:val="000F4082"/>
    <w:rsid w:val="0011668E"/>
    <w:rsid w:val="00130E5C"/>
    <w:rsid w:val="00133550"/>
    <w:rsid w:val="001B1389"/>
    <w:rsid w:val="00213E10"/>
    <w:rsid w:val="002206F4"/>
    <w:rsid w:val="0023544C"/>
    <w:rsid w:val="002869D1"/>
    <w:rsid w:val="002940A7"/>
    <w:rsid w:val="00352F31"/>
    <w:rsid w:val="003932A4"/>
    <w:rsid w:val="003B2470"/>
    <w:rsid w:val="003D1FC6"/>
    <w:rsid w:val="00415B85"/>
    <w:rsid w:val="00474DC2"/>
    <w:rsid w:val="004762C5"/>
    <w:rsid w:val="00480DA9"/>
    <w:rsid w:val="004B44D8"/>
    <w:rsid w:val="004E2D49"/>
    <w:rsid w:val="00504943"/>
    <w:rsid w:val="00510FA3"/>
    <w:rsid w:val="005137C2"/>
    <w:rsid w:val="00513BE6"/>
    <w:rsid w:val="0052707C"/>
    <w:rsid w:val="005470BD"/>
    <w:rsid w:val="0056780B"/>
    <w:rsid w:val="0057047C"/>
    <w:rsid w:val="00580008"/>
    <w:rsid w:val="005B2F45"/>
    <w:rsid w:val="005C0D84"/>
    <w:rsid w:val="006058AC"/>
    <w:rsid w:val="00616939"/>
    <w:rsid w:val="00637A3B"/>
    <w:rsid w:val="0064671B"/>
    <w:rsid w:val="006D3C50"/>
    <w:rsid w:val="006E1DFD"/>
    <w:rsid w:val="006E3FC4"/>
    <w:rsid w:val="007B21BD"/>
    <w:rsid w:val="007E3E40"/>
    <w:rsid w:val="00831928"/>
    <w:rsid w:val="00836482"/>
    <w:rsid w:val="00857520"/>
    <w:rsid w:val="008647E2"/>
    <w:rsid w:val="00866100"/>
    <w:rsid w:val="008A5E25"/>
    <w:rsid w:val="008B3EB7"/>
    <w:rsid w:val="008C37FB"/>
    <w:rsid w:val="00940FF8"/>
    <w:rsid w:val="009533FD"/>
    <w:rsid w:val="00963709"/>
    <w:rsid w:val="009D2A92"/>
    <w:rsid w:val="00A90891"/>
    <w:rsid w:val="00AA7733"/>
    <w:rsid w:val="00AC0F9D"/>
    <w:rsid w:val="00AC18BF"/>
    <w:rsid w:val="00B23B52"/>
    <w:rsid w:val="00B33833"/>
    <w:rsid w:val="00B45F00"/>
    <w:rsid w:val="00B46D45"/>
    <w:rsid w:val="00B635E6"/>
    <w:rsid w:val="00BA2BBF"/>
    <w:rsid w:val="00BF39F4"/>
    <w:rsid w:val="00C44EDC"/>
    <w:rsid w:val="00C9465E"/>
    <w:rsid w:val="00CE53D3"/>
    <w:rsid w:val="00D35963"/>
    <w:rsid w:val="00D6656A"/>
    <w:rsid w:val="00D766E1"/>
    <w:rsid w:val="00D80DB9"/>
    <w:rsid w:val="00D8780F"/>
    <w:rsid w:val="00DA53D2"/>
    <w:rsid w:val="00DB2858"/>
    <w:rsid w:val="00DC3B7E"/>
    <w:rsid w:val="00DD2797"/>
    <w:rsid w:val="00E26E70"/>
    <w:rsid w:val="00E41ED1"/>
    <w:rsid w:val="00E42CB0"/>
    <w:rsid w:val="00E510CF"/>
    <w:rsid w:val="00EB4F22"/>
    <w:rsid w:val="00EB5D6C"/>
    <w:rsid w:val="00EC706D"/>
    <w:rsid w:val="00F044D4"/>
    <w:rsid w:val="00F17B38"/>
    <w:rsid w:val="00F26727"/>
    <w:rsid w:val="00F43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6681"/>
  <w15:docId w15:val="{668570B5-4B52-4214-8C0E-4EAE4AEF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qFormat/>
    <w:rsid w:val="004F413B"/>
    <w:pPr>
      <w:jc w:val="center"/>
    </w:pPr>
    <w:rPr>
      <w:b/>
      <w:bCs/>
      <w:sz w:val="28"/>
    </w:rPr>
  </w:style>
  <w:style w:type="paragraph" w:styleId="a4">
    <w:name w:val="Body Text Indent"/>
    <w:basedOn w:val="a"/>
    <w:link w:val="a5"/>
    <w:rsid w:val="004F413B"/>
    <w:pPr>
      <w:spacing w:after="120"/>
      <w:ind w:left="283"/>
    </w:pPr>
  </w:style>
  <w:style w:type="paragraph" w:customStyle="1" w:styleId="StyleZakonu">
    <w:name w:val="StyleZakonu"/>
    <w:basedOn w:val="a"/>
    <w:rsid w:val="004F413B"/>
    <w:pPr>
      <w:autoSpaceDE w:val="0"/>
      <w:autoSpaceDN w:val="0"/>
      <w:spacing w:after="120"/>
      <w:ind w:firstLine="284"/>
      <w:jc w:val="both"/>
    </w:pPr>
    <w:rPr>
      <w:rFonts w:ascii="TextBook" w:hAnsi="TextBook"/>
      <w:sz w:val="18"/>
      <w:szCs w:val="18"/>
    </w:rPr>
  </w:style>
  <w:style w:type="paragraph" w:styleId="a6">
    <w:name w:val="header"/>
    <w:basedOn w:val="a"/>
    <w:link w:val="a7"/>
    <w:uiPriority w:val="99"/>
    <w:rsid w:val="004F413B"/>
    <w:pPr>
      <w:tabs>
        <w:tab w:val="center" w:pos="4677"/>
        <w:tab w:val="right" w:pos="9355"/>
      </w:tabs>
    </w:pPr>
  </w:style>
  <w:style w:type="character" w:styleId="a8">
    <w:name w:val="page number"/>
    <w:basedOn w:val="a0"/>
    <w:rsid w:val="004F413B"/>
  </w:style>
  <w:style w:type="paragraph" w:customStyle="1" w:styleId="CharChar">
    <w:name w:val="Char Знак Знак Char Знак Знак Знак Знак Знак Знак Знак Знак Знак Знак Знак Знак Знак Знак Знак Знак"/>
    <w:basedOn w:val="a"/>
    <w:rsid w:val="004F413B"/>
    <w:rPr>
      <w:rFonts w:ascii="Verdana" w:eastAsia="MS Mincho" w:hAnsi="Verdana" w:cs="Verdana"/>
      <w:lang w:val="en-US" w:eastAsia="en-US"/>
    </w:rPr>
  </w:style>
  <w:style w:type="paragraph" w:styleId="a9">
    <w:name w:val="Normal (Web)"/>
    <w:basedOn w:val="a"/>
    <w:rsid w:val="004F413B"/>
    <w:pPr>
      <w:spacing w:after="75"/>
    </w:pPr>
  </w:style>
  <w:style w:type="character" w:customStyle="1" w:styleId="a5">
    <w:name w:val="Основний текст з відступом Знак"/>
    <w:link w:val="a4"/>
    <w:rsid w:val="001C68F9"/>
    <w:rPr>
      <w:sz w:val="24"/>
      <w:szCs w:val="24"/>
      <w:lang w:val="ru-RU" w:eastAsia="ru-RU" w:bidi="ar-SA"/>
    </w:rPr>
  </w:style>
  <w:style w:type="paragraph" w:styleId="aa">
    <w:name w:val="footer"/>
    <w:basedOn w:val="a"/>
    <w:link w:val="ab"/>
    <w:uiPriority w:val="99"/>
    <w:rsid w:val="00C37E7F"/>
    <w:pPr>
      <w:tabs>
        <w:tab w:val="center" w:pos="4677"/>
        <w:tab w:val="right" w:pos="9355"/>
      </w:tabs>
    </w:pPr>
  </w:style>
  <w:style w:type="character" w:customStyle="1" w:styleId="a7">
    <w:name w:val="Верхній колонтитул Знак"/>
    <w:link w:val="a6"/>
    <w:uiPriority w:val="99"/>
    <w:rsid w:val="006E439B"/>
    <w:rPr>
      <w:sz w:val="24"/>
      <w:szCs w:val="24"/>
      <w:lang w:val="ru-RU" w:eastAsia="ru-RU" w:bidi="ar-SA"/>
    </w:rPr>
  </w:style>
  <w:style w:type="paragraph" w:styleId="ac">
    <w:name w:val="Balloon Text"/>
    <w:basedOn w:val="a"/>
    <w:semiHidden/>
    <w:rsid w:val="00E4297D"/>
    <w:rPr>
      <w:rFonts w:ascii="Tahoma" w:hAnsi="Tahoma" w:cs="Tahoma"/>
      <w:sz w:val="16"/>
      <w:szCs w:val="16"/>
    </w:rPr>
  </w:style>
  <w:style w:type="paragraph" w:styleId="HTML">
    <w:name w:val="HTML Preformatted"/>
    <w:basedOn w:val="a"/>
    <w:link w:val="HTML0"/>
    <w:uiPriority w:val="99"/>
    <w:rsid w:val="0093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ий HTML Знак"/>
    <w:basedOn w:val="a0"/>
    <w:link w:val="HTML"/>
    <w:uiPriority w:val="99"/>
    <w:rsid w:val="00932BF3"/>
    <w:rPr>
      <w:rFonts w:ascii="Courier New" w:hAnsi="Courier New" w:cs="Courier New"/>
      <w:color w:val="000000"/>
      <w:sz w:val="15"/>
      <w:szCs w:val="15"/>
    </w:rPr>
  </w:style>
  <w:style w:type="paragraph" w:styleId="ad">
    <w:name w:val="List Paragraph"/>
    <w:basedOn w:val="a"/>
    <w:uiPriority w:val="34"/>
    <w:qFormat/>
    <w:rsid w:val="00E3082D"/>
    <w:pPr>
      <w:ind w:left="720"/>
      <w:contextualSpacing/>
    </w:pPr>
  </w:style>
  <w:style w:type="character" w:customStyle="1" w:styleId="ab">
    <w:name w:val="Нижній колонтитул Знак"/>
    <w:basedOn w:val="a0"/>
    <w:link w:val="aa"/>
    <w:uiPriority w:val="99"/>
    <w:rsid w:val="002409AA"/>
    <w:rPr>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character" w:styleId="af">
    <w:name w:val="Hyperlink"/>
    <w:basedOn w:val="a0"/>
    <w:uiPriority w:val="99"/>
    <w:unhideWhenUsed/>
    <w:rsid w:val="00567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NAyBOQvowLSWNuUnnowPFmSKRVw==">AMUW2mXyg4nC5z9f4FfmOaOd6y6/wsZ2ii72cVJOegchx6R5W1dNdbPgFQ9g99K3iTeUJCfHelESvBAEgYf7dUml1dElXx6cI1aag5nRBxgTpROcpE6TFCkrRdBMUb9xSNiWRPBvGn0igdRECHixQoO+idMEzRa5UyHwIxJf279Z+flHL3QGabUgOHK3dewl8BJGgj8ayr5n</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6382-4A57-425D-A281-43E1A2F05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F982F9-9880-462D-854C-7868BEA46483}">
  <ds:schemaRefs>
    <ds:schemaRef ds:uri="http://schemas.microsoft.com/sharepoint/v3/contenttype/forms"/>
  </ds:schemaRefs>
</ds:datastoreItem>
</file>

<file path=customXml/itemProps4.xml><?xml version="1.0" encoding="utf-8"?>
<ds:datastoreItem xmlns:ds="http://schemas.openxmlformats.org/officeDocument/2006/customXml" ds:itemID="{1C88B8C6-BC60-448B-A466-CBBB2B51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BA9B3A-51FD-46FD-B9A9-6B778B05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6345</Words>
  <Characters>3617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2020-11-06T08:16:00Z</dcterms:created>
  <dcterms:modified xsi:type="dcterms:W3CDTF">2020-11-06T08:16:00Z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