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B8271C" w:rsidRPr="00B8271C" w:rsidTr="0066361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  <w:bookmarkStart w:id="0" w:name="_GoBack"/>
            <w:bookmarkEnd w:id="0"/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B8271C" w:rsidRPr="00B8271C" w:rsidRDefault="00B8271C" w:rsidP="00B8271C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7" o:title=""/>
                  <w10:wrap type="square" anchorx="margin"/>
                </v:shape>
              </w:pict>
            </w:r>
            <w:r w:rsidRPr="00B8271C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B8271C" w:rsidRPr="00B8271C" w:rsidRDefault="00B8271C" w:rsidP="00B8271C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B8271C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B8271C" w:rsidRPr="00B8271C" w:rsidRDefault="00B8271C" w:rsidP="00B8271C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B8271C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B8271C" w:rsidRPr="00B8271C" w:rsidRDefault="00B8271C" w:rsidP="00B8271C">
      <w:pPr>
        <w:rPr>
          <w:vanish/>
        </w:rPr>
      </w:pPr>
    </w:p>
    <w:tbl>
      <w:tblPr>
        <w:tblW w:w="12372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362"/>
        <w:gridCol w:w="9215"/>
        <w:gridCol w:w="709"/>
        <w:gridCol w:w="1086"/>
      </w:tblGrid>
      <w:tr w:rsidR="003835A8" w:rsidRPr="00B8271C" w:rsidTr="003835A8">
        <w:tc>
          <w:tcPr>
            <w:tcW w:w="1362" w:type="dxa"/>
            <w:tcBorders>
              <w:top w:val="nil"/>
            </w:tcBorders>
            <w:shd w:val="clear" w:color="auto" w:fill="auto"/>
          </w:tcPr>
          <w:p w:rsidR="003835A8" w:rsidRPr="00B8271C" w:rsidRDefault="003835A8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215" w:type="dxa"/>
          </w:tcPr>
          <w:p w:rsidR="003835A8" w:rsidRPr="00B8271C" w:rsidRDefault="003835A8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835A8" w:rsidRPr="00B8271C" w:rsidRDefault="003835A8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auto"/>
          </w:tcPr>
          <w:p w:rsidR="003835A8" w:rsidRPr="00B8271C" w:rsidRDefault="003835A8" w:rsidP="0066361C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8271C" w:rsidRPr="00B8271C" w:rsidRDefault="00B8271C" w:rsidP="00B8271C">
      <w:pPr>
        <w:rPr>
          <w:rFonts w:eastAsia="Calibri"/>
          <w:color w:val="002060"/>
          <w:sz w:val="2"/>
          <w:szCs w:val="2"/>
          <w:lang w:val="ru-RU" w:eastAsia="en-US"/>
        </w:rPr>
      </w:pPr>
    </w:p>
    <w:p w:rsidR="00F75443" w:rsidRPr="00AB4040" w:rsidRDefault="00F75443">
      <w:pPr>
        <w:rPr>
          <w:rFonts w:ascii="Verdana" w:hAnsi="Verdana"/>
          <w:bCs/>
          <w:sz w:val="27"/>
          <w:szCs w:val="27"/>
        </w:rPr>
      </w:pPr>
    </w:p>
    <w:p w:rsidR="00E76C03" w:rsidRPr="00167240" w:rsidRDefault="00C4752A" w:rsidP="00F01E63">
      <w:pPr>
        <w:pStyle w:val="a3"/>
        <w:rPr>
          <w:rStyle w:val="apple-converted-space"/>
          <w:szCs w:val="28"/>
          <w:shd w:val="clear" w:color="auto" w:fill="FFFFFF"/>
          <w:lang w:val="uk-UA"/>
        </w:rPr>
      </w:pPr>
      <w:r w:rsidRPr="00C4752A">
        <w:rPr>
          <w:szCs w:val="28"/>
          <w:shd w:val="clear" w:color="auto" w:fill="FFFFFF"/>
        </w:rPr>
        <w:t>Комітет з питань організації державної влади, місцевого самоврядування, регіонального розвитку та містобудування</w:t>
      </w:r>
    </w:p>
    <w:p w:rsidR="006456A8" w:rsidRPr="007779CA" w:rsidRDefault="003720C2" w:rsidP="00036C1B">
      <w:pPr>
        <w:rPr>
          <w:i/>
        </w:rPr>
      </w:pPr>
      <w:r w:rsidRPr="007779CA">
        <w:rPr>
          <w:i/>
        </w:rPr>
        <w:t>До</w:t>
      </w:r>
      <w:r w:rsidR="00F75443" w:rsidRPr="007779CA">
        <w:rPr>
          <w:i/>
        </w:rPr>
        <w:t xml:space="preserve"> розгляду законопроекту</w:t>
      </w:r>
    </w:p>
    <w:p w:rsidR="006E069D" w:rsidRPr="00C45B85" w:rsidRDefault="008C5BD3" w:rsidP="00036C1B">
      <w:pPr>
        <w:rPr>
          <w:i/>
          <w:lang w:val="ru-RU"/>
        </w:rPr>
      </w:pPr>
      <w:r>
        <w:rPr>
          <w:i/>
        </w:rPr>
        <w:t>за реєстр.№4361</w:t>
      </w:r>
    </w:p>
    <w:p w:rsidR="007779CA" w:rsidRPr="007779CA" w:rsidRDefault="007779CA" w:rsidP="007779CA">
      <w:pPr>
        <w:ind w:left="851"/>
        <w:rPr>
          <w:i/>
        </w:rPr>
      </w:pPr>
    </w:p>
    <w:p w:rsidR="00852E4F" w:rsidRDefault="00BD2908" w:rsidP="008D22C4">
      <w:pPr>
        <w:ind w:firstLine="851"/>
        <w:jc w:val="both"/>
        <w:rPr>
          <w:szCs w:val="28"/>
        </w:rPr>
      </w:pPr>
      <w:r w:rsidRPr="008D22C4">
        <w:rPr>
          <w:szCs w:val="28"/>
        </w:rPr>
        <w:t>Комітет Верховної Ради України з питань бюджету на своєму засіданні</w:t>
      </w:r>
      <w:r w:rsidR="00174040">
        <w:rPr>
          <w:szCs w:val="28"/>
        </w:rPr>
        <w:t xml:space="preserve"> </w:t>
      </w:r>
      <w:r w:rsidR="00174040">
        <w:rPr>
          <w:szCs w:val="28"/>
        </w:rPr>
        <w:br/>
      </w:r>
      <w:r w:rsidR="008C5BD3">
        <w:rPr>
          <w:szCs w:val="28"/>
        </w:rPr>
        <w:t xml:space="preserve">_________ 2020 року (протокол №  </w:t>
      </w:r>
      <w:r w:rsidR="00136F87">
        <w:rPr>
          <w:szCs w:val="28"/>
        </w:rPr>
        <w:t xml:space="preserve">) </w:t>
      </w:r>
      <w:r w:rsidRPr="008D22C4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07017F">
        <w:rPr>
          <w:szCs w:val="28"/>
        </w:rPr>
        <w:t>п</w:t>
      </w:r>
      <w:r w:rsidR="0007017F" w:rsidRPr="0007017F">
        <w:rPr>
          <w:szCs w:val="28"/>
        </w:rPr>
        <w:t xml:space="preserve">роект Закону </w:t>
      </w:r>
      <w:r w:rsidR="008C5BD3" w:rsidRPr="008C5BD3">
        <w:rPr>
          <w:szCs w:val="28"/>
        </w:rPr>
        <w:t>про внесення змін до Закону України "Про державну службу" щодо розширення кола осіб, які можуть претендувати на вступ на державну службу</w:t>
      </w:r>
      <w:r w:rsidR="0007017F" w:rsidRPr="0007017F">
        <w:rPr>
          <w:szCs w:val="28"/>
        </w:rPr>
        <w:t xml:space="preserve"> </w:t>
      </w:r>
      <w:r w:rsidRPr="008D22C4">
        <w:rPr>
          <w:szCs w:val="28"/>
        </w:rPr>
        <w:t>(реєстр. №</w:t>
      </w:r>
      <w:r w:rsidR="008C5BD3">
        <w:rPr>
          <w:szCs w:val="28"/>
        </w:rPr>
        <w:t>4361</w:t>
      </w:r>
      <w:r w:rsidR="00AA7132">
        <w:rPr>
          <w:szCs w:val="28"/>
        </w:rPr>
        <w:t xml:space="preserve"> </w:t>
      </w:r>
      <w:r w:rsidRPr="008D22C4">
        <w:rPr>
          <w:szCs w:val="28"/>
        </w:rPr>
        <w:t>від </w:t>
      </w:r>
      <w:r w:rsidR="008C5BD3">
        <w:rPr>
          <w:szCs w:val="28"/>
        </w:rPr>
        <w:t>11</w:t>
      </w:r>
      <w:r w:rsidRPr="008D22C4">
        <w:rPr>
          <w:szCs w:val="28"/>
        </w:rPr>
        <w:t>.</w:t>
      </w:r>
      <w:r w:rsidR="008C5BD3">
        <w:rPr>
          <w:szCs w:val="28"/>
        </w:rPr>
        <w:t>11</w:t>
      </w:r>
      <w:r w:rsidR="00C24782">
        <w:rPr>
          <w:szCs w:val="28"/>
        </w:rPr>
        <w:t>.2020</w:t>
      </w:r>
      <w:r w:rsidRPr="008D22C4">
        <w:rPr>
          <w:szCs w:val="28"/>
        </w:rPr>
        <w:t xml:space="preserve">), поданий </w:t>
      </w:r>
      <w:r w:rsidR="00C24782">
        <w:rPr>
          <w:szCs w:val="28"/>
        </w:rPr>
        <w:t>народним</w:t>
      </w:r>
      <w:r w:rsidR="008C5BD3">
        <w:rPr>
          <w:szCs w:val="28"/>
        </w:rPr>
        <w:t>и депутатами</w:t>
      </w:r>
      <w:r w:rsidR="00C24782">
        <w:rPr>
          <w:szCs w:val="28"/>
        </w:rPr>
        <w:t xml:space="preserve"> України</w:t>
      </w:r>
      <w:r w:rsidR="00B11CAB">
        <w:rPr>
          <w:szCs w:val="28"/>
        </w:rPr>
        <w:t xml:space="preserve"> </w:t>
      </w:r>
      <w:r w:rsidR="008C5BD3">
        <w:rPr>
          <w:szCs w:val="28"/>
        </w:rPr>
        <w:t>Фрісом І.П.</w:t>
      </w:r>
      <w:r w:rsidR="00B11CAB">
        <w:rPr>
          <w:szCs w:val="28"/>
        </w:rPr>
        <w:t>,</w:t>
      </w:r>
      <w:r w:rsidR="00852E4F" w:rsidRPr="008D22C4">
        <w:rPr>
          <w:szCs w:val="28"/>
        </w:rPr>
        <w:t xml:space="preserve"> </w:t>
      </w:r>
      <w:r w:rsidR="008C5BD3">
        <w:rPr>
          <w:szCs w:val="28"/>
        </w:rPr>
        <w:t xml:space="preserve">Масловим Д.В., Люботою Д.В., </w:t>
      </w:r>
      <w:r w:rsidR="00852E4F" w:rsidRPr="008D22C4">
        <w:rPr>
          <w:szCs w:val="28"/>
        </w:rPr>
        <w:t>і повідомляє наступне.</w:t>
      </w:r>
    </w:p>
    <w:p w:rsidR="008C5BD3" w:rsidRPr="00721B65" w:rsidRDefault="008C5BD3" w:rsidP="007D01F6">
      <w:pPr>
        <w:ind w:firstLine="851"/>
        <w:jc w:val="both"/>
        <w:rPr>
          <w:szCs w:val="28"/>
        </w:rPr>
      </w:pPr>
      <w:r>
        <w:rPr>
          <w:szCs w:val="28"/>
        </w:rPr>
        <w:t>Метою</w:t>
      </w:r>
      <w:r w:rsidRPr="008C5BD3">
        <w:rPr>
          <w:szCs w:val="28"/>
        </w:rPr>
        <w:t xml:space="preserve"> законопроекту, як зазначається у пояснювальній записці до нього, є надання доступу до державної служби категоріям громадян, які відповідають високим кваліфікаційним вимогам і, разом з тим, позбавлені можливості брати участь у конкурсі на посади держслужбовців, </w:t>
      </w:r>
      <w:r w:rsidR="00BB60FA">
        <w:rPr>
          <w:szCs w:val="28"/>
        </w:rPr>
        <w:t>для реалізації якої пропонується дозволити брати участь у відповідному конкурсі особам, що мають досвід</w:t>
      </w:r>
      <w:r w:rsidR="00721B65" w:rsidRPr="00C45B85">
        <w:rPr>
          <w:szCs w:val="28"/>
        </w:rPr>
        <w:t xml:space="preserve"> </w:t>
      </w:r>
      <w:r w:rsidR="00721B65">
        <w:rPr>
          <w:szCs w:val="28"/>
        </w:rPr>
        <w:t>заняття адвокатською, нотаріальною діяльністю, діяльністю арбітражних керуючих (розпорядників майна, керуючих санацією, ліквідаторів).</w:t>
      </w:r>
    </w:p>
    <w:p w:rsidR="007D01F6" w:rsidRPr="007D01F6" w:rsidRDefault="003835A8" w:rsidP="007D01F6">
      <w:pPr>
        <w:ind w:firstLine="851"/>
        <w:jc w:val="both"/>
        <w:rPr>
          <w:szCs w:val="28"/>
        </w:rPr>
      </w:pPr>
      <w:r w:rsidRPr="003835A8">
        <w:rPr>
          <w:szCs w:val="28"/>
        </w:rPr>
        <w:t xml:space="preserve">У висновку Міністерства фінансів України до даного законопроекту зазначається, що реалізація його положень не </w:t>
      </w:r>
      <w:r>
        <w:rPr>
          <w:szCs w:val="28"/>
        </w:rPr>
        <w:t>матиме впливу на дохідну та видаткову частини бюджету.</w:t>
      </w:r>
    </w:p>
    <w:p w:rsidR="00383989" w:rsidRDefault="007D01F6" w:rsidP="007D01F6">
      <w:pPr>
        <w:ind w:firstLine="851"/>
        <w:jc w:val="both"/>
        <w:rPr>
          <w:szCs w:val="28"/>
        </w:rPr>
      </w:pPr>
      <w:r w:rsidRPr="007D01F6">
        <w:rPr>
          <w:szCs w:val="28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7D01F6" w:rsidRDefault="007D01F6" w:rsidP="007D01F6">
      <w:pPr>
        <w:ind w:firstLine="851"/>
        <w:jc w:val="both"/>
        <w:rPr>
          <w:szCs w:val="28"/>
        </w:rPr>
      </w:pPr>
    </w:p>
    <w:p w:rsidR="00124598" w:rsidRDefault="00124598" w:rsidP="004E0E1F">
      <w:pPr>
        <w:ind w:firstLine="900"/>
        <w:jc w:val="both"/>
        <w:rPr>
          <w:szCs w:val="28"/>
          <w:lang w:val="ru-RU"/>
        </w:rPr>
      </w:pPr>
    </w:p>
    <w:p w:rsidR="00BB7FF2" w:rsidRDefault="00BB7FF2" w:rsidP="004E0E1F">
      <w:pPr>
        <w:ind w:firstLine="900"/>
        <w:jc w:val="both"/>
        <w:rPr>
          <w:szCs w:val="28"/>
          <w:lang w:val="ru-RU"/>
        </w:rPr>
      </w:pPr>
    </w:p>
    <w:p w:rsidR="001C6CB0" w:rsidRDefault="004401BD" w:rsidP="00513185">
      <w:pPr>
        <w:pStyle w:val="a3"/>
        <w:ind w:left="0"/>
        <w:rPr>
          <w:b w:val="0"/>
          <w:sz w:val="12"/>
          <w:szCs w:val="12"/>
          <w:lang w:val="uk-UA"/>
        </w:rPr>
      </w:pPr>
      <w:r>
        <w:rPr>
          <w:bCs w:val="0"/>
          <w:szCs w:val="28"/>
          <w:lang w:val="uk-UA"/>
        </w:rPr>
        <w:t>Голова</w:t>
      </w:r>
      <w:r w:rsidR="00C61A06" w:rsidRPr="00C61A06">
        <w:rPr>
          <w:bCs w:val="0"/>
          <w:szCs w:val="28"/>
          <w:lang w:val="uk-UA"/>
        </w:rPr>
        <w:t xml:space="preserve"> Комітету                                         </w:t>
      </w:r>
      <w:r>
        <w:rPr>
          <w:bCs w:val="0"/>
          <w:szCs w:val="28"/>
          <w:lang w:val="uk-UA"/>
        </w:rPr>
        <w:t xml:space="preserve">                              Ю.Ю.Арістов</w:t>
      </w: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1C6CB0" w:rsidRDefault="001C6CB0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p w:rsidR="00383989" w:rsidRPr="00383989" w:rsidRDefault="00383989" w:rsidP="00513185">
      <w:pPr>
        <w:pStyle w:val="a3"/>
        <w:ind w:left="0"/>
        <w:rPr>
          <w:b w:val="0"/>
          <w:sz w:val="12"/>
          <w:szCs w:val="12"/>
          <w:lang w:val="uk-UA"/>
        </w:rPr>
      </w:pPr>
    </w:p>
    <w:sectPr w:rsidR="00383989" w:rsidRPr="00383989" w:rsidSect="0012459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44" w:rsidRDefault="00584D44">
      <w:r>
        <w:separator/>
      </w:r>
    </w:p>
  </w:endnote>
  <w:endnote w:type="continuationSeparator" w:id="0">
    <w:p w:rsidR="00584D44" w:rsidRDefault="0058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70" w:rsidRDefault="00802670" w:rsidP="00094E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CE4">
      <w:rPr>
        <w:rStyle w:val="ab"/>
        <w:noProof/>
      </w:rPr>
      <w:t>2</w:t>
    </w:r>
    <w:r>
      <w:rPr>
        <w:rStyle w:val="ab"/>
      </w:rPr>
      <w:fldChar w:fldCharType="end"/>
    </w:r>
  </w:p>
  <w:p w:rsidR="00802670" w:rsidRDefault="00802670" w:rsidP="00BF2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44" w:rsidRDefault="00584D44">
      <w:r>
        <w:separator/>
      </w:r>
    </w:p>
  </w:footnote>
  <w:footnote w:type="continuationSeparator" w:id="0">
    <w:p w:rsidR="00584D44" w:rsidRDefault="0058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A7F"/>
    <w:multiLevelType w:val="hybridMultilevel"/>
    <w:tmpl w:val="DE32E886"/>
    <w:lvl w:ilvl="0" w:tplc="81BA1F3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3F398C"/>
    <w:multiLevelType w:val="hybridMultilevel"/>
    <w:tmpl w:val="4AFABE22"/>
    <w:lvl w:ilvl="0" w:tplc="9F8677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C9C7C51"/>
    <w:multiLevelType w:val="hybridMultilevel"/>
    <w:tmpl w:val="3182C42A"/>
    <w:lvl w:ilvl="0" w:tplc="1CDCA5C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14269"/>
    <w:rsid w:val="000227AE"/>
    <w:rsid w:val="000229B2"/>
    <w:rsid w:val="00031559"/>
    <w:rsid w:val="0003591F"/>
    <w:rsid w:val="000364E0"/>
    <w:rsid w:val="00036C1B"/>
    <w:rsid w:val="00036D9F"/>
    <w:rsid w:val="0004556C"/>
    <w:rsid w:val="000455B5"/>
    <w:rsid w:val="00046D4A"/>
    <w:rsid w:val="00053A5D"/>
    <w:rsid w:val="00053AC8"/>
    <w:rsid w:val="00060423"/>
    <w:rsid w:val="000604DD"/>
    <w:rsid w:val="00066D46"/>
    <w:rsid w:val="0007017F"/>
    <w:rsid w:val="000820F3"/>
    <w:rsid w:val="00082CD2"/>
    <w:rsid w:val="00083C67"/>
    <w:rsid w:val="0009074A"/>
    <w:rsid w:val="00092A62"/>
    <w:rsid w:val="00094EB5"/>
    <w:rsid w:val="000A003E"/>
    <w:rsid w:val="000A26AB"/>
    <w:rsid w:val="000A484E"/>
    <w:rsid w:val="000A7C5A"/>
    <w:rsid w:val="000B63FD"/>
    <w:rsid w:val="000B7EFA"/>
    <w:rsid w:val="000C5FF2"/>
    <w:rsid w:val="000D18EC"/>
    <w:rsid w:val="000D2C3A"/>
    <w:rsid w:val="000D3201"/>
    <w:rsid w:val="000D43B4"/>
    <w:rsid w:val="000D79CD"/>
    <w:rsid w:val="000F16A6"/>
    <w:rsid w:val="000F7128"/>
    <w:rsid w:val="00101CD3"/>
    <w:rsid w:val="00117B90"/>
    <w:rsid w:val="0012054B"/>
    <w:rsid w:val="00122F83"/>
    <w:rsid w:val="00124598"/>
    <w:rsid w:val="001276C4"/>
    <w:rsid w:val="0013415F"/>
    <w:rsid w:val="001346B9"/>
    <w:rsid w:val="00136F87"/>
    <w:rsid w:val="00143170"/>
    <w:rsid w:val="0014344E"/>
    <w:rsid w:val="001550E8"/>
    <w:rsid w:val="00156450"/>
    <w:rsid w:val="00157330"/>
    <w:rsid w:val="00165697"/>
    <w:rsid w:val="001668D4"/>
    <w:rsid w:val="00167240"/>
    <w:rsid w:val="001678FC"/>
    <w:rsid w:val="0017031A"/>
    <w:rsid w:val="00174040"/>
    <w:rsid w:val="0019234E"/>
    <w:rsid w:val="001A1BAD"/>
    <w:rsid w:val="001A328F"/>
    <w:rsid w:val="001A6618"/>
    <w:rsid w:val="001A71D4"/>
    <w:rsid w:val="001A7610"/>
    <w:rsid w:val="001B04D2"/>
    <w:rsid w:val="001B3E79"/>
    <w:rsid w:val="001B6B03"/>
    <w:rsid w:val="001C3AB0"/>
    <w:rsid w:val="001C41AF"/>
    <w:rsid w:val="001C6CB0"/>
    <w:rsid w:val="001D3A2A"/>
    <w:rsid w:val="001D6EE3"/>
    <w:rsid w:val="001F219B"/>
    <w:rsid w:val="00223AD6"/>
    <w:rsid w:val="002252E6"/>
    <w:rsid w:val="0023649E"/>
    <w:rsid w:val="0023741B"/>
    <w:rsid w:val="00241293"/>
    <w:rsid w:val="00241E3E"/>
    <w:rsid w:val="0025751D"/>
    <w:rsid w:val="00260EAB"/>
    <w:rsid w:val="00264E98"/>
    <w:rsid w:val="002752B7"/>
    <w:rsid w:val="00280AB5"/>
    <w:rsid w:val="00280BAC"/>
    <w:rsid w:val="002852A9"/>
    <w:rsid w:val="002919CE"/>
    <w:rsid w:val="002A0EBA"/>
    <w:rsid w:val="002A3318"/>
    <w:rsid w:val="002A35F3"/>
    <w:rsid w:val="002A4C57"/>
    <w:rsid w:val="002A690C"/>
    <w:rsid w:val="002B3DE7"/>
    <w:rsid w:val="002C2E0C"/>
    <w:rsid w:val="002C46AA"/>
    <w:rsid w:val="002D3C04"/>
    <w:rsid w:val="002D7538"/>
    <w:rsid w:val="002E20E9"/>
    <w:rsid w:val="002E3A49"/>
    <w:rsid w:val="0030175C"/>
    <w:rsid w:val="00301905"/>
    <w:rsid w:val="003043F5"/>
    <w:rsid w:val="00327829"/>
    <w:rsid w:val="00334925"/>
    <w:rsid w:val="00337617"/>
    <w:rsid w:val="00337D19"/>
    <w:rsid w:val="00340356"/>
    <w:rsid w:val="00345F78"/>
    <w:rsid w:val="00363944"/>
    <w:rsid w:val="003720C2"/>
    <w:rsid w:val="003804B1"/>
    <w:rsid w:val="00382B5B"/>
    <w:rsid w:val="003835A8"/>
    <w:rsid w:val="00383989"/>
    <w:rsid w:val="00383A9D"/>
    <w:rsid w:val="0038704C"/>
    <w:rsid w:val="003A3B7E"/>
    <w:rsid w:val="003A48A6"/>
    <w:rsid w:val="003A627A"/>
    <w:rsid w:val="003B1A35"/>
    <w:rsid w:val="003B2A96"/>
    <w:rsid w:val="003B308F"/>
    <w:rsid w:val="003C1B87"/>
    <w:rsid w:val="003C21A4"/>
    <w:rsid w:val="003D1F1E"/>
    <w:rsid w:val="003D35BA"/>
    <w:rsid w:val="003D6234"/>
    <w:rsid w:val="003D7A7D"/>
    <w:rsid w:val="003E37E6"/>
    <w:rsid w:val="00404B91"/>
    <w:rsid w:val="00404E94"/>
    <w:rsid w:val="00405119"/>
    <w:rsid w:val="004075D7"/>
    <w:rsid w:val="00414607"/>
    <w:rsid w:val="004228EE"/>
    <w:rsid w:val="00422FE8"/>
    <w:rsid w:val="004268BA"/>
    <w:rsid w:val="00431973"/>
    <w:rsid w:val="00432D92"/>
    <w:rsid w:val="004401BD"/>
    <w:rsid w:val="00441594"/>
    <w:rsid w:val="00441D7E"/>
    <w:rsid w:val="00442B2B"/>
    <w:rsid w:val="004514A1"/>
    <w:rsid w:val="00464B34"/>
    <w:rsid w:val="004650BD"/>
    <w:rsid w:val="00472B76"/>
    <w:rsid w:val="00475428"/>
    <w:rsid w:val="00480618"/>
    <w:rsid w:val="0048065A"/>
    <w:rsid w:val="00484820"/>
    <w:rsid w:val="004A18D2"/>
    <w:rsid w:val="004A3E42"/>
    <w:rsid w:val="004A7045"/>
    <w:rsid w:val="004B5ADE"/>
    <w:rsid w:val="004C3CF5"/>
    <w:rsid w:val="004C5531"/>
    <w:rsid w:val="004D0A9B"/>
    <w:rsid w:val="004D78F6"/>
    <w:rsid w:val="004E0E1F"/>
    <w:rsid w:val="004E2D27"/>
    <w:rsid w:val="004F5EBB"/>
    <w:rsid w:val="0050064A"/>
    <w:rsid w:val="00507B65"/>
    <w:rsid w:val="00510F2D"/>
    <w:rsid w:val="00512AD1"/>
    <w:rsid w:val="00513185"/>
    <w:rsid w:val="00516632"/>
    <w:rsid w:val="00524338"/>
    <w:rsid w:val="00524BA0"/>
    <w:rsid w:val="00525075"/>
    <w:rsid w:val="00531079"/>
    <w:rsid w:val="00533005"/>
    <w:rsid w:val="00545FF5"/>
    <w:rsid w:val="005524E2"/>
    <w:rsid w:val="00553590"/>
    <w:rsid w:val="00554266"/>
    <w:rsid w:val="005609AA"/>
    <w:rsid w:val="005646FA"/>
    <w:rsid w:val="00565C94"/>
    <w:rsid w:val="0056708A"/>
    <w:rsid w:val="0057220E"/>
    <w:rsid w:val="00572264"/>
    <w:rsid w:val="00574039"/>
    <w:rsid w:val="00580C91"/>
    <w:rsid w:val="00584D44"/>
    <w:rsid w:val="00585CE4"/>
    <w:rsid w:val="005A194B"/>
    <w:rsid w:val="005A3E13"/>
    <w:rsid w:val="005B544A"/>
    <w:rsid w:val="005B55CE"/>
    <w:rsid w:val="005B7EA3"/>
    <w:rsid w:val="005C54A1"/>
    <w:rsid w:val="005D04FF"/>
    <w:rsid w:val="005D0BF1"/>
    <w:rsid w:val="005D1B1F"/>
    <w:rsid w:val="005D3469"/>
    <w:rsid w:val="006006CD"/>
    <w:rsid w:val="006029A0"/>
    <w:rsid w:val="006073E0"/>
    <w:rsid w:val="006111F6"/>
    <w:rsid w:val="00623E79"/>
    <w:rsid w:val="006322F0"/>
    <w:rsid w:val="00632B16"/>
    <w:rsid w:val="00633328"/>
    <w:rsid w:val="00643BD0"/>
    <w:rsid w:val="00645060"/>
    <w:rsid w:val="006456A8"/>
    <w:rsid w:val="00645F48"/>
    <w:rsid w:val="00646D48"/>
    <w:rsid w:val="00655976"/>
    <w:rsid w:val="00656DFA"/>
    <w:rsid w:val="006625C2"/>
    <w:rsid w:val="0066361C"/>
    <w:rsid w:val="00671D82"/>
    <w:rsid w:val="006744BF"/>
    <w:rsid w:val="00675C18"/>
    <w:rsid w:val="006768FD"/>
    <w:rsid w:val="00685C8C"/>
    <w:rsid w:val="006873D8"/>
    <w:rsid w:val="00687906"/>
    <w:rsid w:val="006941FB"/>
    <w:rsid w:val="006943B1"/>
    <w:rsid w:val="006953FD"/>
    <w:rsid w:val="006976C2"/>
    <w:rsid w:val="006A02BD"/>
    <w:rsid w:val="006A183D"/>
    <w:rsid w:val="006A39D9"/>
    <w:rsid w:val="006A49BF"/>
    <w:rsid w:val="006A69C2"/>
    <w:rsid w:val="006A79B9"/>
    <w:rsid w:val="006B24FD"/>
    <w:rsid w:val="006B3143"/>
    <w:rsid w:val="006B374E"/>
    <w:rsid w:val="006B7292"/>
    <w:rsid w:val="006C28F6"/>
    <w:rsid w:val="006C4986"/>
    <w:rsid w:val="006C4BE9"/>
    <w:rsid w:val="006C58C9"/>
    <w:rsid w:val="006C6147"/>
    <w:rsid w:val="006D132E"/>
    <w:rsid w:val="006D3B24"/>
    <w:rsid w:val="006D4801"/>
    <w:rsid w:val="006D6478"/>
    <w:rsid w:val="006D71CD"/>
    <w:rsid w:val="006E069D"/>
    <w:rsid w:val="006E14D2"/>
    <w:rsid w:val="006E1BE3"/>
    <w:rsid w:val="006F4CB9"/>
    <w:rsid w:val="006F5DBC"/>
    <w:rsid w:val="006F78CC"/>
    <w:rsid w:val="006F7E16"/>
    <w:rsid w:val="007057FA"/>
    <w:rsid w:val="007115D4"/>
    <w:rsid w:val="00712F6B"/>
    <w:rsid w:val="00714B03"/>
    <w:rsid w:val="00721B65"/>
    <w:rsid w:val="007226D3"/>
    <w:rsid w:val="00726A4E"/>
    <w:rsid w:val="007328E0"/>
    <w:rsid w:val="0073576F"/>
    <w:rsid w:val="007407F7"/>
    <w:rsid w:val="00743344"/>
    <w:rsid w:val="00753B7C"/>
    <w:rsid w:val="00754B43"/>
    <w:rsid w:val="00764584"/>
    <w:rsid w:val="00764A97"/>
    <w:rsid w:val="0076620B"/>
    <w:rsid w:val="00775E04"/>
    <w:rsid w:val="00777962"/>
    <w:rsid w:val="007779CA"/>
    <w:rsid w:val="00780199"/>
    <w:rsid w:val="007811C5"/>
    <w:rsid w:val="00786830"/>
    <w:rsid w:val="007879D2"/>
    <w:rsid w:val="0079089C"/>
    <w:rsid w:val="00792317"/>
    <w:rsid w:val="0079453B"/>
    <w:rsid w:val="007A62EA"/>
    <w:rsid w:val="007A6703"/>
    <w:rsid w:val="007A759E"/>
    <w:rsid w:val="007B002C"/>
    <w:rsid w:val="007B0705"/>
    <w:rsid w:val="007B4167"/>
    <w:rsid w:val="007B44E4"/>
    <w:rsid w:val="007C0C1E"/>
    <w:rsid w:val="007C1152"/>
    <w:rsid w:val="007C36E7"/>
    <w:rsid w:val="007C3DDB"/>
    <w:rsid w:val="007C592E"/>
    <w:rsid w:val="007D01F6"/>
    <w:rsid w:val="007D1B89"/>
    <w:rsid w:val="007D2E3D"/>
    <w:rsid w:val="007D4276"/>
    <w:rsid w:val="007D5C45"/>
    <w:rsid w:val="007D6E6D"/>
    <w:rsid w:val="007D7E65"/>
    <w:rsid w:val="007E16D9"/>
    <w:rsid w:val="007E505C"/>
    <w:rsid w:val="007F0765"/>
    <w:rsid w:val="007F50D3"/>
    <w:rsid w:val="007F6FAC"/>
    <w:rsid w:val="00801AFF"/>
    <w:rsid w:val="00802670"/>
    <w:rsid w:val="0080446D"/>
    <w:rsid w:val="00811BFB"/>
    <w:rsid w:val="0081568B"/>
    <w:rsid w:val="008208B7"/>
    <w:rsid w:val="00820BA2"/>
    <w:rsid w:val="0082435A"/>
    <w:rsid w:val="008251AE"/>
    <w:rsid w:val="0082727B"/>
    <w:rsid w:val="00830DFD"/>
    <w:rsid w:val="00834043"/>
    <w:rsid w:val="0083557A"/>
    <w:rsid w:val="0083563E"/>
    <w:rsid w:val="00837F6B"/>
    <w:rsid w:val="00841CE4"/>
    <w:rsid w:val="00843787"/>
    <w:rsid w:val="00845AED"/>
    <w:rsid w:val="00851FDF"/>
    <w:rsid w:val="00852E4F"/>
    <w:rsid w:val="00854D7F"/>
    <w:rsid w:val="00860BE1"/>
    <w:rsid w:val="0086203E"/>
    <w:rsid w:val="00863F8A"/>
    <w:rsid w:val="00877758"/>
    <w:rsid w:val="0088097F"/>
    <w:rsid w:val="0088155B"/>
    <w:rsid w:val="0088304D"/>
    <w:rsid w:val="008846D5"/>
    <w:rsid w:val="008862C4"/>
    <w:rsid w:val="00890ED6"/>
    <w:rsid w:val="0089323B"/>
    <w:rsid w:val="00893B32"/>
    <w:rsid w:val="00894C9B"/>
    <w:rsid w:val="00897A27"/>
    <w:rsid w:val="008A220B"/>
    <w:rsid w:val="008A2636"/>
    <w:rsid w:val="008B1357"/>
    <w:rsid w:val="008B1CA6"/>
    <w:rsid w:val="008B231B"/>
    <w:rsid w:val="008B78BE"/>
    <w:rsid w:val="008B7FE4"/>
    <w:rsid w:val="008C207A"/>
    <w:rsid w:val="008C5BD3"/>
    <w:rsid w:val="008C5F85"/>
    <w:rsid w:val="008D22C4"/>
    <w:rsid w:val="008F5B05"/>
    <w:rsid w:val="00900558"/>
    <w:rsid w:val="00902282"/>
    <w:rsid w:val="00903E08"/>
    <w:rsid w:val="00923AFB"/>
    <w:rsid w:val="00930C63"/>
    <w:rsid w:val="009347B1"/>
    <w:rsid w:val="00942836"/>
    <w:rsid w:val="0094386A"/>
    <w:rsid w:val="00946967"/>
    <w:rsid w:val="009526B7"/>
    <w:rsid w:val="00952F95"/>
    <w:rsid w:val="00954BD6"/>
    <w:rsid w:val="009576A6"/>
    <w:rsid w:val="0096460A"/>
    <w:rsid w:val="00966A99"/>
    <w:rsid w:val="00967BDD"/>
    <w:rsid w:val="009769E2"/>
    <w:rsid w:val="00981892"/>
    <w:rsid w:val="00983FF4"/>
    <w:rsid w:val="00984091"/>
    <w:rsid w:val="00995292"/>
    <w:rsid w:val="009B249E"/>
    <w:rsid w:val="009B2747"/>
    <w:rsid w:val="009B549B"/>
    <w:rsid w:val="009D4359"/>
    <w:rsid w:val="009D466B"/>
    <w:rsid w:val="009D5F3C"/>
    <w:rsid w:val="009E0A17"/>
    <w:rsid w:val="009E1920"/>
    <w:rsid w:val="009E1BCC"/>
    <w:rsid w:val="009E3B83"/>
    <w:rsid w:val="009E3E55"/>
    <w:rsid w:val="009E4C49"/>
    <w:rsid w:val="009F1AE8"/>
    <w:rsid w:val="009F3116"/>
    <w:rsid w:val="009F3CBD"/>
    <w:rsid w:val="009F4325"/>
    <w:rsid w:val="009F5A83"/>
    <w:rsid w:val="00A02B1A"/>
    <w:rsid w:val="00A06D74"/>
    <w:rsid w:val="00A07228"/>
    <w:rsid w:val="00A07950"/>
    <w:rsid w:val="00A14EB9"/>
    <w:rsid w:val="00A219EE"/>
    <w:rsid w:val="00A2306A"/>
    <w:rsid w:val="00A25178"/>
    <w:rsid w:val="00A3059B"/>
    <w:rsid w:val="00A33701"/>
    <w:rsid w:val="00A344C9"/>
    <w:rsid w:val="00A46748"/>
    <w:rsid w:val="00A5286A"/>
    <w:rsid w:val="00A566BE"/>
    <w:rsid w:val="00A56D59"/>
    <w:rsid w:val="00A6566D"/>
    <w:rsid w:val="00A65BC5"/>
    <w:rsid w:val="00A67F97"/>
    <w:rsid w:val="00A73511"/>
    <w:rsid w:val="00A80C2A"/>
    <w:rsid w:val="00A828BA"/>
    <w:rsid w:val="00A8346A"/>
    <w:rsid w:val="00A84691"/>
    <w:rsid w:val="00A9015D"/>
    <w:rsid w:val="00A9426F"/>
    <w:rsid w:val="00AA1513"/>
    <w:rsid w:val="00AA2750"/>
    <w:rsid w:val="00AA6619"/>
    <w:rsid w:val="00AA7132"/>
    <w:rsid w:val="00AB3134"/>
    <w:rsid w:val="00AB4040"/>
    <w:rsid w:val="00AB62B3"/>
    <w:rsid w:val="00AC22AC"/>
    <w:rsid w:val="00AC231C"/>
    <w:rsid w:val="00AC484D"/>
    <w:rsid w:val="00AC5B41"/>
    <w:rsid w:val="00AD31BB"/>
    <w:rsid w:val="00AD7904"/>
    <w:rsid w:val="00AE0E28"/>
    <w:rsid w:val="00AE272B"/>
    <w:rsid w:val="00AE3375"/>
    <w:rsid w:val="00AE766B"/>
    <w:rsid w:val="00AE7DEB"/>
    <w:rsid w:val="00AF0141"/>
    <w:rsid w:val="00AF0C00"/>
    <w:rsid w:val="00AF3E7F"/>
    <w:rsid w:val="00AF5CEF"/>
    <w:rsid w:val="00AF62D6"/>
    <w:rsid w:val="00B0646A"/>
    <w:rsid w:val="00B11772"/>
    <w:rsid w:val="00B11CAB"/>
    <w:rsid w:val="00B21EFC"/>
    <w:rsid w:val="00B24115"/>
    <w:rsid w:val="00B248D8"/>
    <w:rsid w:val="00B25952"/>
    <w:rsid w:val="00B2607E"/>
    <w:rsid w:val="00B32558"/>
    <w:rsid w:val="00B34B9E"/>
    <w:rsid w:val="00B36CE6"/>
    <w:rsid w:val="00B557A3"/>
    <w:rsid w:val="00B55D1F"/>
    <w:rsid w:val="00B57D9E"/>
    <w:rsid w:val="00B62A62"/>
    <w:rsid w:val="00B63A13"/>
    <w:rsid w:val="00B660E6"/>
    <w:rsid w:val="00B8271C"/>
    <w:rsid w:val="00B92E11"/>
    <w:rsid w:val="00B93EAE"/>
    <w:rsid w:val="00BA0E84"/>
    <w:rsid w:val="00BA731F"/>
    <w:rsid w:val="00BB13B1"/>
    <w:rsid w:val="00BB60FA"/>
    <w:rsid w:val="00BB7FF2"/>
    <w:rsid w:val="00BC13EE"/>
    <w:rsid w:val="00BC352A"/>
    <w:rsid w:val="00BC4C6A"/>
    <w:rsid w:val="00BD2378"/>
    <w:rsid w:val="00BD2908"/>
    <w:rsid w:val="00BD3BC8"/>
    <w:rsid w:val="00BE06CF"/>
    <w:rsid w:val="00BE79D3"/>
    <w:rsid w:val="00BF0E0F"/>
    <w:rsid w:val="00BF2BEE"/>
    <w:rsid w:val="00BF42BA"/>
    <w:rsid w:val="00BF5921"/>
    <w:rsid w:val="00BF59E1"/>
    <w:rsid w:val="00BF628A"/>
    <w:rsid w:val="00C042A8"/>
    <w:rsid w:val="00C05277"/>
    <w:rsid w:val="00C1444A"/>
    <w:rsid w:val="00C17201"/>
    <w:rsid w:val="00C17AB8"/>
    <w:rsid w:val="00C2197D"/>
    <w:rsid w:val="00C24782"/>
    <w:rsid w:val="00C24D68"/>
    <w:rsid w:val="00C3074D"/>
    <w:rsid w:val="00C33619"/>
    <w:rsid w:val="00C40B42"/>
    <w:rsid w:val="00C43331"/>
    <w:rsid w:val="00C43592"/>
    <w:rsid w:val="00C45B85"/>
    <w:rsid w:val="00C4752A"/>
    <w:rsid w:val="00C54D17"/>
    <w:rsid w:val="00C61A06"/>
    <w:rsid w:val="00C6236C"/>
    <w:rsid w:val="00C65A1C"/>
    <w:rsid w:val="00C669C6"/>
    <w:rsid w:val="00C67E92"/>
    <w:rsid w:val="00C7009C"/>
    <w:rsid w:val="00C743B4"/>
    <w:rsid w:val="00C826C3"/>
    <w:rsid w:val="00C83A1E"/>
    <w:rsid w:val="00C84779"/>
    <w:rsid w:val="00C86D4A"/>
    <w:rsid w:val="00CA3EDC"/>
    <w:rsid w:val="00CB4893"/>
    <w:rsid w:val="00CC2A8B"/>
    <w:rsid w:val="00CC3DBF"/>
    <w:rsid w:val="00CD151B"/>
    <w:rsid w:val="00CD7282"/>
    <w:rsid w:val="00CE4D65"/>
    <w:rsid w:val="00CF08B6"/>
    <w:rsid w:val="00CF78F4"/>
    <w:rsid w:val="00D000B5"/>
    <w:rsid w:val="00D009C7"/>
    <w:rsid w:val="00D0649F"/>
    <w:rsid w:val="00D13C2F"/>
    <w:rsid w:val="00D17DEE"/>
    <w:rsid w:val="00D24011"/>
    <w:rsid w:val="00D24776"/>
    <w:rsid w:val="00D43804"/>
    <w:rsid w:val="00D536C4"/>
    <w:rsid w:val="00D57670"/>
    <w:rsid w:val="00D62494"/>
    <w:rsid w:val="00D64461"/>
    <w:rsid w:val="00D710C4"/>
    <w:rsid w:val="00D81A2B"/>
    <w:rsid w:val="00D8231A"/>
    <w:rsid w:val="00D87239"/>
    <w:rsid w:val="00D9240D"/>
    <w:rsid w:val="00D92F14"/>
    <w:rsid w:val="00D9693F"/>
    <w:rsid w:val="00DA161E"/>
    <w:rsid w:val="00DA68D5"/>
    <w:rsid w:val="00DA696D"/>
    <w:rsid w:val="00DB4F22"/>
    <w:rsid w:val="00DB554B"/>
    <w:rsid w:val="00DC1A2C"/>
    <w:rsid w:val="00DD2763"/>
    <w:rsid w:val="00DD635C"/>
    <w:rsid w:val="00DE4BB9"/>
    <w:rsid w:val="00DE7E89"/>
    <w:rsid w:val="00DF178F"/>
    <w:rsid w:val="00DF20B3"/>
    <w:rsid w:val="00DF54AE"/>
    <w:rsid w:val="00DF7F9E"/>
    <w:rsid w:val="00E03F05"/>
    <w:rsid w:val="00E109A4"/>
    <w:rsid w:val="00E13903"/>
    <w:rsid w:val="00E139BE"/>
    <w:rsid w:val="00E23BE3"/>
    <w:rsid w:val="00E3013C"/>
    <w:rsid w:val="00E3237C"/>
    <w:rsid w:val="00E3699E"/>
    <w:rsid w:val="00E369F0"/>
    <w:rsid w:val="00E37834"/>
    <w:rsid w:val="00E420C2"/>
    <w:rsid w:val="00E423F5"/>
    <w:rsid w:val="00E428ED"/>
    <w:rsid w:val="00E473EF"/>
    <w:rsid w:val="00E52F0E"/>
    <w:rsid w:val="00E6419D"/>
    <w:rsid w:val="00E64848"/>
    <w:rsid w:val="00E6630D"/>
    <w:rsid w:val="00E70F12"/>
    <w:rsid w:val="00E74C2B"/>
    <w:rsid w:val="00E75496"/>
    <w:rsid w:val="00E76BB5"/>
    <w:rsid w:val="00E76C03"/>
    <w:rsid w:val="00E76F4F"/>
    <w:rsid w:val="00E7758C"/>
    <w:rsid w:val="00E77715"/>
    <w:rsid w:val="00E82551"/>
    <w:rsid w:val="00E84059"/>
    <w:rsid w:val="00E84C8A"/>
    <w:rsid w:val="00E85956"/>
    <w:rsid w:val="00E91A1C"/>
    <w:rsid w:val="00EB7ED5"/>
    <w:rsid w:val="00EC56C3"/>
    <w:rsid w:val="00EC656E"/>
    <w:rsid w:val="00ED23EE"/>
    <w:rsid w:val="00ED2A72"/>
    <w:rsid w:val="00ED3694"/>
    <w:rsid w:val="00ED4589"/>
    <w:rsid w:val="00ED5DDE"/>
    <w:rsid w:val="00ED64FC"/>
    <w:rsid w:val="00EE2ABD"/>
    <w:rsid w:val="00EE4473"/>
    <w:rsid w:val="00EE4623"/>
    <w:rsid w:val="00EE4B0F"/>
    <w:rsid w:val="00EE7E88"/>
    <w:rsid w:val="00EF0747"/>
    <w:rsid w:val="00EF4328"/>
    <w:rsid w:val="00F01E63"/>
    <w:rsid w:val="00F050C2"/>
    <w:rsid w:val="00F12573"/>
    <w:rsid w:val="00F1771E"/>
    <w:rsid w:val="00F17923"/>
    <w:rsid w:val="00F17F7F"/>
    <w:rsid w:val="00F218A9"/>
    <w:rsid w:val="00F245B5"/>
    <w:rsid w:val="00F337D9"/>
    <w:rsid w:val="00F35709"/>
    <w:rsid w:val="00F52184"/>
    <w:rsid w:val="00F61A24"/>
    <w:rsid w:val="00F62ADD"/>
    <w:rsid w:val="00F70813"/>
    <w:rsid w:val="00F72858"/>
    <w:rsid w:val="00F72C62"/>
    <w:rsid w:val="00F75443"/>
    <w:rsid w:val="00F75AFF"/>
    <w:rsid w:val="00F76373"/>
    <w:rsid w:val="00F844BE"/>
    <w:rsid w:val="00F9471A"/>
    <w:rsid w:val="00F94EDC"/>
    <w:rsid w:val="00F94F75"/>
    <w:rsid w:val="00FA1F52"/>
    <w:rsid w:val="00FA6342"/>
    <w:rsid w:val="00FA738B"/>
    <w:rsid w:val="00FB1EF8"/>
    <w:rsid w:val="00FB3C83"/>
    <w:rsid w:val="00FB643E"/>
    <w:rsid w:val="00FD09CC"/>
    <w:rsid w:val="00FD1E34"/>
    <w:rsid w:val="00FD268A"/>
    <w:rsid w:val="00FD6887"/>
    <w:rsid w:val="00FE669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08CFB6-5F3A-47E7-9291-1E399E2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956"/>
    </w:pPr>
    <w:rPr>
      <w:b/>
      <w:bCs/>
      <w:szCs w:val="16"/>
      <w:lang w:val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8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a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2BEE"/>
  </w:style>
  <w:style w:type="paragraph" w:styleId="ac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character" w:customStyle="1" w:styleId="a4">
    <w:name w:val="Основний текст з відступом Знак"/>
    <w:link w:val="a3"/>
    <w:rsid w:val="008A2636"/>
    <w:rPr>
      <w:b/>
      <w:bCs/>
      <w:sz w:val="28"/>
      <w:szCs w:val="16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D92F14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uiPriority w:val="99"/>
    <w:locked/>
    <w:rsid w:val="00D92F14"/>
    <w:rPr>
      <w:lang w:eastAsia="ru-RU"/>
    </w:rPr>
  </w:style>
  <w:style w:type="paragraph" w:customStyle="1" w:styleId="rvps2">
    <w:name w:val="rvps2"/>
    <w:basedOn w:val="a"/>
    <w:uiPriority w:val="99"/>
    <w:rsid w:val="008F5B05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0">
    <w:name w:val="rvts0"/>
    <w:rsid w:val="00BD2908"/>
  </w:style>
  <w:style w:type="paragraph" w:customStyle="1" w:styleId="ae">
    <w:name w:val="Знак"/>
    <w:basedOn w:val="a"/>
    <w:uiPriority w:val="99"/>
    <w:rsid w:val="00AF5CE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01AF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rvts15">
    <w:name w:val="rvts15"/>
    <w:uiPriority w:val="99"/>
    <w:rsid w:val="00382B5B"/>
    <w:rPr>
      <w:rFonts w:cs="Times New Roman"/>
    </w:rPr>
  </w:style>
  <w:style w:type="character" w:customStyle="1" w:styleId="WW8Num1z3">
    <w:name w:val="WW8Num1z3"/>
    <w:uiPriority w:val="99"/>
    <w:rsid w:val="00B55D1F"/>
  </w:style>
  <w:style w:type="character" w:customStyle="1" w:styleId="a7">
    <w:name w:val="Основний текст Знак"/>
    <w:link w:val="a6"/>
    <w:rsid w:val="00852E4F"/>
    <w:rPr>
      <w:sz w:val="28"/>
      <w:szCs w:val="24"/>
      <w:lang w:eastAsia="ru-RU"/>
    </w:rPr>
  </w:style>
  <w:style w:type="character" w:styleId="af0">
    <w:name w:val="Strong"/>
    <w:uiPriority w:val="99"/>
    <w:qFormat/>
    <w:rsid w:val="00952F95"/>
    <w:rPr>
      <w:rFonts w:cs="Times New Roman"/>
      <w:b/>
    </w:rPr>
  </w:style>
  <w:style w:type="character" w:customStyle="1" w:styleId="hps">
    <w:name w:val="hps"/>
    <w:rsid w:val="00E76C03"/>
    <w:rPr>
      <w:rFonts w:cs="Times New Roman"/>
    </w:rPr>
  </w:style>
  <w:style w:type="table" w:customStyle="1" w:styleId="10">
    <w:name w:val="Сітка таблиці1"/>
    <w:basedOn w:val="a1"/>
    <w:next w:val="a8"/>
    <w:uiPriority w:val="99"/>
    <w:rsid w:val="00B8271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Комітет з питань державного будівництва, регіональної політики та місцевого самоврядування</vt:lpstr>
    </vt:vector>
  </TitlesOfParts>
  <Company>VRU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Івашко Тетяна Юріївна</cp:lastModifiedBy>
  <cp:revision>2</cp:revision>
  <cp:lastPrinted>2020-12-15T10:28:00Z</cp:lastPrinted>
  <dcterms:created xsi:type="dcterms:W3CDTF">2020-12-17T13:46:00Z</dcterms:created>
  <dcterms:modified xsi:type="dcterms:W3CDTF">2020-12-17T13:46:00Z</dcterms:modified>
</cp:coreProperties>
</file>