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0250" w14:textId="77777777" w:rsidR="00786CD5" w:rsidRPr="00F538C0" w:rsidRDefault="00786CD5" w:rsidP="00786CD5">
      <w:pPr>
        <w:pStyle w:val="2"/>
        <w:spacing w:before="0"/>
        <w:ind w:firstLine="720"/>
        <w:jc w:val="center"/>
        <w:rPr>
          <w:rFonts w:ascii="Times New Roman" w:hAnsi="Times New Roman"/>
          <w:bCs w:val="0"/>
          <w:i/>
          <w:color w:val="auto"/>
          <w:kern w:val="28"/>
          <w:sz w:val="28"/>
          <w:szCs w:val="28"/>
        </w:rPr>
      </w:pPr>
      <w:bookmarkStart w:id="0" w:name="_GoBack"/>
      <w:bookmarkEnd w:id="0"/>
      <w:r w:rsidRPr="00F538C0">
        <w:rPr>
          <w:rFonts w:ascii="Times New Roman" w:hAnsi="Times New Roman"/>
          <w:bCs w:val="0"/>
          <w:color w:val="auto"/>
          <w:kern w:val="28"/>
          <w:sz w:val="28"/>
          <w:szCs w:val="28"/>
        </w:rPr>
        <w:t>ПОЯСНЮВАЛЬНА ЗАПИСКА</w:t>
      </w:r>
    </w:p>
    <w:p w14:paraId="5A174B7A" w14:textId="3B453273" w:rsidR="00786CD5" w:rsidRPr="00F538C0" w:rsidRDefault="00786CD5" w:rsidP="00786CD5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F538C0">
        <w:rPr>
          <w:rFonts w:ascii="Times New Roman" w:hAnsi="Times New Roman"/>
          <w:b/>
          <w:sz w:val="28"/>
          <w:szCs w:val="28"/>
        </w:rPr>
        <w:t xml:space="preserve">до проекту Постанови Верховної Ради України </w:t>
      </w:r>
      <w:r w:rsidRPr="00F538C0">
        <w:rPr>
          <w:rFonts w:ascii="Times New Roman" w:hAnsi="Times New Roman"/>
          <w:b/>
          <w:bCs/>
          <w:sz w:val="28"/>
          <w:szCs w:val="28"/>
        </w:rPr>
        <w:t xml:space="preserve">«Про Заяву </w:t>
      </w:r>
      <w:r w:rsidRPr="00F538C0">
        <w:rPr>
          <w:rFonts w:ascii="Times New Roman" w:hAnsi="Times New Roman"/>
          <w:b/>
          <w:bCs/>
          <w:sz w:val="28"/>
          <w:szCs w:val="28"/>
        </w:rPr>
        <w:br/>
        <w:t xml:space="preserve">Верховної Ради України </w:t>
      </w:r>
      <w:r w:rsidRPr="00F538C0">
        <w:rPr>
          <w:rFonts w:ascii="Times New Roman" w:hAnsi="Times New Roman"/>
          <w:b/>
          <w:sz w:val="28"/>
          <w:szCs w:val="28"/>
          <w:lang w:eastAsia="uk-UA"/>
        </w:rPr>
        <w:t xml:space="preserve">стосовно незмінності позиції України </w:t>
      </w:r>
      <w:r w:rsidRPr="00F538C0">
        <w:rPr>
          <w:rFonts w:ascii="Times New Roman" w:hAnsi="Times New Roman"/>
          <w:b/>
          <w:sz w:val="28"/>
          <w:szCs w:val="28"/>
          <w:lang w:eastAsia="uk-UA"/>
        </w:rPr>
        <w:br/>
        <w:t>щодо  підтримки територіальної цілісності Республіки Сербія</w:t>
      </w:r>
      <w:r w:rsidR="007E473D">
        <w:rPr>
          <w:rFonts w:ascii="Times New Roman" w:hAnsi="Times New Roman"/>
          <w:b/>
          <w:sz w:val="28"/>
          <w:szCs w:val="28"/>
          <w:lang w:eastAsia="uk-UA"/>
        </w:rPr>
        <w:t>»</w:t>
      </w:r>
    </w:p>
    <w:p w14:paraId="4EBFDA6A" w14:textId="77777777" w:rsidR="00786CD5" w:rsidRPr="00F538C0" w:rsidRDefault="00786CD5" w:rsidP="00786CD5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</w:p>
    <w:p w14:paraId="7DD38F62" w14:textId="77777777" w:rsidR="00786CD5" w:rsidRPr="00F538C0" w:rsidRDefault="00786CD5" w:rsidP="00417714">
      <w:pPr>
        <w:shd w:val="clear" w:color="auto" w:fill="FFFFFF"/>
        <w:spacing w:after="12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4AB76F78" w14:textId="77777777" w:rsidR="00786CD5" w:rsidRPr="00F538C0" w:rsidRDefault="00786CD5" w:rsidP="00417714">
      <w:pPr>
        <w:autoSpaceDE w:val="0"/>
        <w:autoSpaceDN w:val="0"/>
        <w:spacing w:after="12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538C0">
        <w:rPr>
          <w:rFonts w:ascii="Times New Roman" w:hAnsi="Times New Roman"/>
          <w:b/>
          <w:bCs/>
          <w:sz w:val="28"/>
          <w:szCs w:val="28"/>
        </w:rPr>
        <w:t>1. Обґрунтування необхідності прийняття проекту</w:t>
      </w:r>
    </w:p>
    <w:p w14:paraId="0CC1DB3D" w14:textId="3A5C3CE8" w:rsidR="00F538C0" w:rsidRDefault="00F538C0" w:rsidP="00417714">
      <w:pPr>
        <w:spacing w:after="120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Питання територіальної цілісності Республіки Сербія, невід’ємна частини території якої – </w:t>
      </w:r>
      <w:r w:rsidRPr="00F538C0">
        <w:rPr>
          <w:rFonts w:ascii="Times New Roman" w:hAnsi="Times New Roman"/>
          <w:sz w:val="28"/>
          <w:szCs w:val="28"/>
          <w:lang w:eastAsia="uk-UA"/>
        </w:rPr>
        <w:t>Автономн</w:t>
      </w:r>
      <w:r>
        <w:rPr>
          <w:rFonts w:ascii="Times New Roman" w:hAnsi="Times New Roman"/>
          <w:sz w:val="28"/>
          <w:szCs w:val="28"/>
          <w:lang w:eastAsia="uk-UA"/>
        </w:rPr>
        <w:t>ий</w:t>
      </w:r>
      <w:r w:rsidRPr="00F538C0">
        <w:rPr>
          <w:rFonts w:ascii="Times New Roman" w:hAnsi="Times New Roman"/>
          <w:sz w:val="28"/>
          <w:szCs w:val="28"/>
          <w:lang w:eastAsia="uk-UA"/>
        </w:rPr>
        <w:t xml:space="preserve"> кра</w:t>
      </w:r>
      <w:r>
        <w:rPr>
          <w:rFonts w:ascii="Times New Roman" w:hAnsi="Times New Roman"/>
          <w:sz w:val="28"/>
          <w:szCs w:val="28"/>
          <w:lang w:eastAsia="uk-UA"/>
        </w:rPr>
        <w:t>й</w:t>
      </w:r>
      <w:r w:rsidRPr="00F538C0">
        <w:rPr>
          <w:rFonts w:ascii="Times New Roman" w:hAnsi="Times New Roman"/>
          <w:sz w:val="28"/>
          <w:szCs w:val="28"/>
          <w:lang w:eastAsia="uk-UA"/>
        </w:rPr>
        <w:t xml:space="preserve"> Косово і Метохія</w:t>
      </w:r>
      <w:r>
        <w:rPr>
          <w:rFonts w:ascii="Times New Roman" w:hAnsi="Times New Roman"/>
          <w:sz w:val="28"/>
          <w:szCs w:val="28"/>
          <w:lang w:eastAsia="uk-UA"/>
        </w:rPr>
        <w:t xml:space="preserve"> – в порушення Конституції Республіки Сербія </w:t>
      </w:r>
      <w:r w:rsidR="00945E13">
        <w:rPr>
          <w:rFonts w:ascii="Times New Roman" w:hAnsi="Times New Roman"/>
          <w:sz w:val="28"/>
          <w:szCs w:val="28"/>
          <w:lang w:eastAsia="uk-UA"/>
        </w:rPr>
        <w:t xml:space="preserve">у 2008 році </w:t>
      </w:r>
      <w:r>
        <w:rPr>
          <w:rFonts w:ascii="Times New Roman" w:hAnsi="Times New Roman"/>
          <w:sz w:val="28"/>
          <w:szCs w:val="28"/>
          <w:lang w:eastAsia="uk-UA"/>
        </w:rPr>
        <w:t>була</w:t>
      </w:r>
      <w:r w:rsidR="00945E13">
        <w:rPr>
          <w:rFonts w:ascii="Times New Roman" w:hAnsi="Times New Roman"/>
          <w:sz w:val="28"/>
          <w:szCs w:val="28"/>
          <w:lang w:eastAsia="uk-UA"/>
        </w:rPr>
        <w:t xml:space="preserve"> фактично</w:t>
      </w:r>
      <w:r>
        <w:rPr>
          <w:rFonts w:ascii="Times New Roman" w:hAnsi="Times New Roman"/>
          <w:sz w:val="28"/>
          <w:szCs w:val="28"/>
          <w:lang w:eastAsia="uk-UA"/>
        </w:rPr>
        <w:t xml:space="preserve"> виведена </w:t>
      </w:r>
      <w:r w:rsidR="00417714">
        <w:rPr>
          <w:rFonts w:ascii="Times New Roman" w:hAnsi="Times New Roman"/>
          <w:sz w:val="28"/>
          <w:szCs w:val="28"/>
          <w:lang w:eastAsia="uk-UA"/>
        </w:rPr>
        <w:t xml:space="preserve">з під її суверенітету на підставі </w:t>
      </w:r>
      <w:r w:rsidR="00945E13">
        <w:rPr>
          <w:rFonts w:ascii="Times New Roman" w:hAnsi="Times New Roman"/>
          <w:sz w:val="28"/>
          <w:szCs w:val="28"/>
          <w:lang w:eastAsia="uk-UA"/>
        </w:rPr>
        <w:t xml:space="preserve">результатів </w:t>
      </w:r>
      <w:r w:rsidR="00417714">
        <w:rPr>
          <w:rFonts w:ascii="Times New Roman" w:hAnsi="Times New Roman"/>
          <w:sz w:val="28"/>
          <w:szCs w:val="28"/>
          <w:lang w:eastAsia="uk-UA"/>
        </w:rPr>
        <w:t>референдуму</w:t>
      </w:r>
      <w:r w:rsidR="00945E13">
        <w:rPr>
          <w:rFonts w:ascii="Times New Roman" w:hAnsi="Times New Roman"/>
          <w:sz w:val="28"/>
          <w:szCs w:val="28"/>
          <w:lang w:eastAsia="uk-UA"/>
        </w:rPr>
        <w:t>, проведеного ще у 1991 році</w:t>
      </w:r>
      <w:r w:rsidR="00417714">
        <w:rPr>
          <w:rFonts w:ascii="Times New Roman" w:hAnsi="Times New Roman"/>
          <w:sz w:val="28"/>
          <w:szCs w:val="28"/>
          <w:lang w:eastAsia="uk-UA"/>
        </w:rPr>
        <w:t>, має аналогії з ситуацією на тимчасово окупованих територіях України.</w:t>
      </w:r>
    </w:p>
    <w:p w14:paraId="4440AC55" w14:textId="12BD43B2" w:rsidR="00417714" w:rsidRDefault="00417714" w:rsidP="00417714">
      <w:pPr>
        <w:spacing w:after="120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7714">
        <w:rPr>
          <w:rFonts w:ascii="Times New Roman" w:hAnsi="Times New Roman"/>
          <w:sz w:val="28"/>
          <w:szCs w:val="28"/>
          <w:lang w:eastAsia="uk-UA"/>
        </w:rPr>
        <w:t xml:space="preserve">Українська держава займає послідовну позицію щодо підтримки територіальної цілісності Республіки Сербія, однак, </w:t>
      </w:r>
      <w:r>
        <w:rPr>
          <w:rFonts w:ascii="Times New Roman" w:hAnsi="Times New Roman"/>
          <w:sz w:val="28"/>
          <w:szCs w:val="28"/>
          <w:lang w:eastAsia="uk-UA"/>
        </w:rPr>
        <w:t>своє вагому позицію у цьому питанні має заявити також і Верховна Рада України.</w:t>
      </w:r>
    </w:p>
    <w:p w14:paraId="01DAB7BE" w14:textId="29166A1F" w:rsidR="00945E13" w:rsidRDefault="00945E13" w:rsidP="00417714">
      <w:pPr>
        <w:spacing w:after="120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Одним з найактуальніших викликів для нашої країни є відновлення своєї територіальної цілісності. В цьому питанні Україна потребує широкої міжнародної підтримки і має демонструвати свою послідовну політику щодо підтримки територіальної цілісності інших держав, які мають подібні виклики.</w:t>
      </w:r>
    </w:p>
    <w:p w14:paraId="21F480F7" w14:textId="426801C9" w:rsidR="00F538C0" w:rsidRPr="00876308" w:rsidRDefault="00945E13" w:rsidP="00417714">
      <w:pPr>
        <w:spacing w:after="120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Український парламент має з</w:t>
      </w:r>
      <w:r w:rsidRPr="00876308">
        <w:rPr>
          <w:rFonts w:ascii="Times New Roman" w:hAnsi="Times New Roman"/>
          <w:sz w:val="28"/>
          <w:szCs w:val="28"/>
          <w:lang w:eastAsia="uk-UA"/>
        </w:rPr>
        <w:t>аяв</w:t>
      </w:r>
      <w:r>
        <w:rPr>
          <w:rFonts w:ascii="Times New Roman" w:hAnsi="Times New Roman"/>
          <w:sz w:val="28"/>
          <w:szCs w:val="28"/>
          <w:lang w:eastAsia="uk-UA"/>
        </w:rPr>
        <w:t>ити</w:t>
      </w:r>
      <w:r w:rsidRPr="00876308">
        <w:rPr>
          <w:rFonts w:ascii="Times New Roman" w:hAnsi="Times New Roman"/>
          <w:sz w:val="28"/>
          <w:szCs w:val="28"/>
          <w:lang w:eastAsia="uk-UA"/>
        </w:rPr>
        <w:t xml:space="preserve"> про свою повагу до норм </w:t>
      </w:r>
      <w:r>
        <w:rPr>
          <w:rFonts w:ascii="Times New Roman" w:hAnsi="Times New Roman"/>
          <w:sz w:val="28"/>
          <w:szCs w:val="28"/>
          <w:lang w:eastAsia="uk-UA"/>
        </w:rPr>
        <w:t>та</w:t>
      </w:r>
      <w:r w:rsidRPr="00876308">
        <w:rPr>
          <w:rFonts w:ascii="Times New Roman" w:hAnsi="Times New Roman"/>
          <w:sz w:val="28"/>
          <w:szCs w:val="28"/>
          <w:lang w:eastAsia="uk-UA"/>
        </w:rPr>
        <w:t xml:space="preserve"> принципів міжнародного права, зокрема Статуту Організації Об’єднаних Націй</w:t>
      </w:r>
      <w:r>
        <w:rPr>
          <w:rFonts w:ascii="Times New Roman" w:hAnsi="Times New Roman"/>
          <w:sz w:val="28"/>
          <w:szCs w:val="28"/>
          <w:lang w:eastAsia="uk-UA"/>
        </w:rPr>
        <w:t xml:space="preserve"> і</w:t>
      </w:r>
      <w:r w:rsidRPr="00876308">
        <w:rPr>
          <w:rFonts w:ascii="Times New Roman" w:hAnsi="Times New Roman"/>
          <w:sz w:val="28"/>
          <w:szCs w:val="28"/>
          <w:lang w:eastAsia="uk-UA"/>
        </w:rPr>
        <w:t xml:space="preserve"> Заключного акта Наради з безпеки та співробітництва в Європі 1975 року</w:t>
      </w:r>
      <w:r>
        <w:rPr>
          <w:rFonts w:ascii="Times New Roman" w:hAnsi="Times New Roman"/>
          <w:sz w:val="28"/>
          <w:szCs w:val="28"/>
          <w:lang w:eastAsia="uk-UA"/>
        </w:rPr>
        <w:t>, а також п</w:t>
      </w:r>
      <w:r w:rsidR="00F538C0" w:rsidRPr="000328F3">
        <w:rPr>
          <w:rFonts w:ascii="Times New Roman" w:hAnsi="Times New Roman"/>
          <w:sz w:val="28"/>
          <w:szCs w:val="28"/>
          <w:lang w:eastAsia="uk-UA"/>
        </w:rPr>
        <w:t>ідтверд</w:t>
      </w:r>
      <w:r>
        <w:rPr>
          <w:rFonts w:ascii="Times New Roman" w:hAnsi="Times New Roman"/>
          <w:sz w:val="28"/>
          <w:szCs w:val="28"/>
          <w:lang w:eastAsia="uk-UA"/>
        </w:rPr>
        <w:t xml:space="preserve">ити </w:t>
      </w:r>
      <w:r w:rsidR="00F538C0" w:rsidRPr="000328F3">
        <w:rPr>
          <w:rFonts w:ascii="Times New Roman" w:hAnsi="Times New Roman"/>
          <w:sz w:val="28"/>
          <w:szCs w:val="28"/>
          <w:lang w:eastAsia="uk-UA"/>
        </w:rPr>
        <w:t xml:space="preserve">відданість </w:t>
      </w:r>
      <w:r w:rsidR="00F538C0">
        <w:rPr>
          <w:rFonts w:ascii="Times New Roman" w:hAnsi="Times New Roman"/>
          <w:sz w:val="28"/>
          <w:szCs w:val="28"/>
          <w:lang w:eastAsia="uk-UA"/>
        </w:rPr>
        <w:t xml:space="preserve">принципам невтручання у внутрішні справи </w:t>
      </w:r>
      <w:r w:rsidR="00F538C0" w:rsidRPr="00876308">
        <w:rPr>
          <w:rFonts w:ascii="Times New Roman" w:hAnsi="Times New Roman"/>
          <w:sz w:val="28"/>
          <w:szCs w:val="28"/>
          <w:lang w:eastAsia="uk-UA"/>
        </w:rPr>
        <w:t>інших держав та поваги до їх суверенітету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14:paraId="0B02C432" w14:textId="2B194B25" w:rsidR="00F538C0" w:rsidRDefault="00945E13" w:rsidP="00417714">
      <w:pPr>
        <w:spacing w:after="120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Верховна Рада має </w:t>
      </w:r>
      <w:r w:rsidR="00F538C0">
        <w:rPr>
          <w:rFonts w:ascii="Times New Roman" w:hAnsi="Times New Roman"/>
          <w:sz w:val="28"/>
          <w:szCs w:val="28"/>
          <w:lang w:eastAsia="uk-UA"/>
        </w:rPr>
        <w:t>врах</w:t>
      </w:r>
      <w:r>
        <w:rPr>
          <w:rFonts w:ascii="Times New Roman" w:hAnsi="Times New Roman"/>
          <w:sz w:val="28"/>
          <w:szCs w:val="28"/>
          <w:lang w:eastAsia="uk-UA"/>
        </w:rPr>
        <w:t xml:space="preserve">увати </w:t>
      </w:r>
      <w:r w:rsidR="00F538C0">
        <w:rPr>
          <w:rFonts w:ascii="Times New Roman" w:hAnsi="Times New Roman"/>
          <w:sz w:val="28"/>
          <w:szCs w:val="28"/>
          <w:lang w:eastAsia="uk-UA"/>
        </w:rPr>
        <w:t>багатовікові дружні українсько-сербські відносини в усіх сфера</w:t>
      </w:r>
      <w:r>
        <w:rPr>
          <w:rFonts w:ascii="Times New Roman" w:hAnsi="Times New Roman"/>
          <w:sz w:val="28"/>
          <w:szCs w:val="28"/>
          <w:lang w:eastAsia="uk-UA"/>
        </w:rPr>
        <w:t xml:space="preserve">х, а також </w:t>
      </w:r>
      <w:r w:rsidR="00F538C0">
        <w:rPr>
          <w:rFonts w:ascii="Times New Roman" w:hAnsi="Times New Roman"/>
          <w:sz w:val="28"/>
          <w:szCs w:val="28"/>
          <w:lang w:eastAsia="uk-UA"/>
        </w:rPr>
        <w:t>спільні християнські цінності Українського та Сербського народів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14:paraId="042D56BC" w14:textId="7CD1ABEB" w:rsidR="00F538C0" w:rsidRDefault="00945E13" w:rsidP="00417714">
      <w:pPr>
        <w:spacing w:after="120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Крім того, слід відзначити</w:t>
      </w:r>
      <w:r w:rsidR="00F538C0">
        <w:rPr>
          <w:rFonts w:ascii="Times New Roman" w:hAnsi="Times New Roman"/>
          <w:sz w:val="28"/>
          <w:szCs w:val="28"/>
          <w:lang w:eastAsia="uk-UA"/>
        </w:rPr>
        <w:t xml:space="preserve"> важливу роль Республіки Сербія в забезпеченні безпеки на Балканському півострові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14:paraId="7A3C3ADD" w14:textId="301B6C74" w:rsidR="00786CD5" w:rsidRPr="00945E13" w:rsidRDefault="00945E13" w:rsidP="00417714">
      <w:pPr>
        <w:spacing w:after="12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5E13">
        <w:rPr>
          <w:rFonts w:ascii="Times New Roman" w:hAnsi="Times New Roman"/>
          <w:sz w:val="28"/>
          <w:szCs w:val="28"/>
          <w:shd w:val="clear" w:color="auto" w:fill="FFFFFF"/>
        </w:rPr>
        <w:t xml:space="preserve">Таким чином, прийняття Заяви Верховної Ради України </w:t>
      </w:r>
      <w:r w:rsidRPr="00945E13">
        <w:rPr>
          <w:rFonts w:ascii="Times New Roman" w:hAnsi="Times New Roman"/>
          <w:sz w:val="28"/>
          <w:szCs w:val="28"/>
          <w:lang w:eastAsia="uk-UA"/>
        </w:rPr>
        <w:t>стосовно незмінності позиції України щодо підтримки територіальної цілісності Республіки Сербія</w:t>
      </w:r>
      <w:r>
        <w:rPr>
          <w:rFonts w:ascii="Times New Roman" w:hAnsi="Times New Roman"/>
          <w:sz w:val="28"/>
          <w:szCs w:val="28"/>
          <w:lang w:eastAsia="uk-UA"/>
        </w:rPr>
        <w:t xml:space="preserve"> сьогодні є важливим і актуальним завданням Українського парламенту.</w:t>
      </w:r>
    </w:p>
    <w:p w14:paraId="5FBB9CCA" w14:textId="77777777" w:rsidR="00786CD5" w:rsidRPr="00F538C0" w:rsidRDefault="00786CD5" w:rsidP="00417714">
      <w:pPr>
        <w:spacing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3B7AE107" w14:textId="77777777" w:rsidR="00786CD5" w:rsidRPr="00F538C0" w:rsidRDefault="00786CD5" w:rsidP="00417714">
      <w:pPr>
        <w:spacing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538C0">
        <w:rPr>
          <w:rFonts w:ascii="Times New Roman" w:hAnsi="Times New Roman"/>
          <w:b/>
          <w:sz w:val="28"/>
          <w:szCs w:val="28"/>
        </w:rPr>
        <w:t>2. Мета і цілі прийняття проекту</w:t>
      </w:r>
    </w:p>
    <w:p w14:paraId="47D88FD0" w14:textId="17E37030" w:rsidR="00786CD5" w:rsidRPr="00945E13" w:rsidRDefault="00786CD5" w:rsidP="00417714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945E13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Постанови спрямований на </w:t>
      </w:r>
      <w:r w:rsidRPr="00945E13">
        <w:rPr>
          <w:rFonts w:ascii="Times New Roman" w:hAnsi="Times New Roman"/>
          <w:sz w:val="28"/>
          <w:szCs w:val="28"/>
          <w:lang w:eastAsia="uk-UA"/>
        </w:rPr>
        <w:t>підтримк</w:t>
      </w:r>
      <w:r w:rsidR="00945E13" w:rsidRPr="00945E13">
        <w:rPr>
          <w:rFonts w:ascii="Times New Roman" w:hAnsi="Times New Roman"/>
          <w:sz w:val="28"/>
          <w:szCs w:val="28"/>
          <w:lang w:eastAsia="uk-UA"/>
        </w:rPr>
        <w:t>у</w:t>
      </w:r>
      <w:r w:rsidRPr="00945E13">
        <w:rPr>
          <w:rFonts w:ascii="Times New Roman" w:hAnsi="Times New Roman"/>
          <w:sz w:val="28"/>
          <w:szCs w:val="28"/>
          <w:lang w:eastAsia="uk-UA"/>
        </w:rPr>
        <w:t xml:space="preserve"> територіальної цілісності Республіки Сербія</w:t>
      </w:r>
      <w:r w:rsidR="00945E13" w:rsidRPr="00945E13">
        <w:rPr>
          <w:rFonts w:ascii="Times New Roman" w:hAnsi="Times New Roman"/>
          <w:sz w:val="28"/>
          <w:szCs w:val="28"/>
          <w:lang w:eastAsia="uk-UA"/>
        </w:rPr>
        <w:t xml:space="preserve"> та </w:t>
      </w:r>
      <w:r w:rsidR="00945E13">
        <w:rPr>
          <w:rFonts w:ascii="Times New Roman" w:hAnsi="Times New Roman"/>
          <w:sz w:val="28"/>
          <w:szCs w:val="28"/>
          <w:lang w:eastAsia="uk-UA"/>
        </w:rPr>
        <w:t xml:space="preserve">має сприяти </w:t>
      </w:r>
      <w:r w:rsidR="00945E13" w:rsidRPr="00945E13">
        <w:rPr>
          <w:rFonts w:ascii="Times New Roman" w:hAnsi="Times New Roman"/>
          <w:sz w:val="28"/>
          <w:szCs w:val="28"/>
          <w:lang w:eastAsia="uk-UA"/>
        </w:rPr>
        <w:t>посиленн</w:t>
      </w:r>
      <w:r w:rsidR="00945E13">
        <w:rPr>
          <w:rFonts w:ascii="Times New Roman" w:hAnsi="Times New Roman"/>
          <w:sz w:val="28"/>
          <w:szCs w:val="28"/>
          <w:lang w:eastAsia="uk-UA"/>
        </w:rPr>
        <w:t>ю</w:t>
      </w:r>
      <w:r w:rsidR="00945E13" w:rsidRPr="00945E13">
        <w:rPr>
          <w:rFonts w:ascii="Times New Roman" w:hAnsi="Times New Roman"/>
          <w:sz w:val="28"/>
          <w:szCs w:val="28"/>
          <w:lang w:eastAsia="uk-UA"/>
        </w:rPr>
        <w:t xml:space="preserve"> міжнародної підтримки територіальної цілісності України.</w:t>
      </w:r>
    </w:p>
    <w:p w14:paraId="5A11E6B8" w14:textId="77777777" w:rsidR="00786CD5" w:rsidRPr="00F538C0" w:rsidRDefault="00786CD5" w:rsidP="00417714">
      <w:pPr>
        <w:autoSpaceDE w:val="0"/>
        <w:autoSpaceDN w:val="0"/>
        <w:spacing w:after="120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BCCF79B" w14:textId="77777777" w:rsidR="00786CD5" w:rsidRPr="00F538C0" w:rsidRDefault="00786CD5" w:rsidP="00417714">
      <w:pPr>
        <w:autoSpaceDE w:val="0"/>
        <w:autoSpaceDN w:val="0"/>
        <w:spacing w:after="12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538C0">
        <w:rPr>
          <w:rFonts w:ascii="Times New Roman" w:hAnsi="Times New Roman"/>
          <w:b/>
          <w:bCs/>
          <w:sz w:val="28"/>
          <w:szCs w:val="28"/>
        </w:rPr>
        <w:t xml:space="preserve">3. Загальна характеристика і основні положення проекту </w:t>
      </w:r>
    </w:p>
    <w:p w14:paraId="7BEF4C4A" w14:textId="2F8B8FA7" w:rsidR="00786CD5" w:rsidRPr="00F538C0" w:rsidRDefault="00786CD5" w:rsidP="00417714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F538C0">
        <w:rPr>
          <w:rFonts w:ascii="Times New Roman" w:hAnsi="Times New Roman"/>
          <w:sz w:val="28"/>
          <w:szCs w:val="28"/>
        </w:rPr>
        <w:t xml:space="preserve">Проектом Постанови пропонується схвалити </w:t>
      </w:r>
      <w:r w:rsidRPr="00F538C0">
        <w:rPr>
          <w:rFonts w:ascii="Times New Roman" w:hAnsi="Times New Roman"/>
          <w:sz w:val="28"/>
          <w:szCs w:val="28"/>
          <w:shd w:val="clear" w:color="auto" w:fill="FFFFFF"/>
        </w:rPr>
        <w:t>Заяву, в якій  Верховної Ради України:</w:t>
      </w:r>
    </w:p>
    <w:p w14:paraId="4AB653E9" w14:textId="77777777" w:rsidR="00786CD5" w:rsidRPr="00F538C0" w:rsidRDefault="00786CD5" w:rsidP="00417714">
      <w:pPr>
        <w:spacing w:after="120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F538C0">
        <w:rPr>
          <w:rFonts w:ascii="Times New Roman" w:hAnsi="Times New Roman"/>
          <w:sz w:val="28"/>
          <w:szCs w:val="28"/>
          <w:lang w:eastAsia="uk-UA"/>
        </w:rPr>
        <w:t>заявляє про повагу до суверенітету Республіки Сербія, підтримує її територіальну цілісність та дотримується принципу невтручання у внутрішні справи;</w:t>
      </w:r>
    </w:p>
    <w:p w14:paraId="4FBDF1C7" w14:textId="77777777" w:rsidR="00786CD5" w:rsidRPr="00F538C0" w:rsidRDefault="00786CD5" w:rsidP="00417714">
      <w:pPr>
        <w:spacing w:after="120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F538C0">
        <w:rPr>
          <w:rFonts w:ascii="Times New Roman" w:hAnsi="Times New Roman"/>
          <w:sz w:val="28"/>
          <w:szCs w:val="28"/>
          <w:lang w:eastAsia="uk-UA"/>
        </w:rPr>
        <w:t>підтримує послідовну позицію Української держави щодо невизнання проголошеної в односторонньому порядку у 2008 році «Республіки Косово» на території Автономного краю Косово і Метохія Республіки Сербія та закликає чітко дотримуватися цієї позиції;</w:t>
      </w:r>
    </w:p>
    <w:p w14:paraId="44F13ADB" w14:textId="77777777" w:rsidR="00786CD5" w:rsidRPr="00F538C0" w:rsidRDefault="00786CD5" w:rsidP="00417714">
      <w:pPr>
        <w:spacing w:after="120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F538C0">
        <w:rPr>
          <w:rFonts w:ascii="Times New Roman" w:hAnsi="Times New Roman"/>
          <w:sz w:val="28"/>
          <w:szCs w:val="28"/>
          <w:lang w:eastAsia="uk-UA"/>
        </w:rPr>
        <w:t xml:space="preserve">засуджує втручання інших держав, міжнародних урядових і неурядових організацій, будь-яких іноземних структур та приватних осіб у внутрішні справи Республіки Сербія; </w:t>
      </w:r>
    </w:p>
    <w:p w14:paraId="756BBC0C" w14:textId="77777777" w:rsidR="00786CD5" w:rsidRPr="00F538C0" w:rsidRDefault="00786CD5" w:rsidP="00417714">
      <w:pPr>
        <w:spacing w:after="120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F538C0">
        <w:rPr>
          <w:rFonts w:ascii="Times New Roman" w:hAnsi="Times New Roman"/>
          <w:sz w:val="28"/>
          <w:szCs w:val="28"/>
          <w:lang w:eastAsia="uk-UA"/>
        </w:rPr>
        <w:t>підтримує зусилля влади Республіки Сербія до відновлення її територіальної цілісності політико-дипломатичним шляхом;</w:t>
      </w:r>
    </w:p>
    <w:p w14:paraId="411A060E" w14:textId="77777777" w:rsidR="00786CD5" w:rsidRPr="00F538C0" w:rsidRDefault="00786CD5" w:rsidP="00417714">
      <w:pPr>
        <w:spacing w:after="120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F538C0">
        <w:rPr>
          <w:rFonts w:ascii="Times New Roman" w:hAnsi="Times New Roman"/>
          <w:sz w:val="28"/>
          <w:szCs w:val="28"/>
          <w:lang w:eastAsia="uk-UA"/>
        </w:rPr>
        <w:t>звертає увагу, що будь-яка зміна позиції Української держави щодо статусу Автономного краю Косово і Метохія Республіки Сербія може поставити під сумнів позицію України щодо відновлення власної територіальної цілісності;</w:t>
      </w:r>
    </w:p>
    <w:p w14:paraId="1E671DEE" w14:textId="77777777" w:rsidR="00786CD5" w:rsidRPr="00F538C0" w:rsidRDefault="00786CD5" w:rsidP="00417714">
      <w:pPr>
        <w:spacing w:after="120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F538C0">
        <w:rPr>
          <w:rFonts w:ascii="Times New Roman" w:hAnsi="Times New Roman"/>
          <w:sz w:val="28"/>
          <w:szCs w:val="28"/>
          <w:lang w:eastAsia="uk-UA"/>
        </w:rPr>
        <w:t>закликає громадян України ставитися з повагою до суверенітету та територіальної цілісності Республіки Сербія, її народу і державних органів та усвідомлювати, що будь-які їхні дії, заклики та оцінки можуть сприйматися як позиція України або частини її населення;</w:t>
      </w:r>
    </w:p>
    <w:p w14:paraId="74F3FAF1" w14:textId="77777777" w:rsidR="00786CD5" w:rsidRPr="00F538C0" w:rsidRDefault="00786CD5" w:rsidP="00417714">
      <w:pPr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F538C0">
        <w:rPr>
          <w:rFonts w:ascii="Times New Roman" w:hAnsi="Times New Roman"/>
          <w:sz w:val="28"/>
          <w:szCs w:val="28"/>
          <w:lang w:eastAsia="uk-UA"/>
        </w:rPr>
        <w:t>висловлює надію, що дружні українсько-сербські відносини будуть і надалі розвиватися в усіх сферах.</w:t>
      </w:r>
    </w:p>
    <w:p w14:paraId="568416E7" w14:textId="0E040166" w:rsidR="00786CD5" w:rsidRPr="00F538C0" w:rsidRDefault="00786CD5" w:rsidP="00417714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F6D57D6" w14:textId="77777777" w:rsidR="00786CD5" w:rsidRPr="00F538C0" w:rsidRDefault="00786CD5" w:rsidP="00417714">
      <w:pPr>
        <w:spacing w:after="120"/>
        <w:ind w:firstLine="72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538C0">
        <w:rPr>
          <w:rFonts w:ascii="Times New Roman" w:hAnsi="Times New Roman"/>
          <w:b/>
          <w:bCs/>
          <w:sz w:val="28"/>
          <w:szCs w:val="28"/>
        </w:rPr>
        <w:t xml:space="preserve">4. Стан нормативно-правової бази у даній сфері правового регулювання </w:t>
      </w:r>
    </w:p>
    <w:p w14:paraId="6EF74296" w14:textId="77777777" w:rsidR="00786CD5" w:rsidRPr="00F538C0" w:rsidRDefault="00786CD5" w:rsidP="00417714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F538C0">
        <w:rPr>
          <w:rFonts w:ascii="Times New Roman" w:hAnsi="Times New Roman"/>
          <w:sz w:val="28"/>
          <w:szCs w:val="28"/>
        </w:rPr>
        <w:t>Основними нормативно-правовими актами у даній сфері правового регулювання є Конституція України та Регламент Верховної Ради України.</w:t>
      </w:r>
    </w:p>
    <w:p w14:paraId="1EC266FC" w14:textId="1BAF8C04" w:rsidR="00786CD5" w:rsidRPr="00F538C0" w:rsidRDefault="00786CD5" w:rsidP="00417714">
      <w:pPr>
        <w:spacing w:after="12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538C0">
        <w:rPr>
          <w:rFonts w:ascii="Times New Roman" w:hAnsi="Times New Roman"/>
          <w:sz w:val="28"/>
          <w:szCs w:val="28"/>
        </w:rPr>
        <w:t>Прийняття даного проекту постанови не вимагає внесення змін до інших законодавчих актів.</w:t>
      </w:r>
    </w:p>
    <w:p w14:paraId="22F59A01" w14:textId="77777777" w:rsidR="00786CD5" w:rsidRPr="00F538C0" w:rsidRDefault="00786CD5" w:rsidP="00417714">
      <w:pPr>
        <w:spacing w:after="12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321E4A4" w14:textId="77777777" w:rsidR="00786CD5" w:rsidRPr="00F538C0" w:rsidRDefault="00786CD5" w:rsidP="00417714">
      <w:pPr>
        <w:autoSpaceDE w:val="0"/>
        <w:autoSpaceDN w:val="0"/>
        <w:spacing w:after="12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538C0">
        <w:rPr>
          <w:rFonts w:ascii="Times New Roman" w:hAnsi="Times New Roman"/>
          <w:b/>
          <w:bCs/>
          <w:sz w:val="28"/>
          <w:szCs w:val="28"/>
        </w:rPr>
        <w:t xml:space="preserve">5. Фінансово-економічне обґрунтування </w:t>
      </w:r>
    </w:p>
    <w:p w14:paraId="2E68A3D7" w14:textId="149CE85F" w:rsidR="00F538C0" w:rsidRPr="00F538C0" w:rsidRDefault="00F538C0" w:rsidP="0041771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538C0">
        <w:rPr>
          <w:rFonts w:ascii="Times New Roman" w:hAnsi="Times New Roman"/>
          <w:sz w:val="28"/>
          <w:szCs w:val="28"/>
        </w:rPr>
        <w:t>Реалізація положень проекту постанови не потребує виділення додаткових коштів з державного або місцевих бюджетів.</w:t>
      </w:r>
    </w:p>
    <w:p w14:paraId="448F6C33" w14:textId="77777777" w:rsidR="00F538C0" w:rsidRPr="00F538C0" w:rsidRDefault="00F538C0" w:rsidP="00417714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45B15D" w14:textId="77777777" w:rsidR="00786CD5" w:rsidRPr="00F538C0" w:rsidRDefault="00786CD5" w:rsidP="00417714">
      <w:pPr>
        <w:autoSpaceDE w:val="0"/>
        <w:autoSpaceDN w:val="0"/>
        <w:spacing w:after="12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538C0">
        <w:rPr>
          <w:rFonts w:ascii="Times New Roman" w:hAnsi="Times New Roman"/>
          <w:b/>
          <w:bCs/>
          <w:sz w:val="28"/>
          <w:szCs w:val="28"/>
        </w:rPr>
        <w:t>6. Прогноз соціально-економічних та інших наслідків прийняття проекту</w:t>
      </w:r>
    </w:p>
    <w:p w14:paraId="466DC327" w14:textId="5D84E121" w:rsidR="00F538C0" w:rsidRPr="00F538C0" w:rsidRDefault="00786CD5" w:rsidP="00417714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F538C0">
        <w:rPr>
          <w:rFonts w:ascii="Times New Roman" w:hAnsi="Times New Roman"/>
          <w:sz w:val="28"/>
          <w:szCs w:val="28"/>
          <w:lang w:eastAsia="ru-RU"/>
        </w:rPr>
        <w:t xml:space="preserve">Прийняття Постанови </w:t>
      </w:r>
      <w:r w:rsidR="00F538C0" w:rsidRPr="00F538C0">
        <w:rPr>
          <w:rFonts w:ascii="Times New Roman" w:hAnsi="Times New Roman"/>
          <w:sz w:val="28"/>
          <w:szCs w:val="28"/>
          <w:lang w:eastAsia="ru-RU"/>
        </w:rPr>
        <w:t xml:space="preserve">засвідчить </w:t>
      </w:r>
      <w:r w:rsidR="00F538C0" w:rsidRPr="00F538C0">
        <w:rPr>
          <w:rFonts w:ascii="Times New Roman" w:hAnsi="Times New Roman"/>
          <w:sz w:val="28"/>
          <w:szCs w:val="28"/>
          <w:lang w:eastAsia="uk-UA"/>
        </w:rPr>
        <w:t>повагу України до норм та принципів міжнародного права, зокрема Статуту Організації Об’єднаних Націй і Заключного акта Наради з безпеки та співробітництва в Європі 1975 року, відданість принципам невтручання у внутрішні справи інших держав та поваги до їх суверенітету, сприятиме подальшому розвитку українсько-сербських відносин</w:t>
      </w:r>
      <w:r w:rsidR="007F17D0">
        <w:rPr>
          <w:rFonts w:ascii="Times New Roman" w:hAnsi="Times New Roman"/>
          <w:sz w:val="28"/>
          <w:szCs w:val="28"/>
          <w:lang w:eastAsia="uk-UA"/>
        </w:rPr>
        <w:t xml:space="preserve">, а також </w:t>
      </w:r>
      <w:r w:rsidR="007F17D0" w:rsidRPr="00945E13">
        <w:rPr>
          <w:rFonts w:ascii="Times New Roman" w:hAnsi="Times New Roman"/>
          <w:sz w:val="28"/>
          <w:szCs w:val="28"/>
          <w:lang w:eastAsia="uk-UA"/>
        </w:rPr>
        <w:t>посиленн</w:t>
      </w:r>
      <w:r w:rsidR="007F17D0">
        <w:rPr>
          <w:rFonts w:ascii="Times New Roman" w:hAnsi="Times New Roman"/>
          <w:sz w:val="28"/>
          <w:szCs w:val="28"/>
          <w:lang w:eastAsia="uk-UA"/>
        </w:rPr>
        <w:t>ю</w:t>
      </w:r>
      <w:r w:rsidR="007F17D0" w:rsidRPr="00945E13">
        <w:rPr>
          <w:rFonts w:ascii="Times New Roman" w:hAnsi="Times New Roman"/>
          <w:sz w:val="28"/>
          <w:szCs w:val="28"/>
          <w:lang w:eastAsia="uk-UA"/>
        </w:rPr>
        <w:t xml:space="preserve"> міжнародної підтримки територіальної цілісності України.</w:t>
      </w:r>
    </w:p>
    <w:p w14:paraId="011F759E" w14:textId="77777777" w:rsidR="00F538C0" w:rsidRPr="00F538C0" w:rsidRDefault="00F538C0" w:rsidP="00417714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201846DB" w14:textId="77777777" w:rsidR="00F538C0" w:rsidRPr="00F538C0" w:rsidRDefault="00F538C0" w:rsidP="00417714">
      <w:pPr>
        <w:spacing w:after="120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_gjdgxs" w:colFirst="0" w:colLast="0"/>
      <w:bookmarkEnd w:id="1"/>
    </w:p>
    <w:p w14:paraId="0EECE13D" w14:textId="3F43FC9A" w:rsidR="00540F40" w:rsidRPr="003A6D9E" w:rsidRDefault="00786CD5" w:rsidP="00540F40">
      <w:pPr>
        <w:pStyle w:val="af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8C0">
        <w:rPr>
          <w:rFonts w:ascii="Times New Roman" w:hAnsi="Times New Roman"/>
          <w:b/>
          <w:bCs/>
          <w:sz w:val="28"/>
          <w:szCs w:val="28"/>
        </w:rPr>
        <w:t xml:space="preserve">Народні депутати України </w:t>
      </w:r>
      <w:r w:rsidRPr="00F538C0">
        <w:rPr>
          <w:rFonts w:ascii="Times New Roman" w:hAnsi="Times New Roman"/>
          <w:b/>
          <w:bCs/>
          <w:sz w:val="28"/>
          <w:szCs w:val="28"/>
        </w:rPr>
        <w:tab/>
      </w:r>
      <w:r w:rsidR="00540F40">
        <w:rPr>
          <w:rFonts w:ascii="Times New Roman" w:hAnsi="Times New Roman"/>
          <w:b/>
          <w:bCs/>
          <w:sz w:val="28"/>
          <w:szCs w:val="28"/>
        </w:rPr>
        <w:tab/>
      </w:r>
      <w:r w:rsidR="00540F40">
        <w:rPr>
          <w:rFonts w:ascii="Times New Roman" w:hAnsi="Times New Roman"/>
          <w:b/>
          <w:bCs/>
          <w:sz w:val="28"/>
          <w:szCs w:val="28"/>
        </w:rPr>
        <w:tab/>
      </w:r>
      <w:r w:rsidR="00540F40">
        <w:rPr>
          <w:rFonts w:ascii="Times New Roman" w:hAnsi="Times New Roman"/>
          <w:b/>
          <w:bCs/>
          <w:sz w:val="28"/>
          <w:szCs w:val="28"/>
        </w:rPr>
        <w:tab/>
      </w:r>
      <w:r w:rsidR="00540F40">
        <w:rPr>
          <w:rFonts w:ascii="Times New Roman" w:hAnsi="Times New Roman"/>
          <w:b/>
          <w:bCs/>
          <w:sz w:val="28"/>
          <w:szCs w:val="28"/>
        </w:rPr>
        <w:tab/>
      </w:r>
      <w:r w:rsidRPr="00F538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0F40">
        <w:rPr>
          <w:rFonts w:ascii="Times New Roman" w:hAnsi="Times New Roman" w:cs="Times New Roman"/>
          <w:b/>
          <w:sz w:val="28"/>
          <w:szCs w:val="28"/>
        </w:rPr>
        <w:t xml:space="preserve">О.А. Волошин </w:t>
      </w:r>
      <w:r w:rsidR="00540F40" w:rsidRPr="003A6D9E">
        <w:rPr>
          <w:rFonts w:ascii="Times New Roman" w:hAnsi="Times New Roman" w:cs="Times New Roman"/>
          <w:sz w:val="28"/>
          <w:szCs w:val="28"/>
        </w:rPr>
        <w:t>(</w:t>
      </w:r>
      <w:r w:rsidR="00540F40">
        <w:rPr>
          <w:rFonts w:ascii="Times New Roman" w:hAnsi="Times New Roman" w:cs="Times New Roman"/>
          <w:sz w:val="28"/>
          <w:szCs w:val="28"/>
        </w:rPr>
        <w:t>посв. № 154</w:t>
      </w:r>
      <w:r w:rsidR="00540F40" w:rsidRPr="003A6D9E">
        <w:rPr>
          <w:rFonts w:ascii="Times New Roman" w:hAnsi="Times New Roman" w:cs="Times New Roman"/>
          <w:sz w:val="28"/>
          <w:szCs w:val="28"/>
        </w:rPr>
        <w:t>)</w:t>
      </w:r>
      <w:r w:rsidR="00540F4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1BF98BD" w14:textId="3089A798" w:rsidR="009B6B14" w:rsidRPr="00F538C0" w:rsidRDefault="009B6B14" w:rsidP="00417714">
      <w:pPr>
        <w:spacing w:after="120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9B6B14" w:rsidRPr="00F538C0" w:rsidSect="002841EA">
      <w:footerReference w:type="default" r:id="rId11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287D1" w14:textId="77777777" w:rsidR="0048555C" w:rsidRDefault="0048555C" w:rsidP="00B03989">
      <w:pPr>
        <w:spacing w:after="0" w:line="240" w:lineRule="auto"/>
      </w:pPr>
      <w:r>
        <w:separator/>
      </w:r>
    </w:p>
  </w:endnote>
  <w:endnote w:type="continuationSeparator" w:id="0">
    <w:p w14:paraId="66D7F544" w14:textId="77777777" w:rsidR="0048555C" w:rsidRDefault="0048555C" w:rsidP="00B0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783114"/>
      <w:docPartObj>
        <w:docPartGallery w:val="Page Numbers (Bottom of Page)"/>
        <w:docPartUnique/>
      </w:docPartObj>
    </w:sdtPr>
    <w:sdtEndPr/>
    <w:sdtContent>
      <w:p w14:paraId="366C5FCF" w14:textId="63696159" w:rsidR="0001481E" w:rsidRDefault="00672D6B" w:rsidP="00672D6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C68" w:rsidRPr="00787C68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FF8A5" w14:textId="77777777" w:rsidR="0048555C" w:rsidRDefault="0048555C" w:rsidP="00B03989">
      <w:pPr>
        <w:spacing w:after="0" w:line="240" w:lineRule="auto"/>
      </w:pPr>
      <w:r>
        <w:separator/>
      </w:r>
    </w:p>
  </w:footnote>
  <w:footnote w:type="continuationSeparator" w:id="0">
    <w:p w14:paraId="0D31D7F3" w14:textId="77777777" w:rsidR="0048555C" w:rsidRDefault="0048555C" w:rsidP="00B03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553"/>
    <w:multiLevelType w:val="hybridMultilevel"/>
    <w:tmpl w:val="6A20E0FC"/>
    <w:lvl w:ilvl="0" w:tplc="0422000F">
      <w:start w:val="1"/>
      <w:numFmt w:val="decimal"/>
      <w:lvlText w:val="%1."/>
      <w:lvlJc w:val="left"/>
      <w:pPr>
        <w:ind w:left="291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7C26098"/>
    <w:multiLevelType w:val="hybridMultilevel"/>
    <w:tmpl w:val="E948187A"/>
    <w:lvl w:ilvl="0" w:tplc="4DF2AB0A">
      <w:start w:val="1"/>
      <w:numFmt w:val="bullet"/>
      <w:pStyle w:val="03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142FA7"/>
    <w:multiLevelType w:val="hybridMultilevel"/>
    <w:tmpl w:val="9AF88C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9248A"/>
    <w:multiLevelType w:val="hybridMultilevel"/>
    <w:tmpl w:val="17C2BA9A"/>
    <w:lvl w:ilvl="0" w:tplc="0422000F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4" w15:restartNumberingAfterBreak="0">
    <w:nsid w:val="163E7754"/>
    <w:multiLevelType w:val="hybridMultilevel"/>
    <w:tmpl w:val="E7CAC210"/>
    <w:lvl w:ilvl="0" w:tplc="3648B0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A6B210B"/>
    <w:multiLevelType w:val="hybridMultilevel"/>
    <w:tmpl w:val="9CE480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1E69E70">
      <w:start w:val="224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BB20BD"/>
    <w:multiLevelType w:val="hybridMultilevel"/>
    <w:tmpl w:val="6E3C5B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B21D2"/>
    <w:multiLevelType w:val="hybridMultilevel"/>
    <w:tmpl w:val="7C207EEA"/>
    <w:lvl w:ilvl="0" w:tplc="0422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8" w15:restartNumberingAfterBreak="0">
    <w:nsid w:val="26C16699"/>
    <w:multiLevelType w:val="multilevel"/>
    <w:tmpl w:val="85E29552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cs="Times New Roman" w:hint="default"/>
      </w:rPr>
    </w:lvl>
  </w:abstractNum>
  <w:abstractNum w:abstractNumId="9" w15:restartNumberingAfterBreak="0">
    <w:nsid w:val="276634C0"/>
    <w:multiLevelType w:val="hybridMultilevel"/>
    <w:tmpl w:val="469C1C54"/>
    <w:lvl w:ilvl="0" w:tplc="56C40E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47E09"/>
    <w:multiLevelType w:val="hybridMultilevel"/>
    <w:tmpl w:val="D02CA9D8"/>
    <w:lvl w:ilvl="0" w:tplc="0422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379B62C2"/>
    <w:multiLevelType w:val="hybridMultilevel"/>
    <w:tmpl w:val="08C4BB96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3851006"/>
    <w:multiLevelType w:val="hybridMultilevel"/>
    <w:tmpl w:val="B742E1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A530BD"/>
    <w:multiLevelType w:val="hybridMultilevel"/>
    <w:tmpl w:val="E9EA498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C341D2"/>
    <w:multiLevelType w:val="multilevel"/>
    <w:tmpl w:val="D7AEE6B2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C4B2578"/>
    <w:multiLevelType w:val="multilevel"/>
    <w:tmpl w:val="260608C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cs="Times New Roman" w:hint="default"/>
      </w:rPr>
    </w:lvl>
  </w:abstractNum>
  <w:abstractNum w:abstractNumId="16" w15:restartNumberingAfterBreak="0">
    <w:nsid w:val="4C8017F4"/>
    <w:multiLevelType w:val="hybridMultilevel"/>
    <w:tmpl w:val="F88A71E6"/>
    <w:lvl w:ilvl="0" w:tplc="20C8128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EC92D84"/>
    <w:multiLevelType w:val="hybridMultilevel"/>
    <w:tmpl w:val="97E4AC88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51223B7B"/>
    <w:multiLevelType w:val="hybridMultilevel"/>
    <w:tmpl w:val="23861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E74293"/>
    <w:multiLevelType w:val="multilevel"/>
    <w:tmpl w:val="85E29552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cs="Times New Roman" w:hint="default"/>
      </w:rPr>
    </w:lvl>
  </w:abstractNum>
  <w:abstractNum w:abstractNumId="20" w15:restartNumberingAfterBreak="0">
    <w:nsid w:val="64556534"/>
    <w:multiLevelType w:val="hybridMultilevel"/>
    <w:tmpl w:val="17C2BA9A"/>
    <w:lvl w:ilvl="0" w:tplc="0422000F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21" w15:restartNumberingAfterBreak="0">
    <w:nsid w:val="65CE575C"/>
    <w:multiLevelType w:val="hybridMultilevel"/>
    <w:tmpl w:val="5C6C0560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66E80F9D"/>
    <w:multiLevelType w:val="hybridMultilevel"/>
    <w:tmpl w:val="410CF6C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95946"/>
    <w:multiLevelType w:val="hybridMultilevel"/>
    <w:tmpl w:val="2222F9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230C81"/>
    <w:multiLevelType w:val="hybridMultilevel"/>
    <w:tmpl w:val="D098E1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5F299E"/>
    <w:multiLevelType w:val="hybridMultilevel"/>
    <w:tmpl w:val="7E667BC0"/>
    <w:lvl w:ilvl="0" w:tplc="84A4E5EE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EA738FF"/>
    <w:multiLevelType w:val="hybridMultilevel"/>
    <w:tmpl w:val="B83A1C6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BD4B9D"/>
    <w:multiLevelType w:val="hybridMultilevel"/>
    <w:tmpl w:val="4266A518"/>
    <w:lvl w:ilvl="0" w:tplc="E11437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B2F50"/>
    <w:multiLevelType w:val="hybridMultilevel"/>
    <w:tmpl w:val="17C2BA9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187E68"/>
    <w:multiLevelType w:val="hybridMultilevel"/>
    <w:tmpl w:val="6C5695B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9"/>
  </w:num>
  <w:num w:numId="4">
    <w:abstractNumId w:val="3"/>
  </w:num>
  <w:num w:numId="5">
    <w:abstractNumId w:val="28"/>
  </w:num>
  <w:num w:numId="6">
    <w:abstractNumId w:val="15"/>
  </w:num>
  <w:num w:numId="7">
    <w:abstractNumId w:val="2"/>
  </w:num>
  <w:num w:numId="8">
    <w:abstractNumId w:val="8"/>
  </w:num>
  <w:num w:numId="9">
    <w:abstractNumId w:val="19"/>
  </w:num>
  <w:num w:numId="10">
    <w:abstractNumId w:val="7"/>
  </w:num>
  <w:num w:numId="11">
    <w:abstractNumId w:val="29"/>
  </w:num>
  <w:num w:numId="12">
    <w:abstractNumId w:val="11"/>
  </w:num>
  <w:num w:numId="13">
    <w:abstractNumId w:val="20"/>
  </w:num>
  <w:num w:numId="14">
    <w:abstractNumId w:val="24"/>
  </w:num>
  <w:num w:numId="15">
    <w:abstractNumId w:val="1"/>
  </w:num>
  <w:num w:numId="16">
    <w:abstractNumId w:val="0"/>
  </w:num>
  <w:num w:numId="17">
    <w:abstractNumId w:val="5"/>
  </w:num>
  <w:num w:numId="18">
    <w:abstractNumId w:val="22"/>
  </w:num>
  <w:num w:numId="19">
    <w:abstractNumId w:val="21"/>
  </w:num>
  <w:num w:numId="20">
    <w:abstractNumId w:val="13"/>
  </w:num>
  <w:num w:numId="21">
    <w:abstractNumId w:val="6"/>
  </w:num>
  <w:num w:numId="22">
    <w:abstractNumId w:val="12"/>
  </w:num>
  <w:num w:numId="23">
    <w:abstractNumId w:val="23"/>
  </w:num>
  <w:num w:numId="24">
    <w:abstractNumId w:val="18"/>
  </w:num>
  <w:num w:numId="25">
    <w:abstractNumId w:val="26"/>
  </w:num>
  <w:num w:numId="26">
    <w:abstractNumId w:val="17"/>
  </w:num>
  <w:num w:numId="27">
    <w:abstractNumId w:val="10"/>
  </w:num>
  <w:num w:numId="28">
    <w:abstractNumId w:val="4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5"/>
    <w:rsid w:val="000112ED"/>
    <w:rsid w:val="00014084"/>
    <w:rsid w:val="0001481E"/>
    <w:rsid w:val="00015937"/>
    <w:rsid w:val="00020C25"/>
    <w:rsid w:val="00026E7A"/>
    <w:rsid w:val="00030ED9"/>
    <w:rsid w:val="00042260"/>
    <w:rsid w:val="00057D54"/>
    <w:rsid w:val="00061EE0"/>
    <w:rsid w:val="00072862"/>
    <w:rsid w:val="00093152"/>
    <w:rsid w:val="0009467B"/>
    <w:rsid w:val="000C1A52"/>
    <w:rsid w:val="000D5566"/>
    <w:rsid w:val="0012276E"/>
    <w:rsid w:val="001608FC"/>
    <w:rsid w:val="00173B5D"/>
    <w:rsid w:val="00176E12"/>
    <w:rsid w:val="001A2A03"/>
    <w:rsid w:val="001A2C92"/>
    <w:rsid w:val="001A6CD5"/>
    <w:rsid w:val="001B1F99"/>
    <w:rsid w:val="001B3DB0"/>
    <w:rsid w:val="001B4182"/>
    <w:rsid w:val="001C0E9A"/>
    <w:rsid w:val="001D32EB"/>
    <w:rsid w:val="001E49B2"/>
    <w:rsid w:val="001E599B"/>
    <w:rsid w:val="002049CB"/>
    <w:rsid w:val="002132C9"/>
    <w:rsid w:val="002336B9"/>
    <w:rsid w:val="002636BE"/>
    <w:rsid w:val="00265044"/>
    <w:rsid w:val="002841EA"/>
    <w:rsid w:val="0028733E"/>
    <w:rsid w:val="00287571"/>
    <w:rsid w:val="002A5227"/>
    <w:rsid w:val="002D7128"/>
    <w:rsid w:val="002E2C90"/>
    <w:rsid w:val="002F34A4"/>
    <w:rsid w:val="002F476E"/>
    <w:rsid w:val="00307CEA"/>
    <w:rsid w:val="003159FB"/>
    <w:rsid w:val="00333AC1"/>
    <w:rsid w:val="003519FA"/>
    <w:rsid w:val="00362EE5"/>
    <w:rsid w:val="00364C3E"/>
    <w:rsid w:val="003C09AA"/>
    <w:rsid w:val="003D003A"/>
    <w:rsid w:val="003D385B"/>
    <w:rsid w:val="003D6772"/>
    <w:rsid w:val="003F44B6"/>
    <w:rsid w:val="00403367"/>
    <w:rsid w:val="00411559"/>
    <w:rsid w:val="00414D43"/>
    <w:rsid w:val="00417714"/>
    <w:rsid w:val="00420E74"/>
    <w:rsid w:val="00435F3D"/>
    <w:rsid w:val="00441ECD"/>
    <w:rsid w:val="00454103"/>
    <w:rsid w:val="0048555C"/>
    <w:rsid w:val="0049621A"/>
    <w:rsid w:val="004977FC"/>
    <w:rsid w:val="004B0B7A"/>
    <w:rsid w:val="004C21A8"/>
    <w:rsid w:val="004E0422"/>
    <w:rsid w:val="004F689D"/>
    <w:rsid w:val="00525B8D"/>
    <w:rsid w:val="005330EF"/>
    <w:rsid w:val="00535EE9"/>
    <w:rsid w:val="00540F40"/>
    <w:rsid w:val="00576A4C"/>
    <w:rsid w:val="00583F62"/>
    <w:rsid w:val="00585ED8"/>
    <w:rsid w:val="00586139"/>
    <w:rsid w:val="005901B4"/>
    <w:rsid w:val="005A0DA2"/>
    <w:rsid w:val="005A618B"/>
    <w:rsid w:val="005B3681"/>
    <w:rsid w:val="005D3FD2"/>
    <w:rsid w:val="005D7EE4"/>
    <w:rsid w:val="00601CC1"/>
    <w:rsid w:val="00620F11"/>
    <w:rsid w:val="00636960"/>
    <w:rsid w:val="0064483D"/>
    <w:rsid w:val="0064675E"/>
    <w:rsid w:val="00650BAB"/>
    <w:rsid w:val="006728F2"/>
    <w:rsid w:val="00672D6B"/>
    <w:rsid w:val="006909B6"/>
    <w:rsid w:val="00694681"/>
    <w:rsid w:val="006B18DD"/>
    <w:rsid w:val="006B71F7"/>
    <w:rsid w:val="006C3777"/>
    <w:rsid w:val="006D2A33"/>
    <w:rsid w:val="006E5CF6"/>
    <w:rsid w:val="006E7130"/>
    <w:rsid w:val="006F004C"/>
    <w:rsid w:val="006F4D6D"/>
    <w:rsid w:val="0070438E"/>
    <w:rsid w:val="00707565"/>
    <w:rsid w:val="00722FA8"/>
    <w:rsid w:val="00742753"/>
    <w:rsid w:val="00756727"/>
    <w:rsid w:val="00772869"/>
    <w:rsid w:val="00783425"/>
    <w:rsid w:val="00786CD5"/>
    <w:rsid w:val="00786CFC"/>
    <w:rsid w:val="00787C68"/>
    <w:rsid w:val="00790900"/>
    <w:rsid w:val="007B08E8"/>
    <w:rsid w:val="007C6DDF"/>
    <w:rsid w:val="007D0322"/>
    <w:rsid w:val="007E3919"/>
    <w:rsid w:val="007E473D"/>
    <w:rsid w:val="007F17D0"/>
    <w:rsid w:val="007F2DFC"/>
    <w:rsid w:val="008012E9"/>
    <w:rsid w:val="008321CE"/>
    <w:rsid w:val="008341BD"/>
    <w:rsid w:val="00837E3F"/>
    <w:rsid w:val="00864487"/>
    <w:rsid w:val="00873CD7"/>
    <w:rsid w:val="0088488D"/>
    <w:rsid w:val="00886C59"/>
    <w:rsid w:val="00891B2F"/>
    <w:rsid w:val="00896604"/>
    <w:rsid w:val="008A545E"/>
    <w:rsid w:val="008B104C"/>
    <w:rsid w:val="008B25F6"/>
    <w:rsid w:val="008B2991"/>
    <w:rsid w:val="008B4260"/>
    <w:rsid w:val="008B66B5"/>
    <w:rsid w:val="008C652C"/>
    <w:rsid w:val="008C6A2A"/>
    <w:rsid w:val="008D2D4B"/>
    <w:rsid w:val="008E0612"/>
    <w:rsid w:val="008E0AE9"/>
    <w:rsid w:val="008F6159"/>
    <w:rsid w:val="008F6B8A"/>
    <w:rsid w:val="009013D3"/>
    <w:rsid w:val="00902936"/>
    <w:rsid w:val="00907629"/>
    <w:rsid w:val="009415A5"/>
    <w:rsid w:val="00945E13"/>
    <w:rsid w:val="00947BB2"/>
    <w:rsid w:val="00956AB1"/>
    <w:rsid w:val="009624AE"/>
    <w:rsid w:val="009662FF"/>
    <w:rsid w:val="00995688"/>
    <w:rsid w:val="009A56DF"/>
    <w:rsid w:val="009B6B14"/>
    <w:rsid w:val="009C18D5"/>
    <w:rsid w:val="009D1ED2"/>
    <w:rsid w:val="009F0BAA"/>
    <w:rsid w:val="009F6426"/>
    <w:rsid w:val="00A0685F"/>
    <w:rsid w:val="00A11DE2"/>
    <w:rsid w:val="00A11F75"/>
    <w:rsid w:val="00A12F8B"/>
    <w:rsid w:val="00A34EFE"/>
    <w:rsid w:val="00A4006E"/>
    <w:rsid w:val="00A4686B"/>
    <w:rsid w:val="00A54D3A"/>
    <w:rsid w:val="00A562EF"/>
    <w:rsid w:val="00A63E33"/>
    <w:rsid w:val="00A837AD"/>
    <w:rsid w:val="00A8730C"/>
    <w:rsid w:val="00AA6587"/>
    <w:rsid w:val="00AB0EB8"/>
    <w:rsid w:val="00AB52B0"/>
    <w:rsid w:val="00AB70E0"/>
    <w:rsid w:val="00AD4982"/>
    <w:rsid w:val="00AD4E38"/>
    <w:rsid w:val="00AD5731"/>
    <w:rsid w:val="00B03009"/>
    <w:rsid w:val="00B03989"/>
    <w:rsid w:val="00B070CC"/>
    <w:rsid w:val="00B111D5"/>
    <w:rsid w:val="00B14829"/>
    <w:rsid w:val="00B32E5F"/>
    <w:rsid w:val="00B37AC7"/>
    <w:rsid w:val="00B52285"/>
    <w:rsid w:val="00B53B59"/>
    <w:rsid w:val="00B55DC3"/>
    <w:rsid w:val="00B65600"/>
    <w:rsid w:val="00B8590E"/>
    <w:rsid w:val="00B95597"/>
    <w:rsid w:val="00BA1DD5"/>
    <w:rsid w:val="00BA4934"/>
    <w:rsid w:val="00BA7CF1"/>
    <w:rsid w:val="00BB03AD"/>
    <w:rsid w:val="00BC41B8"/>
    <w:rsid w:val="00BE06C5"/>
    <w:rsid w:val="00BF142A"/>
    <w:rsid w:val="00BF3FB1"/>
    <w:rsid w:val="00C00343"/>
    <w:rsid w:val="00C0461A"/>
    <w:rsid w:val="00C0577E"/>
    <w:rsid w:val="00C30590"/>
    <w:rsid w:val="00C31B07"/>
    <w:rsid w:val="00C4466E"/>
    <w:rsid w:val="00C549D4"/>
    <w:rsid w:val="00C73178"/>
    <w:rsid w:val="00C93D0C"/>
    <w:rsid w:val="00CC02F4"/>
    <w:rsid w:val="00CE163A"/>
    <w:rsid w:val="00CF578F"/>
    <w:rsid w:val="00D250F3"/>
    <w:rsid w:val="00D44504"/>
    <w:rsid w:val="00D577B6"/>
    <w:rsid w:val="00D613C3"/>
    <w:rsid w:val="00D641F8"/>
    <w:rsid w:val="00D71C76"/>
    <w:rsid w:val="00D73333"/>
    <w:rsid w:val="00D75910"/>
    <w:rsid w:val="00D81606"/>
    <w:rsid w:val="00DA19AC"/>
    <w:rsid w:val="00DC3FE8"/>
    <w:rsid w:val="00DD43DD"/>
    <w:rsid w:val="00DF0C3B"/>
    <w:rsid w:val="00E029B3"/>
    <w:rsid w:val="00E03A65"/>
    <w:rsid w:val="00E3146E"/>
    <w:rsid w:val="00E33629"/>
    <w:rsid w:val="00E35145"/>
    <w:rsid w:val="00E452E7"/>
    <w:rsid w:val="00E519CC"/>
    <w:rsid w:val="00E51DB8"/>
    <w:rsid w:val="00E56EAF"/>
    <w:rsid w:val="00E647E1"/>
    <w:rsid w:val="00E77A32"/>
    <w:rsid w:val="00EB29D4"/>
    <w:rsid w:val="00EB63C4"/>
    <w:rsid w:val="00EC63BA"/>
    <w:rsid w:val="00ED2686"/>
    <w:rsid w:val="00ED435A"/>
    <w:rsid w:val="00EE4954"/>
    <w:rsid w:val="00EF54C9"/>
    <w:rsid w:val="00EF7EE5"/>
    <w:rsid w:val="00F02AD6"/>
    <w:rsid w:val="00F036E3"/>
    <w:rsid w:val="00F073ED"/>
    <w:rsid w:val="00F1751E"/>
    <w:rsid w:val="00F51402"/>
    <w:rsid w:val="00F538C0"/>
    <w:rsid w:val="00F63C00"/>
    <w:rsid w:val="00F67E42"/>
    <w:rsid w:val="00F7774B"/>
    <w:rsid w:val="00F77CDF"/>
    <w:rsid w:val="00F8585E"/>
    <w:rsid w:val="00FA5FDE"/>
    <w:rsid w:val="00FB4E15"/>
    <w:rsid w:val="00FC0B47"/>
    <w:rsid w:val="00FD23D5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322A0"/>
  <w14:defaultImageDpi w14:val="0"/>
  <w15:docId w15:val="{9A934ADF-9C35-4C16-9CBD-8A7416D3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8FC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EE4954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9662FF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4954"/>
    <w:rPr>
      <w:rFonts w:ascii="Arial" w:hAnsi="Arial" w:cs="Times New Roman"/>
      <w:b/>
      <w:sz w:val="20"/>
      <w:szCs w:val="20"/>
      <w:lang w:val="x-none" w:eastAsia="uk-UA"/>
    </w:rPr>
  </w:style>
  <w:style w:type="character" w:customStyle="1" w:styleId="20">
    <w:name w:val="Заголовок 2 Знак"/>
    <w:basedOn w:val="a0"/>
    <w:link w:val="2"/>
    <w:uiPriority w:val="9"/>
    <w:locked/>
    <w:rsid w:val="009662FF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EE4954"/>
    <w:pPr>
      <w:tabs>
        <w:tab w:val="center" w:pos="4153"/>
        <w:tab w:val="right" w:pos="8306"/>
      </w:tabs>
      <w:spacing w:after="0" w:line="240" w:lineRule="auto"/>
      <w:jc w:val="center"/>
    </w:pPr>
    <w:rPr>
      <w:sz w:val="20"/>
      <w:szCs w:val="20"/>
      <w:lang w:val="ru-RU" w:eastAsia="uk-UA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EE4954"/>
    <w:rPr>
      <w:rFonts w:ascii="Times New Roman" w:hAnsi="Times New Roman" w:cs="Times New Roman"/>
      <w:sz w:val="20"/>
      <w:szCs w:val="20"/>
      <w:lang w:val="ru-RU" w:eastAsia="uk-UA"/>
    </w:rPr>
  </w:style>
  <w:style w:type="paragraph" w:styleId="a5">
    <w:name w:val="Title"/>
    <w:basedOn w:val="a"/>
    <w:link w:val="a6"/>
    <w:uiPriority w:val="10"/>
    <w:qFormat/>
    <w:rsid w:val="00EE4954"/>
    <w:pPr>
      <w:spacing w:after="0" w:line="240" w:lineRule="auto"/>
      <w:jc w:val="center"/>
    </w:pPr>
    <w:rPr>
      <w:rFonts w:ascii="Arial" w:hAnsi="Arial"/>
      <w:b/>
      <w:sz w:val="24"/>
      <w:szCs w:val="20"/>
      <w:lang w:val="ru-RU" w:eastAsia="uk-UA"/>
    </w:rPr>
  </w:style>
  <w:style w:type="paragraph" w:styleId="a7">
    <w:name w:val="List Paragraph"/>
    <w:basedOn w:val="a"/>
    <w:link w:val="a8"/>
    <w:uiPriority w:val="34"/>
    <w:qFormat/>
    <w:rsid w:val="004977FC"/>
    <w:pPr>
      <w:ind w:left="720"/>
      <w:contextualSpacing/>
    </w:pPr>
  </w:style>
  <w:style w:type="character" w:customStyle="1" w:styleId="a6">
    <w:name w:val="Назва Знак"/>
    <w:basedOn w:val="a0"/>
    <w:link w:val="a5"/>
    <w:uiPriority w:val="10"/>
    <w:locked/>
    <w:rsid w:val="00EE4954"/>
    <w:rPr>
      <w:rFonts w:ascii="Arial" w:hAnsi="Arial" w:cs="Times New Roman"/>
      <w:b/>
      <w:sz w:val="20"/>
      <w:szCs w:val="20"/>
      <w:lang w:val="ru-RU" w:eastAsia="uk-UA"/>
    </w:rPr>
  </w:style>
  <w:style w:type="character" w:styleId="a9">
    <w:name w:val="Hyperlink"/>
    <w:basedOn w:val="a0"/>
    <w:uiPriority w:val="99"/>
    <w:unhideWhenUsed/>
    <w:rsid w:val="005A0DA2"/>
    <w:rPr>
      <w:rFonts w:cs="Times New Roman"/>
      <w:color w:val="0000FF"/>
      <w:u w:val="single"/>
    </w:rPr>
  </w:style>
  <w:style w:type="paragraph" w:customStyle="1" w:styleId="01">
    <w:name w:val="Заголовок 01"/>
    <w:basedOn w:val="2"/>
    <w:link w:val="010"/>
    <w:autoRedefine/>
    <w:qFormat/>
    <w:rsid w:val="009662FF"/>
    <w:pPr>
      <w:jc w:val="both"/>
    </w:pPr>
    <w:rPr>
      <w:color w:val="auto"/>
      <w:sz w:val="32"/>
    </w:rPr>
  </w:style>
  <w:style w:type="paragraph" w:styleId="aa">
    <w:name w:val="Document Map"/>
    <w:basedOn w:val="a"/>
    <w:link w:val="ab"/>
    <w:uiPriority w:val="99"/>
    <w:semiHidden/>
    <w:unhideWhenUsed/>
    <w:rsid w:val="0063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636960"/>
    <w:rPr>
      <w:rFonts w:ascii="Tahoma" w:hAnsi="Tahoma" w:cs="Tahoma"/>
      <w:sz w:val="16"/>
      <w:szCs w:val="16"/>
    </w:rPr>
  </w:style>
  <w:style w:type="paragraph" w:customStyle="1" w:styleId="02">
    <w:name w:val="Заголовок 02 РОЗДІЛИ"/>
    <w:basedOn w:val="2"/>
    <w:link w:val="020"/>
    <w:autoRedefine/>
    <w:qFormat/>
    <w:rsid w:val="005330EF"/>
    <w:pPr>
      <w:spacing w:before="0" w:after="120" w:line="360" w:lineRule="auto"/>
      <w:ind w:left="-426" w:right="-285"/>
      <w:jc w:val="center"/>
    </w:pPr>
    <w:rPr>
      <w:rFonts w:ascii="Arial" w:hAnsi="Arial" w:cs="Arial"/>
      <w:color w:val="auto"/>
      <w:sz w:val="36"/>
      <w:szCs w:val="36"/>
    </w:rPr>
  </w:style>
  <w:style w:type="paragraph" w:customStyle="1" w:styleId="03">
    <w:name w:val="Норма 03 з кружками"/>
    <w:basedOn w:val="a7"/>
    <w:link w:val="030"/>
    <w:qFormat/>
    <w:rsid w:val="008E0612"/>
    <w:pPr>
      <w:numPr>
        <w:numId w:val="15"/>
      </w:numPr>
      <w:spacing w:line="360" w:lineRule="auto"/>
      <w:ind w:left="426"/>
      <w:jc w:val="both"/>
    </w:pPr>
    <w:rPr>
      <w:sz w:val="32"/>
      <w:szCs w:val="36"/>
    </w:rPr>
  </w:style>
  <w:style w:type="character" w:customStyle="1" w:styleId="020">
    <w:name w:val="Заголовок 02 РОЗДІЛИ Знак"/>
    <w:basedOn w:val="20"/>
    <w:link w:val="02"/>
    <w:locked/>
    <w:rsid w:val="005330EF"/>
    <w:rPr>
      <w:rFonts w:ascii="Arial" w:eastAsiaTheme="majorEastAsia" w:hAnsi="Arial" w:cs="Arial"/>
      <w:b/>
      <w:bCs/>
      <w:color w:val="4F81BD" w:themeColor="accent1"/>
      <w:sz w:val="36"/>
      <w:szCs w:val="36"/>
    </w:rPr>
  </w:style>
  <w:style w:type="paragraph" w:customStyle="1" w:styleId="021">
    <w:name w:val="Норма 02 жирний"/>
    <w:basedOn w:val="03"/>
    <w:link w:val="022"/>
    <w:qFormat/>
    <w:rsid w:val="008321CE"/>
    <w:pPr>
      <w:numPr>
        <w:numId w:val="0"/>
      </w:numPr>
      <w:spacing w:after="120"/>
      <w:ind w:firstLine="567"/>
    </w:pPr>
    <w:rPr>
      <w:b/>
    </w:rPr>
  </w:style>
  <w:style w:type="character" w:customStyle="1" w:styleId="a8">
    <w:name w:val="Абзац списку Знак"/>
    <w:basedOn w:val="a0"/>
    <w:link w:val="a7"/>
    <w:uiPriority w:val="34"/>
    <w:locked/>
    <w:rsid w:val="00ED2686"/>
    <w:rPr>
      <w:rFonts w:cs="Times New Roman"/>
    </w:rPr>
  </w:style>
  <w:style w:type="character" w:customStyle="1" w:styleId="030">
    <w:name w:val="Норма 03 з кружками Знак"/>
    <w:basedOn w:val="a8"/>
    <w:link w:val="03"/>
    <w:locked/>
    <w:rsid w:val="008E0612"/>
    <w:rPr>
      <w:rFonts w:ascii="Times New Roman" w:hAnsi="Times New Roman" w:cs="Times New Roman"/>
      <w:sz w:val="36"/>
      <w:szCs w:val="36"/>
    </w:rPr>
  </w:style>
  <w:style w:type="paragraph" w:customStyle="1" w:styleId="031">
    <w:name w:val="Норма 03 курсив жирний"/>
    <w:basedOn w:val="03"/>
    <w:link w:val="032"/>
    <w:qFormat/>
    <w:rsid w:val="00772869"/>
    <w:rPr>
      <w:b/>
      <w:i/>
    </w:rPr>
  </w:style>
  <w:style w:type="character" w:customStyle="1" w:styleId="022">
    <w:name w:val="Норма 02 жирний Знак"/>
    <w:basedOn w:val="030"/>
    <w:link w:val="021"/>
    <w:locked/>
    <w:rsid w:val="008321CE"/>
    <w:rPr>
      <w:rFonts w:ascii="Times New Roman" w:hAnsi="Times New Roman" w:cs="Times New Roman"/>
      <w:b/>
      <w:sz w:val="36"/>
      <w:szCs w:val="36"/>
    </w:rPr>
  </w:style>
  <w:style w:type="paragraph" w:customStyle="1" w:styleId="033">
    <w:name w:val="Заголовок 03 підпункти"/>
    <w:basedOn w:val="01"/>
    <w:link w:val="034"/>
    <w:qFormat/>
    <w:rsid w:val="007B08E8"/>
    <w:pPr>
      <w:spacing w:before="120" w:after="120"/>
    </w:pPr>
    <w:rPr>
      <w:sz w:val="36"/>
      <w:szCs w:val="36"/>
      <w:lang w:val="ru-RU"/>
    </w:rPr>
  </w:style>
  <w:style w:type="character" w:customStyle="1" w:styleId="032">
    <w:name w:val="Норма 03 курсив жирний Знак"/>
    <w:basedOn w:val="030"/>
    <w:link w:val="031"/>
    <w:locked/>
    <w:rsid w:val="00772869"/>
    <w:rPr>
      <w:rFonts w:ascii="Times New Roman" w:hAnsi="Times New Roman" w:cs="Times New Roman"/>
      <w:b/>
      <w:i/>
      <w:sz w:val="36"/>
      <w:szCs w:val="36"/>
    </w:rPr>
  </w:style>
  <w:style w:type="paragraph" w:customStyle="1" w:styleId="ac">
    <w:name w:val="Заголовок ТАБЛИЦЬ"/>
    <w:basedOn w:val="01"/>
    <w:next w:val="a"/>
    <w:link w:val="ad"/>
    <w:qFormat/>
    <w:rsid w:val="006728F2"/>
    <w:pPr>
      <w:spacing w:before="0" w:after="120" w:line="240" w:lineRule="auto"/>
      <w:jc w:val="center"/>
    </w:pPr>
    <w:rPr>
      <w:rFonts w:ascii="Times New Roman" w:hAnsi="Times New Roman"/>
      <w:bCs w:val="0"/>
      <w:sz w:val="28"/>
      <w:szCs w:val="28"/>
    </w:rPr>
  </w:style>
  <w:style w:type="character" w:customStyle="1" w:styleId="010">
    <w:name w:val="Заголовок 01 Знак"/>
    <w:basedOn w:val="20"/>
    <w:link w:val="01"/>
    <w:locked/>
    <w:rsid w:val="008321C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034">
    <w:name w:val="Заголовок 03 підпункти Знак"/>
    <w:basedOn w:val="010"/>
    <w:link w:val="033"/>
    <w:locked/>
    <w:rsid w:val="007B08E8"/>
    <w:rPr>
      <w:rFonts w:asciiTheme="majorHAnsi" w:eastAsiaTheme="majorEastAsia" w:hAnsiTheme="majorHAnsi" w:cs="Times New Roman"/>
      <w:b/>
      <w:bCs/>
      <w:color w:val="4F81BD" w:themeColor="accent1"/>
      <w:sz w:val="36"/>
      <w:szCs w:val="36"/>
      <w:lang w:val="ru-RU" w:eastAsia="x-none"/>
    </w:rPr>
  </w:style>
  <w:style w:type="paragraph" w:customStyle="1" w:styleId="0412">
    <w:name w:val="Текст 04 шрифт12 НОРМ"/>
    <w:basedOn w:val="03"/>
    <w:link w:val="04120"/>
    <w:qFormat/>
    <w:rsid w:val="00B03989"/>
    <w:rPr>
      <w:sz w:val="24"/>
      <w:lang w:eastAsia="uk-UA"/>
    </w:rPr>
  </w:style>
  <w:style w:type="character" w:customStyle="1" w:styleId="ad">
    <w:name w:val="Заголовок ТАБЛИЦЬ Знак"/>
    <w:basedOn w:val="a6"/>
    <w:link w:val="ac"/>
    <w:locked/>
    <w:rsid w:val="006728F2"/>
    <w:rPr>
      <w:rFonts w:ascii="Times New Roman" w:eastAsiaTheme="majorEastAsia" w:hAnsi="Times New Roman" w:cs="Times New Roman"/>
      <w:b/>
      <w:sz w:val="28"/>
      <w:szCs w:val="28"/>
      <w:lang w:val="ru-RU" w:eastAsia="uk-UA"/>
    </w:rPr>
  </w:style>
  <w:style w:type="paragraph" w:styleId="ae">
    <w:name w:val="footer"/>
    <w:basedOn w:val="a"/>
    <w:link w:val="af"/>
    <w:uiPriority w:val="99"/>
    <w:unhideWhenUsed/>
    <w:rsid w:val="00B039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locked/>
    <w:rsid w:val="00B03989"/>
    <w:rPr>
      <w:rFonts w:cs="Times New Roman"/>
    </w:rPr>
  </w:style>
  <w:style w:type="character" w:customStyle="1" w:styleId="04120">
    <w:name w:val="Текст 04 шрифт12 НОРМ Знак"/>
    <w:basedOn w:val="030"/>
    <w:link w:val="0412"/>
    <w:locked/>
    <w:rsid w:val="00B03989"/>
    <w:rPr>
      <w:rFonts w:ascii="Times New Roman" w:hAnsi="Times New Roman" w:cs="Times New Roman"/>
      <w:sz w:val="36"/>
      <w:szCs w:val="36"/>
      <w:lang w:val="x-none" w:eastAsia="uk-UA"/>
    </w:rPr>
  </w:style>
  <w:style w:type="character" w:customStyle="1" w:styleId="bdate">
    <w:name w:val="bdate"/>
    <w:basedOn w:val="a0"/>
    <w:rsid w:val="006D2A33"/>
    <w:rPr>
      <w:rFonts w:cs="Times New Roman"/>
    </w:rPr>
  </w:style>
  <w:style w:type="character" w:customStyle="1" w:styleId="pic6">
    <w:name w:val="pic6"/>
    <w:basedOn w:val="a0"/>
    <w:rsid w:val="006D2A33"/>
    <w:rPr>
      <w:rFonts w:cs="Times New Roman"/>
    </w:rPr>
  </w:style>
  <w:style w:type="character" w:customStyle="1" w:styleId="pic4">
    <w:name w:val="pic4"/>
    <w:basedOn w:val="a0"/>
    <w:rsid w:val="006D2A33"/>
    <w:rPr>
      <w:rFonts w:cs="Times New Roman"/>
    </w:rPr>
  </w:style>
  <w:style w:type="paragraph" w:styleId="af0">
    <w:name w:val="Normal (Web)"/>
    <w:basedOn w:val="a"/>
    <w:uiPriority w:val="99"/>
    <w:unhideWhenUsed/>
    <w:rsid w:val="006D2A33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table" w:styleId="af1">
    <w:name w:val="Table Grid"/>
    <w:basedOn w:val="a1"/>
    <w:uiPriority w:val="59"/>
    <w:rsid w:val="00CC02F4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9B6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9B6B14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f2">
    <w:name w:val="Вид документа"/>
    <w:basedOn w:val="a"/>
    <w:next w:val="a"/>
    <w:uiPriority w:val="99"/>
    <w:rsid w:val="009B6B14"/>
    <w:pPr>
      <w:keepNext/>
      <w:keepLines/>
      <w:spacing w:after="240" w:line="240" w:lineRule="auto"/>
      <w:jc w:val="right"/>
    </w:pPr>
    <w:rPr>
      <w:rFonts w:ascii="Antiqua" w:hAnsi="Antiqua"/>
      <w:spacing w:val="20"/>
      <w:sz w:val="26"/>
      <w:szCs w:val="20"/>
      <w:lang w:eastAsia="ru-RU"/>
    </w:rPr>
  </w:style>
  <w:style w:type="paragraph" w:customStyle="1" w:styleId="rvps6">
    <w:name w:val="rvps6"/>
    <w:basedOn w:val="a"/>
    <w:uiPriority w:val="99"/>
    <w:rsid w:val="009B6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Plain Text"/>
    <w:basedOn w:val="a"/>
    <w:link w:val="af4"/>
    <w:uiPriority w:val="99"/>
    <w:rsid w:val="00540F40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540F40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9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9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97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9788">
          <w:marLeft w:val="0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9793">
              <w:marLeft w:val="0"/>
              <w:marRight w:val="0"/>
              <w:marTop w:val="367"/>
              <w:marBottom w:val="100"/>
              <w:divBdr>
                <w:top w:val="single" w:sz="2" w:space="0" w:color="AAAAAA"/>
                <w:left w:val="single" w:sz="2" w:space="0" w:color="AAAAAA"/>
                <w:bottom w:val="single" w:sz="2" w:space="0" w:color="AAAAAA"/>
                <w:right w:val="single" w:sz="2" w:space="0" w:color="AAAAAA"/>
              </w:divBdr>
              <w:divsChild>
                <w:div w:id="2895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12" w:color="EEEEEE"/>
                    <w:bottom w:val="none" w:sz="0" w:space="0" w:color="auto"/>
                    <w:right w:val="single" w:sz="2" w:space="12" w:color="EEEEEE"/>
                  </w:divBdr>
                </w:div>
              </w:divsChild>
            </w:div>
          </w:divsChild>
        </w:div>
        <w:div w:id="289559791">
          <w:marLeft w:val="0"/>
          <w:marRight w:val="0"/>
          <w:marTop w:val="133"/>
          <w:marBottom w:val="0"/>
          <w:divBdr>
            <w:top w:val="single" w:sz="8" w:space="0" w:color="1B5172"/>
            <w:left w:val="none" w:sz="0" w:space="0" w:color="auto"/>
            <w:bottom w:val="single" w:sz="2" w:space="0" w:color="1B5172"/>
            <w:right w:val="none" w:sz="0" w:space="0" w:color="auto"/>
          </w:divBdr>
        </w:div>
      </w:divsChild>
    </w:div>
    <w:div w:id="2895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7A73-6E26-4EFD-888B-6811ADCDF9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847BD-FFAA-4E33-A898-0D4432C42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AB37B-C33D-4C98-BD10-EE9E393C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28967B-B2D1-45DF-8CB8-682903C9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2879</Words>
  <Characters>1642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2020-11-13T13:45:00Z</dcterms:created>
  <dcterms:modified xsi:type="dcterms:W3CDTF">2020-11-13T13:45:00Z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