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A7" w:rsidRPr="00A7635E" w:rsidRDefault="003C67A7" w:rsidP="003C67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C67A7" w:rsidRPr="00946DAF" w:rsidRDefault="003C67A7" w:rsidP="003C67A7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  <w:r w:rsidRPr="00946DAF"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  <w:t>Комітет Верховної Ради України з питань організації державної влади, місцевого самоврядування, регіонального розвитку та містобудування</w:t>
      </w:r>
    </w:p>
    <w:p w:rsidR="003C67A7" w:rsidRPr="00946DAF" w:rsidRDefault="003C67A7" w:rsidP="003C67A7">
      <w:pPr>
        <w:shd w:val="clear" w:color="auto" w:fill="FFFFFF"/>
        <w:spacing w:after="0" w:line="240" w:lineRule="auto"/>
        <w:ind w:left="5103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3C67A7" w:rsidRPr="00946DAF" w:rsidRDefault="003C67A7" w:rsidP="003C67A7">
      <w:pPr>
        <w:shd w:val="clear" w:color="auto" w:fill="FFFFFF"/>
        <w:spacing w:after="0" w:line="240" w:lineRule="auto"/>
        <w:ind w:left="5103"/>
        <w:jc w:val="both"/>
        <w:rPr>
          <w:rFonts w:ascii="Arial" w:eastAsiaTheme="minorHAnsi" w:hAnsi="Arial" w:cs="Arial"/>
          <w:color w:val="333333"/>
          <w:sz w:val="18"/>
          <w:szCs w:val="18"/>
          <w:lang w:val="uk-UA"/>
        </w:rPr>
      </w:pPr>
    </w:p>
    <w:p w:rsidR="003C67A7" w:rsidRPr="00AB72BE" w:rsidRDefault="003C67A7" w:rsidP="003C67A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8"/>
          <w:szCs w:val="28"/>
          <w:lang w:val="uk-UA"/>
        </w:rPr>
      </w:pPr>
      <w:r w:rsidRPr="00AB72BE">
        <w:rPr>
          <w:rFonts w:ascii="Times New Roman" w:eastAsiaTheme="minorHAnsi" w:hAnsi="Times New Roman" w:cstheme="minorBidi"/>
          <w:bCs/>
          <w:i/>
          <w:sz w:val="28"/>
          <w:szCs w:val="28"/>
          <w:lang w:val="uk-UA"/>
        </w:rPr>
        <w:t>Про розгляд законопроекту</w:t>
      </w:r>
    </w:p>
    <w:p w:rsidR="003C67A7" w:rsidRPr="00AB72BE" w:rsidRDefault="003C67A7" w:rsidP="003C67A7">
      <w:pPr>
        <w:spacing w:after="120" w:line="240" w:lineRule="auto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AB72B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 реєстр. № 4382</w:t>
      </w:r>
    </w:p>
    <w:p w:rsidR="003C67A7" w:rsidRPr="00B3627B" w:rsidRDefault="003C67A7" w:rsidP="003C6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67A7" w:rsidRPr="003975A3" w:rsidRDefault="003C67A7" w:rsidP="00397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Верховної Ради України з питань бюджету на засіданні </w:t>
      </w:r>
      <w:r w:rsidR="00AB72BE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="0088393F">
        <w:rPr>
          <w:rFonts w:ascii="Times New Roman" w:eastAsia="Times New Roman" w:hAnsi="Times New Roman"/>
          <w:sz w:val="28"/>
          <w:szCs w:val="28"/>
          <w:lang w:val="uk-UA" w:eastAsia="ru-RU"/>
        </w:rPr>
        <w:t> січня</w:t>
      </w:r>
      <w:r w:rsidRPr="0039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 w:rsidR="0088393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3975A3">
        <w:rPr>
          <w:rFonts w:ascii="Times New Roman" w:eastAsia="Times New Roman" w:hAnsi="Times New Roman"/>
          <w:sz w:val="28"/>
          <w:szCs w:val="28"/>
          <w:lang w:val="uk-UA" w:eastAsia="ru-RU"/>
        </w:rPr>
        <w:t> року (протокол № </w:t>
      </w:r>
      <w:r w:rsidR="00AB72BE">
        <w:rPr>
          <w:rFonts w:ascii="Times New Roman" w:eastAsia="Times New Roman" w:hAnsi="Times New Roman"/>
          <w:sz w:val="28"/>
          <w:szCs w:val="28"/>
          <w:lang w:val="uk-UA" w:eastAsia="ru-RU"/>
        </w:rPr>
        <w:t>75</w:t>
      </w:r>
      <w:r w:rsidRPr="0039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 27 і 109 Бюджетного кодексу України та </w:t>
      </w:r>
      <w:r w:rsidRPr="003975A3">
        <w:rPr>
          <w:rFonts w:ascii="Times New Roman" w:hAnsi="Times New Roman"/>
          <w:bCs/>
          <w:sz w:val="28"/>
          <w:szCs w:val="28"/>
          <w:lang w:val="uk-UA"/>
        </w:rPr>
        <w:t>статті 93 Регламенту Верховної Ради України розглянув проект Закону про внесення змін до деяких законів України щодо забезпечення права громадян на доступ до державної реєстрації актів цивільного стану у зв’язку з укрупненням територіальних громад</w:t>
      </w:r>
      <w:r w:rsidR="002730E9" w:rsidRPr="003975A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975A3">
        <w:rPr>
          <w:rFonts w:ascii="Times New Roman" w:hAnsi="Times New Roman"/>
          <w:bCs/>
          <w:sz w:val="28"/>
          <w:szCs w:val="28"/>
          <w:lang w:val="uk-UA"/>
        </w:rPr>
        <w:t xml:space="preserve">(реєстр. № 4382 від 16.11.2020 року), </w:t>
      </w:r>
      <w:r w:rsidR="001B5C15">
        <w:rPr>
          <w:rFonts w:ascii="Times New Roman" w:hAnsi="Times New Roman"/>
          <w:bCs/>
          <w:sz w:val="28"/>
          <w:szCs w:val="28"/>
          <w:lang w:val="uk-UA"/>
        </w:rPr>
        <w:t>поданий</w:t>
      </w:r>
      <w:bookmarkStart w:id="0" w:name="_GoBack"/>
      <w:bookmarkEnd w:id="0"/>
      <w:r w:rsidRPr="003975A3">
        <w:rPr>
          <w:rFonts w:ascii="Times New Roman" w:hAnsi="Times New Roman"/>
          <w:bCs/>
          <w:sz w:val="28"/>
          <w:szCs w:val="28"/>
          <w:lang w:val="uk-UA"/>
        </w:rPr>
        <w:t xml:space="preserve"> народними депутатами України Білозір Л.М., </w:t>
      </w:r>
      <w:proofErr w:type="spellStart"/>
      <w:r w:rsidRPr="003975A3">
        <w:rPr>
          <w:rFonts w:ascii="Times New Roman" w:hAnsi="Times New Roman"/>
          <w:bCs/>
          <w:sz w:val="28"/>
          <w:szCs w:val="28"/>
          <w:lang w:val="uk-UA"/>
        </w:rPr>
        <w:t>Крейденком</w:t>
      </w:r>
      <w:proofErr w:type="spellEnd"/>
      <w:r w:rsidRPr="003975A3">
        <w:rPr>
          <w:rFonts w:ascii="Times New Roman" w:hAnsi="Times New Roman"/>
          <w:bCs/>
          <w:sz w:val="28"/>
          <w:szCs w:val="28"/>
          <w:lang w:val="uk-UA"/>
        </w:rPr>
        <w:t> С.Д.,</w:t>
      </w:r>
      <w:r w:rsidR="002730E9" w:rsidRPr="003975A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730E9" w:rsidRPr="003975A3">
        <w:rPr>
          <w:rFonts w:ascii="Times New Roman" w:hAnsi="Times New Roman"/>
          <w:bCs/>
          <w:sz w:val="28"/>
          <w:szCs w:val="28"/>
          <w:lang w:val="uk-UA"/>
        </w:rPr>
        <w:t>Вацаком</w:t>
      </w:r>
      <w:proofErr w:type="spellEnd"/>
      <w:r w:rsidR="002730E9" w:rsidRPr="003975A3">
        <w:rPr>
          <w:rFonts w:ascii="Times New Roman" w:hAnsi="Times New Roman"/>
          <w:bCs/>
          <w:sz w:val="28"/>
          <w:szCs w:val="28"/>
          <w:lang w:val="uk-UA"/>
        </w:rPr>
        <w:t> Г.А. та іншими народними депутатами,</w:t>
      </w:r>
      <w:r w:rsidRPr="003975A3">
        <w:rPr>
          <w:rFonts w:ascii="Times New Roman" w:hAnsi="Times New Roman"/>
          <w:bCs/>
          <w:sz w:val="28"/>
          <w:szCs w:val="28"/>
          <w:lang w:val="uk-UA"/>
        </w:rPr>
        <w:t xml:space="preserve"> і повідомляє </w:t>
      </w:r>
      <w:r w:rsidR="0088393F">
        <w:rPr>
          <w:rFonts w:ascii="Times New Roman" w:hAnsi="Times New Roman"/>
          <w:bCs/>
          <w:sz w:val="28"/>
          <w:szCs w:val="28"/>
          <w:lang w:val="uk-UA"/>
        </w:rPr>
        <w:t>про таке</w:t>
      </w:r>
      <w:r w:rsidRPr="003975A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975A3" w:rsidRPr="0088393F" w:rsidRDefault="003C67A7" w:rsidP="00397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75A3">
        <w:rPr>
          <w:rFonts w:ascii="Times New Roman" w:hAnsi="Times New Roman"/>
          <w:bCs/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3975A3"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 w:rsidRPr="003975A3">
        <w:rPr>
          <w:rFonts w:ascii="Times New Roman" w:hAnsi="Times New Roman"/>
          <w:bCs/>
          <w:sz w:val="28"/>
          <w:szCs w:val="28"/>
          <w:lang w:val="uk-UA"/>
        </w:rPr>
        <w:t xml:space="preserve"> зміни до законів</w:t>
      </w:r>
      <w:r w:rsidRPr="0088393F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 w:rsidRPr="003975A3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3975A3" w:rsidRPr="003975A3">
        <w:rPr>
          <w:rFonts w:ascii="Times New Roman" w:hAnsi="Times New Roman"/>
          <w:bCs/>
          <w:sz w:val="28"/>
          <w:szCs w:val="28"/>
          <w:lang w:val="uk-UA"/>
        </w:rPr>
        <w:t>Про державну реєстрацію актів цивільного стану</w:t>
      </w:r>
      <w:r w:rsidRPr="003975A3">
        <w:rPr>
          <w:rFonts w:ascii="Times New Roman" w:hAnsi="Times New Roman"/>
          <w:bCs/>
          <w:sz w:val="28"/>
          <w:szCs w:val="28"/>
          <w:lang w:val="uk-UA"/>
        </w:rPr>
        <w:t xml:space="preserve">» та </w:t>
      </w:r>
      <w:r w:rsidRPr="0088393F">
        <w:rPr>
          <w:rFonts w:ascii="Times New Roman" w:hAnsi="Times New Roman"/>
          <w:bCs/>
          <w:sz w:val="28"/>
          <w:szCs w:val="28"/>
          <w:lang w:val="uk-UA"/>
        </w:rPr>
        <w:t>«Про місцеве самоврядування в Україні»</w:t>
      </w:r>
      <w:r w:rsidR="003975A3" w:rsidRPr="0088393F">
        <w:rPr>
          <w:rFonts w:ascii="Times New Roman" w:hAnsi="Times New Roman"/>
          <w:bCs/>
          <w:sz w:val="28"/>
          <w:szCs w:val="28"/>
          <w:lang w:val="uk-UA"/>
        </w:rPr>
        <w:t xml:space="preserve"> з метою надання повноважень виконавчим органам міст обласного значення здійснювати державну реєстрацію актів цивільного стану (</w:t>
      </w:r>
      <w:r w:rsidR="0088393F" w:rsidRPr="0088393F">
        <w:rPr>
          <w:rFonts w:ascii="Times New Roman" w:hAnsi="Times New Roman"/>
          <w:bCs/>
          <w:sz w:val="28"/>
          <w:szCs w:val="28"/>
          <w:lang w:val="uk-UA"/>
        </w:rPr>
        <w:t>на даний час такі послуги в містах обласного значення надаються у підрозділах державної реєстрації актів цивільного стану управлінь юстиції</w:t>
      </w:r>
      <w:r w:rsidR="0088393F" w:rsidRPr="0015285D">
        <w:rPr>
          <w:lang w:val="uk-UA" w:eastAsia="uk-UA"/>
        </w:rPr>
        <w:t xml:space="preserve"> </w:t>
      </w:r>
      <w:r w:rsidR="0088393F" w:rsidRPr="0088393F">
        <w:rPr>
          <w:rFonts w:ascii="Times New Roman" w:hAnsi="Times New Roman"/>
          <w:bCs/>
          <w:sz w:val="28"/>
          <w:szCs w:val="28"/>
          <w:lang w:val="uk-UA"/>
        </w:rPr>
        <w:t>Міністерства юстиції</w:t>
      </w:r>
      <w:r w:rsidR="003975A3" w:rsidRPr="0088393F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3C67A7" w:rsidRPr="00BD14EB" w:rsidRDefault="003C67A7" w:rsidP="003975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D14EB">
        <w:rPr>
          <w:rFonts w:ascii="Times New Roman" w:eastAsiaTheme="minorHAnsi" w:hAnsi="Times New Roman"/>
          <w:sz w:val="28"/>
          <w:szCs w:val="28"/>
          <w:lang w:val="uk-UA"/>
        </w:rPr>
        <w:t xml:space="preserve">У висновку Міністерства фінансів України до законопроекту зазначається, що реалізація </w:t>
      </w:r>
      <w:r w:rsidR="00B336C5" w:rsidRPr="00BD14EB">
        <w:rPr>
          <w:rFonts w:ascii="Times New Roman" w:eastAsiaTheme="minorHAnsi" w:hAnsi="Times New Roman"/>
          <w:sz w:val="28"/>
          <w:szCs w:val="28"/>
          <w:lang w:val="uk-UA"/>
        </w:rPr>
        <w:t xml:space="preserve">його </w:t>
      </w:r>
      <w:r w:rsidR="00B336C5">
        <w:rPr>
          <w:rFonts w:ascii="Times New Roman" w:eastAsiaTheme="minorHAnsi" w:hAnsi="Times New Roman"/>
          <w:sz w:val="28"/>
          <w:szCs w:val="28"/>
          <w:lang w:val="uk-UA"/>
        </w:rPr>
        <w:t xml:space="preserve">положень 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не потребує додаткових витрат з державного та місцевих бюджетів.</w:t>
      </w:r>
    </w:p>
    <w:p w:rsidR="003C67A7" w:rsidRPr="00BD14EB" w:rsidRDefault="003C67A7" w:rsidP="003975A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D14E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За </w:t>
      </w:r>
      <w:r w:rsidR="00AB72BE">
        <w:rPr>
          <w:rFonts w:ascii="Times New Roman" w:eastAsia="MS Mincho" w:hAnsi="Times New Roman"/>
          <w:sz w:val="28"/>
          <w:szCs w:val="28"/>
          <w:lang w:val="uk-UA" w:eastAsia="ja-JP"/>
        </w:rPr>
        <w:t>підсумками</w:t>
      </w:r>
      <w:r w:rsidRPr="00BD14E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розгляду Комітет ухвалив рішення, що законопроект 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(реєстр. № 4</w:t>
      </w:r>
      <w:r w:rsidR="002730E9">
        <w:rPr>
          <w:rFonts w:ascii="Times New Roman" w:eastAsiaTheme="minorHAnsi" w:hAnsi="Times New Roman"/>
          <w:sz w:val="28"/>
          <w:szCs w:val="28"/>
          <w:lang w:val="uk-UA"/>
        </w:rPr>
        <w:t>382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BD14E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не має впливу на показники бюджетів. </w:t>
      </w:r>
      <w:r w:rsidRPr="00BD14EB">
        <w:rPr>
          <w:rFonts w:ascii="Times New Roman" w:eastAsiaTheme="minorHAnsi" w:hAnsi="Times New Roman"/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3C67A7" w:rsidRPr="00946DAF" w:rsidRDefault="003C67A7" w:rsidP="003C67A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C67A7" w:rsidRPr="00946DAF" w:rsidRDefault="003C67A7" w:rsidP="003C67A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C67A7" w:rsidRPr="00946DAF" w:rsidRDefault="003C67A7" w:rsidP="003C67A7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  <w:t xml:space="preserve">  </w:t>
      </w:r>
      <w:proofErr w:type="spellStart"/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>Ю.Ю.Арістов</w:t>
      </w:r>
      <w:proofErr w:type="spellEnd"/>
    </w:p>
    <w:p w:rsidR="003C67A7" w:rsidRPr="00946DAF" w:rsidRDefault="003C67A7" w:rsidP="003C67A7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3C67A7" w:rsidRPr="00946DAF" w:rsidRDefault="003C67A7" w:rsidP="003C67A7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3C67A7" w:rsidRPr="00946DAF" w:rsidRDefault="003C67A7" w:rsidP="003C67A7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proofErr w:type="spellStart"/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>Вик.Расчислова</w:t>
      </w:r>
      <w:proofErr w:type="spellEnd"/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 xml:space="preserve"> Л.В.</w:t>
      </w:r>
    </w:p>
    <w:p w:rsidR="003C67A7" w:rsidRPr="00946DAF" w:rsidRDefault="003C67A7" w:rsidP="003C67A7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>255-41-14</w:t>
      </w:r>
    </w:p>
    <w:p w:rsidR="003C67A7" w:rsidRDefault="003C67A7" w:rsidP="003C67A7"/>
    <w:sectPr w:rsidR="003C67A7" w:rsidSect="0081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B1" w:rsidRDefault="00B336C5">
      <w:pPr>
        <w:spacing w:after="0" w:line="240" w:lineRule="auto"/>
      </w:pPr>
      <w:r>
        <w:separator/>
      </w:r>
    </w:p>
  </w:endnote>
  <w:endnote w:type="continuationSeparator" w:id="0">
    <w:p w:rsidR="002343B1" w:rsidRDefault="00B3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1B5C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1B5C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B5C15">
        <w:pPr>
          <w:pStyle w:val="a5"/>
          <w:jc w:val="center"/>
        </w:pPr>
      </w:p>
    </w:sdtContent>
  </w:sdt>
  <w:p w:rsidR="00A7635E" w:rsidRDefault="001B5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B1" w:rsidRDefault="00B336C5">
      <w:pPr>
        <w:spacing w:after="0" w:line="240" w:lineRule="auto"/>
      </w:pPr>
      <w:r>
        <w:separator/>
      </w:r>
    </w:p>
  </w:footnote>
  <w:footnote w:type="continuationSeparator" w:id="0">
    <w:p w:rsidR="002343B1" w:rsidRDefault="00B3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1B5C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9C64CF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1B5C15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1B5C15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1B5C15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9C64CF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0ED18C25" wp14:editId="17FA1D2B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9C64CF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9C64CF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1B5C15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1B5C15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1B5C15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1B5C15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A7"/>
    <w:rsid w:val="00013D8F"/>
    <w:rsid w:val="001B5C15"/>
    <w:rsid w:val="002343B1"/>
    <w:rsid w:val="002730E9"/>
    <w:rsid w:val="003975A3"/>
    <w:rsid w:val="003C67A7"/>
    <w:rsid w:val="005E278C"/>
    <w:rsid w:val="006A3395"/>
    <w:rsid w:val="006E2B60"/>
    <w:rsid w:val="0088393F"/>
    <w:rsid w:val="009026EC"/>
    <w:rsid w:val="0092621D"/>
    <w:rsid w:val="009C64CF"/>
    <w:rsid w:val="00AB72BE"/>
    <w:rsid w:val="00B01433"/>
    <w:rsid w:val="00B336C5"/>
    <w:rsid w:val="00D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C8F1"/>
  <w15:chartTrackingRefBased/>
  <w15:docId w15:val="{EF971F16-E4BE-482E-83C8-19545A5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A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67A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3C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67A7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3C67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Людмила Василівна Расчислова</cp:lastModifiedBy>
  <cp:revision>6</cp:revision>
  <cp:lastPrinted>2021-01-15T12:47:00Z</cp:lastPrinted>
  <dcterms:created xsi:type="dcterms:W3CDTF">2020-12-21T10:33:00Z</dcterms:created>
  <dcterms:modified xsi:type="dcterms:W3CDTF">2021-01-27T15:41:00Z</dcterms:modified>
</cp:coreProperties>
</file>