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E" w:rsidRPr="00C928AE" w:rsidRDefault="00E81C7C" w:rsidP="002A05E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E81C7C">
        <w:rPr>
          <w:rFonts w:ascii="Times New Roman" w:hAnsi="Times New Roman"/>
          <w:noProof/>
          <w:sz w:val="28"/>
          <w:szCs w:val="24"/>
          <w:lang w:eastAsia="uk-UA"/>
        </w:rPr>
        <w:drawing>
          <wp:inline distT="0" distB="0" distL="0" distR="0">
            <wp:extent cx="7143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491" b="-1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E" w:rsidRPr="00C928AE" w:rsidRDefault="002A05EE" w:rsidP="002A05EE">
      <w:pPr>
        <w:spacing w:after="0" w:line="240" w:lineRule="atLeast"/>
        <w:jc w:val="center"/>
        <w:rPr>
          <w:rFonts w:ascii="Times New Roman" w:hAnsi="Times New Roman"/>
          <w:b/>
          <w:caps/>
          <w:spacing w:val="26"/>
          <w:sz w:val="32"/>
          <w:szCs w:val="20"/>
          <w:lang w:eastAsia="ru-RU"/>
        </w:rPr>
      </w:pPr>
      <w:r w:rsidRPr="00C928AE">
        <w:rPr>
          <w:rFonts w:ascii="Times New Roman" w:hAnsi="Times New Roman"/>
          <w:b/>
          <w:caps/>
          <w:spacing w:val="26"/>
          <w:sz w:val="32"/>
          <w:szCs w:val="20"/>
          <w:lang w:eastAsia="ru-RU"/>
        </w:rPr>
        <w:t>народний депутат УкраЇни</w:t>
      </w:r>
    </w:p>
    <w:p w:rsidR="002A05EE" w:rsidRPr="005325E6" w:rsidRDefault="002A05EE" w:rsidP="002A05EE">
      <w:pPr>
        <w:spacing w:after="0" w:line="240" w:lineRule="auto"/>
        <w:ind w:left="-567" w:firstLine="567"/>
        <w:jc w:val="both"/>
        <w:rPr>
          <w:rFonts w:ascii="Times" w:hAnsi="Times"/>
          <w:sz w:val="28"/>
          <w:szCs w:val="24"/>
          <w:lang w:eastAsia="ru-RU"/>
        </w:rPr>
      </w:pPr>
    </w:p>
    <w:p w:rsidR="002A05EE" w:rsidRPr="005325E6" w:rsidRDefault="002676F4" w:rsidP="002A0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pict>
          <v:line id="Прямая соединительная линия 2" o:spid="_x0000_s1026" style="position:absolute;left:0;text-align:left;z-index:251660288;visibility:visible" from=".95pt,.75pt" to="49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" o:allowincell="f" strokeweight="2pt">
            <v:stroke startarrowwidth="narrow" startarrowlength="short" endarrowwidth="narrow" endarrowlength="short"/>
          </v:line>
        </w:pict>
      </w:r>
    </w:p>
    <w:p w:rsidR="002A05EE" w:rsidRPr="005325E6" w:rsidRDefault="0076572E" w:rsidP="002A0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24.11</w:t>
      </w:r>
      <w:r w:rsidR="000B2BC0">
        <w:rPr>
          <w:rFonts w:ascii="Times New Roman" w:hAnsi="Times New Roman"/>
          <w:sz w:val="28"/>
          <w:szCs w:val="28"/>
          <w:lang w:eastAsia="ru-RU"/>
        </w:rPr>
        <w:t>.</w:t>
      </w:r>
      <w:r w:rsidR="005A3FA5">
        <w:rPr>
          <w:rFonts w:ascii="Times New Roman" w:hAnsi="Times New Roman"/>
          <w:sz w:val="28"/>
          <w:szCs w:val="28"/>
          <w:lang w:eastAsia="ru-RU"/>
        </w:rPr>
        <w:t>2020</w:t>
      </w:r>
      <w:r w:rsidR="009037E0" w:rsidRPr="00116E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5EE" w:rsidRPr="005325E6">
        <w:rPr>
          <w:rFonts w:ascii="Times New Roman" w:hAnsi="Times New Roman"/>
          <w:sz w:val="28"/>
          <w:szCs w:val="28"/>
          <w:lang w:eastAsia="ru-RU"/>
        </w:rPr>
        <w:t>р.</w:t>
      </w:r>
    </w:p>
    <w:p w:rsidR="00F17399" w:rsidRDefault="00F17399" w:rsidP="00F17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61A" w:rsidRPr="00F17399" w:rsidRDefault="0013161A" w:rsidP="00F17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8AE" w:rsidRDefault="00AF7BC8" w:rsidP="00BD06E9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Верховна Рада України</w:t>
      </w:r>
    </w:p>
    <w:p w:rsidR="0013161A" w:rsidRPr="00BD06E9" w:rsidRDefault="0013161A" w:rsidP="00BD06E9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3515" w:rsidRDefault="002A05EE" w:rsidP="00753515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25E6">
        <w:rPr>
          <w:rFonts w:ascii="Times New Roman" w:hAnsi="Times New Roman"/>
          <w:bCs/>
          <w:sz w:val="28"/>
          <w:szCs w:val="28"/>
          <w:lang w:eastAsia="ru-RU"/>
        </w:rPr>
        <w:t xml:space="preserve">Відповідно до статті 93 Конституції України в порядку права законодавчої </w:t>
      </w:r>
      <w:r w:rsidRPr="008A75C8">
        <w:rPr>
          <w:rFonts w:ascii="Times New Roman" w:hAnsi="Times New Roman"/>
          <w:bCs/>
          <w:sz w:val="28"/>
          <w:szCs w:val="28"/>
          <w:lang w:eastAsia="ru-RU"/>
        </w:rPr>
        <w:t xml:space="preserve">ініціативи </w:t>
      </w:r>
      <w:r w:rsidR="00D0276E" w:rsidRPr="008A75C8">
        <w:rPr>
          <w:rFonts w:ascii="Times New Roman" w:hAnsi="Times New Roman"/>
          <w:bCs/>
          <w:sz w:val="28"/>
          <w:szCs w:val="28"/>
          <w:lang w:eastAsia="ru-RU"/>
        </w:rPr>
        <w:t>вно</w:t>
      </w:r>
      <w:r w:rsidR="00D0276E">
        <w:rPr>
          <w:rFonts w:ascii="Times New Roman" w:hAnsi="Times New Roman"/>
          <w:bCs/>
          <w:sz w:val="28"/>
          <w:szCs w:val="28"/>
          <w:lang w:eastAsia="ru-RU"/>
        </w:rPr>
        <w:t>симо</w:t>
      </w:r>
      <w:r w:rsidR="00D0276E" w:rsidRPr="008A75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A75C8">
        <w:rPr>
          <w:rFonts w:ascii="Times New Roman" w:hAnsi="Times New Roman"/>
          <w:bCs/>
          <w:sz w:val="28"/>
          <w:szCs w:val="28"/>
          <w:lang w:eastAsia="ru-RU"/>
        </w:rPr>
        <w:t xml:space="preserve">на розгляд Верховної Ради України проект Закону України </w:t>
      </w:r>
      <w:r w:rsidR="005A3FA5" w:rsidRPr="00C1415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C14159" w:rsidRPr="00C14159">
        <w:rPr>
          <w:rFonts w:ascii="Times New Roman" w:hAnsi="Times New Roman"/>
          <w:bCs/>
          <w:sz w:val="28"/>
          <w:szCs w:val="28"/>
          <w:lang w:eastAsia="ru-RU"/>
        </w:rPr>
        <w:t>Про внесення змін до Податкового кодексу України та Закону України "Про збір та облік єдиного внеску на загальнообов’язкове державне соціальне страхування" щодо додаткової підтримки бізнесу у зв'язку із посиленням карантинних заходів</w:t>
      </w:r>
      <w:r w:rsidR="005A3FA5" w:rsidRPr="00C14159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6F2E2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05EE" w:rsidRPr="00753515" w:rsidRDefault="002A05EE" w:rsidP="00753515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25E6">
        <w:rPr>
          <w:rFonts w:ascii="Times New Roman" w:hAnsi="Times New Roman"/>
          <w:sz w:val="28"/>
          <w:szCs w:val="28"/>
          <w:lang w:eastAsia="ru-RU"/>
        </w:rPr>
        <w:t xml:space="preserve">Доповідати під час розгляду законопроекту на пленарному засіданні Верховної Ради України буде народний депутат України </w:t>
      </w:r>
      <w:r w:rsidR="000C77E2">
        <w:rPr>
          <w:rFonts w:ascii="Times New Roman" w:hAnsi="Times New Roman"/>
          <w:sz w:val="28"/>
          <w:szCs w:val="28"/>
          <w:lang w:eastAsia="ru-RU"/>
        </w:rPr>
        <w:t>Железняк Я. І</w:t>
      </w:r>
      <w:r w:rsidRPr="005325E6">
        <w:rPr>
          <w:rFonts w:ascii="Times New Roman" w:hAnsi="Times New Roman"/>
          <w:sz w:val="28"/>
          <w:szCs w:val="28"/>
          <w:lang w:eastAsia="ru-RU"/>
        </w:rPr>
        <w:t>.</w:t>
      </w:r>
    </w:p>
    <w:p w:rsidR="002A05EE" w:rsidRPr="005325E6" w:rsidRDefault="002A05EE" w:rsidP="002A05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5EE" w:rsidRDefault="002A05EE" w:rsidP="002A05E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75C8">
        <w:rPr>
          <w:rFonts w:ascii="Times New Roman" w:hAnsi="Times New Roman"/>
          <w:b/>
          <w:sz w:val="28"/>
          <w:szCs w:val="28"/>
          <w:lang w:eastAsia="ru-RU"/>
        </w:rPr>
        <w:t>Додатки:</w:t>
      </w:r>
    </w:p>
    <w:p w:rsidR="002A05EE" w:rsidRPr="008A75C8" w:rsidRDefault="002A05EE" w:rsidP="002A05E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05EE" w:rsidRPr="005325E6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Закону на </w:t>
      </w:r>
      <w:r w:rsidR="005C2925">
        <w:rPr>
          <w:rFonts w:ascii="Times New Roman" w:hAnsi="Times New Roman"/>
          <w:sz w:val="28"/>
          <w:szCs w:val="28"/>
          <w:lang w:eastAsia="ru-RU"/>
        </w:rPr>
        <w:t>2</w:t>
      </w:r>
      <w:r w:rsidR="001C64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арк.</w:t>
      </w:r>
    </w:p>
    <w:p w:rsidR="002A05EE" w:rsidRPr="005325E6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E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ояснювальна записка на </w:t>
      </w:r>
      <w:r w:rsidR="005C2925">
        <w:rPr>
          <w:rFonts w:ascii="Times New Roman" w:hAnsi="Times New Roman"/>
          <w:sz w:val="28"/>
          <w:szCs w:val="28"/>
          <w:lang w:eastAsia="ru-RU"/>
        </w:rPr>
        <w:t>3</w:t>
      </w:r>
      <w:r w:rsidR="001C64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арк.</w:t>
      </w:r>
    </w:p>
    <w:p w:rsidR="002A05EE" w:rsidRPr="005325E6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E6">
        <w:rPr>
          <w:rFonts w:ascii="Times New Roman" w:hAnsi="Times New Roman"/>
          <w:sz w:val="28"/>
          <w:szCs w:val="28"/>
          <w:lang w:eastAsia="ru-RU"/>
        </w:rPr>
        <w:t>Порівняльна таб</w:t>
      </w:r>
      <w:r w:rsidR="001C64BB">
        <w:rPr>
          <w:rFonts w:ascii="Times New Roman" w:hAnsi="Times New Roman"/>
          <w:sz w:val="28"/>
          <w:szCs w:val="28"/>
          <w:lang w:eastAsia="ru-RU"/>
        </w:rPr>
        <w:t xml:space="preserve">лиця на </w:t>
      </w:r>
      <w:r w:rsidR="005C292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2A05EE" w:rsidRDefault="002A05EE" w:rsidP="002A05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16EB5">
        <w:rPr>
          <w:rFonts w:ascii="Times New Roman" w:hAnsi="Times New Roman"/>
          <w:sz w:val="28"/>
          <w:szCs w:val="28"/>
          <w:lang w:eastAsia="ru-RU"/>
        </w:rPr>
        <w:t xml:space="preserve">роект постанови на </w:t>
      </w:r>
      <w:r w:rsidR="00E570E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2A05EE" w:rsidRPr="005325E6" w:rsidRDefault="002A05EE" w:rsidP="002A05EE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16EB5" w:rsidRPr="000C77E2" w:rsidRDefault="002A05EE" w:rsidP="00116EB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5E6">
        <w:rPr>
          <w:rFonts w:ascii="Times New Roman" w:hAnsi="Times New Roman"/>
          <w:b/>
          <w:sz w:val="28"/>
          <w:szCs w:val="28"/>
          <w:lang w:eastAsia="ru-RU"/>
        </w:rPr>
        <w:t>Народн</w:t>
      </w:r>
      <w:r w:rsidR="005B1766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 xml:space="preserve"> депутат</w:t>
      </w:r>
      <w:r w:rsidR="005B176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 xml:space="preserve"> України</w:t>
      </w:r>
      <w:r w:rsidR="00D0276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="005479C4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5325E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C928AE" w:rsidRPr="000C77E2" w:rsidRDefault="00C928AE" w:rsidP="001C64B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C928AE" w:rsidRPr="000C77E2" w:rsidSect="001C64BB">
      <w:headerReference w:type="default" r:id="rId11"/>
      <w:pgSz w:w="11906" w:h="16838"/>
      <w:pgMar w:top="902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F4" w:rsidRDefault="002676F4" w:rsidP="001C64BB">
      <w:pPr>
        <w:spacing w:after="0" w:line="240" w:lineRule="auto"/>
      </w:pPr>
      <w:r>
        <w:separator/>
      </w:r>
    </w:p>
  </w:endnote>
  <w:endnote w:type="continuationSeparator" w:id="0">
    <w:p w:rsidR="002676F4" w:rsidRDefault="002676F4" w:rsidP="001C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F4" w:rsidRDefault="002676F4" w:rsidP="001C64BB">
      <w:pPr>
        <w:spacing w:after="0" w:line="240" w:lineRule="auto"/>
      </w:pPr>
      <w:r>
        <w:separator/>
      </w:r>
    </w:p>
  </w:footnote>
  <w:footnote w:type="continuationSeparator" w:id="0">
    <w:p w:rsidR="002676F4" w:rsidRDefault="002676F4" w:rsidP="001C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Pr="001C64BB" w:rsidRDefault="001C64BB">
    <w:pPr>
      <w:pStyle w:val="a7"/>
      <w:jc w:val="center"/>
      <w:rPr>
        <w:rFonts w:ascii="Times New Roman" w:hAnsi="Times New Roman"/>
        <w:sz w:val="28"/>
      </w:rPr>
    </w:pPr>
    <w:r w:rsidRPr="001C64BB">
      <w:rPr>
        <w:rFonts w:ascii="Times New Roman" w:hAnsi="Times New Roman"/>
        <w:sz w:val="28"/>
      </w:rPr>
      <w:fldChar w:fldCharType="begin"/>
    </w:r>
    <w:r w:rsidRPr="001C64BB">
      <w:rPr>
        <w:rFonts w:ascii="Times New Roman" w:hAnsi="Times New Roman"/>
        <w:sz w:val="28"/>
      </w:rPr>
      <w:instrText>PAGE   \* MERGEFORMAT</w:instrText>
    </w:r>
    <w:r w:rsidRPr="001C64BB">
      <w:rPr>
        <w:rFonts w:ascii="Times New Roman" w:hAnsi="Times New Roman"/>
        <w:sz w:val="28"/>
      </w:rPr>
      <w:fldChar w:fldCharType="separate"/>
    </w:r>
    <w:r w:rsidR="005A3FA5">
      <w:rPr>
        <w:rFonts w:ascii="Times New Roman" w:hAnsi="Times New Roman"/>
        <w:noProof/>
        <w:sz w:val="28"/>
      </w:rPr>
      <w:t>2</w:t>
    </w:r>
    <w:r w:rsidRPr="001C64BB">
      <w:rPr>
        <w:rFonts w:ascii="Times New Roman" w:hAnsi="Times New Roman"/>
        <w:sz w:val="28"/>
      </w:rPr>
      <w:fldChar w:fldCharType="end"/>
    </w:r>
  </w:p>
  <w:p w:rsidR="001C64BB" w:rsidRDefault="001C64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07EC"/>
    <w:multiLevelType w:val="singleLevel"/>
    <w:tmpl w:val="E1C00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" w15:restartNumberingAfterBreak="0">
    <w:nsid w:val="548A0B1C"/>
    <w:multiLevelType w:val="hybridMultilevel"/>
    <w:tmpl w:val="CC96483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EE"/>
    <w:rsid w:val="0003180A"/>
    <w:rsid w:val="000707F4"/>
    <w:rsid w:val="000B2BC0"/>
    <w:rsid w:val="000C041B"/>
    <w:rsid w:val="000C41EA"/>
    <w:rsid w:val="000C4D5B"/>
    <w:rsid w:val="000C77E2"/>
    <w:rsid w:val="000D1BE0"/>
    <w:rsid w:val="000D65DD"/>
    <w:rsid w:val="000E0E97"/>
    <w:rsid w:val="000E55A2"/>
    <w:rsid w:val="00116EB5"/>
    <w:rsid w:val="00122F87"/>
    <w:rsid w:val="0013161A"/>
    <w:rsid w:val="001841BD"/>
    <w:rsid w:val="001A5C4F"/>
    <w:rsid w:val="001C64BB"/>
    <w:rsid w:val="002179DB"/>
    <w:rsid w:val="00233D94"/>
    <w:rsid w:val="002676F4"/>
    <w:rsid w:val="00291641"/>
    <w:rsid w:val="002A05EE"/>
    <w:rsid w:val="002B318D"/>
    <w:rsid w:val="002B3740"/>
    <w:rsid w:val="002C424D"/>
    <w:rsid w:val="002C65BD"/>
    <w:rsid w:val="002E4504"/>
    <w:rsid w:val="003306C8"/>
    <w:rsid w:val="003378F6"/>
    <w:rsid w:val="003F1E1A"/>
    <w:rsid w:val="003F7D98"/>
    <w:rsid w:val="00416736"/>
    <w:rsid w:val="00446501"/>
    <w:rsid w:val="00475BD9"/>
    <w:rsid w:val="0049324F"/>
    <w:rsid w:val="004E6AB6"/>
    <w:rsid w:val="00506968"/>
    <w:rsid w:val="005325E6"/>
    <w:rsid w:val="005479C4"/>
    <w:rsid w:val="005905C1"/>
    <w:rsid w:val="005A2F80"/>
    <w:rsid w:val="005A3FA5"/>
    <w:rsid w:val="005B1766"/>
    <w:rsid w:val="005B5B78"/>
    <w:rsid w:val="005C2925"/>
    <w:rsid w:val="005F1046"/>
    <w:rsid w:val="005F41ED"/>
    <w:rsid w:val="006264DB"/>
    <w:rsid w:val="006F2023"/>
    <w:rsid w:val="006F2E26"/>
    <w:rsid w:val="00753515"/>
    <w:rsid w:val="0076572E"/>
    <w:rsid w:val="00765DDF"/>
    <w:rsid w:val="007969EE"/>
    <w:rsid w:val="008321E4"/>
    <w:rsid w:val="008A75C8"/>
    <w:rsid w:val="008E2B3D"/>
    <w:rsid w:val="009037E0"/>
    <w:rsid w:val="00916F91"/>
    <w:rsid w:val="00936C1F"/>
    <w:rsid w:val="00954DAE"/>
    <w:rsid w:val="00963B56"/>
    <w:rsid w:val="00964323"/>
    <w:rsid w:val="009B5B7D"/>
    <w:rsid w:val="009C3F1C"/>
    <w:rsid w:val="009E1F0C"/>
    <w:rsid w:val="00A7205A"/>
    <w:rsid w:val="00AD401A"/>
    <w:rsid w:val="00AF7BC8"/>
    <w:rsid w:val="00B160CD"/>
    <w:rsid w:val="00BA777E"/>
    <w:rsid w:val="00BB76D9"/>
    <w:rsid w:val="00BD06E9"/>
    <w:rsid w:val="00BD412A"/>
    <w:rsid w:val="00BD66F8"/>
    <w:rsid w:val="00BE2739"/>
    <w:rsid w:val="00BE792A"/>
    <w:rsid w:val="00BF3618"/>
    <w:rsid w:val="00C055C5"/>
    <w:rsid w:val="00C14159"/>
    <w:rsid w:val="00C24719"/>
    <w:rsid w:val="00C4527D"/>
    <w:rsid w:val="00C55B20"/>
    <w:rsid w:val="00C70453"/>
    <w:rsid w:val="00C928AE"/>
    <w:rsid w:val="00CF2ECD"/>
    <w:rsid w:val="00D0276E"/>
    <w:rsid w:val="00D82380"/>
    <w:rsid w:val="00D84C97"/>
    <w:rsid w:val="00D90967"/>
    <w:rsid w:val="00DA11D2"/>
    <w:rsid w:val="00E570E2"/>
    <w:rsid w:val="00E81C7C"/>
    <w:rsid w:val="00F17399"/>
    <w:rsid w:val="00F21C11"/>
    <w:rsid w:val="00F54807"/>
    <w:rsid w:val="00F733B6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AF35B7F-FEDC-4A46-807C-2BC1BF8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E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2A05E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C64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1C64BB"/>
    <w:rPr>
      <w:rFonts w:cs="Times New Roman"/>
    </w:rPr>
  </w:style>
  <w:style w:type="paragraph" w:styleId="a7">
    <w:name w:val="header"/>
    <w:basedOn w:val="a"/>
    <w:link w:val="a8"/>
    <w:uiPriority w:val="99"/>
    <w:rsid w:val="001C64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64BB"/>
    <w:rPr>
      <w:rFonts w:cs="Times New Roman"/>
    </w:rPr>
  </w:style>
  <w:style w:type="table" w:styleId="a9">
    <w:name w:val="Table Grid"/>
    <w:basedOn w:val="a1"/>
    <w:uiPriority w:val="59"/>
    <w:rsid w:val="00916F9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F1D94-EE68-4612-BFEF-CF4652830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87ED5-5C9D-47A3-9E20-49088F03B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0855C-2CB9-4565-BA9B-E08B284F4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2020-11-25T12:25:00Z</dcterms:created>
  <dcterms:modified xsi:type="dcterms:W3CDTF">2020-11-25T12:25:00Z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