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F6" w:rsidRPr="00F51696" w:rsidRDefault="00B932F6" w:rsidP="000C75A2">
      <w:pPr>
        <w:pStyle w:val="20"/>
        <w:spacing w:before="120"/>
        <w:ind w:left="5245"/>
        <w:jc w:val="left"/>
        <w:rPr>
          <w:b/>
          <w:bCs/>
        </w:rPr>
      </w:pPr>
      <w:r w:rsidRPr="00F51696">
        <w:rPr>
          <w:b/>
          <w:bCs/>
        </w:rPr>
        <w:t xml:space="preserve">Комітет Верховної Ради України з </w:t>
      </w:r>
      <w:r w:rsidR="00843425" w:rsidRPr="00F51696">
        <w:rPr>
          <w:b/>
          <w:bCs/>
        </w:rPr>
        <w:t xml:space="preserve">питань </w:t>
      </w:r>
      <w:r w:rsidR="00770749" w:rsidRPr="00F51696">
        <w:rPr>
          <w:b/>
        </w:rPr>
        <w:t>економічного розвитку</w:t>
      </w:r>
    </w:p>
    <w:p w:rsidR="00B932F6" w:rsidRPr="00F51696" w:rsidRDefault="00B932F6" w:rsidP="00713021">
      <w:pPr>
        <w:spacing w:before="360"/>
        <w:jc w:val="both"/>
        <w:rPr>
          <w:sz w:val="28"/>
          <w:szCs w:val="26"/>
          <w:lang w:val="uk-UA"/>
        </w:rPr>
      </w:pPr>
      <w:r w:rsidRPr="00F51696">
        <w:rPr>
          <w:i/>
          <w:lang w:val="uk-UA"/>
        </w:rPr>
        <w:t>До законопроекту за реєстр. № </w:t>
      </w:r>
      <w:r w:rsidR="007B577C">
        <w:rPr>
          <w:i/>
          <w:lang w:val="uk-UA"/>
        </w:rPr>
        <w:t>4427</w:t>
      </w:r>
      <w:r w:rsidRPr="00F51696">
        <w:rPr>
          <w:i/>
          <w:lang w:val="uk-UA"/>
        </w:rPr>
        <w:t xml:space="preserve"> від </w:t>
      </w:r>
      <w:r w:rsidR="007B577C">
        <w:rPr>
          <w:i/>
          <w:lang w:val="uk-UA"/>
        </w:rPr>
        <w:t>26</w:t>
      </w:r>
      <w:r w:rsidRPr="00F51696">
        <w:rPr>
          <w:i/>
          <w:lang w:val="uk-UA"/>
        </w:rPr>
        <w:t>.</w:t>
      </w:r>
      <w:r w:rsidR="007B577C">
        <w:rPr>
          <w:i/>
          <w:lang w:val="uk-UA"/>
        </w:rPr>
        <w:t>11</w:t>
      </w:r>
      <w:r w:rsidRPr="00F51696">
        <w:rPr>
          <w:i/>
          <w:lang w:val="uk-UA"/>
        </w:rPr>
        <w:t>.2020</w:t>
      </w:r>
    </w:p>
    <w:p w:rsidR="007B577C" w:rsidRDefault="00B932F6" w:rsidP="007B577C">
      <w:pPr>
        <w:spacing w:before="360"/>
        <w:ind w:firstLine="709"/>
        <w:jc w:val="both"/>
        <w:rPr>
          <w:sz w:val="28"/>
          <w:szCs w:val="26"/>
          <w:lang w:val="uk-UA"/>
        </w:rPr>
      </w:pPr>
      <w:r w:rsidRPr="00F51696">
        <w:rPr>
          <w:sz w:val="28"/>
          <w:szCs w:val="26"/>
          <w:lang w:val="uk-UA"/>
        </w:rPr>
        <w:t xml:space="preserve">Комітет Верховної Ради України з питань бюджету на засіданні </w:t>
      </w:r>
      <w:r w:rsidR="00FB4F87" w:rsidRPr="00FB4F87">
        <w:rPr>
          <w:sz w:val="28"/>
          <w:szCs w:val="26"/>
          <w:lang w:val="uk-UA"/>
        </w:rPr>
        <w:t>27 січня 2021 року (протокол № 75)</w:t>
      </w:r>
      <w:r w:rsidRPr="00F51696">
        <w:rPr>
          <w:sz w:val="28"/>
          <w:szCs w:val="26"/>
          <w:lang w:val="uk-UA"/>
        </w:rPr>
        <w:t xml:space="preserve"> відповідно до статей 27 і 109 Бюджетного кодексу України та статті 93 Регламенту Верховної Ради України розглянув проект Закону України </w:t>
      </w:r>
      <w:r w:rsidR="007B577C">
        <w:rPr>
          <w:sz w:val="28"/>
          <w:szCs w:val="26"/>
          <w:lang w:val="uk-UA"/>
        </w:rPr>
        <w:t>п</w:t>
      </w:r>
      <w:r w:rsidR="00770749" w:rsidRPr="00F51696">
        <w:rPr>
          <w:sz w:val="28"/>
          <w:szCs w:val="26"/>
          <w:lang w:val="uk-UA"/>
        </w:rPr>
        <w:t xml:space="preserve">ро </w:t>
      </w:r>
      <w:r w:rsidR="007B577C" w:rsidRPr="00FB4F87">
        <w:rPr>
          <w:sz w:val="28"/>
          <w:szCs w:val="26"/>
          <w:lang w:val="uk-UA"/>
        </w:rPr>
        <w:t>внесення</w:t>
      </w:r>
      <w:r w:rsidR="007B577C" w:rsidRPr="00381AE3">
        <w:rPr>
          <w:kern w:val="2"/>
          <w:sz w:val="28"/>
          <w:szCs w:val="28"/>
          <w:lang w:val="uk-UA" w:eastAsia="ar-SA"/>
        </w:rPr>
        <w:t xml:space="preserve"> змін до деяких законодавчих </w:t>
      </w:r>
      <w:r w:rsidR="007B577C" w:rsidRPr="007B577C">
        <w:rPr>
          <w:sz w:val="28"/>
          <w:szCs w:val="26"/>
          <w:lang w:val="uk-UA"/>
        </w:rPr>
        <w:t>актів України щодо складу керівників і членів наглядових рад державних унітарних підприємств та госп</w:t>
      </w:r>
      <w:bookmarkStart w:id="0" w:name="_GoBack"/>
      <w:bookmarkEnd w:id="0"/>
      <w:r w:rsidR="007B577C" w:rsidRPr="007B577C">
        <w:rPr>
          <w:sz w:val="28"/>
          <w:szCs w:val="26"/>
          <w:lang w:val="uk-UA"/>
        </w:rPr>
        <w:t>одарських товариств, у ста</w:t>
      </w:r>
      <w:r w:rsidR="00E747BA">
        <w:rPr>
          <w:sz w:val="28"/>
          <w:szCs w:val="26"/>
          <w:lang w:val="uk-UA"/>
        </w:rPr>
        <w:t>тутному капіталі яких більше 50 </w:t>
      </w:r>
      <w:r w:rsidR="007B577C" w:rsidRPr="007B577C">
        <w:rPr>
          <w:sz w:val="28"/>
          <w:szCs w:val="26"/>
          <w:lang w:val="uk-UA"/>
        </w:rPr>
        <w:t>відсотків акцій (часток) належать державі, та розміру їх винагороди</w:t>
      </w:r>
      <w:r w:rsidR="00CF19D8" w:rsidRPr="00F51696">
        <w:rPr>
          <w:sz w:val="28"/>
          <w:szCs w:val="26"/>
          <w:lang w:val="uk-UA"/>
        </w:rPr>
        <w:t xml:space="preserve"> </w:t>
      </w:r>
      <w:r w:rsidRPr="00F51696">
        <w:rPr>
          <w:sz w:val="28"/>
          <w:szCs w:val="26"/>
          <w:lang w:val="uk-UA"/>
        </w:rPr>
        <w:t>(реєстр. </w:t>
      </w:r>
      <w:r w:rsidR="002C11F1" w:rsidRPr="00F51696">
        <w:rPr>
          <w:sz w:val="28"/>
          <w:szCs w:val="26"/>
          <w:lang w:val="uk-UA"/>
        </w:rPr>
        <w:t>№ </w:t>
      </w:r>
      <w:r w:rsidR="007B577C" w:rsidRPr="007B577C">
        <w:rPr>
          <w:sz w:val="28"/>
          <w:szCs w:val="26"/>
          <w:lang w:val="uk-UA"/>
        </w:rPr>
        <w:t>4427 від 26.11.2020</w:t>
      </w:r>
      <w:r w:rsidR="00FC6149" w:rsidRPr="00F51696">
        <w:rPr>
          <w:sz w:val="28"/>
          <w:szCs w:val="26"/>
          <w:lang w:val="uk-UA"/>
        </w:rPr>
        <w:t xml:space="preserve">), </w:t>
      </w:r>
      <w:r w:rsidR="00770749" w:rsidRPr="00F51696">
        <w:rPr>
          <w:sz w:val="28"/>
          <w:szCs w:val="26"/>
          <w:lang w:val="uk-UA"/>
        </w:rPr>
        <w:t xml:space="preserve">внесений народними депутатами України </w:t>
      </w:r>
      <w:r w:rsidR="007B577C" w:rsidRPr="007B577C">
        <w:rPr>
          <w:sz w:val="28"/>
          <w:szCs w:val="26"/>
          <w:lang w:val="uk-UA"/>
        </w:rPr>
        <w:t xml:space="preserve">Василевською-Смаглюк О.М., </w:t>
      </w:r>
      <w:proofErr w:type="spellStart"/>
      <w:r w:rsidR="007B577C">
        <w:rPr>
          <w:sz w:val="28"/>
          <w:szCs w:val="26"/>
          <w:lang w:val="uk-UA"/>
        </w:rPr>
        <w:t>Кінзбурською</w:t>
      </w:r>
      <w:proofErr w:type="spellEnd"/>
      <w:r w:rsidR="007B577C">
        <w:rPr>
          <w:sz w:val="28"/>
          <w:szCs w:val="26"/>
          <w:lang w:val="uk-UA"/>
        </w:rPr>
        <w:t> В.О.</w:t>
      </w:r>
      <w:r w:rsidR="00770749" w:rsidRPr="00F51696">
        <w:rPr>
          <w:sz w:val="28"/>
          <w:szCs w:val="26"/>
          <w:lang w:val="uk-UA"/>
        </w:rPr>
        <w:t xml:space="preserve"> та іншими.</w:t>
      </w:r>
    </w:p>
    <w:p w:rsidR="007B577C" w:rsidRDefault="007B577C" w:rsidP="007B577C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Законопроектом пропонується </w:t>
      </w: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зміни до законів України «Про управління об'єктами державної власності» та «Про особливості управління об’єктами державної власності в оборонно-промисловому комплексі», ві</w:t>
      </w:r>
      <w:r w:rsidR="000149CB">
        <w:rPr>
          <w:sz w:val="28"/>
          <w:szCs w:val="28"/>
          <w:lang w:val="uk-UA" w:eastAsia="uk-UA"/>
        </w:rPr>
        <w:t>дповідно до яких передбачається</w:t>
      </w:r>
      <w:r>
        <w:rPr>
          <w:sz w:val="28"/>
          <w:szCs w:val="28"/>
          <w:lang w:val="uk-UA" w:eastAsia="uk-UA"/>
        </w:rPr>
        <w:t>:</w:t>
      </w:r>
    </w:p>
    <w:p w:rsidR="007B577C" w:rsidRPr="000620FB" w:rsidRDefault="007B577C" w:rsidP="007B577C">
      <w:pPr>
        <w:ind w:firstLine="709"/>
        <w:jc w:val="both"/>
        <w:rPr>
          <w:sz w:val="28"/>
          <w:szCs w:val="28"/>
          <w:lang w:val="uk-UA" w:eastAsia="uk-UA"/>
        </w:rPr>
      </w:pPr>
      <w:r w:rsidRPr="000620FB">
        <w:rPr>
          <w:sz w:val="28"/>
          <w:szCs w:val="28"/>
          <w:lang w:val="uk-UA" w:eastAsia="uk-UA"/>
        </w:rPr>
        <w:t>встановити, що керівниками або членами наглядових рад державних унітарних підприємств, господарських товариств, у статутному капіталі яких</w:t>
      </w:r>
      <w:r w:rsidR="000620FB" w:rsidRPr="000620FB">
        <w:rPr>
          <w:sz w:val="28"/>
          <w:szCs w:val="28"/>
          <w:lang w:val="uk-UA" w:eastAsia="uk-UA"/>
        </w:rPr>
        <w:t xml:space="preserve"> більше 50 </w:t>
      </w:r>
      <w:r w:rsidRPr="000620FB">
        <w:rPr>
          <w:sz w:val="28"/>
          <w:szCs w:val="28"/>
          <w:lang w:val="uk-UA" w:eastAsia="uk-UA"/>
        </w:rPr>
        <w:t>відсотків акцій (част</w:t>
      </w:r>
      <w:r w:rsidR="000149CB">
        <w:rPr>
          <w:sz w:val="28"/>
          <w:szCs w:val="28"/>
          <w:lang w:val="uk-UA" w:eastAsia="uk-UA"/>
        </w:rPr>
        <w:t xml:space="preserve">ок) належать державі </w:t>
      </w:r>
      <w:r w:rsidR="000149CB" w:rsidRPr="000149CB">
        <w:rPr>
          <w:sz w:val="28"/>
          <w:szCs w:val="28"/>
          <w:lang w:eastAsia="uk-UA"/>
        </w:rPr>
        <w:t>(</w:t>
      </w:r>
      <w:r w:rsidR="000149CB">
        <w:rPr>
          <w:sz w:val="28"/>
          <w:szCs w:val="28"/>
          <w:lang w:val="uk-UA" w:eastAsia="uk-UA"/>
        </w:rPr>
        <w:t xml:space="preserve">включаючи </w:t>
      </w:r>
      <w:r w:rsidRPr="000620FB">
        <w:rPr>
          <w:sz w:val="28"/>
          <w:szCs w:val="28"/>
          <w:lang w:val="uk-UA" w:eastAsia="uk-UA"/>
        </w:rPr>
        <w:t>член</w:t>
      </w:r>
      <w:r w:rsidR="000149CB">
        <w:rPr>
          <w:sz w:val="28"/>
          <w:szCs w:val="28"/>
          <w:lang w:val="uk-UA" w:eastAsia="uk-UA"/>
        </w:rPr>
        <w:t>ів</w:t>
      </w:r>
      <w:r w:rsidRPr="000620FB">
        <w:rPr>
          <w:sz w:val="28"/>
          <w:szCs w:val="28"/>
          <w:lang w:val="uk-UA" w:eastAsia="uk-UA"/>
        </w:rPr>
        <w:t xml:space="preserve"> Наглядової ради Державного концерну «</w:t>
      </w:r>
      <w:proofErr w:type="spellStart"/>
      <w:r w:rsidRPr="000620FB">
        <w:rPr>
          <w:sz w:val="28"/>
          <w:szCs w:val="28"/>
          <w:lang w:val="uk-UA" w:eastAsia="uk-UA"/>
        </w:rPr>
        <w:t>Укроборонпром</w:t>
      </w:r>
      <w:proofErr w:type="spellEnd"/>
      <w:r w:rsidRPr="000620FB">
        <w:rPr>
          <w:sz w:val="28"/>
          <w:szCs w:val="28"/>
          <w:lang w:val="uk-UA" w:eastAsia="uk-UA"/>
        </w:rPr>
        <w:t>»</w:t>
      </w:r>
      <w:r w:rsidR="000149CB">
        <w:rPr>
          <w:sz w:val="28"/>
          <w:szCs w:val="28"/>
          <w:lang w:val="uk-UA" w:eastAsia="uk-UA"/>
        </w:rPr>
        <w:t>),</w:t>
      </w:r>
      <w:r w:rsidRPr="000620FB">
        <w:rPr>
          <w:sz w:val="28"/>
          <w:szCs w:val="28"/>
          <w:lang w:val="uk-UA" w:eastAsia="uk-UA"/>
        </w:rPr>
        <w:t xml:space="preserve"> можуть бути виключно громадяни України;</w:t>
      </w:r>
    </w:p>
    <w:p w:rsidR="000620FB" w:rsidRPr="000C75A2" w:rsidRDefault="000149CB" w:rsidP="007B577C">
      <w:pPr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 w:eastAsia="uk-UA"/>
        </w:rPr>
        <w:t>визначити</w:t>
      </w:r>
      <w:r w:rsidR="007B577C" w:rsidRPr="000620FB">
        <w:rPr>
          <w:sz w:val="28"/>
          <w:szCs w:val="28"/>
          <w:lang w:val="uk-UA" w:eastAsia="uk-UA"/>
        </w:rPr>
        <w:t xml:space="preserve"> максимальний розмір місячної, річної та додаткової винагороди</w:t>
      </w:r>
      <w:r w:rsidR="000620FB" w:rsidRPr="000620FB">
        <w:rPr>
          <w:sz w:val="28"/>
          <w:szCs w:val="28"/>
          <w:lang w:val="uk-UA" w:eastAsia="uk-UA"/>
        </w:rPr>
        <w:t xml:space="preserve">, а також </w:t>
      </w:r>
      <w:r w:rsidR="000620FB" w:rsidRPr="000620FB">
        <w:rPr>
          <w:sz w:val="28"/>
          <w:szCs w:val="28"/>
          <w:lang w:val="uk-UA"/>
        </w:rPr>
        <w:t xml:space="preserve">компенсаційних виплат членам наглядових </w:t>
      </w:r>
      <w:r w:rsidR="000620FB" w:rsidRPr="000620FB">
        <w:rPr>
          <w:sz w:val="28"/>
          <w:szCs w:val="28"/>
          <w:lang w:val="uk-UA" w:eastAsia="uk-UA"/>
        </w:rPr>
        <w:t xml:space="preserve">рад державних унітарних підприємств, </w:t>
      </w:r>
      <w:r w:rsidR="000620FB" w:rsidRPr="000C75A2">
        <w:rPr>
          <w:sz w:val="28"/>
          <w:szCs w:val="26"/>
          <w:lang w:val="uk-UA"/>
        </w:rPr>
        <w:t>господарських товариств, у статутному капіталі яких більше 50 відсотків акцій (часток) належать державі.</w:t>
      </w:r>
    </w:p>
    <w:p w:rsidR="000C75A2" w:rsidRDefault="002B5A91" w:rsidP="000C75A2">
      <w:pPr>
        <w:ind w:firstLine="709"/>
        <w:jc w:val="both"/>
        <w:rPr>
          <w:sz w:val="28"/>
          <w:szCs w:val="28"/>
          <w:lang w:val="uk-UA" w:eastAsia="uk-UA"/>
        </w:rPr>
      </w:pPr>
      <w:r w:rsidRPr="00F51696">
        <w:rPr>
          <w:sz w:val="28"/>
          <w:szCs w:val="26"/>
          <w:lang w:val="uk-UA"/>
        </w:rPr>
        <w:t xml:space="preserve">Міністерство фінансів України у своєму експертному висновку зазначає, що </w:t>
      </w:r>
      <w:r w:rsidR="005C691E" w:rsidRPr="00F51696">
        <w:rPr>
          <w:sz w:val="28"/>
          <w:szCs w:val="26"/>
          <w:lang w:val="uk-UA"/>
        </w:rPr>
        <w:t>реалізація</w:t>
      </w:r>
      <w:r w:rsidRPr="00F51696">
        <w:rPr>
          <w:sz w:val="28"/>
          <w:szCs w:val="26"/>
          <w:lang w:val="uk-UA"/>
        </w:rPr>
        <w:t xml:space="preserve"> </w:t>
      </w:r>
      <w:r w:rsidR="00770749" w:rsidRPr="00F51696">
        <w:rPr>
          <w:sz w:val="28"/>
          <w:szCs w:val="26"/>
          <w:lang w:val="uk-UA"/>
        </w:rPr>
        <w:t xml:space="preserve">положень </w:t>
      </w:r>
      <w:r w:rsidRPr="00F51696">
        <w:rPr>
          <w:sz w:val="28"/>
          <w:szCs w:val="26"/>
          <w:lang w:val="uk-UA"/>
        </w:rPr>
        <w:t xml:space="preserve">законопроекту </w:t>
      </w:r>
      <w:r w:rsidR="00770749" w:rsidRPr="00F51696">
        <w:rPr>
          <w:sz w:val="28"/>
          <w:szCs w:val="26"/>
          <w:lang w:val="uk-UA"/>
        </w:rPr>
        <w:t>не вплив</w:t>
      </w:r>
      <w:r w:rsidR="000C75A2">
        <w:rPr>
          <w:sz w:val="28"/>
          <w:szCs w:val="26"/>
          <w:lang w:val="uk-UA"/>
        </w:rPr>
        <w:t xml:space="preserve">ає на </w:t>
      </w:r>
      <w:r w:rsidR="00770749" w:rsidRPr="00F51696">
        <w:rPr>
          <w:sz w:val="28"/>
          <w:szCs w:val="26"/>
          <w:lang w:val="uk-UA"/>
        </w:rPr>
        <w:t>на</w:t>
      </w:r>
      <w:r w:rsidR="000C75A2">
        <w:rPr>
          <w:sz w:val="28"/>
          <w:szCs w:val="26"/>
          <w:lang w:val="uk-UA"/>
        </w:rPr>
        <w:t>дходження і витрати бюджету</w:t>
      </w:r>
      <w:r w:rsidR="00770749" w:rsidRPr="00F51696">
        <w:rPr>
          <w:sz w:val="28"/>
          <w:szCs w:val="26"/>
          <w:lang w:val="uk-UA"/>
        </w:rPr>
        <w:t xml:space="preserve"> </w:t>
      </w:r>
      <w:r w:rsidR="000C75A2">
        <w:rPr>
          <w:sz w:val="28"/>
          <w:szCs w:val="26"/>
          <w:lang w:val="uk-UA"/>
        </w:rPr>
        <w:t>та не потребує додаткових бюджетних коштів</w:t>
      </w:r>
      <w:r w:rsidR="00770749" w:rsidRPr="00F51696">
        <w:rPr>
          <w:sz w:val="28"/>
          <w:szCs w:val="26"/>
          <w:lang w:val="uk-UA"/>
        </w:rPr>
        <w:t>.</w:t>
      </w:r>
      <w:r w:rsidR="000C75A2">
        <w:rPr>
          <w:sz w:val="28"/>
          <w:szCs w:val="26"/>
          <w:lang w:val="uk-UA"/>
        </w:rPr>
        <w:t xml:space="preserve"> </w:t>
      </w:r>
      <w:r w:rsidR="000C75A2" w:rsidRPr="000C75A2">
        <w:rPr>
          <w:sz w:val="28"/>
          <w:szCs w:val="26"/>
          <w:lang w:val="uk-UA"/>
        </w:rPr>
        <w:t xml:space="preserve">Водночас, </w:t>
      </w:r>
      <w:proofErr w:type="spellStart"/>
      <w:r w:rsidR="000C75A2" w:rsidRPr="000C75A2">
        <w:rPr>
          <w:sz w:val="28"/>
          <w:szCs w:val="26"/>
          <w:lang w:val="uk-UA"/>
        </w:rPr>
        <w:t>відмічено</w:t>
      </w:r>
      <w:proofErr w:type="spellEnd"/>
      <w:r w:rsidR="000C75A2" w:rsidRPr="000C75A2">
        <w:rPr>
          <w:sz w:val="28"/>
          <w:szCs w:val="26"/>
          <w:lang w:val="uk-UA"/>
        </w:rPr>
        <w:t xml:space="preserve">, що </w:t>
      </w:r>
      <w:r w:rsidR="000C75A2">
        <w:rPr>
          <w:sz w:val="28"/>
          <w:szCs w:val="28"/>
          <w:lang w:val="uk-UA" w:eastAsia="uk-UA"/>
        </w:rPr>
        <w:t xml:space="preserve">під час практичного застосування </w:t>
      </w:r>
      <w:r w:rsidR="000C75A2" w:rsidRPr="000C75A2">
        <w:rPr>
          <w:sz w:val="28"/>
          <w:szCs w:val="26"/>
          <w:lang w:val="uk-UA"/>
        </w:rPr>
        <w:t xml:space="preserve">даної </w:t>
      </w:r>
      <w:r w:rsidR="000C75A2">
        <w:rPr>
          <w:sz w:val="28"/>
          <w:szCs w:val="28"/>
          <w:lang w:val="uk-UA" w:eastAsia="uk-UA"/>
        </w:rPr>
        <w:t>законодавчої ініціативи існують ризики впливу на фінансово-економічний стан відповідних суб’єктів господарювання і відповідно на обсяг витрат, чистого прибутку, відрахування обов’язкових платежів до державного бюджету</w:t>
      </w:r>
      <w:r w:rsidR="000149CB">
        <w:rPr>
          <w:sz w:val="28"/>
          <w:szCs w:val="28"/>
          <w:lang w:val="uk-UA" w:eastAsia="uk-UA"/>
        </w:rPr>
        <w:t xml:space="preserve"> (зокрема, запропоновані законопроектом обмеження можуть стати перешкодою для залучення та утримання кваліфікованих членів наглядових рад суб’єктів господарювання державного сектору економіки, що негативно відобразиться на діяльності цих </w:t>
      </w:r>
      <w:r w:rsidR="000149CB">
        <w:rPr>
          <w:sz w:val="28"/>
          <w:szCs w:val="28"/>
          <w:lang w:val="uk-UA" w:eastAsia="uk-UA"/>
        </w:rPr>
        <w:lastRenderedPageBreak/>
        <w:t>суб’єктів господарювання)</w:t>
      </w:r>
      <w:r w:rsidR="000C75A2">
        <w:rPr>
          <w:sz w:val="28"/>
          <w:szCs w:val="28"/>
          <w:lang w:val="uk-UA" w:eastAsia="uk-UA"/>
        </w:rPr>
        <w:t>.</w:t>
      </w:r>
      <w:r w:rsidR="000149CB">
        <w:rPr>
          <w:sz w:val="28"/>
          <w:szCs w:val="28"/>
          <w:lang w:val="uk-UA" w:eastAsia="uk-UA"/>
        </w:rPr>
        <w:t xml:space="preserve"> Крім того зауважено, що впровадження запропонованих положень несе репутаційні ризики держави. </w:t>
      </w:r>
      <w:r w:rsidR="000C75A2">
        <w:rPr>
          <w:sz w:val="28"/>
          <w:szCs w:val="26"/>
          <w:lang w:val="uk-UA"/>
        </w:rPr>
        <w:t>Загалом</w:t>
      </w:r>
      <w:r w:rsidR="000C75A2" w:rsidRPr="000C75A2">
        <w:rPr>
          <w:sz w:val="28"/>
          <w:szCs w:val="26"/>
          <w:lang w:val="uk-UA"/>
        </w:rPr>
        <w:t xml:space="preserve"> Мінфін</w:t>
      </w:r>
      <w:r w:rsidR="000149CB">
        <w:rPr>
          <w:sz w:val="28"/>
          <w:szCs w:val="26"/>
          <w:lang w:val="uk-UA"/>
        </w:rPr>
        <w:t>ом</w:t>
      </w:r>
      <w:r w:rsidR="000C75A2" w:rsidRPr="000C75A2">
        <w:rPr>
          <w:sz w:val="28"/>
          <w:szCs w:val="26"/>
          <w:lang w:val="uk-UA"/>
        </w:rPr>
        <w:t xml:space="preserve"> </w:t>
      </w:r>
      <w:r w:rsidR="000C75A2" w:rsidRPr="000C75A2">
        <w:rPr>
          <w:sz w:val="28"/>
          <w:szCs w:val="28"/>
          <w:lang w:val="uk-UA" w:eastAsia="uk-UA"/>
        </w:rPr>
        <w:t xml:space="preserve">законопроект </w:t>
      </w:r>
      <w:r w:rsidR="000C75A2">
        <w:rPr>
          <w:sz w:val="28"/>
          <w:szCs w:val="28"/>
          <w:lang w:val="uk-UA" w:eastAsia="uk-UA"/>
        </w:rPr>
        <w:t>у запропонованій редакції</w:t>
      </w:r>
      <w:r w:rsidR="000149CB">
        <w:rPr>
          <w:sz w:val="28"/>
          <w:szCs w:val="28"/>
          <w:lang w:val="uk-UA" w:eastAsia="uk-UA"/>
        </w:rPr>
        <w:t xml:space="preserve"> </w:t>
      </w:r>
      <w:r w:rsidR="000149CB" w:rsidRPr="000C75A2">
        <w:rPr>
          <w:sz w:val="28"/>
          <w:szCs w:val="28"/>
          <w:lang w:val="uk-UA" w:eastAsia="uk-UA"/>
        </w:rPr>
        <w:t>не підтримує</w:t>
      </w:r>
      <w:r w:rsidR="000149CB">
        <w:rPr>
          <w:sz w:val="28"/>
          <w:szCs w:val="28"/>
          <w:lang w:val="uk-UA" w:eastAsia="uk-UA"/>
        </w:rPr>
        <w:t>ться</w:t>
      </w:r>
      <w:r w:rsidR="000C75A2">
        <w:rPr>
          <w:sz w:val="28"/>
          <w:szCs w:val="28"/>
          <w:lang w:val="uk-UA" w:eastAsia="uk-UA"/>
        </w:rPr>
        <w:t>.</w:t>
      </w:r>
    </w:p>
    <w:p w:rsidR="000C75A2" w:rsidRPr="000C75A2" w:rsidRDefault="000C75A2" w:rsidP="000C75A2">
      <w:pPr>
        <w:ind w:firstLine="709"/>
        <w:jc w:val="both"/>
        <w:rPr>
          <w:sz w:val="28"/>
          <w:szCs w:val="28"/>
          <w:lang w:val="uk-UA" w:eastAsia="uk-UA"/>
        </w:rPr>
      </w:pPr>
      <w:r w:rsidRPr="000C75A2">
        <w:rPr>
          <w:sz w:val="28"/>
          <w:szCs w:val="28"/>
          <w:lang w:val="uk-UA" w:eastAsia="uk-UA"/>
        </w:rPr>
        <w:t>До законопроекту не надано фінансово-економічне обґрунтування (включаючи відповідні розрахунки), яке вимагається відповідно до норм частини першої статті 27 Бюджетного кодексу України і частини третьої статті 91 Регламенту Верховної Ради України.</w:t>
      </w:r>
    </w:p>
    <w:p w:rsidR="00843425" w:rsidRPr="000C75A2" w:rsidRDefault="002B5A91" w:rsidP="002B5A91">
      <w:pPr>
        <w:ind w:firstLine="709"/>
        <w:jc w:val="both"/>
        <w:rPr>
          <w:sz w:val="28"/>
          <w:szCs w:val="26"/>
          <w:lang w:val="uk-UA"/>
        </w:rPr>
      </w:pPr>
      <w:r w:rsidRPr="000C75A2">
        <w:rPr>
          <w:sz w:val="28"/>
          <w:szCs w:val="26"/>
          <w:lang w:val="uk-UA"/>
        </w:rPr>
        <w:t xml:space="preserve">За </w:t>
      </w:r>
      <w:r w:rsidR="000C75A2" w:rsidRPr="00AC3674">
        <w:rPr>
          <w:sz w:val="28"/>
          <w:szCs w:val="26"/>
          <w:lang w:val="uk-UA"/>
        </w:rPr>
        <w:t xml:space="preserve">підсумками </w:t>
      </w:r>
      <w:r w:rsidRPr="000C75A2">
        <w:rPr>
          <w:sz w:val="28"/>
          <w:szCs w:val="26"/>
          <w:lang w:val="uk-UA"/>
        </w:rPr>
        <w:t xml:space="preserve">розгляду Комітет прийняв рішення, що законопроект </w:t>
      </w:r>
      <w:r w:rsidR="000C75A2" w:rsidRPr="000C75A2">
        <w:rPr>
          <w:sz w:val="28"/>
          <w:szCs w:val="26"/>
          <w:lang w:val="uk-UA"/>
        </w:rPr>
        <w:t>матиме опосередкований вплив на показники бюджету (може призвести до зміни показників доходів державного бюджету від частини чистого прибутку державних підприємств та дивідендів на державну частину майна залежно від фінансово-економічного стану відповідних суб’єктів господарювання внаслідок практики застосування даної законодавчої ініціативи). У разі прийняття відповідного закону він може набирати чинності згідно із законодавством.</w:t>
      </w:r>
    </w:p>
    <w:p w:rsidR="00B932F6" w:rsidRPr="00F51696" w:rsidRDefault="00B932F6" w:rsidP="000C75A2">
      <w:pPr>
        <w:spacing w:before="840"/>
        <w:ind w:right="51"/>
        <w:rPr>
          <w:b/>
          <w:sz w:val="28"/>
          <w:szCs w:val="28"/>
          <w:lang w:val="uk-UA"/>
        </w:rPr>
      </w:pPr>
      <w:r w:rsidRPr="00F51696">
        <w:rPr>
          <w:b/>
          <w:bCs/>
          <w:sz w:val="28"/>
          <w:szCs w:val="28"/>
          <w:lang w:val="uk-UA"/>
        </w:rPr>
        <w:t xml:space="preserve">Голова Комітету                    </w:t>
      </w:r>
      <w:r w:rsidR="00713021" w:rsidRPr="00F51696">
        <w:rPr>
          <w:b/>
          <w:bCs/>
          <w:sz w:val="28"/>
          <w:szCs w:val="28"/>
          <w:lang w:val="uk-UA"/>
        </w:rPr>
        <w:t xml:space="preserve">                              </w:t>
      </w:r>
      <w:r w:rsidRPr="00F51696">
        <w:rPr>
          <w:b/>
          <w:bCs/>
          <w:sz w:val="28"/>
          <w:szCs w:val="28"/>
          <w:lang w:val="uk-UA"/>
        </w:rPr>
        <w:t xml:space="preserve">                             </w:t>
      </w:r>
      <w:r w:rsidRPr="00F51696">
        <w:rPr>
          <w:b/>
          <w:sz w:val="28"/>
          <w:szCs w:val="28"/>
          <w:lang w:val="uk-UA"/>
        </w:rPr>
        <w:t>Ю.Ю. Арістов</w:t>
      </w:r>
    </w:p>
    <w:sectPr w:rsidR="00B932F6" w:rsidRPr="00F51696" w:rsidSect="000C75A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707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7A" w:rsidRDefault="0010327A">
      <w:r>
        <w:separator/>
      </w:r>
    </w:p>
  </w:endnote>
  <w:endnote w:type="continuationSeparator" w:id="0">
    <w:p w:rsidR="0010327A" w:rsidRDefault="0010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1A1181">
    <w:pPr>
      <w:pStyle w:val="af0"/>
      <w:jc w:val="center"/>
    </w:pPr>
    <w:r>
      <w:fldChar w:fldCharType="begin"/>
    </w:r>
    <w:r w:rsidR="00FB0527">
      <w:instrText>PAGE   \* MERGEFORMAT</w:instrText>
    </w:r>
    <w:r>
      <w:fldChar w:fldCharType="separate"/>
    </w:r>
    <w:r w:rsidR="00FB4F87" w:rsidRPr="00FB4F87">
      <w:rPr>
        <w:noProof/>
        <w:lang w:val="uk-UA"/>
      </w:rPr>
      <w:t>2</w:t>
    </w:r>
    <w:r>
      <w:fldChar w:fldCharType="end"/>
    </w:r>
  </w:p>
  <w:p w:rsidR="00FB0527" w:rsidRDefault="00FB05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7A" w:rsidRDefault="0010327A">
      <w:r>
        <w:separator/>
      </w:r>
    </w:p>
  </w:footnote>
  <w:footnote w:type="continuationSeparator" w:id="0">
    <w:p w:rsidR="0010327A" w:rsidRDefault="0010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Default="001A1181" w:rsidP="004229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B052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6183">
      <w:rPr>
        <w:rStyle w:val="ae"/>
        <w:noProof/>
      </w:rPr>
      <w:t>3</w:t>
    </w:r>
    <w:r>
      <w:rPr>
        <w:rStyle w:val="ae"/>
      </w:rPr>
      <w:fldChar w:fldCharType="end"/>
    </w:r>
  </w:p>
  <w:p w:rsidR="00FB0527" w:rsidRDefault="00FB05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27" w:rsidRPr="000945EA" w:rsidRDefault="00FB0527" w:rsidP="0062423B">
    <w:pPr>
      <w:pStyle w:val="a3"/>
      <w:jc w:val="right"/>
      <w:rPr>
        <w:b w:val="0"/>
        <w:bCs w:val="0"/>
        <w:sz w:val="16"/>
      </w:rPr>
    </w:pPr>
    <w:r w:rsidRPr="000945EA">
      <w:rPr>
        <w:b w:val="0"/>
        <w:bCs w:val="0"/>
        <w:sz w:val="20"/>
      </w:rPr>
      <w:t>До реєстр.</w:t>
    </w:r>
    <w:r w:rsidRPr="000945EA">
      <w:rPr>
        <w:b w:val="0"/>
        <w:bCs w:val="0"/>
        <w:sz w:val="16"/>
      </w:rPr>
      <w:t xml:space="preserve"> </w:t>
    </w:r>
    <w:r w:rsidRPr="000945EA">
      <w:rPr>
        <w:b w:val="0"/>
        <w:bCs w:val="0"/>
        <w:sz w:val="20"/>
      </w:rPr>
      <w:t>№</w:t>
    </w:r>
    <w:r w:rsidR="000C75A2">
      <w:rPr>
        <w:b w:val="0"/>
        <w:bCs w:val="0"/>
        <w:sz w:val="20"/>
      </w:rPr>
      <w:t> </w:t>
    </w:r>
    <w:r w:rsidR="000C75A2" w:rsidRPr="000C75A2">
      <w:rPr>
        <w:b w:val="0"/>
        <w:bCs w:val="0"/>
        <w:sz w:val="20"/>
      </w:rPr>
      <w:t>4427 від 26.11.2020</w:t>
    </w:r>
  </w:p>
  <w:p w:rsidR="00FB0527" w:rsidRDefault="00FB0527" w:rsidP="0062423B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FB0527" w:rsidTr="00E47FC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FB0527" w:rsidP="00E47FC0">
          <w:pPr>
            <w:pStyle w:val="ac"/>
            <w:rPr>
              <w:color w:val="002060"/>
              <w:sz w:val="32"/>
              <w:szCs w:val="32"/>
            </w:rPr>
          </w:pPr>
        </w:p>
        <w:p w:rsidR="00FB0527" w:rsidRPr="008137E3" w:rsidRDefault="00A46950" w:rsidP="00E47FC0">
          <w:pPr>
            <w:pStyle w:val="ac"/>
            <w:spacing w:before="80"/>
            <w:jc w:val="center"/>
            <w:rPr>
              <w:color w:val="1829A8"/>
              <w:spacing w:val="20"/>
              <w:sz w:val="34"/>
              <w:szCs w:val="34"/>
            </w:rPr>
          </w:pPr>
          <w:r>
            <w:rPr>
              <w:noProof/>
              <w:lang w:eastAsia="uk-UA"/>
            </w:rPr>
            <w:drawing>
              <wp:anchor distT="360045" distB="0" distL="114300" distR="114300" simplePos="0" relativeHeight="25165772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B0527" w:rsidRPr="008137E3">
            <w:rPr>
              <w:color w:val="1829A8"/>
              <w:spacing w:val="20"/>
              <w:sz w:val="34"/>
              <w:szCs w:val="34"/>
            </w:rPr>
            <w:t>ВЕРХОВНА РАДА УКРАЇНИ</w:t>
          </w:r>
        </w:p>
        <w:p w:rsidR="00FB0527" w:rsidRPr="008137E3" w:rsidRDefault="00FB0527" w:rsidP="00E47FC0">
          <w:pPr>
            <w:pStyle w:val="ac"/>
            <w:spacing w:before="100"/>
            <w:jc w:val="center"/>
            <w:rPr>
              <w:b/>
              <w:color w:val="1829A8"/>
              <w:spacing w:val="20"/>
              <w:sz w:val="24"/>
              <w:szCs w:val="24"/>
            </w:rPr>
          </w:pPr>
          <w:r w:rsidRPr="008137E3">
            <w:rPr>
              <w:b/>
              <w:color w:val="1829A8"/>
              <w:spacing w:val="20"/>
              <w:sz w:val="24"/>
              <w:szCs w:val="24"/>
            </w:rPr>
            <w:t>Комітет з питань бюджету</w:t>
          </w:r>
        </w:p>
        <w:p w:rsidR="00FB0527" w:rsidRPr="008137E3" w:rsidRDefault="00FB0527" w:rsidP="00E47FC0">
          <w:pPr>
            <w:pStyle w:val="ac"/>
            <w:spacing w:before="160" w:after="60"/>
            <w:jc w:val="center"/>
            <w:rPr>
              <w:color w:val="002060"/>
              <w:sz w:val="20"/>
            </w:rPr>
          </w:pPr>
          <w:smartTag w:uri="urn:schemas-microsoft-com:office:smarttags" w:element="metricconverter">
            <w:smartTagPr>
              <w:attr w:name="ProductID" w:val="01008, м"/>
            </w:smartTagPr>
            <w:r w:rsidRPr="008137E3">
              <w:rPr>
                <w:color w:val="1829A8"/>
                <w:sz w:val="20"/>
              </w:rPr>
              <w:t>01008, м</w:t>
            </w:r>
          </w:smartTag>
          <w:r w:rsidRPr="008137E3">
            <w:rPr>
              <w:color w:val="1829A8"/>
              <w:sz w:val="20"/>
            </w:rPr>
            <w:t>.Київ-8, вул. М. Грушевського, 5, тел.: 255-40-29, 255-43-61, факс: 255-41-23</w:t>
          </w:r>
        </w:p>
      </w:tc>
    </w:tr>
  </w:tbl>
  <w:p w:rsidR="00FB0527" w:rsidRDefault="00FB0527" w:rsidP="00E47FC0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</w:p>
  <w:tbl>
    <w:tblPr>
      <w:tblW w:w="12446" w:type="dxa"/>
      <w:tblInd w:w="-1680" w:type="dxa"/>
      <w:tblBorders>
        <w:top w:val="thinThickMediumGap" w:sz="12" w:space="0" w:color="0033CC"/>
      </w:tblBorders>
      <w:tblLook w:val="00A0" w:firstRow="1" w:lastRow="0" w:firstColumn="1" w:lastColumn="0" w:noHBand="0" w:noVBand="0"/>
    </w:tblPr>
    <w:tblGrid>
      <w:gridCol w:w="1646"/>
      <w:gridCol w:w="9714"/>
      <w:gridCol w:w="1086"/>
    </w:tblGrid>
    <w:tr w:rsidR="00FB0527" w:rsidTr="00E47FC0">
      <w:tc>
        <w:tcPr>
          <w:tcW w:w="164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  <w:tc>
        <w:tcPr>
          <w:tcW w:w="9714" w:type="dxa"/>
          <w:tcBorders>
            <w:top w:val="thinThickMediumGap" w:sz="12" w:space="0" w:color="0033CC"/>
            <w:left w:val="nil"/>
            <w:bottom w:val="nil"/>
            <w:right w:val="nil"/>
          </w:tcBorders>
        </w:tcPr>
        <w:p w:rsidR="00EB550C" w:rsidRPr="008137E3" w:rsidRDefault="00EB550C" w:rsidP="00E47FC0">
          <w:pPr>
            <w:pStyle w:val="ac"/>
            <w:rPr>
              <w:color w:val="002060"/>
            </w:rPr>
          </w:pPr>
        </w:p>
      </w:tc>
      <w:tc>
        <w:tcPr>
          <w:tcW w:w="1086" w:type="dxa"/>
          <w:tcBorders>
            <w:top w:val="nil"/>
            <w:left w:val="nil"/>
            <w:bottom w:val="nil"/>
            <w:right w:val="nil"/>
          </w:tcBorders>
        </w:tcPr>
        <w:p w:rsidR="00FB0527" w:rsidRPr="008137E3" w:rsidRDefault="00FB0527" w:rsidP="00E47FC0">
          <w:pPr>
            <w:pStyle w:val="ac"/>
            <w:rPr>
              <w:color w:val="002060"/>
            </w:rPr>
          </w:pPr>
        </w:p>
      </w:tc>
    </w:tr>
  </w:tbl>
  <w:p w:rsidR="00FB0527" w:rsidRDefault="00FB0527" w:rsidP="00E47FC0">
    <w:pPr>
      <w:pStyle w:val="ac"/>
      <w:rPr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1F"/>
    <w:multiLevelType w:val="hybridMultilevel"/>
    <w:tmpl w:val="B3B0EF8C"/>
    <w:lvl w:ilvl="0" w:tplc="3014EB26">
      <w:numFmt w:val="bullet"/>
      <w:lvlText w:val="-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2462D"/>
    <w:multiLevelType w:val="hybridMultilevel"/>
    <w:tmpl w:val="E7706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AE0"/>
    <w:multiLevelType w:val="hybridMultilevel"/>
    <w:tmpl w:val="89BA2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83E"/>
    <w:multiLevelType w:val="hybridMultilevel"/>
    <w:tmpl w:val="DBDABB86"/>
    <w:lvl w:ilvl="0" w:tplc="CB82AD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322734"/>
    <w:multiLevelType w:val="hybridMultilevel"/>
    <w:tmpl w:val="74CC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C01"/>
    <w:multiLevelType w:val="hybridMultilevel"/>
    <w:tmpl w:val="735061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15BDF"/>
    <w:multiLevelType w:val="hybridMultilevel"/>
    <w:tmpl w:val="74AEA4CE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7" w15:restartNumberingAfterBreak="0">
    <w:nsid w:val="395B21CC"/>
    <w:multiLevelType w:val="hybridMultilevel"/>
    <w:tmpl w:val="184442FE"/>
    <w:lvl w:ilvl="0" w:tplc="13B2F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07F98"/>
    <w:multiLevelType w:val="hybridMultilevel"/>
    <w:tmpl w:val="653059D6"/>
    <w:lvl w:ilvl="0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F1542BB"/>
    <w:multiLevelType w:val="hybridMultilevel"/>
    <w:tmpl w:val="9A82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4C57"/>
    <w:multiLevelType w:val="hybridMultilevel"/>
    <w:tmpl w:val="D060ACF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69040A5"/>
    <w:multiLevelType w:val="hybridMultilevel"/>
    <w:tmpl w:val="A796A19E"/>
    <w:lvl w:ilvl="0" w:tplc="EF424E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0D7E0D"/>
    <w:multiLevelType w:val="hybridMultilevel"/>
    <w:tmpl w:val="FB883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0878"/>
    <w:multiLevelType w:val="hybridMultilevel"/>
    <w:tmpl w:val="B20AB7A6"/>
    <w:lvl w:ilvl="0" w:tplc="22FC601E">
      <w:numFmt w:val="bullet"/>
      <w:lvlText w:val="-"/>
      <w:lvlJc w:val="left"/>
      <w:pPr>
        <w:tabs>
          <w:tab w:val="num" w:pos="1596"/>
        </w:tabs>
        <w:ind w:left="1596" w:hanging="876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9A40B4"/>
    <w:multiLevelType w:val="hybridMultilevel"/>
    <w:tmpl w:val="D7662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797D"/>
    <w:multiLevelType w:val="hybridMultilevel"/>
    <w:tmpl w:val="FF284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745884"/>
    <w:multiLevelType w:val="hybridMultilevel"/>
    <w:tmpl w:val="22662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864B5"/>
    <w:multiLevelType w:val="hybridMultilevel"/>
    <w:tmpl w:val="65144D46"/>
    <w:lvl w:ilvl="0" w:tplc="E3222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8F72CF"/>
    <w:multiLevelType w:val="hybridMultilevel"/>
    <w:tmpl w:val="66A2DA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AC364CE"/>
    <w:multiLevelType w:val="hybridMultilevel"/>
    <w:tmpl w:val="FA58A48A"/>
    <w:lvl w:ilvl="0" w:tplc="8C5C36A0"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6"/>
    <w:rsid w:val="00001427"/>
    <w:rsid w:val="00002BE7"/>
    <w:rsid w:val="00002C47"/>
    <w:rsid w:val="00002DE5"/>
    <w:rsid w:val="00010AFE"/>
    <w:rsid w:val="000134EA"/>
    <w:rsid w:val="000149CB"/>
    <w:rsid w:val="000200FA"/>
    <w:rsid w:val="0002029C"/>
    <w:rsid w:val="0002274B"/>
    <w:rsid w:val="000248F6"/>
    <w:rsid w:val="00026832"/>
    <w:rsid w:val="00027223"/>
    <w:rsid w:val="000366EE"/>
    <w:rsid w:val="00040D3D"/>
    <w:rsid w:val="000459BC"/>
    <w:rsid w:val="00045A9B"/>
    <w:rsid w:val="00045BB7"/>
    <w:rsid w:val="00052793"/>
    <w:rsid w:val="00053833"/>
    <w:rsid w:val="000544A0"/>
    <w:rsid w:val="000547D3"/>
    <w:rsid w:val="00054C52"/>
    <w:rsid w:val="00055C42"/>
    <w:rsid w:val="00056000"/>
    <w:rsid w:val="000560C9"/>
    <w:rsid w:val="00057624"/>
    <w:rsid w:val="000578D8"/>
    <w:rsid w:val="00061356"/>
    <w:rsid w:val="000620FB"/>
    <w:rsid w:val="0006260B"/>
    <w:rsid w:val="000627B9"/>
    <w:rsid w:val="00064DD5"/>
    <w:rsid w:val="00070AED"/>
    <w:rsid w:val="00071901"/>
    <w:rsid w:val="00081668"/>
    <w:rsid w:val="00083222"/>
    <w:rsid w:val="00083EF2"/>
    <w:rsid w:val="0009038E"/>
    <w:rsid w:val="000906F6"/>
    <w:rsid w:val="0009160D"/>
    <w:rsid w:val="000945EA"/>
    <w:rsid w:val="000951C4"/>
    <w:rsid w:val="000966F8"/>
    <w:rsid w:val="00096707"/>
    <w:rsid w:val="000969E6"/>
    <w:rsid w:val="000A46C9"/>
    <w:rsid w:val="000B03D9"/>
    <w:rsid w:val="000B074E"/>
    <w:rsid w:val="000B3B90"/>
    <w:rsid w:val="000B4941"/>
    <w:rsid w:val="000B5E4A"/>
    <w:rsid w:val="000B6905"/>
    <w:rsid w:val="000B6B99"/>
    <w:rsid w:val="000B6C4D"/>
    <w:rsid w:val="000B7B91"/>
    <w:rsid w:val="000C1710"/>
    <w:rsid w:val="000C220A"/>
    <w:rsid w:val="000C40FB"/>
    <w:rsid w:val="000C42ED"/>
    <w:rsid w:val="000C5272"/>
    <w:rsid w:val="000C584C"/>
    <w:rsid w:val="000C75A2"/>
    <w:rsid w:val="000C7A10"/>
    <w:rsid w:val="000D156A"/>
    <w:rsid w:val="000D46BF"/>
    <w:rsid w:val="000D55B4"/>
    <w:rsid w:val="000E009D"/>
    <w:rsid w:val="000E0FC3"/>
    <w:rsid w:val="000E5DC5"/>
    <w:rsid w:val="000E6EC7"/>
    <w:rsid w:val="000F2080"/>
    <w:rsid w:val="000F486E"/>
    <w:rsid w:val="000F58B5"/>
    <w:rsid w:val="000F694D"/>
    <w:rsid w:val="00101855"/>
    <w:rsid w:val="0010327A"/>
    <w:rsid w:val="00104030"/>
    <w:rsid w:val="00105EE6"/>
    <w:rsid w:val="00116790"/>
    <w:rsid w:val="001169A6"/>
    <w:rsid w:val="001202F5"/>
    <w:rsid w:val="001210D5"/>
    <w:rsid w:val="00121C3F"/>
    <w:rsid w:val="00122720"/>
    <w:rsid w:val="00122852"/>
    <w:rsid w:val="00123294"/>
    <w:rsid w:val="00123AE7"/>
    <w:rsid w:val="001249B8"/>
    <w:rsid w:val="00124AF9"/>
    <w:rsid w:val="001262FF"/>
    <w:rsid w:val="00131601"/>
    <w:rsid w:val="00133DD1"/>
    <w:rsid w:val="001374CA"/>
    <w:rsid w:val="001471EC"/>
    <w:rsid w:val="0014793F"/>
    <w:rsid w:val="001559B0"/>
    <w:rsid w:val="00155B5D"/>
    <w:rsid w:val="001618C8"/>
    <w:rsid w:val="00162EAC"/>
    <w:rsid w:val="001641D7"/>
    <w:rsid w:val="00166FD4"/>
    <w:rsid w:val="00170616"/>
    <w:rsid w:val="00170F90"/>
    <w:rsid w:val="001723CA"/>
    <w:rsid w:val="0017367B"/>
    <w:rsid w:val="00176A60"/>
    <w:rsid w:val="00177F99"/>
    <w:rsid w:val="00191832"/>
    <w:rsid w:val="0019260D"/>
    <w:rsid w:val="001A1181"/>
    <w:rsid w:val="001B0A2B"/>
    <w:rsid w:val="001B19E9"/>
    <w:rsid w:val="001B2FCB"/>
    <w:rsid w:val="001B2FF7"/>
    <w:rsid w:val="001B4AB4"/>
    <w:rsid w:val="001B61AB"/>
    <w:rsid w:val="001B6358"/>
    <w:rsid w:val="001B6B10"/>
    <w:rsid w:val="001B6C32"/>
    <w:rsid w:val="001C0637"/>
    <w:rsid w:val="001C1819"/>
    <w:rsid w:val="001C4DEC"/>
    <w:rsid w:val="001C68D5"/>
    <w:rsid w:val="001D192D"/>
    <w:rsid w:val="001D2620"/>
    <w:rsid w:val="001D3DFD"/>
    <w:rsid w:val="001D486B"/>
    <w:rsid w:val="001D5DBB"/>
    <w:rsid w:val="001D7CD1"/>
    <w:rsid w:val="001E0A31"/>
    <w:rsid w:val="001E0CCD"/>
    <w:rsid w:val="001E4466"/>
    <w:rsid w:val="001E47E1"/>
    <w:rsid w:val="001E4F6E"/>
    <w:rsid w:val="001F22DE"/>
    <w:rsid w:val="001F2900"/>
    <w:rsid w:val="002034B5"/>
    <w:rsid w:val="00205838"/>
    <w:rsid w:val="00207C89"/>
    <w:rsid w:val="00212F32"/>
    <w:rsid w:val="00214058"/>
    <w:rsid w:val="002219C7"/>
    <w:rsid w:val="00222F8A"/>
    <w:rsid w:val="00225BF7"/>
    <w:rsid w:val="00232FA4"/>
    <w:rsid w:val="00241116"/>
    <w:rsid w:val="0024309E"/>
    <w:rsid w:val="0024557D"/>
    <w:rsid w:val="002463B5"/>
    <w:rsid w:val="00250D24"/>
    <w:rsid w:val="0025655C"/>
    <w:rsid w:val="00256CD0"/>
    <w:rsid w:val="00262B54"/>
    <w:rsid w:val="002648EA"/>
    <w:rsid w:val="00265628"/>
    <w:rsid w:val="00273AF8"/>
    <w:rsid w:val="00274244"/>
    <w:rsid w:val="00275BA7"/>
    <w:rsid w:val="002815D4"/>
    <w:rsid w:val="00281BDD"/>
    <w:rsid w:val="002827C5"/>
    <w:rsid w:val="00283495"/>
    <w:rsid w:val="002859C5"/>
    <w:rsid w:val="002864BE"/>
    <w:rsid w:val="00291077"/>
    <w:rsid w:val="00291E64"/>
    <w:rsid w:val="0029542E"/>
    <w:rsid w:val="002974B2"/>
    <w:rsid w:val="002A0145"/>
    <w:rsid w:val="002A2FCC"/>
    <w:rsid w:val="002A3550"/>
    <w:rsid w:val="002B5A91"/>
    <w:rsid w:val="002B6E1B"/>
    <w:rsid w:val="002C05D5"/>
    <w:rsid w:val="002C11F1"/>
    <w:rsid w:val="002C2948"/>
    <w:rsid w:val="002C57B0"/>
    <w:rsid w:val="002D240B"/>
    <w:rsid w:val="002D4A09"/>
    <w:rsid w:val="002D77B2"/>
    <w:rsid w:val="002E06C3"/>
    <w:rsid w:val="002E16F5"/>
    <w:rsid w:val="002E43CD"/>
    <w:rsid w:val="002F2160"/>
    <w:rsid w:val="002F7882"/>
    <w:rsid w:val="00303D1B"/>
    <w:rsid w:val="00305DDD"/>
    <w:rsid w:val="00306935"/>
    <w:rsid w:val="00315F06"/>
    <w:rsid w:val="00315F5A"/>
    <w:rsid w:val="00316158"/>
    <w:rsid w:val="0032455D"/>
    <w:rsid w:val="00324E6A"/>
    <w:rsid w:val="00326059"/>
    <w:rsid w:val="003273EF"/>
    <w:rsid w:val="00332422"/>
    <w:rsid w:val="0033432F"/>
    <w:rsid w:val="00340128"/>
    <w:rsid w:val="0034426A"/>
    <w:rsid w:val="00344E51"/>
    <w:rsid w:val="0034527B"/>
    <w:rsid w:val="003468AB"/>
    <w:rsid w:val="00346DE7"/>
    <w:rsid w:val="0034790F"/>
    <w:rsid w:val="00351316"/>
    <w:rsid w:val="0035737F"/>
    <w:rsid w:val="00361C6B"/>
    <w:rsid w:val="00362618"/>
    <w:rsid w:val="003649EB"/>
    <w:rsid w:val="003669E2"/>
    <w:rsid w:val="00366ADD"/>
    <w:rsid w:val="00366E4E"/>
    <w:rsid w:val="00372AE2"/>
    <w:rsid w:val="00374823"/>
    <w:rsid w:val="00380963"/>
    <w:rsid w:val="003812DE"/>
    <w:rsid w:val="0038297E"/>
    <w:rsid w:val="00387C14"/>
    <w:rsid w:val="00387D40"/>
    <w:rsid w:val="00390E5D"/>
    <w:rsid w:val="00391F3B"/>
    <w:rsid w:val="00397773"/>
    <w:rsid w:val="003B1C5B"/>
    <w:rsid w:val="003B446D"/>
    <w:rsid w:val="003B461C"/>
    <w:rsid w:val="003C198F"/>
    <w:rsid w:val="003C299C"/>
    <w:rsid w:val="003C3C9D"/>
    <w:rsid w:val="003C4223"/>
    <w:rsid w:val="003C4E57"/>
    <w:rsid w:val="003C4EB8"/>
    <w:rsid w:val="003C5E1E"/>
    <w:rsid w:val="003C7633"/>
    <w:rsid w:val="003D0904"/>
    <w:rsid w:val="003D4F9E"/>
    <w:rsid w:val="003E05D5"/>
    <w:rsid w:val="003E1858"/>
    <w:rsid w:val="003E2442"/>
    <w:rsid w:val="003E7FF6"/>
    <w:rsid w:val="003F1CCB"/>
    <w:rsid w:val="003F25E9"/>
    <w:rsid w:val="003F31FE"/>
    <w:rsid w:val="003F433F"/>
    <w:rsid w:val="003F68AF"/>
    <w:rsid w:val="00400C13"/>
    <w:rsid w:val="004074D0"/>
    <w:rsid w:val="00407A7B"/>
    <w:rsid w:val="004122B1"/>
    <w:rsid w:val="004151B1"/>
    <w:rsid w:val="004214A5"/>
    <w:rsid w:val="00422985"/>
    <w:rsid w:val="00422DA5"/>
    <w:rsid w:val="00424839"/>
    <w:rsid w:val="00425B4E"/>
    <w:rsid w:val="0042672C"/>
    <w:rsid w:val="00431534"/>
    <w:rsid w:val="00431F4F"/>
    <w:rsid w:val="004374FB"/>
    <w:rsid w:val="004452DE"/>
    <w:rsid w:val="004453D9"/>
    <w:rsid w:val="004473F5"/>
    <w:rsid w:val="00450881"/>
    <w:rsid w:val="004549D1"/>
    <w:rsid w:val="00455928"/>
    <w:rsid w:val="00455F3A"/>
    <w:rsid w:val="00456F0B"/>
    <w:rsid w:val="00457204"/>
    <w:rsid w:val="00460FD2"/>
    <w:rsid w:val="0046651F"/>
    <w:rsid w:val="004713A4"/>
    <w:rsid w:val="00480653"/>
    <w:rsid w:val="00481354"/>
    <w:rsid w:val="0048531E"/>
    <w:rsid w:val="004853B7"/>
    <w:rsid w:val="004856EF"/>
    <w:rsid w:val="004860AA"/>
    <w:rsid w:val="00487541"/>
    <w:rsid w:val="00496E48"/>
    <w:rsid w:val="004A1733"/>
    <w:rsid w:val="004A373F"/>
    <w:rsid w:val="004B1587"/>
    <w:rsid w:val="004B3B93"/>
    <w:rsid w:val="004B4BF7"/>
    <w:rsid w:val="004B4D5A"/>
    <w:rsid w:val="004B728B"/>
    <w:rsid w:val="004B767B"/>
    <w:rsid w:val="004B77E4"/>
    <w:rsid w:val="004C0986"/>
    <w:rsid w:val="004C0D04"/>
    <w:rsid w:val="004C54FD"/>
    <w:rsid w:val="004C6B0E"/>
    <w:rsid w:val="004D0872"/>
    <w:rsid w:val="004D0B0B"/>
    <w:rsid w:val="004D2C9E"/>
    <w:rsid w:val="004D4DF2"/>
    <w:rsid w:val="004D5898"/>
    <w:rsid w:val="004E0920"/>
    <w:rsid w:val="004E0E82"/>
    <w:rsid w:val="004E150B"/>
    <w:rsid w:val="004E3D4F"/>
    <w:rsid w:val="004E59DD"/>
    <w:rsid w:val="004E63CD"/>
    <w:rsid w:val="004E665B"/>
    <w:rsid w:val="004E7486"/>
    <w:rsid w:val="004E79D1"/>
    <w:rsid w:val="004F0A23"/>
    <w:rsid w:val="004F4DF4"/>
    <w:rsid w:val="00504002"/>
    <w:rsid w:val="005044F7"/>
    <w:rsid w:val="00517CEF"/>
    <w:rsid w:val="00521A1D"/>
    <w:rsid w:val="00526A75"/>
    <w:rsid w:val="00527337"/>
    <w:rsid w:val="00527DB4"/>
    <w:rsid w:val="0053217F"/>
    <w:rsid w:val="005330F4"/>
    <w:rsid w:val="0053368E"/>
    <w:rsid w:val="00533B6D"/>
    <w:rsid w:val="00536429"/>
    <w:rsid w:val="00540891"/>
    <w:rsid w:val="00542E99"/>
    <w:rsid w:val="00543068"/>
    <w:rsid w:val="00543A55"/>
    <w:rsid w:val="0054608D"/>
    <w:rsid w:val="00546201"/>
    <w:rsid w:val="005525A9"/>
    <w:rsid w:val="00554950"/>
    <w:rsid w:val="0055777F"/>
    <w:rsid w:val="005633C2"/>
    <w:rsid w:val="005676A8"/>
    <w:rsid w:val="00567FD9"/>
    <w:rsid w:val="00573427"/>
    <w:rsid w:val="00577FD3"/>
    <w:rsid w:val="00581907"/>
    <w:rsid w:val="00586B74"/>
    <w:rsid w:val="00587A5E"/>
    <w:rsid w:val="00587E93"/>
    <w:rsid w:val="00590BA2"/>
    <w:rsid w:val="0059249E"/>
    <w:rsid w:val="00592D8D"/>
    <w:rsid w:val="0059469D"/>
    <w:rsid w:val="0059615A"/>
    <w:rsid w:val="00596BC0"/>
    <w:rsid w:val="005A11A7"/>
    <w:rsid w:val="005A3F6F"/>
    <w:rsid w:val="005A52E8"/>
    <w:rsid w:val="005A5589"/>
    <w:rsid w:val="005A5949"/>
    <w:rsid w:val="005B3A98"/>
    <w:rsid w:val="005B7AE0"/>
    <w:rsid w:val="005C2C23"/>
    <w:rsid w:val="005C5F66"/>
    <w:rsid w:val="005C691E"/>
    <w:rsid w:val="005C7150"/>
    <w:rsid w:val="005C7674"/>
    <w:rsid w:val="005C76C5"/>
    <w:rsid w:val="005D28D9"/>
    <w:rsid w:val="005D615A"/>
    <w:rsid w:val="005E1008"/>
    <w:rsid w:val="005E11D1"/>
    <w:rsid w:val="005E1414"/>
    <w:rsid w:val="005E22EA"/>
    <w:rsid w:val="005E3287"/>
    <w:rsid w:val="005E4338"/>
    <w:rsid w:val="005E4ADF"/>
    <w:rsid w:val="005E50B0"/>
    <w:rsid w:val="005E639D"/>
    <w:rsid w:val="005E651D"/>
    <w:rsid w:val="005E6757"/>
    <w:rsid w:val="005E7E17"/>
    <w:rsid w:val="005F1586"/>
    <w:rsid w:val="005F3889"/>
    <w:rsid w:val="005F7107"/>
    <w:rsid w:val="00603820"/>
    <w:rsid w:val="00605D7B"/>
    <w:rsid w:val="0060775C"/>
    <w:rsid w:val="006134AB"/>
    <w:rsid w:val="00616007"/>
    <w:rsid w:val="006168BE"/>
    <w:rsid w:val="00617B0A"/>
    <w:rsid w:val="00622175"/>
    <w:rsid w:val="0062396B"/>
    <w:rsid w:val="0062422F"/>
    <w:rsid w:val="0062423B"/>
    <w:rsid w:val="00624CA9"/>
    <w:rsid w:val="00625812"/>
    <w:rsid w:val="006278E9"/>
    <w:rsid w:val="006306F2"/>
    <w:rsid w:val="00631C3F"/>
    <w:rsid w:val="00631CC4"/>
    <w:rsid w:val="00632126"/>
    <w:rsid w:val="00640374"/>
    <w:rsid w:val="00643A7C"/>
    <w:rsid w:val="00644D1B"/>
    <w:rsid w:val="00650ADB"/>
    <w:rsid w:val="00650EE1"/>
    <w:rsid w:val="00654DF3"/>
    <w:rsid w:val="00656CD2"/>
    <w:rsid w:val="00664424"/>
    <w:rsid w:val="00664D6F"/>
    <w:rsid w:val="00665FE9"/>
    <w:rsid w:val="006672B2"/>
    <w:rsid w:val="00667317"/>
    <w:rsid w:val="006722AF"/>
    <w:rsid w:val="006726A8"/>
    <w:rsid w:val="00680345"/>
    <w:rsid w:val="00680D14"/>
    <w:rsid w:val="00685251"/>
    <w:rsid w:val="006854E0"/>
    <w:rsid w:val="00687A9F"/>
    <w:rsid w:val="006933D2"/>
    <w:rsid w:val="006935A4"/>
    <w:rsid w:val="006941A9"/>
    <w:rsid w:val="00694724"/>
    <w:rsid w:val="006A04F3"/>
    <w:rsid w:val="006A0B9D"/>
    <w:rsid w:val="006A43A7"/>
    <w:rsid w:val="006A7327"/>
    <w:rsid w:val="006A7F7F"/>
    <w:rsid w:val="006B1AFC"/>
    <w:rsid w:val="006B7082"/>
    <w:rsid w:val="006C5974"/>
    <w:rsid w:val="006C7759"/>
    <w:rsid w:val="006D0A8F"/>
    <w:rsid w:val="006D0D5D"/>
    <w:rsid w:val="006D28F5"/>
    <w:rsid w:val="006D5B94"/>
    <w:rsid w:val="006D6524"/>
    <w:rsid w:val="006D7714"/>
    <w:rsid w:val="006E0241"/>
    <w:rsid w:val="006E23DD"/>
    <w:rsid w:val="006E3689"/>
    <w:rsid w:val="006E3A96"/>
    <w:rsid w:val="006F2CCE"/>
    <w:rsid w:val="006F4F72"/>
    <w:rsid w:val="006F6B05"/>
    <w:rsid w:val="007062EB"/>
    <w:rsid w:val="0070668D"/>
    <w:rsid w:val="007126DE"/>
    <w:rsid w:val="00713021"/>
    <w:rsid w:val="00713DDF"/>
    <w:rsid w:val="00717034"/>
    <w:rsid w:val="00720339"/>
    <w:rsid w:val="00721368"/>
    <w:rsid w:val="007225EC"/>
    <w:rsid w:val="00735E92"/>
    <w:rsid w:val="007462BC"/>
    <w:rsid w:val="0075026F"/>
    <w:rsid w:val="00752D5C"/>
    <w:rsid w:val="0075335F"/>
    <w:rsid w:val="007625CC"/>
    <w:rsid w:val="00767C6C"/>
    <w:rsid w:val="00770749"/>
    <w:rsid w:val="007713FC"/>
    <w:rsid w:val="00772737"/>
    <w:rsid w:val="00776384"/>
    <w:rsid w:val="007769CF"/>
    <w:rsid w:val="0078043E"/>
    <w:rsid w:val="0078368D"/>
    <w:rsid w:val="0078730F"/>
    <w:rsid w:val="0079189B"/>
    <w:rsid w:val="007951F9"/>
    <w:rsid w:val="007A1F85"/>
    <w:rsid w:val="007A758E"/>
    <w:rsid w:val="007A7B8E"/>
    <w:rsid w:val="007B0F5C"/>
    <w:rsid w:val="007B577C"/>
    <w:rsid w:val="007C2690"/>
    <w:rsid w:val="007C717B"/>
    <w:rsid w:val="007C7935"/>
    <w:rsid w:val="007D0F19"/>
    <w:rsid w:val="007D1692"/>
    <w:rsid w:val="007D4D72"/>
    <w:rsid w:val="007E1E4D"/>
    <w:rsid w:val="007E66B9"/>
    <w:rsid w:val="007E7DEB"/>
    <w:rsid w:val="007F1178"/>
    <w:rsid w:val="007F4996"/>
    <w:rsid w:val="00806637"/>
    <w:rsid w:val="00807409"/>
    <w:rsid w:val="0081092E"/>
    <w:rsid w:val="00810F87"/>
    <w:rsid w:val="00812082"/>
    <w:rsid w:val="008137E3"/>
    <w:rsid w:val="00813A52"/>
    <w:rsid w:val="00814046"/>
    <w:rsid w:val="008155DA"/>
    <w:rsid w:val="00822D63"/>
    <w:rsid w:val="00832A61"/>
    <w:rsid w:val="008340AE"/>
    <w:rsid w:val="00835674"/>
    <w:rsid w:val="00835E6A"/>
    <w:rsid w:val="00836BF1"/>
    <w:rsid w:val="00843425"/>
    <w:rsid w:val="008458F7"/>
    <w:rsid w:val="00852FE2"/>
    <w:rsid w:val="0085771E"/>
    <w:rsid w:val="00864D75"/>
    <w:rsid w:val="00866CFE"/>
    <w:rsid w:val="008738DF"/>
    <w:rsid w:val="008743D2"/>
    <w:rsid w:val="008747CE"/>
    <w:rsid w:val="00880084"/>
    <w:rsid w:val="00887609"/>
    <w:rsid w:val="00897760"/>
    <w:rsid w:val="008A12D0"/>
    <w:rsid w:val="008A1BB4"/>
    <w:rsid w:val="008A5275"/>
    <w:rsid w:val="008A6F6E"/>
    <w:rsid w:val="008B022A"/>
    <w:rsid w:val="008B11FB"/>
    <w:rsid w:val="008B2A62"/>
    <w:rsid w:val="008B49C0"/>
    <w:rsid w:val="008B51EF"/>
    <w:rsid w:val="008B6479"/>
    <w:rsid w:val="008C24D7"/>
    <w:rsid w:val="008C64F7"/>
    <w:rsid w:val="008D1925"/>
    <w:rsid w:val="008D3BE2"/>
    <w:rsid w:val="008D4C70"/>
    <w:rsid w:val="008D7B60"/>
    <w:rsid w:val="008D7C42"/>
    <w:rsid w:val="008D7F69"/>
    <w:rsid w:val="008E0242"/>
    <w:rsid w:val="008E6F88"/>
    <w:rsid w:val="008F0370"/>
    <w:rsid w:val="008F59CB"/>
    <w:rsid w:val="008F6620"/>
    <w:rsid w:val="008F7486"/>
    <w:rsid w:val="00905009"/>
    <w:rsid w:val="00907BC3"/>
    <w:rsid w:val="00911AD4"/>
    <w:rsid w:val="0091227C"/>
    <w:rsid w:val="00912A7F"/>
    <w:rsid w:val="00913D5E"/>
    <w:rsid w:val="00914E3B"/>
    <w:rsid w:val="009169D3"/>
    <w:rsid w:val="00917928"/>
    <w:rsid w:val="00917D02"/>
    <w:rsid w:val="009201D9"/>
    <w:rsid w:val="009210B1"/>
    <w:rsid w:val="009222E4"/>
    <w:rsid w:val="00923DE2"/>
    <w:rsid w:val="00926B3D"/>
    <w:rsid w:val="00927E6A"/>
    <w:rsid w:val="00933588"/>
    <w:rsid w:val="009336BD"/>
    <w:rsid w:val="00936E72"/>
    <w:rsid w:val="009374C9"/>
    <w:rsid w:val="00937E99"/>
    <w:rsid w:val="00940D2A"/>
    <w:rsid w:val="00941599"/>
    <w:rsid w:val="00943E48"/>
    <w:rsid w:val="00946107"/>
    <w:rsid w:val="00947322"/>
    <w:rsid w:val="009550FB"/>
    <w:rsid w:val="00956BB9"/>
    <w:rsid w:val="009613E5"/>
    <w:rsid w:val="00963700"/>
    <w:rsid w:val="009656C6"/>
    <w:rsid w:val="00965AA7"/>
    <w:rsid w:val="00965DA6"/>
    <w:rsid w:val="00966723"/>
    <w:rsid w:val="00967821"/>
    <w:rsid w:val="009711BB"/>
    <w:rsid w:val="00972A7A"/>
    <w:rsid w:val="009767C3"/>
    <w:rsid w:val="0097766C"/>
    <w:rsid w:val="00984310"/>
    <w:rsid w:val="009872AF"/>
    <w:rsid w:val="00991104"/>
    <w:rsid w:val="00992F18"/>
    <w:rsid w:val="0099335D"/>
    <w:rsid w:val="0099352F"/>
    <w:rsid w:val="00996153"/>
    <w:rsid w:val="00996EB1"/>
    <w:rsid w:val="009A0D34"/>
    <w:rsid w:val="009A358E"/>
    <w:rsid w:val="009A49E2"/>
    <w:rsid w:val="009A662A"/>
    <w:rsid w:val="009B02F8"/>
    <w:rsid w:val="009B2C5A"/>
    <w:rsid w:val="009B4231"/>
    <w:rsid w:val="009B50F3"/>
    <w:rsid w:val="009B538C"/>
    <w:rsid w:val="009B60D2"/>
    <w:rsid w:val="009B6602"/>
    <w:rsid w:val="009B6D1A"/>
    <w:rsid w:val="009C08C8"/>
    <w:rsid w:val="009C1045"/>
    <w:rsid w:val="009C1DD0"/>
    <w:rsid w:val="009C33B5"/>
    <w:rsid w:val="009C349A"/>
    <w:rsid w:val="009D3C28"/>
    <w:rsid w:val="009E1CC4"/>
    <w:rsid w:val="009E1F37"/>
    <w:rsid w:val="009E4C25"/>
    <w:rsid w:val="009F74E7"/>
    <w:rsid w:val="00A00785"/>
    <w:rsid w:val="00A008D1"/>
    <w:rsid w:val="00A0353E"/>
    <w:rsid w:val="00A04440"/>
    <w:rsid w:val="00A070ED"/>
    <w:rsid w:val="00A10827"/>
    <w:rsid w:val="00A136FF"/>
    <w:rsid w:val="00A15484"/>
    <w:rsid w:val="00A15AFD"/>
    <w:rsid w:val="00A16399"/>
    <w:rsid w:val="00A16B3C"/>
    <w:rsid w:val="00A16F3B"/>
    <w:rsid w:val="00A2574B"/>
    <w:rsid w:val="00A35C65"/>
    <w:rsid w:val="00A37514"/>
    <w:rsid w:val="00A41D3F"/>
    <w:rsid w:val="00A46647"/>
    <w:rsid w:val="00A46950"/>
    <w:rsid w:val="00A50077"/>
    <w:rsid w:val="00A54732"/>
    <w:rsid w:val="00A54A63"/>
    <w:rsid w:val="00A54CFE"/>
    <w:rsid w:val="00A54DD9"/>
    <w:rsid w:val="00A6344C"/>
    <w:rsid w:val="00A65AFF"/>
    <w:rsid w:val="00A65CDB"/>
    <w:rsid w:val="00A65F03"/>
    <w:rsid w:val="00A66A1D"/>
    <w:rsid w:val="00A7094D"/>
    <w:rsid w:val="00A71F2F"/>
    <w:rsid w:val="00A74446"/>
    <w:rsid w:val="00A7539B"/>
    <w:rsid w:val="00A76C5D"/>
    <w:rsid w:val="00A77D2B"/>
    <w:rsid w:val="00A80407"/>
    <w:rsid w:val="00A82428"/>
    <w:rsid w:val="00A83009"/>
    <w:rsid w:val="00A92128"/>
    <w:rsid w:val="00A94136"/>
    <w:rsid w:val="00AA0B01"/>
    <w:rsid w:val="00AA2956"/>
    <w:rsid w:val="00AA5436"/>
    <w:rsid w:val="00AB30F3"/>
    <w:rsid w:val="00AC3674"/>
    <w:rsid w:val="00AC3B6A"/>
    <w:rsid w:val="00AC5389"/>
    <w:rsid w:val="00AC5A26"/>
    <w:rsid w:val="00AC6C16"/>
    <w:rsid w:val="00AD24B2"/>
    <w:rsid w:val="00AD4BC2"/>
    <w:rsid w:val="00AE2758"/>
    <w:rsid w:val="00AE4A27"/>
    <w:rsid w:val="00AE6183"/>
    <w:rsid w:val="00AE7F40"/>
    <w:rsid w:val="00AE7F41"/>
    <w:rsid w:val="00AF0869"/>
    <w:rsid w:val="00AF09D2"/>
    <w:rsid w:val="00B12C7D"/>
    <w:rsid w:val="00B32040"/>
    <w:rsid w:val="00B3343A"/>
    <w:rsid w:val="00B43914"/>
    <w:rsid w:val="00B45A02"/>
    <w:rsid w:val="00B46A8B"/>
    <w:rsid w:val="00B50585"/>
    <w:rsid w:val="00B5291A"/>
    <w:rsid w:val="00B61FAE"/>
    <w:rsid w:val="00B62672"/>
    <w:rsid w:val="00B715A3"/>
    <w:rsid w:val="00B71B13"/>
    <w:rsid w:val="00B73827"/>
    <w:rsid w:val="00B816BC"/>
    <w:rsid w:val="00B8368F"/>
    <w:rsid w:val="00B83D33"/>
    <w:rsid w:val="00B85075"/>
    <w:rsid w:val="00B85286"/>
    <w:rsid w:val="00B865B6"/>
    <w:rsid w:val="00B879AC"/>
    <w:rsid w:val="00B932F6"/>
    <w:rsid w:val="00B95B15"/>
    <w:rsid w:val="00BA2568"/>
    <w:rsid w:val="00BA6593"/>
    <w:rsid w:val="00BB3F64"/>
    <w:rsid w:val="00BB43AC"/>
    <w:rsid w:val="00BB7696"/>
    <w:rsid w:val="00BC3405"/>
    <w:rsid w:val="00BC525D"/>
    <w:rsid w:val="00BC59DA"/>
    <w:rsid w:val="00BC5F1B"/>
    <w:rsid w:val="00BC7771"/>
    <w:rsid w:val="00BE2A29"/>
    <w:rsid w:val="00BF0FD4"/>
    <w:rsid w:val="00BF3870"/>
    <w:rsid w:val="00BF5D5A"/>
    <w:rsid w:val="00BF6D1B"/>
    <w:rsid w:val="00BF6EE9"/>
    <w:rsid w:val="00C0131E"/>
    <w:rsid w:val="00C03855"/>
    <w:rsid w:val="00C0598A"/>
    <w:rsid w:val="00C05F91"/>
    <w:rsid w:val="00C07FF0"/>
    <w:rsid w:val="00C1182F"/>
    <w:rsid w:val="00C16BC1"/>
    <w:rsid w:val="00C213A0"/>
    <w:rsid w:val="00C315F5"/>
    <w:rsid w:val="00C33D24"/>
    <w:rsid w:val="00C36D73"/>
    <w:rsid w:val="00C402BA"/>
    <w:rsid w:val="00C40650"/>
    <w:rsid w:val="00C40B55"/>
    <w:rsid w:val="00C42B53"/>
    <w:rsid w:val="00C4737D"/>
    <w:rsid w:val="00C47B42"/>
    <w:rsid w:val="00C50FB6"/>
    <w:rsid w:val="00C520A4"/>
    <w:rsid w:val="00C564D5"/>
    <w:rsid w:val="00C6035D"/>
    <w:rsid w:val="00C61543"/>
    <w:rsid w:val="00C61755"/>
    <w:rsid w:val="00C654A7"/>
    <w:rsid w:val="00C713F2"/>
    <w:rsid w:val="00C714C9"/>
    <w:rsid w:val="00C72A77"/>
    <w:rsid w:val="00C72E2D"/>
    <w:rsid w:val="00C77459"/>
    <w:rsid w:val="00C77506"/>
    <w:rsid w:val="00C85A9D"/>
    <w:rsid w:val="00C9319A"/>
    <w:rsid w:val="00C973EF"/>
    <w:rsid w:val="00CA13FD"/>
    <w:rsid w:val="00CA258E"/>
    <w:rsid w:val="00CA291E"/>
    <w:rsid w:val="00CA3638"/>
    <w:rsid w:val="00CA37C1"/>
    <w:rsid w:val="00CB2356"/>
    <w:rsid w:val="00CB2490"/>
    <w:rsid w:val="00CB5868"/>
    <w:rsid w:val="00CB7B66"/>
    <w:rsid w:val="00CC4241"/>
    <w:rsid w:val="00CC5D6B"/>
    <w:rsid w:val="00CC789C"/>
    <w:rsid w:val="00CD19E4"/>
    <w:rsid w:val="00CD3278"/>
    <w:rsid w:val="00CD7FDF"/>
    <w:rsid w:val="00CE36BA"/>
    <w:rsid w:val="00CE7626"/>
    <w:rsid w:val="00CF087C"/>
    <w:rsid w:val="00CF093F"/>
    <w:rsid w:val="00CF0BC9"/>
    <w:rsid w:val="00CF19D8"/>
    <w:rsid w:val="00CF2274"/>
    <w:rsid w:val="00CF2A0B"/>
    <w:rsid w:val="00CF5357"/>
    <w:rsid w:val="00CF659C"/>
    <w:rsid w:val="00CF66BD"/>
    <w:rsid w:val="00CF6FC0"/>
    <w:rsid w:val="00D007E1"/>
    <w:rsid w:val="00D0279E"/>
    <w:rsid w:val="00D05523"/>
    <w:rsid w:val="00D11805"/>
    <w:rsid w:val="00D12EBE"/>
    <w:rsid w:val="00D24796"/>
    <w:rsid w:val="00D25108"/>
    <w:rsid w:val="00D31599"/>
    <w:rsid w:val="00D3169E"/>
    <w:rsid w:val="00D3531E"/>
    <w:rsid w:val="00D431BB"/>
    <w:rsid w:val="00D44A1E"/>
    <w:rsid w:val="00D52D63"/>
    <w:rsid w:val="00D548E2"/>
    <w:rsid w:val="00D57561"/>
    <w:rsid w:val="00D61B1F"/>
    <w:rsid w:val="00D70715"/>
    <w:rsid w:val="00D72005"/>
    <w:rsid w:val="00D7227D"/>
    <w:rsid w:val="00D73D73"/>
    <w:rsid w:val="00D75502"/>
    <w:rsid w:val="00D77BC6"/>
    <w:rsid w:val="00D854B8"/>
    <w:rsid w:val="00D85AC2"/>
    <w:rsid w:val="00D86BE3"/>
    <w:rsid w:val="00D9033F"/>
    <w:rsid w:val="00D908DE"/>
    <w:rsid w:val="00D94311"/>
    <w:rsid w:val="00D96B98"/>
    <w:rsid w:val="00D973F4"/>
    <w:rsid w:val="00DA2775"/>
    <w:rsid w:val="00DB5DD7"/>
    <w:rsid w:val="00DC014F"/>
    <w:rsid w:val="00DC0E81"/>
    <w:rsid w:val="00DC1EBD"/>
    <w:rsid w:val="00DC240E"/>
    <w:rsid w:val="00DC3D13"/>
    <w:rsid w:val="00DC77EB"/>
    <w:rsid w:val="00DC7FB0"/>
    <w:rsid w:val="00DD0D23"/>
    <w:rsid w:val="00DD2AB1"/>
    <w:rsid w:val="00DD4EF0"/>
    <w:rsid w:val="00DD54D6"/>
    <w:rsid w:val="00DE34D2"/>
    <w:rsid w:val="00DE4C48"/>
    <w:rsid w:val="00DF3B59"/>
    <w:rsid w:val="00DF3C7B"/>
    <w:rsid w:val="00DF4844"/>
    <w:rsid w:val="00DF7B6F"/>
    <w:rsid w:val="00E05E61"/>
    <w:rsid w:val="00E06F3C"/>
    <w:rsid w:val="00E100D6"/>
    <w:rsid w:val="00E1121D"/>
    <w:rsid w:val="00E131FA"/>
    <w:rsid w:val="00E1339C"/>
    <w:rsid w:val="00E139C3"/>
    <w:rsid w:val="00E13FC1"/>
    <w:rsid w:val="00E16AA2"/>
    <w:rsid w:val="00E1752B"/>
    <w:rsid w:val="00E20ACA"/>
    <w:rsid w:val="00E227F2"/>
    <w:rsid w:val="00E26030"/>
    <w:rsid w:val="00E26111"/>
    <w:rsid w:val="00E30128"/>
    <w:rsid w:val="00E30694"/>
    <w:rsid w:val="00E34C24"/>
    <w:rsid w:val="00E3765C"/>
    <w:rsid w:val="00E37DE1"/>
    <w:rsid w:val="00E45A6D"/>
    <w:rsid w:val="00E47FC0"/>
    <w:rsid w:val="00E51B32"/>
    <w:rsid w:val="00E53F33"/>
    <w:rsid w:val="00E55EEB"/>
    <w:rsid w:val="00E5628F"/>
    <w:rsid w:val="00E60AE7"/>
    <w:rsid w:val="00E6141F"/>
    <w:rsid w:val="00E6325C"/>
    <w:rsid w:val="00E664DE"/>
    <w:rsid w:val="00E71415"/>
    <w:rsid w:val="00E73993"/>
    <w:rsid w:val="00E747BA"/>
    <w:rsid w:val="00E83B35"/>
    <w:rsid w:val="00E8626A"/>
    <w:rsid w:val="00E86AC6"/>
    <w:rsid w:val="00E90A92"/>
    <w:rsid w:val="00E92CC6"/>
    <w:rsid w:val="00E9344A"/>
    <w:rsid w:val="00E93D02"/>
    <w:rsid w:val="00E93DB4"/>
    <w:rsid w:val="00EA321D"/>
    <w:rsid w:val="00EA6029"/>
    <w:rsid w:val="00EA6158"/>
    <w:rsid w:val="00EB1B84"/>
    <w:rsid w:val="00EB2918"/>
    <w:rsid w:val="00EB390D"/>
    <w:rsid w:val="00EB49F7"/>
    <w:rsid w:val="00EB550C"/>
    <w:rsid w:val="00EB5B04"/>
    <w:rsid w:val="00EC0365"/>
    <w:rsid w:val="00EC1E26"/>
    <w:rsid w:val="00EC472B"/>
    <w:rsid w:val="00EC550A"/>
    <w:rsid w:val="00EC5966"/>
    <w:rsid w:val="00EC5E94"/>
    <w:rsid w:val="00ED258B"/>
    <w:rsid w:val="00ED3C32"/>
    <w:rsid w:val="00ED49F9"/>
    <w:rsid w:val="00EE1C74"/>
    <w:rsid w:val="00EE6362"/>
    <w:rsid w:val="00EF0C0F"/>
    <w:rsid w:val="00EF18A5"/>
    <w:rsid w:val="00EF1B40"/>
    <w:rsid w:val="00EF403D"/>
    <w:rsid w:val="00F061EC"/>
    <w:rsid w:val="00F069E0"/>
    <w:rsid w:val="00F07B7A"/>
    <w:rsid w:val="00F117CC"/>
    <w:rsid w:val="00F14A7D"/>
    <w:rsid w:val="00F2103F"/>
    <w:rsid w:val="00F21059"/>
    <w:rsid w:val="00F24BE0"/>
    <w:rsid w:val="00F26408"/>
    <w:rsid w:val="00F26867"/>
    <w:rsid w:val="00F26A1B"/>
    <w:rsid w:val="00F26F1E"/>
    <w:rsid w:val="00F30202"/>
    <w:rsid w:val="00F31043"/>
    <w:rsid w:val="00F32B8E"/>
    <w:rsid w:val="00F37FB4"/>
    <w:rsid w:val="00F4049F"/>
    <w:rsid w:val="00F408F5"/>
    <w:rsid w:val="00F429A4"/>
    <w:rsid w:val="00F51696"/>
    <w:rsid w:val="00F52844"/>
    <w:rsid w:val="00F55B73"/>
    <w:rsid w:val="00F560DB"/>
    <w:rsid w:val="00F56C8D"/>
    <w:rsid w:val="00F57152"/>
    <w:rsid w:val="00F57A99"/>
    <w:rsid w:val="00F57E7D"/>
    <w:rsid w:val="00F63560"/>
    <w:rsid w:val="00F63E58"/>
    <w:rsid w:val="00F645DB"/>
    <w:rsid w:val="00F7122D"/>
    <w:rsid w:val="00F7515F"/>
    <w:rsid w:val="00F7651E"/>
    <w:rsid w:val="00F774EB"/>
    <w:rsid w:val="00F8224F"/>
    <w:rsid w:val="00F824CF"/>
    <w:rsid w:val="00F83541"/>
    <w:rsid w:val="00F85FC7"/>
    <w:rsid w:val="00F8713A"/>
    <w:rsid w:val="00F90714"/>
    <w:rsid w:val="00F90EF2"/>
    <w:rsid w:val="00F91542"/>
    <w:rsid w:val="00FA4B60"/>
    <w:rsid w:val="00FA7113"/>
    <w:rsid w:val="00FB0527"/>
    <w:rsid w:val="00FB4F87"/>
    <w:rsid w:val="00FC0F1A"/>
    <w:rsid w:val="00FC20AE"/>
    <w:rsid w:val="00FC2242"/>
    <w:rsid w:val="00FC416E"/>
    <w:rsid w:val="00FC6149"/>
    <w:rsid w:val="00FC6CE2"/>
    <w:rsid w:val="00FC7201"/>
    <w:rsid w:val="00FD1356"/>
    <w:rsid w:val="00FD1513"/>
    <w:rsid w:val="00FE1FA9"/>
    <w:rsid w:val="00FE591F"/>
    <w:rsid w:val="00FF104E"/>
    <w:rsid w:val="00FF4310"/>
    <w:rsid w:val="00FF49CF"/>
    <w:rsid w:val="00FF693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DBDA28-0C98-46D3-9B4C-03CA777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C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96BC0"/>
    <w:pPr>
      <w:keepNext/>
      <w:tabs>
        <w:tab w:val="left" w:pos="3435"/>
      </w:tabs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596BC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BC0"/>
    <w:pPr>
      <w:ind w:left="4680"/>
    </w:pPr>
    <w:rPr>
      <w:b/>
      <w:bCs/>
      <w:sz w:val="28"/>
      <w:lang w:val="uk-UA"/>
    </w:rPr>
  </w:style>
  <w:style w:type="paragraph" w:styleId="a5">
    <w:name w:val="Body Text"/>
    <w:basedOn w:val="a"/>
    <w:rsid w:val="00596BC0"/>
    <w:pPr>
      <w:jc w:val="both"/>
    </w:pPr>
    <w:rPr>
      <w:sz w:val="28"/>
      <w:lang w:val="uk-UA"/>
    </w:rPr>
  </w:style>
  <w:style w:type="paragraph" w:styleId="20">
    <w:name w:val="Body Text 2"/>
    <w:basedOn w:val="a"/>
    <w:link w:val="21"/>
    <w:rsid w:val="00596BC0"/>
    <w:pPr>
      <w:jc w:val="both"/>
    </w:pPr>
    <w:rPr>
      <w:sz w:val="28"/>
      <w:szCs w:val="28"/>
      <w:lang w:val="uk-UA"/>
    </w:rPr>
  </w:style>
  <w:style w:type="paragraph" w:styleId="3">
    <w:name w:val="Body Text 3"/>
    <w:basedOn w:val="a"/>
    <w:rsid w:val="00596BC0"/>
    <w:rPr>
      <w:sz w:val="28"/>
      <w:lang w:val="uk-UA"/>
    </w:rPr>
  </w:style>
  <w:style w:type="paragraph" w:styleId="22">
    <w:name w:val="Body Text Indent 2"/>
    <w:basedOn w:val="a"/>
    <w:rsid w:val="00596BC0"/>
    <w:pPr>
      <w:ind w:firstLine="720"/>
      <w:jc w:val="both"/>
    </w:pPr>
    <w:rPr>
      <w:sz w:val="28"/>
      <w:szCs w:val="20"/>
      <w:u w:val="single"/>
      <w:lang w:val="uk-UA"/>
    </w:rPr>
  </w:style>
  <w:style w:type="paragraph" w:styleId="30">
    <w:name w:val="Body Text Indent 3"/>
    <w:basedOn w:val="a"/>
    <w:rsid w:val="00596BC0"/>
    <w:pPr>
      <w:spacing w:after="120"/>
      <w:ind w:firstLine="567"/>
      <w:jc w:val="both"/>
    </w:pPr>
    <w:rPr>
      <w:sz w:val="28"/>
      <w:szCs w:val="28"/>
      <w:lang w:val="uk-UA"/>
    </w:rPr>
  </w:style>
  <w:style w:type="paragraph" w:customStyle="1" w:styleId="Iniiaiieoaeno">
    <w:name w:val="Iniiaiie oaeno"/>
    <w:basedOn w:val="a"/>
    <w:rsid w:val="00596BC0"/>
    <w:pPr>
      <w:widowControl w:val="0"/>
      <w:jc w:val="both"/>
    </w:pPr>
    <w:rPr>
      <w:sz w:val="28"/>
      <w:szCs w:val="20"/>
      <w:lang w:val="uk-UA"/>
    </w:rPr>
  </w:style>
  <w:style w:type="paragraph" w:customStyle="1" w:styleId="a6">
    <w:name w:val="Îá"/>
    <w:rsid w:val="00596BC0"/>
    <w:pPr>
      <w:widowControl w:val="0"/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customStyle="1" w:styleId="10">
    <w:name w:val="Звичайний1"/>
    <w:rsid w:val="00596BC0"/>
    <w:pPr>
      <w:widowControl w:val="0"/>
      <w:ind w:firstLine="720"/>
      <w:jc w:val="both"/>
    </w:pPr>
    <w:rPr>
      <w:sz w:val="24"/>
      <w:lang w:eastAsia="ru-RU"/>
    </w:rPr>
  </w:style>
  <w:style w:type="paragraph" w:customStyle="1" w:styleId="11">
    <w:name w:val="Основний текст1"/>
    <w:basedOn w:val="a"/>
    <w:rsid w:val="00596BC0"/>
    <w:pPr>
      <w:spacing w:after="120"/>
    </w:pPr>
    <w:rPr>
      <w:szCs w:val="20"/>
      <w:lang w:val="uk-UA"/>
    </w:rPr>
  </w:style>
  <w:style w:type="paragraph" w:customStyle="1" w:styleId="a7">
    <w:name w:val="Нормальний текст"/>
    <w:basedOn w:val="a"/>
    <w:link w:val="a8"/>
    <w:rsid w:val="00596BC0"/>
    <w:pPr>
      <w:autoSpaceDE w:val="0"/>
      <w:autoSpaceDN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31">
    <w:name w:val="Основний текст з відступом 31"/>
    <w:basedOn w:val="a"/>
    <w:rsid w:val="00596BC0"/>
    <w:pPr>
      <w:ind w:firstLine="720"/>
      <w:jc w:val="both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rsid w:val="0059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</w:rPr>
  </w:style>
  <w:style w:type="paragraph" w:customStyle="1" w:styleId="a9">
    <w:name w:val="Ігор"/>
    <w:basedOn w:val="a"/>
    <w:rsid w:val="00596BC0"/>
    <w:pPr>
      <w:autoSpaceDE w:val="0"/>
      <w:autoSpaceDN w:val="0"/>
      <w:spacing w:before="120"/>
      <w:ind w:firstLine="567"/>
      <w:jc w:val="both"/>
    </w:pPr>
    <w:rPr>
      <w:sz w:val="28"/>
      <w:szCs w:val="26"/>
      <w:lang w:val="uk-UA"/>
    </w:rPr>
  </w:style>
  <w:style w:type="paragraph" w:styleId="aa">
    <w:name w:val="Balloon Text"/>
    <w:basedOn w:val="a"/>
    <w:semiHidden/>
    <w:rsid w:val="002B6E1B"/>
    <w:rPr>
      <w:rFonts w:ascii="Tahoma" w:hAnsi="Tahoma" w:cs="Tahoma"/>
      <w:sz w:val="16"/>
      <w:szCs w:val="16"/>
    </w:rPr>
  </w:style>
  <w:style w:type="paragraph" w:customStyle="1" w:styleId="ezOzZ">
    <w:name w:val="e‡zO’zZ"/>
    <w:rsid w:val="00E45A6D"/>
    <w:pPr>
      <w:widowControl w:val="0"/>
    </w:pPr>
    <w:rPr>
      <w:lang w:val="ru-RU" w:eastAsia="ru-RU"/>
    </w:rPr>
  </w:style>
  <w:style w:type="character" w:styleId="ab">
    <w:name w:val="Strong"/>
    <w:qFormat/>
    <w:rsid w:val="006C7759"/>
    <w:rPr>
      <w:rFonts w:ascii="Times New Roman" w:hAnsi="Times New Roman"/>
      <w:b/>
    </w:rPr>
  </w:style>
  <w:style w:type="character" w:customStyle="1" w:styleId="12">
    <w:name w:val="Строгий1"/>
    <w:rsid w:val="00F85FC7"/>
    <w:rPr>
      <w:b/>
    </w:rPr>
  </w:style>
  <w:style w:type="paragraph" w:customStyle="1" w:styleId="Igor">
    <w:name w:val="Igor"/>
    <w:basedOn w:val="a"/>
    <w:autoRedefine/>
    <w:rsid w:val="00D3531E"/>
    <w:pPr>
      <w:spacing w:before="120" w:after="120"/>
      <w:ind w:firstLine="709"/>
      <w:jc w:val="both"/>
    </w:pPr>
    <w:rPr>
      <w:color w:val="000000"/>
      <w:spacing w:val="1"/>
      <w:w w:val="93"/>
      <w:sz w:val="28"/>
      <w:lang w:val="uk-UA"/>
    </w:rPr>
  </w:style>
  <w:style w:type="paragraph" w:styleId="ac">
    <w:name w:val="header"/>
    <w:basedOn w:val="a"/>
    <w:link w:val="ad"/>
    <w:rsid w:val="00A15484"/>
    <w:pPr>
      <w:tabs>
        <w:tab w:val="center" w:pos="4153"/>
        <w:tab w:val="right" w:pos="8306"/>
      </w:tabs>
      <w:ind w:firstLine="720"/>
    </w:pPr>
    <w:rPr>
      <w:sz w:val="28"/>
      <w:szCs w:val="20"/>
      <w:lang w:val="uk-UA"/>
    </w:rPr>
  </w:style>
  <w:style w:type="character" w:styleId="ae">
    <w:name w:val="page number"/>
    <w:rsid w:val="007F4996"/>
    <w:rPr>
      <w:rFonts w:cs="Times New Roman"/>
    </w:rPr>
  </w:style>
  <w:style w:type="character" w:customStyle="1" w:styleId="apple-style-span">
    <w:name w:val="apple-style-span"/>
    <w:rsid w:val="00F069E0"/>
    <w:rPr>
      <w:rFonts w:cs="Times New Roman"/>
    </w:rPr>
  </w:style>
  <w:style w:type="character" w:customStyle="1" w:styleId="a8">
    <w:name w:val="Нормальний текст Знак"/>
    <w:link w:val="a7"/>
    <w:locked/>
    <w:rsid w:val="00F069E0"/>
    <w:rPr>
      <w:rFonts w:ascii="Antiqua" w:hAnsi="Antiqua"/>
      <w:sz w:val="26"/>
      <w:lang w:val="uk-UA" w:eastAsia="ru-RU"/>
    </w:rPr>
  </w:style>
  <w:style w:type="character" w:customStyle="1" w:styleId="af">
    <w:name w:val="Назва документа Знак"/>
    <w:locked/>
    <w:rsid w:val="00F57E7D"/>
    <w:rPr>
      <w:rFonts w:ascii="Antiqua" w:hAnsi="Antiqua"/>
      <w:b/>
      <w:sz w:val="26"/>
      <w:lang w:val="uk-UA" w:eastAsia="ru-RU"/>
    </w:rPr>
  </w:style>
  <w:style w:type="paragraph" w:styleId="af0">
    <w:name w:val="footer"/>
    <w:basedOn w:val="a"/>
    <w:link w:val="af1"/>
    <w:rsid w:val="00AF0869"/>
    <w:pPr>
      <w:tabs>
        <w:tab w:val="center" w:pos="4819"/>
        <w:tab w:val="right" w:pos="9639"/>
      </w:tabs>
    </w:pPr>
  </w:style>
  <w:style w:type="character" w:customStyle="1" w:styleId="HTML0">
    <w:name w:val="Стандартний HTML Знак"/>
    <w:link w:val="HTML"/>
    <w:semiHidden/>
    <w:locked/>
    <w:rsid w:val="00592D8D"/>
    <w:rPr>
      <w:rFonts w:ascii="Courier New" w:eastAsia="Arial Unicode MS" w:hAnsi="Courier New"/>
      <w:color w:val="000000"/>
      <w:sz w:val="21"/>
      <w:lang w:val="ru-RU" w:eastAsia="ru-RU"/>
    </w:rPr>
  </w:style>
  <w:style w:type="character" w:customStyle="1" w:styleId="apple-converted-space">
    <w:name w:val="apple-converted-space"/>
    <w:rsid w:val="006C5974"/>
    <w:rPr>
      <w:rFonts w:cs="Times New Roman"/>
    </w:rPr>
  </w:style>
  <w:style w:type="character" w:styleId="af2">
    <w:name w:val="Hyperlink"/>
    <w:rsid w:val="006C5974"/>
    <w:rPr>
      <w:color w:val="0000FF"/>
      <w:u w:val="single"/>
    </w:rPr>
  </w:style>
  <w:style w:type="paragraph" w:customStyle="1" w:styleId="rvps2">
    <w:name w:val="rvps2"/>
    <w:basedOn w:val="a"/>
    <w:rsid w:val="009B02F8"/>
    <w:pPr>
      <w:spacing w:before="100" w:beforeAutospacing="1" w:after="100" w:afterAutospacing="1"/>
    </w:pPr>
    <w:rPr>
      <w:lang w:val="uk-UA" w:eastAsia="uk-UA"/>
    </w:rPr>
  </w:style>
  <w:style w:type="character" w:customStyle="1" w:styleId="21">
    <w:name w:val="Основний текст 2 Знак"/>
    <w:link w:val="20"/>
    <w:locked/>
    <w:rsid w:val="001B6358"/>
    <w:rPr>
      <w:sz w:val="28"/>
      <w:lang w:eastAsia="ru-RU"/>
    </w:rPr>
  </w:style>
  <w:style w:type="character" w:customStyle="1" w:styleId="af1">
    <w:name w:val="Нижній колонтитул Знак"/>
    <w:link w:val="af0"/>
    <w:locked/>
    <w:rsid w:val="004549D1"/>
    <w:rPr>
      <w:sz w:val="24"/>
      <w:lang w:val="ru-RU" w:eastAsia="ru-RU"/>
    </w:rPr>
  </w:style>
  <w:style w:type="paragraph" w:customStyle="1" w:styleId="13">
    <w:name w:val="Без інтервалів1"/>
    <w:rsid w:val="00496E48"/>
    <w:rPr>
      <w:rFonts w:ascii="Calibri" w:hAnsi="Calibri"/>
      <w:sz w:val="22"/>
      <w:szCs w:val="22"/>
      <w:lang w:eastAsia="en-US"/>
    </w:rPr>
  </w:style>
  <w:style w:type="character" w:customStyle="1" w:styleId="ad">
    <w:name w:val="Верхній колонтитул Знак"/>
    <w:link w:val="ac"/>
    <w:locked/>
    <w:rsid w:val="00496E48"/>
    <w:rPr>
      <w:sz w:val="28"/>
      <w:lang w:eastAsia="ru-RU"/>
    </w:rPr>
  </w:style>
  <w:style w:type="character" w:customStyle="1" w:styleId="a50">
    <w:name w:val="a5"/>
    <w:rsid w:val="00543068"/>
  </w:style>
  <w:style w:type="character" w:customStyle="1" w:styleId="a4">
    <w:name w:val="Основний текст з відступом Знак"/>
    <w:link w:val="a3"/>
    <w:locked/>
    <w:rsid w:val="0062423B"/>
    <w:rPr>
      <w:b/>
      <w:sz w:val="24"/>
      <w:lang w:eastAsia="ru-RU"/>
    </w:rPr>
  </w:style>
  <w:style w:type="paragraph" w:styleId="af3">
    <w:name w:val="Normal (Web)"/>
    <w:basedOn w:val="a"/>
    <w:rsid w:val="00C564D5"/>
    <w:pPr>
      <w:spacing w:before="100" w:beforeAutospacing="1" w:after="100" w:afterAutospacing="1"/>
    </w:pPr>
    <w:rPr>
      <w:lang w:val="en-US" w:eastAsia="en-US"/>
    </w:rPr>
  </w:style>
  <w:style w:type="character" w:customStyle="1" w:styleId="rvts9">
    <w:name w:val="rvts9"/>
    <w:rsid w:val="008B2A62"/>
    <w:rPr>
      <w:rFonts w:cs="Times New Roman"/>
    </w:rPr>
  </w:style>
  <w:style w:type="paragraph" w:customStyle="1" w:styleId="14">
    <w:name w:val="Абзац списку1"/>
    <w:basedOn w:val="a"/>
    <w:rsid w:val="0033432F"/>
    <w:pPr>
      <w:ind w:left="720"/>
      <w:contextualSpacing/>
    </w:pPr>
  </w:style>
  <w:style w:type="character" w:customStyle="1" w:styleId="rvts15">
    <w:name w:val="rvts15"/>
    <w:basedOn w:val="a0"/>
    <w:rsid w:val="00FC6149"/>
    <w:rPr>
      <w:rFonts w:cs="Times New Roman"/>
    </w:rPr>
  </w:style>
  <w:style w:type="character" w:customStyle="1" w:styleId="FontStyle12">
    <w:name w:val="Font Style12"/>
    <w:rsid w:val="007462BC"/>
    <w:rPr>
      <w:rFonts w:ascii="Times New Roman" w:hAnsi="Times New Roman"/>
      <w:b/>
      <w:sz w:val="26"/>
    </w:rPr>
  </w:style>
  <w:style w:type="paragraph" w:customStyle="1" w:styleId="Default">
    <w:name w:val="Default"/>
    <w:rsid w:val="002B5A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A10B-0C3C-47BA-8371-5307A7CD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Верховної Ради України з питань фінансів і банківської діяльності</vt:lpstr>
      <vt:lpstr>Комітет Верховної Ради України з питань фінансів і банківської діяльності</vt:lpstr>
    </vt:vector>
  </TitlesOfParts>
  <Company>VR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з питань фінансів і банківської діяльності</dc:title>
  <dc:subject/>
  <dc:creator>P1</dc:creator>
  <cp:keywords/>
  <dc:description/>
  <cp:lastModifiedBy>Володимир Петрович Шпак</cp:lastModifiedBy>
  <cp:revision>11</cp:revision>
  <cp:lastPrinted>2021-01-20T07:47:00Z</cp:lastPrinted>
  <dcterms:created xsi:type="dcterms:W3CDTF">2021-01-19T10:34:00Z</dcterms:created>
  <dcterms:modified xsi:type="dcterms:W3CDTF">2021-01-28T09:47:00Z</dcterms:modified>
</cp:coreProperties>
</file>