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5E" w:rsidRPr="001E715E" w:rsidRDefault="001E715E" w:rsidP="001E715E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715E">
        <w:rPr>
          <w:rFonts w:ascii="Times New Roman" w:hAnsi="Times New Roman"/>
          <w:b/>
          <w:sz w:val="28"/>
          <w:szCs w:val="28"/>
        </w:rPr>
        <w:t xml:space="preserve">Верховна Рада України </w:t>
      </w:r>
    </w:p>
    <w:p w:rsidR="001E715E" w:rsidRDefault="001E715E" w:rsidP="001E715E">
      <w:pPr>
        <w:jc w:val="both"/>
        <w:rPr>
          <w:sz w:val="28"/>
          <w:szCs w:val="28"/>
        </w:rPr>
      </w:pPr>
    </w:p>
    <w:p w:rsidR="001E715E" w:rsidRDefault="006E399F" w:rsidP="001E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</w:t>
      </w:r>
      <w:r w:rsidR="0017243F">
        <w:rPr>
          <w:rFonts w:ascii="Times New Roman" w:hAnsi="Times New Roman"/>
          <w:sz w:val="28"/>
          <w:szCs w:val="28"/>
        </w:rPr>
        <w:t xml:space="preserve">Кабінет Міністрів в порядку законодавчої ініціативи вносить </w:t>
      </w:r>
      <w:r w:rsidR="001E715E" w:rsidRPr="001E715E">
        <w:rPr>
          <w:rFonts w:ascii="Times New Roman" w:hAnsi="Times New Roman"/>
          <w:sz w:val="28"/>
          <w:szCs w:val="28"/>
        </w:rPr>
        <w:t>на роз</w:t>
      </w:r>
      <w:r w:rsidR="001E715E">
        <w:rPr>
          <w:rFonts w:ascii="Times New Roman" w:hAnsi="Times New Roman"/>
          <w:sz w:val="28"/>
          <w:szCs w:val="28"/>
        </w:rPr>
        <w:t>гляд Верховної Ради прое</w:t>
      </w:r>
      <w:r w:rsidR="0017243F">
        <w:rPr>
          <w:rFonts w:ascii="Times New Roman" w:hAnsi="Times New Roman"/>
          <w:sz w:val="28"/>
          <w:szCs w:val="28"/>
        </w:rPr>
        <w:t xml:space="preserve">кт Закону України “Про </w:t>
      </w:r>
      <w:r w:rsidR="001E715E" w:rsidRPr="001E715E">
        <w:rPr>
          <w:rFonts w:ascii="Times New Roman" w:hAnsi="Times New Roman"/>
          <w:sz w:val="28"/>
          <w:szCs w:val="28"/>
        </w:rPr>
        <w:t>вихід з Угоди про основні напрями співробітництва держав</w:t>
      </w:r>
      <w:r w:rsidR="00E45194">
        <w:rPr>
          <w:rFonts w:ascii="Times New Roman" w:hAnsi="Times New Roman"/>
          <w:sz w:val="28"/>
          <w:szCs w:val="28"/>
        </w:rPr>
        <w:t xml:space="preserve"> </w:t>
      </w:r>
      <w:r w:rsidR="001E715E">
        <w:rPr>
          <w:rFonts w:ascii="Times New Roman" w:hAnsi="Times New Roman"/>
          <w:sz w:val="28"/>
          <w:szCs w:val="28"/>
        </w:rPr>
        <w:t>—</w:t>
      </w:r>
      <w:r w:rsidR="0017243F">
        <w:rPr>
          <w:rFonts w:ascii="Times New Roman" w:hAnsi="Times New Roman"/>
          <w:sz w:val="28"/>
          <w:szCs w:val="28"/>
        </w:rPr>
        <w:t xml:space="preserve"> </w:t>
      </w:r>
      <w:r w:rsidR="001E715E" w:rsidRPr="001E715E">
        <w:rPr>
          <w:rFonts w:ascii="Times New Roman" w:hAnsi="Times New Roman"/>
          <w:sz w:val="28"/>
          <w:szCs w:val="28"/>
        </w:rPr>
        <w:t>учасниць Співдружності Незалежних Держав в галузі захисту прав споживачів”, розроблений на виконання рішен</w:t>
      </w:r>
      <w:r w:rsidR="0017243F">
        <w:rPr>
          <w:rFonts w:ascii="Times New Roman" w:hAnsi="Times New Roman"/>
          <w:sz w:val="28"/>
          <w:szCs w:val="28"/>
        </w:rPr>
        <w:t xml:space="preserve">ня Ради національної безпеки і </w:t>
      </w:r>
      <w:r w:rsidR="001E715E" w:rsidRPr="001E715E">
        <w:rPr>
          <w:rFonts w:ascii="Times New Roman" w:hAnsi="Times New Roman"/>
          <w:sz w:val="28"/>
          <w:szCs w:val="28"/>
        </w:rPr>
        <w:t>оборони України від 2 травня 2018 р</w:t>
      </w:r>
      <w:r w:rsidR="00E45194">
        <w:rPr>
          <w:rFonts w:ascii="Times New Roman" w:hAnsi="Times New Roman"/>
          <w:sz w:val="28"/>
          <w:szCs w:val="28"/>
        </w:rPr>
        <w:t>.</w:t>
      </w:r>
      <w:r w:rsidR="001E715E" w:rsidRPr="001E715E">
        <w:rPr>
          <w:rFonts w:ascii="Times New Roman" w:hAnsi="Times New Roman"/>
          <w:sz w:val="28"/>
          <w:szCs w:val="28"/>
        </w:rPr>
        <w:t xml:space="preserve"> “Про припинення дії для України окремих міжнародних договорів, укладених в рамках Співдружності Незалежних Держав”, введеного в дію</w:t>
      </w:r>
      <w:r w:rsidR="0017243F">
        <w:rPr>
          <w:rFonts w:ascii="Times New Roman" w:hAnsi="Times New Roman"/>
          <w:sz w:val="28"/>
          <w:szCs w:val="28"/>
        </w:rPr>
        <w:t xml:space="preserve"> Указом Президента України від </w:t>
      </w:r>
      <w:r w:rsidR="001E715E" w:rsidRPr="001E715E">
        <w:rPr>
          <w:rFonts w:ascii="Times New Roman" w:hAnsi="Times New Roman"/>
          <w:sz w:val="28"/>
          <w:szCs w:val="28"/>
        </w:rPr>
        <w:t>19</w:t>
      </w:r>
      <w:r w:rsidR="00E45194">
        <w:rPr>
          <w:rFonts w:ascii="Times New Roman" w:hAnsi="Times New Roman"/>
          <w:sz w:val="28"/>
          <w:szCs w:val="28"/>
        </w:rPr>
        <w:t xml:space="preserve"> травня </w:t>
      </w:r>
      <w:r w:rsidR="001E715E" w:rsidRPr="001E715E">
        <w:rPr>
          <w:rFonts w:ascii="Times New Roman" w:hAnsi="Times New Roman"/>
          <w:sz w:val="28"/>
          <w:szCs w:val="28"/>
        </w:rPr>
        <w:t>2018</w:t>
      </w:r>
      <w:r w:rsidR="00E45194">
        <w:rPr>
          <w:rFonts w:ascii="Times New Roman" w:hAnsi="Times New Roman"/>
          <w:sz w:val="28"/>
          <w:szCs w:val="28"/>
        </w:rPr>
        <w:t xml:space="preserve"> р.</w:t>
      </w:r>
      <w:r w:rsidR="001E715E" w:rsidRPr="001E715E">
        <w:rPr>
          <w:rFonts w:ascii="Times New Roman" w:hAnsi="Times New Roman"/>
          <w:sz w:val="28"/>
          <w:szCs w:val="28"/>
        </w:rPr>
        <w:t xml:space="preserve"> № 139.</w:t>
      </w:r>
    </w:p>
    <w:p w:rsidR="00045561" w:rsidRPr="001E715E" w:rsidRDefault="00045561" w:rsidP="001E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розгляду зазначеного питання на пленарному засіданні Верховної Ради України доповідатиме </w:t>
      </w:r>
      <w:r w:rsidR="003D610D">
        <w:rPr>
          <w:rFonts w:ascii="Times New Roman" w:hAnsi="Times New Roman"/>
          <w:sz w:val="28"/>
          <w:szCs w:val="28"/>
        </w:rPr>
        <w:t xml:space="preserve">Міністр розвитку економіки, торгівлі та сільського господарства </w:t>
      </w:r>
      <w:proofErr w:type="spellStart"/>
      <w:r w:rsidR="003D610D">
        <w:rPr>
          <w:rFonts w:ascii="Times New Roman" w:hAnsi="Times New Roman"/>
          <w:sz w:val="28"/>
          <w:szCs w:val="28"/>
        </w:rPr>
        <w:t>Петрашко</w:t>
      </w:r>
      <w:proofErr w:type="spellEnd"/>
      <w:r w:rsidR="003D610D">
        <w:rPr>
          <w:rFonts w:ascii="Times New Roman" w:hAnsi="Times New Roman"/>
          <w:sz w:val="28"/>
          <w:szCs w:val="28"/>
        </w:rPr>
        <w:t xml:space="preserve"> Ігор Ростиславович.</w:t>
      </w:r>
    </w:p>
    <w:p w:rsidR="001E715E" w:rsidRDefault="001E715E" w:rsidP="001E715E">
      <w:pPr>
        <w:ind w:right="5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1E715E" w:rsidRPr="00EB5789" w:rsidTr="0017243F">
        <w:tc>
          <w:tcPr>
            <w:tcW w:w="1951" w:type="dxa"/>
            <w:shd w:val="clear" w:color="auto" w:fill="auto"/>
            <w:hideMark/>
          </w:tcPr>
          <w:p w:rsidR="001E715E" w:rsidRPr="00EB5789" w:rsidRDefault="001E715E" w:rsidP="0017243F">
            <w:pPr>
              <w:ind w:right="50" w:firstLine="567"/>
              <w:rPr>
                <w:sz w:val="28"/>
                <w:szCs w:val="28"/>
                <w:lang w:eastAsia="en-US"/>
              </w:rPr>
            </w:pPr>
            <w:r w:rsidRPr="00EB5789">
              <w:rPr>
                <w:sz w:val="28"/>
                <w:szCs w:val="28"/>
              </w:rPr>
              <w:t>Додат</w:t>
            </w:r>
            <w:r w:rsidR="00E45194">
              <w:rPr>
                <w:sz w:val="28"/>
                <w:szCs w:val="28"/>
              </w:rPr>
              <w:t>о</w:t>
            </w:r>
            <w:r w:rsidRPr="00EB5789">
              <w:rPr>
                <w:sz w:val="28"/>
                <w:szCs w:val="28"/>
              </w:rPr>
              <w:t>к:</w:t>
            </w:r>
          </w:p>
        </w:tc>
        <w:tc>
          <w:tcPr>
            <w:tcW w:w="7336" w:type="dxa"/>
            <w:shd w:val="clear" w:color="auto" w:fill="auto"/>
            <w:hideMark/>
          </w:tcPr>
          <w:p w:rsidR="001E715E" w:rsidRPr="00EB5789" w:rsidRDefault="001E715E" w:rsidP="00E45194">
            <w:pPr>
              <w:ind w:right="50"/>
              <w:rPr>
                <w:sz w:val="28"/>
                <w:szCs w:val="28"/>
                <w:lang w:eastAsia="en-US"/>
              </w:rPr>
            </w:pPr>
            <w:r w:rsidRPr="00EB5789">
              <w:rPr>
                <w:sz w:val="28"/>
                <w:szCs w:val="28"/>
              </w:rPr>
              <w:t xml:space="preserve">1. </w:t>
            </w:r>
            <w:r w:rsidR="00E45194">
              <w:rPr>
                <w:sz w:val="28"/>
                <w:szCs w:val="28"/>
              </w:rPr>
              <w:t>Текст п</w:t>
            </w:r>
            <w:r w:rsidRPr="00EB5789">
              <w:rPr>
                <w:sz w:val="28"/>
                <w:szCs w:val="28"/>
              </w:rPr>
              <w:t>роект</w:t>
            </w:r>
            <w:r w:rsidR="00E45194">
              <w:rPr>
                <w:sz w:val="28"/>
                <w:szCs w:val="28"/>
              </w:rPr>
              <w:t>у</w:t>
            </w:r>
            <w:r w:rsidRPr="00EB5789">
              <w:rPr>
                <w:sz w:val="28"/>
                <w:szCs w:val="28"/>
              </w:rPr>
              <w:t xml:space="preserve"> Закону на 1 арк. в 1 прим.</w:t>
            </w:r>
          </w:p>
        </w:tc>
      </w:tr>
      <w:tr w:rsidR="001E715E" w:rsidRPr="00EB5789" w:rsidTr="0017243F">
        <w:tc>
          <w:tcPr>
            <w:tcW w:w="1951" w:type="dxa"/>
            <w:shd w:val="clear" w:color="auto" w:fill="auto"/>
          </w:tcPr>
          <w:p w:rsidR="001E715E" w:rsidRPr="00EB5789" w:rsidRDefault="001E715E" w:rsidP="00EB5789">
            <w:pPr>
              <w:ind w:right="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shd w:val="clear" w:color="auto" w:fill="auto"/>
            <w:hideMark/>
          </w:tcPr>
          <w:p w:rsidR="001E715E" w:rsidRPr="00EB5789" w:rsidRDefault="001E715E" w:rsidP="00EB5789">
            <w:pPr>
              <w:ind w:right="50"/>
              <w:rPr>
                <w:sz w:val="28"/>
                <w:szCs w:val="28"/>
                <w:lang w:eastAsia="en-US"/>
              </w:rPr>
            </w:pPr>
            <w:r w:rsidRPr="00EB5789">
              <w:rPr>
                <w:sz w:val="28"/>
                <w:szCs w:val="28"/>
              </w:rPr>
              <w:t>2. Пояснювальна записка на 3 арк. в 1 прим.</w:t>
            </w:r>
          </w:p>
        </w:tc>
      </w:tr>
      <w:tr w:rsidR="00E45194" w:rsidRPr="00EB5789" w:rsidTr="0017243F">
        <w:tc>
          <w:tcPr>
            <w:tcW w:w="1951" w:type="dxa"/>
            <w:shd w:val="clear" w:color="auto" w:fill="auto"/>
          </w:tcPr>
          <w:p w:rsidR="00E45194" w:rsidRPr="00EB5789" w:rsidRDefault="00E45194" w:rsidP="00EB5789">
            <w:pPr>
              <w:ind w:right="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shd w:val="clear" w:color="auto" w:fill="auto"/>
          </w:tcPr>
          <w:p w:rsidR="00E45194" w:rsidRPr="00EB5789" w:rsidRDefault="00E45194" w:rsidP="00E45194">
            <w:pPr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5789">
              <w:rPr>
                <w:sz w:val="28"/>
                <w:szCs w:val="28"/>
              </w:rPr>
              <w:t>. Проект постанови Верховної Ради на 1 арк. в 1 прим.</w:t>
            </w:r>
          </w:p>
        </w:tc>
      </w:tr>
      <w:tr w:rsidR="001E715E" w:rsidRPr="00EB5789" w:rsidTr="0017243F">
        <w:tc>
          <w:tcPr>
            <w:tcW w:w="1951" w:type="dxa"/>
            <w:shd w:val="clear" w:color="auto" w:fill="auto"/>
          </w:tcPr>
          <w:p w:rsidR="001E715E" w:rsidRPr="00EB5789" w:rsidRDefault="001E715E" w:rsidP="00EB5789">
            <w:pPr>
              <w:ind w:right="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shd w:val="clear" w:color="auto" w:fill="auto"/>
            <w:hideMark/>
          </w:tcPr>
          <w:p w:rsidR="001E715E" w:rsidRPr="00EB5789" w:rsidRDefault="00D87B7F" w:rsidP="006E399F">
            <w:pPr>
              <w:ind w:left="303" w:right="50" w:hanging="3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1E715E" w:rsidRPr="00EB5789">
              <w:rPr>
                <w:sz w:val="28"/>
                <w:szCs w:val="28"/>
              </w:rPr>
              <w:t xml:space="preserve">. </w:t>
            </w:r>
            <w:r w:rsidR="006E399F">
              <w:rPr>
                <w:sz w:val="28"/>
                <w:szCs w:val="28"/>
              </w:rPr>
              <w:t>Текст законопроекту та матеріалів до нього в електронній формі</w:t>
            </w:r>
            <w:r w:rsidR="001E715E" w:rsidRPr="00EB5789">
              <w:rPr>
                <w:sz w:val="28"/>
                <w:szCs w:val="28"/>
              </w:rPr>
              <w:t>.</w:t>
            </w:r>
          </w:p>
        </w:tc>
      </w:tr>
    </w:tbl>
    <w:p w:rsidR="001E715E" w:rsidRDefault="001E715E" w:rsidP="001E715E">
      <w:pPr>
        <w:ind w:right="50"/>
        <w:rPr>
          <w:b/>
          <w:sz w:val="28"/>
          <w:szCs w:val="28"/>
          <w:lang w:eastAsia="en-US"/>
        </w:rPr>
      </w:pPr>
    </w:p>
    <w:p w:rsidR="006E399F" w:rsidRPr="00E45194" w:rsidRDefault="006E399F" w:rsidP="001E715E">
      <w:pPr>
        <w:ind w:right="50"/>
        <w:rPr>
          <w:b/>
          <w:sz w:val="28"/>
          <w:szCs w:val="28"/>
          <w:lang w:eastAsia="en-US"/>
        </w:rPr>
      </w:pPr>
    </w:p>
    <w:p w:rsidR="000A3625" w:rsidRPr="001C03A2" w:rsidRDefault="001E715E" w:rsidP="0017243F">
      <w:pPr>
        <w:pStyle w:val="a4"/>
        <w:tabs>
          <w:tab w:val="clear" w:pos="6804"/>
          <w:tab w:val="left" w:pos="6521"/>
        </w:tabs>
        <w:spacing w:before="600"/>
        <w:rPr>
          <w:sz w:val="28"/>
          <w:szCs w:val="28"/>
        </w:rPr>
      </w:pPr>
      <w:r w:rsidRPr="001E715E">
        <w:rPr>
          <w:rFonts w:ascii="Times New Roman" w:hAnsi="Times New Roman"/>
          <w:position w:val="0"/>
          <w:sz w:val="28"/>
          <w:szCs w:val="28"/>
        </w:rPr>
        <w:t>Прем</w:t>
      </w:r>
      <w:r w:rsidR="00E45194">
        <w:rPr>
          <w:rFonts w:ascii="Times New Roman" w:hAnsi="Times New Roman"/>
          <w:position w:val="0"/>
          <w:sz w:val="28"/>
          <w:szCs w:val="28"/>
        </w:rPr>
        <w:t>’</w:t>
      </w:r>
      <w:r w:rsidRPr="001E715E">
        <w:rPr>
          <w:rFonts w:ascii="Times New Roman" w:hAnsi="Times New Roman"/>
          <w:position w:val="0"/>
          <w:sz w:val="28"/>
          <w:szCs w:val="28"/>
        </w:rPr>
        <w:t xml:space="preserve">єр-міністр України </w:t>
      </w:r>
      <w:r w:rsidR="0017243F">
        <w:rPr>
          <w:rFonts w:ascii="Times New Roman" w:hAnsi="Times New Roman"/>
          <w:position w:val="0"/>
          <w:sz w:val="28"/>
          <w:szCs w:val="28"/>
        </w:rPr>
        <w:tab/>
      </w:r>
      <w:r w:rsidRPr="001E715E">
        <w:rPr>
          <w:rFonts w:ascii="Times New Roman" w:hAnsi="Times New Roman"/>
          <w:position w:val="0"/>
          <w:sz w:val="28"/>
          <w:szCs w:val="28"/>
        </w:rPr>
        <w:t>Д</w:t>
      </w:r>
      <w:r w:rsidR="00E45194">
        <w:rPr>
          <w:rFonts w:ascii="Times New Roman" w:hAnsi="Times New Roman"/>
          <w:position w:val="0"/>
          <w:sz w:val="28"/>
          <w:szCs w:val="28"/>
        </w:rPr>
        <w:t>енис</w:t>
      </w:r>
      <w:r w:rsidRPr="001E715E">
        <w:rPr>
          <w:rFonts w:ascii="Times New Roman" w:hAnsi="Times New Roman"/>
          <w:position w:val="0"/>
          <w:sz w:val="28"/>
          <w:szCs w:val="28"/>
        </w:rPr>
        <w:t xml:space="preserve"> ШМИГАЛЬ</w:t>
      </w: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C4" w:rsidRDefault="00F708C4">
      <w:r>
        <w:separator/>
      </w:r>
    </w:p>
  </w:endnote>
  <w:endnote w:type="continuationSeparator" w:id="0">
    <w:p w:rsidR="00F708C4" w:rsidRDefault="00F7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C4" w:rsidRDefault="00F708C4">
      <w:r>
        <w:separator/>
      </w:r>
    </w:p>
  </w:footnote>
  <w:footnote w:type="continuationSeparator" w:id="0">
    <w:p w:rsidR="00F708C4" w:rsidRDefault="00F7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E715E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45561"/>
    <w:rsid w:val="000611C7"/>
    <w:rsid w:val="00097359"/>
    <w:rsid w:val="000A3625"/>
    <w:rsid w:val="000B067F"/>
    <w:rsid w:val="000C15E6"/>
    <w:rsid w:val="000C5F77"/>
    <w:rsid w:val="000D0FA3"/>
    <w:rsid w:val="00105B16"/>
    <w:rsid w:val="00147A0F"/>
    <w:rsid w:val="0017243F"/>
    <w:rsid w:val="001C03A2"/>
    <w:rsid w:val="001E715E"/>
    <w:rsid w:val="00200D2D"/>
    <w:rsid w:val="00271568"/>
    <w:rsid w:val="002B6692"/>
    <w:rsid w:val="002C245E"/>
    <w:rsid w:val="00354E0A"/>
    <w:rsid w:val="003762B0"/>
    <w:rsid w:val="003971B7"/>
    <w:rsid w:val="003D610D"/>
    <w:rsid w:val="003F5396"/>
    <w:rsid w:val="004117E6"/>
    <w:rsid w:val="00452A5E"/>
    <w:rsid w:val="004540E8"/>
    <w:rsid w:val="004943C7"/>
    <w:rsid w:val="005009EB"/>
    <w:rsid w:val="00510A21"/>
    <w:rsid w:val="0058231A"/>
    <w:rsid w:val="005A4450"/>
    <w:rsid w:val="006A476A"/>
    <w:rsid w:val="006E399F"/>
    <w:rsid w:val="00710940"/>
    <w:rsid w:val="007141B5"/>
    <w:rsid w:val="00721424"/>
    <w:rsid w:val="0074655E"/>
    <w:rsid w:val="007F6CF1"/>
    <w:rsid w:val="00891FEC"/>
    <w:rsid w:val="008E7E69"/>
    <w:rsid w:val="008F7866"/>
    <w:rsid w:val="008F7CAB"/>
    <w:rsid w:val="009177CA"/>
    <w:rsid w:val="00962F38"/>
    <w:rsid w:val="009658F0"/>
    <w:rsid w:val="009875F5"/>
    <w:rsid w:val="00A05A88"/>
    <w:rsid w:val="00A27065"/>
    <w:rsid w:val="00A8067B"/>
    <w:rsid w:val="00AB5401"/>
    <w:rsid w:val="00AC305F"/>
    <w:rsid w:val="00AC31F8"/>
    <w:rsid w:val="00AD00A4"/>
    <w:rsid w:val="00AF0000"/>
    <w:rsid w:val="00AF4489"/>
    <w:rsid w:val="00AF717C"/>
    <w:rsid w:val="00B436B2"/>
    <w:rsid w:val="00B573CC"/>
    <w:rsid w:val="00B703EF"/>
    <w:rsid w:val="00B86D67"/>
    <w:rsid w:val="00B9322D"/>
    <w:rsid w:val="00BE42B5"/>
    <w:rsid w:val="00C72F9C"/>
    <w:rsid w:val="00CE7805"/>
    <w:rsid w:val="00D837F6"/>
    <w:rsid w:val="00D87B7F"/>
    <w:rsid w:val="00D91002"/>
    <w:rsid w:val="00DB3C8B"/>
    <w:rsid w:val="00DC05C8"/>
    <w:rsid w:val="00E167F5"/>
    <w:rsid w:val="00E44F9F"/>
    <w:rsid w:val="00E45194"/>
    <w:rsid w:val="00E47C21"/>
    <w:rsid w:val="00E95C72"/>
    <w:rsid w:val="00EB5789"/>
    <w:rsid w:val="00F14709"/>
    <w:rsid w:val="00F5078E"/>
    <w:rsid w:val="00F708C4"/>
    <w:rsid w:val="00FA07D8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table" w:styleId="af3">
    <w:name w:val="Table Grid"/>
    <w:basedOn w:val="a1"/>
    <w:uiPriority w:val="39"/>
    <w:rsid w:val="001E715E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table" w:styleId="af3">
    <w:name w:val="Table Grid"/>
    <w:basedOn w:val="a1"/>
    <w:uiPriority w:val="39"/>
    <w:rsid w:val="001E715E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2006-11-17T10:47:00Z</cp:lastPrinted>
  <dcterms:created xsi:type="dcterms:W3CDTF">2020-12-24T10:45:00Z</dcterms:created>
  <dcterms:modified xsi:type="dcterms:W3CDTF">2020-12-24T10:45:00Z</dcterms:modified>
</cp:coreProperties>
</file>