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B16E3" w14:textId="77777777" w:rsidR="00E2790E" w:rsidRPr="003E7C8C" w:rsidRDefault="00E2790E" w:rsidP="00E2790E">
      <w:pPr>
        <w:ind w:right="850"/>
        <w:jc w:val="center"/>
        <w:rPr>
          <w:b/>
          <w:sz w:val="28"/>
          <w:szCs w:val="28"/>
          <w:lang w:eastAsia="ru-RU"/>
        </w:rPr>
      </w:pPr>
      <w:r w:rsidRPr="003E7C8C">
        <w:rPr>
          <w:b/>
          <w:sz w:val="28"/>
          <w:szCs w:val="28"/>
          <w:lang w:eastAsia="ru-RU"/>
        </w:rPr>
        <w:t>ПОРІВНЯЛЬНА ТАБЛИЦЯ</w:t>
      </w:r>
    </w:p>
    <w:p w14:paraId="5F4275F9" w14:textId="19B6DF43" w:rsidR="006657BC" w:rsidRPr="006657BC" w:rsidRDefault="00E2790E" w:rsidP="006657BC">
      <w:pPr>
        <w:ind w:right="850"/>
        <w:jc w:val="center"/>
        <w:rPr>
          <w:b/>
          <w:sz w:val="28"/>
          <w:szCs w:val="28"/>
          <w:lang w:eastAsia="ru-RU"/>
        </w:rPr>
      </w:pPr>
      <w:r w:rsidRPr="003E7C8C">
        <w:rPr>
          <w:b/>
          <w:sz w:val="28"/>
          <w:szCs w:val="28"/>
          <w:lang w:eastAsia="ru-RU"/>
        </w:rPr>
        <w:t>до проекту Закону Укр</w:t>
      </w:r>
      <w:r w:rsidR="00085E4F" w:rsidRPr="003E7C8C">
        <w:rPr>
          <w:b/>
          <w:sz w:val="28"/>
          <w:szCs w:val="28"/>
          <w:lang w:eastAsia="ru-RU"/>
        </w:rPr>
        <w:t xml:space="preserve">аїни </w:t>
      </w:r>
      <w:r w:rsidR="006657BC" w:rsidRPr="006657BC">
        <w:rPr>
          <w:b/>
          <w:sz w:val="28"/>
          <w:szCs w:val="28"/>
          <w:lang w:eastAsia="ru-RU"/>
        </w:rPr>
        <w:t xml:space="preserve">«Про внесення змін до деяких законодавчих актів України щодо забезпечення конституційного права громадян України на </w:t>
      </w:r>
      <w:r w:rsidR="006657BC">
        <w:rPr>
          <w:b/>
          <w:sz w:val="28"/>
          <w:szCs w:val="28"/>
          <w:lang w:eastAsia="ru-RU"/>
        </w:rPr>
        <w:t xml:space="preserve"> </w:t>
      </w:r>
      <w:r w:rsidR="006657BC" w:rsidRPr="006657BC">
        <w:rPr>
          <w:b/>
          <w:sz w:val="28"/>
          <w:szCs w:val="28"/>
          <w:lang w:eastAsia="ru-RU"/>
        </w:rPr>
        <w:t xml:space="preserve"> здобуття повної загальної середньої освіти» </w:t>
      </w:r>
    </w:p>
    <w:p w14:paraId="1D419FC9" w14:textId="37176EC5" w:rsidR="00E2790E" w:rsidRPr="003E7C8C" w:rsidRDefault="00E2790E" w:rsidP="006657BC">
      <w:pPr>
        <w:ind w:right="850"/>
        <w:jc w:val="center"/>
      </w:pPr>
    </w:p>
    <w:tbl>
      <w:tblPr>
        <w:tblStyle w:val="a5"/>
        <w:tblW w:w="0" w:type="auto"/>
        <w:tblInd w:w="-147" w:type="dxa"/>
        <w:tblLook w:val="00A0" w:firstRow="1" w:lastRow="0" w:firstColumn="1" w:lastColumn="0" w:noHBand="0" w:noVBand="0"/>
      </w:tblPr>
      <w:tblGrid>
        <w:gridCol w:w="7485"/>
        <w:gridCol w:w="7541"/>
      </w:tblGrid>
      <w:tr w:rsidR="003E7C8C" w:rsidRPr="003E7C8C" w14:paraId="1B51171F" w14:textId="77777777" w:rsidTr="0043406F">
        <w:tc>
          <w:tcPr>
            <w:tcW w:w="7485" w:type="dxa"/>
            <w:tcBorders>
              <w:top w:val="single" w:sz="4" w:space="0" w:color="auto"/>
              <w:left w:val="single" w:sz="4" w:space="0" w:color="auto"/>
              <w:bottom w:val="single" w:sz="4" w:space="0" w:color="auto"/>
              <w:right w:val="single" w:sz="4" w:space="0" w:color="auto"/>
            </w:tcBorders>
            <w:hideMark/>
          </w:tcPr>
          <w:p w14:paraId="799B9C16" w14:textId="77777777" w:rsidR="00E2790E" w:rsidRPr="003E7C8C" w:rsidRDefault="00E2790E">
            <w:pPr>
              <w:rPr>
                <w:sz w:val="28"/>
                <w:szCs w:val="28"/>
              </w:rPr>
            </w:pPr>
            <w:r w:rsidRPr="003E7C8C">
              <w:rPr>
                <w:b/>
                <w:sz w:val="28"/>
                <w:szCs w:val="28"/>
                <w:lang w:eastAsia="uk-UA"/>
              </w:rPr>
              <w:t>Зміст положення (норми) чинного законодавства</w:t>
            </w:r>
          </w:p>
        </w:tc>
        <w:tc>
          <w:tcPr>
            <w:tcW w:w="7541" w:type="dxa"/>
            <w:tcBorders>
              <w:top w:val="single" w:sz="4" w:space="0" w:color="auto"/>
              <w:left w:val="single" w:sz="4" w:space="0" w:color="auto"/>
              <w:bottom w:val="single" w:sz="4" w:space="0" w:color="auto"/>
              <w:right w:val="single" w:sz="4" w:space="0" w:color="auto"/>
            </w:tcBorders>
            <w:hideMark/>
          </w:tcPr>
          <w:p w14:paraId="61BFEF6D" w14:textId="77777777" w:rsidR="00E2790E" w:rsidRPr="003E7C8C" w:rsidRDefault="00E2790E">
            <w:pPr>
              <w:rPr>
                <w:sz w:val="28"/>
                <w:szCs w:val="28"/>
              </w:rPr>
            </w:pPr>
            <w:r w:rsidRPr="003E7C8C">
              <w:rPr>
                <w:b/>
                <w:sz w:val="28"/>
                <w:szCs w:val="28"/>
                <w:lang w:eastAsia="uk-UA"/>
              </w:rPr>
              <w:t xml:space="preserve">Зміст відповідного положення (норми) проекту </w:t>
            </w:r>
            <w:proofErr w:type="spellStart"/>
            <w:r w:rsidRPr="003E7C8C">
              <w:rPr>
                <w:b/>
                <w:sz w:val="28"/>
                <w:szCs w:val="28"/>
                <w:lang w:eastAsia="uk-UA"/>
              </w:rPr>
              <w:t>акта</w:t>
            </w:r>
            <w:proofErr w:type="spellEnd"/>
          </w:p>
        </w:tc>
      </w:tr>
      <w:tr w:rsidR="003E7C8C" w:rsidRPr="003E7C8C" w14:paraId="79403FBF" w14:textId="77777777" w:rsidTr="0043406F">
        <w:tc>
          <w:tcPr>
            <w:tcW w:w="15026" w:type="dxa"/>
            <w:gridSpan w:val="2"/>
            <w:tcBorders>
              <w:top w:val="single" w:sz="4" w:space="0" w:color="auto"/>
              <w:left w:val="single" w:sz="4" w:space="0" w:color="auto"/>
              <w:bottom w:val="single" w:sz="4" w:space="0" w:color="auto"/>
              <w:right w:val="single" w:sz="4" w:space="0" w:color="auto"/>
            </w:tcBorders>
          </w:tcPr>
          <w:p w14:paraId="7CB650A2" w14:textId="37E61BD4" w:rsidR="005C4470" w:rsidRPr="003E7C8C" w:rsidRDefault="005C4470" w:rsidP="007A46E4">
            <w:pPr>
              <w:jc w:val="center"/>
              <w:rPr>
                <w:b/>
                <w:sz w:val="28"/>
                <w:szCs w:val="28"/>
                <w:lang w:eastAsia="uk-UA"/>
              </w:rPr>
            </w:pPr>
            <w:r w:rsidRPr="003E7C8C">
              <w:rPr>
                <w:b/>
                <w:sz w:val="28"/>
                <w:szCs w:val="28"/>
                <w:lang w:eastAsia="uk-UA"/>
              </w:rPr>
              <w:t xml:space="preserve">Закон України </w:t>
            </w:r>
            <w:r w:rsidR="00B64816" w:rsidRPr="003E7C8C">
              <w:rPr>
                <w:b/>
                <w:bCs/>
                <w:sz w:val="28"/>
                <w:szCs w:val="28"/>
              </w:rPr>
              <w:t>«Про повну загальну середню освіту»</w:t>
            </w:r>
          </w:p>
        </w:tc>
      </w:tr>
      <w:tr w:rsidR="003E7C8C" w:rsidRPr="003E7C8C" w14:paraId="1E10918C" w14:textId="77777777" w:rsidTr="0043406F">
        <w:trPr>
          <w:trHeight w:val="425"/>
        </w:trPr>
        <w:tc>
          <w:tcPr>
            <w:tcW w:w="7485" w:type="dxa"/>
            <w:tcBorders>
              <w:top w:val="single" w:sz="4" w:space="0" w:color="auto"/>
              <w:left w:val="single" w:sz="4" w:space="0" w:color="auto"/>
              <w:bottom w:val="single" w:sz="4" w:space="0" w:color="auto"/>
              <w:right w:val="single" w:sz="4" w:space="0" w:color="auto"/>
            </w:tcBorders>
          </w:tcPr>
          <w:p w14:paraId="14B4958C" w14:textId="441AEE45" w:rsidR="004C771B" w:rsidRPr="003E7C8C" w:rsidRDefault="004C771B" w:rsidP="00425456">
            <w:pPr>
              <w:shd w:val="clear" w:color="auto" w:fill="FFFFFF"/>
              <w:spacing w:after="150"/>
              <w:jc w:val="both"/>
              <w:rPr>
                <w:sz w:val="28"/>
                <w:szCs w:val="28"/>
                <w:shd w:val="clear" w:color="auto" w:fill="FFFFFF"/>
              </w:rPr>
            </w:pPr>
            <w:r w:rsidRPr="003E7C8C">
              <w:rPr>
                <w:rStyle w:val="rvts9"/>
                <w:b/>
                <w:bCs/>
                <w:sz w:val="28"/>
                <w:szCs w:val="28"/>
                <w:shd w:val="clear" w:color="auto" w:fill="FFFFFF"/>
              </w:rPr>
              <w:t>Стаття 1.</w:t>
            </w:r>
            <w:r w:rsidRPr="003E7C8C">
              <w:rPr>
                <w:sz w:val="28"/>
                <w:szCs w:val="28"/>
              </w:rPr>
              <w:t xml:space="preserve"> </w:t>
            </w:r>
            <w:r w:rsidRPr="003E7C8C">
              <w:rPr>
                <w:sz w:val="28"/>
                <w:szCs w:val="28"/>
                <w:shd w:val="clear" w:color="auto" w:fill="FFFFFF"/>
              </w:rPr>
              <w:t>Основні терміни та їх визначення</w:t>
            </w:r>
          </w:p>
          <w:p w14:paraId="7DA94F5B" w14:textId="6EE7AE28" w:rsidR="004C771B" w:rsidRPr="003E7C8C" w:rsidRDefault="004C771B" w:rsidP="00425456">
            <w:pPr>
              <w:shd w:val="clear" w:color="auto" w:fill="FFFFFF"/>
              <w:spacing w:after="150"/>
              <w:jc w:val="both"/>
              <w:rPr>
                <w:sz w:val="28"/>
                <w:szCs w:val="28"/>
                <w:shd w:val="clear" w:color="auto" w:fill="FFFFFF"/>
              </w:rPr>
            </w:pPr>
            <w:r w:rsidRPr="003E7C8C">
              <w:rPr>
                <w:sz w:val="28"/>
                <w:szCs w:val="28"/>
                <w:shd w:val="clear" w:color="auto" w:fill="FFFFFF"/>
              </w:rPr>
              <w:t>1. Для цілей цього Закону наведені терміни вживаються в такому значенні:</w:t>
            </w:r>
          </w:p>
          <w:p w14:paraId="49113003" w14:textId="37BD7890" w:rsidR="004C771B" w:rsidRPr="003E7C8C" w:rsidRDefault="004C771B" w:rsidP="00425456">
            <w:pPr>
              <w:shd w:val="clear" w:color="auto" w:fill="FFFFFF"/>
              <w:spacing w:after="150"/>
              <w:jc w:val="both"/>
              <w:rPr>
                <w:sz w:val="28"/>
                <w:szCs w:val="28"/>
                <w:shd w:val="clear" w:color="auto" w:fill="FFFFFF"/>
              </w:rPr>
            </w:pPr>
            <w:r w:rsidRPr="003E7C8C">
              <w:rPr>
                <w:sz w:val="28"/>
                <w:szCs w:val="28"/>
                <w:shd w:val="clear" w:color="auto" w:fill="FFFFFF"/>
              </w:rPr>
              <w:t>……</w:t>
            </w:r>
          </w:p>
          <w:p w14:paraId="5F89D936" w14:textId="2D53476B" w:rsidR="004C771B" w:rsidRPr="003E7C8C" w:rsidRDefault="004C771B" w:rsidP="00425456">
            <w:pPr>
              <w:shd w:val="clear" w:color="auto" w:fill="FFFFFF"/>
              <w:spacing w:after="150"/>
              <w:jc w:val="both"/>
              <w:rPr>
                <w:b/>
                <w:bCs/>
                <w:sz w:val="28"/>
                <w:szCs w:val="28"/>
                <w:lang w:eastAsia="uk-UA"/>
              </w:rPr>
            </w:pPr>
            <w:r w:rsidRPr="003E7C8C">
              <w:rPr>
                <w:sz w:val="28"/>
                <w:szCs w:val="28"/>
                <w:shd w:val="clear" w:color="auto" w:fill="FFFFFF"/>
              </w:rPr>
              <w:t xml:space="preserve">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w:t>
            </w:r>
            <w:r w:rsidRPr="004A7FB5">
              <w:rPr>
                <w:sz w:val="28"/>
                <w:szCs w:val="28"/>
                <w:shd w:val="clear" w:color="auto" w:fill="FFFFFF"/>
              </w:rPr>
              <w:t xml:space="preserve">здобуття </w:t>
            </w:r>
            <w:r w:rsidRPr="003E7C8C">
              <w:rPr>
                <w:b/>
                <w:sz w:val="28"/>
                <w:szCs w:val="28"/>
                <w:shd w:val="clear" w:color="auto" w:fill="FFFFFF"/>
              </w:rPr>
              <w:t>початкової та/або базової середньої освіти</w:t>
            </w:r>
            <w:r w:rsidRPr="003E7C8C">
              <w:rPr>
                <w:sz w:val="28"/>
                <w:szCs w:val="28"/>
                <w:shd w:val="clear" w:color="auto" w:fill="FFFFFF"/>
              </w:rPr>
              <w:t xml:space="preserve"> у найбільш доступному та наближеному до місця проживання дитини закладі освіти;</w:t>
            </w:r>
          </w:p>
          <w:p w14:paraId="37BCC7D8" w14:textId="1CCFD139" w:rsidR="004C771B" w:rsidRPr="002E3ED7" w:rsidRDefault="004C771B" w:rsidP="00425456">
            <w:pPr>
              <w:shd w:val="clear" w:color="auto" w:fill="FFFFFF"/>
              <w:spacing w:after="150"/>
              <w:jc w:val="both"/>
              <w:rPr>
                <w:bCs/>
                <w:sz w:val="28"/>
                <w:szCs w:val="28"/>
                <w:lang w:eastAsia="uk-UA"/>
              </w:rPr>
            </w:pPr>
            <w:r w:rsidRPr="002E3ED7">
              <w:rPr>
                <w:bCs/>
                <w:sz w:val="28"/>
                <w:szCs w:val="28"/>
                <w:lang w:eastAsia="uk-UA"/>
              </w:rPr>
              <w:t>…..</w:t>
            </w:r>
          </w:p>
          <w:p w14:paraId="5CB3F9B2" w14:textId="6ED9E1EA" w:rsidR="0043322D" w:rsidRPr="003E7C8C" w:rsidRDefault="00425456" w:rsidP="00425456">
            <w:pPr>
              <w:shd w:val="clear" w:color="auto" w:fill="FFFFFF"/>
              <w:spacing w:after="150"/>
              <w:jc w:val="both"/>
              <w:rPr>
                <w:sz w:val="28"/>
                <w:szCs w:val="28"/>
                <w:lang w:eastAsia="uk-UA"/>
              </w:rPr>
            </w:pPr>
            <w:r w:rsidRPr="003E7C8C">
              <w:rPr>
                <w:b/>
                <w:bCs/>
                <w:sz w:val="28"/>
                <w:szCs w:val="28"/>
                <w:lang w:eastAsia="uk-UA"/>
              </w:rPr>
              <w:t xml:space="preserve">Стаття 8. </w:t>
            </w:r>
            <w:r w:rsidR="0043322D" w:rsidRPr="003E7C8C">
              <w:rPr>
                <w:sz w:val="28"/>
                <w:szCs w:val="28"/>
                <w:lang w:eastAsia="uk-UA"/>
              </w:rPr>
              <w:t>Забезпечення територіальної доступності</w:t>
            </w:r>
          </w:p>
          <w:p w14:paraId="7F7EFD86" w14:textId="77777777" w:rsidR="0043322D" w:rsidRPr="003E7C8C" w:rsidRDefault="0043322D" w:rsidP="00425456">
            <w:pPr>
              <w:shd w:val="clear" w:color="auto" w:fill="FFFFFF"/>
              <w:spacing w:after="150"/>
              <w:jc w:val="both"/>
              <w:rPr>
                <w:sz w:val="28"/>
                <w:szCs w:val="28"/>
                <w:lang w:eastAsia="uk-UA"/>
              </w:rPr>
            </w:pPr>
            <w:bookmarkStart w:id="0" w:name="n92"/>
            <w:bookmarkEnd w:id="0"/>
            <w:r w:rsidRPr="003E7C8C">
              <w:rPr>
                <w:sz w:val="28"/>
                <w:szCs w:val="28"/>
                <w:lang w:eastAsia="uk-UA"/>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14:paraId="45D0F20B" w14:textId="77777777" w:rsidR="0043322D" w:rsidRPr="003E7C8C" w:rsidRDefault="0043322D" w:rsidP="00425456">
            <w:pPr>
              <w:shd w:val="clear" w:color="auto" w:fill="FFFFFF"/>
              <w:spacing w:after="150"/>
              <w:jc w:val="both"/>
              <w:rPr>
                <w:sz w:val="28"/>
                <w:szCs w:val="28"/>
                <w:lang w:eastAsia="uk-UA"/>
              </w:rPr>
            </w:pPr>
            <w:bookmarkStart w:id="1" w:name="n93"/>
            <w:bookmarkEnd w:id="1"/>
            <w:r w:rsidRPr="003E7C8C">
              <w:rPr>
                <w:sz w:val="28"/>
                <w:szCs w:val="28"/>
                <w:lang w:eastAsia="uk-UA"/>
              </w:rPr>
              <w:t>формування та утримання мережі закладів освіти, у тому числі опорних, їхніх структурних підрозділів (філій);</w:t>
            </w:r>
          </w:p>
          <w:p w14:paraId="7BE26D47" w14:textId="77777777" w:rsidR="0043322D" w:rsidRPr="003E7C8C" w:rsidRDefault="0043322D" w:rsidP="00425456">
            <w:pPr>
              <w:shd w:val="clear" w:color="auto" w:fill="FFFFFF"/>
              <w:spacing w:after="150"/>
              <w:jc w:val="both"/>
              <w:rPr>
                <w:sz w:val="28"/>
                <w:szCs w:val="28"/>
                <w:lang w:eastAsia="uk-UA"/>
              </w:rPr>
            </w:pPr>
            <w:bookmarkStart w:id="2" w:name="n94"/>
            <w:bookmarkEnd w:id="2"/>
            <w:r w:rsidRPr="003E7C8C">
              <w:rPr>
                <w:sz w:val="28"/>
                <w:szCs w:val="28"/>
                <w:lang w:eastAsia="uk-UA"/>
              </w:rPr>
              <w:t>функціонування міжшкільних ресурсних центрів;</w:t>
            </w:r>
          </w:p>
          <w:p w14:paraId="6285904F" w14:textId="0CBC7254" w:rsidR="00D6557F" w:rsidRPr="003E7C8C" w:rsidRDefault="0043322D" w:rsidP="00425456">
            <w:pPr>
              <w:shd w:val="clear" w:color="auto" w:fill="FFFFFF"/>
              <w:spacing w:after="150"/>
              <w:jc w:val="both"/>
              <w:rPr>
                <w:b/>
                <w:sz w:val="28"/>
                <w:szCs w:val="28"/>
                <w:lang w:eastAsia="uk-UA"/>
              </w:rPr>
            </w:pPr>
            <w:bookmarkStart w:id="3" w:name="n95"/>
            <w:bookmarkEnd w:id="3"/>
            <w:r w:rsidRPr="003E7C8C">
              <w:rPr>
                <w:sz w:val="28"/>
                <w:szCs w:val="28"/>
                <w:lang w:eastAsia="uk-UA"/>
              </w:rPr>
              <w:lastRenderedPageBreak/>
              <w:t xml:space="preserve">закріплення території обслуговування за комунальними закладами освіти (їхніми структурними підрозділами), що забезпечують здобуття </w:t>
            </w:r>
            <w:r w:rsidRPr="003E7C8C">
              <w:rPr>
                <w:b/>
                <w:sz w:val="28"/>
                <w:szCs w:val="28"/>
                <w:lang w:eastAsia="uk-UA"/>
              </w:rPr>
              <w:t>початкової та/або базової середньої освіти;</w:t>
            </w:r>
          </w:p>
          <w:p w14:paraId="55356446" w14:textId="5715F4E2" w:rsidR="00202CEB" w:rsidRPr="003E7C8C" w:rsidRDefault="0043322D" w:rsidP="00425456">
            <w:pPr>
              <w:shd w:val="clear" w:color="auto" w:fill="FFFFFF"/>
              <w:spacing w:after="150"/>
              <w:jc w:val="both"/>
              <w:rPr>
                <w:sz w:val="28"/>
                <w:szCs w:val="28"/>
                <w:lang w:eastAsia="uk-UA"/>
              </w:rPr>
            </w:pPr>
            <w:bookmarkStart w:id="4" w:name="n96"/>
            <w:bookmarkEnd w:id="4"/>
            <w:r w:rsidRPr="003E7C8C">
              <w:rPr>
                <w:sz w:val="28"/>
                <w:szCs w:val="28"/>
                <w:lang w:eastAsia="uk-UA"/>
              </w:rPr>
              <w:t>підвезення учнів та педагогічних працівників до закладу освіти і у зворотному напрямку;</w:t>
            </w:r>
          </w:p>
          <w:p w14:paraId="7F60E61B" w14:textId="77777777" w:rsidR="0043322D" w:rsidRPr="003E7C8C" w:rsidRDefault="0043322D" w:rsidP="00425456">
            <w:pPr>
              <w:shd w:val="clear" w:color="auto" w:fill="FFFFFF"/>
              <w:spacing w:after="150"/>
              <w:jc w:val="both"/>
              <w:rPr>
                <w:sz w:val="28"/>
                <w:szCs w:val="28"/>
                <w:lang w:eastAsia="uk-UA"/>
              </w:rPr>
            </w:pPr>
            <w:bookmarkStart w:id="5" w:name="n97"/>
            <w:bookmarkEnd w:id="5"/>
            <w:r w:rsidRPr="003E7C8C">
              <w:rPr>
                <w:sz w:val="28"/>
                <w:szCs w:val="28"/>
                <w:lang w:eastAsia="uk-UA"/>
              </w:rPr>
              <w:t>створення та утримання пансіонів;</w:t>
            </w:r>
          </w:p>
          <w:p w14:paraId="43688362" w14:textId="77777777" w:rsidR="0043322D" w:rsidRPr="003E7C8C" w:rsidRDefault="0043322D" w:rsidP="00425456">
            <w:pPr>
              <w:shd w:val="clear" w:color="auto" w:fill="FFFFFF"/>
              <w:spacing w:after="150"/>
              <w:jc w:val="both"/>
              <w:rPr>
                <w:sz w:val="28"/>
                <w:szCs w:val="28"/>
                <w:lang w:eastAsia="uk-UA"/>
              </w:rPr>
            </w:pPr>
            <w:bookmarkStart w:id="6" w:name="n98"/>
            <w:bookmarkEnd w:id="6"/>
            <w:r w:rsidRPr="003E7C8C">
              <w:rPr>
                <w:sz w:val="28"/>
                <w:szCs w:val="28"/>
                <w:lang w:eastAsia="uk-UA"/>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14:paraId="1B851DE5" w14:textId="77777777" w:rsidR="0043322D" w:rsidRPr="003E7C8C" w:rsidRDefault="0043322D" w:rsidP="00425456">
            <w:pPr>
              <w:shd w:val="clear" w:color="auto" w:fill="FFFFFF"/>
              <w:spacing w:after="150"/>
              <w:jc w:val="both"/>
              <w:rPr>
                <w:sz w:val="28"/>
                <w:szCs w:val="28"/>
                <w:lang w:eastAsia="uk-UA"/>
              </w:rPr>
            </w:pPr>
            <w:bookmarkStart w:id="7" w:name="n99"/>
            <w:bookmarkEnd w:id="7"/>
            <w:r w:rsidRPr="003E7C8C">
              <w:rPr>
                <w:sz w:val="28"/>
                <w:szCs w:val="28"/>
                <w:lang w:eastAsia="uk-UA"/>
              </w:rPr>
              <w:t xml:space="preserve">2. Кожна дитина має право </w:t>
            </w:r>
            <w:r w:rsidRPr="003E7C8C">
              <w:rPr>
                <w:b/>
                <w:sz w:val="28"/>
                <w:szCs w:val="28"/>
                <w:lang w:eastAsia="uk-UA"/>
              </w:rPr>
              <w:t>на здобуття початкової та базової середньої освіти</w:t>
            </w:r>
            <w:r w:rsidRPr="003E7C8C">
              <w:rPr>
                <w:sz w:val="28"/>
                <w:szCs w:val="28"/>
                <w:lang w:eastAsia="uk-UA"/>
              </w:rPr>
              <w:t xml:space="preserve"> у найбільш доступному та наближеному до місця її проживання закладі освіти (його структурному підрозділі).</w:t>
            </w:r>
          </w:p>
          <w:p w14:paraId="5CD8A51E" w14:textId="77777777" w:rsidR="0043322D" w:rsidRPr="003E7C8C" w:rsidRDefault="0043322D" w:rsidP="00425456">
            <w:pPr>
              <w:shd w:val="clear" w:color="auto" w:fill="FFFFFF"/>
              <w:spacing w:after="150"/>
              <w:jc w:val="both"/>
              <w:rPr>
                <w:sz w:val="28"/>
                <w:szCs w:val="28"/>
                <w:lang w:eastAsia="uk-UA"/>
              </w:rPr>
            </w:pPr>
            <w:bookmarkStart w:id="8" w:name="n100"/>
            <w:bookmarkEnd w:id="8"/>
            <w:r w:rsidRPr="003E7C8C">
              <w:rPr>
                <w:sz w:val="28"/>
                <w:szCs w:val="28"/>
                <w:lang w:eastAsia="uk-UA"/>
              </w:rPr>
              <w:t xml:space="preserve">Право дитини на здобуття </w:t>
            </w:r>
            <w:r w:rsidRPr="003E7C8C">
              <w:rPr>
                <w:b/>
                <w:sz w:val="28"/>
                <w:szCs w:val="28"/>
                <w:lang w:eastAsia="uk-UA"/>
              </w:rPr>
              <w:t>початкової та базової середньої освіти</w:t>
            </w:r>
            <w:r w:rsidRPr="003E7C8C">
              <w:rPr>
                <w:sz w:val="28"/>
                <w:szCs w:val="28"/>
                <w:lang w:eastAsia="uk-UA"/>
              </w:rPr>
              <w:t xml:space="preserve">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14:paraId="7E43624F" w14:textId="77777777" w:rsidR="0043322D" w:rsidRPr="003E7C8C" w:rsidRDefault="0043322D" w:rsidP="00425456">
            <w:pPr>
              <w:shd w:val="clear" w:color="auto" w:fill="FFFFFF"/>
              <w:spacing w:after="150"/>
              <w:jc w:val="both"/>
              <w:rPr>
                <w:sz w:val="28"/>
                <w:szCs w:val="28"/>
                <w:lang w:eastAsia="uk-UA"/>
              </w:rPr>
            </w:pPr>
            <w:bookmarkStart w:id="9" w:name="n101"/>
            <w:bookmarkEnd w:id="9"/>
            <w:r w:rsidRPr="003E7C8C">
              <w:rPr>
                <w:sz w:val="28"/>
                <w:szCs w:val="28"/>
                <w:lang w:eastAsia="uk-UA"/>
              </w:rPr>
              <w:t xml:space="preserve">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w:t>
            </w:r>
            <w:r w:rsidRPr="003E7C8C">
              <w:rPr>
                <w:sz w:val="28"/>
                <w:szCs w:val="28"/>
                <w:lang w:eastAsia="uk-UA"/>
              </w:rPr>
              <w:lastRenderedPageBreak/>
              <w:t>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14:paraId="7D9B2F5B" w14:textId="0431B83D" w:rsidR="00B505F8" w:rsidRDefault="00B505F8" w:rsidP="00B64816">
            <w:pPr>
              <w:pStyle w:val="rvps2"/>
              <w:shd w:val="clear" w:color="auto" w:fill="FFFFFF"/>
              <w:spacing w:before="0" w:beforeAutospacing="0" w:after="150" w:afterAutospacing="0"/>
              <w:jc w:val="both"/>
              <w:rPr>
                <w:rStyle w:val="rvts9"/>
                <w:b/>
                <w:bCs/>
                <w:sz w:val="28"/>
                <w:szCs w:val="28"/>
                <w:shd w:val="clear" w:color="auto" w:fill="FFFFFF"/>
              </w:rPr>
            </w:pPr>
          </w:p>
          <w:p w14:paraId="64576D96" w14:textId="6F8C8A1B" w:rsidR="007C0DB8" w:rsidRPr="003E7C8C" w:rsidRDefault="007C0DB8" w:rsidP="00B64816">
            <w:pPr>
              <w:pStyle w:val="rvps2"/>
              <w:shd w:val="clear" w:color="auto" w:fill="FFFFFF"/>
              <w:spacing w:before="0" w:beforeAutospacing="0" w:after="150" w:afterAutospacing="0"/>
              <w:jc w:val="both"/>
              <w:rPr>
                <w:rStyle w:val="rvts9"/>
                <w:b/>
                <w:bCs/>
                <w:sz w:val="28"/>
                <w:szCs w:val="28"/>
              </w:rPr>
            </w:pPr>
            <w:r w:rsidRPr="003E7C8C">
              <w:rPr>
                <w:rStyle w:val="rvts9"/>
                <w:b/>
                <w:bCs/>
                <w:sz w:val="28"/>
                <w:szCs w:val="28"/>
                <w:shd w:val="clear" w:color="auto" w:fill="FFFFFF"/>
              </w:rPr>
              <w:t xml:space="preserve">Стаття 9. </w:t>
            </w:r>
            <w:r w:rsidRPr="003E7C8C">
              <w:rPr>
                <w:sz w:val="28"/>
                <w:szCs w:val="28"/>
                <w:shd w:val="clear" w:color="auto" w:fill="FFFFFF"/>
              </w:rPr>
              <w:t>Забезпечення рівного доступу до здобуття повної загальної середньої освіти</w:t>
            </w:r>
          </w:p>
          <w:p w14:paraId="0191A79B" w14:textId="77777777" w:rsidR="007C0DB8" w:rsidRPr="007C0DB8" w:rsidRDefault="007C0DB8" w:rsidP="007C0DB8">
            <w:pPr>
              <w:shd w:val="clear" w:color="auto" w:fill="FFFFFF"/>
              <w:spacing w:after="150"/>
              <w:jc w:val="both"/>
              <w:rPr>
                <w:sz w:val="28"/>
                <w:szCs w:val="28"/>
                <w:lang w:eastAsia="uk-UA"/>
              </w:rPr>
            </w:pPr>
            <w:r w:rsidRPr="007C0DB8">
              <w:rPr>
                <w:sz w:val="28"/>
                <w:szCs w:val="28"/>
                <w:lang w:eastAsia="uk-UA"/>
              </w:rPr>
              <w:t xml:space="preserve">2. Зарахування дітей до закладу освіти на конкурсних засадах (проведення будь-яких заходів, спрямованих на перевірку знань, умінь, навичок чи інших </w:t>
            </w:r>
            <w:proofErr w:type="spellStart"/>
            <w:r w:rsidRPr="007C0DB8">
              <w:rPr>
                <w:sz w:val="28"/>
                <w:szCs w:val="28"/>
                <w:lang w:eastAsia="uk-UA"/>
              </w:rPr>
              <w:t>компетентностей</w:t>
            </w:r>
            <w:proofErr w:type="spellEnd"/>
            <w:r w:rsidRPr="007C0DB8">
              <w:rPr>
                <w:sz w:val="28"/>
                <w:szCs w:val="28"/>
                <w:lang w:eastAsia="uk-UA"/>
              </w:rPr>
              <w:t xml:space="preserve"> дитини) для здобуття початкової освіти забороняється, крім закладів спеціалізованої освіти і приватних закладів освіти.</w:t>
            </w:r>
          </w:p>
          <w:p w14:paraId="0E49F2E3" w14:textId="6200C18A" w:rsidR="00B505F8" w:rsidRDefault="007C0DB8" w:rsidP="007C0DB8">
            <w:pPr>
              <w:shd w:val="clear" w:color="auto" w:fill="FFFFFF"/>
              <w:spacing w:after="150"/>
              <w:jc w:val="both"/>
              <w:rPr>
                <w:sz w:val="28"/>
                <w:szCs w:val="28"/>
                <w:lang w:eastAsia="uk-UA"/>
              </w:rPr>
            </w:pPr>
            <w:bookmarkStart w:id="10" w:name="n123"/>
            <w:bookmarkEnd w:id="10"/>
            <w:r w:rsidRPr="007C0DB8">
              <w:rPr>
                <w:sz w:val="28"/>
                <w:szCs w:val="28"/>
                <w:lang w:eastAsia="uk-UA"/>
              </w:rPr>
              <w:t xml:space="preserve">До комунального закладу освіти для здобуття </w:t>
            </w:r>
            <w:r w:rsidRPr="007C0DB8">
              <w:rPr>
                <w:b/>
                <w:sz w:val="28"/>
                <w:szCs w:val="28"/>
                <w:lang w:eastAsia="uk-UA"/>
              </w:rPr>
              <w:t>початкової та базової середньої освіти</w:t>
            </w:r>
            <w:r w:rsidRPr="007C0DB8">
              <w:rPr>
                <w:sz w:val="28"/>
                <w:szCs w:val="28"/>
                <w:lang w:eastAsia="uk-UA"/>
              </w:rPr>
              <w:t xml:space="preserve"> у порядку, визначеному законодавством, обов’язково зараховуються всі діти, які:</w:t>
            </w:r>
            <w:bookmarkStart w:id="11" w:name="n124"/>
            <w:bookmarkEnd w:id="11"/>
          </w:p>
          <w:p w14:paraId="27E7F5E3" w14:textId="40476712" w:rsidR="007C0DB8" w:rsidRPr="007C0DB8" w:rsidRDefault="007C0DB8" w:rsidP="007C0DB8">
            <w:pPr>
              <w:shd w:val="clear" w:color="auto" w:fill="FFFFFF"/>
              <w:spacing w:after="150"/>
              <w:jc w:val="both"/>
              <w:rPr>
                <w:sz w:val="28"/>
                <w:szCs w:val="28"/>
                <w:lang w:eastAsia="uk-UA"/>
              </w:rPr>
            </w:pPr>
            <w:r w:rsidRPr="007C0DB8">
              <w:rPr>
                <w:sz w:val="28"/>
                <w:szCs w:val="28"/>
                <w:lang w:eastAsia="uk-UA"/>
              </w:rPr>
              <w:t>проживають на території обслуговування закладу освіти;</w:t>
            </w:r>
          </w:p>
          <w:p w14:paraId="08D0C24F" w14:textId="77777777" w:rsidR="007C0DB8" w:rsidRPr="007C0DB8" w:rsidRDefault="007C0DB8" w:rsidP="007C0DB8">
            <w:pPr>
              <w:shd w:val="clear" w:color="auto" w:fill="FFFFFF"/>
              <w:spacing w:after="150"/>
              <w:jc w:val="both"/>
              <w:rPr>
                <w:sz w:val="28"/>
                <w:szCs w:val="28"/>
                <w:lang w:eastAsia="uk-UA"/>
              </w:rPr>
            </w:pPr>
            <w:bookmarkStart w:id="12" w:name="n125"/>
            <w:bookmarkEnd w:id="12"/>
            <w:r w:rsidRPr="007C0DB8">
              <w:rPr>
                <w:sz w:val="28"/>
                <w:szCs w:val="28"/>
                <w:lang w:eastAsia="uk-UA"/>
              </w:rPr>
              <w:t>є рідними братами та/або сестрами дітей, які здобувають освіту в цьому закладі освіти;</w:t>
            </w:r>
          </w:p>
          <w:p w14:paraId="4BBB170E" w14:textId="77777777" w:rsidR="007C0DB8" w:rsidRPr="007C0DB8" w:rsidRDefault="007C0DB8" w:rsidP="007C0DB8">
            <w:pPr>
              <w:shd w:val="clear" w:color="auto" w:fill="FFFFFF"/>
              <w:spacing w:after="150"/>
              <w:jc w:val="both"/>
              <w:rPr>
                <w:sz w:val="28"/>
                <w:szCs w:val="28"/>
                <w:lang w:eastAsia="uk-UA"/>
              </w:rPr>
            </w:pPr>
            <w:bookmarkStart w:id="13" w:name="n126"/>
            <w:bookmarkEnd w:id="13"/>
            <w:r w:rsidRPr="007C0DB8">
              <w:rPr>
                <w:sz w:val="28"/>
                <w:szCs w:val="28"/>
                <w:lang w:eastAsia="uk-UA"/>
              </w:rPr>
              <w:t>є дітьми працівників цього закладу освіти.</w:t>
            </w:r>
          </w:p>
          <w:p w14:paraId="6370636D" w14:textId="13EA7A4A" w:rsidR="007C0DB8" w:rsidRPr="007C0DB8" w:rsidRDefault="007C0DB8" w:rsidP="007C0DB8">
            <w:pPr>
              <w:shd w:val="clear" w:color="auto" w:fill="FFFFFF"/>
              <w:spacing w:after="150"/>
              <w:jc w:val="both"/>
              <w:rPr>
                <w:b/>
                <w:sz w:val="28"/>
                <w:szCs w:val="28"/>
                <w:lang w:eastAsia="uk-UA"/>
              </w:rPr>
            </w:pPr>
            <w:bookmarkStart w:id="14" w:name="n127"/>
            <w:bookmarkEnd w:id="14"/>
            <w:r w:rsidRPr="007C0DB8">
              <w:rPr>
                <w:sz w:val="28"/>
                <w:szCs w:val="28"/>
                <w:lang w:eastAsia="uk-UA"/>
              </w:rPr>
              <w:t xml:space="preserve">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w:t>
            </w:r>
            <w:r w:rsidRPr="007C0DB8">
              <w:rPr>
                <w:b/>
                <w:sz w:val="28"/>
                <w:szCs w:val="28"/>
                <w:lang w:eastAsia="uk-UA"/>
              </w:rPr>
              <w:t>початкової та базової середньої освіти.</w:t>
            </w:r>
          </w:p>
          <w:p w14:paraId="3F6389F7" w14:textId="77777777" w:rsidR="0043406F" w:rsidRDefault="0043406F" w:rsidP="007C0DB8">
            <w:pPr>
              <w:shd w:val="clear" w:color="auto" w:fill="FFFFFF"/>
              <w:spacing w:after="150"/>
              <w:jc w:val="both"/>
              <w:rPr>
                <w:sz w:val="28"/>
                <w:szCs w:val="28"/>
                <w:lang w:eastAsia="uk-UA"/>
              </w:rPr>
            </w:pPr>
            <w:bookmarkStart w:id="15" w:name="n128"/>
            <w:bookmarkEnd w:id="15"/>
          </w:p>
          <w:p w14:paraId="24627858" w14:textId="3DECC58D" w:rsidR="007C0DB8" w:rsidRPr="003E7C8C" w:rsidRDefault="007C0DB8" w:rsidP="007C0DB8">
            <w:pPr>
              <w:shd w:val="clear" w:color="auto" w:fill="FFFFFF"/>
              <w:spacing w:after="150"/>
              <w:jc w:val="both"/>
              <w:rPr>
                <w:rStyle w:val="rvts9"/>
                <w:sz w:val="28"/>
                <w:szCs w:val="28"/>
                <w:lang w:eastAsia="uk-UA"/>
              </w:rPr>
            </w:pPr>
            <w:r w:rsidRPr="007C0DB8">
              <w:rPr>
                <w:sz w:val="28"/>
                <w:szCs w:val="28"/>
                <w:lang w:eastAsia="uk-UA"/>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14:paraId="1A10B435" w14:textId="77777777" w:rsidR="007C0DB8" w:rsidRPr="003E7C8C" w:rsidRDefault="007C0DB8" w:rsidP="00B64816">
            <w:pPr>
              <w:pStyle w:val="rvps2"/>
              <w:shd w:val="clear" w:color="auto" w:fill="FFFFFF"/>
              <w:spacing w:before="0" w:beforeAutospacing="0" w:after="150" w:afterAutospacing="0"/>
              <w:jc w:val="both"/>
              <w:rPr>
                <w:rStyle w:val="rvts9"/>
                <w:b/>
                <w:bCs/>
                <w:sz w:val="28"/>
                <w:szCs w:val="28"/>
              </w:rPr>
            </w:pPr>
          </w:p>
          <w:p w14:paraId="76D10018" w14:textId="70AF8F13" w:rsidR="00B64816" w:rsidRPr="003E7C8C" w:rsidRDefault="00B64816" w:rsidP="00B64816">
            <w:pPr>
              <w:pStyle w:val="rvps2"/>
              <w:shd w:val="clear" w:color="auto" w:fill="FFFFFF"/>
              <w:spacing w:before="0" w:beforeAutospacing="0" w:after="150" w:afterAutospacing="0"/>
              <w:jc w:val="both"/>
              <w:rPr>
                <w:sz w:val="28"/>
                <w:szCs w:val="28"/>
              </w:rPr>
            </w:pPr>
            <w:r w:rsidRPr="003E7C8C">
              <w:rPr>
                <w:rStyle w:val="rvts9"/>
                <w:b/>
                <w:bCs/>
                <w:sz w:val="28"/>
                <w:szCs w:val="28"/>
              </w:rPr>
              <w:t xml:space="preserve">Стаття 32. </w:t>
            </w:r>
            <w:r w:rsidRPr="003E7C8C">
              <w:rPr>
                <w:sz w:val="28"/>
                <w:szCs w:val="28"/>
              </w:rPr>
              <w:t>Утворення, реорганізація, ліквідація та перепрофілювання закладу загальної середньої освіти</w:t>
            </w:r>
          </w:p>
          <w:p w14:paraId="4848B4B7" w14:textId="2FB742BF" w:rsidR="00396159" w:rsidRPr="003E7C8C" w:rsidRDefault="00B64816" w:rsidP="00B64816">
            <w:pPr>
              <w:pStyle w:val="rvps2"/>
              <w:shd w:val="clear" w:color="auto" w:fill="FFFFFF"/>
              <w:spacing w:before="0" w:beforeAutospacing="0" w:after="150" w:afterAutospacing="0"/>
              <w:jc w:val="both"/>
              <w:rPr>
                <w:sz w:val="28"/>
                <w:szCs w:val="28"/>
              </w:rPr>
            </w:pPr>
            <w:bookmarkStart w:id="16" w:name="n443"/>
            <w:bookmarkEnd w:id="16"/>
            <w:r w:rsidRPr="003E7C8C">
              <w:rPr>
                <w:sz w:val="28"/>
                <w:szCs w:val="28"/>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bookmarkStart w:id="17" w:name="n444"/>
            <w:bookmarkEnd w:id="17"/>
          </w:p>
          <w:p w14:paraId="7B4B4539" w14:textId="314F3FA0" w:rsidR="00B64816" w:rsidRPr="003E7C8C" w:rsidRDefault="00B64816" w:rsidP="00B64816">
            <w:pPr>
              <w:pStyle w:val="rvps2"/>
              <w:shd w:val="clear" w:color="auto" w:fill="FFFFFF"/>
              <w:spacing w:before="0" w:beforeAutospacing="0" w:after="150" w:afterAutospacing="0"/>
              <w:jc w:val="both"/>
              <w:rPr>
                <w:sz w:val="28"/>
                <w:szCs w:val="28"/>
              </w:rPr>
            </w:pPr>
            <w:r w:rsidRPr="003E7C8C">
              <w:rPr>
                <w:sz w:val="28"/>
                <w:szCs w:val="28"/>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14:paraId="4AD5B1DB" w14:textId="4F4BF2F6" w:rsidR="00F2342C" w:rsidRDefault="00B64816" w:rsidP="00B64816">
            <w:pPr>
              <w:pStyle w:val="rvps2"/>
              <w:shd w:val="clear" w:color="auto" w:fill="FFFFFF"/>
              <w:spacing w:before="0" w:beforeAutospacing="0" w:after="150" w:afterAutospacing="0"/>
              <w:jc w:val="both"/>
              <w:rPr>
                <w:sz w:val="28"/>
                <w:szCs w:val="28"/>
              </w:rPr>
            </w:pPr>
            <w:bookmarkStart w:id="18" w:name="n445"/>
            <w:bookmarkEnd w:id="18"/>
            <w:r w:rsidRPr="003E7C8C">
              <w:rPr>
                <w:sz w:val="28"/>
                <w:szCs w:val="28"/>
              </w:rPr>
              <w:t>Розвиток мережі комунальних початкових шкіл, гімназій забезпечують районні, міські, сільські, селищні ради.</w:t>
            </w:r>
            <w:bookmarkStart w:id="19" w:name="n446"/>
            <w:bookmarkEnd w:id="19"/>
          </w:p>
          <w:p w14:paraId="3106C4C2" w14:textId="77777777" w:rsidR="00B52A00" w:rsidRDefault="00B52A00" w:rsidP="00B64816">
            <w:pPr>
              <w:pStyle w:val="rvps2"/>
              <w:shd w:val="clear" w:color="auto" w:fill="FFFFFF"/>
              <w:spacing w:before="0" w:beforeAutospacing="0" w:after="150" w:afterAutospacing="0"/>
              <w:jc w:val="both"/>
              <w:rPr>
                <w:sz w:val="28"/>
                <w:szCs w:val="28"/>
              </w:rPr>
            </w:pPr>
          </w:p>
          <w:p w14:paraId="7ED3F376" w14:textId="77206670" w:rsidR="00B64816" w:rsidRPr="003E7C8C" w:rsidRDefault="00B64816" w:rsidP="00B64816">
            <w:pPr>
              <w:pStyle w:val="rvps2"/>
              <w:shd w:val="clear" w:color="auto" w:fill="FFFFFF"/>
              <w:spacing w:before="0" w:beforeAutospacing="0" w:after="150" w:afterAutospacing="0"/>
              <w:jc w:val="both"/>
              <w:rPr>
                <w:sz w:val="28"/>
                <w:szCs w:val="28"/>
              </w:rPr>
            </w:pPr>
            <w:r w:rsidRPr="003E7C8C">
              <w:rPr>
                <w:sz w:val="28"/>
                <w:szCs w:val="28"/>
              </w:rPr>
              <w:t>Розвиток мережі комунальних ліцеїв планують та забезпечують Верховна Рада Автономної Республіки Крим, обласні та міські ради (міст з населенням більше 50 тисяч).</w:t>
            </w:r>
          </w:p>
          <w:p w14:paraId="242FECB5" w14:textId="77777777" w:rsidR="00B64816" w:rsidRPr="003E7C8C" w:rsidRDefault="00B64816" w:rsidP="00B64816">
            <w:pPr>
              <w:pStyle w:val="rvps2"/>
              <w:shd w:val="clear" w:color="auto" w:fill="FFFFFF"/>
              <w:spacing w:before="0" w:beforeAutospacing="0" w:after="150" w:afterAutospacing="0"/>
              <w:jc w:val="both"/>
              <w:rPr>
                <w:sz w:val="28"/>
                <w:szCs w:val="28"/>
              </w:rPr>
            </w:pPr>
            <w:bookmarkStart w:id="20" w:name="n447"/>
            <w:bookmarkEnd w:id="20"/>
            <w:r w:rsidRPr="003E7C8C">
              <w:rPr>
                <w:sz w:val="28"/>
                <w:szCs w:val="28"/>
              </w:rPr>
              <w:lastRenderedPageBreak/>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p>
          <w:p w14:paraId="5D989286" w14:textId="77777777" w:rsidR="00B64816" w:rsidRPr="003E7C8C" w:rsidRDefault="00B64816" w:rsidP="00B64816">
            <w:pPr>
              <w:pStyle w:val="rvps2"/>
              <w:shd w:val="clear" w:color="auto" w:fill="FFFFFF"/>
              <w:spacing w:before="0" w:beforeAutospacing="0" w:after="150" w:afterAutospacing="0"/>
              <w:jc w:val="both"/>
              <w:rPr>
                <w:sz w:val="28"/>
                <w:szCs w:val="28"/>
              </w:rPr>
            </w:pPr>
            <w:bookmarkStart w:id="21" w:name="n448"/>
            <w:bookmarkEnd w:id="21"/>
            <w:r w:rsidRPr="003E7C8C">
              <w:rPr>
                <w:sz w:val="28"/>
                <w:szCs w:val="28"/>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ради (міст з населенням більше 50 тисяч).</w:t>
            </w:r>
          </w:p>
          <w:p w14:paraId="10CCB23F" w14:textId="77777777" w:rsidR="007B3422" w:rsidRDefault="007B3422" w:rsidP="00B64816">
            <w:pPr>
              <w:pStyle w:val="rvps2"/>
              <w:shd w:val="clear" w:color="auto" w:fill="FFFFFF"/>
              <w:spacing w:before="0" w:beforeAutospacing="0" w:after="150" w:afterAutospacing="0"/>
              <w:jc w:val="both"/>
              <w:rPr>
                <w:sz w:val="28"/>
                <w:szCs w:val="28"/>
              </w:rPr>
            </w:pPr>
            <w:bookmarkStart w:id="22" w:name="n449"/>
            <w:bookmarkEnd w:id="22"/>
          </w:p>
          <w:p w14:paraId="413A166A" w14:textId="79A6D880" w:rsidR="00B64816" w:rsidRPr="003E7C8C" w:rsidRDefault="00B64816" w:rsidP="00B64816">
            <w:pPr>
              <w:pStyle w:val="rvps2"/>
              <w:shd w:val="clear" w:color="auto" w:fill="FFFFFF"/>
              <w:spacing w:before="0" w:beforeAutospacing="0" w:after="150" w:afterAutospacing="0"/>
              <w:jc w:val="both"/>
              <w:rPr>
                <w:sz w:val="28"/>
                <w:szCs w:val="28"/>
              </w:rPr>
            </w:pPr>
            <w:r w:rsidRPr="003E7C8C">
              <w:rPr>
                <w:sz w:val="28"/>
                <w:szCs w:val="28"/>
              </w:rPr>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p w14:paraId="48CF412E" w14:textId="77777777" w:rsidR="00B52A00" w:rsidRDefault="00B52A00" w:rsidP="00B64816">
            <w:pPr>
              <w:pStyle w:val="rvps2"/>
              <w:shd w:val="clear" w:color="auto" w:fill="FFFFFF"/>
              <w:spacing w:before="0" w:beforeAutospacing="0" w:after="150" w:afterAutospacing="0"/>
              <w:jc w:val="both"/>
              <w:rPr>
                <w:sz w:val="28"/>
                <w:szCs w:val="28"/>
              </w:rPr>
            </w:pPr>
            <w:bookmarkStart w:id="23" w:name="n450"/>
            <w:bookmarkEnd w:id="23"/>
          </w:p>
          <w:p w14:paraId="6C7AC463" w14:textId="26D15C50" w:rsidR="00B64816" w:rsidRPr="003E7C8C" w:rsidRDefault="00F27922" w:rsidP="00B64816">
            <w:pPr>
              <w:pStyle w:val="rvps2"/>
              <w:shd w:val="clear" w:color="auto" w:fill="FFFFFF"/>
              <w:spacing w:before="0" w:beforeAutospacing="0" w:after="150" w:afterAutospacing="0"/>
              <w:jc w:val="both"/>
              <w:rPr>
                <w:sz w:val="28"/>
                <w:szCs w:val="28"/>
              </w:rPr>
            </w:pPr>
            <w:hyperlink r:id="rId7" w:anchor="n982" w:history="1">
              <w:r w:rsidR="00B64816" w:rsidRPr="003E7C8C">
                <w:rPr>
                  <w:rStyle w:val="a6"/>
                  <w:color w:val="auto"/>
                  <w:sz w:val="28"/>
                  <w:szCs w:val="28"/>
                  <w:u w:val="none"/>
                </w:rPr>
                <w:t>Для</w:t>
              </w:r>
            </w:hyperlink>
            <w:r w:rsidR="00B64816" w:rsidRPr="003E7C8C">
              <w:rPr>
                <w:sz w:val="28"/>
                <w:szCs w:val="28"/>
              </w:rPr>
              <w:t xml:space="preserve"> започаткування та провадження освітньої діяльності комунального ліцею у його складі має бути створено та функціонувати не менше чотирьох 10 класів.</w:t>
            </w:r>
          </w:p>
          <w:p w14:paraId="3CCCE8AD" w14:textId="77777777" w:rsidR="00B64816" w:rsidRPr="003E7C8C" w:rsidRDefault="00B64816" w:rsidP="00B64816">
            <w:pPr>
              <w:pStyle w:val="rvps2"/>
              <w:shd w:val="clear" w:color="auto" w:fill="FFFFFF"/>
              <w:spacing w:before="0" w:beforeAutospacing="0" w:after="150" w:afterAutospacing="0"/>
              <w:jc w:val="both"/>
              <w:rPr>
                <w:sz w:val="28"/>
                <w:szCs w:val="28"/>
              </w:rPr>
            </w:pPr>
            <w:bookmarkStart w:id="24" w:name="n451"/>
            <w:bookmarkEnd w:id="24"/>
            <w:r w:rsidRPr="003E7C8C">
              <w:rPr>
                <w:sz w:val="28"/>
                <w:szCs w:val="28"/>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 освіти.</w:t>
            </w:r>
          </w:p>
          <w:p w14:paraId="7CAD6A1F" w14:textId="77777777" w:rsidR="00B52A00" w:rsidRDefault="00B52A00" w:rsidP="00B64816">
            <w:pPr>
              <w:pStyle w:val="rvps2"/>
              <w:shd w:val="clear" w:color="auto" w:fill="FFFFFF"/>
              <w:spacing w:before="0" w:beforeAutospacing="0" w:after="150" w:afterAutospacing="0"/>
              <w:jc w:val="both"/>
              <w:rPr>
                <w:sz w:val="28"/>
                <w:szCs w:val="28"/>
              </w:rPr>
            </w:pPr>
            <w:bookmarkStart w:id="25" w:name="n452"/>
            <w:bookmarkEnd w:id="25"/>
          </w:p>
          <w:p w14:paraId="1C06FF1B" w14:textId="7591FD40" w:rsidR="00B64816" w:rsidRPr="003E7C8C" w:rsidRDefault="00B64816" w:rsidP="00B64816">
            <w:pPr>
              <w:pStyle w:val="rvps2"/>
              <w:shd w:val="clear" w:color="auto" w:fill="FFFFFF"/>
              <w:spacing w:before="0" w:beforeAutospacing="0" w:after="150" w:afterAutospacing="0"/>
              <w:jc w:val="both"/>
              <w:rPr>
                <w:sz w:val="28"/>
                <w:szCs w:val="28"/>
              </w:rPr>
            </w:pPr>
            <w:r w:rsidRPr="003E7C8C">
              <w:rPr>
                <w:sz w:val="28"/>
                <w:szCs w:val="28"/>
              </w:rPr>
              <w:t xml:space="preserve">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w:t>
            </w:r>
            <w:r w:rsidRPr="003E7C8C">
              <w:rPr>
                <w:sz w:val="28"/>
                <w:szCs w:val="28"/>
              </w:rPr>
              <w:lastRenderedPageBreak/>
              <w:t>встановленому законодавством порядку, мають право визначати релігійну спрямованість своєї освітньої діяльності.</w:t>
            </w:r>
          </w:p>
          <w:p w14:paraId="53756282" w14:textId="77777777" w:rsidR="00B64816" w:rsidRPr="003E7C8C" w:rsidRDefault="00B64816" w:rsidP="00B64816">
            <w:pPr>
              <w:pStyle w:val="rvps2"/>
              <w:shd w:val="clear" w:color="auto" w:fill="FFFFFF"/>
              <w:spacing w:before="0" w:beforeAutospacing="0" w:after="150" w:afterAutospacing="0"/>
              <w:jc w:val="both"/>
              <w:rPr>
                <w:sz w:val="28"/>
                <w:szCs w:val="28"/>
              </w:rPr>
            </w:pPr>
            <w:bookmarkStart w:id="26" w:name="n453"/>
            <w:bookmarkEnd w:id="26"/>
            <w:r w:rsidRPr="003E7C8C">
              <w:rPr>
                <w:sz w:val="28"/>
                <w:szCs w:val="28"/>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14:paraId="5950FBCD" w14:textId="77777777" w:rsidR="00B64816" w:rsidRPr="003E7C8C" w:rsidRDefault="00B64816" w:rsidP="00B64816">
            <w:pPr>
              <w:pStyle w:val="rvps2"/>
              <w:shd w:val="clear" w:color="auto" w:fill="FFFFFF"/>
              <w:spacing w:before="0" w:beforeAutospacing="0" w:after="150" w:afterAutospacing="0"/>
              <w:jc w:val="both"/>
              <w:rPr>
                <w:sz w:val="28"/>
                <w:szCs w:val="28"/>
              </w:rPr>
            </w:pPr>
            <w:bookmarkStart w:id="27" w:name="n454"/>
            <w:bookmarkEnd w:id="27"/>
            <w:r w:rsidRPr="003E7C8C">
              <w:rPr>
                <w:sz w:val="28"/>
                <w:szCs w:val="28"/>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14:paraId="12D8DADE" w14:textId="77777777" w:rsidR="00B64816" w:rsidRPr="003E7C8C" w:rsidRDefault="00B64816" w:rsidP="00B64816">
            <w:pPr>
              <w:pStyle w:val="rvps2"/>
              <w:shd w:val="clear" w:color="auto" w:fill="FFFFFF"/>
              <w:spacing w:before="0" w:beforeAutospacing="0" w:after="150" w:afterAutospacing="0"/>
              <w:jc w:val="both"/>
              <w:rPr>
                <w:sz w:val="28"/>
                <w:szCs w:val="28"/>
              </w:rPr>
            </w:pPr>
            <w:bookmarkStart w:id="28" w:name="n455"/>
            <w:bookmarkEnd w:id="28"/>
            <w:r w:rsidRPr="003E7C8C">
              <w:rPr>
                <w:sz w:val="28"/>
                <w:szCs w:val="28"/>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14:paraId="24511FA3" w14:textId="77777777" w:rsidR="00B64816" w:rsidRPr="003E7C8C" w:rsidRDefault="00B64816" w:rsidP="00B64816">
            <w:pPr>
              <w:pStyle w:val="rvps2"/>
              <w:shd w:val="clear" w:color="auto" w:fill="FFFFFF"/>
              <w:spacing w:before="0" w:beforeAutospacing="0" w:after="150" w:afterAutospacing="0"/>
              <w:jc w:val="both"/>
              <w:rPr>
                <w:sz w:val="28"/>
                <w:szCs w:val="28"/>
              </w:rPr>
            </w:pPr>
            <w:bookmarkStart w:id="29" w:name="n456"/>
            <w:bookmarkEnd w:id="29"/>
            <w:r w:rsidRPr="003E7C8C">
              <w:rPr>
                <w:sz w:val="28"/>
                <w:szCs w:val="28"/>
              </w:rPr>
              <w:t>3. Заклади загальної середньої освіти можуть бути передані засновниками у комунальну чи державну власність відповідно до законодавства.</w:t>
            </w:r>
          </w:p>
          <w:p w14:paraId="17748CE5" w14:textId="5B0FD62F" w:rsidR="00E2790E" w:rsidRPr="003E7C8C" w:rsidRDefault="00E2790E">
            <w:pPr>
              <w:jc w:val="both"/>
              <w:rPr>
                <w:b/>
                <w:sz w:val="28"/>
                <w:szCs w:val="28"/>
              </w:rPr>
            </w:pPr>
          </w:p>
        </w:tc>
        <w:tc>
          <w:tcPr>
            <w:tcW w:w="7541" w:type="dxa"/>
            <w:tcBorders>
              <w:top w:val="single" w:sz="4" w:space="0" w:color="auto"/>
              <w:left w:val="single" w:sz="4" w:space="0" w:color="auto"/>
              <w:bottom w:val="single" w:sz="4" w:space="0" w:color="auto"/>
              <w:right w:val="single" w:sz="4" w:space="0" w:color="auto"/>
            </w:tcBorders>
          </w:tcPr>
          <w:p w14:paraId="540E67E4" w14:textId="07737092" w:rsidR="004C771B" w:rsidRPr="003E7C8C" w:rsidRDefault="004C771B" w:rsidP="004C771B">
            <w:pPr>
              <w:shd w:val="clear" w:color="auto" w:fill="FFFFFF"/>
              <w:spacing w:after="150"/>
              <w:jc w:val="both"/>
              <w:rPr>
                <w:sz w:val="28"/>
                <w:szCs w:val="28"/>
                <w:shd w:val="clear" w:color="auto" w:fill="FFFFFF"/>
              </w:rPr>
            </w:pPr>
            <w:r w:rsidRPr="003E7C8C">
              <w:rPr>
                <w:rStyle w:val="rvts9"/>
                <w:b/>
                <w:bCs/>
                <w:sz w:val="28"/>
                <w:szCs w:val="28"/>
                <w:shd w:val="clear" w:color="auto" w:fill="FFFFFF"/>
              </w:rPr>
              <w:lastRenderedPageBreak/>
              <w:t>Стаття 1.</w:t>
            </w:r>
            <w:r w:rsidRPr="003E7C8C">
              <w:rPr>
                <w:sz w:val="28"/>
                <w:szCs w:val="28"/>
                <w:shd w:val="clear" w:color="auto" w:fill="FFFFFF"/>
              </w:rPr>
              <w:t xml:space="preserve"> Основні терміни та їх визначення</w:t>
            </w:r>
          </w:p>
          <w:p w14:paraId="47B46CAB" w14:textId="77777777" w:rsidR="004C771B" w:rsidRPr="003E7C8C" w:rsidRDefault="004C771B" w:rsidP="004C771B">
            <w:pPr>
              <w:shd w:val="clear" w:color="auto" w:fill="FFFFFF"/>
              <w:spacing w:after="150"/>
              <w:jc w:val="both"/>
              <w:rPr>
                <w:sz w:val="28"/>
                <w:szCs w:val="28"/>
                <w:shd w:val="clear" w:color="auto" w:fill="FFFFFF"/>
              </w:rPr>
            </w:pPr>
            <w:r w:rsidRPr="003E7C8C">
              <w:rPr>
                <w:sz w:val="28"/>
                <w:szCs w:val="28"/>
                <w:shd w:val="clear" w:color="auto" w:fill="FFFFFF"/>
              </w:rPr>
              <w:t>1. Для цілей цього Закону наведені терміни вживаються в такому значенні:</w:t>
            </w:r>
          </w:p>
          <w:p w14:paraId="6FB9C9F7" w14:textId="77777777" w:rsidR="004C771B" w:rsidRPr="003E7C8C" w:rsidRDefault="004C771B" w:rsidP="004C771B">
            <w:pPr>
              <w:shd w:val="clear" w:color="auto" w:fill="FFFFFF"/>
              <w:spacing w:after="150"/>
              <w:jc w:val="both"/>
              <w:rPr>
                <w:sz w:val="28"/>
                <w:szCs w:val="28"/>
                <w:shd w:val="clear" w:color="auto" w:fill="FFFFFF"/>
              </w:rPr>
            </w:pPr>
            <w:r w:rsidRPr="003E7C8C">
              <w:rPr>
                <w:sz w:val="28"/>
                <w:szCs w:val="28"/>
                <w:shd w:val="clear" w:color="auto" w:fill="FFFFFF"/>
              </w:rPr>
              <w:t>……</w:t>
            </w:r>
          </w:p>
          <w:p w14:paraId="4585ED82" w14:textId="74F1D18B" w:rsidR="004C771B" w:rsidRPr="003E7C8C" w:rsidRDefault="004C771B" w:rsidP="004C771B">
            <w:pPr>
              <w:shd w:val="clear" w:color="auto" w:fill="FFFFFF"/>
              <w:spacing w:after="150"/>
              <w:jc w:val="both"/>
              <w:rPr>
                <w:b/>
                <w:bCs/>
                <w:sz w:val="28"/>
                <w:szCs w:val="28"/>
                <w:lang w:eastAsia="uk-UA"/>
              </w:rPr>
            </w:pPr>
            <w:r w:rsidRPr="003E7C8C">
              <w:rPr>
                <w:sz w:val="28"/>
                <w:szCs w:val="28"/>
                <w:shd w:val="clear" w:color="auto" w:fill="FFFFFF"/>
              </w:rPr>
              <w:t xml:space="preserve">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w:t>
            </w:r>
            <w:r w:rsidRPr="004A7FB5">
              <w:rPr>
                <w:sz w:val="28"/>
                <w:szCs w:val="28"/>
                <w:shd w:val="clear" w:color="auto" w:fill="FFFFFF"/>
              </w:rPr>
              <w:t xml:space="preserve">здобуття </w:t>
            </w:r>
            <w:r w:rsidR="004A7FB5">
              <w:rPr>
                <w:b/>
                <w:sz w:val="28"/>
                <w:szCs w:val="28"/>
                <w:shd w:val="clear" w:color="auto" w:fill="FFFFFF"/>
              </w:rPr>
              <w:t>п</w:t>
            </w:r>
            <w:r w:rsidR="00DF280F">
              <w:rPr>
                <w:b/>
                <w:sz w:val="28"/>
                <w:szCs w:val="28"/>
                <w:shd w:val="clear" w:color="auto" w:fill="FFFFFF"/>
              </w:rPr>
              <w:t xml:space="preserve">овної загальної середньої освіти </w:t>
            </w:r>
            <w:r w:rsidRPr="003E7C8C">
              <w:rPr>
                <w:sz w:val="28"/>
                <w:szCs w:val="28"/>
                <w:shd w:val="clear" w:color="auto" w:fill="FFFFFF"/>
              </w:rPr>
              <w:t>у найбільш доступному та наближеному до місця проживання дитини закладі освіти;</w:t>
            </w:r>
          </w:p>
          <w:p w14:paraId="70D91BDA" w14:textId="408D0123" w:rsidR="004C771B" w:rsidRPr="002E3ED7" w:rsidRDefault="004C771B" w:rsidP="00425456">
            <w:pPr>
              <w:shd w:val="clear" w:color="auto" w:fill="FFFFFF"/>
              <w:spacing w:after="150"/>
              <w:jc w:val="both"/>
              <w:rPr>
                <w:bCs/>
                <w:sz w:val="28"/>
                <w:szCs w:val="28"/>
                <w:lang w:eastAsia="uk-UA"/>
              </w:rPr>
            </w:pPr>
            <w:r w:rsidRPr="002E3ED7">
              <w:rPr>
                <w:bCs/>
                <w:sz w:val="28"/>
                <w:szCs w:val="28"/>
                <w:lang w:eastAsia="uk-UA"/>
              </w:rPr>
              <w:t>…</w:t>
            </w:r>
            <w:r w:rsidR="002E3ED7">
              <w:rPr>
                <w:bCs/>
                <w:sz w:val="28"/>
                <w:szCs w:val="28"/>
                <w:lang w:eastAsia="uk-UA"/>
              </w:rPr>
              <w:t>…</w:t>
            </w:r>
          </w:p>
          <w:p w14:paraId="613929C9" w14:textId="4E60C101" w:rsidR="00425456" w:rsidRPr="003E7C8C" w:rsidRDefault="00425456" w:rsidP="00425456">
            <w:pPr>
              <w:shd w:val="clear" w:color="auto" w:fill="FFFFFF"/>
              <w:spacing w:after="150"/>
              <w:jc w:val="both"/>
              <w:rPr>
                <w:sz w:val="28"/>
                <w:szCs w:val="28"/>
                <w:lang w:eastAsia="uk-UA"/>
              </w:rPr>
            </w:pPr>
            <w:r w:rsidRPr="003E7C8C">
              <w:rPr>
                <w:b/>
                <w:bCs/>
                <w:sz w:val="28"/>
                <w:szCs w:val="28"/>
                <w:lang w:eastAsia="uk-UA"/>
              </w:rPr>
              <w:t xml:space="preserve">Стаття 8. </w:t>
            </w:r>
            <w:r w:rsidRPr="003E7C8C">
              <w:rPr>
                <w:sz w:val="28"/>
                <w:szCs w:val="28"/>
                <w:lang w:eastAsia="uk-UA"/>
              </w:rPr>
              <w:t>Забезпечення територіальної доступності</w:t>
            </w:r>
          </w:p>
          <w:p w14:paraId="6904E679" w14:textId="77777777" w:rsidR="00425456" w:rsidRPr="003E7C8C" w:rsidRDefault="00425456" w:rsidP="00425456">
            <w:pPr>
              <w:shd w:val="clear" w:color="auto" w:fill="FFFFFF"/>
              <w:spacing w:after="150"/>
              <w:jc w:val="both"/>
              <w:rPr>
                <w:sz w:val="28"/>
                <w:szCs w:val="28"/>
                <w:lang w:eastAsia="uk-UA"/>
              </w:rPr>
            </w:pPr>
            <w:r w:rsidRPr="003E7C8C">
              <w:rPr>
                <w:sz w:val="28"/>
                <w:szCs w:val="28"/>
                <w:lang w:eastAsia="uk-UA"/>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14:paraId="7C0AA3B8" w14:textId="77777777" w:rsidR="00425456" w:rsidRPr="003E7C8C" w:rsidRDefault="00425456" w:rsidP="00425456">
            <w:pPr>
              <w:shd w:val="clear" w:color="auto" w:fill="FFFFFF"/>
              <w:spacing w:after="150"/>
              <w:jc w:val="both"/>
              <w:rPr>
                <w:sz w:val="28"/>
                <w:szCs w:val="28"/>
                <w:lang w:eastAsia="uk-UA"/>
              </w:rPr>
            </w:pPr>
            <w:r w:rsidRPr="003E7C8C">
              <w:rPr>
                <w:sz w:val="28"/>
                <w:szCs w:val="28"/>
                <w:lang w:eastAsia="uk-UA"/>
              </w:rPr>
              <w:t>формування та утримання мережі закладів освіти, у тому числі опорних, їхніх структурних підрозділів (філій);</w:t>
            </w:r>
          </w:p>
          <w:p w14:paraId="3F37BC09" w14:textId="77777777" w:rsidR="00425456" w:rsidRPr="003E7C8C" w:rsidRDefault="00425456" w:rsidP="00425456">
            <w:pPr>
              <w:shd w:val="clear" w:color="auto" w:fill="FFFFFF"/>
              <w:spacing w:after="150"/>
              <w:jc w:val="both"/>
              <w:rPr>
                <w:sz w:val="28"/>
                <w:szCs w:val="28"/>
                <w:lang w:eastAsia="uk-UA"/>
              </w:rPr>
            </w:pPr>
            <w:r w:rsidRPr="003E7C8C">
              <w:rPr>
                <w:sz w:val="28"/>
                <w:szCs w:val="28"/>
                <w:lang w:eastAsia="uk-UA"/>
              </w:rPr>
              <w:t>функціонування міжшкільних ресурсних центрів;</w:t>
            </w:r>
          </w:p>
          <w:p w14:paraId="58357837" w14:textId="737D808C" w:rsidR="00425456" w:rsidRPr="003E7C8C" w:rsidRDefault="00425456" w:rsidP="00425456">
            <w:pPr>
              <w:shd w:val="clear" w:color="auto" w:fill="FFFFFF"/>
              <w:spacing w:after="150"/>
              <w:jc w:val="both"/>
              <w:rPr>
                <w:sz w:val="28"/>
                <w:szCs w:val="28"/>
                <w:lang w:eastAsia="uk-UA"/>
              </w:rPr>
            </w:pPr>
            <w:r w:rsidRPr="003E7C8C">
              <w:rPr>
                <w:sz w:val="28"/>
                <w:szCs w:val="28"/>
                <w:lang w:eastAsia="uk-UA"/>
              </w:rPr>
              <w:lastRenderedPageBreak/>
              <w:t xml:space="preserve">закріплення території обслуговування за комунальними закладами освіти (їхніми структурними підрозділами), що забезпечують здобуття </w:t>
            </w:r>
            <w:r w:rsidR="00DF280F">
              <w:rPr>
                <w:b/>
                <w:sz w:val="28"/>
                <w:szCs w:val="28"/>
                <w:shd w:val="clear" w:color="auto" w:fill="FFFFFF"/>
              </w:rPr>
              <w:t>повної загальної середньої освіти</w:t>
            </w:r>
            <w:r w:rsidRPr="003E7C8C">
              <w:rPr>
                <w:sz w:val="28"/>
                <w:szCs w:val="28"/>
                <w:lang w:eastAsia="uk-UA"/>
              </w:rPr>
              <w:t>;</w:t>
            </w:r>
          </w:p>
          <w:p w14:paraId="1651B2BF" w14:textId="7238D1A6" w:rsidR="00425456" w:rsidRPr="003E7C8C" w:rsidRDefault="00425456" w:rsidP="00425456">
            <w:pPr>
              <w:shd w:val="clear" w:color="auto" w:fill="FFFFFF"/>
              <w:spacing w:after="150"/>
              <w:jc w:val="both"/>
              <w:rPr>
                <w:sz w:val="28"/>
                <w:szCs w:val="28"/>
                <w:lang w:eastAsia="uk-UA"/>
              </w:rPr>
            </w:pPr>
            <w:r w:rsidRPr="003E7C8C">
              <w:rPr>
                <w:sz w:val="28"/>
                <w:szCs w:val="28"/>
                <w:lang w:eastAsia="uk-UA"/>
              </w:rPr>
              <w:t>підвезення учнів та педагогічних працівників до закладу освіти і у зворотному напрямку;</w:t>
            </w:r>
          </w:p>
          <w:p w14:paraId="5742F7EB" w14:textId="347AB80A" w:rsidR="00425456" w:rsidRPr="003E7C8C" w:rsidRDefault="00425456" w:rsidP="00425456">
            <w:pPr>
              <w:shd w:val="clear" w:color="auto" w:fill="FFFFFF"/>
              <w:spacing w:after="150"/>
              <w:jc w:val="both"/>
              <w:rPr>
                <w:sz w:val="28"/>
                <w:szCs w:val="28"/>
                <w:lang w:eastAsia="uk-UA"/>
              </w:rPr>
            </w:pPr>
            <w:r w:rsidRPr="003E7C8C">
              <w:rPr>
                <w:sz w:val="28"/>
                <w:szCs w:val="28"/>
                <w:lang w:eastAsia="uk-UA"/>
              </w:rPr>
              <w:t>створення та утримання пансіонів;</w:t>
            </w:r>
          </w:p>
          <w:p w14:paraId="3F2DC47E" w14:textId="77777777" w:rsidR="00425456" w:rsidRPr="003E7C8C" w:rsidRDefault="00425456" w:rsidP="00425456">
            <w:pPr>
              <w:shd w:val="clear" w:color="auto" w:fill="FFFFFF"/>
              <w:spacing w:after="150"/>
              <w:jc w:val="both"/>
              <w:rPr>
                <w:sz w:val="28"/>
                <w:szCs w:val="28"/>
                <w:lang w:eastAsia="uk-UA"/>
              </w:rPr>
            </w:pPr>
            <w:r w:rsidRPr="003E7C8C">
              <w:rPr>
                <w:sz w:val="28"/>
                <w:szCs w:val="28"/>
                <w:lang w:eastAsia="uk-UA"/>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14:paraId="59D7F29C" w14:textId="31C4129B" w:rsidR="00425456" w:rsidRPr="003E7C8C" w:rsidRDefault="00425456" w:rsidP="00425456">
            <w:pPr>
              <w:shd w:val="clear" w:color="auto" w:fill="FFFFFF"/>
              <w:spacing w:after="150"/>
              <w:jc w:val="both"/>
              <w:rPr>
                <w:sz w:val="28"/>
                <w:szCs w:val="28"/>
                <w:lang w:eastAsia="uk-UA"/>
              </w:rPr>
            </w:pPr>
            <w:r w:rsidRPr="003E7C8C">
              <w:rPr>
                <w:sz w:val="28"/>
                <w:szCs w:val="28"/>
                <w:lang w:eastAsia="uk-UA"/>
              </w:rPr>
              <w:t xml:space="preserve">2. Кожна дитина має право на здобуття </w:t>
            </w:r>
            <w:r w:rsidR="00DF280F">
              <w:rPr>
                <w:b/>
                <w:sz w:val="28"/>
                <w:szCs w:val="28"/>
                <w:shd w:val="clear" w:color="auto" w:fill="FFFFFF"/>
              </w:rPr>
              <w:t>повної загальної середньої освіти</w:t>
            </w:r>
            <w:r w:rsidR="00DF280F" w:rsidRPr="003E7C8C">
              <w:rPr>
                <w:sz w:val="28"/>
                <w:szCs w:val="28"/>
                <w:lang w:eastAsia="uk-UA"/>
              </w:rPr>
              <w:t xml:space="preserve"> </w:t>
            </w:r>
            <w:r w:rsidRPr="003E7C8C">
              <w:rPr>
                <w:sz w:val="28"/>
                <w:szCs w:val="28"/>
                <w:lang w:eastAsia="uk-UA"/>
              </w:rPr>
              <w:t>у найбільш доступному та наближеному до місця її проживання закладі освіти (його структурному підрозділі).</w:t>
            </w:r>
          </w:p>
          <w:p w14:paraId="65A4F28B" w14:textId="77777777" w:rsidR="00DF280F" w:rsidRDefault="00DF280F" w:rsidP="00425456">
            <w:pPr>
              <w:shd w:val="clear" w:color="auto" w:fill="FFFFFF"/>
              <w:spacing w:after="150"/>
              <w:jc w:val="both"/>
              <w:rPr>
                <w:sz w:val="28"/>
                <w:szCs w:val="28"/>
                <w:lang w:eastAsia="uk-UA"/>
              </w:rPr>
            </w:pPr>
          </w:p>
          <w:p w14:paraId="4C832689" w14:textId="486BABA7" w:rsidR="00425456" w:rsidRPr="003E7C8C" w:rsidRDefault="00425456" w:rsidP="00425456">
            <w:pPr>
              <w:shd w:val="clear" w:color="auto" w:fill="FFFFFF"/>
              <w:spacing w:after="150"/>
              <w:jc w:val="both"/>
              <w:rPr>
                <w:sz w:val="28"/>
                <w:szCs w:val="28"/>
                <w:lang w:eastAsia="uk-UA"/>
              </w:rPr>
            </w:pPr>
            <w:r w:rsidRPr="003E7C8C">
              <w:rPr>
                <w:sz w:val="28"/>
                <w:szCs w:val="28"/>
                <w:lang w:eastAsia="uk-UA"/>
              </w:rPr>
              <w:t xml:space="preserve">Право дитини на здобуття </w:t>
            </w:r>
            <w:r w:rsidR="00DF280F">
              <w:rPr>
                <w:b/>
                <w:sz w:val="28"/>
                <w:szCs w:val="28"/>
                <w:shd w:val="clear" w:color="auto" w:fill="FFFFFF"/>
              </w:rPr>
              <w:t>повної загальної середньої освіти</w:t>
            </w:r>
            <w:r w:rsidR="00DF280F" w:rsidRPr="003E7C8C">
              <w:rPr>
                <w:sz w:val="28"/>
                <w:szCs w:val="28"/>
                <w:lang w:eastAsia="uk-UA"/>
              </w:rPr>
              <w:t xml:space="preserve"> </w:t>
            </w:r>
            <w:r w:rsidRPr="003E7C8C">
              <w:rPr>
                <w:sz w:val="28"/>
                <w:szCs w:val="28"/>
                <w:lang w:eastAsia="uk-UA"/>
              </w:rPr>
              <w:t>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14:paraId="5E6A23C5" w14:textId="2451C867" w:rsidR="00425456" w:rsidRPr="003E7C8C" w:rsidRDefault="00425456" w:rsidP="00425456">
            <w:pPr>
              <w:shd w:val="clear" w:color="auto" w:fill="FFFFFF"/>
              <w:spacing w:after="150"/>
              <w:jc w:val="both"/>
              <w:rPr>
                <w:sz w:val="28"/>
                <w:szCs w:val="28"/>
                <w:lang w:eastAsia="uk-UA"/>
              </w:rPr>
            </w:pPr>
            <w:r w:rsidRPr="003E7C8C">
              <w:rPr>
                <w:sz w:val="28"/>
                <w:szCs w:val="28"/>
                <w:lang w:eastAsia="uk-UA"/>
              </w:rPr>
              <w:t xml:space="preserve">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w:t>
            </w:r>
            <w:r w:rsidRPr="003E7C8C">
              <w:rPr>
                <w:sz w:val="28"/>
                <w:szCs w:val="28"/>
                <w:lang w:eastAsia="uk-UA"/>
              </w:rPr>
              <w:lastRenderedPageBreak/>
              <w:t>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14:paraId="7081E4E4" w14:textId="270E6695" w:rsidR="007C0DB8" w:rsidRPr="003E7C8C" w:rsidRDefault="007C0DB8" w:rsidP="00425456">
            <w:pPr>
              <w:shd w:val="clear" w:color="auto" w:fill="FFFFFF"/>
              <w:spacing w:after="150"/>
              <w:jc w:val="both"/>
              <w:rPr>
                <w:sz w:val="28"/>
                <w:szCs w:val="28"/>
                <w:lang w:eastAsia="uk-UA"/>
              </w:rPr>
            </w:pPr>
            <w:r w:rsidRPr="003E7C8C">
              <w:rPr>
                <w:rStyle w:val="rvts9"/>
                <w:b/>
                <w:bCs/>
                <w:sz w:val="28"/>
                <w:szCs w:val="28"/>
                <w:shd w:val="clear" w:color="auto" w:fill="FFFFFF"/>
              </w:rPr>
              <w:t xml:space="preserve">Стаття 9. </w:t>
            </w:r>
            <w:r w:rsidRPr="003E7C8C">
              <w:rPr>
                <w:sz w:val="28"/>
                <w:szCs w:val="28"/>
                <w:shd w:val="clear" w:color="auto" w:fill="FFFFFF"/>
              </w:rPr>
              <w:t>Забезпечення рівного доступу до здобуття повної загальної середньої освіти</w:t>
            </w:r>
          </w:p>
          <w:p w14:paraId="15C042D3" w14:textId="77777777" w:rsidR="007C0DB8" w:rsidRPr="007C0DB8" w:rsidRDefault="007C0DB8" w:rsidP="007C0DB8">
            <w:pPr>
              <w:shd w:val="clear" w:color="auto" w:fill="FFFFFF"/>
              <w:spacing w:after="150"/>
              <w:jc w:val="both"/>
              <w:rPr>
                <w:sz w:val="28"/>
                <w:szCs w:val="28"/>
                <w:lang w:eastAsia="uk-UA"/>
              </w:rPr>
            </w:pPr>
            <w:r w:rsidRPr="007C0DB8">
              <w:rPr>
                <w:sz w:val="28"/>
                <w:szCs w:val="28"/>
                <w:lang w:eastAsia="uk-UA"/>
              </w:rPr>
              <w:t xml:space="preserve">2. Зарахування дітей до закладу освіти на конкурсних засадах (проведення будь-яких заходів, спрямованих на перевірку знань, умінь, навичок чи інших </w:t>
            </w:r>
            <w:proofErr w:type="spellStart"/>
            <w:r w:rsidRPr="007C0DB8">
              <w:rPr>
                <w:sz w:val="28"/>
                <w:szCs w:val="28"/>
                <w:lang w:eastAsia="uk-UA"/>
              </w:rPr>
              <w:t>компетентностей</w:t>
            </w:r>
            <w:proofErr w:type="spellEnd"/>
            <w:r w:rsidRPr="007C0DB8">
              <w:rPr>
                <w:sz w:val="28"/>
                <w:szCs w:val="28"/>
                <w:lang w:eastAsia="uk-UA"/>
              </w:rPr>
              <w:t xml:space="preserve"> дитини) для здобуття початкової освіти забороняється, крім закладів спеціалізованої освіти і приватних закладів освіти.</w:t>
            </w:r>
          </w:p>
          <w:p w14:paraId="0BD04790" w14:textId="3E1DC841" w:rsidR="007C0DB8" w:rsidRPr="007C0DB8" w:rsidRDefault="007C0DB8" w:rsidP="007C0DB8">
            <w:pPr>
              <w:shd w:val="clear" w:color="auto" w:fill="FFFFFF"/>
              <w:spacing w:after="150"/>
              <w:jc w:val="both"/>
              <w:rPr>
                <w:sz w:val="28"/>
                <w:szCs w:val="28"/>
                <w:lang w:eastAsia="uk-UA"/>
              </w:rPr>
            </w:pPr>
            <w:r w:rsidRPr="007C0DB8">
              <w:rPr>
                <w:sz w:val="28"/>
                <w:szCs w:val="28"/>
                <w:lang w:eastAsia="uk-UA"/>
              </w:rPr>
              <w:t xml:space="preserve">До комунального закладу освіти для здобуття </w:t>
            </w:r>
            <w:r w:rsidR="00B505F8">
              <w:rPr>
                <w:b/>
                <w:sz w:val="28"/>
                <w:szCs w:val="28"/>
                <w:shd w:val="clear" w:color="auto" w:fill="FFFFFF"/>
              </w:rPr>
              <w:t>початкової, базової</w:t>
            </w:r>
            <w:r w:rsidR="00DF280F">
              <w:rPr>
                <w:b/>
                <w:sz w:val="28"/>
                <w:szCs w:val="28"/>
                <w:shd w:val="clear" w:color="auto" w:fill="FFFFFF"/>
              </w:rPr>
              <w:t xml:space="preserve"> середньої та</w:t>
            </w:r>
            <w:r w:rsidR="00B505F8">
              <w:rPr>
                <w:b/>
                <w:sz w:val="28"/>
                <w:szCs w:val="28"/>
                <w:shd w:val="clear" w:color="auto" w:fill="FFFFFF"/>
              </w:rPr>
              <w:t xml:space="preserve"> профільної середньої освіти</w:t>
            </w:r>
            <w:r w:rsidRPr="007C0DB8">
              <w:rPr>
                <w:sz w:val="28"/>
                <w:szCs w:val="28"/>
                <w:lang w:eastAsia="uk-UA"/>
              </w:rPr>
              <w:t xml:space="preserve"> у порядку, визначеному законодавством, обов’язково зараховуються всі діти, які:</w:t>
            </w:r>
          </w:p>
          <w:p w14:paraId="5056078C" w14:textId="77777777" w:rsidR="007C0DB8" w:rsidRPr="007C0DB8" w:rsidRDefault="007C0DB8" w:rsidP="007C0DB8">
            <w:pPr>
              <w:shd w:val="clear" w:color="auto" w:fill="FFFFFF"/>
              <w:spacing w:after="150"/>
              <w:jc w:val="both"/>
              <w:rPr>
                <w:sz w:val="28"/>
                <w:szCs w:val="28"/>
                <w:lang w:eastAsia="uk-UA"/>
              </w:rPr>
            </w:pPr>
            <w:r w:rsidRPr="007C0DB8">
              <w:rPr>
                <w:sz w:val="28"/>
                <w:szCs w:val="28"/>
                <w:lang w:eastAsia="uk-UA"/>
              </w:rPr>
              <w:t>проживають на території обслуговування закладу освіти;</w:t>
            </w:r>
          </w:p>
          <w:p w14:paraId="0F6C7475" w14:textId="77777777" w:rsidR="007C0DB8" w:rsidRPr="007C0DB8" w:rsidRDefault="007C0DB8" w:rsidP="007C0DB8">
            <w:pPr>
              <w:shd w:val="clear" w:color="auto" w:fill="FFFFFF"/>
              <w:spacing w:after="150"/>
              <w:jc w:val="both"/>
              <w:rPr>
                <w:sz w:val="28"/>
                <w:szCs w:val="28"/>
                <w:lang w:eastAsia="uk-UA"/>
              </w:rPr>
            </w:pPr>
            <w:r w:rsidRPr="007C0DB8">
              <w:rPr>
                <w:sz w:val="28"/>
                <w:szCs w:val="28"/>
                <w:lang w:eastAsia="uk-UA"/>
              </w:rPr>
              <w:t>є рідними братами та/або сестрами дітей, які здобувають освіту в цьому закладі освіти;</w:t>
            </w:r>
          </w:p>
          <w:p w14:paraId="4EBC63E0" w14:textId="77777777" w:rsidR="007C0DB8" w:rsidRPr="007C0DB8" w:rsidRDefault="007C0DB8" w:rsidP="007C0DB8">
            <w:pPr>
              <w:shd w:val="clear" w:color="auto" w:fill="FFFFFF"/>
              <w:spacing w:after="150"/>
              <w:jc w:val="both"/>
              <w:rPr>
                <w:sz w:val="28"/>
                <w:szCs w:val="28"/>
                <w:lang w:eastAsia="uk-UA"/>
              </w:rPr>
            </w:pPr>
            <w:r w:rsidRPr="007C0DB8">
              <w:rPr>
                <w:sz w:val="28"/>
                <w:szCs w:val="28"/>
                <w:lang w:eastAsia="uk-UA"/>
              </w:rPr>
              <w:t>є дітьми працівників цього закладу освіти.</w:t>
            </w:r>
          </w:p>
          <w:p w14:paraId="14BA1B76" w14:textId="7C03EECA" w:rsidR="0043406F" w:rsidRDefault="007C0DB8" w:rsidP="007C0DB8">
            <w:pPr>
              <w:shd w:val="clear" w:color="auto" w:fill="FFFFFF"/>
              <w:spacing w:after="150"/>
              <w:jc w:val="both"/>
              <w:rPr>
                <w:sz w:val="28"/>
                <w:szCs w:val="28"/>
                <w:lang w:eastAsia="uk-UA"/>
              </w:rPr>
            </w:pPr>
            <w:r w:rsidRPr="007C0DB8">
              <w:rPr>
                <w:sz w:val="28"/>
                <w:szCs w:val="28"/>
                <w:lang w:eastAsia="uk-UA"/>
              </w:rPr>
              <w:t xml:space="preserve">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w:t>
            </w:r>
            <w:r w:rsidR="0043406F">
              <w:rPr>
                <w:b/>
                <w:sz w:val="28"/>
                <w:szCs w:val="28"/>
                <w:shd w:val="clear" w:color="auto" w:fill="FFFFFF"/>
              </w:rPr>
              <w:t>початкової, базової середньої та профільної середньої освіти.</w:t>
            </w:r>
          </w:p>
          <w:p w14:paraId="242ABA44" w14:textId="00A6A950" w:rsidR="007C0DB8" w:rsidRPr="007C0DB8" w:rsidRDefault="007C0DB8" w:rsidP="007C0DB8">
            <w:pPr>
              <w:shd w:val="clear" w:color="auto" w:fill="FFFFFF"/>
              <w:spacing w:after="150"/>
              <w:jc w:val="both"/>
              <w:rPr>
                <w:sz w:val="28"/>
                <w:szCs w:val="28"/>
                <w:lang w:eastAsia="uk-UA"/>
              </w:rPr>
            </w:pPr>
            <w:r w:rsidRPr="007C0DB8">
              <w:rPr>
                <w:sz w:val="28"/>
                <w:szCs w:val="28"/>
                <w:lang w:eastAsia="uk-UA"/>
              </w:rPr>
              <w:lastRenderedPageBreak/>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14:paraId="75E30C4F" w14:textId="39E6C2A4" w:rsidR="007C0DB8" w:rsidRPr="003E7C8C" w:rsidRDefault="007C0DB8" w:rsidP="00B64816">
            <w:pPr>
              <w:pStyle w:val="rvps2"/>
              <w:shd w:val="clear" w:color="auto" w:fill="FFFFFF"/>
              <w:spacing w:before="0" w:beforeAutospacing="0" w:after="150" w:afterAutospacing="0"/>
              <w:jc w:val="both"/>
              <w:rPr>
                <w:rStyle w:val="rvts9"/>
                <w:b/>
                <w:bCs/>
                <w:sz w:val="28"/>
                <w:szCs w:val="28"/>
              </w:rPr>
            </w:pPr>
          </w:p>
          <w:p w14:paraId="6A18A681" w14:textId="2E3FB86C" w:rsidR="00B64816" w:rsidRPr="003E7C8C" w:rsidRDefault="00B64816" w:rsidP="00B64816">
            <w:pPr>
              <w:pStyle w:val="rvps2"/>
              <w:shd w:val="clear" w:color="auto" w:fill="FFFFFF"/>
              <w:spacing w:before="0" w:beforeAutospacing="0" w:after="150" w:afterAutospacing="0"/>
              <w:jc w:val="both"/>
              <w:rPr>
                <w:sz w:val="28"/>
                <w:szCs w:val="28"/>
              </w:rPr>
            </w:pPr>
            <w:r w:rsidRPr="003E7C8C">
              <w:rPr>
                <w:rStyle w:val="rvts9"/>
                <w:b/>
                <w:bCs/>
                <w:sz w:val="28"/>
                <w:szCs w:val="28"/>
              </w:rPr>
              <w:t xml:space="preserve">Стаття 32. </w:t>
            </w:r>
            <w:r w:rsidRPr="003E7C8C">
              <w:rPr>
                <w:sz w:val="28"/>
                <w:szCs w:val="28"/>
              </w:rPr>
              <w:t>Утворення, реорганізація, ліквідація та перепрофілювання закладу загальної середньої освіти</w:t>
            </w:r>
          </w:p>
          <w:p w14:paraId="07C9C594" w14:textId="5D7A1652" w:rsidR="00425456" w:rsidRPr="003E7C8C" w:rsidRDefault="00B64816" w:rsidP="008E0D65">
            <w:pPr>
              <w:pStyle w:val="rvps2"/>
              <w:shd w:val="clear" w:color="auto" w:fill="FFFFFF"/>
              <w:spacing w:before="0" w:beforeAutospacing="0" w:after="150" w:afterAutospacing="0"/>
              <w:jc w:val="both"/>
              <w:rPr>
                <w:sz w:val="28"/>
                <w:szCs w:val="28"/>
              </w:rPr>
            </w:pPr>
            <w:r w:rsidRPr="003E7C8C">
              <w:rPr>
                <w:sz w:val="28"/>
                <w:szCs w:val="28"/>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14:paraId="210726A6" w14:textId="291AE4D7" w:rsidR="008E0D65" w:rsidRPr="003E7C8C" w:rsidRDefault="008E0D65" w:rsidP="008E0D65">
            <w:pPr>
              <w:pStyle w:val="rvps2"/>
              <w:shd w:val="clear" w:color="auto" w:fill="FFFFFF"/>
              <w:spacing w:before="0" w:beforeAutospacing="0" w:after="150" w:afterAutospacing="0"/>
              <w:jc w:val="both"/>
              <w:rPr>
                <w:sz w:val="28"/>
                <w:szCs w:val="28"/>
              </w:rPr>
            </w:pPr>
            <w:r w:rsidRPr="003E7C8C">
              <w:rPr>
                <w:sz w:val="28"/>
                <w:szCs w:val="28"/>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14:paraId="17382FE6" w14:textId="7ACD6DD6" w:rsidR="008079E0" w:rsidRPr="003E7C8C" w:rsidRDefault="008079E0" w:rsidP="008079E0">
            <w:pPr>
              <w:pStyle w:val="rvps2"/>
              <w:shd w:val="clear" w:color="auto" w:fill="FFFFFF"/>
              <w:spacing w:before="0" w:beforeAutospacing="0" w:after="150" w:afterAutospacing="0"/>
              <w:jc w:val="both"/>
              <w:rPr>
                <w:sz w:val="28"/>
                <w:szCs w:val="28"/>
              </w:rPr>
            </w:pPr>
            <w:r w:rsidRPr="003E7C8C">
              <w:rPr>
                <w:sz w:val="28"/>
                <w:szCs w:val="28"/>
              </w:rPr>
              <w:t xml:space="preserve">Розвиток мережі комунальних початкових шкіл, гімназій, </w:t>
            </w:r>
            <w:r w:rsidRPr="003E7C8C">
              <w:rPr>
                <w:b/>
                <w:sz w:val="28"/>
                <w:szCs w:val="28"/>
              </w:rPr>
              <w:t>ліцеїв</w:t>
            </w:r>
            <w:r w:rsidRPr="003E7C8C">
              <w:rPr>
                <w:sz w:val="28"/>
                <w:szCs w:val="28"/>
              </w:rPr>
              <w:t xml:space="preserve"> забезпечують </w:t>
            </w:r>
            <w:r w:rsidRPr="003E7C8C">
              <w:rPr>
                <w:b/>
                <w:sz w:val="28"/>
                <w:szCs w:val="28"/>
              </w:rPr>
              <w:t>обласні</w:t>
            </w:r>
            <w:r w:rsidRPr="003E7C8C">
              <w:rPr>
                <w:sz w:val="28"/>
                <w:szCs w:val="28"/>
              </w:rPr>
              <w:t>, районні, міські, сільські, селищні ради.</w:t>
            </w:r>
          </w:p>
          <w:p w14:paraId="638F6E1E" w14:textId="77777777" w:rsidR="0064557C" w:rsidRDefault="0064557C" w:rsidP="00B461D9">
            <w:pPr>
              <w:jc w:val="both"/>
              <w:rPr>
                <w:b/>
                <w:sz w:val="28"/>
                <w:szCs w:val="28"/>
              </w:rPr>
            </w:pPr>
          </w:p>
          <w:p w14:paraId="6A686038" w14:textId="77777777" w:rsidR="00B52A00" w:rsidRDefault="00B52A00" w:rsidP="00B461D9">
            <w:pPr>
              <w:jc w:val="both"/>
              <w:rPr>
                <w:b/>
                <w:sz w:val="28"/>
                <w:szCs w:val="28"/>
              </w:rPr>
            </w:pPr>
          </w:p>
          <w:p w14:paraId="552033BE" w14:textId="77777777" w:rsidR="00B52A00" w:rsidRDefault="00B52A00" w:rsidP="00B461D9">
            <w:pPr>
              <w:jc w:val="both"/>
              <w:rPr>
                <w:b/>
                <w:sz w:val="28"/>
                <w:szCs w:val="28"/>
              </w:rPr>
            </w:pPr>
          </w:p>
          <w:p w14:paraId="17A4CA91" w14:textId="414026E0" w:rsidR="00B461D9" w:rsidRPr="003E7C8C" w:rsidRDefault="00B461D9" w:rsidP="00B461D9">
            <w:pPr>
              <w:jc w:val="both"/>
              <w:rPr>
                <w:b/>
                <w:sz w:val="28"/>
                <w:szCs w:val="28"/>
              </w:rPr>
            </w:pPr>
            <w:r w:rsidRPr="003E7C8C">
              <w:rPr>
                <w:b/>
                <w:sz w:val="28"/>
                <w:szCs w:val="28"/>
              </w:rPr>
              <w:t>Виключити.</w:t>
            </w:r>
          </w:p>
          <w:p w14:paraId="34BB7C85" w14:textId="27FBE4C2" w:rsidR="00B461D9" w:rsidRPr="003E7C8C" w:rsidRDefault="00B461D9" w:rsidP="008B3D48">
            <w:pPr>
              <w:jc w:val="both"/>
              <w:rPr>
                <w:b/>
                <w:sz w:val="28"/>
                <w:szCs w:val="28"/>
              </w:rPr>
            </w:pPr>
          </w:p>
          <w:p w14:paraId="0583B647" w14:textId="28F4866E" w:rsidR="00B461D9" w:rsidRPr="003E7C8C" w:rsidRDefault="00B461D9" w:rsidP="008B3D48">
            <w:pPr>
              <w:jc w:val="both"/>
              <w:rPr>
                <w:b/>
                <w:sz w:val="28"/>
                <w:szCs w:val="28"/>
              </w:rPr>
            </w:pPr>
          </w:p>
          <w:p w14:paraId="6F81F7DC" w14:textId="77777777" w:rsidR="00425456" w:rsidRPr="003E7C8C" w:rsidRDefault="00425456" w:rsidP="00B461D9">
            <w:pPr>
              <w:jc w:val="both"/>
              <w:rPr>
                <w:b/>
                <w:sz w:val="28"/>
                <w:szCs w:val="28"/>
              </w:rPr>
            </w:pPr>
          </w:p>
          <w:p w14:paraId="74D04A02" w14:textId="067271BC" w:rsidR="00B461D9" w:rsidRPr="003E7C8C" w:rsidRDefault="00B461D9" w:rsidP="00B461D9">
            <w:pPr>
              <w:jc w:val="both"/>
              <w:rPr>
                <w:b/>
                <w:sz w:val="28"/>
                <w:szCs w:val="28"/>
              </w:rPr>
            </w:pPr>
            <w:r w:rsidRPr="003E7C8C">
              <w:rPr>
                <w:b/>
                <w:sz w:val="28"/>
                <w:szCs w:val="28"/>
              </w:rPr>
              <w:t>Виключити.</w:t>
            </w:r>
          </w:p>
          <w:p w14:paraId="47D5EC1F" w14:textId="75B42C61" w:rsidR="00B461D9" w:rsidRPr="003E7C8C" w:rsidRDefault="00B461D9" w:rsidP="008B3D48">
            <w:pPr>
              <w:jc w:val="both"/>
              <w:rPr>
                <w:b/>
                <w:sz w:val="28"/>
                <w:szCs w:val="28"/>
              </w:rPr>
            </w:pPr>
          </w:p>
          <w:p w14:paraId="1C17769B" w14:textId="4B2DEB67" w:rsidR="00B461D9" w:rsidRPr="003E7C8C" w:rsidRDefault="00B461D9" w:rsidP="008B3D48">
            <w:pPr>
              <w:jc w:val="both"/>
              <w:rPr>
                <w:b/>
                <w:sz w:val="28"/>
                <w:szCs w:val="28"/>
              </w:rPr>
            </w:pPr>
          </w:p>
          <w:p w14:paraId="3BACB91E" w14:textId="6C46808C" w:rsidR="00B461D9" w:rsidRPr="003E7C8C" w:rsidRDefault="00B461D9" w:rsidP="008B3D48">
            <w:pPr>
              <w:jc w:val="both"/>
              <w:rPr>
                <w:b/>
                <w:sz w:val="28"/>
                <w:szCs w:val="28"/>
              </w:rPr>
            </w:pPr>
          </w:p>
          <w:p w14:paraId="050DD3D7" w14:textId="7C889115" w:rsidR="00B461D9" w:rsidRPr="003E7C8C" w:rsidRDefault="00B461D9" w:rsidP="00B461D9">
            <w:pPr>
              <w:jc w:val="both"/>
              <w:rPr>
                <w:b/>
                <w:sz w:val="28"/>
                <w:szCs w:val="28"/>
              </w:rPr>
            </w:pPr>
            <w:r w:rsidRPr="003E7C8C">
              <w:rPr>
                <w:b/>
                <w:sz w:val="28"/>
                <w:szCs w:val="28"/>
              </w:rPr>
              <w:t>Виключити.</w:t>
            </w:r>
          </w:p>
          <w:p w14:paraId="7C9F4458" w14:textId="77777777" w:rsidR="00B461D9" w:rsidRPr="003E7C8C" w:rsidRDefault="00B461D9" w:rsidP="008B3D48">
            <w:pPr>
              <w:jc w:val="both"/>
              <w:rPr>
                <w:b/>
                <w:sz w:val="28"/>
                <w:szCs w:val="28"/>
              </w:rPr>
            </w:pPr>
          </w:p>
          <w:p w14:paraId="4011E321" w14:textId="77777777" w:rsidR="00B461D9" w:rsidRPr="003E7C8C" w:rsidRDefault="00B461D9" w:rsidP="008B3D48">
            <w:pPr>
              <w:jc w:val="both"/>
              <w:rPr>
                <w:b/>
                <w:sz w:val="28"/>
                <w:szCs w:val="28"/>
              </w:rPr>
            </w:pPr>
          </w:p>
          <w:p w14:paraId="4753E20A" w14:textId="77777777" w:rsidR="00B52A00" w:rsidRDefault="00B52A00" w:rsidP="008079E0">
            <w:pPr>
              <w:pStyle w:val="rvps2"/>
              <w:shd w:val="clear" w:color="auto" w:fill="FFFFFF"/>
              <w:spacing w:before="0" w:beforeAutospacing="0" w:after="150" w:afterAutospacing="0"/>
              <w:jc w:val="both"/>
              <w:rPr>
                <w:sz w:val="28"/>
                <w:szCs w:val="28"/>
              </w:rPr>
            </w:pPr>
          </w:p>
          <w:p w14:paraId="1D2ABBAA" w14:textId="77777777" w:rsidR="00B52A00" w:rsidRDefault="00B52A00" w:rsidP="008079E0">
            <w:pPr>
              <w:pStyle w:val="rvps2"/>
              <w:shd w:val="clear" w:color="auto" w:fill="FFFFFF"/>
              <w:spacing w:before="0" w:beforeAutospacing="0" w:after="150" w:afterAutospacing="0"/>
              <w:jc w:val="both"/>
              <w:rPr>
                <w:sz w:val="28"/>
                <w:szCs w:val="28"/>
              </w:rPr>
            </w:pPr>
          </w:p>
          <w:p w14:paraId="1F234316" w14:textId="77777777" w:rsidR="00B52A00" w:rsidRDefault="00B52A00" w:rsidP="008079E0">
            <w:pPr>
              <w:pStyle w:val="rvps2"/>
              <w:shd w:val="clear" w:color="auto" w:fill="FFFFFF"/>
              <w:spacing w:before="0" w:beforeAutospacing="0" w:after="150" w:afterAutospacing="0"/>
              <w:jc w:val="both"/>
              <w:rPr>
                <w:sz w:val="28"/>
                <w:szCs w:val="28"/>
              </w:rPr>
            </w:pPr>
          </w:p>
          <w:p w14:paraId="641856F2" w14:textId="0B6E3CE8" w:rsidR="008079E0" w:rsidRPr="003E7C8C" w:rsidRDefault="008079E0" w:rsidP="008079E0">
            <w:pPr>
              <w:pStyle w:val="rvps2"/>
              <w:shd w:val="clear" w:color="auto" w:fill="FFFFFF"/>
              <w:spacing w:before="0" w:beforeAutospacing="0" w:after="150" w:afterAutospacing="0"/>
              <w:jc w:val="both"/>
              <w:rPr>
                <w:sz w:val="28"/>
                <w:szCs w:val="28"/>
              </w:rPr>
            </w:pPr>
            <w:r w:rsidRPr="003E7C8C">
              <w:rPr>
                <w:sz w:val="28"/>
                <w:szCs w:val="28"/>
              </w:rPr>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p w14:paraId="299A84C2" w14:textId="77777777" w:rsidR="00F2342C" w:rsidRDefault="00F2342C" w:rsidP="00B461D9">
            <w:pPr>
              <w:jc w:val="both"/>
              <w:rPr>
                <w:b/>
                <w:sz w:val="28"/>
                <w:szCs w:val="28"/>
              </w:rPr>
            </w:pPr>
          </w:p>
          <w:p w14:paraId="368D8489" w14:textId="50F6DD74" w:rsidR="00B461D9" w:rsidRPr="003E7C8C" w:rsidRDefault="00B461D9" w:rsidP="00B461D9">
            <w:pPr>
              <w:jc w:val="both"/>
              <w:rPr>
                <w:b/>
                <w:sz w:val="28"/>
                <w:szCs w:val="28"/>
              </w:rPr>
            </w:pPr>
            <w:r w:rsidRPr="003E7C8C">
              <w:rPr>
                <w:b/>
                <w:sz w:val="28"/>
                <w:szCs w:val="28"/>
              </w:rPr>
              <w:t>Виключити.</w:t>
            </w:r>
          </w:p>
          <w:p w14:paraId="377FE4BB" w14:textId="77777777" w:rsidR="00B461D9" w:rsidRPr="003E7C8C" w:rsidRDefault="00B461D9" w:rsidP="008B3D48">
            <w:pPr>
              <w:jc w:val="both"/>
              <w:rPr>
                <w:b/>
                <w:sz w:val="28"/>
                <w:szCs w:val="28"/>
              </w:rPr>
            </w:pPr>
          </w:p>
          <w:p w14:paraId="24010E6F" w14:textId="77777777" w:rsidR="00B461D9" w:rsidRPr="003E7C8C" w:rsidRDefault="00B461D9" w:rsidP="008B3D48">
            <w:pPr>
              <w:jc w:val="both"/>
              <w:rPr>
                <w:b/>
                <w:sz w:val="28"/>
                <w:szCs w:val="28"/>
              </w:rPr>
            </w:pPr>
          </w:p>
          <w:p w14:paraId="1EFB1733" w14:textId="77777777" w:rsidR="008079E0" w:rsidRPr="003E7C8C" w:rsidRDefault="008079E0" w:rsidP="00B461D9">
            <w:pPr>
              <w:jc w:val="both"/>
              <w:rPr>
                <w:b/>
                <w:sz w:val="28"/>
                <w:szCs w:val="28"/>
              </w:rPr>
            </w:pPr>
          </w:p>
          <w:p w14:paraId="59CC02FE" w14:textId="496ABDAB" w:rsidR="00B461D9" w:rsidRPr="003E7C8C" w:rsidRDefault="00C577F0" w:rsidP="00B461D9">
            <w:pPr>
              <w:jc w:val="both"/>
              <w:rPr>
                <w:b/>
                <w:sz w:val="28"/>
                <w:szCs w:val="28"/>
              </w:rPr>
            </w:pPr>
            <w:r w:rsidRPr="003E7C8C">
              <w:rPr>
                <w:b/>
                <w:sz w:val="28"/>
                <w:szCs w:val="28"/>
              </w:rPr>
              <w:t>Виключити.</w:t>
            </w:r>
          </w:p>
          <w:p w14:paraId="41CF5D3D" w14:textId="77777777" w:rsidR="00C577F0" w:rsidRPr="003E7C8C" w:rsidRDefault="00C577F0" w:rsidP="00B461D9">
            <w:pPr>
              <w:pStyle w:val="rvps2"/>
              <w:shd w:val="clear" w:color="auto" w:fill="FFFFFF"/>
              <w:spacing w:before="0" w:beforeAutospacing="0" w:after="150" w:afterAutospacing="0"/>
              <w:jc w:val="both"/>
              <w:rPr>
                <w:sz w:val="28"/>
                <w:szCs w:val="28"/>
              </w:rPr>
            </w:pPr>
          </w:p>
          <w:p w14:paraId="19308604" w14:textId="77777777" w:rsidR="00B52A00" w:rsidRDefault="00B52A00" w:rsidP="00B461D9">
            <w:pPr>
              <w:pStyle w:val="rvps2"/>
              <w:shd w:val="clear" w:color="auto" w:fill="FFFFFF"/>
              <w:spacing w:before="0" w:beforeAutospacing="0" w:after="150" w:afterAutospacing="0"/>
              <w:jc w:val="both"/>
              <w:rPr>
                <w:sz w:val="28"/>
                <w:szCs w:val="28"/>
              </w:rPr>
            </w:pPr>
          </w:p>
          <w:p w14:paraId="4F034525" w14:textId="556184CD" w:rsidR="00B461D9" w:rsidRPr="003E7C8C" w:rsidRDefault="00B461D9" w:rsidP="00B461D9">
            <w:pPr>
              <w:pStyle w:val="rvps2"/>
              <w:shd w:val="clear" w:color="auto" w:fill="FFFFFF"/>
              <w:spacing w:before="0" w:beforeAutospacing="0" w:after="150" w:afterAutospacing="0"/>
              <w:jc w:val="both"/>
              <w:rPr>
                <w:sz w:val="28"/>
                <w:szCs w:val="28"/>
              </w:rPr>
            </w:pPr>
            <w:r w:rsidRPr="003E7C8C">
              <w:rPr>
                <w:sz w:val="28"/>
                <w:szCs w:val="28"/>
              </w:rPr>
              <w:t xml:space="preserve">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w:t>
            </w:r>
            <w:r w:rsidRPr="003E7C8C">
              <w:rPr>
                <w:sz w:val="28"/>
                <w:szCs w:val="28"/>
              </w:rPr>
              <w:lastRenderedPageBreak/>
              <w:t>законодавством порядку, мають право визначати релігійну спрямованість своєї освітньої діяльності.</w:t>
            </w:r>
          </w:p>
          <w:p w14:paraId="4B807BE6" w14:textId="23CD1A6E" w:rsidR="00B461D9" w:rsidRPr="003E7C8C" w:rsidRDefault="00B461D9" w:rsidP="00B461D9">
            <w:pPr>
              <w:pStyle w:val="rvps2"/>
              <w:shd w:val="clear" w:color="auto" w:fill="FFFFFF"/>
              <w:spacing w:before="0" w:beforeAutospacing="0" w:after="150" w:afterAutospacing="0"/>
              <w:jc w:val="both"/>
              <w:rPr>
                <w:sz w:val="28"/>
                <w:szCs w:val="28"/>
              </w:rPr>
            </w:pPr>
            <w:r w:rsidRPr="003E7C8C">
              <w:rPr>
                <w:sz w:val="28"/>
                <w:szCs w:val="28"/>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14:paraId="1B1E1022" w14:textId="77777777" w:rsidR="00B461D9" w:rsidRPr="003E7C8C" w:rsidRDefault="00B461D9" w:rsidP="00B461D9">
            <w:pPr>
              <w:pStyle w:val="rvps2"/>
              <w:shd w:val="clear" w:color="auto" w:fill="FFFFFF"/>
              <w:spacing w:before="0" w:beforeAutospacing="0" w:after="150" w:afterAutospacing="0"/>
              <w:jc w:val="both"/>
              <w:rPr>
                <w:sz w:val="28"/>
                <w:szCs w:val="28"/>
              </w:rPr>
            </w:pPr>
            <w:r w:rsidRPr="003E7C8C">
              <w:rPr>
                <w:sz w:val="28"/>
                <w:szCs w:val="28"/>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14:paraId="6B5D9934" w14:textId="77777777" w:rsidR="00B461D9" w:rsidRPr="003E7C8C" w:rsidRDefault="00B461D9" w:rsidP="00B461D9">
            <w:pPr>
              <w:pStyle w:val="rvps2"/>
              <w:shd w:val="clear" w:color="auto" w:fill="FFFFFF"/>
              <w:spacing w:before="0" w:beforeAutospacing="0" w:after="150" w:afterAutospacing="0"/>
              <w:jc w:val="both"/>
              <w:rPr>
                <w:sz w:val="28"/>
                <w:szCs w:val="28"/>
              </w:rPr>
            </w:pPr>
            <w:r w:rsidRPr="003E7C8C">
              <w:rPr>
                <w:sz w:val="28"/>
                <w:szCs w:val="28"/>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14:paraId="00CB4A38" w14:textId="77777777" w:rsidR="00B461D9" w:rsidRPr="003E7C8C" w:rsidRDefault="00B461D9" w:rsidP="00B461D9">
            <w:pPr>
              <w:pStyle w:val="rvps2"/>
              <w:shd w:val="clear" w:color="auto" w:fill="FFFFFF"/>
              <w:spacing w:before="0" w:beforeAutospacing="0" w:after="150" w:afterAutospacing="0"/>
              <w:jc w:val="both"/>
              <w:rPr>
                <w:sz w:val="28"/>
                <w:szCs w:val="28"/>
              </w:rPr>
            </w:pPr>
            <w:r w:rsidRPr="003E7C8C">
              <w:rPr>
                <w:sz w:val="28"/>
                <w:szCs w:val="28"/>
              </w:rPr>
              <w:t>3. Заклади загальної середньої освіти можуть бути передані засновниками у комунальну чи державну власність відповідно до законодавства.</w:t>
            </w:r>
          </w:p>
          <w:p w14:paraId="7D0ECF83" w14:textId="77777777" w:rsidR="00B461D9" w:rsidRPr="003E7C8C" w:rsidRDefault="00B461D9" w:rsidP="008B3D48">
            <w:pPr>
              <w:jc w:val="both"/>
              <w:rPr>
                <w:sz w:val="28"/>
                <w:szCs w:val="28"/>
              </w:rPr>
            </w:pPr>
          </w:p>
          <w:p w14:paraId="541AAAA0" w14:textId="11EAF03B" w:rsidR="00B461D9" w:rsidRPr="003E7C8C" w:rsidRDefault="00B461D9" w:rsidP="008B3D48">
            <w:pPr>
              <w:jc w:val="both"/>
              <w:rPr>
                <w:sz w:val="28"/>
                <w:szCs w:val="28"/>
              </w:rPr>
            </w:pPr>
          </w:p>
        </w:tc>
        <w:bookmarkStart w:id="30" w:name="_GoBack"/>
        <w:bookmarkEnd w:id="30"/>
      </w:tr>
      <w:tr w:rsidR="003E7C8C" w:rsidRPr="003E7C8C" w14:paraId="6B9F8A8E" w14:textId="77777777" w:rsidTr="0043406F">
        <w:trPr>
          <w:trHeight w:val="274"/>
        </w:trPr>
        <w:tc>
          <w:tcPr>
            <w:tcW w:w="7485" w:type="dxa"/>
            <w:tcBorders>
              <w:top w:val="single" w:sz="4" w:space="0" w:color="auto"/>
              <w:left w:val="single" w:sz="4" w:space="0" w:color="auto"/>
              <w:bottom w:val="single" w:sz="4" w:space="0" w:color="auto"/>
              <w:right w:val="single" w:sz="4" w:space="0" w:color="auto"/>
            </w:tcBorders>
          </w:tcPr>
          <w:p w14:paraId="0297B212" w14:textId="154AE0F9" w:rsidR="00864E48" w:rsidRPr="003E7C8C" w:rsidRDefault="00864E48" w:rsidP="00864E48">
            <w:pPr>
              <w:pStyle w:val="rvps2"/>
              <w:shd w:val="clear" w:color="auto" w:fill="FFFFFF"/>
              <w:spacing w:before="0" w:beforeAutospacing="0" w:after="150" w:afterAutospacing="0"/>
              <w:jc w:val="both"/>
              <w:rPr>
                <w:sz w:val="28"/>
                <w:szCs w:val="28"/>
              </w:rPr>
            </w:pPr>
            <w:bookmarkStart w:id="31" w:name="n67"/>
            <w:bookmarkEnd w:id="31"/>
            <w:r w:rsidRPr="003E7C8C">
              <w:rPr>
                <w:rStyle w:val="rvts9"/>
                <w:b/>
                <w:bCs/>
                <w:sz w:val="28"/>
                <w:szCs w:val="28"/>
              </w:rPr>
              <w:lastRenderedPageBreak/>
              <w:t xml:space="preserve">Стаття 35. </w:t>
            </w:r>
            <w:r w:rsidRPr="003E7C8C">
              <w:rPr>
                <w:sz w:val="28"/>
                <w:szCs w:val="28"/>
              </w:rPr>
              <w:t>Типи закладів освіти, що забезпечують здобуття повної загальної середньої освіти</w:t>
            </w:r>
          </w:p>
          <w:p w14:paraId="1096FE7C" w14:textId="77777777" w:rsidR="00864E48" w:rsidRPr="003E7C8C" w:rsidRDefault="00864E48" w:rsidP="00864E48">
            <w:pPr>
              <w:pStyle w:val="rvps2"/>
              <w:shd w:val="clear" w:color="auto" w:fill="FFFFFF"/>
              <w:spacing w:before="0" w:beforeAutospacing="0" w:after="150" w:afterAutospacing="0"/>
              <w:jc w:val="both"/>
              <w:rPr>
                <w:sz w:val="28"/>
                <w:szCs w:val="28"/>
              </w:rPr>
            </w:pPr>
            <w:bookmarkStart w:id="32" w:name="n485"/>
            <w:bookmarkEnd w:id="32"/>
            <w:r w:rsidRPr="003E7C8C">
              <w:rPr>
                <w:sz w:val="28"/>
                <w:szCs w:val="28"/>
              </w:rPr>
              <w:t>1. Здобуття повної загальної середньої освіти на певному рівні забезпечують:</w:t>
            </w:r>
          </w:p>
          <w:p w14:paraId="0BAD9965" w14:textId="77777777" w:rsidR="00864E48" w:rsidRPr="003E7C8C" w:rsidRDefault="00864E48" w:rsidP="00864E48">
            <w:pPr>
              <w:pStyle w:val="rvps2"/>
              <w:shd w:val="clear" w:color="auto" w:fill="FFFFFF"/>
              <w:spacing w:before="0" w:beforeAutospacing="0" w:after="150" w:afterAutospacing="0"/>
              <w:jc w:val="both"/>
              <w:rPr>
                <w:sz w:val="28"/>
                <w:szCs w:val="28"/>
              </w:rPr>
            </w:pPr>
            <w:bookmarkStart w:id="33" w:name="n486"/>
            <w:bookmarkEnd w:id="33"/>
            <w:r w:rsidRPr="003E7C8C">
              <w:rPr>
                <w:sz w:val="28"/>
                <w:szCs w:val="28"/>
              </w:rPr>
              <w:t>початкова школа, що забезпечує здобуття початкової освіти;</w:t>
            </w:r>
          </w:p>
          <w:p w14:paraId="1DE2609B" w14:textId="77777777" w:rsidR="00864E48" w:rsidRPr="003E7C8C" w:rsidRDefault="00864E48" w:rsidP="00864E48">
            <w:pPr>
              <w:pStyle w:val="rvps2"/>
              <w:shd w:val="clear" w:color="auto" w:fill="FFFFFF"/>
              <w:spacing w:before="0" w:beforeAutospacing="0" w:after="150" w:afterAutospacing="0"/>
              <w:jc w:val="both"/>
              <w:rPr>
                <w:sz w:val="28"/>
                <w:szCs w:val="28"/>
              </w:rPr>
            </w:pPr>
            <w:bookmarkStart w:id="34" w:name="n487"/>
            <w:bookmarkEnd w:id="34"/>
            <w:r w:rsidRPr="003E7C8C">
              <w:rPr>
                <w:sz w:val="28"/>
                <w:szCs w:val="28"/>
              </w:rPr>
              <w:t>гімназія, що забезпечує здобуття базової середньої освіти;</w:t>
            </w:r>
          </w:p>
          <w:p w14:paraId="10A0D488" w14:textId="77777777" w:rsidR="00864E48" w:rsidRPr="003E7C8C" w:rsidRDefault="00864E48" w:rsidP="00864E48">
            <w:pPr>
              <w:pStyle w:val="rvps2"/>
              <w:shd w:val="clear" w:color="auto" w:fill="FFFFFF"/>
              <w:spacing w:before="0" w:beforeAutospacing="0" w:after="150" w:afterAutospacing="0"/>
              <w:jc w:val="both"/>
              <w:rPr>
                <w:sz w:val="28"/>
                <w:szCs w:val="28"/>
              </w:rPr>
            </w:pPr>
            <w:bookmarkStart w:id="35" w:name="n488"/>
            <w:bookmarkEnd w:id="35"/>
            <w:r w:rsidRPr="003E7C8C">
              <w:rPr>
                <w:sz w:val="28"/>
                <w:szCs w:val="28"/>
              </w:rPr>
              <w:lastRenderedPageBreak/>
              <w:t>ліцей, що забезпечує здобуття профільної середньої освіти.</w:t>
            </w:r>
          </w:p>
          <w:bookmarkStart w:id="36" w:name="n489"/>
          <w:bookmarkEnd w:id="36"/>
          <w:p w14:paraId="05061E0E" w14:textId="12FE328A" w:rsidR="00864E48" w:rsidRPr="003E7C8C" w:rsidRDefault="00864E48" w:rsidP="00864E48">
            <w:pPr>
              <w:pStyle w:val="rvps2"/>
              <w:shd w:val="clear" w:color="auto" w:fill="FFFFFF"/>
              <w:spacing w:before="0" w:beforeAutospacing="0" w:after="150" w:afterAutospacing="0"/>
              <w:jc w:val="both"/>
              <w:rPr>
                <w:sz w:val="28"/>
                <w:szCs w:val="28"/>
              </w:rPr>
            </w:pPr>
            <w:r w:rsidRPr="003E7C8C">
              <w:rPr>
                <w:sz w:val="28"/>
                <w:szCs w:val="28"/>
              </w:rPr>
              <w:fldChar w:fldCharType="begin"/>
            </w:r>
            <w:r w:rsidRPr="003E7C8C">
              <w:rPr>
                <w:sz w:val="28"/>
                <w:szCs w:val="28"/>
              </w:rPr>
              <w:instrText xml:space="preserve"> HYPERLINK "https://zakon.rada.gov.ua/rada/show/463-20" \l "n982" </w:instrText>
            </w:r>
            <w:r w:rsidRPr="003E7C8C">
              <w:rPr>
                <w:sz w:val="28"/>
                <w:szCs w:val="28"/>
              </w:rPr>
              <w:fldChar w:fldCharType="separate"/>
            </w:r>
            <w:r w:rsidRPr="003E7C8C">
              <w:rPr>
                <w:rStyle w:val="a6"/>
                <w:color w:val="auto"/>
                <w:sz w:val="28"/>
                <w:szCs w:val="28"/>
                <w:u w:val="none"/>
              </w:rPr>
              <w:t>Початкова школа</w:t>
            </w:r>
            <w:r w:rsidRPr="003E7C8C">
              <w:rPr>
                <w:sz w:val="28"/>
                <w:szCs w:val="28"/>
              </w:rPr>
              <w:fldChar w:fldCharType="end"/>
            </w:r>
            <w:r w:rsidRPr="003E7C8C">
              <w:rPr>
                <w:sz w:val="28"/>
                <w:szCs w:val="28"/>
              </w:rPr>
              <w:t xml:space="preserve"> функціонує як окрема юридична особа або як структурний підрозділ гімназії.</w:t>
            </w:r>
          </w:p>
          <w:p w14:paraId="71D89FF7" w14:textId="77777777" w:rsidR="009311A3" w:rsidRPr="003E7C8C" w:rsidRDefault="009311A3" w:rsidP="00864E48">
            <w:pPr>
              <w:pStyle w:val="rvps2"/>
              <w:shd w:val="clear" w:color="auto" w:fill="FFFFFF"/>
              <w:spacing w:before="0" w:beforeAutospacing="0" w:after="150" w:afterAutospacing="0"/>
              <w:jc w:val="both"/>
              <w:rPr>
                <w:sz w:val="28"/>
                <w:szCs w:val="28"/>
              </w:rPr>
            </w:pPr>
            <w:bookmarkStart w:id="37" w:name="n490"/>
            <w:bookmarkEnd w:id="37"/>
          </w:p>
          <w:p w14:paraId="7F3E9A00" w14:textId="77777777" w:rsidR="009311A3" w:rsidRPr="003E7C8C" w:rsidRDefault="009311A3" w:rsidP="00864E48">
            <w:pPr>
              <w:pStyle w:val="rvps2"/>
              <w:shd w:val="clear" w:color="auto" w:fill="FFFFFF"/>
              <w:spacing w:before="0" w:beforeAutospacing="0" w:after="150" w:afterAutospacing="0"/>
              <w:jc w:val="both"/>
              <w:rPr>
                <w:sz w:val="28"/>
                <w:szCs w:val="28"/>
              </w:rPr>
            </w:pPr>
          </w:p>
          <w:p w14:paraId="642D55EF" w14:textId="77777777" w:rsidR="00A97C9C" w:rsidRPr="003E7C8C" w:rsidRDefault="00A97C9C" w:rsidP="00864E48">
            <w:pPr>
              <w:pStyle w:val="rvps2"/>
              <w:shd w:val="clear" w:color="auto" w:fill="FFFFFF"/>
              <w:spacing w:before="0" w:beforeAutospacing="0" w:after="150" w:afterAutospacing="0"/>
              <w:jc w:val="both"/>
              <w:rPr>
                <w:sz w:val="28"/>
                <w:szCs w:val="28"/>
              </w:rPr>
            </w:pPr>
          </w:p>
          <w:p w14:paraId="40827DC2" w14:textId="77777777" w:rsidR="00A97C9C" w:rsidRPr="003E7C8C" w:rsidRDefault="00A97C9C" w:rsidP="00864E48">
            <w:pPr>
              <w:pStyle w:val="rvps2"/>
              <w:shd w:val="clear" w:color="auto" w:fill="FFFFFF"/>
              <w:spacing w:before="0" w:beforeAutospacing="0" w:after="150" w:afterAutospacing="0"/>
              <w:jc w:val="both"/>
              <w:rPr>
                <w:sz w:val="28"/>
                <w:szCs w:val="28"/>
              </w:rPr>
            </w:pPr>
          </w:p>
          <w:p w14:paraId="6EFF79CA" w14:textId="77777777" w:rsidR="00A97C9C" w:rsidRPr="003E7C8C" w:rsidRDefault="00A97C9C" w:rsidP="00864E48">
            <w:pPr>
              <w:pStyle w:val="rvps2"/>
              <w:shd w:val="clear" w:color="auto" w:fill="FFFFFF"/>
              <w:spacing w:before="0" w:beforeAutospacing="0" w:after="150" w:afterAutospacing="0"/>
              <w:jc w:val="both"/>
              <w:rPr>
                <w:sz w:val="28"/>
                <w:szCs w:val="28"/>
              </w:rPr>
            </w:pPr>
          </w:p>
          <w:p w14:paraId="56BBBED9" w14:textId="20FBC262" w:rsidR="00864E48" w:rsidRPr="003E7C8C" w:rsidRDefault="00F27922" w:rsidP="00864E48">
            <w:pPr>
              <w:pStyle w:val="rvps2"/>
              <w:shd w:val="clear" w:color="auto" w:fill="FFFFFF"/>
              <w:spacing w:before="0" w:beforeAutospacing="0" w:after="150" w:afterAutospacing="0"/>
              <w:jc w:val="both"/>
              <w:rPr>
                <w:sz w:val="28"/>
                <w:szCs w:val="28"/>
              </w:rPr>
            </w:pPr>
            <w:hyperlink r:id="rId8" w:anchor="n982" w:history="1">
              <w:r w:rsidR="00864E48" w:rsidRPr="003E7C8C">
                <w:rPr>
                  <w:rStyle w:val="a6"/>
                  <w:color w:val="auto"/>
                  <w:sz w:val="28"/>
                  <w:szCs w:val="28"/>
                  <w:u w:val="none"/>
                </w:rPr>
                <w:t>Гімназія</w:t>
              </w:r>
            </w:hyperlink>
            <w:r w:rsidR="009311A3" w:rsidRPr="003E7C8C">
              <w:rPr>
                <w:sz w:val="28"/>
                <w:szCs w:val="28"/>
              </w:rPr>
              <w:t xml:space="preserve"> </w:t>
            </w:r>
            <w:r w:rsidR="00864E48" w:rsidRPr="003E7C8C">
              <w:rPr>
                <w:sz w:val="28"/>
                <w:szCs w:val="28"/>
              </w:rPr>
              <w:t>та ліцей функціонують як окремі юридичні особи.</w:t>
            </w:r>
          </w:p>
          <w:p w14:paraId="6D143192" w14:textId="217A378E" w:rsidR="00C577F0" w:rsidRPr="003E7C8C" w:rsidRDefault="00C577F0" w:rsidP="00864E48">
            <w:pPr>
              <w:pStyle w:val="rvps2"/>
              <w:shd w:val="clear" w:color="auto" w:fill="FFFFFF"/>
              <w:spacing w:before="0" w:beforeAutospacing="0" w:after="150" w:afterAutospacing="0"/>
              <w:jc w:val="both"/>
              <w:rPr>
                <w:sz w:val="28"/>
                <w:szCs w:val="28"/>
              </w:rPr>
            </w:pPr>
            <w:bookmarkStart w:id="38" w:name="n491"/>
            <w:bookmarkEnd w:id="38"/>
          </w:p>
          <w:p w14:paraId="58ADD306" w14:textId="1EDF06CA" w:rsidR="00A97C9C" w:rsidRPr="003E7C8C" w:rsidRDefault="00864E48" w:rsidP="00864E48">
            <w:pPr>
              <w:pStyle w:val="rvps2"/>
              <w:shd w:val="clear" w:color="auto" w:fill="FFFFFF"/>
              <w:spacing w:before="0" w:beforeAutospacing="0" w:after="150" w:afterAutospacing="0"/>
              <w:jc w:val="both"/>
              <w:rPr>
                <w:sz w:val="28"/>
                <w:szCs w:val="28"/>
              </w:rPr>
            </w:pPr>
            <w:r w:rsidRPr="003E7C8C">
              <w:rPr>
                <w:sz w:val="28"/>
                <w:szCs w:val="28"/>
              </w:rPr>
              <w:t>Як виняток, за рішенням засновника ліцей може також забезпечувати здобуття базової середньої освіти.</w:t>
            </w:r>
            <w:bookmarkStart w:id="39" w:name="n492"/>
            <w:bookmarkEnd w:id="39"/>
          </w:p>
          <w:p w14:paraId="3093E602" w14:textId="61356699" w:rsidR="00864E48" w:rsidRPr="003E7C8C" w:rsidRDefault="00864E48" w:rsidP="00864E48">
            <w:pPr>
              <w:pStyle w:val="rvps2"/>
              <w:shd w:val="clear" w:color="auto" w:fill="FFFFFF"/>
              <w:spacing w:before="0" w:beforeAutospacing="0" w:after="150" w:afterAutospacing="0"/>
              <w:jc w:val="both"/>
              <w:rPr>
                <w:sz w:val="28"/>
                <w:szCs w:val="28"/>
              </w:rPr>
            </w:pPr>
            <w:r w:rsidRPr="003E7C8C">
              <w:rPr>
                <w:sz w:val="28"/>
                <w:szCs w:val="28"/>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14:paraId="0F4B7CAE" w14:textId="396F5D0C" w:rsidR="00A245D8" w:rsidRPr="003E7C8C" w:rsidRDefault="00864E48" w:rsidP="008079E0">
            <w:pPr>
              <w:pStyle w:val="rvps2"/>
              <w:shd w:val="clear" w:color="auto" w:fill="FFFFFF"/>
              <w:spacing w:before="0" w:beforeAutospacing="0" w:after="150" w:afterAutospacing="0"/>
              <w:jc w:val="both"/>
              <w:rPr>
                <w:sz w:val="28"/>
                <w:szCs w:val="28"/>
              </w:rPr>
            </w:pPr>
            <w:bookmarkStart w:id="40" w:name="n493"/>
            <w:bookmarkEnd w:id="40"/>
            <w:r w:rsidRPr="003E7C8C">
              <w:rPr>
                <w:sz w:val="28"/>
                <w:szCs w:val="28"/>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bookmarkStart w:id="41" w:name="n494"/>
            <w:bookmarkStart w:id="42" w:name="n73"/>
            <w:bookmarkEnd w:id="41"/>
            <w:bookmarkEnd w:id="42"/>
          </w:p>
        </w:tc>
        <w:tc>
          <w:tcPr>
            <w:tcW w:w="7541" w:type="dxa"/>
            <w:tcBorders>
              <w:top w:val="single" w:sz="4" w:space="0" w:color="auto"/>
              <w:left w:val="single" w:sz="4" w:space="0" w:color="auto"/>
              <w:bottom w:val="single" w:sz="4" w:space="0" w:color="auto"/>
              <w:right w:val="single" w:sz="4" w:space="0" w:color="auto"/>
            </w:tcBorders>
          </w:tcPr>
          <w:p w14:paraId="2442E1DB" w14:textId="77777777" w:rsidR="00864E48" w:rsidRPr="003E7C8C" w:rsidRDefault="00864E48" w:rsidP="00864E48">
            <w:pPr>
              <w:pStyle w:val="rvps2"/>
              <w:shd w:val="clear" w:color="auto" w:fill="FFFFFF"/>
              <w:spacing w:before="0" w:beforeAutospacing="0" w:after="150" w:afterAutospacing="0"/>
              <w:jc w:val="both"/>
              <w:rPr>
                <w:sz w:val="28"/>
                <w:szCs w:val="28"/>
              </w:rPr>
            </w:pPr>
            <w:r w:rsidRPr="003E7C8C">
              <w:rPr>
                <w:rStyle w:val="rvts9"/>
                <w:b/>
                <w:bCs/>
                <w:sz w:val="28"/>
                <w:szCs w:val="28"/>
              </w:rPr>
              <w:lastRenderedPageBreak/>
              <w:t xml:space="preserve">Стаття 35. </w:t>
            </w:r>
            <w:r w:rsidRPr="003E7C8C">
              <w:rPr>
                <w:sz w:val="28"/>
                <w:szCs w:val="28"/>
              </w:rPr>
              <w:t>Типи закладів освіти, що забезпечують здобуття повної загальної середньої освіти</w:t>
            </w:r>
          </w:p>
          <w:p w14:paraId="58732621" w14:textId="77777777" w:rsidR="00F76EFB" w:rsidRPr="003E7C8C" w:rsidRDefault="00864E48" w:rsidP="009311A3">
            <w:pPr>
              <w:pStyle w:val="rvps2"/>
              <w:shd w:val="clear" w:color="auto" w:fill="FFFFFF"/>
              <w:spacing w:before="0" w:beforeAutospacing="0" w:after="150" w:afterAutospacing="0"/>
              <w:jc w:val="both"/>
              <w:rPr>
                <w:sz w:val="28"/>
                <w:szCs w:val="28"/>
              </w:rPr>
            </w:pPr>
            <w:r w:rsidRPr="003E7C8C">
              <w:rPr>
                <w:sz w:val="28"/>
                <w:szCs w:val="28"/>
              </w:rPr>
              <w:t>1. Здобуття повної загальної середньої освіти на певному рівні забезпечують:</w:t>
            </w:r>
          </w:p>
          <w:p w14:paraId="0EC71E91" w14:textId="3FBC81F0" w:rsidR="009311A3" w:rsidRDefault="009311A3" w:rsidP="009311A3">
            <w:pPr>
              <w:pStyle w:val="rvps2"/>
              <w:spacing w:before="0" w:beforeAutospacing="0" w:after="150" w:afterAutospacing="0"/>
              <w:jc w:val="both"/>
              <w:rPr>
                <w:b/>
                <w:sz w:val="28"/>
                <w:szCs w:val="28"/>
              </w:rPr>
            </w:pPr>
            <w:r w:rsidRPr="003E7C8C">
              <w:rPr>
                <w:b/>
                <w:sz w:val="28"/>
                <w:szCs w:val="28"/>
              </w:rPr>
              <w:t xml:space="preserve">початкова школа </w:t>
            </w:r>
            <w:r w:rsidR="00B52A00">
              <w:rPr>
                <w:b/>
                <w:sz w:val="28"/>
                <w:szCs w:val="28"/>
              </w:rPr>
              <w:t>–</w:t>
            </w:r>
            <w:r w:rsidRPr="003E7C8C">
              <w:rPr>
                <w:b/>
                <w:sz w:val="28"/>
                <w:szCs w:val="28"/>
              </w:rPr>
              <w:t xml:space="preserve"> заклад</w:t>
            </w:r>
            <w:r w:rsidR="00B52A00">
              <w:rPr>
                <w:b/>
                <w:sz w:val="28"/>
                <w:szCs w:val="28"/>
              </w:rPr>
              <w:t xml:space="preserve"> загальної</w:t>
            </w:r>
            <w:r w:rsidRPr="003E7C8C">
              <w:rPr>
                <w:b/>
                <w:sz w:val="28"/>
                <w:szCs w:val="28"/>
              </w:rPr>
              <w:t xml:space="preserve"> </w:t>
            </w:r>
            <w:r w:rsidR="00B52A00">
              <w:rPr>
                <w:b/>
                <w:sz w:val="28"/>
                <w:szCs w:val="28"/>
              </w:rPr>
              <w:t xml:space="preserve">середньої </w:t>
            </w:r>
            <w:r w:rsidRPr="003E7C8C">
              <w:rPr>
                <w:b/>
                <w:sz w:val="28"/>
                <w:szCs w:val="28"/>
              </w:rPr>
              <w:t>освіти I ступеня (або структурний підрозділ іншого закладу освіти), що забезпечує початкову освіту;</w:t>
            </w:r>
          </w:p>
          <w:p w14:paraId="07EC66AA" w14:textId="1BA163D2" w:rsidR="009311A3" w:rsidRPr="003E7C8C" w:rsidRDefault="009311A3" w:rsidP="009311A3">
            <w:pPr>
              <w:pStyle w:val="rvps2"/>
              <w:spacing w:before="0" w:beforeAutospacing="0" w:after="150" w:afterAutospacing="0"/>
              <w:jc w:val="both"/>
              <w:rPr>
                <w:b/>
                <w:sz w:val="28"/>
                <w:szCs w:val="28"/>
              </w:rPr>
            </w:pPr>
            <w:bookmarkStart w:id="43" w:name="n408"/>
            <w:bookmarkEnd w:id="43"/>
            <w:r w:rsidRPr="003E7C8C">
              <w:rPr>
                <w:b/>
                <w:sz w:val="28"/>
                <w:szCs w:val="28"/>
              </w:rPr>
              <w:lastRenderedPageBreak/>
              <w:t xml:space="preserve">гімназія - заклад </w:t>
            </w:r>
            <w:r w:rsidR="00F2342C">
              <w:rPr>
                <w:b/>
                <w:sz w:val="28"/>
                <w:szCs w:val="28"/>
              </w:rPr>
              <w:t>загальної</w:t>
            </w:r>
            <w:r w:rsidR="002E3ED7">
              <w:rPr>
                <w:b/>
                <w:sz w:val="28"/>
                <w:szCs w:val="28"/>
              </w:rPr>
              <w:t xml:space="preserve"> </w:t>
            </w:r>
            <w:r w:rsidRPr="003E7C8C">
              <w:rPr>
                <w:b/>
                <w:sz w:val="28"/>
                <w:szCs w:val="28"/>
              </w:rPr>
              <w:t>середньої освіти II ступеня (або структурний підрозділ іншого закладу освіти), що забезпечує базову середню освіту;</w:t>
            </w:r>
          </w:p>
          <w:p w14:paraId="132B2DE6" w14:textId="1D03AEDF" w:rsidR="009311A3" w:rsidRDefault="009311A3" w:rsidP="009311A3">
            <w:pPr>
              <w:pStyle w:val="rvps2"/>
              <w:spacing w:before="0" w:beforeAutospacing="0" w:after="150" w:afterAutospacing="0"/>
              <w:jc w:val="both"/>
              <w:rPr>
                <w:b/>
                <w:sz w:val="28"/>
                <w:szCs w:val="28"/>
              </w:rPr>
            </w:pPr>
            <w:bookmarkStart w:id="44" w:name="n409"/>
            <w:bookmarkEnd w:id="44"/>
            <w:r w:rsidRPr="003E7C8C">
              <w:rPr>
                <w:b/>
                <w:sz w:val="28"/>
                <w:szCs w:val="28"/>
              </w:rPr>
              <w:t xml:space="preserve">ліцей - заклад </w:t>
            </w:r>
            <w:r w:rsidR="00F2342C">
              <w:rPr>
                <w:b/>
                <w:sz w:val="28"/>
                <w:szCs w:val="28"/>
              </w:rPr>
              <w:t xml:space="preserve">загальної </w:t>
            </w:r>
            <w:r w:rsidRPr="003E7C8C">
              <w:rPr>
                <w:b/>
                <w:sz w:val="28"/>
                <w:szCs w:val="28"/>
              </w:rPr>
              <w:t>середньої освіти III ступеня (або структурний підрозділ іншого закладу освіти), що забе</w:t>
            </w:r>
            <w:r w:rsidR="006C7B26">
              <w:rPr>
                <w:b/>
                <w:sz w:val="28"/>
                <w:szCs w:val="28"/>
              </w:rPr>
              <w:t>зпечує профільну середню освіту;</w:t>
            </w:r>
          </w:p>
          <w:p w14:paraId="5039A9F0" w14:textId="488D9578" w:rsidR="00A97C9C" w:rsidRPr="003E7C8C" w:rsidRDefault="00A97C9C" w:rsidP="009311A3">
            <w:pPr>
              <w:pStyle w:val="rvps2"/>
              <w:shd w:val="clear" w:color="auto" w:fill="FFFFFF"/>
              <w:spacing w:before="0" w:beforeAutospacing="0" w:after="150" w:afterAutospacing="0"/>
              <w:jc w:val="both"/>
              <w:rPr>
                <w:b/>
                <w:sz w:val="28"/>
                <w:szCs w:val="28"/>
              </w:rPr>
            </w:pPr>
            <w:r w:rsidRPr="003E7C8C">
              <w:rPr>
                <w:b/>
                <w:sz w:val="28"/>
                <w:szCs w:val="28"/>
              </w:rPr>
              <w:t>П</w:t>
            </w:r>
            <w:r w:rsidR="0096335B">
              <w:rPr>
                <w:b/>
                <w:sz w:val="28"/>
                <w:szCs w:val="28"/>
              </w:rPr>
              <w:t>очаткова школа,</w:t>
            </w:r>
            <w:r w:rsidR="00D35A38" w:rsidRPr="003E7C8C">
              <w:rPr>
                <w:b/>
                <w:sz w:val="28"/>
                <w:szCs w:val="28"/>
              </w:rPr>
              <w:t xml:space="preserve"> гімназія</w:t>
            </w:r>
            <w:r w:rsidRPr="003E7C8C">
              <w:rPr>
                <w:b/>
                <w:sz w:val="28"/>
                <w:szCs w:val="28"/>
              </w:rPr>
              <w:t xml:space="preserve"> </w:t>
            </w:r>
            <w:r w:rsidR="0096335B">
              <w:rPr>
                <w:b/>
                <w:sz w:val="28"/>
                <w:szCs w:val="28"/>
              </w:rPr>
              <w:t>та ліцеї</w:t>
            </w:r>
            <w:r w:rsidR="00F2342C">
              <w:rPr>
                <w:b/>
                <w:sz w:val="28"/>
                <w:szCs w:val="28"/>
              </w:rPr>
              <w:t xml:space="preserve"> </w:t>
            </w:r>
            <w:r w:rsidR="0064557C">
              <w:rPr>
                <w:b/>
                <w:sz w:val="28"/>
                <w:szCs w:val="28"/>
              </w:rPr>
              <w:t>функціонують</w:t>
            </w:r>
            <w:r w:rsidR="00F2342C">
              <w:rPr>
                <w:b/>
                <w:sz w:val="28"/>
                <w:szCs w:val="28"/>
              </w:rPr>
              <w:t xml:space="preserve"> </w:t>
            </w:r>
            <w:r w:rsidRPr="003E7C8C">
              <w:rPr>
                <w:b/>
                <w:sz w:val="28"/>
                <w:szCs w:val="28"/>
              </w:rPr>
              <w:t xml:space="preserve">як окремі </w:t>
            </w:r>
            <w:r w:rsidR="0064557C">
              <w:rPr>
                <w:b/>
                <w:sz w:val="28"/>
                <w:szCs w:val="28"/>
              </w:rPr>
              <w:t>юридичні особи або як структурний підрозділ</w:t>
            </w:r>
            <w:r w:rsidRPr="003E7C8C">
              <w:rPr>
                <w:b/>
                <w:sz w:val="28"/>
                <w:szCs w:val="28"/>
              </w:rPr>
              <w:t xml:space="preserve"> іншого закладу освіти (зокрема закладу загальної середньої освіти I-II, II-III чи I-III ступенів). </w:t>
            </w:r>
          </w:p>
          <w:p w14:paraId="489BDD34" w14:textId="49A0E5AC" w:rsidR="0096335B" w:rsidRPr="0096335B" w:rsidRDefault="0096335B" w:rsidP="009311A3">
            <w:pPr>
              <w:pStyle w:val="rvps2"/>
              <w:shd w:val="clear" w:color="auto" w:fill="FFFFFF"/>
              <w:spacing w:before="0" w:beforeAutospacing="0" w:after="150" w:afterAutospacing="0"/>
              <w:jc w:val="both"/>
              <w:rPr>
                <w:b/>
                <w:sz w:val="28"/>
                <w:szCs w:val="28"/>
              </w:rPr>
            </w:pPr>
            <w:r w:rsidRPr="0096335B">
              <w:rPr>
                <w:b/>
                <w:sz w:val="28"/>
                <w:szCs w:val="28"/>
              </w:rPr>
              <w:t>Виключити.</w:t>
            </w:r>
          </w:p>
          <w:p w14:paraId="7B449CB0" w14:textId="77777777" w:rsidR="0096335B" w:rsidRDefault="0096335B" w:rsidP="009311A3">
            <w:pPr>
              <w:pStyle w:val="rvps2"/>
              <w:shd w:val="clear" w:color="auto" w:fill="FFFFFF"/>
              <w:spacing w:before="0" w:beforeAutospacing="0" w:after="150" w:afterAutospacing="0"/>
              <w:jc w:val="both"/>
              <w:rPr>
                <w:sz w:val="28"/>
                <w:szCs w:val="28"/>
              </w:rPr>
            </w:pPr>
          </w:p>
          <w:p w14:paraId="1DACB405" w14:textId="1E81F945" w:rsidR="00A97C9C" w:rsidRPr="003E7C8C" w:rsidRDefault="00A97C9C" w:rsidP="009311A3">
            <w:pPr>
              <w:pStyle w:val="rvps2"/>
              <w:shd w:val="clear" w:color="auto" w:fill="FFFFFF"/>
              <w:spacing w:before="0" w:beforeAutospacing="0" w:after="150" w:afterAutospacing="0"/>
              <w:jc w:val="both"/>
              <w:rPr>
                <w:sz w:val="28"/>
                <w:szCs w:val="28"/>
              </w:rPr>
            </w:pPr>
            <w:r w:rsidRPr="003E7C8C">
              <w:rPr>
                <w:sz w:val="28"/>
                <w:szCs w:val="28"/>
              </w:rPr>
              <w:t>Як виняток, за рішенням засновника ліцей може також забезпечувати здобуття базової середньої освіти.</w:t>
            </w:r>
          </w:p>
          <w:p w14:paraId="0582F292" w14:textId="77777777" w:rsidR="00A97C9C" w:rsidRPr="003E7C8C" w:rsidRDefault="00A97C9C" w:rsidP="00A97C9C">
            <w:pPr>
              <w:pStyle w:val="rvps2"/>
              <w:shd w:val="clear" w:color="auto" w:fill="FFFFFF"/>
              <w:spacing w:before="0" w:beforeAutospacing="0" w:after="150" w:afterAutospacing="0"/>
              <w:jc w:val="both"/>
              <w:rPr>
                <w:sz w:val="28"/>
                <w:szCs w:val="28"/>
              </w:rPr>
            </w:pPr>
            <w:r w:rsidRPr="003E7C8C">
              <w:rPr>
                <w:sz w:val="28"/>
                <w:szCs w:val="28"/>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14:paraId="0BA07AD9" w14:textId="77777777" w:rsidR="00A97C9C" w:rsidRPr="003E7C8C" w:rsidRDefault="00A97C9C" w:rsidP="00A97C9C">
            <w:pPr>
              <w:pStyle w:val="rvps2"/>
              <w:shd w:val="clear" w:color="auto" w:fill="FFFFFF"/>
              <w:spacing w:before="0" w:beforeAutospacing="0" w:after="150" w:afterAutospacing="0"/>
              <w:jc w:val="both"/>
              <w:rPr>
                <w:sz w:val="28"/>
                <w:szCs w:val="28"/>
              </w:rPr>
            </w:pPr>
            <w:r w:rsidRPr="003E7C8C">
              <w:rPr>
                <w:sz w:val="28"/>
                <w:szCs w:val="28"/>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14:paraId="6185F89D" w14:textId="0051768C" w:rsidR="00A97C9C" w:rsidRPr="003E7C8C" w:rsidRDefault="00A97C9C" w:rsidP="008079E0">
            <w:pPr>
              <w:pStyle w:val="rvps2"/>
              <w:shd w:val="clear" w:color="auto" w:fill="FFFFFF"/>
              <w:spacing w:before="0" w:beforeAutospacing="0" w:after="150" w:afterAutospacing="0"/>
              <w:jc w:val="both"/>
              <w:rPr>
                <w:sz w:val="28"/>
                <w:szCs w:val="28"/>
              </w:rPr>
            </w:pPr>
          </w:p>
        </w:tc>
      </w:tr>
      <w:tr w:rsidR="003E7C8C" w:rsidRPr="003E7C8C" w14:paraId="7958A9B6" w14:textId="77777777" w:rsidTr="0043406F">
        <w:tc>
          <w:tcPr>
            <w:tcW w:w="7485" w:type="dxa"/>
            <w:tcBorders>
              <w:top w:val="single" w:sz="4" w:space="0" w:color="auto"/>
              <w:left w:val="single" w:sz="4" w:space="0" w:color="auto"/>
              <w:bottom w:val="single" w:sz="4" w:space="0" w:color="auto"/>
              <w:right w:val="single" w:sz="4" w:space="0" w:color="auto"/>
            </w:tcBorders>
          </w:tcPr>
          <w:p w14:paraId="0689BDF1" w14:textId="4A871C31" w:rsidR="005941BD" w:rsidRPr="003E7C8C" w:rsidRDefault="005941BD" w:rsidP="005941BD">
            <w:pPr>
              <w:pStyle w:val="rvps2"/>
              <w:shd w:val="clear" w:color="auto" w:fill="FFFFFF"/>
              <w:spacing w:before="0" w:beforeAutospacing="0" w:after="150" w:afterAutospacing="0"/>
              <w:jc w:val="both"/>
              <w:rPr>
                <w:sz w:val="28"/>
                <w:szCs w:val="28"/>
              </w:rPr>
            </w:pPr>
            <w:bookmarkStart w:id="45" w:name="n154"/>
            <w:bookmarkStart w:id="46" w:name="n156"/>
            <w:bookmarkStart w:id="47" w:name="n160"/>
            <w:bookmarkStart w:id="48" w:name="n163"/>
            <w:bookmarkEnd w:id="45"/>
            <w:bookmarkEnd w:id="46"/>
            <w:bookmarkEnd w:id="47"/>
            <w:bookmarkEnd w:id="48"/>
            <w:r w:rsidRPr="003E7C8C">
              <w:rPr>
                <w:sz w:val="28"/>
                <w:szCs w:val="28"/>
              </w:rPr>
              <w:lastRenderedPageBreak/>
              <w:t>Розділ Х Прикінцеві та перехідні положення.</w:t>
            </w:r>
          </w:p>
          <w:p w14:paraId="0BBF8A14" w14:textId="5C460DBC" w:rsidR="005941BD" w:rsidRPr="003E7C8C" w:rsidRDefault="005941BD" w:rsidP="005941BD">
            <w:pPr>
              <w:pStyle w:val="rvps2"/>
              <w:shd w:val="clear" w:color="auto" w:fill="FFFFFF"/>
              <w:spacing w:before="0" w:beforeAutospacing="0" w:after="150" w:afterAutospacing="0"/>
              <w:jc w:val="both"/>
              <w:rPr>
                <w:sz w:val="28"/>
                <w:szCs w:val="28"/>
              </w:rPr>
            </w:pPr>
            <w:r w:rsidRPr="003E7C8C">
              <w:rPr>
                <w:sz w:val="28"/>
                <w:szCs w:val="28"/>
              </w:rPr>
              <w:lastRenderedPageBreak/>
              <w:t>1. Цей Закон набирає чинності з дня, наступного за днем його опублікування, крім:</w:t>
            </w:r>
          </w:p>
          <w:bookmarkStart w:id="49" w:name="n979"/>
          <w:bookmarkEnd w:id="49"/>
          <w:p w14:paraId="4E20DC15" w14:textId="727F1A01" w:rsidR="005941BD" w:rsidRPr="003E7C8C" w:rsidRDefault="005941BD" w:rsidP="005941BD">
            <w:pPr>
              <w:pStyle w:val="rvps2"/>
              <w:shd w:val="clear" w:color="auto" w:fill="FFFFFF"/>
              <w:spacing w:before="0" w:beforeAutospacing="0" w:after="150" w:afterAutospacing="0"/>
              <w:jc w:val="both"/>
              <w:rPr>
                <w:sz w:val="28"/>
                <w:szCs w:val="28"/>
              </w:rPr>
            </w:pPr>
            <w:r w:rsidRPr="003E7C8C">
              <w:rPr>
                <w:sz w:val="28"/>
                <w:szCs w:val="28"/>
              </w:rPr>
              <w:fldChar w:fldCharType="begin"/>
            </w:r>
            <w:r w:rsidRPr="003E7C8C">
              <w:rPr>
                <w:sz w:val="28"/>
                <w:szCs w:val="28"/>
              </w:rPr>
              <w:instrText xml:space="preserve"> HYPERLINK "https://zakon.rada.gov.ua/rada/show/463-20" \l "n183" </w:instrText>
            </w:r>
            <w:r w:rsidRPr="003E7C8C">
              <w:rPr>
                <w:sz w:val="28"/>
                <w:szCs w:val="28"/>
              </w:rPr>
              <w:fldChar w:fldCharType="separate"/>
            </w:r>
            <w:r w:rsidRPr="003E7C8C">
              <w:rPr>
                <w:rStyle w:val="a6"/>
                <w:color w:val="auto"/>
                <w:sz w:val="28"/>
                <w:szCs w:val="28"/>
                <w:u w:val="none"/>
              </w:rPr>
              <w:t>абзацу другого</w:t>
            </w:r>
            <w:r w:rsidRPr="003E7C8C">
              <w:rPr>
                <w:sz w:val="28"/>
                <w:szCs w:val="28"/>
              </w:rPr>
              <w:fldChar w:fldCharType="end"/>
            </w:r>
            <w:r w:rsidRPr="003E7C8C">
              <w:rPr>
                <w:sz w:val="28"/>
                <w:szCs w:val="28"/>
              </w:rPr>
              <w:t xml:space="preserve"> частини другої статті 12, який набирає чинності з 1 вересня 2024 року;</w:t>
            </w:r>
          </w:p>
          <w:bookmarkStart w:id="50" w:name="n980"/>
          <w:bookmarkEnd w:id="50"/>
          <w:p w14:paraId="5DA80205" w14:textId="609129FF" w:rsidR="005941BD" w:rsidRPr="003E7C8C" w:rsidRDefault="005941BD" w:rsidP="005941BD">
            <w:pPr>
              <w:pStyle w:val="rvps2"/>
              <w:shd w:val="clear" w:color="auto" w:fill="FFFFFF"/>
              <w:spacing w:before="0" w:beforeAutospacing="0" w:after="150" w:afterAutospacing="0"/>
              <w:jc w:val="both"/>
              <w:rPr>
                <w:sz w:val="28"/>
                <w:szCs w:val="28"/>
              </w:rPr>
            </w:pPr>
            <w:r w:rsidRPr="003E7C8C">
              <w:rPr>
                <w:sz w:val="28"/>
                <w:szCs w:val="28"/>
              </w:rPr>
              <w:fldChar w:fldCharType="begin"/>
            </w:r>
            <w:r w:rsidRPr="003E7C8C">
              <w:rPr>
                <w:sz w:val="28"/>
                <w:szCs w:val="28"/>
              </w:rPr>
              <w:instrText xml:space="preserve"> HYPERLINK "https://zakon.rada.gov.ua/rada/show/463-20" \l "n261" </w:instrText>
            </w:r>
            <w:r w:rsidRPr="003E7C8C">
              <w:rPr>
                <w:sz w:val="28"/>
                <w:szCs w:val="28"/>
              </w:rPr>
              <w:fldChar w:fldCharType="separate"/>
            </w:r>
            <w:r w:rsidRPr="003E7C8C">
              <w:rPr>
                <w:rStyle w:val="a6"/>
                <w:color w:val="auto"/>
                <w:sz w:val="28"/>
                <w:szCs w:val="28"/>
                <w:u w:val="none"/>
              </w:rPr>
              <w:t>абзацу першого</w:t>
            </w:r>
            <w:r w:rsidRPr="003E7C8C">
              <w:rPr>
                <w:sz w:val="28"/>
                <w:szCs w:val="28"/>
              </w:rPr>
              <w:fldChar w:fldCharType="end"/>
            </w:r>
            <w:r w:rsidRPr="003E7C8C">
              <w:rPr>
                <w:sz w:val="28"/>
                <w:szCs w:val="28"/>
              </w:rPr>
              <w:t xml:space="preserve"> частини четвертої статті 18, який набирає чинності з 1 січня 2021 року;</w:t>
            </w:r>
          </w:p>
          <w:bookmarkStart w:id="51" w:name="n981"/>
          <w:bookmarkEnd w:id="51"/>
          <w:p w14:paraId="11626557" w14:textId="5BC9C6AB" w:rsidR="005941BD" w:rsidRPr="003E7C8C" w:rsidRDefault="005941BD" w:rsidP="005941BD">
            <w:pPr>
              <w:pStyle w:val="rvps2"/>
              <w:shd w:val="clear" w:color="auto" w:fill="FFFFFF"/>
              <w:spacing w:before="0" w:beforeAutospacing="0" w:after="150" w:afterAutospacing="0"/>
              <w:jc w:val="both"/>
              <w:rPr>
                <w:sz w:val="28"/>
                <w:szCs w:val="28"/>
              </w:rPr>
            </w:pPr>
            <w:r w:rsidRPr="003E7C8C">
              <w:rPr>
                <w:sz w:val="28"/>
                <w:szCs w:val="28"/>
              </w:rPr>
              <w:fldChar w:fldCharType="begin"/>
            </w:r>
            <w:r w:rsidRPr="003E7C8C">
              <w:rPr>
                <w:sz w:val="28"/>
                <w:szCs w:val="28"/>
              </w:rPr>
              <w:instrText xml:space="preserve"> HYPERLINK "https://zakon.rada.gov.ua/rada/show/463-20" \l "n345" </w:instrText>
            </w:r>
            <w:r w:rsidRPr="003E7C8C">
              <w:rPr>
                <w:sz w:val="28"/>
                <w:szCs w:val="28"/>
              </w:rPr>
              <w:fldChar w:fldCharType="separate"/>
            </w:r>
            <w:r w:rsidRPr="003E7C8C">
              <w:rPr>
                <w:rStyle w:val="a6"/>
                <w:color w:val="auto"/>
                <w:sz w:val="28"/>
                <w:szCs w:val="28"/>
                <w:u w:val="none"/>
              </w:rPr>
              <w:t>частини сьомої</w:t>
            </w:r>
            <w:r w:rsidRPr="003E7C8C">
              <w:rPr>
                <w:sz w:val="28"/>
                <w:szCs w:val="28"/>
              </w:rPr>
              <w:fldChar w:fldCharType="end"/>
            </w:r>
            <w:r w:rsidRPr="003E7C8C">
              <w:rPr>
                <w:sz w:val="28"/>
                <w:szCs w:val="28"/>
              </w:rPr>
              <w:t xml:space="preserve"> статті 24, яка набирає чинності з 1 січня 2021 року;</w:t>
            </w:r>
          </w:p>
          <w:bookmarkStart w:id="52" w:name="n982"/>
          <w:bookmarkEnd w:id="52"/>
          <w:p w14:paraId="06D68730" w14:textId="1BC8695F" w:rsidR="005941BD" w:rsidRPr="003E7C8C" w:rsidRDefault="005941BD" w:rsidP="005941BD">
            <w:pPr>
              <w:pStyle w:val="rvps2"/>
              <w:shd w:val="clear" w:color="auto" w:fill="FFFFFF"/>
              <w:spacing w:before="0" w:beforeAutospacing="0" w:after="150" w:afterAutospacing="0"/>
              <w:jc w:val="both"/>
              <w:rPr>
                <w:sz w:val="28"/>
                <w:szCs w:val="28"/>
              </w:rPr>
            </w:pPr>
            <w:r w:rsidRPr="003E7C8C">
              <w:rPr>
                <w:sz w:val="28"/>
                <w:szCs w:val="28"/>
              </w:rPr>
              <w:fldChar w:fldCharType="begin"/>
            </w:r>
            <w:r w:rsidRPr="003E7C8C">
              <w:rPr>
                <w:sz w:val="28"/>
                <w:szCs w:val="28"/>
              </w:rPr>
              <w:instrText xml:space="preserve"> HYPERLINK "https://zakon.rada.gov.ua/rada/show/463-20" \l "n450" </w:instrText>
            </w:r>
            <w:r w:rsidRPr="003E7C8C">
              <w:rPr>
                <w:sz w:val="28"/>
                <w:szCs w:val="28"/>
              </w:rPr>
              <w:fldChar w:fldCharType="separate"/>
            </w:r>
            <w:r w:rsidRPr="003E7C8C">
              <w:rPr>
                <w:rStyle w:val="a6"/>
                <w:color w:val="auto"/>
                <w:sz w:val="28"/>
                <w:szCs w:val="28"/>
                <w:u w:val="none"/>
              </w:rPr>
              <w:t>абзацу восьмого</w:t>
            </w:r>
            <w:r w:rsidRPr="003E7C8C">
              <w:rPr>
                <w:sz w:val="28"/>
                <w:szCs w:val="28"/>
              </w:rPr>
              <w:fldChar w:fldCharType="end"/>
            </w:r>
            <w:r w:rsidRPr="003E7C8C">
              <w:rPr>
                <w:sz w:val="28"/>
                <w:szCs w:val="28"/>
              </w:rPr>
              <w:t xml:space="preserve"> частини першої статті 32, абзаців </w:t>
            </w:r>
            <w:hyperlink r:id="rId9" w:anchor="n489" w:history="1">
              <w:r w:rsidRPr="003E7C8C">
                <w:rPr>
                  <w:rStyle w:val="a6"/>
                  <w:color w:val="auto"/>
                  <w:sz w:val="28"/>
                  <w:szCs w:val="28"/>
                  <w:u w:val="none"/>
                </w:rPr>
                <w:t>п’ятого</w:t>
              </w:r>
            </w:hyperlink>
            <w:r w:rsidRPr="003E7C8C">
              <w:rPr>
                <w:sz w:val="28"/>
                <w:szCs w:val="28"/>
              </w:rPr>
              <w:t xml:space="preserve"> і </w:t>
            </w:r>
            <w:hyperlink r:id="rId10" w:anchor="n490" w:history="1">
              <w:r w:rsidRPr="003E7C8C">
                <w:rPr>
                  <w:rStyle w:val="a6"/>
                  <w:color w:val="auto"/>
                  <w:sz w:val="28"/>
                  <w:szCs w:val="28"/>
                  <w:u w:val="none"/>
                </w:rPr>
                <w:t>шостого</w:t>
              </w:r>
            </w:hyperlink>
            <w:r w:rsidRPr="003E7C8C">
              <w:rPr>
                <w:sz w:val="28"/>
                <w:szCs w:val="28"/>
              </w:rPr>
              <w:t xml:space="preserve"> частини першої статті 35, які набирають чинності з 1 вересня 2024 року;</w:t>
            </w:r>
          </w:p>
          <w:bookmarkStart w:id="53" w:name="n983"/>
          <w:bookmarkEnd w:id="53"/>
          <w:p w14:paraId="6F0CE1F9" w14:textId="77777777" w:rsidR="005941BD" w:rsidRPr="003E7C8C" w:rsidRDefault="005941BD" w:rsidP="005941BD">
            <w:pPr>
              <w:pStyle w:val="rvps2"/>
              <w:shd w:val="clear" w:color="auto" w:fill="FFFFFF"/>
              <w:spacing w:before="0" w:beforeAutospacing="0" w:after="150" w:afterAutospacing="0"/>
              <w:jc w:val="both"/>
              <w:rPr>
                <w:sz w:val="28"/>
                <w:szCs w:val="28"/>
              </w:rPr>
            </w:pPr>
            <w:r w:rsidRPr="003E7C8C">
              <w:rPr>
                <w:sz w:val="28"/>
                <w:szCs w:val="28"/>
              </w:rPr>
              <w:fldChar w:fldCharType="begin"/>
            </w:r>
            <w:r w:rsidRPr="003E7C8C">
              <w:rPr>
                <w:sz w:val="28"/>
                <w:szCs w:val="28"/>
              </w:rPr>
              <w:instrText xml:space="preserve"> HYPERLINK "https://zakon.rada.gov.ua/rada/show/463-20" \l "n828" </w:instrText>
            </w:r>
            <w:r w:rsidRPr="003E7C8C">
              <w:rPr>
                <w:sz w:val="28"/>
                <w:szCs w:val="28"/>
              </w:rPr>
              <w:fldChar w:fldCharType="separate"/>
            </w:r>
            <w:r w:rsidRPr="003E7C8C">
              <w:rPr>
                <w:rStyle w:val="a6"/>
                <w:color w:val="auto"/>
                <w:sz w:val="28"/>
                <w:szCs w:val="28"/>
                <w:u w:val="none"/>
              </w:rPr>
              <w:t>абзацу другого</w:t>
            </w:r>
            <w:r w:rsidRPr="003E7C8C">
              <w:rPr>
                <w:sz w:val="28"/>
                <w:szCs w:val="28"/>
              </w:rPr>
              <w:fldChar w:fldCharType="end"/>
            </w:r>
            <w:r w:rsidRPr="003E7C8C">
              <w:rPr>
                <w:sz w:val="28"/>
                <w:szCs w:val="28"/>
              </w:rPr>
              <w:t> частини шостої статті 49, який набирає чинності з 1 січня 2020 року.</w:t>
            </w:r>
          </w:p>
          <w:p w14:paraId="3CEB6E13" w14:textId="584BF166" w:rsidR="005C4470" w:rsidRPr="003E7C8C" w:rsidRDefault="005C4470" w:rsidP="00B64816">
            <w:pPr>
              <w:pStyle w:val="rvps2"/>
              <w:spacing w:before="0" w:beforeAutospacing="0" w:after="150" w:afterAutospacing="0"/>
              <w:jc w:val="both"/>
              <w:rPr>
                <w:rStyle w:val="rvts9"/>
                <w:sz w:val="28"/>
                <w:szCs w:val="28"/>
              </w:rPr>
            </w:pPr>
          </w:p>
        </w:tc>
        <w:tc>
          <w:tcPr>
            <w:tcW w:w="7541" w:type="dxa"/>
            <w:tcBorders>
              <w:top w:val="single" w:sz="4" w:space="0" w:color="auto"/>
              <w:left w:val="single" w:sz="4" w:space="0" w:color="auto"/>
              <w:bottom w:val="single" w:sz="4" w:space="0" w:color="auto"/>
              <w:right w:val="single" w:sz="4" w:space="0" w:color="auto"/>
            </w:tcBorders>
          </w:tcPr>
          <w:p w14:paraId="65343079" w14:textId="77777777" w:rsidR="005941BD" w:rsidRPr="003E7C8C" w:rsidRDefault="005941BD" w:rsidP="005941BD">
            <w:pPr>
              <w:pStyle w:val="rvps2"/>
              <w:shd w:val="clear" w:color="auto" w:fill="FFFFFF"/>
              <w:spacing w:before="0" w:beforeAutospacing="0" w:after="150" w:afterAutospacing="0"/>
              <w:jc w:val="both"/>
              <w:rPr>
                <w:sz w:val="28"/>
                <w:szCs w:val="28"/>
              </w:rPr>
            </w:pPr>
            <w:r w:rsidRPr="003E7C8C">
              <w:rPr>
                <w:sz w:val="28"/>
                <w:szCs w:val="28"/>
              </w:rPr>
              <w:lastRenderedPageBreak/>
              <w:t>Розділ Х Прикінцеві та перехідні положення.</w:t>
            </w:r>
          </w:p>
          <w:p w14:paraId="1E3487AC" w14:textId="77777777" w:rsidR="005941BD" w:rsidRPr="003E7C8C" w:rsidRDefault="005941BD" w:rsidP="005941BD">
            <w:pPr>
              <w:pStyle w:val="rvps2"/>
              <w:shd w:val="clear" w:color="auto" w:fill="FFFFFF"/>
              <w:spacing w:before="0" w:beforeAutospacing="0" w:after="150" w:afterAutospacing="0"/>
              <w:jc w:val="both"/>
              <w:rPr>
                <w:sz w:val="28"/>
                <w:szCs w:val="28"/>
              </w:rPr>
            </w:pPr>
            <w:r w:rsidRPr="003E7C8C">
              <w:rPr>
                <w:sz w:val="28"/>
                <w:szCs w:val="28"/>
              </w:rPr>
              <w:lastRenderedPageBreak/>
              <w:t>1. Цей Закон набирає чинності з дня, наступного за днем його опублікування, крім:</w:t>
            </w:r>
          </w:p>
          <w:p w14:paraId="604592AC" w14:textId="02C0CC36" w:rsidR="005941BD" w:rsidRPr="003E7C8C" w:rsidRDefault="00F27922" w:rsidP="005941BD">
            <w:pPr>
              <w:pStyle w:val="rvps2"/>
              <w:shd w:val="clear" w:color="auto" w:fill="FFFFFF"/>
              <w:spacing w:before="0" w:beforeAutospacing="0" w:after="150" w:afterAutospacing="0"/>
              <w:jc w:val="both"/>
              <w:rPr>
                <w:sz w:val="28"/>
                <w:szCs w:val="28"/>
              </w:rPr>
            </w:pPr>
            <w:hyperlink r:id="rId11" w:anchor="n183" w:history="1">
              <w:r w:rsidR="005941BD" w:rsidRPr="003E7C8C">
                <w:rPr>
                  <w:rStyle w:val="a6"/>
                  <w:color w:val="auto"/>
                  <w:sz w:val="28"/>
                  <w:szCs w:val="28"/>
                  <w:u w:val="none"/>
                </w:rPr>
                <w:t>абзацу другого</w:t>
              </w:r>
            </w:hyperlink>
            <w:r w:rsidR="005941BD" w:rsidRPr="003E7C8C">
              <w:rPr>
                <w:sz w:val="28"/>
                <w:szCs w:val="28"/>
              </w:rPr>
              <w:t xml:space="preserve"> частини другої статті 12, який набирає чинності з 1 вересня 2024 року;</w:t>
            </w:r>
          </w:p>
          <w:p w14:paraId="6818AB5F" w14:textId="31D6FCFD" w:rsidR="005941BD" w:rsidRPr="003E7C8C" w:rsidRDefault="00F27922" w:rsidP="005941BD">
            <w:pPr>
              <w:pStyle w:val="rvps2"/>
              <w:shd w:val="clear" w:color="auto" w:fill="FFFFFF"/>
              <w:spacing w:before="0" w:beforeAutospacing="0" w:after="150" w:afterAutospacing="0"/>
              <w:jc w:val="both"/>
              <w:rPr>
                <w:sz w:val="28"/>
                <w:szCs w:val="28"/>
              </w:rPr>
            </w:pPr>
            <w:hyperlink r:id="rId12" w:anchor="n261" w:history="1">
              <w:r w:rsidR="005941BD" w:rsidRPr="003E7C8C">
                <w:rPr>
                  <w:rStyle w:val="a6"/>
                  <w:color w:val="auto"/>
                  <w:sz w:val="28"/>
                  <w:szCs w:val="28"/>
                  <w:u w:val="none"/>
                </w:rPr>
                <w:t>абзацу першого</w:t>
              </w:r>
            </w:hyperlink>
            <w:r w:rsidR="005941BD" w:rsidRPr="003E7C8C">
              <w:rPr>
                <w:sz w:val="28"/>
                <w:szCs w:val="28"/>
              </w:rPr>
              <w:t xml:space="preserve"> частини четвертої статті 18, який набирає чинності з 1 січня 2021 року;</w:t>
            </w:r>
          </w:p>
          <w:p w14:paraId="15734204" w14:textId="1BEB431E" w:rsidR="005941BD" w:rsidRPr="003E7C8C" w:rsidRDefault="00F27922" w:rsidP="005941BD">
            <w:pPr>
              <w:pStyle w:val="rvps2"/>
              <w:shd w:val="clear" w:color="auto" w:fill="FFFFFF"/>
              <w:spacing w:before="0" w:beforeAutospacing="0" w:after="150" w:afterAutospacing="0"/>
              <w:jc w:val="both"/>
              <w:rPr>
                <w:sz w:val="28"/>
                <w:szCs w:val="28"/>
              </w:rPr>
            </w:pPr>
            <w:hyperlink r:id="rId13" w:anchor="n345" w:history="1">
              <w:r w:rsidR="005941BD" w:rsidRPr="003E7C8C">
                <w:rPr>
                  <w:rStyle w:val="a6"/>
                  <w:color w:val="auto"/>
                  <w:sz w:val="28"/>
                  <w:szCs w:val="28"/>
                  <w:u w:val="none"/>
                </w:rPr>
                <w:t>частини сьомої</w:t>
              </w:r>
            </w:hyperlink>
            <w:r w:rsidR="005941BD" w:rsidRPr="003E7C8C">
              <w:rPr>
                <w:sz w:val="28"/>
                <w:szCs w:val="28"/>
              </w:rPr>
              <w:t xml:space="preserve"> статті 24, яка набирає чинності з 1 січня 2021 року;</w:t>
            </w:r>
          </w:p>
          <w:p w14:paraId="58F192E5" w14:textId="1B8A6385" w:rsidR="005941BD" w:rsidRPr="003E7C8C" w:rsidRDefault="005941BD" w:rsidP="005941BD">
            <w:pPr>
              <w:pStyle w:val="rvps2"/>
              <w:shd w:val="clear" w:color="auto" w:fill="FFFFFF"/>
              <w:spacing w:before="0" w:beforeAutospacing="0" w:after="150" w:afterAutospacing="0"/>
              <w:jc w:val="both"/>
              <w:rPr>
                <w:b/>
                <w:sz w:val="28"/>
                <w:szCs w:val="28"/>
              </w:rPr>
            </w:pPr>
            <w:r w:rsidRPr="003E7C8C">
              <w:rPr>
                <w:b/>
                <w:sz w:val="28"/>
                <w:szCs w:val="28"/>
              </w:rPr>
              <w:t>Виключити.</w:t>
            </w:r>
          </w:p>
          <w:p w14:paraId="797BC972" w14:textId="77777777" w:rsidR="00B505F8" w:rsidRDefault="00B505F8" w:rsidP="005941BD">
            <w:pPr>
              <w:pStyle w:val="rvps2"/>
              <w:shd w:val="clear" w:color="auto" w:fill="FFFFFF"/>
              <w:spacing w:before="0" w:beforeAutospacing="0" w:after="150" w:afterAutospacing="0"/>
              <w:jc w:val="both"/>
            </w:pPr>
          </w:p>
          <w:p w14:paraId="184ECA10" w14:textId="2718B245" w:rsidR="005941BD" w:rsidRPr="003E7C8C" w:rsidRDefault="00F27922" w:rsidP="005941BD">
            <w:pPr>
              <w:pStyle w:val="rvps2"/>
              <w:shd w:val="clear" w:color="auto" w:fill="FFFFFF"/>
              <w:spacing w:before="0" w:beforeAutospacing="0" w:after="150" w:afterAutospacing="0"/>
              <w:jc w:val="both"/>
              <w:rPr>
                <w:sz w:val="28"/>
                <w:szCs w:val="28"/>
              </w:rPr>
            </w:pPr>
            <w:hyperlink r:id="rId14" w:anchor="n828" w:history="1">
              <w:r w:rsidR="005941BD" w:rsidRPr="003E7C8C">
                <w:rPr>
                  <w:rStyle w:val="a6"/>
                  <w:color w:val="auto"/>
                  <w:sz w:val="28"/>
                  <w:szCs w:val="28"/>
                  <w:u w:val="none"/>
                </w:rPr>
                <w:t>абзацу другого</w:t>
              </w:r>
            </w:hyperlink>
            <w:r w:rsidR="005941BD" w:rsidRPr="003E7C8C">
              <w:rPr>
                <w:sz w:val="28"/>
                <w:szCs w:val="28"/>
              </w:rPr>
              <w:t xml:space="preserve"> частини шостої статті 49, який набирає чинності з 1 січня 2020 року.</w:t>
            </w:r>
          </w:p>
          <w:p w14:paraId="2EEA9B68" w14:textId="333D2D36" w:rsidR="005C4470" w:rsidRPr="003E7C8C" w:rsidRDefault="005C4470" w:rsidP="00B64816">
            <w:pPr>
              <w:pStyle w:val="rvps2"/>
              <w:spacing w:before="0" w:beforeAutospacing="0" w:after="150" w:afterAutospacing="0"/>
              <w:jc w:val="both"/>
              <w:rPr>
                <w:rStyle w:val="rvts9"/>
                <w:b/>
                <w:bCs/>
                <w:sz w:val="28"/>
                <w:szCs w:val="28"/>
              </w:rPr>
            </w:pPr>
          </w:p>
        </w:tc>
      </w:tr>
      <w:tr w:rsidR="003E7C8C" w:rsidRPr="003E7C8C" w14:paraId="05C50C45" w14:textId="77777777" w:rsidTr="0043406F">
        <w:tc>
          <w:tcPr>
            <w:tcW w:w="15026" w:type="dxa"/>
            <w:gridSpan w:val="2"/>
            <w:tcBorders>
              <w:top w:val="single" w:sz="4" w:space="0" w:color="auto"/>
              <w:left w:val="single" w:sz="4" w:space="0" w:color="auto"/>
              <w:bottom w:val="single" w:sz="4" w:space="0" w:color="auto"/>
              <w:right w:val="single" w:sz="4" w:space="0" w:color="auto"/>
            </w:tcBorders>
          </w:tcPr>
          <w:p w14:paraId="60B11D7C" w14:textId="4E0A75D1" w:rsidR="00B3427E" w:rsidRPr="003E7C8C" w:rsidRDefault="00B3427E" w:rsidP="00B3427E">
            <w:pPr>
              <w:pStyle w:val="rvps2"/>
              <w:spacing w:before="0" w:beforeAutospacing="0" w:after="150" w:afterAutospacing="0"/>
              <w:jc w:val="center"/>
              <w:rPr>
                <w:b/>
                <w:sz w:val="28"/>
                <w:szCs w:val="28"/>
              </w:rPr>
            </w:pPr>
            <w:r w:rsidRPr="003E7C8C">
              <w:rPr>
                <w:b/>
                <w:sz w:val="28"/>
                <w:szCs w:val="28"/>
              </w:rPr>
              <w:lastRenderedPageBreak/>
              <w:t>Закон України «Про освіту»</w:t>
            </w:r>
          </w:p>
        </w:tc>
      </w:tr>
      <w:tr w:rsidR="00B3427E" w:rsidRPr="003E7C8C" w14:paraId="70F04B34" w14:textId="77777777" w:rsidTr="0043406F">
        <w:trPr>
          <w:trHeight w:val="2825"/>
        </w:trPr>
        <w:tc>
          <w:tcPr>
            <w:tcW w:w="7485" w:type="dxa"/>
            <w:tcBorders>
              <w:top w:val="single" w:sz="4" w:space="0" w:color="auto"/>
              <w:left w:val="single" w:sz="4" w:space="0" w:color="auto"/>
              <w:bottom w:val="single" w:sz="4" w:space="0" w:color="auto"/>
              <w:right w:val="single" w:sz="4" w:space="0" w:color="auto"/>
            </w:tcBorders>
          </w:tcPr>
          <w:p w14:paraId="1EB81E52" w14:textId="32100B93" w:rsidR="00B3427E" w:rsidRPr="003E7C8C" w:rsidRDefault="00B3427E" w:rsidP="00B3427E">
            <w:pPr>
              <w:shd w:val="clear" w:color="auto" w:fill="FFFFFF"/>
              <w:spacing w:after="150"/>
              <w:jc w:val="both"/>
              <w:rPr>
                <w:sz w:val="28"/>
                <w:szCs w:val="28"/>
                <w:lang w:eastAsia="uk-UA"/>
              </w:rPr>
            </w:pPr>
            <w:r w:rsidRPr="003E7C8C">
              <w:rPr>
                <w:b/>
                <w:bCs/>
                <w:sz w:val="28"/>
                <w:szCs w:val="28"/>
                <w:lang w:eastAsia="uk-UA"/>
              </w:rPr>
              <w:t xml:space="preserve">Стаття 13. </w:t>
            </w:r>
            <w:r w:rsidRPr="003E7C8C">
              <w:rPr>
                <w:sz w:val="28"/>
                <w:szCs w:val="28"/>
                <w:lang w:eastAsia="uk-UA"/>
              </w:rPr>
              <w:t>Територіальна доступність повної загальної середньої освіти</w:t>
            </w:r>
          </w:p>
          <w:p w14:paraId="186FE79D" w14:textId="77777777" w:rsidR="00B3427E" w:rsidRPr="003E7C8C" w:rsidRDefault="00B3427E" w:rsidP="00B3427E">
            <w:pPr>
              <w:shd w:val="clear" w:color="auto" w:fill="FFFFFF"/>
              <w:spacing w:after="150"/>
              <w:jc w:val="both"/>
              <w:rPr>
                <w:sz w:val="28"/>
                <w:szCs w:val="28"/>
                <w:lang w:eastAsia="uk-UA"/>
              </w:rPr>
            </w:pPr>
            <w:bookmarkStart w:id="54" w:name="n221"/>
            <w:bookmarkEnd w:id="54"/>
            <w:r w:rsidRPr="003E7C8C">
              <w:rPr>
                <w:sz w:val="28"/>
                <w:szCs w:val="28"/>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14:paraId="50E1AC6B" w14:textId="47B8B46C" w:rsidR="00F2342C" w:rsidRDefault="00B3427E" w:rsidP="00B3427E">
            <w:pPr>
              <w:shd w:val="clear" w:color="auto" w:fill="FFFFFF"/>
              <w:spacing w:after="150"/>
              <w:jc w:val="both"/>
              <w:rPr>
                <w:sz w:val="28"/>
                <w:szCs w:val="28"/>
                <w:lang w:eastAsia="uk-UA"/>
              </w:rPr>
            </w:pPr>
            <w:bookmarkStart w:id="55" w:name="n222"/>
            <w:bookmarkEnd w:id="55"/>
            <w:r w:rsidRPr="003E7C8C">
              <w:rPr>
                <w:sz w:val="28"/>
                <w:szCs w:val="28"/>
                <w:lang w:eastAsia="uk-UA"/>
              </w:rPr>
              <w:t xml:space="preserve">Кожна особа має право здобувати </w:t>
            </w:r>
            <w:r w:rsidRPr="003E7C8C">
              <w:rPr>
                <w:b/>
                <w:sz w:val="28"/>
                <w:szCs w:val="28"/>
                <w:lang w:eastAsia="uk-UA"/>
              </w:rPr>
              <w:t>початкову та базову середню освіту</w:t>
            </w:r>
            <w:r w:rsidRPr="003E7C8C">
              <w:rPr>
                <w:sz w:val="28"/>
                <w:szCs w:val="28"/>
                <w:lang w:eastAsia="uk-UA"/>
              </w:rPr>
              <w:t xml:space="preserve"> в закладі освіти (його філії), що найбільш доступний та наближений до місця проживання особи.</w:t>
            </w:r>
            <w:bookmarkStart w:id="56" w:name="n223"/>
            <w:bookmarkEnd w:id="56"/>
          </w:p>
          <w:p w14:paraId="3583CDEF" w14:textId="7E53E985" w:rsidR="0064557C" w:rsidRDefault="00B3427E" w:rsidP="00B3427E">
            <w:pPr>
              <w:shd w:val="clear" w:color="auto" w:fill="FFFFFF"/>
              <w:spacing w:after="150"/>
              <w:jc w:val="both"/>
              <w:rPr>
                <w:sz w:val="28"/>
                <w:szCs w:val="28"/>
                <w:lang w:eastAsia="uk-UA"/>
              </w:rPr>
            </w:pPr>
            <w:r w:rsidRPr="003E7C8C">
              <w:rPr>
                <w:sz w:val="28"/>
                <w:szCs w:val="28"/>
                <w:lang w:eastAsia="uk-UA"/>
              </w:rPr>
              <w:lastRenderedPageBreak/>
              <w:t xml:space="preserve">Право особи здобувати </w:t>
            </w:r>
            <w:r w:rsidRPr="003E7C8C">
              <w:rPr>
                <w:b/>
                <w:sz w:val="28"/>
                <w:szCs w:val="28"/>
                <w:lang w:eastAsia="uk-UA"/>
              </w:rPr>
              <w:t>початкову та базову середню освіту</w:t>
            </w:r>
            <w:r w:rsidRPr="003E7C8C">
              <w:rPr>
                <w:sz w:val="28"/>
                <w:szCs w:val="28"/>
                <w:lang w:eastAsia="uk-UA"/>
              </w:rPr>
              <w:t xml:space="preserve">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bookmarkStart w:id="57" w:name="n2233"/>
            <w:bookmarkEnd w:id="57"/>
          </w:p>
          <w:p w14:paraId="7A3FF7AF" w14:textId="7CA071F7" w:rsidR="00B3427E" w:rsidRPr="003E7C8C" w:rsidRDefault="00B3427E" w:rsidP="00B3427E">
            <w:pPr>
              <w:shd w:val="clear" w:color="auto" w:fill="FFFFFF"/>
              <w:spacing w:after="150"/>
              <w:jc w:val="both"/>
              <w:rPr>
                <w:sz w:val="28"/>
                <w:szCs w:val="28"/>
                <w:lang w:eastAsia="uk-UA"/>
              </w:rPr>
            </w:pPr>
            <w:r w:rsidRPr="003E7C8C">
              <w:rPr>
                <w:sz w:val="28"/>
                <w:szCs w:val="28"/>
                <w:lang w:eastAsia="uk-UA"/>
              </w:rPr>
              <w:t xml:space="preserve">2. З метою створення умов для здобуття </w:t>
            </w:r>
            <w:r w:rsidRPr="00D418C0">
              <w:rPr>
                <w:b/>
                <w:sz w:val="28"/>
                <w:szCs w:val="28"/>
                <w:lang w:eastAsia="uk-UA"/>
              </w:rPr>
              <w:t>загальної середньої освіти</w:t>
            </w:r>
            <w:r w:rsidRPr="003E7C8C">
              <w:rPr>
                <w:sz w:val="28"/>
                <w:szCs w:val="28"/>
                <w:lang w:eastAsia="uk-UA"/>
              </w:rPr>
              <w:t>, раціонального та ефективного використання наявних ресурсів і матеріально-технічної бази заклад освіти може мати статус опорного.</w:t>
            </w:r>
          </w:p>
          <w:p w14:paraId="030E009F" w14:textId="77777777" w:rsidR="00B3427E" w:rsidRPr="003E7C8C" w:rsidRDefault="00B3427E" w:rsidP="00B3427E">
            <w:pPr>
              <w:shd w:val="clear" w:color="auto" w:fill="FFFFFF"/>
              <w:spacing w:after="150"/>
              <w:jc w:val="both"/>
              <w:rPr>
                <w:sz w:val="28"/>
                <w:szCs w:val="28"/>
                <w:lang w:eastAsia="uk-UA"/>
              </w:rPr>
            </w:pPr>
            <w:bookmarkStart w:id="58" w:name="n2234"/>
            <w:bookmarkEnd w:id="58"/>
            <w:r w:rsidRPr="003E7C8C">
              <w:rPr>
                <w:sz w:val="28"/>
                <w:szCs w:val="28"/>
                <w:lang w:eastAsia="uk-UA"/>
              </w:rPr>
              <w:t xml:space="preserve">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w:t>
            </w:r>
            <w:r w:rsidRPr="003E7C8C">
              <w:rPr>
                <w:b/>
                <w:sz w:val="28"/>
                <w:szCs w:val="28"/>
                <w:lang w:eastAsia="uk-UA"/>
              </w:rPr>
              <w:t>початкової та базової</w:t>
            </w:r>
            <w:r w:rsidRPr="003E7C8C">
              <w:rPr>
                <w:sz w:val="28"/>
                <w:szCs w:val="28"/>
                <w:lang w:eastAsia="uk-UA"/>
              </w:rPr>
              <w:t xml:space="preserve"> </w:t>
            </w:r>
            <w:r w:rsidRPr="003E7C8C">
              <w:rPr>
                <w:b/>
                <w:sz w:val="28"/>
                <w:szCs w:val="28"/>
                <w:lang w:eastAsia="uk-UA"/>
              </w:rPr>
              <w:t>середньої освіти.</w:t>
            </w:r>
          </w:p>
          <w:p w14:paraId="2BAA2B33" w14:textId="77777777" w:rsidR="00B52A00" w:rsidRDefault="00B52A00" w:rsidP="00B3427E">
            <w:pPr>
              <w:shd w:val="clear" w:color="auto" w:fill="FFFFFF"/>
              <w:spacing w:after="150"/>
              <w:jc w:val="both"/>
              <w:rPr>
                <w:sz w:val="28"/>
                <w:szCs w:val="28"/>
                <w:lang w:eastAsia="uk-UA"/>
              </w:rPr>
            </w:pPr>
            <w:bookmarkStart w:id="59" w:name="n2235"/>
            <w:bookmarkEnd w:id="59"/>
          </w:p>
          <w:p w14:paraId="4B3A81FE" w14:textId="38ABA372" w:rsidR="00B3427E" w:rsidRPr="003E7C8C" w:rsidRDefault="00B3427E" w:rsidP="00B3427E">
            <w:pPr>
              <w:shd w:val="clear" w:color="auto" w:fill="FFFFFF"/>
              <w:spacing w:after="150"/>
              <w:jc w:val="both"/>
              <w:rPr>
                <w:sz w:val="28"/>
                <w:szCs w:val="28"/>
                <w:lang w:eastAsia="uk-UA"/>
              </w:rPr>
            </w:pPr>
            <w:r w:rsidRPr="003E7C8C">
              <w:rPr>
                <w:sz w:val="28"/>
                <w:szCs w:val="28"/>
                <w:lang w:eastAsia="uk-UA"/>
              </w:rPr>
              <w:t>Положення про опорний заклад освіти затверджується Кабінетом Міністрів України.</w:t>
            </w:r>
          </w:p>
          <w:p w14:paraId="68221C68" w14:textId="0BD9B44E" w:rsidR="003E7C8C" w:rsidRPr="003E7C8C" w:rsidRDefault="003E7C8C" w:rsidP="003E7C8C">
            <w:pPr>
              <w:pStyle w:val="rvps2"/>
              <w:shd w:val="clear" w:color="auto" w:fill="FFFFFF"/>
              <w:spacing w:before="0" w:beforeAutospacing="0" w:after="150" w:afterAutospacing="0"/>
              <w:jc w:val="both"/>
              <w:rPr>
                <w:sz w:val="28"/>
              </w:rPr>
            </w:pPr>
            <w:r w:rsidRPr="003E7C8C">
              <w:rPr>
                <w:rStyle w:val="rvts9"/>
                <w:b/>
                <w:bCs/>
                <w:sz w:val="28"/>
              </w:rPr>
              <w:t>Стаття 66.</w:t>
            </w:r>
            <w:r w:rsidRPr="003E7C8C">
              <w:rPr>
                <w:sz w:val="28"/>
              </w:rPr>
              <w:t xml:space="preserve"> Повноваження органів місцевого самоврядування, Верховної Ради Автономної Республіки Крим</w:t>
            </w:r>
          </w:p>
          <w:p w14:paraId="7FA8C2E1" w14:textId="77777777" w:rsidR="003E7C8C" w:rsidRPr="003E7C8C" w:rsidRDefault="003E7C8C" w:rsidP="003E7C8C">
            <w:pPr>
              <w:pStyle w:val="rvps2"/>
              <w:shd w:val="clear" w:color="auto" w:fill="FFFFFF"/>
              <w:spacing w:before="0" w:beforeAutospacing="0" w:after="150" w:afterAutospacing="0"/>
              <w:jc w:val="both"/>
              <w:rPr>
                <w:sz w:val="28"/>
              </w:rPr>
            </w:pPr>
            <w:bookmarkStart w:id="60" w:name="n963"/>
            <w:bookmarkEnd w:id="60"/>
            <w:r w:rsidRPr="003E7C8C">
              <w:rPr>
                <w:sz w:val="28"/>
              </w:rPr>
              <w:t>1. Верховна Рада Автономної Республіки Крим, обласні ради, Київська та Севастопольська міські ради:</w:t>
            </w:r>
          </w:p>
          <w:p w14:paraId="084930AC" w14:textId="77777777" w:rsidR="003E7C8C" w:rsidRPr="003E7C8C" w:rsidRDefault="003E7C8C" w:rsidP="003E7C8C">
            <w:pPr>
              <w:pStyle w:val="rvps2"/>
              <w:shd w:val="clear" w:color="auto" w:fill="FFFFFF"/>
              <w:spacing w:before="0" w:beforeAutospacing="0" w:after="150" w:afterAutospacing="0"/>
              <w:jc w:val="both"/>
              <w:rPr>
                <w:sz w:val="28"/>
              </w:rPr>
            </w:pPr>
            <w:bookmarkStart w:id="61" w:name="n2297"/>
            <w:bookmarkEnd w:id="61"/>
            <w:r w:rsidRPr="003E7C8C">
              <w:rPr>
                <w:sz w:val="28"/>
              </w:rPr>
              <w:t xml:space="preserve">відповідають за реалізацію державної політики у сфері освіти та забезпечення якості освіти на відповідній території, </w:t>
            </w:r>
            <w:r w:rsidRPr="003E7C8C">
              <w:rPr>
                <w:sz w:val="28"/>
              </w:rPr>
              <w:lastRenderedPageBreak/>
              <w:t>забезпечення доступності повної загальної середньої освіти та професійної (професійно-технічної) освіти;</w:t>
            </w:r>
          </w:p>
          <w:p w14:paraId="7ADCDE91" w14:textId="77777777" w:rsidR="003E7C8C" w:rsidRPr="003E7C8C" w:rsidRDefault="003E7C8C" w:rsidP="003E7C8C">
            <w:pPr>
              <w:pStyle w:val="rvps2"/>
              <w:shd w:val="clear" w:color="auto" w:fill="FFFFFF"/>
              <w:spacing w:before="0" w:beforeAutospacing="0" w:after="150" w:afterAutospacing="0"/>
              <w:jc w:val="both"/>
              <w:rPr>
                <w:sz w:val="28"/>
              </w:rPr>
            </w:pPr>
            <w:bookmarkStart w:id="62" w:name="n2298"/>
            <w:bookmarkEnd w:id="62"/>
            <w:r w:rsidRPr="003E7C8C">
              <w:rPr>
                <w:sz w:val="28"/>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14:paraId="065367B3" w14:textId="77777777" w:rsidR="003E7C8C" w:rsidRPr="003E7C8C" w:rsidRDefault="003E7C8C" w:rsidP="003E7C8C">
            <w:pPr>
              <w:pStyle w:val="rvps2"/>
              <w:shd w:val="clear" w:color="auto" w:fill="FFFFFF"/>
              <w:spacing w:before="0" w:beforeAutospacing="0" w:after="150" w:afterAutospacing="0"/>
              <w:jc w:val="both"/>
              <w:rPr>
                <w:sz w:val="28"/>
              </w:rPr>
            </w:pPr>
            <w:bookmarkStart w:id="63" w:name="n2299"/>
            <w:bookmarkEnd w:id="63"/>
            <w:r w:rsidRPr="003E7C8C">
              <w:rPr>
                <w:sz w:val="28"/>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14:paraId="48BDFDCB" w14:textId="77777777" w:rsidR="003E7C8C" w:rsidRPr="003E7C8C" w:rsidRDefault="003E7C8C" w:rsidP="003E7C8C">
            <w:pPr>
              <w:pStyle w:val="rvps2"/>
              <w:shd w:val="clear" w:color="auto" w:fill="FFFFFF"/>
              <w:spacing w:before="0" w:beforeAutospacing="0" w:after="150" w:afterAutospacing="0"/>
              <w:jc w:val="both"/>
              <w:rPr>
                <w:sz w:val="28"/>
              </w:rPr>
            </w:pPr>
            <w:bookmarkStart w:id="64" w:name="n2300"/>
            <w:bookmarkEnd w:id="64"/>
            <w:r w:rsidRPr="003E7C8C">
              <w:rPr>
                <w:sz w:val="28"/>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3BBE1E54" w14:textId="77777777" w:rsidR="003E7C8C" w:rsidRPr="003E7C8C" w:rsidRDefault="003E7C8C" w:rsidP="003E7C8C">
            <w:pPr>
              <w:pStyle w:val="rvps2"/>
              <w:shd w:val="clear" w:color="auto" w:fill="FFFFFF"/>
              <w:spacing w:before="0" w:beforeAutospacing="0" w:after="150" w:afterAutospacing="0"/>
              <w:jc w:val="both"/>
              <w:rPr>
                <w:sz w:val="28"/>
              </w:rPr>
            </w:pPr>
            <w:bookmarkStart w:id="65" w:name="n2301"/>
            <w:bookmarkEnd w:id="65"/>
            <w:r w:rsidRPr="003E7C8C">
              <w:rPr>
                <w:sz w:val="28"/>
              </w:rPr>
              <w:t xml:space="preserve">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w:t>
            </w:r>
            <w:proofErr w:type="spellStart"/>
            <w:r w:rsidRPr="003E7C8C">
              <w:rPr>
                <w:sz w:val="28"/>
              </w:rPr>
              <w:t>маломобільних</w:t>
            </w:r>
            <w:proofErr w:type="spellEnd"/>
            <w:r w:rsidRPr="003E7C8C">
              <w:rPr>
                <w:sz w:val="28"/>
              </w:rPr>
              <w:t xml:space="preserve"> груп населення);</w:t>
            </w:r>
          </w:p>
          <w:p w14:paraId="079E3E3B" w14:textId="77777777" w:rsidR="003E7C8C" w:rsidRPr="003E7C8C" w:rsidRDefault="003E7C8C" w:rsidP="003E7C8C">
            <w:pPr>
              <w:pStyle w:val="rvps2"/>
              <w:shd w:val="clear" w:color="auto" w:fill="FFFFFF"/>
              <w:spacing w:before="0" w:beforeAutospacing="0" w:after="150" w:afterAutospacing="0"/>
              <w:jc w:val="both"/>
              <w:rPr>
                <w:sz w:val="28"/>
              </w:rPr>
            </w:pPr>
            <w:bookmarkStart w:id="66" w:name="n2302"/>
            <w:bookmarkEnd w:id="66"/>
            <w:r w:rsidRPr="003E7C8C">
              <w:rPr>
                <w:sz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14:paraId="5CC61C5F" w14:textId="77777777" w:rsidR="003E7C8C" w:rsidRPr="003E7C8C" w:rsidRDefault="003E7C8C" w:rsidP="003E7C8C">
            <w:pPr>
              <w:pStyle w:val="rvps2"/>
              <w:shd w:val="clear" w:color="auto" w:fill="FFFFFF"/>
              <w:spacing w:before="0" w:beforeAutospacing="0" w:after="150" w:afterAutospacing="0"/>
              <w:jc w:val="both"/>
              <w:rPr>
                <w:sz w:val="28"/>
              </w:rPr>
            </w:pPr>
            <w:bookmarkStart w:id="67" w:name="n2303"/>
            <w:bookmarkEnd w:id="67"/>
            <w:r w:rsidRPr="003E7C8C">
              <w:rPr>
                <w:sz w:val="28"/>
              </w:rPr>
              <w:t>забезпечують рівні умови для розвитку закладів освіти всіх форм власності;</w:t>
            </w:r>
          </w:p>
          <w:p w14:paraId="373B5888" w14:textId="77777777" w:rsidR="003E7C8C" w:rsidRPr="003E7C8C" w:rsidRDefault="003E7C8C" w:rsidP="003E7C8C">
            <w:pPr>
              <w:pStyle w:val="rvps2"/>
              <w:shd w:val="clear" w:color="auto" w:fill="FFFFFF"/>
              <w:spacing w:before="0" w:beforeAutospacing="0" w:after="150" w:afterAutospacing="0"/>
              <w:jc w:val="both"/>
              <w:rPr>
                <w:sz w:val="28"/>
              </w:rPr>
            </w:pPr>
            <w:bookmarkStart w:id="68" w:name="n2304"/>
            <w:bookmarkEnd w:id="68"/>
            <w:r w:rsidRPr="003E7C8C">
              <w:rPr>
                <w:sz w:val="28"/>
              </w:rPr>
              <w:lastRenderedPageBreak/>
              <w:t xml:space="preserve">сприяють розробленню плану заходів, спрямованих на запобігання та протидію </w:t>
            </w:r>
            <w:proofErr w:type="spellStart"/>
            <w:r w:rsidRPr="003E7C8C">
              <w:rPr>
                <w:sz w:val="28"/>
              </w:rPr>
              <w:t>булінгу</w:t>
            </w:r>
            <w:proofErr w:type="spellEnd"/>
            <w:r w:rsidRPr="003E7C8C">
              <w:rPr>
                <w:sz w:val="28"/>
              </w:rPr>
              <w:t xml:space="preserve"> (цькуванню) у закладах освіти;</w:t>
            </w:r>
          </w:p>
          <w:p w14:paraId="7AC02215" w14:textId="77777777" w:rsidR="003E7C8C" w:rsidRPr="003E7C8C" w:rsidRDefault="003E7C8C" w:rsidP="003E7C8C">
            <w:pPr>
              <w:pStyle w:val="rvps2"/>
              <w:shd w:val="clear" w:color="auto" w:fill="FFFFFF"/>
              <w:spacing w:before="0" w:beforeAutospacing="0" w:after="150" w:afterAutospacing="0"/>
              <w:jc w:val="both"/>
              <w:rPr>
                <w:sz w:val="28"/>
              </w:rPr>
            </w:pPr>
            <w:bookmarkStart w:id="69" w:name="n2305"/>
            <w:bookmarkEnd w:id="69"/>
            <w:r w:rsidRPr="003E7C8C">
              <w:rPr>
                <w:sz w:val="28"/>
              </w:rPr>
              <w:t>здійснюють інші повноваження у сфері освіти, передбачені законом.</w:t>
            </w:r>
          </w:p>
          <w:p w14:paraId="6E969373" w14:textId="77777777" w:rsidR="003E7C8C" w:rsidRPr="003E7C8C" w:rsidRDefault="003E7C8C" w:rsidP="003E7C8C">
            <w:pPr>
              <w:pStyle w:val="rvps2"/>
              <w:shd w:val="clear" w:color="auto" w:fill="FFFFFF"/>
              <w:spacing w:before="0" w:beforeAutospacing="0" w:after="150" w:afterAutospacing="0"/>
              <w:jc w:val="both"/>
              <w:rPr>
                <w:sz w:val="28"/>
              </w:rPr>
            </w:pPr>
            <w:bookmarkStart w:id="70" w:name="n2296"/>
            <w:bookmarkStart w:id="71" w:name="n971"/>
            <w:bookmarkEnd w:id="70"/>
            <w:bookmarkEnd w:id="71"/>
            <w:r w:rsidRPr="003E7C8C">
              <w:rPr>
                <w:sz w:val="28"/>
              </w:rPr>
              <w:t>2. Районні, міські ради:</w:t>
            </w:r>
          </w:p>
          <w:p w14:paraId="1BA24086" w14:textId="77777777" w:rsidR="003E7C8C" w:rsidRPr="00B52A00" w:rsidRDefault="003E7C8C" w:rsidP="003E7C8C">
            <w:pPr>
              <w:pStyle w:val="rvps2"/>
              <w:shd w:val="clear" w:color="auto" w:fill="FFFFFF"/>
              <w:spacing w:before="0" w:beforeAutospacing="0" w:after="150" w:afterAutospacing="0"/>
              <w:jc w:val="both"/>
              <w:rPr>
                <w:b/>
                <w:sz w:val="28"/>
              </w:rPr>
            </w:pPr>
            <w:bookmarkStart w:id="72" w:name="n2306"/>
            <w:bookmarkStart w:id="73" w:name="n972"/>
            <w:bookmarkEnd w:id="72"/>
            <w:bookmarkEnd w:id="73"/>
            <w:r w:rsidRPr="003E7C8C">
              <w:rPr>
                <w:sz w:val="28"/>
              </w:rPr>
              <w:t xml:space="preserve">відповідають за реалізацію державної політики у сфері освіти та забезпечення якості освіти на відповідній території, забезпечення доступності </w:t>
            </w:r>
            <w:r w:rsidRPr="00376153">
              <w:rPr>
                <w:sz w:val="28"/>
              </w:rPr>
              <w:t>дошкільної,</w:t>
            </w:r>
            <w:r w:rsidRPr="00B52A00">
              <w:rPr>
                <w:b/>
                <w:sz w:val="28"/>
              </w:rPr>
              <w:t xml:space="preserve"> початкової та базової середньої освіти, </w:t>
            </w:r>
            <w:r w:rsidRPr="00376153">
              <w:rPr>
                <w:sz w:val="28"/>
              </w:rPr>
              <w:t>позашкільної освіти</w:t>
            </w:r>
            <w:r w:rsidRPr="00B52A00">
              <w:rPr>
                <w:b/>
                <w:sz w:val="28"/>
              </w:rPr>
              <w:t>;</w:t>
            </w:r>
          </w:p>
          <w:p w14:paraId="3DBEBCCC" w14:textId="77777777" w:rsidR="005C3AB1" w:rsidRDefault="003E7C8C" w:rsidP="003E7C8C">
            <w:pPr>
              <w:pStyle w:val="rvps2"/>
              <w:shd w:val="clear" w:color="auto" w:fill="FFFFFF"/>
              <w:spacing w:before="0" w:beforeAutospacing="0" w:after="150" w:afterAutospacing="0"/>
              <w:jc w:val="both"/>
              <w:rPr>
                <w:sz w:val="28"/>
              </w:rPr>
            </w:pPr>
            <w:bookmarkStart w:id="74" w:name="n973"/>
            <w:bookmarkEnd w:id="74"/>
            <w:r w:rsidRPr="003E7C8C">
              <w:rPr>
                <w:sz w:val="28"/>
              </w:rPr>
              <w:t xml:space="preserve">планують та забезпечують розвиток мережі закладів дошкільної, </w:t>
            </w:r>
            <w:r w:rsidRPr="00290F9E">
              <w:rPr>
                <w:b/>
                <w:sz w:val="28"/>
              </w:rPr>
              <w:t>початкової та базової середньої освіти</w:t>
            </w:r>
            <w:r w:rsidRPr="003E7C8C">
              <w:rPr>
                <w:sz w:val="28"/>
              </w:rPr>
              <w:t>, позашкільної освіти;</w:t>
            </w:r>
            <w:bookmarkStart w:id="75" w:name="n974"/>
            <w:bookmarkStart w:id="76" w:name="n975"/>
            <w:bookmarkEnd w:id="75"/>
            <w:bookmarkEnd w:id="76"/>
          </w:p>
          <w:p w14:paraId="15656618" w14:textId="68591D1C"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1DCB867E" w14:textId="77777777" w:rsidR="003E7C8C" w:rsidRPr="003E7C8C" w:rsidRDefault="003E7C8C" w:rsidP="003E7C8C">
            <w:pPr>
              <w:pStyle w:val="rvps2"/>
              <w:shd w:val="clear" w:color="auto" w:fill="FFFFFF"/>
              <w:spacing w:before="0" w:beforeAutospacing="0" w:after="150" w:afterAutospacing="0"/>
              <w:jc w:val="both"/>
              <w:rPr>
                <w:sz w:val="28"/>
              </w:rPr>
            </w:pPr>
            <w:bookmarkStart w:id="77" w:name="n2307"/>
            <w:bookmarkStart w:id="78" w:name="n976"/>
            <w:bookmarkEnd w:id="77"/>
            <w:bookmarkEnd w:id="78"/>
            <w:r w:rsidRPr="003E7C8C">
              <w:rPr>
                <w:sz w:val="28"/>
              </w:rPr>
              <w:t xml:space="preserve">закріплюють за закладами </w:t>
            </w:r>
            <w:r w:rsidRPr="00290F9E">
              <w:rPr>
                <w:b/>
                <w:sz w:val="28"/>
              </w:rPr>
              <w:t xml:space="preserve">початкової та базової середньої освіти </w:t>
            </w:r>
            <w:r w:rsidRPr="003E7C8C">
              <w:rPr>
                <w:sz w:val="28"/>
              </w:rPr>
              <w:t>територію обслуговування (крім випадків, встановлених спеціальними законами);</w:t>
            </w:r>
          </w:p>
          <w:p w14:paraId="23F36438" w14:textId="77777777" w:rsidR="003E7C8C" w:rsidRPr="003E7C8C" w:rsidRDefault="003E7C8C" w:rsidP="003E7C8C">
            <w:pPr>
              <w:pStyle w:val="rvps2"/>
              <w:shd w:val="clear" w:color="auto" w:fill="FFFFFF"/>
              <w:spacing w:before="0" w:beforeAutospacing="0" w:after="150" w:afterAutospacing="0"/>
              <w:jc w:val="both"/>
              <w:rPr>
                <w:sz w:val="28"/>
              </w:rPr>
            </w:pPr>
            <w:bookmarkStart w:id="79" w:name="n977"/>
            <w:bookmarkEnd w:id="79"/>
            <w:r w:rsidRPr="003E7C8C">
              <w:rPr>
                <w:sz w:val="28"/>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14:paraId="4B588705" w14:textId="77777777" w:rsidR="003E7C8C" w:rsidRPr="003E7C8C" w:rsidRDefault="003E7C8C" w:rsidP="003E7C8C">
            <w:pPr>
              <w:pStyle w:val="rvps2"/>
              <w:shd w:val="clear" w:color="auto" w:fill="FFFFFF"/>
              <w:spacing w:before="0" w:beforeAutospacing="0" w:after="150" w:afterAutospacing="0"/>
              <w:jc w:val="both"/>
              <w:rPr>
                <w:sz w:val="28"/>
              </w:rPr>
            </w:pPr>
            <w:bookmarkStart w:id="80" w:name="n978"/>
            <w:bookmarkEnd w:id="80"/>
            <w:r w:rsidRPr="003E7C8C">
              <w:rPr>
                <w:sz w:val="28"/>
              </w:rPr>
              <w:t xml:space="preserve">забезпечують та фінансують підвезення учнів і педагогічних працівників до закладів </w:t>
            </w:r>
            <w:r w:rsidRPr="00290F9E">
              <w:rPr>
                <w:b/>
                <w:sz w:val="28"/>
              </w:rPr>
              <w:t>початкової та базової середньої освіти</w:t>
            </w:r>
            <w:r w:rsidRPr="003E7C8C">
              <w:rPr>
                <w:sz w:val="28"/>
              </w:rPr>
              <w:t xml:space="preserve"> і у зворотному напрямку (у разі потреби - </w:t>
            </w:r>
            <w:r w:rsidRPr="003E7C8C">
              <w:rPr>
                <w:sz w:val="28"/>
              </w:rPr>
              <w:lastRenderedPageBreak/>
              <w:t>транспортними засобами, пристосованими для перевезення осіб, які пересуваються на кріслах колісних);</w:t>
            </w:r>
          </w:p>
          <w:p w14:paraId="18E1A010" w14:textId="77777777" w:rsidR="00B52A00" w:rsidRDefault="00B52A00" w:rsidP="003E7C8C">
            <w:pPr>
              <w:pStyle w:val="rvps2"/>
              <w:shd w:val="clear" w:color="auto" w:fill="FFFFFF"/>
              <w:spacing w:before="0" w:beforeAutospacing="0" w:after="150" w:afterAutospacing="0"/>
              <w:jc w:val="both"/>
              <w:rPr>
                <w:sz w:val="28"/>
              </w:rPr>
            </w:pPr>
          </w:p>
          <w:p w14:paraId="1E409A05" w14:textId="77CD451F"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ведуть облік дітей дошкільного та шкільного віку у порядку, затвердженому Кабінетом Міністрів України;</w:t>
            </w:r>
          </w:p>
          <w:p w14:paraId="2F616512"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14:paraId="466F204E"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забезпечують рівні умови розвитку закладів освіти всіх форм власності;</w:t>
            </w:r>
          </w:p>
          <w:p w14:paraId="30373617" w14:textId="77777777" w:rsidR="003E7C8C" w:rsidRPr="003E7C8C" w:rsidRDefault="003E7C8C" w:rsidP="003E7C8C">
            <w:pPr>
              <w:pStyle w:val="rvps2"/>
              <w:shd w:val="clear" w:color="auto" w:fill="FFFFFF"/>
              <w:spacing w:before="0" w:beforeAutospacing="0" w:after="150" w:afterAutospacing="0"/>
              <w:jc w:val="both"/>
              <w:rPr>
                <w:sz w:val="28"/>
              </w:rPr>
            </w:pPr>
            <w:bookmarkStart w:id="81" w:name="n2179"/>
            <w:bookmarkEnd w:id="81"/>
            <w:r w:rsidRPr="003E7C8C">
              <w:rPr>
                <w:sz w:val="28"/>
              </w:rPr>
              <w:t xml:space="preserve">сприяють розробці плану заходів, спрямованих на запобігання та протидію </w:t>
            </w:r>
            <w:proofErr w:type="spellStart"/>
            <w:r w:rsidRPr="003E7C8C">
              <w:rPr>
                <w:sz w:val="28"/>
              </w:rPr>
              <w:t>булінгу</w:t>
            </w:r>
            <w:proofErr w:type="spellEnd"/>
            <w:r w:rsidRPr="003E7C8C">
              <w:rPr>
                <w:sz w:val="28"/>
              </w:rPr>
              <w:t xml:space="preserve"> (цькуванню) в закладах освіти;</w:t>
            </w:r>
          </w:p>
          <w:p w14:paraId="6BE4F1E8" w14:textId="53CFB64E" w:rsidR="008762D3" w:rsidRDefault="003E7C8C" w:rsidP="003E7C8C">
            <w:pPr>
              <w:pStyle w:val="rvps2"/>
              <w:shd w:val="clear" w:color="auto" w:fill="FFFFFF"/>
              <w:spacing w:before="0" w:beforeAutospacing="0" w:after="150" w:afterAutospacing="0"/>
              <w:jc w:val="both"/>
              <w:rPr>
                <w:sz w:val="28"/>
              </w:rPr>
            </w:pPr>
            <w:bookmarkStart w:id="82" w:name="n2178"/>
            <w:bookmarkEnd w:id="82"/>
            <w:r w:rsidRPr="003E7C8C">
              <w:rPr>
                <w:sz w:val="28"/>
              </w:rPr>
              <w:t>здійснюють інші повноваження у сф</w:t>
            </w:r>
            <w:r w:rsidR="0064557C">
              <w:rPr>
                <w:sz w:val="28"/>
              </w:rPr>
              <w:t>ері освіти, передбачені законом</w:t>
            </w:r>
          </w:p>
          <w:p w14:paraId="4BB106B8" w14:textId="7EDF72B4"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3. Сільські, селищні ради:</w:t>
            </w:r>
          </w:p>
          <w:p w14:paraId="615B9C1B" w14:textId="77777777" w:rsidR="003E7C8C" w:rsidRPr="003E7C8C" w:rsidRDefault="003E7C8C" w:rsidP="003E7C8C">
            <w:pPr>
              <w:pStyle w:val="rvps2"/>
              <w:shd w:val="clear" w:color="auto" w:fill="FFFFFF"/>
              <w:spacing w:before="0" w:beforeAutospacing="0" w:after="150" w:afterAutospacing="0"/>
              <w:jc w:val="both"/>
              <w:rPr>
                <w:sz w:val="28"/>
              </w:rPr>
            </w:pPr>
            <w:bookmarkStart w:id="83" w:name="n984"/>
            <w:bookmarkEnd w:id="83"/>
            <w:r w:rsidRPr="003E7C8C">
              <w:rPr>
                <w:sz w:val="28"/>
              </w:rPr>
              <w:t xml:space="preserve">відповідають за реалізацію державної політики у сфері освіти та забезпечення якості освіти на відповідній території, забезпечення доступності </w:t>
            </w:r>
            <w:r w:rsidRPr="005638F3">
              <w:rPr>
                <w:sz w:val="28"/>
              </w:rPr>
              <w:t>дошкільної</w:t>
            </w:r>
            <w:r w:rsidRPr="005C3AB1">
              <w:rPr>
                <w:b/>
                <w:sz w:val="28"/>
              </w:rPr>
              <w:t xml:space="preserve"> </w:t>
            </w:r>
            <w:r w:rsidRPr="005638F3">
              <w:rPr>
                <w:sz w:val="28"/>
              </w:rPr>
              <w:t>та</w:t>
            </w:r>
            <w:r w:rsidRPr="003E7C8C">
              <w:rPr>
                <w:sz w:val="28"/>
              </w:rPr>
              <w:t xml:space="preserve"> </w:t>
            </w:r>
            <w:r w:rsidRPr="00290F9E">
              <w:rPr>
                <w:b/>
                <w:sz w:val="28"/>
              </w:rPr>
              <w:t>початкової освіти;</w:t>
            </w:r>
          </w:p>
          <w:p w14:paraId="7A36EBB1" w14:textId="77777777" w:rsidR="00BC6925" w:rsidRDefault="00BC6925" w:rsidP="003E7C8C">
            <w:pPr>
              <w:pStyle w:val="rvps2"/>
              <w:shd w:val="clear" w:color="auto" w:fill="FFFFFF"/>
              <w:spacing w:before="0" w:beforeAutospacing="0" w:after="150" w:afterAutospacing="0"/>
              <w:jc w:val="both"/>
              <w:rPr>
                <w:sz w:val="28"/>
              </w:rPr>
            </w:pPr>
            <w:bookmarkStart w:id="84" w:name="n985"/>
            <w:bookmarkEnd w:id="84"/>
          </w:p>
          <w:p w14:paraId="12809ACB" w14:textId="3CF0BAB1"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3EB6ECDF" w14:textId="77777777" w:rsidR="003E7C8C" w:rsidRPr="003E7C8C" w:rsidRDefault="003E7C8C" w:rsidP="003E7C8C">
            <w:pPr>
              <w:pStyle w:val="rvps2"/>
              <w:shd w:val="clear" w:color="auto" w:fill="FFFFFF"/>
              <w:spacing w:before="0" w:beforeAutospacing="0" w:after="150" w:afterAutospacing="0"/>
              <w:jc w:val="both"/>
              <w:rPr>
                <w:sz w:val="28"/>
              </w:rPr>
            </w:pPr>
            <w:bookmarkStart w:id="85" w:name="n2308"/>
            <w:bookmarkStart w:id="86" w:name="n986"/>
            <w:bookmarkEnd w:id="85"/>
            <w:bookmarkEnd w:id="86"/>
            <w:r w:rsidRPr="003E7C8C">
              <w:rPr>
                <w:sz w:val="28"/>
              </w:rPr>
              <w:lastRenderedPageBreak/>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14:paraId="0AA9FC95" w14:textId="77777777" w:rsidR="003E7C8C" w:rsidRPr="003E7C8C" w:rsidRDefault="003E7C8C" w:rsidP="003E7C8C">
            <w:pPr>
              <w:pStyle w:val="rvps2"/>
              <w:shd w:val="clear" w:color="auto" w:fill="FFFFFF"/>
              <w:spacing w:before="0" w:beforeAutospacing="0" w:after="150" w:afterAutospacing="0"/>
              <w:jc w:val="both"/>
              <w:rPr>
                <w:sz w:val="28"/>
              </w:rPr>
            </w:pPr>
            <w:bookmarkStart w:id="87" w:name="n987"/>
            <w:bookmarkEnd w:id="87"/>
            <w:r w:rsidRPr="003E7C8C">
              <w:rPr>
                <w:sz w:val="28"/>
              </w:rPr>
              <w:t>здійснюють інші повноваження у сфері освіти, передбачені законом.</w:t>
            </w:r>
          </w:p>
          <w:p w14:paraId="5926713F" w14:textId="77777777" w:rsidR="00B3427E" w:rsidRPr="003E7C8C" w:rsidRDefault="00B3427E" w:rsidP="00B64816">
            <w:pPr>
              <w:pStyle w:val="rvps2"/>
              <w:shd w:val="clear" w:color="auto" w:fill="FFFFFF"/>
              <w:spacing w:before="0" w:beforeAutospacing="0" w:after="150" w:afterAutospacing="0"/>
              <w:jc w:val="both"/>
              <w:rPr>
                <w:sz w:val="28"/>
                <w:szCs w:val="28"/>
              </w:rPr>
            </w:pPr>
          </w:p>
        </w:tc>
        <w:tc>
          <w:tcPr>
            <w:tcW w:w="7541" w:type="dxa"/>
            <w:tcBorders>
              <w:top w:val="single" w:sz="4" w:space="0" w:color="auto"/>
              <w:left w:val="single" w:sz="4" w:space="0" w:color="auto"/>
              <w:bottom w:val="single" w:sz="4" w:space="0" w:color="auto"/>
              <w:right w:val="single" w:sz="4" w:space="0" w:color="auto"/>
            </w:tcBorders>
          </w:tcPr>
          <w:p w14:paraId="1CD2142C" w14:textId="77777777" w:rsidR="00B3427E" w:rsidRPr="003E7C8C" w:rsidRDefault="00B3427E" w:rsidP="00B3427E">
            <w:pPr>
              <w:shd w:val="clear" w:color="auto" w:fill="FFFFFF"/>
              <w:spacing w:after="150"/>
              <w:jc w:val="both"/>
              <w:rPr>
                <w:sz w:val="28"/>
                <w:szCs w:val="28"/>
                <w:lang w:eastAsia="uk-UA"/>
              </w:rPr>
            </w:pPr>
            <w:r w:rsidRPr="003E7C8C">
              <w:rPr>
                <w:b/>
                <w:bCs/>
                <w:sz w:val="28"/>
                <w:szCs w:val="28"/>
                <w:lang w:eastAsia="uk-UA"/>
              </w:rPr>
              <w:lastRenderedPageBreak/>
              <w:t xml:space="preserve">Стаття 13. </w:t>
            </w:r>
            <w:r w:rsidRPr="003E7C8C">
              <w:rPr>
                <w:sz w:val="28"/>
                <w:szCs w:val="28"/>
                <w:lang w:eastAsia="uk-UA"/>
              </w:rPr>
              <w:t>Територіальна доступність повної загальної середньої освіти</w:t>
            </w:r>
          </w:p>
          <w:p w14:paraId="425CA03F" w14:textId="77777777" w:rsidR="00B3427E" w:rsidRPr="003E7C8C" w:rsidRDefault="00B3427E" w:rsidP="00B3427E">
            <w:pPr>
              <w:shd w:val="clear" w:color="auto" w:fill="FFFFFF"/>
              <w:spacing w:after="150"/>
              <w:jc w:val="both"/>
              <w:rPr>
                <w:sz w:val="28"/>
                <w:szCs w:val="28"/>
                <w:lang w:eastAsia="uk-UA"/>
              </w:rPr>
            </w:pPr>
            <w:r w:rsidRPr="003E7C8C">
              <w:rPr>
                <w:sz w:val="28"/>
                <w:szCs w:val="28"/>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14:paraId="767C5691" w14:textId="0617A67B" w:rsidR="00B3427E" w:rsidRPr="003E7C8C" w:rsidRDefault="00B3427E" w:rsidP="00B3427E">
            <w:pPr>
              <w:shd w:val="clear" w:color="auto" w:fill="FFFFFF"/>
              <w:spacing w:after="150"/>
              <w:jc w:val="both"/>
              <w:rPr>
                <w:sz w:val="28"/>
                <w:szCs w:val="28"/>
                <w:lang w:eastAsia="uk-UA"/>
              </w:rPr>
            </w:pPr>
            <w:r w:rsidRPr="003E7C8C">
              <w:rPr>
                <w:sz w:val="28"/>
                <w:szCs w:val="28"/>
                <w:lang w:eastAsia="uk-UA"/>
              </w:rPr>
              <w:t xml:space="preserve">Кожна особа має право здобувати </w:t>
            </w:r>
            <w:r w:rsidR="00B52A00">
              <w:rPr>
                <w:b/>
                <w:sz w:val="28"/>
                <w:szCs w:val="28"/>
                <w:shd w:val="clear" w:color="auto" w:fill="FFFFFF"/>
              </w:rPr>
              <w:t>повну загальну середню  освіту</w:t>
            </w:r>
            <w:r w:rsidR="00B52A00" w:rsidRPr="003E7C8C">
              <w:rPr>
                <w:sz w:val="28"/>
                <w:szCs w:val="28"/>
                <w:lang w:eastAsia="uk-UA"/>
              </w:rPr>
              <w:t xml:space="preserve"> </w:t>
            </w:r>
            <w:r w:rsidRPr="003E7C8C">
              <w:rPr>
                <w:sz w:val="28"/>
                <w:szCs w:val="28"/>
                <w:lang w:eastAsia="uk-UA"/>
              </w:rPr>
              <w:t>в закладі освіти (його філії), що найбільш доступний та наближений до місця проживання особи.</w:t>
            </w:r>
          </w:p>
          <w:p w14:paraId="1B11F609" w14:textId="3F300C75" w:rsidR="00B3427E" w:rsidRPr="003E7C8C" w:rsidRDefault="00B3427E" w:rsidP="00B3427E">
            <w:pPr>
              <w:shd w:val="clear" w:color="auto" w:fill="FFFFFF"/>
              <w:spacing w:after="150"/>
              <w:jc w:val="both"/>
              <w:rPr>
                <w:sz w:val="28"/>
                <w:szCs w:val="28"/>
                <w:lang w:eastAsia="uk-UA"/>
              </w:rPr>
            </w:pPr>
            <w:r w:rsidRPr="003E7C8C">
              <w:rPr>
                <w:sz w:val="28"/>
                <w:szCs w:val="28"/>
                <w:lang w:eastAsia="uk-UA"/>
              </w:rPr>
              <w:t xml:space="preserve">Право особи здобувати </w:t>
            </w:r>
            <w:r w:rsidR="00B52A00">
              <w:rPr>
                <w:b/>
                <w:sz w:val="28"/>
                <w:szCs w:val="28"/>
                <w:shd w:val="clear" w:color="auto" w:fill="FFFFFF"/>
              </w:rPr>
              <w:t>повну загальну середню  освіту</w:t>
            </w:r>
            <w:r w:rsidR="00F2342C" w:rsidRPr="003E7C8C">
              <w:rPr>
                <w:sz w:val="28"/>
                <w:szCs w:val="28"/>
                <w:lang w:eastAsia="uk-UA"/>
              </w:rPr>
              <w:t xml:space="preserve"> </w:t>
            </w:r>
            <w:r w:rsidRPr="003E7C8C">
              <w:rPr>
                <w:sz w:val="28"/>
                <w:szCs w:val="28"/>
                <w:lang w:eastAsia="uk-UA"/>
              </w:rPr>
              <w:t xml:space="preserve">у державному або комунальному закладі освіти (його філії), за </w:t>
            </w:r>
            <w:r w:rsidRPr="003E7C8C">
              <w:rPr>
                <w:sz w:val="28"/>
                <w:szCs w:val="28"/>
                <w:lang w:eastAsia="uk-UA"/>
              </w:rPr>
              <w:lastRenderedPageBreak/>
              <w:t>яким закріплена територія обслуговування, на якій проживає ця особа, гарантується, що не обмежує право особи обрати інший заклад освіти.</w:t>
            </w:r>
          </w:p>
          <w:p w14:paraId="1B186667" w14:textId="3CDB7B02" w:rsidR="00B3427E" w:rsidRPr="003E7C8C" w:rsidRDefault="00B3427E" w:rsidP="00B3427E">
            <w:pPr>
              <w:shd w:val="clear" w:color="auto" w:fill="FFFFFF"/>
              <w:spacing w:after="150"/>
              <w:jc w:val="both"/>
              <w:rPr>
                <w:sz w:val="28"/>
                <w:szCs w:val="28"/>
                <w:lang w:eastAsia="uk-UA"/>
              </w:rPr>
            </w:pPr>
            <w:r w:rsidRPr="003E7C8C">
              <w:rPr>
                <w:sz w:val="28"/>
                <w:szCs w:val="28"/>
                <w:lang w:eastAsia="uk-UA"/>
              </w:rPr>
              <w:t xml:space="preserve">2. З метою створення умов для здобуття </w:t>
            </w:r>
            <w:r w:rsidR="00016E77" w:rsidRPr="003E7C8C">
              <w:rPr>
                <w:b/>
                <w:sz w:val="28"/>
                <w:szCs w:val="28"/>
                <w:lang w:eastAsia="uk-UA"/>
              </w:rPr>
              <w:t xml:space="preserve">повної </w:t>
            </w:r>
            <w:r w:rsidRPr="00D418C0">
              <w:rPr>
                <w:b/>
                <w:sz w:val="28"/>
                <w:szCs w:val="28"/>
                <w:lang w:eastAsia="uk-UA"/>
              </w:rPr>
              <w:t>загальної середньої освіти</w:t>
            </w:r>
            <w:r w:rsidRPr="003E7C8C">
              <w:rPr>
                <w:sz w:val="28"/>
                <w:szCs w:val="28"/>
                <w:lang w:eastAsia="uk-UA"/>
              </w:rPr>
              <w:t>, раціонального та ефективного використання наявних ресурсів і матеріально-технічної бази заклад освіти може мати статус опорного.</w:t>
            </w:r>
          </w:p>
          <w:p w14:paraId="121D3A90" w14:textId="68E873B4" w:rsidR="00B3427E" w:rsidRPr="003E7C8C" w:rsidRDefault="00B3427E" w:rsidP="00B3427E">
            <w:pPr>
              <w:shd w:val="clear" w:color="auto" w:fill="FFFFFF"/>
              <w:spacing w:after="150"/>
              <w:jc w:val="both"/>
              <w:rPr>
                <w:b/>
                <w:sz w:val="28"/>
                <w:szCs w:val="28"/>
                <w:lang w:eastAsia="uk-UA"/>
              </w:rPr>
            </w:pPr>
            <w:r w:rsidRPr="003E7C8C">
              <w:rPr>
                <w:sz w:val="28"/>
                <w:szCs w:val="28"/>
                <w:lang w:eastAsia="uk-UA"/>
              </w:rPr>
              <w:t xml:space="preserve">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w:t>
            </w:r>
            <w:r w:rsidR="008079E0" w:rsidRPr="003E7C8C">
              <w:rPr>
                <w:b/>
                <w:sz w:val="28"/>
                <w:szCs w:val="28"/>
                <w:lang w:eastAsia="uk-UA"/>
              </w:rPr>
              <w:t>початкової, базової</w:t>
            </w:r>
            <w:r w:rsidR="008079E0" w:rsidRPr="003E7C8C">
              <w:rPr>
                <w:sz w:val="28"/>
                <w:szCs w:val="28"/>
                <w:lang w:eastAsia="uk-UA"/>
              </w:rPr>
              <w:t xml:space="preserve"> </w:t>
            </w:r>
            <w:r w:rsidR="00B52A00" w:rsidRPr="00B52A00">
              <w:rPr>
                <w:b/>
                <w:sz w:val="28"/>
                <w:szCs w:val="28"/>
                <w:lang w:eastAsia="uk-UA"/>
              </w:rPr>
              <w:t>середньої</w:t>
            </w:r>
            <w:r w:rsidR="00B52A00">
              <w:rPr>
                <w:sz w:val="28"/>
                <w:szCs w:val="28"/>
                <w:lang w:eastAsia="uk-UA"/>
              </w:rPr>
              <w:t xml:space="preserve"> </w:t>
            </w:r>
            <w:r w:rsidR="008079E0" w:rsidRPr="003E7C8C">
              <w:rPr>
                <w:b/>
                <w:sz w:val="28"/>
                <w:szCs w:val="28"/>
                <w:lang w:eastAsia="uk-UA"/>
              </w:rPr>
              <w:t xml:space="preserve">та </w:t>
            </w:r>
            <w:r w:rsidR="00016E77" w:rsidRPr="003E7C8C">
              <w:rPr>
                <w:b/>
                <w:sz w:val="28"/>
                <w:szCs w:val="28"/>
                <w:lang w:eastAsia="uk-UA"/>
              </w:rPr>
              <w:t>профільної</w:t>
            </w:r>
            <w:r w:rsidRPr="003E7C8C">
              <w:rPr>
                <w:sz w:val="28"/>
                <w:szCs w:val="28"/>
                <w:lang w:eastAsia="uk-UA"/>
              </w:rPr>
              <w:t xml:space="preserve"> </w:t>
            </w:r>
            <w:r w:rsidR="008079E0" w:rsidRPr="003E7C8C">
              <w:rPr>
                <w:b/>
                <w:sz w:val="28"/>
                <w:szCs w:val="28"/>
                <w:lang w:eastAsia="uk-UA"/>
              </w:rPr>
              <w:t xml:space="preserve">середньої </w:t>
            </w:r>
            <w:r w:rsidRPr="003E7C8C">
              <w:rPr>
                <w:b/>
                <w:sz w:val="28"/>
                <w:szCs w:val="28"/>
                <w:lang w:eastAsia="uk-UA"/>
              </w:rPr>
              <w:t>освіти.</w:t>
            </w:r>
          </w:p>
          <w:p w14:paraId="065C622F" w14:textId="37D8914C" w:rsidR="00B3427E" w:rsidRPr="003E7C8C" w:rsidRDefault="00B3427E" w:rsidP="00B3427E">
            <w:pPr>
              <w:shd w:val="clear" w:color="auto" w:fill="FFFFFF"/>
              <w:spacing w:after="150"/>
              <w:jc w:val="both"/>
              <w:rPr>
                <w:sz w:val="28"/>
                <w:szCs w:val="28"/>
                <w:lang w:eastAsia="uk-UA"/>
              </w:rPr>
            </w:pPr>
            <w:r w:rsidRPr="003E7C8C">
              <w:rPr>
                <w:sz w:val="28"/>
                <w:szCs w:val="28"/>
                <w:lang w:eastAsia="uk-UA"/>
              </w:rPr>
              <w:t>Положення про опорний заклад освіти затверджується Кабінетом Міністрів України.</w:t>
            </w:r>
          </w:p>
          <w:p w14:paraId="6415A144"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rStyle w:val="rvts9"/>
                <w:b/>
                <w:bCs/>
                <w:sz w:val="28"/>
              </w:rPr>
              <w:t>Стаття 66.</w:t>
            </w:r>
            <w:r w:rsidRPr="003E7C8C">
              <w:rPr>
                <w:sz w:val="28"/>
              </w:rPr>
              <w:t xml:space="preserve"> Повноваження органів місцевого самоврядування, Верховної Ради Автономної Республіки Крим</w:t>
            </w:r>
          </w:p>
          <w:p w14:paraId="2CD8A2F8"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1. Верховна Рада Автономної Республіки Крим, обласні ради, Київська та Севастопольська міські ради:</w:t>
            </w:r>
          </w:p>
          <w:p w14:paraId="0DF0C1D7"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14:paraId="6848FBFE"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lastRenderedPageBreak/>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14:paraId="52F82387"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14:paraId="1477CD3C"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53092C72"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 xml:space="preserve">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w:t>
            </w:r>
            <w:proofErr w:type="spellStart"/>
            <w:r w:rsidRPr="003E7C8C">
              <w:rPr>
                <w:sz w:val="28"/>
              </w:rPr>
              <w:t>маломобільних</w:t>
            </w:r>
            <w:proofErr w:type="spellEnd"/>
            <w:r w:rsidRPr="003E7C8C">
              <w:rPr>
                <w:sz w:val="28"/>
              </w:rPr>
              <w:t xml:space="preserve"> груп населення);</w:t>
            </w:r>
          </w:p>
          <w:p w14:paraId="21FAED5A" w14:textId="616F7818"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14:paraId="32706AAA"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забезпечують рівні умови для розвитку закладів освіти всіх форм власності;</w:t>
            </w:r>
          </w:p>
          <w:p w14:paraId="1DB8D4DA"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 xml:space="preserve">сприяють розробленню плану заходів, спрямованих на запобігання та протидію </w:t>
            </w:r>
            <w:proofErr w:type="spellStart"/>
            <w:r w:rsidRPr="003E7C8C">
              <w:rPr>
                <w:sz w:val="28"/>
              </w:rPr>
              <w:t>булінгу</w:t>
            </w:r>
            <w:proofErr w:type="spellEnd"/>
            <w:r w:rsidRPr="003E7C8C">
              <w:rPr>
                <w:sz w:val="28"/>
              </w:rPr>
              <w:t xml:space="preserve"> (цькуванню) у закладах освіти;</w:t>
            </w:r>
          </w:p>
          <w:p w14:paraId="56CA618C"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lastRenderedPageBreak/>
              <w:t>здійснюють інші повноваження у сфері освіти, передбачені законом.</w:t>
            </w:r>
          </w:p>
          <w:p w14:paraId="59A1C07F" w14:textId="77777777" w:rsidR="0043406F" w:rsidRDefault="0043406F" w:rsidP="003E7C8C">
            <w:pPr>
              <w:pStyle w:val="rvps2"/>
              <w:shd w:val="clear" w:color="auto" w:fill="FFFFFF"/>
              <w:spacing w:before="0" w:beforeAutospacing="0" w:after="150" w:afterAutospacing="0"/>
              <w:jc w:val="both"/>
              <w:rPr>
                <w:sz w:val="28"/>
              </w:rPr>
            </w:pPr>
          </w:p>
          <w:p w14:paraId="2D0D1419" w14:textId="68B0971A"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2. Районні, міські ради:</w:t>
            </w:r>
          </w:p>
          <w:p w14:paraId="69C8CD8F" w14:textId="63A9607A"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 xml:space="preserve">відповідають за реалізацію державної політики у сфері освіти та забезпечення якості освіти на відповідній території, забезпечення доступності </w:t>
            </w:r>
            <w:r w:rsidRPr="00376153">
              <w:rPr>
                <w:sz w:val="28"/>
              </w:rPr>
              <w:t>дошкільної,</w:t>
            </w:r>
            <w:r w:rsidRPr="003E7C8C">
              <w:rPr>
                <w:sz w:val="28"/>
              </w:rPr>
              <w:t xml:space="preserve"> </w:t>
            </w:r>
            <w:r w:rsidR="008762D3" w:rsidRPr="003E7C8C">
              <w:rPr>
                <w:b/>
                <w:sz w:val="28"/>
                <w:szCs w:val="28"/>
              </w:rPr>
              <w:t>початкової, базової</w:t>
            </w:r>
            <w:r w:rsidR="00B52A00">
              <w:rPr>
                <w:b/>
                <w:sz w:val="28"/>
                <w:szCs w:val="28"/>
              </w:rPr>
              <w:t xml:space="preserve"> середньої</w:t>
            </w:r>
            <w:r w:rsidR="0064557C">
              <w:rPr>
                <w:sz w:val="28"/>
                <w:szCs w:val="28"/>
              </w:rPr>
              <w:t xml:space="preserve">, </w:t>
            </w:r>
            <w:r w:rsidR="008762D3" w:rsidRPr="003E7C8C">
              <w:rPr>
                <w:b/>
                <w:sz w:val="28"/>
                <w:szCs w:val="28"/>
              </w:rPr>
              <w:t>профільної</w:t>
            </w:r>
            <w:r w:rsidR="008762D3" w:rsidRPr="003E7C8C">
              <w:rPr>
                <w:sz w:val="28"/>
                <w:szCs w:val="28"/>
              </w:rPr>
              <w:t xml:space="preserve"> </w:t>
            </w:r>
            <w:r w:rsidR="008762D3" w:rsidRPr="003E7C8C">
              <w:rPr>
                <w:b/>
                <w:sz w:val="28"/>
                <w:szCs w:val="28"/>
              </w:rPr>
              <w:t>середньої освіти</w:t>
            </w:r>
            <w:r w:rsidRPr="003E7C8C">
              <w:rPr>
                <w:sz w:val="28"/>
              </w:rPr>
              <w:t xml:space="preserve">, </w:t>
            </w:r>
            <w:r w:rsidRPr="00376153">
              <w:rPr>
                <w:sz w:val="28"/>
              </w:rPr>
              <w:t>позашкільної освіти</w:t>
            </w:r>
            <w:r w:rsidRPr="00B52A00">
              <w:rPr>
                <w:b/>
                <w:sz w:val="28"/>
              </w:rPr>
              <w:t>;</w:t>
            </w:r>
          </w:p>
          <w:p w14:paraId="5782D5EB" w14:textId="1ED7190C"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 xml:space="preserve">планують та забезпечують розвиток мережі закладів дошкільної, </w:t>
            </w:r>
            <w:r w:rsidR="008762D3" w:rsidRPr="003E7C8C">
              <w:rPr>
                <w:b/>
                <w:sz w:val="28"/>
                <w:szCs w:val="28"/>
              </w:rPr>
              <w:t>початкової, базової</w:t>
            </w:r>
            <w:r w:rsidR="00B52A00">
              <w:rPr>
                <w:b/>
                <w:sz w:val="28"/>
                <w:szCs w:val="28"/>
              </w:rPr>
              <w:t xml:space="preserve"> середньої</w:t>
            </w:r>
            <w:r w:rsidR="0064557C">
              <w:rPr>
                <w:sz w:val="28"/>
                <w:szCs w:val="28"/>
              </w:rPr>
              <w:t xml:space="preserve">, </w:t>
            </w:r>
            <w:r w:rsidR="008762D3" w:rsidRPr="003E7C8C">
              <w:rPr>
                <w:b/>
                <w:sz w:val="28"/>
                <w:szCs w:val="28"/>
              </w:rPr>
              <w:t>профільної</w:t>
            </w:r>
            <w:r w:rsidR="008762D3" w:rsidRPr="003E7C8C">
              <w:rPr>
                <w:sz w:val="28"/>
                <w:szCs w:val="28"/>
              </w:rPr>
              <w:t xml:space="preserve"> </w:t>
            </w:r>
            <w:r w:rsidR="008762D3" w:rsidRPr="003E7C8C">
              <w:rPr>
                <w:b/>
                <w:sz w:val="28"/>
                <w:szCs w:val="28"/>
              </w:rPr>
              <w:t>середньої освіти</w:t>
            </w:r>
            <w:r w:rsidRPr="003E7C8C">
              <w:rPr>
                <w:sz w:val="28"/>
              </w:rPr>
              <w:t>, позашкільної освіти;</w:t>
            </w:r>
          </w:p>
          <w:p w14:paraId="51557296" w14:textId="02B4FFC4"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5619B2A4" w14:textId="513B157B" w:rsidR="003E7C8C" w:rsidRPr="003E7C8C" w:rsidRDefault="008762D3" w:rsidP="003E7C8C">
            <w:pPr>
              <w:pStyle w:val="rvps2"/>
              <w:shd w:val="clear" w:color="auto" w:fill="FFFFFF"/>
              <w:spacing w:before="0" w:beforeAutospacing="0" w:after="150" w:afterAutospacing="0"/>
              <w:jc w:val="both"/>
              <w:rPr>
                <w:sz w:val="28"/>
              </w:rPr>
            </w:pPr>
            <w:r>
              <w:rPr>
                <w:sz w:val="28"/>
              </w:rPr>
              <w:t>з</w:t>
            </w:r>
            <w:r w:rsidR="003E7C8C" w:rsidRPr="003E7C8C">
              <w:rPr>
                <w:sz w:val="28"/>
              </w:rPr>
              <w:t xml:space="preserve">акріплюють за закладами </w:t>
            </w:r>
            <w:r w:rsidRPr="003E7C8C">
              <w:rPr>
                <w:b/>
                <w:sz w:val="28"/>
                <w:szCs w:val="28"/>
              </w:rPr>
              <w:t>початкової, базової</w:t>
            </w:r>
            <w:r w:rsidRPr="003E7C8C">
              <w:rPr>
                <w:sz w:val="28"/>
                <w:szCs w:val="28"/>
              </w:rPr>
              <w:t xml:space="preserve"> </w:t>
            </w:r>
            <w:r w:rsidR="00B52A00" w:rsidRPr="00B52A00">
              <w:rPr>
                <w:b/>
                <w:sz w:val="28"/>
                <w:szCs w:val="28"/>
              </w:rPr>
              <w:t>середньої</w:t>
            </w:r>
            <w:r w:rsidR="00B52A00">
              <w:rPr>
                <w:sz w:val="28"/>
                <w:szCs w:val="28"/>
              </w:rPr>
              <w:t xml:space="preserve"> </w:t>
            </w:r>
            <w:r w:rsidRPr="003E7C8C">
              <w:rPr>
                <w:b/>
                <w:sz w:val="28"/>
                <w:szCs w:val="28"/>
              </w:rPr>
              <w:t>та профільної</w:t>
            </w:r>
            <w:r w:rsidRPr="003E7C8C">
              <w:rPr>
                <w:sz w:val="28"/>
                <w:szCs w:val="28"/>
              </w:rPr>
              <w:t xml:space="preserve"> </w:t>
            </w:r>
            <w:r w:rsidRPr="003E7C8C">
              <w:rPr>
                <w:b/>
                <w:sz w:val="28"/>
                <w:szCs w:val="28"/>
              </w:rPr>
              <w:t>середньої освіти</w:t>
            </w:r>
            <w:r w:rsidR="003E7C8C" w:rsidRPr="003E7C8C">
              <w:rPr>
                <w:sz w:val="28"/>
              </w:rPr>
              <w:t xml:space="preserve"> територію обслуговування (крім випадків, встановлених спеціальними законами);</w:t>
            </w:r>
          </w:p>
          <w:p w14:paraId="32E728BA" w14:textId="45902534"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14:paraId="691237AB" w14:textId="3DCCE07F"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 xml:space="preserve">забезпечують та фінансують підвезення учнів і педагогічних працівників до закладів </w:t>
            </w:r>
            <w:r w:rsidR="008762D3" w:rsidRPr="003E7C8C">
              <w:rPr>
                <w:b/>
                <w:sz w:val="28"/>
                <w:szCs w:val="28"/>
              </w:rPr>
              <w:t>початкової, базової</w:t>
            </w:r>
            <w:r w:rsidR="00B52A00">
              <w:rPr>
                <w:b/>
                <w:sz w:val="28"/>
                <w:szCs w:val="28"/>
              </w:rPr>
              <w:t xml:space="preserve"> середньої</w:t>
            </w:r>
            <w:r w:rsidR="008762D3" w:rsidRPr="003E7C8C">
              <w:rPr>
                <w:sz w:val="28"/>
                <w:szCs w:val="28"/>
              </w:rPr>
              <w:t xml:space="preserve"> </w:t>
            </w:r>
            <w:r w:rsidR="00B52A00">
              <w:rPr>
                <w:b/>
                <w:sz w:val="28"/>
                <w:szCs w:val="28"/>
              </w:rPr>
              <w:t xml:space="preserve">та </w:t>
            </w:r>
            <w:r w:rsidR="008762D3" w:rsidRPr="003E7C8C">
              <w:rPr>
                <w:b/>
                <w:sz w:val="28"/>
                <w:szCs w:val="28"/>
              </w:rPr>
              <w:t>профільної</w:t>
            </w:r>
            <w:r w:rsidR="008762D3" w:rsidRPr="003E7C8C">
              <w:rPr>
                <w:sz w:val="28"/>
                <w:szCs w:val="28"/>
              </w:rPr>
              <w:t xml:space="preserve"> </w:t>
            </w:r>
            <w:r w:rsidR="008762D3" w:rsidRPr="003E7C8C">
              <w:rPr>
                <w:b/>
                <w:sz w:val="28"/>
                <w:szCs w:val="28"/>
              </w:rPr>
              <w:t>середньої освіти</w:t>
            </w:r>
            <w:r w:rsidR="008762D3" w:rsidRPr="003E7C8C">
              <w:rPr>
                <w:sz w:val="28"/>
              </w:rPr>
              <w:t xml:space="preserve"> </w:t>
            </w:r>
            <w:r w:rsidRPr="003E7C8C">
              <w:rPr>
                <w:sz w:val="28"/>
              </w:rPr>
              <w:t xml:space="preserve">і у зворотному напрямку (у разі </w:t>
            </w:r>
            <w:r w:rsidRPr="003E7C8C">
              <w:rPr>
                <w:sz w:val="28"/>
              </w:rPr>
              <w:lastRenderedPageBreak/>
              <w:t>потреби - транспортними засобами, пристосованими для перевезення осіб, які пересуваються на кріслах колісних);</w:t>
            </w:r>
          </w:p>
          <w:p w14:paraId="7AEE7BA0"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ведуть облік дітей дошкільного та шкільного віку у порядку, затвердженому Кабінетом Міністрів України;</w:t>
            </w:r>
          </w:p>
          <w:p w14:paraId="2A09A788"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14:paraId="4F6CD05E"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забезпечують рівні умови розвитку закладів освіти всіх форм власності;</w:t>
            </w:r>
          </w:p>
          <w:p w14:paraId="1C827653"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 xml:space="preserve">сприяють розробці плану заходів, спрямованих на запобігання та протидію </w:t>
            </w:r>
            <w:proofErr w:type="spellStart"/>
            <w:r w:rsidRPr="003E7C8C">
              <w:rPr>
                <w:sz w:val="28"/>
              </w:rPr>
              <w:t>булінгу</w:t>
            </w:r>
            <w:proofErr w:type="spellEnd"/>
            <w:r w:rsidRPr="003E7C8C">
              <w:rPr>
                <w:sz w:val="28"/>
              </w:rPr>
              <w:t xml:space="preserve"> (цькуванню) в закладах освіти;</w:t>
            </w:r>
          </w:p>
          <w:p w14:paraId="54020F44"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здійснюють інші повноваження у сфері освіти, передбачені законом.</w:t>
            </w:r>
          </w:p>
          <w:p w14:paraId="6E10779F"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3. Сільські, селищні ради:</w:t>
            </w:r>
          </w:p>
          <w:p w14:paraId="22173769" w14:textId="422A1661" w:rsidR="008762D3" w:rsidRDefault="003E7C8C" w:rsidP="003E7C8C">
            <w:pPr>
              <w:pStyle w:val="rvps2"/>
              <w:shd w:val="clear" w:color="auto" w:fill="FFFFFF"/>
              <w:spacing w:before="0" w:beforeAutospacing="0" w:after="150" w:afterAutospacing="0"/>
              <w:jc w:val="both"/>
              <w:rPr>
                <w:sz w:val="28"/>
              </w:rPr>
            </w:pPr>
            <w:r w:rsidRPr="003E7C8C">
              <w:rPr>
                <w:sz w:val="28"/>
              </w:rPr>
              <w:t>відповідають за реалізацію державної політики у сфері освіти та забезпечення якості освіти на відповідній території, забезпечення доступності</w:t>
            </w:r>
            <w:r w:rsidR="00BC6925" w:rsidRPr="00BC6925">
              <w:rPr>
                <w:b/>
                <w:sz w:val="28"/>
              </w:rPr>
              <w:t xml:space="preserve"> </w:t>
            </w:r>
            <w:r w:rsidR="00290F9E" w:rsidRPr="005638F3">
              <w:rPr>
                <w:sz w:val="28"/>
              </w:rPr>
              <w:t>дошкільної та</w:t>
            </w:r>
            <w:r w:rsidRPr="003E7C8C">
              <w:rPr>
                <w:sz w:val="28"/>
              </w:rPr>
              <w:t xml:space="preserve"> </w:t>
            </w:r>
            <w:r w:rsidR="008762D3" w:rsidRPr="003E7C8C">
              <w:rPr>
                <w:b/>
                <w:sz w:val="28"/>
                <w:szCs w:val="28"/>
              </w:rPr>
              <w:t>початкової, базової</w:t>
            </w:r>
            <w:r w:rsidR="008762D3" w:rsidRPr="003E7C8C">
              <w:rPr>
                <w:sz w:val="28"/>
                <w:szCs w:val="28"/>
              </w:rPr>
              <w:t xml:space="preserve"> </w:t>
            </w:r>
            <w:r w:rsidR="00B52A00" w:rsidRPr="00B52A00">
              <w:rPr>
                <w:b/>
                <w:sz w:val="28"/>
                <w:szCs w:val="28"/>
              </w:rPr>
              <w:t>середньої</w:t>
            </w:r>
            <w:r w:rsidR="00B52A00">
              <w:rPr>
                <w:sz w:val="28"/>
                <w:szCs w:val="28"/>
              </w:rPr>
              <w:t xml:space="preserve"> </w:t>
            </w:r>
            <w:r w:rsidR="008762D3" w:rsidRPr="003E7C8C">
              <w:rPr>
                <w:b/>
                <w:sz w:val="28"/>
                <w:szCs w:val="28"/>
              </w:rPr>
              <w:t>та профільної</w:t>
            </w:r>
            <w:r w:rsidR="008762D3" w:rsidRPr="003E7C8C">
              <w:rPr>
                <w:sz w:val="28"/>
                <w:szCs w:val="28"/>
              </w:rPr>
              <w:t xml:space="preserve"> </w:t>
            </w:r>
            <w:r w:rsidR="008762D3" w:rsidRPr="003E7C8C">
              <w:rPr>
                <w:b/>
                <w:sz w:val="28"/>
                <w:szCs w:val="28"/>
              </w:rPr>
              <w:t>середньої освіти</w:t>
            </w:r>
            <w:r w:rsidR="008762D3">
              <w:rPr>
                <w:b/>
                <w:sz w:val="28"/>
                <w:szCs w:val="28"/>
              </w:rPr>
              <w:t>.</w:t>
            </w:r>
            <w:r w:rsidR="008762D3" w:rsidRPr="003E7C8C">
              <w:rPr>
                <w:sz w:val="28"/>
              </w:rPr>
              <w:t xml:space="preserve"> </w:t>
            </w:r>
          </w:p>
          <w:p w14:paraId="477110B9" w14:textId="624C3EEF"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579B672A"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 xml:space="preserve">оприлюднюють офіційну звітність про всі отримані та використані кошти, а також перелік і вартість товарів, робіт, </w:t>
            </w:r>
            <w:r w:rsidRPr="003E7C8C">
              <w:rPr>
                <w:sz w:val="28"/>
              </w:rPr>
              <w:lastRenderedPageBreak/>
              <w:t>послуг, спрямованих на потреби кожного із заснованих ними закладів освіти, та інші видатки у сфері освіти;</w:t>
            </w:r>
          </w:p>
          <w:p w14:paraId="7FD1ADEA" w14:textId="77777777" w:rsidR="003E7C8C" w:rsidRPr="003E7C8C" w:rsidRDefault="003E7C8C" w:rsidP="003E7C8C">
            <w:pPr>
              <w:pStyle w:val="rvps2"/>
              <w:shd w:val="clear" w:color="auto" w:fill="FFFFFF"/>
              <w:spacing w:before="0" w:beforeAutospacing="0" w:after="150" w:afterAutospacing="0"/>
              <w:jc w:val="both"/>
              <w:rPr>
                <w:sz w:val="28"/>
              </w:rPr>
            </w:pPr>
            <w:r w:rsidRPr="003E7C8C">
              <w:rPr>
                <w:sz w:val="28"/>
              </w:rPr>
              <w:t>здійснюють інші повноваження у сфері освіти, передбачені законом.</w:t>
            </w:r>
          </w:p>
          <w:p w14:paraId="32D35854" w14:textId="77777777" w:rsidR="00B3427E" w:rsidRPr="003E7C8C" w:rsidRDefault="00B3427E" w:rsidP="005C4470">
            <w:pPr>
              <w:pStyle w:val="rvps2"/>
              <w:spacing w:before="0" w:beforeAutospacing="0" w:after="150" w:afterAutospacing="0"/>
              <w:jc w:val="both"/>
              <w:rPr>
                <w:b/>
                <w:sz w:val="28"/>
                <w:szCs w:val="28"/>
              </w:rPr>
            </w:pPr>
          </w:p>
        </w:tc>
      </w:tr>
      <w:tr w:rsidR="0043406F" w:rsidRPr="003E7C8C" w14:paraId="279CB0F3" w14:textId="77777777" w:rsidTr="006A56C5">
        <w:tc>
          <w:tcPr>
            <w:tcW w:w="15026" w:type="dxa"/>
            <w:gridSpan w:val="2"/>
            <w:tcBorders>
              <w:top w:val="single" w:sz="4" w:space="0" w:color="auto"/>
              <w:left w:val="single" w:sz="4" w:space="0" w:color="auto"/>
              <w:bottom w:val="single" w:sz="4" w:space="0" w:color="auto"/>
              <w:right w:val="single" w:sz="4" w:space="0" w:color="auto"/>
            </w:tcBorders>
          </w:tcPr>
          <w:p w14:paraId="4C63B17C" w14:textId="30E66C6F" w:rsidR="0043406F" w:rsidRPr="003E7C8C" w:rsidRDefault="0043406F" w:rsidP="0043406F">
            <w:pPr>
              <w:shd w:val="clear" w:color="auto" w:fill="FFFFFF"/>
              <w:spacing w:after="150"/>
              <w:jc w:val="center"/>
              <w:rPr>
                <w:b/>
                <w:bCs/>
                <w:sz w:val="28"/>
                <w:szCs w:val="28"/>
                <w:lang w:eastAsia="uk-UA"/>
              </w:rPr>
            </w:pPr>
            <w:r>
              <w:rPr>
                <w:b/>
                <w:bCs/>
                <w:sz w:val="28"/>
                <w:szCs w:val="28"/>
                <w:lang w:eastAsia="uk-UA"/>
              </w:rPr>
              <w:lastRenderedPageBreak/>
              <w:t>Закон України «Про військово - цивільні адміністрації»</w:t>
            </w:r>
          </w:p>
        </w:tc>
      </w:tr>
      <w:tr w:rsidR="0043406F" w:rsidRPr="003E7C8C" w14:paraId="306871D1" w14:textId="77777777" w:rsidTr="0043406F">
        <w:tc>
          <w:tcPr>
            <w:tcW w:w="7485" w:type="dxa"/>
            <w:tcBorders>
              <w:top w:val="single" w:sz="4" w:space="0" w:color="auto"/>
              <w:left w:val="single" w:sz="4" w:space="0" w:color="auto"/>
              <w:bottom w:val="single" w:sz="4" w:space="0" w:color="auto"/>
              <w:right w:val="single" w:sz="4" w:space="0" w:color="auto"/>
            </w:tcBorders>
          </w:tcPr>
          <w:p w14:paraId="787F5ACC" w14:textId="012DF4AF" w:rsidR="0043406F" w:rsidRDefault="0043406F" w:rsidP="0043406F">
            <w:pPr>
              <w:pStyle w:val="rvps2"/>
              <w:spacing w:before="0" w:beforeAutospacing="0" w:after="0" w:afterAutospacing="0"/>
              <w:jc w:val="both"/>
              <w:rPr>
                <w:color w:val="000000" w:themeColor="text1"/>
                <w:sz w:val="28"/>
                <w:szCs w:val="28"/>
              </w:rPr>
            </w:pPr>
            <w:r w:rsidRPr="0043406F">
              <w:rPr>
                <w:rStyle w:val="rvts9"/>
                <w:b/>
                <w:bCs/>
                <w:color w:val="000000" w:themeColor="text1"/>
                <w:sz w:val="28"/>
                <w:szCs w:val="28"/>
              </w:rPr>
              <w:t>Стаття</w:t>
            </w:r>
            <w:r>
              <w:rPr>
                <w:rStyle w:val="rvts9"/>
                <w:b/>
                <w:bCs/>
                <w:color w:val="000000" w:themeColor="text1"/>
                <w:sz w:val="28"/>
                <w:szCs w:val="28"/>
              </w:rPr>
              <w:t xml:space="preserve"> </w:t>
            </w:r>
            <w:r w:rsidRPr="0043406F">
              <w:rPr>
                <w:rStyle w:val="rvts9"/>
                <w:b/>
                <w:bCs/>
                <w:color w:val="000000" w:themeColor="text1"/>
                <w:sz w:val="28"/>
                <w:szCs w:val="28"/>
              </w:rPr>
              <w:t>4.</w:t>
            </w:r>
            <w:r w:rsidRPr="0043406F">
              <w:rPr>
                <w:rStyle w:val="apple-converted-space"/>
                <w:b/>
                <w:bCs/>
                <w:color w:val="000000" w:themeColor="text1"/>
                <w:sz w:val="28"/>
                <w:szCs w:val="28"/>
              </w:rPr>
              <w:t> </w:t>
            </w:r>
            <w:r w:rsidRPr="0043406F">
              <w:rPr>
                <w:color w:val="000000" w:themeColor="text1"/>
                <w:sz w:val="28"/>
                <w:szCs w:val="28"/>
              </w:rPr>
              <w:t>Повноваження військов</w:t>
            </w:r>
            <w:r>
              <w:rPr>
                <w:color w:val="000000" w:themeColor="text1"/>
                <w:sz w:val="28"/>
                <w:szCs w:val="28"/>
              </w:rPr>
              <w:t>о</w:t>
            </w:r>
            <w:r w:rsidRPr="0043406F">
              <w:rPr>
                <w:color w:val="000000" w:themeColor="text1"/>
                <w:sz w:val="28"/>
                <w:szCs w:val="28"/>
              </w:rPr>
              <w:t>-цивільних адміністрацій</w:t>
            </w:r>
          </w:p>
          <w:p w14:paraId="5B107D91" w14:textId="77777777" w:rsidR="0043406F" w:rsidRPr="0043406F" w:rsidRDefault="0043406F" w:rsidP="0043406F">
            <w:pPr>
              <w:pStyle w:val="rvps2"/>
              <w:spacing w:before="0" w:beforeAutospacing="0" w:after="0" w:afterAutospacing="0"/>
              <w:jc w:val="both"/>
              <w:rPr>
                <w:color w:val="000000" w:themeColor="text1"/>
                <w:sz w:val="28"/>
                <w:szCs w:val="28"/>
              </w:rPr>
            </w:pPr>
          </w:p>
          <w:p w14:paraId="48CB41D7" w14:textId="0437B6EA" w:rsidR="0043406F" w:rsidRDefault="0043406F" w:rsidP="0043406F">
            <w:pPr>
              <w:pStyle w:val="rvps2"/>
              <w:spacing w:before="0" w:beforeAutospacing="0" w:after="0" w:afterAutospacing="0"/>
              <w:jc w:val="both"/>
              <w:rPr>
                <w:color w:val="000000" w:themeColor="text1"/>
                <w:sz w:val="28"/>
                <w:szCs w:val="28"/>
              </w:rPr>
            </w:pPr>
            <w:bookmarkStart w:id="88" w:name="n23"/>
            <w:bookmarkEnd w:id="88"/>
            <w:r w:rsidRPr="0043406F">
              <w:rPr>
                <w:color w:val="000000" w:themeColor="text1"/>
                <w:sz w:val="28"/>
                <w:szCs w:val="28"/>
              </w:rPr>
              <w:t>1. Військово-цивільні адміністрації населених пунктів на відповідній території здійснюють повноваження із:</w:t>
            </w:r>
          </w:p>
          <w:p w14:paraId="6ED5DBF3" w14:textId="77777777" w:rsidR="0043406F" w:rsidRPr="0043406F" w:rsidRDefault="0043406F" w:rsidP="0043406F">
            <w:pPr>
              <w:pStyle w:val="rvps2"/>
              <w:spacing w:before="0" w:beforeAutospacing="0" w:after="0" w:afterAutospacing="0"/>
              <w:jc w:val="both"/>
              <w:rPr>
                <w:color w:val="000000" w:themeColor="text1"/>
                <w:sz w:val="28"/>
                <w:szCs w:val="28"/>
              </w:rPr>
            </w:pPr>
          </w:p>
          <w:p w14:paraId="141B6F26" w14:textId="77777777" w:rsidR="0043406F" w:rsidRPr="0043406F" w:rsidRDefault="0043406F" w:rsidP="0043406F">
            <w:pPr>
              <w:rPr>
                <w:color w:val="000000" w:themeColor="text1"/>
                <w:sz w:val="28"/>
                <w:szCs w:val="28"/>
              </w:rPr>
            </w:pPr>
            <w:r w:rsidRPr="0043406F">
              <w:rPr>
                <w:color w:val="000000" w:themeColor="text1"/>
                <w:sz w:val="28"/>
                <w:szCs w:val="28"/>
                <w:shd w:val="clear" w:color="auto" w:fill="FFFFFF"/>
              </w:rPr>
              <w:t>49) утворення центрів надання адміністративних послуг та укладення договорів про співробітництво територіальних громад з метою підвищення якості надання послуг населенню на основі спільних інтересів та цілей.</w:t>
            </w:r>
          </w:p>
          <w:p w14:paraId="2D99816E" w14:textId="77777777" w:rsidR="0043406F" w:rsidRPr="0043406F" w:rsidRDefault="0043406F" w:rsidP="0043406F">
            <w:pPr>
              <w:shd w:val="clear" w:color="auto" w:fill="FFFFFF"/>
              <w:jc w:val="both"/>
              <w:rPr>
                <w:b/>
                <w:bCs/>
                <w:color w:val="000000" w:themeColor="text1"/>
                <w:sz w:val="28"/>
                <w:szCs w:val="28"/>
                <w:lang w:eastAsia="uk-UA"/>
              </w:rPr>
            </w:pPr>
          </w:p>
        </w:tc>
        <w:tc>
          <w:tcPr>
            <w:tcW w:w="7541" w:type="dxa"/>
            <w:tcBorders>
              <w:top w:val="single" w:sz="4" w:space="0" w:color="auto"/>
              <w:left w:val="single" w:sz="4" w:space="0" w:color="auto"/>
              <w:bottom w:val="single" w:sz="4" w:space="0" w:color="auto"/>
              <w:right w:val="single" w:sz="4" w:space="0" w:color="auto"/>
            </w:tcBorders>
          </w:tcPr>
          <w:p w14:paraId="608AEC7D" w14:textId="150AF2E0" w:rsidR="0043406F" w:rsidRDefault="0043406F" w:rsidP="0043406F">
            <w:pPr>
              <w:pStyle w:val="rvps2"/>
              <w:spacing w:before="0" w:beforeAutospacing="0" w:after="0" w:afterAutospacing="0"/>
              <w:jc w:val="both"/>
              <w:rPr>
                <w:color w:val="000000" w:themeColor="text1"/>
                <w:sz w:val="28"/>
                <w:szCs w:val="28"/>
              </w:rPr>
            </w:pPr>
            <w:r w:rsidRPr="0043406F">
              <w:rPr>
                <w:rStyle w:val="rvts9"/>
                <w:b/>
                <w:bCs/>
                <w:color w:val="000000" w:themeColor="text1"/>
                <w:sz w:val="28"/>
                <w:szCs w:val="28"/>
              </w:rPr>
              <w:t>Стаття 4.</w:t>
            </w:r>
            <w:r w:rsidRPr="0043406F">
              <w:rPr>
                <w:rStyle w:val="apple-converted-space"/>
                <w:b/>
                <w:bCs/>
                <w:color w:val="000000" w:themeColor="text1"/>
                <w:sz w:val="28"/>
                <w:szCs w:val="28"/>
              </w:rPr>
              <w:t> </w:t>
            </w:r>
            <w:r w:rsidRPr="0043406F">
              <w:rPr>
                <w:color w:val="000000" w:themeColor="text1"/>
                <w:sz w:val="28"/>
                <w:szCs w:val="28"/>
              </w:rPr>
              <w:t>Повноваження військов</w:t>
            </w:r>
            <w:r>
              <w:rPr>
                <w:color w:val="000000" w:themeColor="text1"/>
                <w:sz w:val="28"/>
                <w:szCs w:val="28"/>
              </w:rPr>
              <w:t>о</w:t>
            </w:r>
            <w:r w:rsidRPr="0043406F">
              <w:rPr>
                <w:color w:val="000000" w:themeColor="text1"/>
                <w:sz w:val="28"/>
                <w:szCs w:val="28"/>
              </w:rPr>
              <w:t>-цивільних адміністрацій</w:t>
            </w:r>
          </w:p>
          <w:p w14:paraId="60142DCD" w14:textId="77777777" w:rsidR="0043406F" w:rsidRPr="0043406F" w:rsidRDefault="0043406F" w:rsidP="0043406F">
            <w:pPr>
              <w:pStyle w:val="rvps2"/>
              <w:spacing w:before="0" w:beforeAutospacing="0" w:after="0" w:afterAutospacing="0"/>
              <w:jc w:val="both"/>
              <w:rPr>
                <w:color w:val="000000" w:themeColor="text1"/>
                <w:sz w:val="28"/>
                <w:szCs w:val="28"/>
              </w:rPr>
            </w:pPr>
          </w:p>
          <w:p w14:paraId="4C9F63FB" w14:textId="0A3379AE" w:rsidR="0043406F" w:rsidRDefault="0043406F" w:rsidP="0043406F">
            <w:pPr>
              <w:pStyle w:val="rvps2"/>
              <w:spacing w:before="0" w:beforeAutospacing="0" w:after="0" w:afterAutospacing="0"/>
              <w:jc w:val="both"/>
              <w:rPr>
                <w:color w:val="000000" w:themeColor="text1"/>
                <w:sz w:val="28"/>
                <w:szCs w:val="28"/>
              </w:rPr>
            </w:pPr>
            <w:r w:rsidRPr="0043406F">
              <w:rPr>
                <w:color w:val="000000" w:themeColor="text1"/>
                <w:sz w:val="28"/>
                <w:szCs w:val="28"/>
              </w:rPr>
              <w:t>1. Військово-цивільні адміністрації населених пунктів на відповідній території здійснюють повноваження із:</w:t>
            </w:r>
          </w:p>
          <w:p w14:paraId="73CFC14E" w14:textId="77777777" w:rsidR="0043406F" w:rsidRPr="0043406F" w:rsidRDefault="0043406F" w:rsidP="0043406F">
            <w:pPr>
              <w:pStyle w:val="rvps2"/>
              <w:spacing w:before="0" w:beforeAutospacing="0" w:after="0" w:afterAutospacing="0"/>
              <w:jc w:val="both"/>
              <w:rPr>
                <w:color w:val="000000" w:themeColor="text1"/>
                <w:sz w:val="28"/>
                <w:szCs w:val="28"/>
              </w:rPr>
            </w:pPr>
          </w:p>
          <w:p w14:paraId="19CB7598" w14:textId="77777777" w:rsidR="0043406F" w:rsidRPr="0043406F" w:rsidRDefault="0043406F" w:rsidP="0043406F">
            <w:pPr>
              <w:rPr>
                <w:color w:val="000000" w:themeColor="text1"/>
                <w:sz w:val="28"/>
                <w:szCs w:val="28"/>
              </w:rPr>
            </w:pPr>
            <w:r w:rsidRPr="0043406F">
              <w:rPr>
                <w:color w:val="000000" w:themeColor="text1"/>
                <w:sz w:val="28"/>
                <w:szCs w:val="28"/>
                <w:shd w:val="clear" w:color="auto" w:fill="FFFFFF"/>
              </w:rPr>
              <w:t>49) утворення центрів надання адміністративних послуг та укладення договорів про співробітництво територіальних громад з метою підвищення якості надання послуг населенню на основі спільних інтересів та цілей.</w:t>
            </w:r>
          </w:p>
          <w:p w14:paraId="7D0A248A" w14:textId="77777777" w:rsidR="0043406F" w:rsidRPr="0043406F" w:rsidRDefault="0043406F" w:rsidP="0043406F">
            <w:pPr>
              <w:shd w:val="clear" w:color="auto" w:fill="FFFFFF"/>
              <w:jc w:val="both"/>
              <w:rPr>
                <w:b/>
                <w:bCs/>
                <w:color w:val="000000" w:themeColor="text1"/>
                <w:sz w:val="28"/>
                <w:szCs w:val="28"/>
                <w:lang w:eastAsia="uk-UA"/>
              </w:rPr>
            </w:pPr>
          </w:p>
          <w:p w14:paraId="48540AFB" w14:textId="22AE1306" w:rsidR="0043406F" w:rsidRPr="0043406F" w:rsidRDefault="0043406F" w:rsidP="0043406F">
            <w:pPr>
              <w:jc w:val="both"/>
              <w:rPr>
                <w:b/>
                <w:bCs/>
                <w:color w:val="000000" w:themeColor="text1"/>
                <w:sz w:val="28"/>
                <w:szCs w:val="28"/>
              </w:rPr>
            </w:pPr>
            <w:r w:rsidRPr="0043406F">
              <w:rPr>
                <w:b/>
                <w:bCs/>
                <w:color w:val="000000" w:themeColor="text1"/>
                <w:sz w:val="28"/>
                <w:szCs w:val="28"/>
                <w:lang w:eastAsia="uk-UA"/>
              </w:rPr>
              <w:t xml:space="preserve">50) </w:t>
            </w:r>
            <w:r w:rsidRPr="0043406F">
              <w:rPr>
                <w:b/>
                <w:bCs/>
                <w:color w:val="000000" w:themeColor="text1"/>
                <w:sz w:val="28"/>
                <w:szCs w:val="28"/>
                <w:shd w:val="clear" w:color="auto" w:fill="FFFFFF"/>
              </w:rPr>
              <w:t>прийняття відповідно до законодавства р</w:t>
            </w:r>
            <w:r w:rsidRPr="0043406F">
              <w:rPr>
                <w:b/>
                <w:bCs/>
                <w:color w:val="000000" w:themeColor="text1"/>
                <w:sz w:val="28"/>
                <w:szCs w:val="28"/>
              </w:rPr>
              <w:t>ішення про утворення, реорганізацію, ліквідацію чи перепрофілювання (зміну типу) закладу загальної середньої освіти.</w:t>
            </w:r>
          </w:p>
          <w:p w14:paraId="75073425" w14:textId="5B362682" w:rsidR="0043406F" w:rsidRPr="0043406F" w:rsidRDefault="0043406F" w:rsidP="0043406F">
            <w:pPr>
              <w:shd w:val="clear" w:color="auto" w:fill="FFFFFF"/>
              <w:jc w:val="both"/>
              <w:rPr>
                <w:color w:val="000000" w:themeColor="text1"/>
                <w:sz w:val="28"/>
                <w:szCs w:val="28"/>
                <w:lang w:eastAsia="uk-UA"/>
              </w:rPr>
            </w:pPr>
          </w:p>
        </w:tc>
      </w:tr>
    </w:tbl>
    <w:p w14:paraId="5289E4F3" w14:textId="29A6775F" w:rsidR="007A46E4" w:rsidRPr="003E7C8C" w:rsidRDefault="007A46E4">
      <w:pPr>
        <w:rPr>
          <w:b/>
          <w:sz w:val="28"/>
          <w:szCs w:val="28"/>
        </w:rPr>
      </w:pPr>
    </w:p>
    <w:p w14:paraId="36162F16" w14:textId="77777777" w:rsidR="000C2B3D" w:rsidRPr="003E7C8C" w:rsidRDefault="000C2B3D">
      <w:pPr>
        <w:rPr>
          <w:b/>
          <w:sz w:val="28"/>
          <w:szCs w:val="28"/>
        </w:rPr>
      </w:pPr>
    </w:p>
    <w:p w14:paraId="3F470DCF" w14:textId="77777777" w:rsidR="000C2B3D" w:rsidRPr="003E7C8C" w:rsidRDefault="000C2B3D">
      <w:pPr>
        <w:rPr>
          <w:b/>
          <w:sz w:val="28"/>
          <w:szCs w:val="28"/>
        </w:rPr>
      </w:pPr>
    </w:p>
    <w:p w14:paraId="10DB6173" w14:textId="2C7E1621" w:rsidR="00525BFA" w:rsidRPr="003E7C8C" w:rsidRDefault="00525BFA" w:rsidP="00525BFA">
      <w:pPr>
        <w:jc w:val="both"/>
        <w:rPr>
          <w:spacing w:val="-1"/>
          <w:sz w:val="28"/>
          <w:szCs w:val="28"/>
        </w:rPr>
      </w:pPr>
      <w:r w:rsidRPr="003E7C8C">
        <w:rPr>
          <w:b/>
          <w:sz w:val="28"/>
          <w:szCs w:val="28"/>
        </w:rPr>
        <w:t xml:space="preserve">Народний депутат України                                  </w:t>
      </w:r>
      <w:r w:rsidR="004E52CA">
        <w:rPr>
          <w:b/>
          <w:sz w:val="28"/>
          <w:szCs w:val="28"/>
        </w:rPr>
        <w:t xml:space="preserve">                                                                                          </w:t>
      </w:r>
      <w:r w:rsidRPr="003E7C8C">
        <w:rPr>
          <w:b/>
          <w:sz w:val="28"/>
          <w:szCs w:val="28"/>
        </w:rPr>
        <w:t xml:space="preserve">  </w:t>
      </w:r>
      <w:r w:rsidR="004E52CA" w:rsidRPr="004E52CA">
        <w:rPr>
          <w:b/>
          <w:sz w:val="28"/>
          <w:szCs w:val="28"/>
        </w:rPr>
        <w:t>Юрій  ПАВЛЕНКО</w:t>
      </w:r>
      <w:r w:rsidRPr="003E7C8C">
        <w:rPr>
          <w:b/>
          <w:sz w:val="28"/>
          <w:szCs w:val="28"/>
        </w:rPr>
        <w:t xml:space="preserve">                                                                                </w:t>
      </w:r>
    </w:p>
    <w:p w14:paraId="2BFB7C70" w14:textId="0968B459" w:rsidR="00CB6C88" w:rsidRPr="003E7C8C" w:rsidRDefault="00CB6C88" w:rsidP="00525BFA">
      <w:pPr>
        <w:rPr>
          <w:b/>
          <w:sz w:val="28"/>
          <w:szCs w:val="28"/>
        </w:rPr>
      </w:pPr>
    </w:p>
    <w:sectPr w:rsidR="00CB6C88" w:rsidRPr="003E7C8C" w:rsidSect="006C7B16">
      <w:headerReference w:type="default" r:id="rId15"/>
      <w:pgSz w:w="16838" w:h="11906" w:orient="landscape"/>
      <w:pgMar w:top="1276" w:right="850" w:bottom="709" w:left="85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C1B6B" w14:textId="77777777" w:rsidR="00F27922" w:rsidRDefault="00F27922" w:rsidP="00C435D5">
      <w:r>
        <w:separator/>
      </w:r>
    </w:p>
  </w:endnote>
  <w:endnote w:type="continuationSeparator" w:id="0">
    <w:p w14:paraId="5A7C7B70" w14:textId="77777777" w:rsidR="00F27922" w:rsidRDefault="00F27922" w:rsidP="00C4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6C2CE" w14:textId="77777777" w:rsidR="00F27922" w:rsidRDefault="00F27922" w:rsidP="00C435D5">
      <w:r>
        <w:separator/>
      </w:r>
    </w:p>
  </w:footnote>
  <w:footnote w:type="continuationSeparator" w:id="0">
    <w:p w14:paraId="09E2EED8" w14:textId="77777777" w:rsidR="00F27922" w:rsidRDefault="00F27922" w:rsidP="00C4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B994" w14:textId="564E369D" w:rsidR="00C435D5" w:rsidRDefault="00C435D5">
    <w:pPr>
      <w:pStyle w:val="a3"/>
      <w:jc w:val="center"/>
    </w:pPr>
  </w:p>
  <w:p w14:paraId="0D72C659" w14:textId="77777777" w:rsidR="00C435D5" w:rsidRDefault="00C435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0E"/>
    <w:rsid w:val="00016E77"/>
    <w:rsid w:val="000357C0"/>
    <w:rsid w:val="00057B74"/>
    <w:rsid w:val="00066650"/>
    <w:rsid w:val="00080C55"/>
    <w:rsid w:val="000835C8"/>
    <w:rsid w:val="00085E4F"/>
    <w:rsid w:val="00086A04"/>
    <w:rsid w:val="000C2B3D"/>
    <w:rsid w:val="000F0DCC"/>
    <w:rsid w:val="000F3874"/>
    <w:rsid w:val="001E2855"/>
    <w:rsid w:val="00202CEB"/>
    <w:rsid w:val="00246015"/>
    <w:rsid w:val="002859CD"/>
    <w:rsid w:val="00290F9E"/>
    <w:rsid w:val="002E0AB7"/>
    <w:rsid w:val="002E3ED7"/>
    <w:rsid w:val="00376153"/>
    <w:rsid w:val="00381181"/>
    <w:rsid w:val="00396159"/>
    <w:rsid w:val="003A6ADB"/>
    <w:rsid w:val="003E7C8C"/>
    <w:rsid w:val="00406466"/>
    <w:rsid w:val="00425456"/>
    <w:rsid w:val="0043322D"/>
    <w:rsid w:val="0043406F"/>
    <w:rsid w:val="004A7FB5"/>
    <w:rsid w:val="004C771B"/>
    <w:rsid w:val="004E52CA"/>
    <w:rsid w:val="00525BFA"/>
    <w:rsid w:val="005263B9"/>
    <w:rsid w:val="005638F3"/>
    <w:rsid w:val="005941BD"/>
    <w:rsid w:val="005A4E9F"/>
    <w:rsid w:val="005C1ACC"/>
    <w:rsid w:val="005C3AB1"/>
    <w:rsid w:val="005C4470"/>
    <w:rsid w:val="005D0849"/>
    <w:rsid w:val="00602D76"/>
    <w:rsid w:val="006236EC"/>
    <w:rsid w:val="0064557C"/>
    <w:rsid w:val="006657BC"/>
    <w:rsid w:val="006B2917"/>
    <w:rsid w:val="006C7B16"/>
    <w:rsid w:val="006C7B26"/>
    <w:rsid w:val="007A46E4"/>
    <w:rsid w:val="007B3422"/>
    <w:rsid w:val="007C0DB8"/>
    <w:rsid w:val="007E3BFA"/>
    <w:rsid w:val="008079E0"/>
    <w:rsid w:val="0082419D"/>
    <w:rsid w:val="00852FC1"/>
    <w:rsid w:val="008555D2"/>
    <w:rsid w:val="00864E48"/>
    <w:rsid w:val="008762D3"/>
    <w:rsid w:val="008B3D48"/>
    <w:rsid w:val="008C0CD6"/>
    <w:rsid w:val="008E0534"/>
    <w:rsid w:val="008E0D65"/>
    <w:rsid w:val="008E76C8"/>
    <w:rsid w:val="009311A3"/>
    <w:rsid w:val="0096335B"/>
    <w:rsid w:val="009A5C3A"/>
    <w:rsid w:val="009C6B27"/>
    <w:rsid w:val="00A245D8"/>
    <w:rsid w:val="00A56B9F"/>
    <w:rsid w:val="00A63A3D"/>
    <w:rsid w:val="00A97C9C"/>
    <w:rsid w:val="00AB0599"/>
    <w:rsid w:val="00B172DB"/>
    <w:rsid w:val="00B3427E"/>
    <w:rsid w:val="00B461D9"/>
    <w:rsid w:val="00B505F8"/>
    <w:rsid w:val="00B52A00"/>
    <w:rsid w:val="00B64816"/>
    <w:rsid w:val="00B67496"/>
    <w:rsid w:val="00B83798"/>
    <w:rsid w:val="00BA2CF6"/>
    <w:rsid w:val="00BA2F13"/>
    <w:rsid w:val="00BC6925"/>
    <w:rsid w:val="00BD267F"/>
    <w:rsid w:val="00C435D5"/>
    <w:rsid w:val="00C577F0"/>
    <w:rsid w:val="00C67A91"/>
    <w:rsid w:val="00CA1008"/>
    <w:rsid w:val="00CB6C88"/>
    <w:rsid w:val="00D35A38"/>
    <w:rsid w:val="00D418C0"/>
    <w:rsid w:val="00D6557F"/>
    <w:rsid w:val="00DF280F"/>
    <w:rsid w:val="00E2790E"/>
    <w:rsid w:val="00E4318D"/>
    <w:rsid w:val="00EB076D"/>
    <w:rsid w:val="00ED392B"/>
    <w:rsid w:val="00F2342C"/>
    <w:rsid w:val="00F27922"/>
    <w:rsid w:val="00F35ECA"/>
    <w:rsid w:val="00F76EFB"/>
    <w:rsid w:val="00FC3216"/>
    <w:rsid w:val="00FC79CF"/>
    <w:rsid w:val="00FE43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A950"/>
  <w15:chartTrackingRefBased/>
  <w15:docId w15:val="{4C5ECD0A-509E-41A8-89CD-8A95B0F6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47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0E"/>
    <w:pPr>
      <w:tabs>
        <w:tab w:val="center" w:pos="4677"/>
        <w:tab w:val="right" w:pos="9355"/>
      </w:tabs>
    </w:pPr>
    <w:rPr>
      <w:sz w:val="28"/>
      <w:szCs w:val="28"/>
    </w:rPr>
  </w:style>
  <w:style w:type="character" w:customStyle="1" w:styleId="a4">
    <w:name w:val="Верхній колонтитул Знак"/>
    <w:basedOn w:val="a0"/>
    <w:link w:val="a3"/>
    <w:uiPriority w:val="99"/>
    <w:rsid w:val="00E2790E"/>
    <w:rPr>
      <w:rFonts w:ascii="Times New Roman" w:eastAsia="Times New Roman" w:hAnsi="Times New Roman" w:cs="Times New Roman"/>
      <w:sz w:val="28"/>
      <w:szCs w:val="28"/>
    </w:rPr>
  </w:style>
  <w:style w:type="table" w:styleId="a5">
    <w:name w:val="Table Grid"/>
    <w:basedOn w:val="a1"/>
    <w:uiPriority w:val="99"/>
    <w:rsid w:val="00E2790E"/>
    <w:pPr>
      <w:spacing w:after="0" w:line="240" w:lineRule="auto"/>
    </w:pPr>
    <w:rPr>
      <w:rFonts w:ascii="Times New Roman" w:eastAsia="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76EFB"/>
    <w:pPr>
      <w:spacing w:before="100" w:beforeAutospacing="1" w:after="100" w:afterAutospacing="1"/>
    </w:pPr>
    <w:rPr>
      <w:lang w:eastAsia="uk-UA"/>
    </w:rPr>
  </w:style>
  <w:style w:type="character" w:customStyle="1" w:styleId="rvts9">
    <w:name w:val="rvts9"/>
    <w:basedOn w:val="a0"/>
    <w:rsid w:val="00F76EFB"/>
  </w:style>
  <w:style w:type="character" w:styleId="a6">
    <w:name w:val="Hyperlink"/>
    <w:basedOn w:val="a0"/>
    <w:uiPriority w:val="99"/>
    <w:semiHidden/>
    <w:unhideWhenUsed/>
    <w:rsid w:val="005C4470"/>
    <w:rPr>
      <w:color w:val="0000FF"/>
      <w:u w:val="single"/>
    </w:rPr>
  </w:style>
  <w:style w:type="character" w:customStyle="1" w:styleId="apple-converted-space">
    <w:name w:val="apple-converted-space"/>
    <w:basedOn w:val="a0"/>
    <w:rsid w:val="005C4470"/>
  </w:style>
  <w:style w:type="character" w:styleId="a7">
    <w:name w:val="FollowedHyperlink"/>
    <w:basedOn w:val="a0"/>
    <w:uiPriority w:val="99"/>
    <w:semiHidden/>
    <w:unhideWhenUsed/>
    <w:rsid w:val="005C4470"/>
    <w:rPr>
      <w:color w:val="954F72" w:themeColor="followedHyperlink"/>
      <w:u w:val="single"/>
    </w:rPr>
  </w:style>
  <w:style w:type="paragraph" w:customStyle="1" w:styleId="rvps6">
    <w:name w:val="rvps6"/>
    <w:basedOn w:val="a"/>
    <w:rsid w:val="005C4470"/>
    <w:pPr>
      <w:spacing w:before="100" w:beforeAutospacing="1" w:after="100" w:afterAutospacing="1"/>
    </w:pPr>
  </w:style>
  <w:style w:type="character" w:customStyle="1" w:styleId="rvts23">
    <w:name w:val="rvts23"/>
    <w:basedOn w:val="a0"/>
    <w:rsid w:val="005C4470"/>
  </w:style>
  <w:style w:type="paragraph" w:styleId="a8">
    <w:name w:val="Balloon Text"/>
    <w:basedOn w:val="a"/>
    <w:link w:val="a9"/>
    <w:uiPriority w:val="99"/>
    <w:semiHidden/>
    <w:unhideWhenUsed/>
    <w:rsid w:val="000F3874"/>
    <w:rPr>
      <w:rFonts w:ascii="Segoe UI" w:hAnsi="Segoe UI" w:cs="Segoe UI"/>
      <w:sz w:val="18"/>
      <w:szCs w:val="18"/>
    </w:rPr>
  </w:style>
  <w:style w:type="character" w:customStyle="1" w:styleId="a9">
    <w:name w:val="Текст у виносці Знак"/>
    <w:basedOn w:val="a0"/>
    <w:link w:val="a8"/>
    <w:uiPriority w:val="99"/>
    <w:semiHidden/>
    <w:rsid w:val="000F3874"/>
    <w:rPr>
      <w:rFonts w:ascii="Segoe UI" w:eastAsia="Times New Roman" w:hAnsi="Segoe UI" w:cs="Segoe UI"/>
      <w:sz w:val="18"/>
      <w:szCs w:val="18"/>
    </w:rPr>
  </w:style>
  <w:style w:type="character" w:customStyle="1" w:styleId="rvts11">
    <w:name w:val="rvts11"/>
    <w:basedOn w:val="a0"/>
    <w:rsid w:val="003E7C8C"/>
  </w:style>
  <w:style w:type="character" w:customStyle="1" w:styleId="rvts46">
    <w:name w:val="rvts46"/>
    <w:basedOn w:val="a0"/>
    <w:rsid w:val="003E7C8C"/>
  </w:style>
  <w:style w:type="paragraph" w:styleId="aa">
    <w:name w:val="footer"/>
    <w:basedOn w:val="a"/>
    <w:link w:val="ab"/>
    <w:uiPriority w:val="99"/>
    <w:unhideWhenUsed/>
    <w:rsid w:val="00C435D5"/>
    <w:pPr>
      <w:tabs>
        <w:tab w:val="center" w:pos="4819"/>
        <w:tab w:val="right" w:pos="9639"/>
      </w:tabs>
    </w:pPr>
  </w:style>
  <w:style w:type="character" w:customStyle="1" w:styleId="ab">
    <w:name w:val="Нижній колонтитул Знак"/>
    <w:basedOn w:val="a0"/>
    <w:link w:val="aa"/>
    <w:uiPriority w:val="99"/>
    <w:rsid w:val="00C435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35">
      <w:bodyDiv w:val="1"/>
      <w:marLeft w:val="0"/>
      <w:marRight w:val="0"/>
      <w:marTop w:val="0"/>
      <w:marBottom w:val="0"/>
      <w:divBdr>
        <w:top w:val="none" w:sz="0" w:space="0" w:color="auto"/>
        <w:left w:val="none" w:sz="0" w:space="0" w:color="auto"/>
        <w:bottom w:val="none" w:sz="0" w:space="0" w:color="auto"/>
        <w:right w:val="none" w:sz="0" w:space="0" w:color="auto"/>
      </w:divBdr>
    </w:div>
    <w:div w:id="41710953">
      <w:bodyDiv w:val="1"/>
      <w:marLeft w:val="0"/>
      <w:marRight w:val="0"/>
      <w:marTop w:val="0"/>
      <w:marBottom w:val="0"/>
      <w:divBdr>
        <w:top w:val="none" w:sz="0" w:space="0" w:color="auto"/>
        <w:left w:val="none" w:sz="0" w:space="0" w:color="auto"/>
        <w:bottom w:val="none" w:sz="0" w:space="0" w:color="auto"/>
        <w:right w:val="none" w:sz="0" w:space="0" w:color="auto"/>
      </w:divBdr>
    </w:div>
    <w:div w:id="45688534">
      <w:bodyDiv w:val="1"/>
      <w:marLeft w:val="0"/>
      <w:marRight w:val="0"/>
      <w:marTop w:val="0"/>
      <w:marBottom w:val="0"/>
      <w:divBdr>
        <w:top w:val="none" w:sz="0" w:space="0" w:color="auto"/>
        <w:left w:val="none" w:sz="0" w:space="0" w:color="auto"/>
        <w:bottom w:val="none" w:sz="0" w:space="0" w:color="auto"/>
        <w:right w:val="none" w:sz="0" w:space="0" w:color="auto"/>
      </w:divBdr>
    </w:div>
    <w:div w:id="356858536">
      <w:bodyDiv w:val="1"/>
      <w:marLeft w:val="0"/>
      <w:marRight w:val="0"/>
      <w:marTop w:val="0"/>
      <w:marBottom w:val="0"/>
      <w:divBdr>
        <w:top w:val="none" w:sz="0" w:space="0" w:color="auto"/>
        <w:left w:val="none" w:sz="0" w:space="0" w:color="auto"/>
        <w:bottom w:val="none" w:sz="0" w:space="0" w:color="auto"/>
        <w:right w:val="none" w:sz="0" w:space="0" w:color="auto"/>
      </w:divBdr>
    </w:div>
    <w:div w:id="439108368">
      <w:bodyDiv w:val="1"/>
      <w:marLeft w:val="0"/>
      <w:marRight w:val="0"/>
      <w:marTop w:val="0"/>
      <w:marBottom w:val="0"/>
      <w:divBdr>
        <w:top w:val="none" w:sz="0" w:space="0" w:color="auto"/>
        <w:left w:val="none" w:sz="0" w:space="0" w:color="auto"/>
        <w:bottom w:val="none" w:sz="0" w:space="0" w:color="auto"/>
        <w:right w:val="none" w:sz="0" w:space="0" w:color="auto"/>
      </w:divBdr>
    </w:div>
    <w:div w:id="701127815">
      <w:bodyDiv w:val="1"/>
      <w:marLeft w:val="0"/>
      <w:marRight w:val="0"/>
      <w:marTop w:val="0"/>
      <w:marBottom w:val="0"/>
      <w:divBdr>
        <w:top w:val="none" w:sz="0" w:space="0" w:color="auto"/>
        <w:left w:val="none" w:sz="0" w:space="0" w:color="auto"/>
        <w:bottom w:val="none" w:sz="0" w:space="0" w:color="auto"/>
        <w:right w:val="none" w:sz="0" w:space="0" w:color="auto"/>
      </w:divBdr>
    </w:div>
    <w:div w:id="858739208">
      <w:bodyDiv w:val="1"/>
      <w:marLeft w:val="0"/>
      <w:marRight w:val="0"/>
      <w:marTop w:val="0"/>
      <w:marBottom w:val="0"/>
      <w:divBdr>
        <w:top w:val="none" w:sz="0" w:space="0" w:color="auto"/>
        <w:left w:val="none" w:sz="0" w:space="0" w:color="auto"/>
        <w:bottom w:val="none" w:sz="0" w:space="0" w:color="auto"/>
        <w:right w:val="none" w:sz="0" w:space="0" w:color="auto"/>
      </w:divBdr>
    </w:div>
    <w:div w:id="1272737192">
      <w:bodyDiv w:val="1"/>
      <w:marLeft w:val="0"/>
      <w:marRight w:val="0"/>
      <w:marTop w:val="0"/>
      <w:marBottom w:val="0"/>
      <w:divBdr>
        <w:top w:val="none" w:sz="0" w:space="0" w:color="auto"/>
        <w:left w:val="none" w:sz="0" w:space="0" w:color="auto"/>
        <w:bottom w:val="none" w:sz="0" w:space="0" w:color="auto"/>
        <w:right w:val="none" w:sz="0" w:space="0" w:color="auto"/>
      </w:divBdr>
    </w:div>
    <w:div w:id="1283998596">
      <w:bodyDiv w:val="1"/>
      <w:marLeft w:val="0"/>
      <w:marRight w:val="0"/>
      <w:marTop w:val="0"/>
      <w:marBottom w:val="0"/>
      <w:divBdr>
        <w:top w:val="none" w:sz="0" w:space="0" w:color="auto"/>
        <w:left w:val="none" w:sz="0" w:space="0" w:color="auto"/>
        <w:bottom w:val="none" w:sz="0" w:space="0" w:color="auto"/>
        <w:right w:val="none" w:sz="0" w:space="0" w:color="auto"/>
      </w:divBdr>
    </w:div>
    <w:div w:id="1397631500">
      <w:bodyDiv w:val="1"/>
      <w:marLeft w:val="0"/>
      <w:marRight w:val="0"/>
      <w:marTop w:val="0"/>
      <w:marBottom w:val="0"/>
      <w:divBdr>
        <w:top w:val="none" w:sz="0" w:space="0" w:color="auto"/>
        <w:left w:val="none" w:sz="0" w:space="0" w:color="auto"/>
        <w:bottom w:val="none" w:sz="0" w:space="0" w:color="auto"/>
        <w:right w:val="none" w:sz="0" w:space="0" w:color="auto"/>
      </w:divBdr>
    </w:div>
    <w:div w:id="1474911536">
      <w:bodyDiv w:val="1"/>
      <w:marLeft w:val="0"/>
      <w:marRight w:val="0"/>
      <w:marTop w:val="0"/>
      <w:marBottom w:val="0"/>
      <w:divBdr>
        <w:top w:val="none" w:sz="0" w:space="0" w:color="auto"/>
        <w:left w:val="none" w:sz="0" w:space="0" w:color="auto"/>
        <w:bottom w:val="none" w:sz="0" w:space="0" w:color="auto"/>
        <w:right w:val="none" w:sz="0" w:space="0" w:color="auto"/>
      </w:divBdr>
    </w:div>
    <w:div w:id="1489974345">
      <w:bodyDiv w:val="1"/>
      <w:marLeft w:val="0"/>
      <w:marRight w:val="0"/>
      <w:marTop w:val="0"/>
      <w:marBottom w:val="0"/>
      <w:divBdr>
        <w:top w:val="none" w:sz="0" w:space="0" w:color="auto"/>
        <w:left w:val="none" w:sz="0" w:space="0" w:color="auto"/>
        <w:bottom w:val="none" w:sz="0" w:space="0" w:color="auto"/>
        <w:right w:val="none" w:sz="0" w:space="0" w:color="auto"/>
      </w:divBdr>
    </w:div>
    <w:div w:id="1612857007">
      <w:bodyDiv w:val="1"/>
      <w:marLeft w:val="0"/>
      <w:marRight w:val="0"/>
      <w:marTop w:val="0"/>
      <w:marBottom w:val="0"/>
      <w:divBdr>
        <w:top w:val="none" w:sz="0" w:space="0" w:color="auto"/>
        <w:left w:val="none" w:sz="0" w:space="0" w:color="auto"/>
        <w:bottom w:val="none" w:sz="0" w:space="0" w:color="auto"/>
        <w:right w:val="none" w:sz="0" w:space="0" w:color="auto"/>
      </w:divBdr>
    </w:div>
    <w:div w:id="1829469137">
      <w:bodyDiv w:val="1"/>
      <w:marLeft w:val="0"/>
      <w:marRight w:val="0"/>
      <w:marTop w:val="0"/>
      <w:marBottom w:val="0"/>
      <w:divBdr>
        <w:top w:val="none" w:sz="0" w:space="0" w:color="auto"/>
        <w:left w:val="none" w:sz="0" w:space="0" w:color="auto"/>
        <w:bottom w:val="none" w:sz="0" w:space="0" w:color="auto"/>
        <w:right w:val="none" w:sz="0" w:space="0" w:color="auto"/>
      </w:divBdr>
    </w:div>
    <w:div w:id="1841188514">
      <w:bodyDiv w:val="1"/>
      <w:marLeft w:val="0"/>
      <w:marRight w:val="0"/>
      <w:marTop w:val="0"/>
      <w:marBottom w:val="0"/>
      <w:divBdr>
        <w:top w:val="none" w:sz="0" w:space="0" w:color="auto"/>
        <w:left w:val="none" w:sz="0" w:space="0" w:color="auto"/>
        <w:bottom w:val="none" w:sz="0" w:space="0" w:color="auto"/>
        <w:right w:val="none" w:sz="0" w:space="0" w:color="auto"/>
      </w:divBdr>
    </w:div>
    <w:div w:id="1871650118">
      <w:bodyDiv w:val="1"/>
      <w:marLeft w:val="0"/>
      <w:marRight w:val="0"/>
      <w:marTop w:val="0"/>
      <w:marBottom w:val="0"/>
      <w:divBdr>
        <w:top w:val="none" w:sz="0" w:space="0" w:color="auto"/>
        <w:left w:val="none" w:sz="0" w:space="0" w:color="auto"/>
        <w:bottom w:val="none" w:sz="0" w:space="0" w:color="auto"/>
        <w:right w:val="none" w:sz="0" w:space="0" w:color="auto"/>
      </w:divBdr>
    </w:div>
    <w:div w:id="1923023983">
      <w:bodyDiv w:val="1"/>
      <w:marLeft w:val="0"/>
      <w:marRight w:val="0"/>
      <w:marTop w:val="0"/>
      <w:marBottom w:val="0"/>
      <w:divBdr>
        <w:top w:val="none" w:sz="0" w:space="0" w:color="auto"/>
        <w:left w:val="none" w:sz="0" w:space="0" w:color="auto"/>
        <w:bottom w:val="none" w:sz="0" w:space="0" w:color="auto"/>
        <w:right w:val="none" w:sz="0" w:space="0" w:color="auto"/>
      </w:divBdr>
    </w:div>
    <w:div w:id="1933195076">
      <w:bodyDiv w:val="1"/>
      <w:marLeft w:val="0"/>
      <w:marRight w:val="0"/>
      <w:marTop w:val="0"/>
      <w:marBottom w:val="0"/>
      <w:divBdr>
        <w:top w:val="none" w:sz="0" w:space="0" w:color="auto"/>
        <w:left w:val="none" w:sz="0" w:space="0" w:color="auto"/>
        <w:bottom w:val="none" w:sz="0" w:space="0" w:color="auto"/>
        <w:right w:val="none" w:sz="0" w:space="0" w:color="auto"/>
      </w:divBdr>
    </w:div>
    <w:div w:id="2026593061">
      <w:bodyDiv w:val="1"/>
      <w:marLeft w:val="0"/>
      <w:marRight w:val="0"/>
      <w:marTop w:val="0"/>
      <w:marBottom w:val="0"/>
      <w:divBdr>
        <w:top w:val="none" w:sz="0" w:space="0" w:color="auto"/>
        <w:left w:val="none" w:sz="0" w:space="0" w:color="auto"/>
        <w:bottom w:val="none" w:sz="0" w:space="0" w:color="auto"/>
        <w:right w:val="none" w:sz="0" w:space="0" w:color="auto"/>
      </w:divBdr>
    </w:div>
    <w:div w:id="204420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463-20" TargetMode="External"/><Relationship Id="rId13" Type="http://schemas.openxmlformats.org/officeDocument/2006/relationships/hyperlink" Target="https://zakon.rada.gov.ua/rada/show/463-20" TargetMode="External"/><Relationship Id="rId3" Type="http://schemas.openxmlformats.org/officeDocument/2006/relationships/settings" Target="settings.xml"/><Relationship Id="rId7" Type="http://schemas.openxmlformats.org/officeDocument/2006/relationships/hyperlink" Target="https://zakon.rada.gov.ua/rada/show/463-20" TargetMode="External"/><Relationship Id="rId12" Type="http://schemas.openxmlformats.org/officeDocument/2006/relationships/hyperlink" Target="https://zakon.rada.gov.ua/rada/show/463-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rada/show/463-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rada/show/463-20" TargetMode="External"/><Relationship Id="rId4" Type="http://schemas.openxmlformats.org/officeDocument/2006/relationships/webSettings" Target="webSettings.xml"/><Relationship Id="rId9" Type="http://schemas.openxmlformats.org/officeDocument/2006/relationships/hyperlink" Target="https://zakon.rada.gov.ua/rada/show/463-20" TargetMode="External"/><Relationship Id="rId14" Type="http://schemas.openxmlformats.org/officeDocument/2006/relationships/hyperlink" Target="https://zakon.rada.gov.ua/rada/show/463-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7FE86-0098-4474-A21E-420EF456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18717</Words>
  <Characters>10670</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Пінчук Вікторія Вікторівна</dc:creator>
  <cp:keywords/>
  <dc:description/>
  <cp:lastModifiedBy>Швець Ірина Миколаївна</cp:lastModifiedBy>
  <cp:revision>6</cp:revision>
  <cp:lastPrinted>2021-01-29T12:48:00Z</cp:lastPrinted>
  <dcterms:created xsi:type="dcterms:W3CDTF">2021-01-28T10:40:00Z</dcterms:created>
  <dcterms:modified xsi:type="dcterms:W3CDTF">2021-01-29T12:49:00Z</dcterms:modified>
</cp:coreProperties>
</file>