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C63" w:rsidRPr="00E41C63" w:rsidRDefault="00E41C63" w:rsidP="00E41C63">
      <w:pPr>
        <w:widowControl w:val="0"/>
        <w:autoSpaceDE w:val="0"/>
        <w:autoSpaceDN w:val="0"/>
        <w:adjustRightInd w:val="0"/>
        <w:spacing w:after="0" w:line="240" w:lineRule="auto"/>
        <w:ind w:left="7938"/>
        <w:rPr>
          <w:rFonts w:ascii="Times New Roman CYR" w:hAnsi="Times New Roman CYR" w:cs="Times New Roman CYR"/>
          <w:sz w:val="24"/>
          <w:szCs w:val="28"/>
        </w:rPr>
      </w:pPr>
      <w:r w:rsidRPr="00E41C63">
        <w:rPr>
          <w:rFonts w:ascii="Times New Roman CYR" w:hAnsi="Times New Roman CYR" w:cs="Times New Roman CYR"/>
          <w:sz w:val="24"/>
          <w:szCs w:val="28"/>
        </w:rPr>
        <w:t xml:space="preserve">До реєстр. № 5006 </w:t>
      </w:r>
    </w:p>
    <w:p w:rsidR="00E41C63" w:rsidRPr="00E41C63" w:rsidRDefault="00E41C63" w:rsidP="00E41C63">
      <w:pPr>
        <w:widowControl w:val="0"/>
        <w:autoSpaceDE w:val="0"/>
        <w:autoSpaceDN w:val="0"/>
        <w:adjustRightInd w:val="0"/>
        <w:spacing w:after="0" w:line="240" w:lineRule="auto"/>
        <w:ind w:left="7938"/>
        <w:rPr>
          <w:rFonts w:ascii="Times New Roman CYR" w:hAnsi="Times New Roman CYR" w:cs="Times New Roman CYR"/>
          <w:sz w:val="24"/>
          <w:szCs w:val="28"/>
          <w:lang w:val="ru-RU"/>
        </w:rPr>
      </w:pPr>
      <w:r w:rsidRPr="00E41C63">
        <w:rPr>
          <w:rFonts w:ascii="Times New Roman CYR" w:hAnsi="Times New Roman CYR" w:cs="Times New Roman CYR"/>
          <w:sz w:val="24"/>
          <w:szCs w:val="28"/>
        </w:rPr>
        <w:t xml:space="preserve">від </w:t>
      </w:r>
      <w:r w:rsidRPr="00E41C63">
        <w:rPr>
          <w:rFonts w:ascii="Times New Roman CYR" w:hAnsi="Times New Roman CYR" w:cs="Times New Roman CYR"/>
          <w:sz w:val="24"/>
          <w:szCs w:val="28"/>
          <w:lang w:val="ru-RU"/>
        </w:rPr>
        <w:t>03</w:t>
      </w:r>
      <w:r w:rsidRPr="00E41C63">
        <w:rPr>
          <w:rFonts w:ascii="Times New Roman CYR" w:hAnsi="Times New Roman CYR" w:cs="Times New Roman CYR"/>
          <w:sz w:val="24"/>
          <w:szCs w:val="28"/>
        </w:rPr>
        <w:t>.02.2021</w:t>
      </w:r>
    </w:p>
    <w:p w:rsidR="00E41C63" w:rsidRPr="00E41C63" w:rsidRDefault="00E41C63">
      <w:pPr>
        <w:rPr>
          <w:sz w:val="2"/>
          <w:szCs w:val="2"/>
        </w:rPr>
      </w:pPr>
    </w:p>
    <w:tbl>
      <w:tblPr>
        <w:tblW w:w="11957" w:type="dxa"/>
        <w:tblInd w:w="-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957"/>
      </w:tblGrid>
      <w:tr w:rsidR="001E693E" w:rsidRPr="00AD7F82" w:rsidTr="008C0653">
        <w:tc>
          <w:tcPr>
            <w:tcW w:w="11957" w:type="dxa"/>
            <w:tcBorders>
              <w:top w:val="nil"/>
              <w:left w:val="nil"/>
              <w:bottom w:val="nil"/>
              <w:right w:val="nil"/>
            </w:tcBorders>
          </w:tcPr>
          <w:p w:rsidR="001E693E" w:rsidRPr="00AD7F82" w:rsidRDefault="001E693E" w:rsidP="008C0653">
            <w:pPr>
              <w:pStyle w:val="a4"/>
              <w:jc w:val="center"/>
              <w:rPr>
                <w:rFonts w:ascii="Times New Roman" w:hAnsi="Times New Roman"/>
                <w:color w:val="002060"/>
                <w:sz w:val="32"/>
                <w:szCs w:val="32"/>
              </w:rPr>
            </w:pPr>
          </w:p>
          <w:p w:rsidR="001E693E" w:rsidRPr="00AD7F82" w:rsidRDefault="001E693E" w:rsidP="008C0653">
            <w:pPr>
              <w:pStyle w:val="a4"/>
              <w:jc w:val="center"/>
              <w:rPr>
                <w:rFonts w:ascii="Times New Roman" w:hAnsi="Times New Roman"/>
                <w:color w:val="002060"/>
                <w:sz w:val="32"/>
                <w:szCs w:val="32"/>
              </w:rPr>
            </w:pPr>
          </w:p>
          <w:p w:rsidR="001E693E" w:rsidRPr="00AD7F82" w:rsidRDefault="001E693E" w:rsidP="008C0653">
            <w:pPr>
              <w:pStyle w:val="a4"/>
              <w:jc w:val="center"/>
              <w:rPr>
                <w:rFonts w:ascii="Times New Roman" w:hAnsi="Times New Roman"/>
                <w:color w:val="002060"/>
                <w:sz w:val="32"/>
                <w:szCs w:val="32"/>
              </w:rPr>
            </w:pPr>
          </w:p>
          <w:p w:rsidR="001E693E" w:rsidRPr="0021032F" w:rsidRDefault="001E693E" w:rsidP="008C0653">
            <w:pPr>
              <w:pStyle w:val="a4"/>
              <w:spacing w:before="80"/>
              <w:jc w:val="center"/>
              <w:rPr>
                <w:rFonts w:ascii="Times New Roman" w:hAnsi="Times New Roman"/>
                <w:color w:val="1829A8"/>
                <w:spacing w:val="20"/>
                <w:sz w:val="34"/>
                <w:szCs w:val="34"/>
              </w:rPr>
            </w:pPr>
            <w:r w:rsidRPr="0021032F">
              <w:rPr>
                <w:noProof/>
                <w:spacing w:val="20"/>
                <w:sz w:val="34"/>
                <w:szCs w:val="34"/>
              </w:rPr>
              <w:drawing>
                <wp:anchor distT="360045" distB="0" distL="114300" distR="114300" simplePos="0" relativeHeight="251659264" behindDoc="0" locked="0" layoutInCell="1" allowOverlap="1" wp14:anchorId="6E0AB93D" wp14:editId="2C713E8A">
                  <wp:simplePos x="0" y="0"/>
                  <wp:positionH relativeFrom="margin">
                    <wp:posOffset>3474085</wp:posOffset>
                  </wp:positionH>
                  <wp:positionV relativeFrom="paragraph">
                    <wp:posOffset>-801370</wp:posOffset>
                  </wp:positionV>
                  <wp:extent cx="461010" cy="636905"/>
                  <wp:effectExtent l="0" t="0" r="0" b="0"/>
                  <wp:wrapSquare wrapText="bothSides"/>
                  <wp:docPr id="6"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1010" cy="636905"/>
                          </a:xfrm>
                          <a:prstGeom prst="rect">
                            <a:avLst/>
                          </a:prstGeom>
                          <a:noFill/>
                        </pic:spPr>
                      </pic:pic>
                    </a:graphicData>
                  </a:graphic>
                  <wp14:sizeRelH relativeFrom="page">
                    <wp14:pctWidth>0</wp14:pctWidth>
                  </wp14:sizeRelH>
                  <wp14:sizeRelV relativeFrom="page">
                    <wp14:pctHeight>0</wp14:pctHeight>
                  </wp14:sizeRelV>
                </wp:anchor>
              </w:drawing>
            </w:r>
            <w:r w:rsidRPr="0021032F">
              <w:rPr>
                <w:rFonts w:ascii="Times New Roman" w:hAnsi="Times New Roman"/>
                <w:color w:val="1829A8"/>
                <w:spacing w:val="20"/>
                <w:sz w:val="34"/>
                <w:szCs w:val="34"/>
              </w:rPr>
              <w:t>ВЕРХОВНА РАДА УКРАЇНИ</w:t>
            </w:r>
          </w:p>
          <w:p w:rsidR="001E693E" w:rsidRPr="00A833C8" w:rsidRDefault="001E693E" w:rsidP="008C0653">
            <w:pPr>
              <w:pStyle w:val="a4"/>
              <w:spacing w:before="100"/>
              <w:jc w:val="center"/>
              <w:rPr>
                <w:rFonts w:ascii="Times New Roman" w:hAnsi="Times New Roman"/>
                <w:b/>
                <w:color w:val="1829A8"/>
                <w:spacing w:val="20"/>
                <w:sz w:val="24"/>
                <w:szCs w:val="24"/>
              </w:rPr>
            </w:pPr>
            <w:r w:rsidRPr="00C86266">
              <w:rPr>
                <w:rFonts w:ascii="Times New Roman" w:hAnsi="Times New Roman"/>
                <w:b/>
                <w:color w:val="1829A8"/>
                <w:spacing w:val="20"/>
                <w:sz w:val="24"/>
                <w:szCs w:val="24"/>
              </w:rPr>
              <w:t>Комітет з питань Регламенту, депутатської етики</w:t>
            </w:r>
            <w:r>
              <w:rPr>
                <w:rFonts w:ascii="Times New Roman" w:hAnsi="Times New Roman"/>
                <w:b/>
                <w:color w:val="1829A8"/>
                <w:spacing w:val="20"/>
                <w:sz w:val="24"/>
                <w:szCs w:val="24"/>
              </w:rPr>
              <w:br/>
            </w:r>
            <w:r w:rsidRPr="00C86266">
              <w:rPr>
                <w:rFonts w:ascii="Times New Roman" w:hAnsi="Times New Roman"/>
                <w:b/>
                <w:color w:val="1829A8"/>
                <w:spacing w:val="20"/>
                <w:sz w:val="24"/>
                <w:szCs w:val="24"/>
              </w:rPr>
              <w:t xml:space="preserve"> та організації роботи Верховної Ради України</w:t>
            </w:r>
          </w:p>
          <w:p w:rsidR="001E693E" w:rsidRPr="00C86266" w:rsidRDefault="001E693E" w:rsidP="008C0653">
            <w:pPr>
              <w:pStyle w:val="a4"/>
              <w:spacing w:before="60" w:after="60"/>
              <w:ind w:left="173"/>
              <w:jc w:val="center"/>
              <w:rPr>
                <w:color w:val="002060"/>
                <w:sz w:val="20"/>
                <w:szCs w:val="20"/>
              </w:rPr>
            </w:pPr>
            <w:r>
              <w:rPr>
                <w:rFonts w:ascii="Times New Roman" w:hAnsi="Times New Roman"/>
                <w:color w:val="1829A8"/>
                <w:sz w:val="20"/>
                <w:szCs w:val="20"/>
              </w:rPr>
              <w:t>0</w:t>
            </w:r>
            <w:r w:rsidRPr="00A833C8">
              <w:rPr>
                <w:rFonts w:ascii="Times New Roman" w:hAnsi="Times New Roman"/>
                <w:color w:val="1829A8"/>
                <w:sz w:val="20"/>
                <w:szCs w:val="20"/>
              </w:rPr>
              <w:t xml:space="preserve">1008, м.Київ-8, вул. М. Грушевського, 5, </w:t>
            </w:r>
            <w:proofErr w:type="spellStart"/>
            <w:r w:rsidRPr="00A833C8">
              <w:rPr>
                <w:rFonts w:ascii="Times New Roman" w:hAnsi="Times New Roman"/>
                <w:color w:val="1829A8"/>
                <w:sz w:val="20"/>
                <w:szCs w:val="20"/>
              </w:rPr>
              <w:t>тел</w:t>
            </w:r>
            <w:proofErr w:type="spellEnd"/>
            <w:r w:rsidRPr="00A833C8">
              <w:rPr>
                <w:rFonts w:ascii="Times New Roman" w:hAnsi="Times New Roman"/>
                <w:color w:val="1829A8"/>
                <w:sz w:val="20"/>
                <w:szCs w:val="20"/>
              </w:rPr>
              <w:t>./факс</w:t>
            </w:r>
            <w:r>
              <w:rPr>
                <w:rFonts w:ascii="Times New Roman" w:hAnsi="Times New Roman"/>
                <w:color w:val="1829A8"/>
                <w:sz w:val="20"/>
                <w:szCs w:val="20"/>
              </w:rPr>
              <w:t>:</w:t>
            </w:r>
            <w:r w:rsidRPr="00A833C8">
              <w:rPr>
                <w:rFonts w:ascii="Times New Roman" w:hAnsi="Times New Roman"/>
                <w:color w:val="1829A8"/>
                <w:sz w:val="20"/>
                <w:szCs w:val="20"/>
              </w:rPr>
              <w:t xml:space="preserve"> 2</w:t>
            </w:r>
            <w:r>
              <w:rPr>
                <w:rFonts w:ascii="Times New Roman" w:hAnsi="Times New Roman"/>
                <w:color w:val="1829A8"/>
                <w:sz w:val="20"/>
                <w:szCs w:val="20"/>
              </w:rPr>
              <w:t>55</w:t>
            </w:r>
            <w:r w:rsidRPr="00A833C8">
              <w:rPr>
                <w:rFonts w:ascii="Times New Roman" w:hAnsi="Times New Roman"/>
                <w:color w:val="1829A8"/>
                <w:sz w:val="20"/>
                <w:szCs w:val="20"/>
              </w:rPr>
              <w:t>-4</w:t>
            </w:r>
            <w:r>
              <w:rPr>
                <w:rFonts w:ascii="Times New Roman" w:hAnsi="Times New Roman"/>
                <w:color w:val="1829A8"/>
                <w:sz w:val="20"/>
                <w:szCs w:val="20"/>
              </w:rPr>
              <w:t>9</w:t>
            </w:r>
            <w:r w:rsidRPr="00A833C8">
              <w:rPr>
                <w:rFonts w:ascii="Times New Roman" w:hAnsi="Times New Roman"/>
                <w:color w:val="1829A8"/>
                <w:sz w:val="20"/>
                <w:szCs w:val="20"/>
              </w:rPr>
              <w:t>-</w:t>
            </w:r>
            <w:r>
              <w:rPr>
                <w:rFonts w:ascii="Times New Roman" w:hAnsi="Times New Roman"/>
                <w:color w:val="1829A8"/>
                <w:sz w:val="20"/>
                <w:szCs w:val="20"/>
              </w:rPr>
              <w:t xml:space="preserve">56  </w:t>
            </w:r>
            <w:r>
              <w:rPr>
                <w:rFonts w:ascii="Times New Roman" w:hAnsi="Times New Roman"/>
                <w:color w:val="1829A8"/>
                <w:sz w:val="20"/>
                <w:szCs w:val="20"/>
                <w:lang w:val="en-US"/>
              </w:rPr>
              <w:t>E</w:t>
            </w:r>
            <w:r w:rsidRPr="00C86266">
              <w:rPr>
                <w:rFonts w:ascii="Times New Roman" w:hAnsi="Times New Roman"/>
                <w:color w:val="1829A8"/>
                <w:sz w:val="20"/>
                <w:szCs w:val="20"/>
              </w:rPr>
              <w:t>-</w:t>
            </w:r>
            <w:r>
              <w:rPr>
                <w:rFonts w:ascii="Times New Roman" w:hAnsi="Times New Roman"/>
                <w:color w:val="1829A8"/>
                <w:sz w:val="20"/>
                <w:szCs w:val="20"/>
                <w:lang w:val="en-US"/>
              </w:rPr>
              <w:t>mail</w:t>
            </w:r>
            <w:r w:rsidRPr="00C86266">
              <w:rPr>
                <w:rFonts w:ascii="Times New Roman" w:hAnsi="Times New Roman"/>
                <w:color w:val="1829A8"/>
                <w:sz w:val="20"/>
                <w:szCs w:val="20"/>
              </w:rPr>
              <w:t xml:space="preserve">: </w:t>
            </w:r>
            <w:r>
              <w:rPr>
                <w:rFonts w:ascii="Times New Roman" w:hAnsi="Times New Roman"/>
                <w:color w:val="1829A8"/>
                <w:sz w:val="20"/>
                <w:szCs w:val="20"/>
                <w:lang w:val="en-US"/>
              </w:rPr>
              <w:t>k</w:t>
            </w:r>
            <w:r w:rsidRPr="00C86266">
              <w:rPr>
                <w:rFonts w:ascii="Times New Roman" w:hAnsi="Times New Roman"/>
                <w:color w:val="1829A8"/>
                <w:sz w:val="20"/>
                <w:szCs w:val="20"/>
              </w:rPr>
              <w:t>_</w:t>
            </w:r>
            <w:proofErr w:type="spellStart"/>
            <w:r>
              <w:rPr>
                <w:rFonts w:ascii="Times New Roman" w:hAnsi="Times New Roman"/>
                <w:color w:val="1829A8"/>
                <w:sz w:val="20"/>
                <w:szCs w:val="20"/>
                <w:lang w:val="en-US"/>
              </w:rPr>
              <w:t>reglam</w:t>
            </w:r>
            <w:proofErr w:type="spellEnd"/>
            <w:r w:rsidRPr="00C86266">
              <w:rPr>
                <w:rFonts w:ascii="Times New Roman" w:hAnsi="Times New Roman"/>
                <w:color w:val="1829A8"/>
                <w:sz w:val="20"/>
                <w:szCs w:val="20"/>
              </w:rPr>
              <w:t>@</w:t>
            </w:r>
            <w:proofErr w:type="spellStart"/>
            <w:r>
              <w:rPr>
                <w:rFonts w:ascii="Times New Roman" w:hAnsi="Times New Roman"/>
                <w:color w:val="1829A8"/>
                <w:sz w:val="20"/>
                <w:szCs w:val="20"/>
                <w:lang w:val="en-US"/>
              </w:rPr>
              <w:t>rada</w:t>
            </w:r>
            <w:proofErr w:type="spellEnd"/>
            <w:r w:rsidRPr="00C86266">
              <w:rPr>
                <w:rFonts w:ascii="Times New Roman" w:hAnsi="Times New Roman"/>
                <w:color w:val="1829A8"/>
                <w:sz w:val="20"/>
                <w:szCs w:val="20"/>
              </w:rPr>
              <w:t>.</w:t>
            </w:r>
            <w:proofErr w:type="spellStart"/>
            <w:r>
              <w:rPr>
                <w:rFonts w:ascii="Times New Roman" w:hAnsi="Times New Roman"/>
                <w:color w:val="1829A8"/>
                <w:sz w:val="20"/>
                <w:szCs w:val="20"/>
                <w:lang w:val="en-US"/>
              </w:rPr>
              <w:t>gov</w:t>
            </w:r>
            <w:proofErr w:type="spellEnd"/>
            <w:r w:rsidRPr="00C86266">
              <w:rPr>
                <w:rFonts w:ascii="Times New Roman" w:hAnsi="Times New Roman"/>
                <w:color w:val="1829A8"/>
                <w:sz w:val="20"/>
                <w:szCs w:val="20"/>
              </w:rPr>
              <w:t>.</w:t>
            </w:r>
            <w:proofErr w:type="spellStart"/>
            <w:r>
              <w:rPr>
                <w:rFonts w:ascii="Times New Roman" w:hAnsi="Times New Roman"/>
                <w:color w:val="1829A8"/>
                <w:sz w:val="20"/>
                <w:szCs w:val="20"/>
                <w:lang w:val="en-US"/>
              </w:rPr>
              <w:t>ua</w:t>
            </w:r>
            <w:proofErr w:type="spellEnd"/>
          </w:p>
        </w:tc>
      </w:tr>
    </w:tbl>
    <w:tbl>
      <w:tblPr>
        <w:tblStyle w:val="aa"/>
        <w:tblW w:w="11887" w:type="dxa"/>
        <w:tblInd w:w="-1235" w:type="dxa"/>
        <w:tblBorders>
          <w:top w:val="thinThickMediumGap" w:sz="12" w:space="0" w:color="0033CC"/>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7"/>
        <w:gridCol w:w="9714"/>
        <w:gridCol w:w="1086"/>
      </w:tblGrid>
      <w:tr w:rsidR="001E693E" w:rsidRPr="00053776" w:rsidTr="008C0653">
        <w:tc>
          <w:tcPr>
            <w:tcW w:w="1087" w:type="dxa"/>
            <w:tcBorders>
              <w:top w:val="nil"/>
            </w:tcBorders>
          </w:tcPr>
          <w:p w:rsidR="001E693E" w:rsidRPr="00053776" w:rsidRDefault="001E693E" w:rsidP="008C0653">
            <w:pPr>
              <w:pStyle w:val="a4"/>
              <w:jc w:val="center"/>
              <w:rPr>
                <w:rFonts w:ascii="Times New Roman" w:hAnsi="Times New Roman"/>
                <w:color w:val="002060"/>
              </w:rPr>
            </w:pPr>
          </w:p>
        </w:tc>
        <w:tc>
          <w:tcPr>
            <w:tcW w:w="9714" w:type="dxa"/>
          </w:tcPr>
          <w:p w:rsidR="001E693E" w:rsidRPr="00053776" w:rsidRDefault="001E693E" w:rsidP="008C0653">
            <w:pPr>
              <w:pStyle w:val="a4"/>
              <w:jc w:val="center"/>
              <w:rPr>
                <w:rFonts w:ascii="Times New Roman" w:hAnsi="Times New Roman"/>
                <w:color w:val="002060"/>
              </w:rPr>
            </w:pPr>
          </w:p>
        </w:tc>
        <w:tc>
          <w:tcPr>
            <w:tcW w:w="1086" w:type="dxa"/>
            <w:tcBorders>
              <w:top w:val="nil"/>
            </w:tcBorders>
          </w:tcPr>
          <w:p w:rsidR="001E693E" w:rsidRPr="00053776" w:rsidRDefault="001E693E" w:rsidP="008C0653">
            <w:pPr>
              <w:pStyle w:val="a4"/>
              <w:jc w:val="center"/>
              <w:rPr>
                <w:rFonts w:ascii="Times New Roman" w:hAnsi="Times New Roman"/>
                <w:color w:val="002060"/>
              </w:rPr>
            </w:pPr>
          </w:p>
        </w:tc>
      </w:tr>
    </w:tbl>
    <w:p w:rsidR="00E41C63" w:rsidRPr="00E41C63" w:rsidRDefault="00E41C63" w:rsidP="001E693E">
      <w:pPr>
        <w:widowControl w:val="0"/>
        <w:autoSpaceDE w:val="0"/>
        <w:autoSpaceDN w:val="0"/>
        <w:adjustRightInd w:val="0"/>
        <w:spacing w:after="0" w:line="240" w:lineRule="auto"/>
        <w:jc w:val="right"/>
        <w:rPr>
          <w:rFonts w:ascii="Times New Roman" w:hAnsi="Times New Roman" w:cs="Times New Roman"/>
          <w:b/>
          <w:sz w:val="24"/>
          <w:szCs w:val="28"/>
        </w:rPr>
      </w:pPr>
    </w:p>
    <w:p w:rsidR="0051577F" w:rsidRPr="00D05816" w:rsidRDefault="001E693E" w:rsidP="001E693E">
      <w:pPr>
        <w:widowControl w:val="0"/>
        <w:autoSpaceDE w:val="0"/>
        <w:autoSpaceDN w:val="0"/>
        <w:adjustRightInd w:val="0"/>
        <w:spacing w:after="0" w:line="240" w:lineRule="auto"/>
        <w:jc w:val="right"/>
        <w:rPr>
          <w:rFonts w:ascii="Times New Roman CYR" w:hAnsi="Times New Roman CYR" w:cs="Times New Roman CYR"/>
          <w:sz w:val="28"/>
          <w:szCs w:val="28"/>
        </w:rPr>
      </w:pPr>
      <w:r w:rsidRPr="00441B19">
        <w:rPr>
          <w:rFonts w:ascii="Times New Roman" w:hAnsi="Times New Roman" w:cs="Times New Roman"/>
          <w:b/>
          <w:sz w:val="28"/>
          <w:szCs w:val="28"/>
        </w:rPr>
        <w:t>ВЕРХОВНА РАДА УКРАЇНИ</w:t>
      </w:r>
      <w:r w:rsidR="003B11B7" w:rsidRPr="006E69E0">
        <w:rPr>
          <w:rFonts w:ascii="Times New Roman" w:eastAsia="Times New Roman" w:hAnsi="Times New Roman" w:cs="Times New Roman"/>
          <w:bCs/>
          <w:sz w:val="28"/>
          <w:szCs w:val="28"/>
        </w:rPr>
        <w:t xml:space="preserve">                                                                                                  </w:t>
      </w:r>
      <w:r w:rsidR="007E0810" w:rsidRPr="006E69E0">
        <w:rPr>
          <w:rFonts w:ascii="Times New Roman" w:eastAsia="Times New Roman" w:hAnsi="Times New Roman" w:cs="Times New Roman"/>
          <w:bCs/>
          <w:sz w:val="28"/>
          <w:szCs w:val="28"/>
        </w:rPr>
        <w:t xml:space="preserve">       </w:t>
      </w:r>
    </w:p>
    <w:p w:rsidR="0051577F" w:rsidRPr="00E41C63" w:rsidRDefault="0051577F" w:rsidP="0051577F">
      <w:pPr>
        <w:widowControl w:val="0"/>
        <w:autoSpaceDE w:val="0"/>
        <w:autoSpaceDN w:val="0"/>
        <w:adjustRightInd w:val="0"/>
        <w:spacing w:after="0" w:line="240" w:lineRule="auto"/>
        <w:jc w:val="right"/>
        <w:rPr>
          <w:rFonts w:ascii="Times New Roman CYR" w:hAnsi="Times New Roman CYR" w:cs="Times New Roman CYR"/>
          <w:sz w:val="24"/>
          <w:szCs w:val="28"/>
        </w:rPr>
      </w:pPr>
    </w:p>
    <w:p w:rsidR="0051577F" w:rsidRPr="00D05816" w:rsidRDefault="0051577F" w:rsidP="0051577F">
      <w:pPr>
        <w:widowControl w:val="0"/>
        <w:autoSpaceDE w:val="0"/>
        <w:autoSpaceDN w:val="0"/>
        <w:adjustRightInd w:val="0"/>
        <w:spacing w:after="0" w:line="240" w:lineRule="auto"/>
        <w:jc w:val="center"/>
        <w:rPr>
          <w:rFonts w:ascii="Times New Roman CYR" w:hAnsi="Times New Roman CYR" w:cs="Times New Roman CYR"/>
          <w:b/>
          <w:bCs/>
          <w:sz w:val="28"/>
          <w:szCs w:val="28"/>
        </w:rPr>
      </w:pPr>
      <w:r w:rsidRPr="00D05816">
        <w:rPr>
          <w:rFonts w:ascii="Times New Roman CYR" w:hAnsi="Times New Roman CYR" w:cs="Times New Roman CYR"/>
          <w:b/>
          <w:bCs/>
          <w:sz w:val="28"/>
          <w:szCs w:val="28"/>
        </w:rPr>
        <w:t>ВИСНОВОК</w:t>
      </w:r>
    </w:p>
    <w:p w:rsidR="0051577F" w:rsidRPr="00E41C63" w:rsidRDefault="0051577F" w:rsidP="0051577F">
      <w:pPr>
        <w:widowControl w:val="0"/>
        <w:autoSpaceDE w:val="0"/>
        <w:autoSpaceDN w:val="0"/>
        <w:adjustRightInd w:val="0"/>
        <w:spacing w:after="0" w:line="240" w:lineRule="auto"/>
        <w:jc w:val="center"/>
        <w:rPr>
          <w:rFonts w:ascii="Times New Roman CYR" w:hAnsi="Times New Roman CYR" w:cs="Times New Roman CYR"/>
          <w:b/>
          <w:bCs/>
          <w:sz w:val="24"/>
          <w:szCs w:val="28"/>
        </w:rPr>
      </w:pPr>
      <w:bookmarkStart w:id="0" w:name="_GoBack"/>
      <w:bookmarkEnd w:id="0"/>
    </w:p>
    <w:p w:rsidR="0051577F" w:rsidRPr="00160E08" w:rsidRDefault="0051577F" w:rsidP="002C76DD">
      <w:pPr>
        <w:shd w:val="clear" w:color="auto" w:fill="FFFFFF"/>
        <w:spacing w:after="0" w:line="240" w:lineRule="auto"/>
        <w:ind w:firstLine="567"/>
        <w:jc w:val="both"/>
        <w:rPr>
          <w:rFonts w:ascii="Times New Roman" w:hAnsi="Times New Roman" w:cs="Times New Roman"/>
          <w:b/>
          <w:bCs/>
          <w:sz w:val="28"/>
          <w:szCs w:val="28"/>
        </w:rPr>
      </w:pPr>
      <w:r w:rsidRPr="00160E08">
        <w:rPr>
          <w:rFonts w:ascii="Times New Roman" w:hAnsi="Times New Roman" w:cs="Times New Roman"/>
          <w:b/>
          <w:bCs/>
          <w:sz w:val="28"/>
          <w:szCs w:val="28"/>
        </w:rPr>
        <w:t>на проект Постанови Верховної Ради України «</w:t>
      </w:r>
      <w:r w:rsidR="00160E08">
        <w:rPr>
          <w:rFonts w:ascii="Times New Roman" w:hAnsi="Times New Roman" w:cs="Times New Roman"/>
          <w:b/>
          <w:bCs/>
          <w:sz w:val="28"/>
          <w:szCs w:val="28"/>
        </w:rPr>
        <w:t>П</w:t>
      </w:r>
      <w:r w:rsidR="00160E08" w:rsidRPr="00160E08">
        <w:rPr>
          <w:rFonts w:ascii="Times New Roman" w:hAnsi="Times New Roman" w:cs="Times New Roman"/>
          <w:b/>
          <w:bCs/>
          <w:sz w:val="28"/>
          <w:szCs w:val="28"/>
        </w:rPr>
        <w:t>ро утворення Тимчасової слідчої комісії Верховної Ради України з питань розслідування випадків та причин порушення прав дитини під час здійснення децентралізації повноважень з питань охорони дитинства, реформування системи закладів інституційного догляду та виховання, реалізації права дитини на сімейне виховання та усиновлення, розвитку (модернізації) соціальних послуг</w:t>
      </w:r>
      <w:r w:rsidRPr="00160E08">
        <w:rPr>
          <w:rFonts w:ascii="Times New Roman" w:hAnsi="Times New Roman" w:cs="Times New Roman"/>
          <w:b/>
          <w:bCs/>
          <w:sz w:val="28"/>
          <w:szCs w:val="28"/>
        </w:rPr>
        <w:t xml:space="preserve">», внесений </w:t>
      </w:r>
      <w:r w:rsidRPr="003464EB">
        <w:rPr>
          <w:rFonts w:ascii="Times New Roman" w:hAnsi="Times New Roman" w:cs="Times New Roman"/>
          <w:b/>
          <w:bCs/>
          <w:sz w:val="28"/>
          <w:szCs w:val="28"/>
        </w:rPr>
        <w:t xml:space="preserve">народним </w:t>
      </w:r>
      <w:r w:rsidR="007D58DA" w:rsidRPr="003464EB">
        <w:rPr>
          <w:rFonts w:ascii="Times New Roman" w:hAnsi="Times New Roman" w:cs="Times New Roman"/>
          <w:b/>
          <w:bCs/>
          <w:sz w:val="28"/>
          <w:szCs w:val="28"/>
        </w:rPr>
        <w:t>депутат</w:t>
      </w:r>
      <w:r w:rsidR="00674EA0" w:rsidRPr="003464EB">
        <w:rPr>
          <w:rFonts w:ascii="Times New Roman" w:hAnsi="Times New Roman" w:cs="Times New Roman"/>
          <w:b/>
          <w:bCs/>
          <w:sz w:val="28"/>
          <w:szCs w:val="28"/>
        </w:rPr>
        <w:t xml:space="preserve">ом </w:t>
      </w:r>
      <w:r w:rsidR="007D58DA" w:rsidRPr="003464EB">
        <w:rPr>
          <w:rFonts w:ascii="Times New Roman" w:hAnsi="Times New Roman" w:cs="Times New Roman"/>
          <w:b/>
          <w:bCs/>
          <w:sz w:val="28"/>
          <w:szCs w:val="28"/>
        </w:rPr>
        <w:t xml:space="preserve">України </w:t>
      </w:r>
      <w:proofErr w:type="spellStart"/>
      <w:r w:rsidR="001640BA">
        <w:rPr>
          <w:rFonts w:ascii="Times New Roman" w:hAnsi="Times New Roman" w:cs="Times New Roman"/>
          <w:b/>
          <w:bCs/>
          <w:sz w:val="28"/>
          <w:szCs w:val="28"/>
        </w:rPr>
        <w:t>Сушком</w:t>
      </w:r>
      <w:proofErr w:type="spellEnd"/>
      <w:r w:rsidR="00674EA0" w:rsidRPr="003464EB">
        <w:rPr>
          <w:rFonts w:ascii="Times New Roman" w:hAnsi="Times New Roman" w:cs="Times New Roman"/>
          <w:b/>
          <w:bCs/>
          <w:sz w:val="28"/>
          <w:szCs w:val="28"/>
        </w:rPr>
        <w:t xml:space="preserve"> </w:t>
      </w:r>
      <w:r w:rsidR="001640BA">
        <w:rPr>
          <w:rFonts w:ascii="Times New Roman" w:hAnsi="Times New Roman" w:cs="Times New Roman"/>
          <w:b/>
          <w:bCs/>
          <w:sz w:val="28"/>
          <w:szCs w:val="28"/>
        </w:rPr>
        <w:t xml:space="preserve">П.М. </w:t>
      </w:r>
      <w:r w:rsidRPr="003464EB">
        <w:rPr>
          <w:rFonts w:ascii="Times New Roman" w:hAnsi="Times New Roman" w:cs="Times New Roman"/>
          <w:b/>
          <w:bCs/>
          <w:sz w:val="28"/>
          <w:szCs w:val="28"/>
        </w:rPr>
        <w:t xml:space="preserve">(реєстр. № </w:t>
      </w:r>
      <w:r w:rsidR="001640BA">
        <w:rPr>
          <w:rFonts w:ascii="Times New Roman" w:hAnsi="Times New Roman" w:cs="Times New Roman"/>
          <w:b/>
          <w:bCs/>
          <w:sz w:val="28"/>
          <w:szCs w:val="28"/>
        </w:rPr>
        <w:t>5006</w:t>
      </w:r>
      <w:r w:rsidR="009F6AF9" w:rsidRPr="003464EB">
        <w:rPr>
          <w:rFonts w:ascii="Times New Roman" w:hAnsi="Times New Roman" w:cs="Times New Roman"/>
          <w:b/>
          <w:bCs/>
          <w:sz w:val="28"/>
          <w:szCs w:val="28"/>
        </w:rPr>
        <w:t xml:space="preserve"> </w:t>
      </w:r>
      <w:r w:rsidRPr="003464EB">
        <w:rPr>
          <w:rFonts w:ascii="Times New Roman" w:hAnsi="Times New Roman" w:cs="Times New Roman"/>
          <w:b/>
          <w:bCs/>
          <w:sz w:val="28"/>
          <w:szCs w:val="28"/>
        </w:rPr>
        <w:t xml:space="preserve">від </w:t>
      </w:r>
      <w:r w:rsidR="001640BA">
        <w:rPr>
          <w:rFonts w:ascii="Times New Roman" w:hAnsi="Times New Roman" w:cs="Times New Roman"/>
          <w:b/>
          <w:bCs/>
          <w:sz w:val="28"/>
          <w:szCs w:val="28"/>
        </w:rPr>
        <w:t>03</w:t>
      </w:r>
      <w:r w:rsidR="009F6AF9" w:rsidRPr="003464EB">
        <w:rPr>
          <w:rFonts w:ascii="Times New Roman" w:hAnsi="Times New Roman" w:cs="Times New Roman"/>
          <w:b/>
          <w:bCs/>
          <w:sz w:val="28"/>
          <w:szCs w:val="28"/>
        </w:rPr>
        <w:t>.</w:t>
      </w:r>
      <w:r w:rsidR="005A73EF" w:rsidRPr="003464EB">
        <w:rPr>
          <w:rFonts w:ascii="Times New Roman" w:hAnsi="Times New Roman" w:cs="Times New Roman"/>
          <w:b/>
          <w:bCs/>
          <w:sz w:val="28"/>
          <w:szCs w:val="28"/>
        </w:rPr>
        <w:t>0</w:t>
      </w:r>
      <w:r w:rsidR="001640BA">
        <w:rPr>
          <w:rFonts w:ascii="Times New Roman" w:hAnsi="Times New Roman" w:cs="Times New Roman"/>
          <w:b/>
          <w:bCs/>
          <w:sz w:val="28"/>
          <w:szCs w:val="28"/>
        </w:rPr>
        <w:t>2</w:t>
      </w:r>
      <w:r w:rsidR="009F6AF9" w:rsidRPr="003464EB">
        <w:rPr>
          <w:rFonts w:ascii="Times New Roman" w:hAnsi="Times New Roman" w:cs="Times New Roman"/>
          <w:b/>
          <w:bCs/>
          <w:sz w:val="28"/>
          <w:szCs w:val="28"/>
        </w:rPr>
        <w:t>.202</w:t>
      </w:r>
      <w:r w:rsidR="005A73EF" w:rsidRPr="003464EB">
        <w:rPr>
          <w:rFonts w:ascii="Times New Roman" w:hAnsi="Times New Roman" w:cs="Times New Roman"/>
          <w:b/>
          <w:bCs/>
          <w:sz w:val="28"/>
          <w:szCs w:val="28"/>
        </w:rPr>
        <w:t>1</w:t>
      </w:r>
      <w:r w:rsidRPr="003464EB">
        <w:rPr>
          <w:rFonts w:ascii="Times New Roman" w:hAnsi="Times New Roman" w:cs="Times New Roman"/>
          <w:b/>
          <w:bCs/>
          <w:sz w:val="28"/>
          <w:szCs w:val="28"/>
        </w:rPr>
        <w:t>)</w:t>
      </w:r>
    </w:p>
    <w:p w:rsidR="0051577F" w:rsidRPr="00D05816" w:rsidRDefault="0051577F" w:rsidP="002C76DD">
      <w:pPr>
        <w:widowControl w:val="0"/>
        <w:autoSpaceDE w:val="0"/>
        <w:autoSpaceDN w:val="0"/>
        <w:adjustRightInd w:val="0"/>
        <w:spacing w:after="0" w:line="240" w:lineRule="auto"/>
        <w:ind w:firstLine="567"/>
        <w:jc w:val="both"/>
        <w:rPr>
          <w:rFonts w:ascii="Times New Roman CYR" w:hAnsi="Times New Roman CYR" w:cs="Times New Roman CYR"/>
          <w:sz w:val="28"/>
          <w:szCs w:val="28"/>
        </w:rPr>
      </w:pPr>
      <w:r w:rsidRPr="00D05816">
        <w:rPr>
          <w:rFonts w:ascii="Times New Roman CYR" w:hAnsi="Times New Roman CYR" w:cs="Times New Roman CYR"/>
          <w:sz w:val="28"/>
          <w:szCs w:val="28"/>
        </w:rPr>
        <w:t xml:space="preserve"> </w:t>
      </w:r>
    </w:p>
    <w:p w:rsidR="003B7E36" w:rsidRPr="00160E08" w:rsidRDefault="001E693E" w:rsidP="002C76DD">
      <w:pPr>
        <w:shd w:val="clear" w:color="auto" w:fill="FFFFFF"/>
        <w:spacing w:after="0" w:line="240" w:lineRule="auto"/>
        <w:ind w:firstLine="567"/>
        <w:jc w:val="both"/>
        <w:rPr>
          <w:rFonts w:ascii="Times New Roman" w:hAnsi="Times New Roman" w:cs="Times New Roman"/>
          <w:color w:val="000000" w:themeColor="text1"/>
          <w:sz w:val="28"/>
          <w:szCs w:val="28"/>
        </w:rPr>
      </w:pPr>
      <w:r w:rsidRPr="007E04C7">
        <w:rPr>
          <w:rFonts w:ascii="Times New Roman" w:eastAsia="Times New Roman" w:hAnsi="Times New Roman" w:cs="Times New Roman"/>
          <w:sz w:val="28"/>
          <w:szCs w:val="28"/>
        </w:rPr>
        <w:t xml:space="preserve">За </w:t>
      </w:r>
      <w:r w:rsidRPr="001E041B">
        <w:rPr>
          <w:rFonts w:ascii="Times New Roman" w:eastAsia="Times New Roman" w:hAnsi="Times New Roman" w:cs="Times New Roman"/>
          <w:sz w:val="28"/>
          <w:szCs w:val="28"/>
        </w:rPr>
        <w:t xml:space="preserve">дорученням Голови Верховної Ради України Разумкова Д.О. від                                </w:t>
      </w:r>
      <w:r w:rsidR="00D63881" w:rsidRPr="00160E08">
        <w:rPr>
          <w:rFonts w:ascii="Times New Roman" w:eastAsia="Times New Roman" w:hAnsi="Times New Roman" w:cs="Times New Roman"/>
          <w:sz w:val="28"/>
          <w:szCs w:val="28"/>
        </w:rPr>
        <w:t>4 лютого 2021 року</w:t>
      </w:r>
      <w:r>
        <w:rPr>
          <w:rFonts w:ascii="Times New Roman" w:eastAsia="Times New Roman" w:hAnsi="Times New Roman" w:cs="Times New Roman"/>
          <w:sz w:val="28"/>
          <w:szCs w:val="28"/>
        </w:rPr>
        <w:t xml:space="preserve"> </w:t>
      </w:r>
      <w:r w:rsidRPr="001E041B">
        <w:rPr>
          <w:rFonts w:ascii="Times New Roman" w:eastAsia="Times New Roman" w:hAnsi="Times New Roman" w:cs="Times New Roman"/>
          <w:sz w:val="28"/>
          <w:szCs w:val="28"/>
        </w:rPr>
        <w:t>Комітет</w:t>
      </w:r>
      <w:r w:rsidRPr="00441B19">
        <w:rPr>
          <w:rFonts w:ascii="Times New Roman" w:eastAsia="Times New Roman" w:hAnsi="Times New Roman" w:cs="Times New Roman"/>
          <w:sz w:val="28"/>
          <w:szCs w:val="28"/>
        </w:rPr>
        <w:t xml:space="preserve"> на зас</w:t>
      </w:r>
      <w:r>
        <w:rPr>
          <w:rFonts w:ascii="Times New Roman" w:eastAsia="Times New Roman" w:hAnsi="Times New Roman" w:cs="Times New Roman"/>
          <w:sz w:val="28"/>
          <w:szCs w:val="28"/>
        </w:rPr>
        <w:t>іданні 1</w:t>
      </w:r>
      <w:r w:rsidR="00D63881">
        <w:rPr>
          <w:rFonts w:ascii="Times New Roman" w:eastAsia="Times New Roman" w:hAnsi="Times New Roman" w:cs="Times New Roman"/>
          <w:sz w:val="28"/>
          <w:szCs w:val="28"/>
        </w:rPr>
        <w:t>0</w:t>
      </w:r>
      <w:r>
        <w:rPr>
          <w:rFonts w:ascii="Times New Roman" w:eastAsia="Times New Roman" w:hAnsi="Times New Roman" w:cs="Times New Roman"/>
          <w:sz w:val="28"/>
          <w:szCs w:val="28"/>
        </w:rPr>
        <w:t xml:space="preserve"> </w:t>
      </w:r>
      <w:r w:rsidR="00D63881">
        <w:rPr>
          <w:rFonts w:ascii="Times New Roman" w:eastAsia="Times New Roman" w:hAnsi="Times New Roman" w:cs="Times New Roman"/>
          <w:sz w:val="28"/>
          <w:szCs w:val="28"/>
        </w:rPr>
        <w:t>лютого  ц.р. (протокол № 62</w:t>
      </w:r>
      <w:r>
        <w:rPr>
          <w:rFonts w:ascii="Times New Roman" w:eastAsia="Times New Roman" w:hAnsi="Times New Roman" w:cs="Times New Roman"/>
          <w:sz w:val="28"/>
          <w:szCs w:val="28"/>
        </w:rPr>
        <w:t>)</w:t>
      </w:r>
      <w:r w:rsidRPr="001E041B">
        <w:rPr>
          <w:rFonts w:ascii="Times New Roman" w:eastAsia="Times New Roman" w:hAnsi="Times New Roman" w:cs="Times New Roman"/>
          <w:sz w:val="28"/>
          <w:szCs w:val="28"/>
        </w:rPr>
        <w:t xml:space="preserve"> попередньо розгляну</w:t>
      </w:r>
      <w:r>
        <w:rPr>
          <w:rFonts w:ascii="Times New Roman" w:eastAsia="Times New Roman" w:hAnsi="Times New Roman" w:cs="Times New Roman"/>
          <w:sz w:val="28"/>
          <w:szCs w:val="28"/>
        </w:rPr>
        <w:t>в</w:t>
      </w:r>
      <w:r w:rsidRPr="001E041B">
        <w:rPr>
          <w:rFonts w:ascii="Times New Roman" w:eastAsia="Times New Roman" w:hAnsi="Times New Roman" w:cs="Times New Roman"/>
          <w:sz w:val="28"/>
          <w:szCs w:val="28"/>
        </w:rPr>
        <w:t xml:space="preserve"> проект Постанови Верховної Ради</w:t>
      </w:r>
      <w:r w:rsidRPr="007E04C7">
        <w:rPr>
          <w:rFonts w:ascii="Times New Roman" w:eastAsia="Times New Roman" w:hAnsi="Times New Roman" w:cs="Times New Roman"/>
          <w:sz w:val="28"/>
          <w:szCs w:val="28"/>
        </w:rPr>
        <w:t xml:space="preserve"> України «</w:t>
      </w:r>
      <w:r w:rsidRPr="002E3D75">
        <w:rPr>
          <w:rFonts w:ascii="Times New Roman" w:eastAsia="Times New Roman" w:hAnsi="Times New Roman" w:cs="Times New Roman"/>
          <w:sz w:val="28"/>
          <w:szCs w:val="10"/>
        </w:rPr>
        <w:t>Про</w:t>
      </w:r>
      <w:r w:rsidR="00D63881">
        <w:rPr>
          <w:rFonts w:ascii="Times New Roman" w:eastAsia="Times New Roman" w:hAnsi="Times New Roman" w:cs="Times New Roman"/>
          <w:sz w:val="28"/>
          <w:szCs w:val="10"/>
        </w:rPr>
        <w:t xml:space="preserve"> </w:t>
      </w:r>
      <w:r w:rsidR="00160E08" w:rsidRPr="00160E08">
        <w:rPr>
          <w:rFonts w:ascii="Times New Roman" w:eastAsia="Times New Roman" w:hAnsi="Times New Roman" w:cs="Times New Roman"/>
          <w:sz w:val="28"/>
          <w:szCs w:val="28"/>
        </w:rPr>
        <w:t>утворення Тимчасової слідчої комісії Верховної Ради України з питань розслідування випадків та причин порушення прав дитини під час здійснення децентралізації повноважень з питань охорони дитинства, реформування системи закладів інституційного догляду та виховання, реалізації права дитини на сімейне виховання та усиновлення, розвитку (модернізації) соціальних послуг</w:t>
      </w:r>
      <w:r w:rsidR="001A7F5E" w:rsidRPr="00160E08">
        <w:rPr>
          <w:rFonts w:ascii="Times New Roman" w:eastAsia="Times New Roman" w:hAnsi="Times New Roman" w:cs="Times New Roman"/>
          <w:sz w:val="28"/>
          <w:szCs w:val="28"/>
        </w:rPr>
        <w:t>», внесений</w:t>
      </w:r>
      <w:r w:rsidR="001A7F5E" w:rsidRPr="00841C06">
        <w:rPr>
          <w:rFonts w:ascii="Times New Roman" w:hAnsi="Times New Roman" w:cs="Times New Roman"/>
          <w:bCs/>
          <w:color w:val="000000" w:themeColor="text1"/>
          <w:sz w:val="28"/>
          <w:szCs w:val="28"/>
        </w:rPr>
        <w:t xml:space="preserve"> народним депутатом України </w:t>
      </w:r>
      <w:r w:rsidR="00D63881">
        <w:rPr>
          <w:rFonts w:ascii="Times New Roman" w:hAnsi="Times New Roman" w:cs="Times New Roman"/>
          <w:bCs/>
          <w:color w:val="000000" w:themeColor="text1"/>
          <w:sz w:val="28"/>
          <w:szCs w:val="28"/>
        </w:rPr>
        <w:t xml:space="preserve">           </w:t>
      </w:r>
      <w:proofErr w:type="spellStart"/>
      <w:r w:rsidR="001A7F5E" w:rsidRPr="00841C06">
        <w:rPr>
          <w:rFonts w:ascii="Times New Roman" w:hAnsi="Times New Roman" w:cs="Times New Roman"/>
          <w:bCs/>
          <w:color w:val="000000" w:themeColor="text1"/>
          <w:sz w:val="28"/>
          <w:szCs w:val="28"/>
        </w:rPr>
        <w:t>Сушком</w:t>
      </w:r>
      <w:proofErr w:type="spellEnd"/>
      <w:r w:rsidR="001A7F5E" w:rsidRPr="00841C06">
        <w:rPr>
          <w:rFonts w:ascii="Times New Roman" w:hAnsi="Times New Roman" w:cs="Times New Roman"/>
          <w:bCs/>
          <w:color w:val="000000" w:themeColor="text1"/>
          <w:sz w:val="28"/>
          <w:szCs w:val="28"/>
        </w:rPr>
        <w:t xml:space="preserve"> П.М. (реєстр. № 5006 від 03.02.2021)</w:t>
      </w:r>
      <w:r w:rsidR="0051577F" w:rsidRPr="00841C06">
        <w:rPr>
          <w:rFonts w:ascii="Times New Roman" w:hAnsi="Times New Roman" w:cs="Times New Roman"/>
          <w:color w:val="000000" w:themeColor="text1"/>
          <w:sz w:val="28"/>
          <w:szCs w:val="28"/>
        </w:rPr>
        <w:t xml:space="preserve">, на відповідність оформлення та реєстрації вимогам закону, Регламенту Верховної Ради України та прийнятим відповідно до них нормативно-правовим актам. </w:t>
      </w:r>
    </w:p>
    <w:p w:rsidR="00B528DD" w:rsidRPr="00841C06" w:rsidRDefault="003B7E36" w:rsidP="002C76DD">
      <w:pPr>
        <w:shd w:val="clear" w:color="auto" w:fill="FFFFFF"/>
        <w:spacing w:after="0" w:line="240" w:lineRule="auto"/>
        <w:ind w:firstLine="567"/>
        <w:jc w:val="both"/>
        <w:rPr>
          <w:rFonts w:ascii="Times New Roman" w:hAnsi="Times New Roman" w:cs="Times New Roman"/>
          <w:color w:val="000000" w:themeColor="text1"/>
          <w:sz w:val="28"/>
          <w:szCs w:val="28"/>
        </w:rPr>
      </w:pPr>
      <w:r w:rsidRPr="00160E08">
        <w:rPr>
          <w:rFonts w:ascii="Times New Roman" w:hAnsi="Times New Roman" w:cs="Times New Roman"/>
          <w:color w:val="000000" w:themeColor="text1"/>
          <w:sz w:val="28"/>
          <w:szCs w:val="28"/>
        </w:rPr>
        <w:t xml:space="preserve">Метою </w:t>
      </w:r>
      <w:r w:rsidR="00160E08" w:rsidRPr="00160E08">
        <w:rPr>
          <w:rFonts w:ascii="Times New Roman" w:hAnsi="Times New Roman" w:cs="Times New Roman"/>
          <w:color w:val="000000" w:themeColor="text1"/>
          <w:sz w:val="28"/>
          <w:szCs w:val="28"/>
        </w:rPr>
        <w:t>проекту Постанови</w:t>
      </w:r>
      <w:r w:rsidRPr="00160E08">
        <w:rPr>
          <w:rFonts w:ascii="Times New Roman" w:hAnsi="Times New Roman" w:cs="Times New Roman"/>
          <w:color w:val="000000" w:themeColor="text1"/>
          <w:sz w:val="28"/>
          <w:szCs w:val="28"/>
        </w:rPr>
        <w:t xml:space="preserve">, як зазначено у пояснювальній записці до </w:t>
      </w:r>
      <w:r w:rsidR="00160E08" w:rsidRPr="00160E08">
        <w:rPr>
          <w:rFonts w:ascii="Times New Roman" w:hAnsi="Times New Roman" w:cs="Times New Roman"/>
          <w:color w:val="000000" w:themeColor="text1"/>
          <w:sz w:val="28"/>
          <w:szCs w:val="28"/>
        </w:rPr>
        <w:t>нього</w:t>
      </w:r>
      <w:r w:rsidRPr="00160E08">
        <w:rPr>
          <w:rFonts w:ascii="Times New Roman" w:hAnsi="Times New Roman" w:cs="Times New Roman"/>
          <w:color w:val="000000" w:themeColor="text1"/>
          <w:sz w:val="28"/>
          <w:szCs w:val="28"/>
        </w:rPr>
        <w:t xml:space="preserve">, </w:t>
      </w:r>
      <w:r w:rsidR="0038166F" w:rsidRPr="00160E08">
        <w:rPr>
          <w:rFonts w:ascii="Times New Roman" w:hAnsi="Times New Roman" w:cs="Times New Roman"/>
          <w:color w:val="000000" w:themeColor="text1"/>
          <w:sz w:val="28"/>
          <w:szCs w:val="28"/>
        </w:rPr>
        <w:t xml:space="preserve">є </w:t>
      </w:r>
      <w:r w:rsidR="00160E08" w:rsidRPr="00160E08">
        <w:rPr>
          <w:rFonts w:ascii="Times New Roman" w:hAnsi="Times New Roman" w:cs="Times New Roman"/>
          <w:color w:val="000000" w:themeColor="text1"/>
          <w:sz w:val="28"/>
          <w:szCs w:val="28"/>
        </w:rPr>
        <w:t>розслідування випадків порушення прав дитини під час здійснення децентралізації повноважень з питань охорони дитинства, реформування системи закладів інституційного догляду та виховання, реалізації права дитини на сімейне виховання та усиновлення</w:t>
      </w:r>
      <w:r w:rsidR="00B528DD" w:rsidRPr="00841C06">
        <w:rPr>
          <w:rFonts w:ascii="Times New Roman" w:eastAsia="Times New Roman" w:hAnsi="Times New Roman" w:cs="Times New Roman"/>
          <w:bCs/>
          <w:color w:val="000000" w:themeColor="text1"/>
          <w:sz w:val="28"/>
          <w:szCs w:val="28"/>
        </w:rPr>
        <w:t xml:space="preserve">. </w:t>
      </w:r>
    </w:p>
    <w:p w:rsidR="00FB792A" w:rsidRPr="00893B8D" w:rsidRDefault="00BD22B9" w:rsidP="002C76DD">
      <w:pPr>
        <w:spacing w:after="0" w:line="240" w:lineRule="auto"/>
        <w:ind w:firstLine="567"/>
        <w:jc w:val="both"/>
        <w:rPr>
          <w:rFonts w:ascii="Times New Roman" w:eastAsia="Times New Roman" w:hAnsi="Times New Roman" w:cs="Times New Roman"/>
          <w:sz w:val="24"/>
          <w:szCs w:val="24"/>
        </w:rPr>
      </w:pPr>
      <w:r w:rsidRPr="00893B8D">
        <w:rPr>
          <w:rFonts w:ascii="Times New Roman" w:eastAsia="Times New Roman" w:hAnsi="Times New Roman" w:cs="Times New Roman"/>
          <w:sz w:val="28"/>
          <w:szCs w:val="28"/>
        </w:rPr>
        <w:t>Відповідно до частини третьої статті 89 Конституції України</w:t>
      </w:r>
      <w:r w:rsidR="00B528DD" w:rsidRPr="00893B8D">
        <w:rPr>
          <w:rFonts w:ascii="Times New Roman" w:eastAsia="Times New Roman" w:hAnsi="Times New Roman" w:cs="Times New Roman"/>
          <w:sz w:val="28"/>
          <w:szCs w:val="28"/>
        </w:rPr>
        <w:t xml:space="preserve">, </w:t>
      </w:r>
      <w:r w:rsidRPr="00893B8D">
        <w:rPr>
          <w:rFonts w:ascii="Times New Roman" w:eastAsia="Times New Roman" w:hAnsi="Times New Roman" w:cs="Times New Roman"/>
          <w:sz w:val="28"/>
          <w:szCs w:val="28"/>
        </w:rPr>
        <w:t>частини першої статті 1, частини першої статті 4 Закону України «Про тимчасові слідчі комісії і тимчасові спеціальні комі</w:t>
      </w:r>
      <w:r w:rsidR="00B528DD" w:rsidRPr="00893B8D">
        <w:rPr>
          <w:rFonts w:ascii="Times New Roman" w:eastAsia="Times New Roman" w:hAnsi="Times New Roman" w:cs="Times New Roman"/>
          <w:sz w:val="28"/>
          <w:szCs w:val="28"/>
        </w:rPr>
        <w:t xml:space="preserve">сії Верховної Ради України» та </w:t>
      </w:r>
      <w:r w:rsidRPr="00893B8D">
        <w:rPr>
          <w:rFonts w:ascii="Times New Roman" w:eastAsia="Times New Roman" w:hAnsi="Times New Roman" w:cs="Times New Roman"/>
          <w:sz w:val="28"/>
          <w:szCs w:val="28"/>
        </w:rPr>
        <w:t xml:space="preserve">частини першої статті 87 </w:t>
      </w:r>
      <w:r w:rsidRPr="00893B8D">
        <w:rPr>
          <w:rFonts w:ascii="Times New Roman" w:eastAsia="Times New Roman" w:hAnsi="Times New Roman" w:cs="Times New Roman"/>
          <w:sz w:val="28"/>
          <w:szCs w:val="28"/>
        </w:rPr>
        <w:lastRenderedPageBreak/>
        <w:t>Регламенту Верховної Ради України, Верховна Рада України для проведення розслідування з питань, що становлять суспільний інтерес, утворює тимчасові слідчі комісії, якщо за це проголосувала не менш як одна третина від конституційного складу Верховної Ради України. </w:t>
      </w:r>
    </w:p>
    <w:p w:rsidR="00FB792A" w:rsidRPr="00893B8D" w:rsidRDefault="00BD22B9" w:rsidP="002C76DD">
      <w:pPr>
        <w:spacing w:after="0" w:line="240" w:lineRule="auto"/>
        <w:ind w:firstLine="567"/>
        <w:jc w:val="both"/>
        <w:rPr>
          <w:rFonts w:ascii="Times New Roman" w:eastAsia="Times New Roman" w:hAnsi="Times New Roman" w:cs="Times New Roman"/>
          <w:sz w:val="24"/>
          <w:szCs w:val="24"/>
        </w:rPr>
      </w:pPr>
      <w:r w:rsidRPr="00893B8D">
        <w:rPr>
          <w:rFonts w:ascii="Times New Roman" w:eastAsia="Times New Roman" w:hAnsi="Times New Roman" w:cs="Times New Roman"/>
          <w:sz w:val="28"/>
          <w:szCs w:val="28"/>
        </w:rPr>
        <w:t xml:space="preserve">Вимоги до складу комісії визначені положеннями статті 4 Закону України «Про тимчасові слідчі комісії і тимчасові спеціальні комісії Верховної Ради України» та частинами другою – п’ятою, сьомою та восьмою статті 85, </w:t>
      </w:r>
      <w:r w:rsidR="00A82472">
        <w:rPr>
          <w:rFonts w:ascii="Times New Roman" w:eastAsia="Times New Roman" w:hAnsi="Times New Roman" w:cs="Times New Roman"/>
          <w:sz w:val="28"/>
          <w:szCs w:val="28"/>
        </w:rPr>
        <w:t xml:space="preserve">             </w:t>
      </w:r>
      <w:r w:rsidRPr="00893B8D">
        <w:rPr>
          <w:rFonts w:ascii="Times New Roman" w:eastAsia="Times New Roman" w:hAnsi="Times New Roman" w:cs="Times New Roman"/>
          <w:sz w:val="28"/>
          <w:szCs w:val="28"/>
        </w:rPr>
        <w:t>частинами другою та третьою  статті 87 Регламенту Верховної Ради України.</w:t>
      </w:r>
    </w:p>
    <w:p w:rsidR="00FB792A" w:rsidRPr="00893B8D" w:rsidRDefault="00BD22B9" w:rsidP="002C76DD">
      <w:pPr>
        <w:spacing w:after="0" w:line="240" w:lineRule="auto"/>
        <w:ind w:firstLine="567"/>
        <w:jc w:val="both"/>
        <w:rPr>
          <w:rFonts w:ascii="Times New Roman" w:eastAsia="Times New Roman" w:hAnsi="Times New Roman" w:cs="Times New Roman"/>
          <w:sz w:val="24"/>
          <w:szCs w:val="24"/>
        </w:rPr>
      </w:pPr>
      <w:r w:rsidRPr="00893B8D">
        <w:rPr>
          <w:rFonts w:ascii="Times New Roman" w:eastAsia="Times New Roman" w:hAnsi="Times New Roman" w:cs="Times New Roman"/>
          <w:sz w:val="28"/>
          <w:szCs w:val="28"/>
        </w:rPr>
        <w:t>Так, кількісний склад тимчасової слідчої комісії формується з урахуванням принципу пропорційного представництва депутатських фракцій (депутатських груп).  Пропозиції щодо кількісного та персонального складу тимчасової слідчої комісії подаються депутатськими фракціями (депутатськими групами) у п’ятиденний строк з дня направлення до них звернення ініціатора (ініціаторів) утворення тимчасової слідчої комісії. У складі тимчасової слідчої комісії може бути представлено не менш як по одному народному депутату України від кожної депутатсько</w:t>
      </w:r>
      <w:r w:rsidR="000A4C11">
        <w:rPr>
          <w:rFonts w:ascii="Times New Roman" w:eastAsia="Times New Roman" w:hAnsi="Times New Roman" w:cs="Times New Roman"/>
          <w:sz w:val="28"/>
          <w:szCs w:val="28"/>
        </w:rPr>
        <w:t xml:space="preserve">ї фракції (депутатської групи). </w:t>
      </w:r>
      <w:r w:rsidRPr="00893B8D">
        <w:rPr>
          <w:rFonts w:ascii="Times New Roman" w:eastAsia="Times New Roman" w:hAnsi="Times New Roman" w:cs="Times New Roman"/>
          <w:sz w:val="28"/>
          <w:szCs w:val="28"/>
        </w:rPr>
        <w:t>Якщо депутатська фракція (депутатська група) не запропонувала у встановлений строк представників для роботи в тимчасовій слідчій комісії, то комісія створюється без участі представників цієї депутатської фракції (депутатської групи).</w:t>
      </w:r>
    </w:p>
    <w:p w:rsidR="00BD22B9" w:rsidRPr="00893B8D" w:rsidRDefault="00BD22B9" w:rsidP="002C76DD">
      <w:pPr>
        <w:spacing w:after="0" w:line="240" w:lineRule="auto"/>
        <w:ind w:firstLine="567"/>
        <w:jc w:val="both"/>
        <w:rPr>
          <w:rFonts w:ascii="Times New Roman" w:eastAsia="Times New Roman" w:hAnsi="Times New Roman" w:cs="Times New Roman"/>
          <w:sz w:val="24"/>
          <w:szCs w:val="24"/>
        </w:rPr>
      </w:pPr>
      <w:r w:rsidRPr="00893B8D">
        <w:rPr>
          <w:rFonts w:ascii="Times New Roman" w:eastAsia="Times New Roman" w:hAnsi="Times New Roman" w:cs="Times New Roman"/>
          <w:sz w:val="28"/>
          <w:szCs w:val="28"/>
        </w:rPr>
        <w:t>Крім цього, Верховна Рада України приймає постанову про утворення тимчасової слідчої комісії, в якій визначає, зокрема, назву тимчасової слідчої комісії, її завдання і коло питань, що підлягають розслідуванню, кількісний і персональний склад тимчасової слідчої комісії, голову та заступника голови тимчасової слідчої комісії.  На посаду голови тимчасової комісії не може бути обраний голова комітету. Голова тимчасової  слідчої комісії, заступник голови та секретар комісії не можуть бути членами однієї депутатської фракції (депутатської групи).</w:t>
      </w:r>
    </w:p>
    <w:p w:rsidR="00BD22B9" w:rsidRPr="00893B8D" w:rsidRDefault="00BD22B9" w:rsidP="002C76DD">
      <w:pPr>
        <w:spacing w:after="0" w:line="240" w:lineRule="auto"/>
        <w:ind w:firstLine="567"/>
        <w:jc w:val="both"/>
        <w:rPr>
          <w:rFonts w:ascii="Times New Roman" w:eastAsia="Times New Roman" w:hAnsi="Times New Roman" w:cs="Times New Roman"/>
          <w:sz w:val="28"/>
          <w:szCs w:val="28"/>
        </w:rPr>
      </w:pPr>
      <w:r w:rsidRPr="00893B8D">
        <w:rPr>
          <w:rFonts w:ascii="Times New Roman" w:eastAsia="Times New Roman" w:hAnsi="Times New Roman" w:cs="Times New Roman"/>
          <w:sz w:val="28"/>
          <w:szCs w:val="28"/>
        </w:rPr>
        <w:t>Секретар тимчасової слідчої комісії обирається на першому засіданні тимчасової слідчої комісії із числа її членів шляхом таємного або відкритого голосування більшістю народних депутатів України від складу тимчасової слідчої комісії, затвердженого Верховною Радою України. </w:t>
      </w:r>
    </w:p>
    <w:p w:rsidR="003B3D4A" w:rsidRPr="00D975F5" w:rsidRDefault="00BD22B9" w:rsidP="002C76DD">
      <w:pPr>
        <w:spacing w:after="0" w:line="240" w:lineRule="auto"/>
        <w:ind w:firstLine="567"/>
        <w:jc w:val="both"/>
        <w:rPr>
          <w:rFonts w:ascii="Times New Roman" w:eastAsia="Times New Roman" w:hAnsi="Times New Roman" w:cs="Times New Roman"/>
          <w:color w:val="000000"/>
          <w:sz w:val="28"/>
          <w:szCs w:val="28"/>
        </w:rPr>
      </w:pPr>
      <w:r w:rsidRPr="00893B8D">
        <w:rPr>
          <w:rFonts w:ascii="Times New Roman" w:eastAsia="Times New Roman" w:hAnsi="Times New Roman" w:cs="Times New Roman"/>
          <w:sz w:val="28"/>
          <w:szCs w:val="28"/>
        </w:rPr>
        <w:t xml:space="preserve">Положеннями частини восьмої статті 4 Закону України «Про тимчасові слідчі комісії і тимчасові спеціальні комісії Верховної Ради України», частини першої статті 14 Закону України «Про статус народного депутата України» передбачено, що народний депутат України за погодженням з відповідною депутатською фракцією може бути </w:t>
      </w:r>
      <w:r w:rsidRPr="00D975F5">
        <w:rPr>
          <w:rFonts w:ascii="Times New Roman" w:eastAsia="Times New Roman" w:hAnsi="Times New Roman" w:cs="Times New Roman"/>
          <w:sz w:val="28"/>
          <w:szCs w:val="28"/>
        </w:rPr>
        <w:t>обраний членом лише однієї тимчасової слідчої комісії.</w:t>
      </w:r>
      <w:r w:rsidR="003B3D4A" w:rsidRPr="00D975F5">
        <w:rPr>
          <w:rFonts w:ascii="Times New Roman" w:eastAsia="Times New Roman" w:hAnsi="Times New Roman" w:cs="Times New Roman"/>
          <w:color w:val="000000"/>
          <w:sz w:val="28"/>
          <w:szCs w:val="28"/>
        </w:rPr>
        <w:t xml:space="preserve"> </w:t>
      </w:r>
    </w:p>
    <w:p w:rsidR="003B3D4A" w:rsidRPr="00D975F5" w:rsidRDefault="003B3D4A" w:rsidP="002C76DD">
      <w:pPr>
        <w:spacing w:after="0" w:line="240" w:lineRule="auto"/>
        <w:ind w:firstLine="567"/>
        <w:jc w:val="both"/>
        <w:rPr>
          <w:rFonts w:ascii="Times New Roman" w:eastAsia="Times New Roman" w:hAnsi="Times New Roman" w:cs="Times New Roman"/>
          <w:sz w:val="28"/>
          <w:szCs w:val="28"/>
        </w:rPr>
      </w:pPr>
      <w:r w:rsidRPr="00D975F5">
        <w:rPr>
          <w:rFonts w:ascii="Times New Roman" w:eastAsia="Times New Roman" w:hAnsi="Times New Roman" w:cs="Times New Roman"/>
          <w:color w:val="000000"/>
          <w:sz w:val="28"/>
          <w:szCs w:val="28"/>
        </w:rPr>
        <w:t>Щодо змісту проекту Постанови (</w:t>
      </w:r>
      <w:r w:rsidR="00D9156E" w:rsidRPr="00D975F5">
        <w:rPr>
          <w:rFonts w:ascii="Times New Roman" w:hAnsi="Times New Roman" w:cs="Times New Roman"/>
          <w:bCs/>
          <w:sz w:val="28"/>
          <w:szCs w:val="28"/>
        </w:rPr>
        <w:t>реєстр. № 5006 від 03</w:t>
      </w:r>
      <w:r w:rsidRPr="00D975F5">
        <w:rPr>
          <w:rFonts w:ascii="Times New Roman" w:hAnsi="Times New Roman" w:cs="Times New Roman"/>
          <w:bCs/>
          <w:sz w:val="28"/>
          <w:szCs w:val="28"/>
        </w:rPr>
        <w:t>.</w:t>
      </w:r>
      <w:r w:rsidR="001D17AD" w:rsidRPr="00D975F5">
        <w:rPr>
          <w:rFonts w:ascii="Times New Roman" w:hAnsi="Times New Roman" w:cs="Times New Roman"/>
          <w:bCs/>
          <w:sz w:val="28"/>
          <w:szCs w:val="28"/>
        </w:rPr>
        <w:t>0</w:t>
      </w:r>
      <w:r w:rsidR="00D9156E" w:rsidRPr="00D975F5">
        <w:rPr>
          <w:rFonts w:ascii="Times New Roman" w:hAnsi="Times New Roman" w:cs="Times New Roman"/>
          <w:bCs/>
          <w:sz w:val="28"/>
          <w:szCs w:val="28"/>
        </w:rPr>
        <w:t>2</w:t>
      </w:r>
      <w:r w:rsidRPr="00D975F5">
        <w:rPr>
          <w:rFonts w:ascii="Times New Roman" w:hAnsi="Times New Roman" w:cs="Times New Roman"/>
          <w:bCs/>
          <w:sz w:val="28"/>
          <w:szCs w:val="28"/>
        </w:rPr>
        <w:t>.202</w:t>
      </w:r>
      <w:r w:rsidR="001D17AD" w:rsidRPr="00D975F5">
        <w:rPr>
          <w:rFonts w:ascii="Times New Roman" w:hAnsi="Times New Roman" w:cs="Times New Roman"/>
          <w:bCs/>
          <w:sz w:val="28"/>
          <w:szCs w:val="28"/>
        </w:rPr>
        <w:t>1</w:t>
      </w:r>
      <w:r w:rsidRPr="00D975F5">
        <w:rPr>
          <w:rFonts w:ascii="Times New Roman" w:eastAsia="Times New Roman" w:hAnsi="Times New Roman" w:cs="Times New Roman"/>
          <w:color w:val="000000"/>
          <w:sz w:val="28"/>
          <w:szCs w:val="28"/>
        </w:rPr>
        <w:t xml:space="preserve">) </w:t>
      </w:r>
      <w:r w:rsidR="00D63881">
        <w:rPr>
          <w:rFonts w:ascii="Times New Roman" w:eastAsia="Times New Roman" w:hAnsi="Times New Roman" w:cs="Times New Roman"/>
          <w:color w:val="000000"/>
          <w:sz w:val="28"/>
          <w:szCs w:val="28"/>
        </w:rPr>
        <w:t xml:space="preserve">Комітет </w:t>
      </w:r>
      <w:r w:rsidRPr="00D975F5">
        <w:rPr>
          <w:rFonts w:ascii="Times New Roman" w:eastAsia="Times New Roman" w:hAnsi="Times New Roman" w:cs="Times New Roman"/>
          <w:sz w:val="28"/>
          <w:szCs w:val="28"/>
        </w:rPr>
        <w:t>зазнач</w:t>
      </w:r>
      <w:r w:rsidR="00D63881">
        <w:rPr>
          <w:rFonts w:ascii="Times New Roman" w:eastAsia="Times New Roman" w:hAnsi="Times New Roman" w:cs="Times New Roman"/>
          <w:sz w:val="28"/>
          <w:szCs w:val="28"/>
        </w:rPr>
        <w:t>ив</w:t>
      </w:r>
      <w:r w:rsidRPr="00D975F5">
        <w:rPr>
          <w:rFonts w:ascii="Times New Roman" w:eastAsia="Times New Roman" w:hAnsi="Times New Roman" w:cs="Times New Roman"/>
          <w:sz w:val="28"/>
          <w:szCs w:val="28"/>
        </w:rPr>
        <w:t xml:space="preserve"> наступне.</w:t>
      </w:r>
    </w:p>
    <w:p w:rsidR="00160E08" w:rsidRPr="005372F0" w:rsidRDefault="00160E08" w:rsidP="002C76D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9D269B">
        <w:rPr>
          <w:rFonts w:ascii="Times New Roman" w:hAnsi="Times New Roman" w:cs="Times New Roman"/>
          <w:sz w:val="28"/>
          <w:szCs w:val="28"/>
        </w:rPr>
        <w:t>У пункті 2 проек</w:t>
      </w:r>
      <w:r w:rsidR="0019471A">
        <w:rPr>
          <w:rFonts w:ascii="Times New Roman" w:hAnsi="Times New Roman" w:cs="Times New Roman"/>
          <w:sz w:val="28"/>
          <w:szCs w:val="28"/>
        </w:rPr>
        <w:t>ту Постанови ініціатор внесення</w:t>
      </w:r>
      <w:r w:rsidRPr="009D269B">
        <w:rPr>
          <w:rFonts w:ascii="Times New Roman" w:hAnsi="Times New Roman" w:cs="Times New Roman"/>
          <w:sz w:val="28"/>
          <w:szCs w:val="28"/>
        </w:rPr>
        <w:t xml:space="preserve"> визначає</w:t>
      </w:r>
      <w:r w:rsidRPr="007C6D62">
        <w:rPr>
          <w:rFonts w:ascii="Times New Roman" w:hAnsi="Times New Roman" w:cs="Times New Roman"/>
          <w:sz w:val="28"/>
          <w:szCs w:val="28"/>
        </w:rPr>
        <w:t xml:space="preserve"> основні завдання Тимчасової слідчої комісії, зокрема, «</w:t>
      </w:r>
      <w:r w:rsidRPr="00C7453D">
        <w:rPr>
          <w:rFonts w:ascii="Times New Roman" w:eastAsia="Times New Roman" w:hAnsi="Times New Roman" w:cs="Times New Roman"/>
          <w:sz w:val="28"/>
          <w:szCs w:val="28"/>
        </w:rPr>
        <w:t>ініціюва</w:t>
      </w:r>
      <w:r>
        <w:rPr>
          <w:rFonts w:ascii="Times New Roman" w:eastAsia="Times New Roman" w:hAnsi="Times New Roman" w:cs="Times New Roman"/>
          <w:sz w:val="28"/>
          <w:szCs w:val="28"/>
        </w:rPr>
        <w:t>ння</w:t>
      </w:r>
      <w:r w:rsidRPr="00C7453D">
        <w:rPr>
          <w:rFonts w:ascii="Times New Roman" w:eastAsia="Times New Roman" w:hAnsi="Times New Roman" w:cs="Times New Roman"/>
          <w:sz w:val="28"/>
          <w:szCs w:val="28"/>
        </w:rPr>
        <w:t xml:space="preserve"> питання </w:t>
      </w:r>
      <w:r>
        <w:rPr>
          <w:rFonts w:ascii="Times New Roman" w:eastAsia="Times New Roman" w:hAnsi="Times New Roman" w:cs="Times New Roman"/>
          <w:sz w:val="28"/>
          <w:szCs w:val="28"/>
        </w:rPr>
        <w:t>про</w:t>
      </w:r>
      <w:r w:rsidRPr="00C7453D">
        <w:rPr>
          <w:rFonts w:ascii="Times New Roman" w:eastAsia="Times New Roman" w:hAnsi="Times New Roman" w:cs="Times New Roman"/>
          <w:sz w:val="28"/>
          <w:szCs w:val="28"/>
        </w:rPr>
        <w:t xml:space="preserve"> притягнення винних осіб до відповідальності, передбаченої законодавством України</w:t>
      </w:r>
      <w:r w:rsidRPr="007C6D62">
        <w:rPr>
          <w:rFonts w:ascii="Times New Roman" w:eastAsia="Times New Roman" w:hAnsi="Times New Roman" w:cs="Times New Roman"/>
          <w:sz w:val="28"/>
          <w:szCs w:val="28"/>
        </w:rPr>
        <w:t xml:space="preserve">» </w:t>
      </w:r>
      <w:r w:rsidRPr="005372F0">
        <w:rPr>
          <w:rFonts w:ascii="Times New Roman" w:eastAsia="Times New Roman" w:hAnsi="Times New Roman" w:cs="Times New Roman"/>
          <w:sz w:val="28"/>
          <w:szCs w:val="28"/>
        </w:rPr>
        <w:t>(підпункт</w:t>
      </w:r>
      <w:r>
        <w:rPr>
          <w:rFonts w:ascii="Times New Roman" w:eastAsia="Times New Roman" w:hAnsi="Times New Roman" w:cs="Times New Roman"/>
          <w:sz w:val="28"/>
          <w:szCs w:val="28"/>
        </w:rPr>
        <w:t xml:space="preserve"> 6</w:t>
      </w:r>
      <w:r w:rsidRPr="005372F0">
        <w:rPr>
          <w:rFonts w:ascii="Times New Roman" w:eastAsia="Times New Roman" w:hAnsi="Times New Roman" w:cs="Times New Roman"/>
          <w:sz w:val="28"/>
          <w:szCs w:val="28"/>
        </w:rPr>
        <w:t>).</w:t>
      </w:r>
    </w:p>
    <w:p w:rsidR="00160E08" w:rsidRPr="00CA2CAB" w:rsidRDefault="00D63881" w:rsidP="002C76DD">
      <w:pPr>
        <w:spacing w:after="0" w:line="240" w:lineRule="auto"/>
        <w:ind w:firstLine="567"/>
        <w:jc w:val="both"/>
        <w:outlineLvl w:val="2"/>
        <w:rPr>
          <w:rFonts w:ascii="Times New Roman" w:eastAsia="Times New Roman" w:hAnsi="Times New Roman" w:cs="Times New Roman"/>
          <w:sz w:val="28"/>
          <w:szCs w:val="28"/>
        </w:rPr>
      </w:pPr>
      <w:r>
        <w:rPr>
          <w:rFonts w:ascii="Times New Roman" w:hAnsi="Times New Roman" w:cs="Times New Roman"/>
          <w:sz w:val="28"/>
          <w:szCs w:val="28"/>
        </w:rPr>
        <w:lastRenderedPageBreak/>
        <w:t>Комітет з</w:t>
      </w:r>
      <w:r w:rsidR="00160E08">
        <w:rPr>
          <w:rFonts w:ascii="Times New Roman" w:hAnsi="Times New Roman" w:cs="Times New Roman"/>
          <w:sz w:val="28"/>
          <w:szCs w:val="28"/>
        </w:rPr>
        <w:t>вер</w:t>
      </w:r>
      <w:r>
        <w:rPr>
          <w:rFonts w:ascii="Times New Roman" w:hAnsi="Times New Roman" w:cs="Times New Roman"/>
          <w:sz w:val="28"/>
          <w:szCs w:val="28"/>
        </w:rPr>
        <w:t>нув</w:t>
      </w:r>
      <w:r w:rsidR="00160E08">
        <w:rPr>
          <w:rFonts w:ascii="Times New Roman" w:hAnsi="Times New Roman" w:cs="Times New Roman"/>
          <w:sz w:val="28"/>
          <w:szCs w:val="28"/>
        </w:rPr>
        <w:t xml:space="preserve"> увагу</w:t>
      </w:r>
      <w:r>
        <w:rPr>
          <w:rFonts w:ascii="Times New Roman" w:hAnsi="Times New Roman" w:cs="Times New Roman"/>
          <w:sz w:val="28"/>
          <w:szCs w:val="28"/>
        </w:rPr>
        <w:t xml:space="preserve"> на те</w:t>
      </w:r>
      <w:r w:rsidR="00160E08" w:rsidRPr="00CA2CAB">
        <w:rPr>
          <w:rFonts w:ascii="Times New Roman" w:eastAsia="Times New Roman" w:hAnsi="Times New Roman" w:cs="Times New Roman"/>
          <w:sz w:val="28"/>
          <w:szCs w:val="28"/>
        </w:rPr>
        <w:t>, що</w:t>
      </w:r>
      <w:r w:rsidR="00160E08">
        <w:rPr>
          <w:rFonts w:ascii="Times New Roman" w:eastAsia="Times New Roman" w:hAnsi="Times New Roman" w:cs="Times New Roman"/>
          <w:sz w:val="28"/>
          <w:szCs w:val="28"/>
        </w:rPr>
        <w:t>,</w:t>
      </w:r>
      <w:r w:rsidR="00160E08" w:rsidRPr="00CA2CAB">
        <w:rPr>
          <w:rFonts w:ascii="Times New Roman" w:eastAsia="Times New Roman" w:hAnsi="Times New Roman" w:cs="Times New Roman"/>
          <w:sz w:val="28"/>
          <w:szCs w:val="28"/>
        </w:rPr>
        <w:t xml:space="preserve"> згідно з пунктом 22 частини першої  статті 92 Конституції України</w:t>
      </w:r>
      <w:r w:rsidR="00160E08">
        <w:rPr>
          <w:rFonts w:ascii="Times New Roman" w:eastAsia="Times New Roman" w:hAnsi="Times New Roman" w:cs="Times New Roman"/>
          <w:sz w:val="28"/>
          <w:szCs w:val="28"/>
        </w:rPr>
        <w:t>,</w:t>
      </w:r>
      <w:r w:rsidR="00160E08" w:rsidRPr="00CA2CAB">
        <w:rPr>
          <w:rFonts w:ascii="Times New Roman" w:eastAsia="Times New Roman" w:hAnsi="Times New Roman" w:cs="Times New Roman"/>
          <w:sz w:val="28"/>
          <w:szCs w:val="28"/>
        </w:rPr>
        <w:t xml:space="preserve"> засади цивільно-правової відповідальності; діяння, які є злочинами, адміністративними або дисциплінарними правопорушеннями, та відповідальність за них визначаються виключно законами України.</w:t>
      </w:r>
    </w:p>
    <w:p w:rsidR="00160E08" w:rsidRPr="00CA2CAB" w:rsidRDefault="00160E08" w:rsidP="002C76DD">
      <w:pPr>
        <w:spacing w:after="0" w:line="240" w:lineRule="auto"/>
        <w:ind w:firstLine="567"/>
        <w:jc w:val="both"/>
        <w:rPr>
          <w:rFonts w:ascii="Times New Roman" w:eastAsia="Times New Roman" w:hAnsi="Times New Roman" w:cs="Times New Roman"/>
          <w:sz w:val="28"/>
          <w:szCs w:val="28"/>
        </w:rPr>
      </w:pPr>
      <w:r w:rsidRPr="00CA2CAB">
        <w:rPr>
          <w:rFonts w:ascii="Times New Roman" w:eastAsia="Times New Roman" w:hAnsi="Times New Roman" w:cs="Times New Roman"/>
          <w:sz w:val="28"/>
          <w:szCs w:val="28"/>
        </w:rPr>
        <w:t xml:space="preserve">Разом з цим, положеннями статей 21 та 22 </w:t>
      </w:r>
      <w:r w:rsidRPr="00CA2CAB">
        <w:rPr>
          <w:rFonts w:ascii="Times New Roman" w:hAnsi="Times New Roman" w:cs="Times New Roman"/>
          <w:bCs/>
          <w:sz w:val="28"/>
          <w:szCs w:val="28"/>
        </w:rPr>
        <w:t xml:space="preserve">Закону України «Про тимчасові слідчі комісії і тимчасові спеціальні комісії Верховної Ради України», статті 88 </w:t>
      </w:r>
      <w:r w:rsidRPr="00CA2CAB">
        <w:rPr>
          <w:rFonts w:ascii="Times New Roman" w:eastAsia="Times New Roman" w:hAnsi="Times New Roman" w:cs="Times New Roman"/>
          <w:sz w:val="28"/>
          <w:szCs w:val="28"/>
        </w:rPr>
        <w:t xml:space="preserve">Регламенту Верховної Ради України передбачено, що результати розслідування тимчасова слідча комісія викладає у письмовому звіті, який має містити висновки і пропозиції, зокрема, про </w:t>
      </w:r>
      <w:bookmarkStart w:id="1" w:name="n171"/>
      <w:bookmarkEnd w:id="1"/>
      <w:r w:rsidRPr="00CA2CAB">
        <w:rPr>
          <w:rFonts w:ascii="Times New Roman" w:eastAsia="Times New Roman" w:hAnsi="Times New Roman" w:cs="Times New Roman"/>
          <w:sz w:val="28"/>
          <w:szCs w:val="28"/>
        </w:rPr>
        <w:t xml:space="preserve">факти і обставини, які стали підставами для проведення розслідування та про </w:t>
      </w:r>
      <w:bookmarkStart w:id="2" w:name="n172"/>
      <w:bookmarkEnd w:id="2"/>
      <w:r w:rsidRPr="00CA2CAB">
        <w:rPr>
          <w:rFonts w:ascii="Times New Roman" w:eastAsia="Times New Roman" w:hAnsi="Times New Roman" w:cs="Times New Roman"/>
          <w:sz w:val="28"/>
          <w:szCs w:val="28"/>
        </w:rPr>
        <w:t xml:space="preserve">відомості чи обставини, встановлені тимчасовою слідчою комісією, і докази, якими це підтверджується. При розгляді висновків і пропозицій тимчасової слідчої комісії Верховна Рада України в разі необхідності вирішує питання щодо </w:t>
      </w:r>
      <w:bookmarkStart w:id="3" w:name="n185"/>
      <w:bookmarkEnd w:id="3"/>
      <w:r w:rsidRPr="00CA2CAB">
        <w:rPr>
          <w:rFonts w:ascii="Times New Roman" w:eastAsia="Times New Roman" w:hAnsi="Times New Roman" w:cs="Times New Roman"/>
          <w:sz w:val="28"/>
          <w:szCs w:val="28"/>
        </w:rPr>
        <w:t>направлення матеріалів слідчої комісії Генеральному прокурору для їх вивчення та відповідного реагування.</w:t>
      </w:r>
    </w:p>
    <w:p w:rsidR="0019471A" w:rsidRDefault="00160E08" w:rsidP="002C76DD">
      <w:pPr>
        <w:shd w:val="clear" w:color="auto" w:fill="FFFFFF"/>
        <w:spacing w:after="0" w:line="240" w:lineRule="auto"/>
        <w:ind w:firstLine="567"/>
        <w:jc w:val="both"/>
        <w:rPr>
          <w:rFonts w:ascii="Times New Roman" w:eastAsia="Times New Roman" w:hAnsi="Times New Roman" w:cs="Times New Roman"/>
          <w:color w:val="000000" w:themeColor="text1"/>
          <w:sz w:val="28"/>
          <w:szCs w:val="28"/>
        </w:rPr>
      </w:pPr>
      <w:r w:rsidRPr="00CA2CAB">
        <w:rPr>
          <w:rFonts w:ascii="Times New Roman" w:eastAsia="Times New Roman" w:hAnsi="Times New Roman" w:cs="Times New Roman"/>
          <w:sz w:val="28"/>
          <w:szCs w:val="28"/>
        </w:rPr>
        <w:t xml:space="preserve">При цьому, висновки і пропозиції тимчасової слідчої комісії не є вирішальними для органів, які здійснюють кримінальне провадження </w:t>
      </w:r>
      <w:r w:rsidR="004F05DE">
        <w:rPr>
          <w:rFonts w:ascii="Times New Roman" w:eastAsia="Times New Roman" w:hAnsi="Times New Roman" w:cs="Times New Roman"/>
          <w:sz w:val="28"/>
          <w:szCs w:val="28"/>
        </w:rPr>
        <w:t xml:space="preserve">                    </w:t>
      </w:r>
      <w:r w:rsidRPr="00CA2CAB">
        <w:rPr>
          <w:rFonts w:ascii="Times New Roman" w:eastAsia="Times New Roman" w:hAnsi="Times New Roman" w:cs="Times New Roman"/>
          <w:sz w:val="28"/>
          <w:szCs w:val="28"/>
        </w:rPr>
        <w:t xml:space="preserve">(частина четверта статті 22 </w:t>
      </w:r>
      <w:r w:rsidRPr="00CA2CAB">
        <w:rPr>
          <w:rFonts w:ascii="Times New Roman" w:hAnsi="Times New Roman" w:cs="Times New Roman"/>
          <w:bCs/>
          <w:sz w:val="28"/>
          <w:szCs w:val="28"/>
        </w:rPr>
        <w:t>Закону України «Про тимчасові слідчі комісії і тимчасові спеціальні комісії Верховної Ради України»,</w:t>
      </w:r>
      <w:r w:rsidRPr="00CA2CAB">
        <w:rPr>
          <w:rFonts w:ascii="Times New Roman" w:eastAsia="Times New Roman" w:hAnsi="Times New Roman" w:cs="Times New Roman"/>
          <w:sz w:val="28"/>
          <w:szCs w:val="28"/>
        </w:rPr>
        <w:t xml:space="preserve"> частина п’ята статті 88 Регламенту Верховної Ради України).</w:t>
      </w:r>
      <w:r w:rsidR="0019471A" w:rsidRPr="0019471A">
        <w:rPr>
          <w:rFonts w:ascii="Times New Roman" w:eastAsia="Times New Roman" w:hAnsi="Times New Roman" w:cs="Times New Roman"/>
          <w:color w:val="000000" w:themeColor="text1"/>
          <w:sz w:val="28"/>
          <w:szCs w:val="28"/>
        </w:rPr>
        <w:t xml:space="preserve"> </w:t>
      </w:r>
    </w:p>
    <w:p w:rsidR="0019471A" w:rsidRDefault="0019471A" w:rsidP="002C76DD">
      <w:pPr>
        <w:shd w:val="clear" w:color="auto" w:fill="FFFFFF"/>
        <w:spacing w:after="0" w:line="240" w:lineRule="auto"/>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У пункті 3 проекту Постано</w:t>
      </w:r>
      <w:r w:rsidR="00407625">
        <w:rPr>
          <w:rFonts w:ascii="Times New Roman" w:eastAsia="Times New Roman" w:hAnsi="Times New Roman" w:cs="Times New Roman"/>
          <w:color w:val="000000" w:themeColor="text1"/>
          <w:sz w:val="28"/>
          <w:szCs w:val="28"/>
        </w:rPr>
        <w:t>ви</w:t>
      </w:r>
      <w:r>
        <w:rPr>
          <w:rFonts w:ascii="Times New Roman" w:eastAsia="Times New Roman" w:hAnsi="Times New Roman" w:cs="Times New Roman"/>
          <w:color w:val="000000" w:themeColor="text1"/>
          <w:sz w:val="28"/>
          <w:szCs w:val="28"/>
        </w:rPr>
        <w:t xml:space="preserve"> ініціатор внесення </w:t>
      </w:r>
      <w:r w:rsidRPr="00777CAD">
        <w:rPr>
          <w:rFonts w:ascii="Times New Roman" w:eastAsia="Times New Roman" w:hAnsi="Times New Roman" w:cs="Times New Roman"/>
          <w:color w:val="000000" w:themeColor="text1"/>
          <w:sz w:val="28"/>
          <w:szCs w:val="28"/>
        </w:rPr>
        <w:t xml:space="preserve">пропонує </w:t>
      </w:r>
      <w:r>
        <w:rPr>
          <w:rFonts w:ascii="Times New Roman" w:eastAsia="Times New Roman" w:hAnsi="Times New Roman" w:cs="Times New Roman"/>
          <w:color w:val="000000" w:themeColor="text1"/>
          <w:sz w:val="28"/>
          <w:szCs w:val="28"/>
        </w:rPr>
        <w:t>«</w:t>
      </w:r>
      <w:r w:rsidR="0043622B">
        <w:rPr>
          <w:rFonts w:ascii="Times New Roman" w:eastAsia="Times New Roman" w:hAnsi="Times New Roman" w:cs="Times New Roman"/>
          <w:color w:val="000000" w:themeColor="text1"/>
          <w:sz w:val="28"/>
          <w:szCs w:val="28"/>
        </w:rPr>
        <w:t>в</w:t>
      </w:r>
      <w:r w:rsidRPr="0019471A">
        <w:rPr>
          <w:rFonts w:ascii="Times New Roman" w:eastAsia="Times New Roman" w:hAnsi="Times New Roman" w:cs="Times New Roman"/>
          <w:color w:val="000000" w:themeColor="text1"/>
          <w:sz w:val="28"/>
          <w:szCs w:val="28"/>
        </w:rPr>
        <w:t>изначити, що кількісний склад Тимчасової слідчої комісії складається з урахуванням принципу пропорційного представництва депутатських фракцій (депутатських груп), виходячи із забезпечення такого представництва в її складі: один представник від тридцяти народних депутатів України, але не менш як по одному народному депутату України від кожної депутатської фракції (депутатської групи), в кількості 11 (одинадцять) народних депутатів України</w:t>
      </w:r>
      <w:r>
        <w:rPr>
          <w:rFonts w:ascii="Times New Roman" w:eastAsia="Times New Roman" w:hAnsi="Times New Roman" w:cs="Times New Roman"/>
          <w:color w:val="000000" w:themeColor="text1"/>
          <w:sz w:val="28"/>
          <w:szCs w:val="28"/>
        </w:rPr>
        <w:t>»</w:t>
      </w:r>
      <w:r w:rsidRPr="00777CAD">
        <w:rPr>
          <w:rFonts w:ascii="Times New Roman" w:eastAsia="Times New Roman" w:hAnsi="Times New Roman" w:cs="Times New Roman"/>
          <w:color w:val="000000" w:themeColor="text1"/>
          <w:sz w:val="28"/>
          <w:szCs w:val="28"/>
        </w:rPr>
        <w:t>.</w:t>
      </w:r>
    </w:p>
    <w:p w:rsidR="0019471A" w:rsidRDefault="00134B3A" w:rsidP="002C76DD">
      <w:pPr>
        <w:shd w:val="clear" w:color="auto" w:fill="FFFFFF"/>
        <w:spacing w:after="0" w:line="240" w:lineRule="auto"/>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Комітет </w:t>
      </w:r>
      <w:r w:rsidRPr="006E69E0">
        <w:rPr>
          <w:rFonts w:ascii="Times New Roman" w:eastAsia="Times New Roman" w:hAnsi="Times New Roman" w:cs="Times New Roman"/>
          <w:sz w:val="28"/>
          <w:szCs w:val="28"/>
        </w:rPr>
        <w:t xml:space="preserve">зазначив, що </w:t>
      </w:r>
      <w:r>
        <w:rPr>
          <w:rFonts w:ascii="Times New Roman" w:eastAsia="Times New Roman" w:hAnsi="Times New Roman" w:cs="Times New Roman"/>
          <w:color w:val="000000" w:themeColor="text1"/>
          <w:sz w:val="28"/>
          <w:szCs w:val="28"/>
        </w:rPr>
        <w:t>з</w:t>
      </w:r>
      <w:r w:rsidR="0019471A">
        <w:rPr>
          <w:rFonts w:ascii="Times New Roman" w:eastAsia="Times New Roman" w:hAnsi="Times New Roman" w:cs="Times New Roman"/>
          <w:color w:val="000000" w:themeColor="text1"/>
          <w:sz w:val="28"/>
          <w:szCs w:val="28"/>
        </w:rPr>
        <w:t xml:space="preserve"> огляду на положення пункту 3 частини п’ятої статті 4 </w:t>
      </w:r>
      <w:r w:rsidR="0019471A" w:rsidRPr="0019471A">
        <w:rPr>
          <w:rFonts w:ascii="Times New Roman" w:eastAsia="Times New Roman" w:hAnsi="Times New Roman" w:cs="Times New Roman"/>
          <w:color w:val="000000" w:themeColor="text1"/>
          <w:sz w:val="28"/>
          <w:szCs w:val="28"/>
        </w:rPr>
        <w:t>Закону України «Про тимчасові слідчі комісії і тимчасові спеціальні комісії Верховної Ради України», пункту 3 частини четвертої статті 85, частини другої статті 87 Регламенту Верховної Ради України, у яких визначено, що Верховна Рада України приймає постанову про утворення тимчасової слідчої комісії, в якій, зокрема, визначає кількісний склад слідчої комісії</w:t>
      </w:r>
      <w:r w:rsidR="0019471A">
        <w:rPr>
          <w:rFonts w:ascii="Times New Roman" w:eastAsia="Times New Roman" w:hAnsi="Times New Roman" w:cs="Times New Roman"/>
          <w:color w:val="000000" w:themeColor="text1"/>
          <w:sz w:val="28"/>
          <w:szCs w:val="28"/>
        </w:rPr>
        <w:t>, пункт 3 проекту Постанови слід викласти в такій редакції: «</w:t>
      </w:r>
      <w:r w:rsidR="0019471A" w:rsidRPr="0019471A">
        <w:rPr>
          <w:rFonts w:ascii="Times New Roman" w:eastAsia="Times New Roman" w:hAnsi="Times New Roman" w:cs="Times New Roman"/>
          <w:color w:val="000000" w:themeColor="text1"/>
          <w:sz w:val="28"/>
          <w:szCs w:val="28"/>
        </w:rPr>
        <w:t>Визначити, що кількісний склад Тимчасової слідчої комісії становить 11</w:t>
      </w:r>
      <w:r w:rsidR="0019471A">
        <w:rPr>
          <w:rFonts w:ascii="Times New Roman" w:eastAsia="Times New Roman" w:hAnsi="Times New Roman" w:cs="Times New Roman"/>
          <w:color w:val="000000" w:themeColor="text1"/>
          <w:sz w:val="28"/>
          <w:szCs w:val="28"/>
        </w:rPr>
        <w:t xml:space="preserve"> народних депутатів України».</w:t>
      </w:r>
    </w:p>
    <w:p w:rsidR="00160E08" w:rsidRDefault="00160E08" w:rsidP="002C76DD">
      <w:pPr>
        <w:spacing w:after="0" w:line="240" w:lineRule="auto"/>
        <w:ind w:firstLine="567"/>
        <w:jc w:val="both"/>
        <w:rPr>
          <w:rFonts w:ascii="Times New Roman" w:eastAsia="Times New Roman" w:hAnsi="Times New Roman" w:cs="Times New Roman"/>
          <w:sz w:val="28"/>
          <w:szCs w:val="28"/>
        </w:rPr>
      </w:pPr>
      <w:r w:rsidRPr="00C7453D">
        <w:rPr>
          <w:rFonts w:ascii="Times New Roman" w:eastAsia="Times New Roman" w:hAnsi="Times New Roman" w:cs="Times New Roman"/>
          <w:sz w:val="28"/>
          <w:szCs w:val="28"/>
        </w:rPr>
        <w:t xml:space="preserve">Щодо кількісного та персонального складу утворюваної Тимчасової слідчої комісії </w:t>
      </w:r>
      <w:r w:rsidR="00134B3A">
        <w:rPr>
          <w:rFonts w:ascii="Times New Roman" w:eastAsia="Times New Roman" w:hAnsi="Times New Roman" w:cs="Times New Roman"/>
          <w:sz w:val="28"/>
          <w:szCs w:val="28"/>
        </w:rPr>
        <w:t xml:space="preserve">Комітет </w:t>
      </w:r>
      <w:r w:rsidRPr="006E69E0">
        <w:rPr>
          <w:rFonts w:ascii="Times New Roman" w:eastAsia="Times New Roman" w:hAnsi="Times New Roman" w:cs="Times New Roman"/>
          <w:sz w:val="28"/>
          <w:szCs w:val="28"/>
        </w:rPr>
        <w:t>зазнач</w:t>
      </w:r>
      <w:r w:rsidR="00134B3A" w:rsidRPr="006E69E0">
        <w:rPr>
          <w:rFonts w:ascii="Times New Roman" w:eastAsia="Times New Roman" w:hAnsi="Times New Roman" w:cs="Times New Roman"/>
          <w:sz w:val="28"/>
          <w:szCs w:val="28"/>
        </w:rPr>
        <w:t>ив</w:t>
      </w:r>
      <w:r w:rsidRPr="006E69E0">
        <w:rPr>
          <w:rFonts w:ascii="Times New Roman" w:eastAsia="Times New Roman" w:hAnsi="Times New Roman" w:cs="Times New Roman"/>
          <w:sz w:val="28"/>
          <w:szCs w:val="28"/>
        </w:rPr>
        <w:t xml:space="preserve"> </w:t>
      </w:r>
      <w:r w:rsidRPr="00C7453D">
        <w:rPr>
          <w:rFonts w:ascii="Times New Roman" w:eastAsia="Times New Roman" w:hAnsi="Times New Roman" w:cs="Times New Roman"/>
          <w:sz w:val="28"/>
          <w:szCs w:val="28"/>
        </w:rPr>
        <w:t>наступне.</w:t>
      </w:r>
    </w:p>
    <w:p w:rsidR="0051577F" w:rsidRPr="0038788E" w:rsidRDefault="0051577F" w:rsidP="002C76DD">
      <w:pPr>
        <w:widowControl w:val="0"/>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893B8D">
        <w:rPr>
          <w:rFonts w:ascii="Times New Roman" w:hAnsi="Times New Roman" w:cs="Times New Roman"/>
          <w:sz w:val="28"/>
          <w:szCs w:val="28"/>
        </w:rPr>
        <w:t xml:space="preserve">Згідно </w:t>
      </w:r>
      <w:r w:rsidRPr="0038788E">
        <w:rPr>
          <w:rFonts w:ascii="Times New Roman" w:hAnsi="Times New Roman" w:cs="Times New Roman"/>
          <w:color w:val="000000" w:themeColor="text1"/>
          <w:sz w:val="28"/>
          <w:szCs w:val="28"/>
        </w:rPr>
        <w:t xml:space="preserve">з пропозиціями </w:t>
      </w:r>
      <w:r w:rsidR="0041576F" w:rsidRPr="0038788E">
        <w:rPr>
          <w:rFonts w:ascii="Times New Roman" w:hAnsi="Times New Roman" w:cs="Times New Roman"/>
          <w:color w:val="000000" w:themeColor="text1"/>
          <w:sz w:val="28"/>
          <w:szCs w:val="28"/>
        </w:rPr>
        <w:t>депутатських фракцій</w:t>
      </w:r>
      <w:r w:rsidR="00160E08">
        <w:rPr>
          <w:rFonts w:ascii="Times New Roman" w:hAnsi="Times New Roman" w:cs="Times New Roman"/>
          <w:color w:val="000000" w:themeColor="text1"/>
          <w:sz w:val="28"/>
          <w:szCs w:val="28"/>
        </w:rPr>
        <w:t xml:space="preserve"> та депутатської групи</w:t>
      </w:r>
      <w:r w:rsidRPr="0038788E">
        <w:rPr>
          <w:rFonts w:ascii="Times New Roman" w:hAnsi="Times New Roman" w:cs="Times New Roman"/>
          <w:color w:val="000000" w:themeColor="text1"/>
          <w:sz w:val="28"/>
          <w:szCs w:val="28"/>
        </w:rPr>
        <w:t xml:space="preserve">, що надійшли до ініціатора внесення, пропонується обрати до  персонального складу тимчасової слідчої комісії таких народних депутатів України: </w:t>
      </w:r>
    </w:p>
    <w:p w:rsidR="0051577F" w:rsidRPr="0038788E" w:rsidRDefault="0051577F" w:rsidP="002C76DD">
      <w:pPr>
        <w:widowControl w:val="0"/>
        <w:autoSpaceDE w:val="0"/>
        <w:autoSpaceDN w:val="0"/>
        <w:adjustRightInd w:val="0"/>
        <w:spacing w:after="0" w:line="240" w:lineRule="auto"/>
        <w:ind w:firstLine="567"/>
        <w:jc w:val="both"/>
        <w:rPr>
          <w:rFonts w:ascii="Times New Roman" w:hAnsi="Times New Roman" w:cs="Times New Roman"/>
          <w:color w:val="000000" w:themeColor="text1"/>
          <w:sz w:val="28"/>
          <w:szCs w:val="28"/>
          <w:lang w:val="ru-RU"/>
        </w:rPr>
      </w:pPr>
      <w:r w:rsidRPr="0038788E">
        <w:rPr>
          <w:rFonts w:ascii="Times New Roman" w:hAnsi="Times New Roman" w:cs="Times New Roman"/>
          <w:color w:val="000000" w:themeColor="text1"/>
          <w:sz w:val="28"/>
          <w:szCs w:val="28"/>
        </w:rPr>
        <w:t xml:space="preserve">від депутатської фракції ПОЛІТИЧНОЇ ПАРТІЇ </w:t>
      </w:r>
      <w:r w:rsidRPr="0038788E">
        <w:rPr>
          <w:rFonts w:ascii="Times New Roman" w:hAnsi="Times New Roman" w:cs="Times New Roman"/>
          <w:color w:val="000000" w:themeColor="text1"/>
          <w:sz w:val="28"/>
          <w:szCs w:val="28"/>
          <w:lang w:val="ru-RU"/>
        </w:rPr>
        <w:t>«</w:t>
      </w:r>
      <w:r w:rsidRPr="0038788E">
        <w:rPr>
          <w:rFonts w:ascii="Times New Roman" w:hAnsi="Times New Roman" w:cs="Times New Roman"/>
          <w:color w:val="000000" w:themeColor="text1"/>
          <w:sz w:val="28"/>
          <w:szCs w:val="28"/>
        </w:rPr>
        <w:t>СЛУГА НАРОДУ</w:t>
      </w:r>
      <w:r w:rsidRPr="0038788E">
        <w:rPr>
          <w:rFonts w:ascii="Times New Roman" w:hAnsi="Times New Roman" w:cs="Times New Roman"/>
          <w:color w:val="000000" w:themeColor="text1"/>
          <w:sz w:val="28"/>
          <w:szCs w:val="28"/>
          <w:lang w:val="ru-RU"/>
        </w:rPr>
        <w:t xml:space="preserve">»: </w:t>
      </w:r>
    </w:p>
    <w:p w:rsidR="00332766" w:rsidRPr="0038788E" w:rsidRDefault="00E3047F" w:rsidP="0043622B">
      <w:pPr>
        <w:widowControl w:val="0"/>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38788E">
        <w:rPr>
          <w:rFonts w:ascii="Times New Roman" w:eastAsia="Times New Roman" w:hAnsi="Times New Roman" w:cs="Times New Roman"/>
          <w:color w:val="000000" w:themeColor="text1"/>
          <w:sz w:val="28"/>
          <w:szCs w:val="28"/>
        </w:rPr>
        <w:t>Сушка Павла Миколайовича</w:t>
      </w:r>
      <w:r w:rsidRPr="0038788E">
        <w:rPr>
          <w:rFonts w:ascii="Times New Roman" w:hAnsi="Times New Roman" w:cs="Times New Roman"/>
          <w:color w:val="000000" w:themeColor="text1"/>
          <w:sz w:val="28"/>
          <w:szCs w:val="28"/>
        </w:rPr>
        <w:t xml:space="preserve"> </w:t>
      </w:r>
      <w:r w:rsidR="00332766" w:rsidRPr="0038788E">
        <w:rPr>
          <w:rFonts w:ascii="Times New Roman" w:hAnsi="Times New Roman" w:cs="Times New Roman"/>
          <w:color w:val="000000" w:themeColor="text1"/>
          <w:sz w:val="28"/>
          <w:szCs w:val="28"/>
        </w:rPr>
        <w:t>– головою тимчасової слідчої комісії,</w:t>
      </w:r>
    </w:p>
    <w:p w:rsidR="00332766" w:rsidRPr="0038788E" w:rsidRDefault="00E3047F" w:rsidP="0043622B">
      <w:pPr>
        <w:spacing w:after="0" w:line="240" w:lineRule="auto"/>
        <w:ind w:firstLine="851"/>
        <w:jc w:val="both"/>
        <w:rPr>
          <w:rFonts w:ascii="Times New Roman" w:hAnsi="Times New Roman" w:cs="Times New Roman"/>
          <w:color w:val="000000" w:themeColor="text1"/>
          <w:sz w:val="28"/>
          <w:szCs w:val="28"/>
          <w:lang w:eastAsia="ru-RU"/>
        </w:rPr>
      </w:pPr>
      <w:proofErr w:type="spellStart"/>
      <w:r w:rsidRPr="0038788E">
        <w:rPr>
          <w:rFonts w:ascii="Times New Roman" w:eastAsia="Times New Roman" w:hAnsi="Times New Roman" w:cs="Times New Roman"/>
          <w:color w:val="000000" w:themeColor="text1"/>
          <w:sz w:val="28"/>
          <w:szCs w:val="28"/>
          <w:shd w:val="clear" w:color="auto" w:fill="FFFFFF"/>
          <w:lang w:eastAsia="ar-SA"/>
        </w:rPr>
        <w:t>Соломчука</w:t>
      </w:r>
      <w:proofErr w:type="spellEnd"/>
      <w:r w:rsidRPr="0038788E">
        <w:rPr>
          <w:rFonts w:ascii="Times New Roman" w:eastAsia="Times New Roman" w:hAnsi="Times New Roman" w:cs="Times New Roman"/>
          <w:color w:val="000000" w:themeColor="text1"/>
          <w:sz w:val="28"/>
          <w:szCs w:val="28"/>
          <w:shd w:val="clear" w:color="auto" w:fill="FFFFFF"/>
          <w:lang w:eastAsia="ar-SA"/>
        </w:rPr>
        <w:t xml:space="preserve"> Дмитра Вікторовича</w:t>
      </w:r>
      <w:r w:rsidR="00332766" w:rsidRPr="0038788E">
        <w:rPr>
          <w:rFonts w:ascii="Times New Roman" w:hAnsi="Times New Roman" w:cs="Times New Roman"/>
          <w:color w:val="000000" w:themeColor="text1"/>
          <w:sz w:val="28"/>
          <w:szCs w:val="28"/>
          <w:lang w:eastAsia="ru-RU"/>
        </w:rPr>
        <w:t>,</w:t>
      </w:r>
    </w:p>
    <w:p w:rsidR="00332766" w:rsidRPr="0038788E" w:rsidRDefault="00E3047F" w:rsidP="0043622B">
      <w:pPr>
        <w:spacing w:after="0" w:line="240" w:lineRule="auto"/>
        <w:ind w:firstLine="851"/>
        <w:jc w:val="both"/>
        <w:rPr>
          <w:rFonts w:ascii="Times New Roman" w:hAnsi="Times New Roman" w:cs="Times New Roman"/>
          <w:color w:val="000000" w:themeColor="text1"/>
          <w:sz w:val="28"/>
          <w:szCs w:val="28"/>
          <w:lang w:eastAsia="ru-RU"/>
        </w:rPr>
      </w:pPr>
      <w:r w:rsidRPr="0038788E">
        <w:rPr>
          <w:rFonts w:ascii="Times New Roman" w:eastAsia="Times New Roman" w:hAnsi="Times New Roman" w:cs="Times New Roman"/>
          <w:color w:val="000000" w:themeColor="text1"/>
          <w:sz w:val="28"/>
          <w:szCs w:val="28"/>
          <w:shd w:val="clear" w:color="auto" w:fill="FFFFFF"/>
          <w:lang w:val="ru-RU" w:eastAsia="ar-SA"/>
        </w:rPr>
        <w:lastRenderedPageBreak/>
        <w:t xml:space="preserve">Рябуху </w:t>
      </w:r>
      <w:proofErr w:type="spellStart"/>
      <w:r w:rsidRPr="0038788E">
        <w:rPr>
          <w:rFonts w:ascii="Times New Roman" w:eastAsia="Times New Roman" w:hAnsi="Times New Roman" w:cs="Times New Roman"/>
          <w:color w:val="000000" w:themeColor="text1"/>
          <w:sz w:val="28"/>
          <w:szCs w:val="28"/>
          <w:shd w:val="clear" w:color="auto" w:fill="FFFFFF"/>
          <w:lang w:val="ru-RU" w:eastAsia="ar-SA"/>
        </w:rPr>
        <w:t>Тетяну</w:t>
      </w:r>
      <w:proofErr w:type="spellEnd"/>
      <w:r w:rsidRPr="0038788E">
        <w:rPr>
          <w:rFonts w:ascii="Times New Roman" w:eastAsia="Times New Roman" w:hAnsi="Times New Roman" w:cs="Times New Roman"/>
          <w:color w:val="000000" w:themeColor="text1"/>
          <w:sz w:val="28"/>
          <w:szCs w:val="28"/>
          <w:shd w:val="clear" w:color="auto" w:fill="FFFFFF"/>
          <w:lang w:val="ru-RU" w:eastAsia="ar-SA"/>
        </w:rPr>
        <w:t xml:space="preserve"> </w:t>
      </w:r>
      <w:proofErr w:type="spellStart"/>
      <w:r w:rsidRPr="0038788E">
        <w:rPr>
          <w:rFonts w:ascii="Times New Roman" w:eastAsia="Times New Roman" w:hAnsi="Times New Roman" w:cs="Times New Roman"/>
          <w:color w:val="000000" w:themeColor="text1"/>
          <w:sz w:val="28"/>
          <w:szCs w:val="28"/>
          <w:shd w:val="clear" w:color="auto" w:fill="FFFFFF"/>
          <w:lang w:val="ru-RU" w:eastAsia="ar-SA"/>
        </w:rPr>
        <w:t>Василівну</w:t>
      </w:r>
      <w:proofErr w:type="spellEnd"/>
      <w:r w:rsidR="00332766" w:rsidRPr="0038788E">
        <w:rPr>
          <w:rFonts w:ascii="Times New Roman" w:hAnsi="Times New Roman" w:cs="Times New Roman"/>
          <w:color w:val="000000" w:themeColor="text1"/>
          <w:sz w:val="28"/>
          <w:szCs w:val="28"/>
          <w:lang w:eastAsia="ru-RU"/>
        </w:rPr>
        <w:t>,</w:t>
      </w:r>
    </w:p>
    <w:p w:rsidR="00332766" w:rsidRPr="0038788E" w:rsidRDefault="00E3047F" w:rsidP="0043622B">
      <w:pPr>
        <w:spacing w:after="0" w:line="240" w:lineRule="auto"/>
        <w:ind w:firstLine="851"/>
        <w:jc w:val="both"/>
        <w:rPr>
          <w:rFonts w:ascii="Times New Roman" w:hAnsi="Times New Roman" w:cs="Times New Roman"/>
          <w:color w:val="000000" w:themeColor="text1"/>
          <w:sz w:val="28"/>
          <w:szCs w:val="28"/>
          <w:lang w:eastAsia="ru-RU"/>
        </w:rPr>
      </w:pPr>
      <w:proofErr w:type="spellStart"/>
      <w:r w:rsidRPr="0038788E">
        <w:rPr>
          <w:rFonts w:ascii="Times New Roman" w:eastAsia="Times New Roman" w:hAnsi="Times New Roman" w:cs="Times New Roman"/>
          <w:color w:val="000000" w:themeColor="text1"/>
          <w:sz w:val="28"/>
          <w:szCs w:val="28"/>
          <w:shd w:val="clear" w:color="auto" w:fill="FFFFFF"/>
          <w:lang w:eastAsia="ar-SA"/>
        </w:rPr>
        <w:t>Радуцького</w:t>
      </w:r>
      <w:proofErr w:type="spellEnd"/>
      <w:r w:rsidRPr="0038788E">
        <w:rPr>
          <w:rFonts w:ascii="Times New Roman" w:eastAsia="Times New Roman" w:hAnsi="Times New Roman" w:cs="Times New Roman"/>
          <w:color w:val="000000" w:themeColor="text1"/>
          <w:sz w:val="28"/>
          <w:szCs w:val="28"/>
          <w:shd w:val="clear" w:color="auto" w:fill="FFFFFF"/>
          <w:lang w:eastAsia="ar-SA"/>
        </w:rPr>
        <w:t xml:space="preserve"> Михайла Борисовича</w:t>
      </w:r>
      <w:r w:rsidR="00332766" w:rsidRPr="0038788E">
        <w:rPr>
          <w:rFonts w:ascii="Times New Roman" w:hAnsi="Times New Roman" w:cs="Times New Roman"/>
          <w:color w:val="000000" w:themeColor="text1"/>
          <w:sz w:val="28"/>
          <w:szCs w:val="28"/>
          <w:lang w:eastAsia="ru-RU"/>
        </w:rPr>
        <w:t>,</w:t>
      </w:r>
    </w:p>
    <w:p w:rsidR="009D09E4" w:rsidRPr="0038788E" w:rsidRDefault="00E3047F" w:rsidP="0043622B">
      <w:pPr>
        <w:spacing w:after="0" w:line="240" w:lineRule="auto"/>
        <w:ind w:firstLine="851"/>
        <w:jc w:val="both"/>
        <w:rPr>
          <w:rFonts w:ascii="Times New Roman" w:hAnsi="Times New Roman" w:cs="Times New Roman"/>
          <w:color w:val="000000" w:themeColor="text1"/>
          <w:sz w:val="28"/>
          <w:szCs w:val="28"/>
        </w:rPr>
      </w:pPr>
      <w:proofErr w:type="spellStart"/>
      <w:r w:rsidRPr="0038788E">
        <w:rPr>
          <w:rFonts w:ascii="Times New Roman" w:eastAsia="Times New Roman" w:hAnsi="Times New Roman" w:cs="Times New Roman"/>
          <w:color w:val="000000" w:themeColor="text1"/>
          <w:sz w:val="28"/>
          <w:szCs w:val="28"/>
          <w:shd w:val="clear" w:color="auto" w:fill="FFFFFF"/>
          <w:lang w:eastAsia="ar-SA"/>
        </w:rPr>
        <w:t>Микишу</w:t>
      </w:r>
      <w:proofErr w:type="spellEnd"/>
      <w:r w:rsidRPr="0038788E">
        <w:rPr>
          <w:rFonts w:ascii="Times New Roman" w:eastAsia="Times New Roman" w:hAnsi="Times New Roman" w:cs="Times New Roman"/>
          <w:color w:val="000000" w:themeColor="text1"/>
          <w:sz w:val="28"/>
          <w:szCs w:val="28"/>
          <w:shd w:val="clear" w:color="auto" w:fill="FFFFFF"/>
          <w:lang w:eastAsia="ar-SA"/>
        </w:rPr>
        <w:t xml:space="preserve"> Дмитра Сергійовича</w:t>
      </w:r>
      <w:r w:rsidR="009D09E4" w:rsidRPr="0038788E">
        <w:rPr>
          <w:rFonts w:ascii="Times New Roman" w:hAnsi="Times New Roman" w:cs="Times New Roman"/>
          <w:color w:val="000000" w:themeColor="text1"/>
          <w:sz w:val="28"/>
          <w:szCs w:val="28"/>
        </w:rPr>
        <w:t>,</w:t>
      </w:r>
    </w:p>
    <w:p w:rsidR="009D09E4" w:rsidRPr="0038788E" w:rsidRDefault="00E3047F" w:rsidP="0043622B">
      <w:pPr>
        <w:spacing w:after="0" w:line="240" w:lineRule="auto"/>
        <w:ind w:firstLine="851"/>
        <w:jc w:val="both"/>
        <w:rPr>
          <w:rFonts w:ascii="Times New Roman" w:hAnsi="Times New Roman" w:cs="Times New Roman"/>
          <w:color w:val="000000" w:themeColor="text1"/>
          <w:sz w:val="28"/>
          <w:szCs w:val="28"/>
        </w:rPr>
      </w:pPr>
      <w:r w:rsidRPr="0038788E">
        <w:rPr>
          <w:rFonts w:ascii="Times New Roman" w:eastAsia="Times New Roman" w:hAnsi="Times New Roman" w:cs="Times New Roman"/>
          <w:color w:val="000000" w:themeColor="text1"/>
          <w:sz w:val="28"/>
          <w:szCs w:val="28"/>
          <w:shd w:val="clear" w:color="auto" w:fill="FFFFFF"/>
          <w:lang w:eastAsia="ar-SA"/>
        </w:rPr>
        <w:t>Колісник Анну Сергіївну</w:t>
      </w:r>
      <w:r w:rsidR="009D09E4" w:rsidRPr="0038788E">
        <w:rPr>
          <w:rFonts w:ascii="Times New Roman" w:hAnsi="Times New Roman" w:cs="Times New Roman"/>
          <w:color w:val="000000" w:themeColor="text1"/>
          <w:sz w:val="28"/>
          <w:szCs w:val="28"/>
        </w:rPr>
        <w:t>,</w:t>
      </w:r>
    </w:p>
    <w:p w:rsidR="009D09E4" w:rsidRPr="0038788E" w:rsidRDefault="00E3047F" w:rsidP="0043622B">
      <w:pPr>
        <w:spacing w:after="0" w:line="240" w:lineRule="auto"/>
        <w:ind w:firstLine="851"/>
        <w:rPr>
          <w:rFonts w:ascii="Times New Roman" w:hAnsi="Times New Roman" w:cs="Times New Roman"/>
          <w:color w:val="000000" w:themeColor="text1"/>
          <w:sz w:val="28"/>
          <w:szCs w:val="28"/>
        </w:rPr>
      </w:pPr>
      <w:proofErr w:type="spellStart"/>
      <w:r w:rsidRPr="0038788E">
        <w:rPr>
          <w:rFonts w:ascii="Times New Roman" w:eastAsia="Times New Roman" w:hAnsi="Times New Roman" w:cs="Times New Roman"/>
          <w:color w:val="000000" w:themeColor="text1"/>
          <w:sz w:val="28"/>
          <w:szCs w:val="28"/>
          <w:shd w:val="clear" w:color="auto" w:fill="FFFFFF"/>
          <w:lang w:eastAsia="ar-SA"/>
        </w:rPr>
        <w:t>Вінтоняк</w:t>
      </w:r>
      <w:proofErr w:type="spellEnd"/>
      <w:r w:rsidRPr="0038788E">
        <w:rPr>
          <w:rFonts w:ascii="Times New Roman" w:eastAsia="Times New Roman" w:hAnsi="Times New Roman" w:cs="Times New Roman"/>
          <w:color w:val="000000" w:themeColor="text1"/>
          <w:sz w:val="28"/>
          <w:szCs w:val="28"/>
          <w:shd w:val="clear" w:color="auto" w:fill="FFFFFF"/>
          <w:lang w:eastAsia="ar-SA"/>
        </w:rPr>
        <w:t xml:space="preserve"> Олену Василівну</w:t>
      </w:r>
      <w:r w:rsidR="009D09E4" w:rsidRPr="0038788E">
        <w:rPr>
          <w:rFonts w:ascii="Times New Roman" w:hAnsi="Times New Roman" w:cs="Times New Roman"/>
          <w:color w:val="000000" w:themeColor="text1"/>
          <w:sz w:val="28"/>
          <w:szCs w:val="28"/>
        </w:rPr>
        <w:t>,</w:t>
      </w:r>
    </w:p>
    <w:p w:rsidR="00332766" w:rsidRPr="0038788E" w:rsidRDefault="00E3047F" w:rsidP="0043622B">
      <w:pPr>
        <w:spacing w:after="0" w:line="240" w:lineRule="auto"/>
        <w:ind w:firstLine="851"/>
        <w:rPr>
          <w:rFonts w:ascii="Times New Roman" w:hAnsi="Times New Roman" w:cs="Times New Roman"/>
          <w:color w:val="000000" w:themeColor="text1"/>
          <w:sz w:val="28"/>
          <w:szCs w:val="28"/>
        </w:rPr>
      </w:pPr>
      <w:r w:rsidRPr="0038788E">
        <w:rPr>
          <w:rFonts w:ascii="Times New Roman" w:eastAsia="Times New Roman" w:hAnsi="Times New Roman" w:cs="Times New Roman"/>
          <w:color w:val="000000" w:themeColor="text1"/>
          <w:sz w:val="28"/>
          <w:szCs w:val="28"/>
          <w:shd w:val="clear" w:color="auto" w:fill="FFFFFF"/>
          <w:lang w:eastAsia="ar-SA"/>
        </w:rPr>
        <w:t>Медяника В</w:t>
      </w:r>
      <w:r w:rsidR="0043622B">
        <w:rPr>
          <w:rFonts w:ascii="Times New Roman" w:eastAsia="Times New Roman" w:hAnsi="Times New Roman" w:cs="Times New Roman"/>
          <w:color w:val="000000" w:themeColor="text1"/>
          <w:sz w:val="28"/>
          <w:szCs w:val="28"/>
          <w:shd w:val="clear" w:color="auto" w:fill="FFFFFF"/>
          <w:lang w:eastAsia="ar-SA"/>
        </w:rPr>
        <w:t>’</w:t>
      </w:r>
      <w:r w:rsidRPr="0038788E">
        <w:rPr>
          <w:rFonts w:ascii="Times New Roman" w:eastAsia="Times New Roman" w:hAnsi="Times New Roman" w:cs="Times New Roman"/>
          <w:color w:val="000000" w:themeColor="text1"/>
          <w:sz w:val="28"/>
          <w:szCs w:val="28"/>
          <w:shd w:val="clear" w:color="auto" w:fill="FFFFFF"/>
          <w:lang w:eastAsia="ar-SA"/>
        </w:rPr>
        <w:t>ячеслава Анатолійовича</w:t>
      </w:r>
      <w:r w:rsidR="00332766" w:rsidRPr="0038788E">
        <w:rPr>
          <w:rFonts w:ascii="Times New Roman" w:hAnsi="Times New Roman" w:cs="Times New Roman"/>
          <w:color w:val="000000" w:themeColor="text1"/>
          <w:sz w:val="28"/>
          <w:szCs w:val="28"/>
          <w:lang w:eastAsia="ru-RU"/>
        </w:rPr>
        <w:t>;</w:t>
      </w:r>
    </w:p>
    <w:p w:rsidR="0043622B" w:rsidRDefault="0043622B" w:rsidP="002C76DD">
      <w:pPr>
        <w:spacing w:after="0" w:line="240" w:lineRule="auto"/>
        <w:ind w:firstLine="567"/>
        <w:jc w:val="both"/>
        <w:rPr>
          <w:rFonts w:ascii="Times New Roman" w:eastAsia="Times New Roman" w:hAnsi="Times New Roman" w:cs="Times New Roman"/>
          <w:color w:val="000000" w:themeColor="text1"/>
          <w:sz w:val="28"/>
          <w:szCs w:val="28"/>
        </w:rPr>
      </w:pPr>
      <w:r w:rsidRPr="0038788E">
        <w:rPr>
          <w:rFonts w:ascii="Times New Roman" w:hAnsi="Times New Roman" w:cs="Times New Roman"/>
          <w:color w:val="000000" w:themeColor="text1"/>
          <w:sz w:val="28"/>
          <w:szCs w:val="28"/>
        </w:rPr>
        <w:t xml:space="preserve">від депутатської фракції Політичної Партії «ОПОЗИЦІЙНА ПЛАТФОРМА </w:t>
      </w:r>
      <w:r w:rsidR="00445685" w:rsidRPr="0038788E">
        <w:rPr>
          <w:rFonts w:ascii="Times New Roman" w:hAnsi="Times New Roman" w:cs="Times New Roman"/>
          <w:color w:val="000000" w:themeColor="text1"/>
          <w:sz w:val="28"/>
          <w:szCs w:val="28"/>
        </w:rPr>
        <w:t>–</w:t>
      </w:r>
      <w:r w:rsidRPr="0038788E">
        <w:rPr>
          <w:rFonts w:ascii="Times New Roman" w:hAnsi="Times New Roman" w:cs="Times New Roman"/>
          <w:color w:val="000000" w:themeColor="text1"/>
          <w:sz w:val="28"/>
          <w:szCs w:val="28"/>
        </w:rPr>
        <w:t xml:space="preserve"> ЗА ЖИТТЯ»</w:t>
      </w:r>
      <w:r>
        <w:rPr>
          <w:rFonts w:ascii="Times New Roman" w:hAnsi="Times New Roman" w:cs="Times New Roman"/>
          <w:color w:val="000000" w:themeColor="text1"/>
          <w:sz w:val="28"/>
          <w:szCs w:val="28"/>
        </w:rPr>
        <w:t xml:space="preserve"> </w:t>
      </w:r>
      <w:r w:rsidR="00445685" w:rsidRPr="0038788E">
        <w:rPr>
          <w:rFonts w:ascii="Times New Roman" w:hAnsi="Times New Roman" w:cs="Times New Roman"/>
          <w:color w:val="000000" w:themeColor="text1"/>
          <w:sz w:val="28"/>
          <w:szCs w:val="28"/>
        </w:rPr>
        <w:t>–</w:t>
      </w:r>
      <w:r w:rsidRPr="0038788E">
        <w:rPr>
          <w:rFonts w:ascii="Times New Roman" w:hAnsi="Times New Roman" w:cs="Times New Roman"/>
          <w:color w:val="000000" w:themeColor="text1"/>
          <w:sz w:val="28"/>
          <w:szCs w:val="28"/>
        </w:rPr>
        <w:t xml:space="preserve"> </w:t>
      </w:r>
      <w:r w:rsidRPr="0038788E">
        <w:rPr>
          <w:rFonts w:ascii="Times New Roman" w:eastAsia="Times New Roman" w:hAnsi="Times New Roman" w:cs="Times New Roman"/>
          <w:color w:val="000000" w:themeColor="text1"/>
          <w:sz w:val="28"/>
          <w:szCs w:val="28"/>
        </w:rPr>
        <w:t>Павленка Юрія Олексійовича</w:t>
      </w:r>
      <w:r>
        <w:rPr>
          <w:rFonts w:ascii="Times New Roman" w:eastAsia="Times New Roman" w:hAnsi="Times New Roman" w:cs="Times New Roman"/>
          <w:color w:val="000000" w:themeColor="text1"/>
          <w:sz w:val="28"/>
          <w:szCs w:val="28"/>
        </w:rPr>
        <w:t>;</w:t>
      </w:r>
    </w:p>
    <w:p w:rsidR="0043622B" w:rsidRDefault="0043622B" w:rsidP="002C76DD">
      <w:pPr>
        <w:spacing w:after="0" w:line="240" w:lineRule="auto"/>
        <w:ind w:firstLine="567"/>
        <w:jc w:val="both"/>
        <w:rPr>
          <w:rFonts w:ascii="Times New Roman" w:hAnsi="Times New Roman" w:cs="Times New Roman"/>
          <w:color w:val="000000" w:themeColor="text1"/>
          <w:sz w:val="28"/>
          <w:szCs w:val="28"/>
          <w:lang w:eastAsia="ru-RU"/>
        </w:rPr>
      </w:pPr>
      <w:r w:rsidRPr="0038788E">
        <w:rPr>
          <w:rFonts w:ascii="Times New Roman" w:hAnsi="Times New Roman" w:cs="Times New Roman"/>
          <w:color w:val="000000" w:themeColor="text1"/>
          <w:sz w:val="28"/>
          <w:szCs w:val="28"/>
        </w:rPr>
        <w:t>від депутатської фракції Політичної Партії «ГОЛОС»</w:t>
      </w:r>
      <w:r>
        <w:rPr>
          <w:rFonts w:ascii="Times New Roman" w:hAnsi="Times New Roman" w:cs="Times New Roman"/>
          <w:color w:val="000000" w:themeColor="text1"/>
          <w:sz w:val="28"/>
          <w:szCs w:val="28"/>
        </w:rPr>
        <w:t xml:space="preserve"> </w:t>
      </w:r>
      <w:r w:rsidRPr="0038788E">
        <w:rPr>
          <w:rFonts w:ascii="Times New Roman" w:hAnsi="Times New Roman" w:cs="Times New Roman"/>
          <w:color w:val="000000" w:themeColor="text1"/>
          <w:sz w:val="28"/>
          <w:szCs w:val="28"/>
        </w:rPr>
        <w:t>–</w:t>
      </w:r>
      <w:r w:rsidRPr="0038788E">
        <w:rPr>
          <w:rFonts w:ascii="Times New Roman" w:eastAsia="Times New Roman" w:hAnsi="Times New Roman" w:cs="Times New Roman"/>
          <w:color w:val="000000" w:themeColor="text1"/>
          <w:sz w:val="28"/>
          <w:szCs w:val="28"/>
          <w:shd w:val="clear" w:color="auto" w:fill="FFFFFF"/>
          <w:lang w:eastAsia="ar-SA"/>
        </w:rPr>
        <w:t xml:space="preserve"> </w:t>
      </w:r>
      <w:r>
        <w:rPr>
          <w:rFonts w:ascii="Times New Roman" w:eastAsia="Times New Roman" w:hAnsi="Times New Roman" w:cs="Times New Roman"/>
          <w:color w:val="000000" w:themeColor="text1"/>
          <w:sz w:val="28"/>
          <w:szCs w:val="28"/>
          <w:shd w:val="clear" w:color="auto" w:fill="FFFFFF"/>
          <w:lang w:eastAsia="ar-SA"/>
        </w:rPr>
        <w:br/>
      </w:r>
      <w:r w:rsidRPr="0038788E">
        <w:rPr>
          <w:rFonts w:ascii="Times New Roman" w:eastAsia="Times New Roman" w:hAnsi="Times New Roman" w:cs="Times New Roman"/>
          <w:color w:val="000000" w:themeColor="text1"/>
          <w:sz w:val="28"/>
          <w:szCs w:val="28"/>
          <w:shd w:val="clear" w:color="auto" w:fill="FFFFFF"/>
          <w:lang w:eastAsia="ar-SA"/>
        </w:rPr>
        <w:t>Клименко Юлію Леонідівну</w:t>
      </w:r>
      <w:r w:rsidRPr="0038788E">
        <w:rPr>
          <w:rFonts w:ascii="Times New Roman" w:hAnsi="Times New Roman" w:cs="Times New Roman"/>
          <w:color w:val="000000" w:themeColor="text1"/>
          <w:sz w:val="28"/>
          <w:szCs w:val="28"/>
          <w:lang w:eastAsia="ru-RU"/>
        </w:rPr>
        <w:t>;</w:t>
      </w:r>
    </w:p>
    <w:p w:rsidR="00E3047F" w:rsidRPr="0043622B" w:rsidRDefault="00B4173A" w:rsidP="0043622B">
      <w:pPr>
        <w:spacing w:after="0" w:line="240" w:lineRule="auto"/>
        <w:ind w:firstLine="567"/>
        <w:jc w:val="both"/>
        <w:rPr>
          <w:rFonts w:ascii="Times New Roman" w:hAnsi="Times New Roman" w:cs="Times New Roman"/>
          <w:color w:val="000000" w:themeColor="text1"/>
          <w:sz w:val="28"/>
          <w:szCs w:val="28"/>
          <w:lang w:eastAsia="ru-RU"/>
        </w:rPr>
      </w:pPr>
      <w:r w:rsidRPr="0038788E">
        <w:rPr>
          <w:rFonts w:ascii="Times New Roman" w:hAnsi="Times New Roman" w:cs="Times New Roman"/>
          <w:color w:val="000000" w:themeColor="text1"/>
          <w:sz w:val="28"/>
          <w:szCs w:val="28"/>
          <w:lang w:eastAsia="ru-RU"/>
        </w:rPr>
        <w:t xml:space="preserve">від </w:t>
      </w:r>
      <w:r w:rsidR="00E3047F" w:rsidRPr="0038788E">
        <w:rPr>
          <w:rFonts w:ascii="Times New Roman" w:hAnsi="Times New Roman" w:cs="Times New Roman"/>
          <w:color w:val="000000" w:themeColor="text1"/>
          <w:sz w:val="28"/>
          <w:szCs w:val="28"/>
        </w:rPr>
        <w:t>депутатської групи «ДОВІРА»</w:t>
      </w:r>
      <w:r w:rsidR="003A3E28">
        <w:rPr>
          <w:rFonts w:ascii="Times New Roman" w:hAnsi="Times New Roman" w:cs="Times New Roman"/>
          <w:color w:val="000000" w:themeColor="text1"/>
          <w:sz w:val="28"/>
          <w:szCs w:val="28"/>
          <w:lang w:eastAsia="ru-RU"/>
        </w:rPr>
        <w:t xml:space="preserve"> – </w:t>
      </w:r>
      <w:r w:rsidR="00E3047F" w:rsidRPr="0038788E">
        <w:rPr>
          <w:rFonts w:ascii="Times New Roman" w:eastAsia="Times New Roman" w:hAnsi="Times New Roman" w:cs="Times New Roman"/>
          <w:color w:val="000000" w:themeColor="text1"/>
          <w:sz w:val="28"/>
          <w:szCs w:val="28"/>
        </w:rPr>
        <w:t>Білозір Ларису Миколаївну</w:t>
      </w:r>
      <w:r w:rsidR="00E3047F" w:rsidRPr="0038788E">
        <w:rPr>
          <w:rFonts w:ascii="Times New Roman" w:hAnsi="Times New Roman" w:cs="Times New Roman"/>
          <w:color w:val="000000" w:themeColor="text1"/>
          <w:sz w:val="28"/>
          <w:szCs w:val="28"/>
        </w:rPr>
        <w:t xml:space="preserve"> </w:t>
      </w:r>
      <w:r w:rsidRPr="0038788E">
        <w:rPr>
          <w:rFonts w:ascii="Times New Roman" w:hAnsi="Times New Roman" w:cs="Times New Roman"/>
          <w:color w:val="000000" w:themeColor="text1"/>
          <w:sz w:val="28"/>
          <w:szCs w:val="28"/>
        </w:rPr>
        <w:t>– заступником го</w:t>
      </w:r>
      <w:r w:rsidR="00E3047F" w:rsidRPr="0038788E">
        <w:rPr>
          <w:rFonts w:ascii="Times New Roman" w:hAnsi="Times New Roman" w:cs="Times New Roman"/>
          <w:color w:val="000000" w:themeColor="text1"/>
          <w:sz w:val="28"/>
          <w:szCs w:val="28"/>
        </w:rPr>
        <w:t>лови тимчасової слідчої комісії</w:t>
      </w:r>
      <w:r w:rsidR="0043622B">
        <w:rPr>
          <w:rFonts w:ascii="Times New Roman" w:hAnsi="Times New Roman" w:cs="Times New Roman"/>
          <w:color w:val="000000" w:themeColor="text1"/>
          <w:sz w:val="28"/>
          <w:szCs w:val="28"/>
          <w:lang w:eastAsia="ru-RU"/>
        </w:rPr>
        <w:t>.</w:t>
      </w:r>
    </w:p>
    <w:p w:rsidR="00945C5C" w:rsidRPr="0038788E" w:rsidRDefault="00BA1B96" w:rsidP="002C76DD">
      <w:pPr>
        <w:widowControl w:val="0"/>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Комітет взяв</w:t>
      </w:r>
      <w:r w:rsidR="00F62F01" w:rsidRPr="0038788E">
        <w:rPr>
          <w:rFonts w:ascii="Times New Roman" w:hAnsi="Times New Roman" w:cs="Times New Roman"/>
          <w:color w:val="000000" w:themeColor="text1"/>
          <w:sz w:val="28"/>
          <w:szCs w:val="28"/>
        </w:rPr>
        <w:t xml:space="preserve"> до відома, що до </w:t>
      </w:r>
      <w:r w:rsidR="00076484" w:rsidRPr="0038788E">
        <w:rPr>
          <w:rFonts w:ascii="Times New Roman" w:hAnsi="Times New Roman" w:cs="Times New Roman"/>
          <w:color w:val="000000" w:themeColor="text1"/>
          <w:sz w:val="28"/>
          <w:szCs w:val="28"/>
        </w:rPr>
        <w:t xml:space="preserve">проекту Постанови додані копії звернень ініціатора утворення тимчасової </w:t>
      </w:r>
      <w:r w:rsidR="00945C5C" w:rsidRPr="0038788E">
        <w:rPr>
          <w:rFonts w:ascii="Times New Roman" w:hAnsi="Times New Roman" w:cs="Times New Roman"/>
          <w:color w:val="000000" w:themeColor="text1"/>
          <w:sz w:val="28"/>
          <w:szCs w:val="28"/>
        </w:rPr>
        <w:t>слідчої</w:t>
      </w:r>
      <w:r w:rsidR="00076484" w:rsidRPr="0038788E">
        <w:rPr>
          <w:rFonts w:ascii="Times New Roman" w:hAnsi="Times New Roman" w:cs="Times New Roman"/>
          <w:color w:val="000000" w:themeColor="text1"/>
          <w:sz w:val="28"/>
          <w:szCs w:val="28"/>
        </w:rPr>
        <w:t xml:space="preserve"> комісії від </w:t>
      </w:r>
      <w:r w:rsidR="0019471A">
        <w:rPr>
          <w:rFonts w:ascii="Times New Roman" w:hAnsi="Times New Roman" w:cs="Times New Roman"/>
          <w:color w:val="000000" w:themeColor="text1"/>
          <w:sz w:val="28"/>
          <w:szCs w:val="28"/>
        </w:rPr>
        <w:t xml:space="preserve">21 грудня 2020 року та </w:t>
      </w:r>
      <w:r w:rsidR="00415F0B">
        <w:rPr>
          <w:rFonts w:ascii="Times New Roman" w:hAnsi="Times New Roman" w:cs="Times New Roman"/>
          <w:color w:val="000000" w:themeColor="text1"/>
          <w:sz w:val="28"/>
          <w:szCs w:val="28"/>
        </w:rPr>
        <w:t xml:space="preserve"> 20 січня 2021 року</w:t>
      </w:r>
      <w:r w:rsidR="00076484" w:rsidRPr="0038788E">
        <w:rPr>
          <w:rFonts w:ascii="Times New Roman" w:hAnsi="Times New Roman" w:cs="Times New Roman"/>
          <w:color w:val="000000" w:themeColor="text1"/>
          <w:sz w:val="28"/>
          <w:szCs w:val="28"/>
        </w:rPr>
        <w:t xml:space="preserve"> до всіх депутатських фракцій, депутатських груп у Верховній Раді України. </w:t>
      </w:r>
    </w:p>
    <w:p w:rsidR="0051577F" w:rsidRPr="00777CAD" w:rsidRDefault="006E69E0" w:rsidP="002C76DD">
      <w:pPr>
        <w:widowControl w:val="0"/>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При цьому </w:t>
      </w:r>
      <w:r w:rsidR="00BA1B96">
        <w:rPr>
          <w:rFonts w:ascii="Times New Roman" w:hAnsi="Times New Roman" w:cs="Times New Roman"/>
          <w:color w:val="000000" w:themeColor="text1"/>
          <w:sz w:val="28"/>
          <w:szCs w:val="28"/>
        </w:rPr>
        <w:t>Комітет з</w:t>
      </w:r>
      <w:r w:rsidR="0051577F" w:rsidRPr="0038788E">
        <w:rPr>
          <w:rFonts w:ascii="Times New Roman" w:hAnsi="Times New Roman" w:cs="Times New Roman"/>
          <w:color w:val="000000" w:themeColor="text1"/>
          <w:sz w:val="28"/>
          <w:szCs w:val="28"/>
        </w:rPr>
        <w:t>азнач</w:t>
      </w:r>
      <w:r w:rsidR="00BA1B96">
        <w:rPr>
          <w:rFonts w:ascii="Times New Roman" w:hAnsi="Times New Roman" w:cs="Times New Roman"/>
          <w:color w:val="000000" w:themeColor="text1"/>
          <w:sz w:val="28"/>
          <w:szCs w:val="28"/>
        </w:rPr>
        <w:t>ив</w:t>
      </w:r>
      <w:r w:rsidR="0038788E" w:rsidRPr="0038788E">
        <w:rPr>
          <w:rFonts w:ascii="Times New Roman" w:hAnsi="Times New Roman" w:cs="Times New Roman"/>
          <w:color w:val="000000" w:themeColor="text1"/>
          <w:sz w:val="28"/>
          <w:szCs w:val="28"/>
        </w:rPr>
        <w:t>, що від депутатськ</w:t>
      </w:r>
      <w:r w:rsidR="0019471A">
        <w:rPr>
          <w:rFonts w:ascii="Times New Roman" w:hAnsi="Times New Roman" w:cs="Times New Roman"/>
          <w:color w:val="000000" w:themeColor="text1"/>
          <w:sz w:val="28"/>
          <w:szCs w:val="28"/>
        </w:rPr>
        <w:t>их</w:t>
      </w:r>
      <w:r w:rsidR="0038788E" w:rsidRPr="0038788E">
        <w:rPr>
          <w:rFonts w:ascii="Times New Roman" w:hAnsi="Times New Roman" w:cs="Times New Roman"/>
          <w:color w:val="000000" w:themeColor="text1"/>
          <w:sz w:val="28"/>
          <w:szCs w:val="28"/>
        </w:rPr>
        <w:t xml:space="preserve"> фракці</w:t>
      </w:r>
      <w:r w:rsidR="0019471A">
        <w:rPr>
          <w:rFonts w:ascii="Times New Roman" w:hAnsi="Times New Roman" w:cs="Times New Roman"/>
          <w:color w:val="000000" w:themeColor="text1"/>
          <w:sz w:val="28"/>
          <w:szCs w:val="28"/>
        </w:rPr>
        <w:t>й</w:t>
      </w:r>
      <w:r w:rsidR="0038788E" w:rsidRPr="0038788E">
        <w:rPr>
          <w:rFonts w:ascii="Times New Roman" w:hAnsi="Times New Roman" w:cs="Times New Roman"/>
          <w:color w:val="000000" w:themeColor="text1"/>
          <w:sz w:val="28"/>
          <w:szCs w:val="28"/>
        </w:rPr>
        <w:t xml:space="preserve"> </w:t>
      </w:r>
      <w:r w:rsidR="00ED7C1C" w:rsidRPr="0038788E">
        <w:rPr>
          <w:rFonts w:ascii="Times New Roman" w:hAnsi="Times New Roman" w:cs="Times New Roman"/>
          <w:color w:val="000000" w:themeColor="text1"/>
          <w:sz w:val="28"/>
          <w:szCs w:val="28"/>
        </w:rPr>
        <w:t>ПОЛІТИЧНОЇ ПАРТІЇ «ЄВРОПЕЙСЬКА СОЛІДА</w:t>
      </w:r>
      <w:r w:rsidR="00ED7C1C" w:rsidRPr="00893B8D">
        <w:rPr>
          <w:rFonts w:ascii="Times New Roman" w:hAnsi="Times New Roman" w:cs="Times New Roman"/>
          <w:sz w:val="28"/>
          <w:szCs w:val="28"/>
        </w:rPr>
        <w:t>НІСТЬ»,</w:t>
      </w:r>
      <w:r w:rsidR="0019471A">
        <w:rPr>
          <w:rFonts w:ascii="Times New Roman" w:hAnsi="Times New Roman" w:cs="Times New Roman"/>
          <w:sz w:val="28"/>
          <w:szCs w:val="28"/>
        </w:rPr>
        <w:t xml:space="preserve"> </w:t>
      </w:r>
      <w:r w:rsidR="0019471A">
        <w:rPr>
          <w:rFonts w:ascii="Times New Roman" w:eastAsia="Times New Roman" w:hAnsi="Times New Roman" w:cs="Times New Roman"/>
          <w:sz w:val="28"/>
          <w:szCs w:val="28"/>
        </w:rPr>
        <w:t>політичної партії Всеукраїнське об’єднання «Батьківщина» та</w:t>
      </w:r>
      <w:r w:rsidR="00ED7C1C" w:rsidRPr="00893B8D">
        <w:rPr>
          <w:rFonts w:ascii="Times New Roman" w:hAnsi="Times New Roman" w:cs="Times New Roman"/>
          <w:sz w:val="28"/>
          <w:szCs w:val="28"/>
        </w:rPr>
        <w:t xml:space="preserve"> </w:t>
      </w:r>
      <w:r w:rsidR="00B4173A" w:rsidRPr="00893B8D">
        <w:rPr>
          <w:rFonts w:ascii="Times New Roman" w:hAnsi="Times New Roman" w:cs="Times New Roman"/>
          <w:sz w:val="28"/>
          <w:szCs w:val="28"/>
        </w:rPr>
        <w:t xml:space="preserve">депутатської групи «Партія «За майбутнє» </w:t>
      </w:r>
      <w:r w:rsidR="0051577F" w:rsidRPr="00893B8D">
        <w:rPr>
          <w:rFonts w:ascii="Times New Roman" w:hAnsi="Times New Roman" w:cs="Times New Roman"/>
          <w:sz w:val="28"/>
          <w:szCs w:val="28"/>
        </w:rPr>
        <w:t>пропозиц</w:t>
      </w:r>
      <w:r w:rsidR="0051577F" w:rsidRPr="00777CAD">
        <w:rPr>
          <w:rFonts w:ascii="Times New Roman" w:hAnsi="Times New Roman" w:cs="Times New Roman"/>
          <w:color w:val="000000" w:themeColor="text1"/>
          <w:sz w:val="28"/>
          <w:szCs w:val="28"/>
        </w:rPr>
        <w:t>ій щодо кількісного та персонального складу утворюваної тимчасової слідчої комісії не надійшло і у проекті Постанови представники цих депутатських фракцій відсутні.</w:t>
      </w:r>
    </w:p>
    <w:p w:rsidR="0019471A" w:rsidRDefault="001C7432" w:rsidP="002C76DD">
      <w:pPr>
        <w:shd w:val="clear" w:color="auto" w:fill="FFFFFF"/>
        <w:spacing w:after="0" w:line="240" w:lineRule="auto"/>
        <w:ind w:firstLine="567"/>
        <w:jc w:val="both"/>
        <w:rPr>
          <w:rFonts w:ascii="Times New Roman" w:eastAsia="Times New Roman" w:hAnsi="Times New Roman" w:cs="Times New Roman"/>
          <w:color w:val="000000" w:themeColor="text1"/>
          <w:sz w:val="28"/>
          <w:szCs w:val="28"/>
        </w:rPr>
      </w:pPr>
      <w:r>
        <w:rPr>
          <w:rFonts w:ascii="Times New Roman" w:hAnsi="Times New Roman" w:cs="Times New Roman"/>
          <w:sz w:val="28"/>
          <w:szCs w:val="28"/>
        </w:rPr>
        <w:t xml:space="preserve">Також </w:t>
      </w:r>
      <w:r w:rsidR="00BA1B96">
        <w:rPr>
          <w:rFonts w:ascii="Times New Roman" w:hAnsi="Times New Roman" w:cs="Times New Roman"/>
          <w:sz w:val="28"/>
          <w:szCs w:val="28"/>
        </w:rPr>
        <w:t xml:space="preserve">Комітет </w:t>
      </w:r>
      <w:r w:rsidR="006E69E0">
        <w:rPr>
          <w:rFonts w:ascii="Times New Roman" w:hAnsi="Times New Roman" w:cs="Times New Roman"/>
          <w:sz w:val="28"/>
          <w:szCs w:val="28"/>
        </w:rPr>
        <w:t>звернув</w:t>
      </w:r>
      <w:r w:rsidRPr="001C7432">
        <w:rPr>
          <w:rFonts w:ascii="Times New Roman" w:hAnsi="Times New Roman" w:cs="Times New Roman"/>
          <w:sz w:val="28"/>
          <w:szCs w:val="28"/>
        </w:rPr>
        <w:t xml:space="preserve"> увагу на те, що народн</w:t>
      </w:r>
      <w:r>
        <w:rPr>
          <w:rFonts w:ascii="Times New Roman" w:hAnsi="Times New Roman" w:cs="Times New Roman"/>
          <w:sz w:val="28"/>
          <w:szCs w:val="28"/>
        </w:rPr>
        <w:t>их</w:t>
      </w:r>
      <w:r w:rsidRPr="001C7432">
        <w:rPr>
          <w:rFonts w:ascii="Times New Roman" w:hAnsi="Times New Roman" w:cs="Times New Roman"/>
          <w:sz w:val="28"/>
          <w:szCs w:val="28"/>
        </w:rPr>
        <w:t xml:space="preserve"> депутат</w:t>
      </w:r>
      <w:r>
        <w:rPr>
          <w:rFonts w:ascii="Times New Roman" w:hAnsi="Times New Roman" w:cs="Times New Roman"/>
          <w:sz w:val="28"/>
          <w:szCs w:val="28"/>
        </w:rPr>
        <w:t>і</w:t>
      </w:r>
      <w:r w:rsidR="000C5410">
        <w:rPr>
          <w:rFonts w:ascii="Times New Roman" w:hAnsi="Times New Roman" w:cs="Times New Roman"/>
          <w:sz w:val="28"/>
          <w:szCs w:val="28"/>
        </w:rPr>
        <w:t>в</w:t>
      </w:r>
      <w:r w:rsidRPr="001C7432">
        <w:rPr>
          <w:rFonts w:ascii="Times New Roman" w:hAnsi="Times New Roman" w:cs="Times New Roman"/>
          <w:sz w:val="28"/>
          <w:szCs w:val="28"/>
        </w:rPr>
        <w:t xml:space="preserve"> України </w:t>
      </w:r>
      <w:r w:rsidR="00BA1B96">
        <w:rPr>
          <w:rFonts w:ascii="Times New Roman" w:hAnsi="Times New Roman" w:cs="Times New Roman"/>
          <w:sz w:val="28"/>
          <w:szCs w:val="28"/>
        </w:rPr>
        <w:t xml:space="preserve">              </w:t>
      </w:r>
      <w:r w:rsidRPr="0038788E">
        <w:rPr>
          <w:rFonts w:ascii="Times New Roman" w:eastAsia="Times New Roman" w:hAnsi="Times New Roman" w:cs="Times New Roman"/>
          <w:color w:val="000000" w:themeColor="text1"/>
          <w:sz w:val="28"/>
          <w:szCs w:val="28"/>
        </w:rPr>
        <w:t>Білозір Л</w:t>
      </w:r>
      <w:r>
        <w:rPr>
          <w:rFonts w:ascii="Times New Roman" w:eastAsia="Times New Roman" w:hAnsi="Times New Roman" w:cs="Times New Roman"/>
          <w:color w:val="000000" w:themeColor="text1"/>
          <w:sz w:val="28"/>
          <w:szCs w:val="28"/>
        </w:rPr>
        <w:t>.</w:t>
      </w:r>
      <w:r w:rsidRPr="0038788E">
        <w:rPr>
          <w:rFonts w:ascii="Times New Roman" w:eastAsia="Times New Roman" w:hAnsi="Times New Roman" w:cs="Times New Roman"/>
          <w:color w:val="000000" w:themeColor="text1"/>
          <w:sz w:val="28"/>
          <w:szCs w:val="28"/>
        </w:rPr>
        <w:t>М</w:t>
      </w:r>
      <w:r>
        <w:rPr>
          <w:rFonts w:ascii="Times New Roman" w:eastAsia="Times New Roman" w:hAnsi="Times New Roman" w:cs="Times New Roman"/>
          <w:color w:val="000000" w:themeColor="text1"/>
          <w:sz w:val="28"/>
          <w:szCs w:val="28"/>
        </w:rPr>
        <w:t xml:space="preserve">. та </w:t>
      </w:r>
      <w:r w:rsidRPr="0038788E">
        <w:rPr>
          <w:rFonts w:ascii="Times New Roman" w:eastAsia="Times New Roman" w:hAnsi="Times New Roman" w:cs="Times New Roman"/>
          <w:color w:val="000000" w:themeColor="text1"/>
          <w:sz w:val="28"/>
          <w:szCs w:val="28"/>
        </w:rPr>
        <w:t>Павленк</w:t>
      </w:r>
      <w:r w:rsidR="00D344CA">
        <w:rPr>
          <w:rFonts w:ascii="Times New Roman" w:eastAsia="Times New Roman" w:hAnsi="Times New Roman" w:cs="Times New Roman"/>
          <w:color w:val="000000" w:themeColor="text1"/>
          <w:sz w:val="28"/>
          <w:szCs w:val="28"/>
        </w:rPr>
        <w:t>а</w:t>
      </w:r>
      <w:r>
        <w:rPr>
          <w:rFonts w:ascii="Times New Roman" w:eastAsia="Times New Roman" w:hAnsi="Times New Roman" w:cs="Times New Roman"/>
          <w:color w:val="000000" w:themeColor="text1"/>
          <w:sz w:val="28"/>
          <w:szCs w:val="28"/>
        </w:rPr>
        <w:t xml:space="preserve"> Ю.О. було обрано до складу Тимчасової слідчої комісії </w:t>
      </w:r>
      <w:r w:rsidRPr="001C7432">
        <w:rPr>
          <w:rFonts w:ascii="Times New Roman" w:eastAsia="Times New Roman" w:hAnsi="Times New Roman" w:cs="Times New Roman"/>
          <w:color w:val="000000" w:themeColor="text1"/>
          <w:sz w:val="28"/>
          <w:szCs w:val="28"/>
        </w:rPr>
        <w:t xml:space="preserve">для здійснення парламентського контролю за розслідуваннями нападів на </w:t>
      </w:r>
      <w:r w:rsidR="00BA1B96">
        <w:rPr>
          <w:rFonts w:ascii="Times New Roman" w:eastAsia="Times New Roman" w:hAnsi="Times New Roman" w:cs="Times New Roman"/>
          <w:color w:val="000000" w:themeColor="text1"/>
          <w:sz w:val="28"/>
          <w:szCs w:val="28"/>
        </w:rPr>
        <w:t xml:space="preserve">   </w:t>
      </w:r>
      <w:r w:rsidRPr="001C7432">
        <w:rPr>
          <w:rFonts w:ascii="Times New Roman" w:eastAsia="Times New Roman" w:hAnsi="Times New Roman" w:cs="Times New Roman"/>
          <w:color w:val="000000" w:themeColor="text1"/>
          <w:sz w:val="28"/>
          <w:szCs w:val="28"/>
        </w:rPr>
        <w:t xml:space="preserve">Катерину </w:t>
      </w:r>
      <w:proofErr w:type="spellStart"/>
      <w:r w:rsidRPr="001C7432">
        <w:rPr>
          <w:rFonts w:ascii="Times New Roman" w:eastAsia="Times New Roman" w:hAnsi="Times New Roman" w:cs="Times New Roman"/>
          <w:color w:val="000000" w:themeColor="text1"/>
          <w:sz w:val="28"/>
          <w:szCs w:val="28"/>
        </w:rPr>
        <w:t>Гандзюк</w:t>
      </w:r>
      <w:proofErr w:type="spellEnd"/>
      <w:r w:rsidRPr="001C7432">
        <w:rPr>
          <w:rFonts w:ascii="Times New Roman" w:eastAsia="Times New Roman" w:hAnsi="Times New Roman" w:cs="Times New Roman"/>
          <w:color w:val="000000" w:themeColor="text1"/>
          <w:sz w:val="28"/>
          <w:szCs w:val="28"/>
        </w:rPr>
        <w:t xml:space="preserve"> та інших громадських активістів протягом 2017-2018 років</w:t>
      </w:r>
      <w:r>
        <w:rPr>
          <w:rFonts w:ascii="Times New Roman" w:eastAsia="Times New Roman" w:hAnsi="Times New Roman" w:cs="Times New Roman"/>
          <w:color w:val="000000" w:themeColor="text1"/>
          <w:sz w:val="28"/>
          <w:szCs w:val="28"/>
        </w:rPr>
        <w:t xml:space="preserve">, термін </w:t>
      </w:r>
      <w:r w:rsidRPr="001C7432">
        <w:rPr>
          <w:rFonts w:ascii="Times New Roman" w:eastAsia="Times New Roman" w:hAnsi="Times New Roman" w:cs="Times New Roman"/>
          <w:color w:val="000000" w:themeColor="text1"/>
          <w:sz w:val="28"/>
          <w:szCs w:val="28"/>
        </w:rPr>
        <w:t xml:space="preserve">діяльності якої було визначено </w:t>
      </w:r>
      <w:r w:rsidRPr="0038788E">
        <w:rPr>
          <w:rFonts w:ascii="Times New Roman" w:hAnsi="Times New Roman" w:cs="Times New Roman"/>
          <w:color w:val="000000" w:themeColor="text1"/>
          <w:sz w:val="28"/>
          <w:szCs w:val="28"/>
        </w:rPr>
        <w:t>–</w:t>
      </w:r>
      <w:r w:rsidRPr="001C7432">
        <w:rPr>
          <w:rFonts w:ascii="Times New Roman" w:eastAsia="Times New Roman" w:hAnsi="Times New Roman" w:cs="Times New Roman"/>
          <w:color w:val="000000" w:themeColor="text1"/>
          <w:sz w:val="28"/>
          <w:szCs w:val="28"/>
        </w:rPr>
        <w:t xml:space="preserve"> один рік з дня її утворення</w:t>
      </w:r>
      <w:r>
        <w:rPr>
          <w:rFonts w:ascii="Times New Roman" w:eastAsia="Times New Roman" w:hAnsi="Times New Roman" w:cs="Times New Roman"/>
          <w:color w:val="000000" w:themeColor="text1"/>
          <w:sz w:val="28"/>
          <w:szCs w:val="28"/>
        </w:rPr>
        <w:t xml:space="preserve">, тобто </w:t>
      </w:r>
      <w:r w:rsidR="002E7AE1">
        <w:rPr>
          <w:rFonts w:ascii="Times New Roman" w:eastAsia="Times New Roman" w:hAnsi="Times New Roman" w:cs="Times New Roman"/>
          <w:color w:val="000000" w:themeColor="text1"/>
          <w:sz w:val="28"/>
          <w:szCs w:val="28"/>
        </w:rPr>
        <w:t xml:space="preserve">до </w:t>
      </w:r>
      <w:r w:rsidR="00BA1B96">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12 грудня 2020 року</w:t>
      </w:r>
      <w:r w:rsidR="002E7AE1">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 xml:space="preserve">(пункт 7 Постанови Верховної Ради України від 12 грудня </w:t>
      </w:r>
      <w:r w:rsidR="009850FC">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2019</w:t>
      </w:r>
      <w:r w:rsidR="009850FC" w:rsidRPr="009850FC">
        <w:rPr>
          <w:rFonts w:ascii="Times New Roman" w:eastAsia="Times New Roman" w:hAnsi="Times New Roman" w:cs="Times New Roman"/>
          <w:color w:val="000000" w:themeColor="text1"/>
          <w:sz w:val="28"/>
          <w:szCs w:val="28"/>
        </w:rPr>
        <w:t xml:space="preserve"> </w:t>
      </w:r>
      <w:r w:rsidR="009850FC">
        <w:rPr>
          <w:rFonts w:ascii="Times New Roman" w:eastAsia="Times New Roman" w:hAnsi="Times New Roman" w:cs="Times New Roman"/>
          <w:color w:val="000000" w:themeColor="text1"/>
          <w:sz w:val="28"/>
          <w:szCs w:val="28"/>
        </w:rPr>
        <w:t>року</w:t>
      </w:r>
      <w:r w:rsidR="00BA1B96">
        <w:rPr>
          <w:rFonts w:ascii="Times New Roman" w:eastAsia="Times New Roman" w:hAnsi="Times New Roman" w:cs="Times New Roman"/>
          <w:color w:val="000000" w:themeColor="text1"/>
          <w:sz w:val="28"/>
          <w:szCs w:val="28"/>
        </w:rPr>
        <w:t xml:space="preserve"> </w:t>
      </w:r>
      <w:r w:rsidRPr="001C7432">
        <w:rPr>
          <w:rFonts w:ascii="Times New Roman" w:eastAsia="Times New Roman" w:hAnsi="Times New Roman" w:cs="Times New Roman"/>
          <w:color w:val="000000" w:themeColor="text1"/>
          <w:sz w:val="28"/>
          <w:szCs w:val="28"/>
        </w:rPr>
        <w:t>№ 366-IX</w:t>
      </w:r>
      <w:r>
        <w:rPr>
          <w:rFonts w:ascii="Times New Roman" w:eastAsia="Times New Roman" w:hAnsi="Times New Roman" w:cs="Times New Roman"/>
          <w:color w:val="000000" w:themeColor="text1"/>
          <w:sz w:val="28"/>
          <w:szCs w:val="28"/>
        </w:rPr>
        <w:t>)</w:t>
      </w:r>
      <w:r w:rsidRPr="001C7432">
        <w:rPr>
          <w:rFonts w:ascii="Times New Roman" w:eastAsia="Times New Roman" w:hAnsi="Times New Roman" w:cs="Times New Roman"/>
          <w:color w:val="000000" w:themeColor="text1"/>
          <w:sz w:val="28"/>
          <w:szCs w:val="28"/>
        </w:rPr>
        <w:t>.</w:t>
      </w:r>
      <w:r>
        <w:rPr>
          <w:rFonts w:ascii="Times New Roman" w:eastAsia="Times New Roman" w:hAnsi="Times New Roman" w:cs="Times New Roman"/>
          <w:color w:val="000000" w:themeColor="text1"/>
          <w:sz w:val="28"/>
          <w:szCs w:val="28"/>
        </w:rPr>
        <w:t xml:space="preserve"> </w:t>
      </w:r>
    </w:p>
    <w:p w:rsidR="00CD01BF" w:rsidRDefault="001C7432" w:rsidP="002C76DD">
      <w:pPr>
        <w:shd w:val="clear" w:color="auto" w:fill="FFFFFF"/>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color w:val="000000" w:themeColor="text1"/>
          <w:sz w:val="28"/>
          <w:szCs w:val="28"/>
        </w:rPr>
        <w:t xml:space="preserve">Крім цього, </w:t>
      </w:r>
      <w:r w:rsidR="00CD01BF">
        <w:rPr>
          <w:rFonts w:ascii="Times New Roman" w:eastAsia="Times New Roman" w:hAnsi="Times New Roman" w:cs="Times New Roman"/>
          <w:color w:val="000000" w:themeColor="text1"/>
          <w:sz w:val="28"/>
          <w:szCs w:val="28"/>
        </w:rPr>
        <w:t>згідно з</w:t>
      </w:r>
      <w:r>
        <w:rPr>
          <w:rFonts w:ascii="Times New Roman" w:eastAsia="Times New Roman" w:hAnsi="Times New Roman" w:cs="Times New Roman"/>
          <w:color w:val="000000" w:themeColor="text1"/>
          <w:sz w:val="28"/>
          <w:szCs w:val="28"/>
        </w:rPr>
        <w:t xml:space="preserve"> положен</w:t>
      </w:r>
      <w:r w:rsidR="00CD01BF">
        <w:rPr>
          <w:rFonts w:ascii="Times New Roman" w:eastAsia="Times New Roman" w:hAnsi="Times New Roman" w:cs="Times New Roman"/>
          <w:color w:val="000000" w:themeColor="text1"/>
          <w:sz w:val="28"/>
          <w:szCs w:val="28"/>
        </w:rPr>
        <w:t>нями</w:t>
      </w:r>
      <w:r>
        <w:rPr>
          <w:rFonts w:ascii="Times New Roman" w:eastAsia="Times New Roman" w:hAnsi="Times New Roman" w:cs="Times New Roman"/>
          <w:color w:val="000000" w:themeColor="text1"/>
          <w:sz w:val="28"/>
          <w:szCs w:val="28"/>
        </w:rPr>
        <w:t xml:space="preserve"> частини сьомої статті 3 </w:t>
      </w:r>
      <w:r w:rsidRPr="00893B8D">
        <w:rPr>
          <w:rFonts w:ascii="Times New Roman" w:eastAsia="Times New Roman" w:hAnsi="Times New Roman" w:cs="Times New Roman"/>
          <w:sz w:val="28"/>
          <w:szCs w:val="28"/>
        </w:rPr>
        <w:t>Закону України «Про тимчасові слідчі комісії і тимчасові спеціальні комісії Верховної Ради України»</w:t>
      </w:r>
      <w:r w:rsidR="00D344CA">
        <w:rPr>
          <w:rFonts w:ascii="Times New Roman" w:eastAsia="Times New Roman" w:hAnsi="Times New Roman" w:cs="Times New Roman"/>
          <w:sz w:val="28"/>
          <w:szCs w:val="28"/>
        </w:rPr>
        <w:t>, частини восьмої статті 85, частини другої статті 87 Регламенту Верховної Ради України</w:t>
      </w:r>
      <w:r>
        <w:rPr>
          <w:rFonts w:ascii="Times New Roman" w:eastAsia="Times New Roman" w:hAnsi="Times New Roman" w:cs="Times New Roman"/>
          <w:sz w:val="28"/>
          <w:szCs w:val="28"/>
        </w:rPr>
        <w:t xml:space="preserve"> с</w:t>
      </w:r>
      <w:r w:rsidRPr="001C7432">
        <w:rPr>
          <w:rFonts w:ascii="Times New Roman" w:eastAsia="Times New Roman" w:hAnsi="Times New Roman" w:cs="Times New Roman"/>
          <w:sz w:val="28"/>
          <w:szCs w:val="28"/>
        </w:rPr>
        <w:t xml:space="preserve">трок повноважень </w:t>
      </w:r>
      <w:r>
        <w:rPr>
          <w:rFonts w:ascii="Times New Roman" w:eastAsia="Times New Roman" w:hAnsi="Times New Roman" w:cs="Times New Roman"/>
          <w:sz w:val="28"/>
          <w:szCs w:val="28"/>
        </w:rPr>
        <w:t xml:space="preserve">тимчасової </w:t>
      </w:r>
      <w:r w:rsidRPr="001C7432">
        <w:rPr>
          <w:rFonts w:ascii="Times New Roman" w:eastAsia="Times New Roman" w:hAnsi="Times New Roman" w:cs="Times New Roman"/>
          <w:sz w:val="28"/>
          <w:szCs w:val="28"/>
        </w:rPr>
        <w:t>слідчої комісії не може перевищувати одного року з дня утворення такої комісії.</w:t>
      </w:r>
    </w:p>
    <w:p w:rsidR="00CD01BF" w:rsidRPr="00CD01BF" w:rsidRDefault="00CD01BF" w:rsidP="002C76DD">
      <w:pPr>
        <w:shd w:val="clear" w:color="auto" w:fill="FFFFFF"/>
        <w:spacing w:after="0" w:line="240" w:lineRule="auto"/>
        <w:ind w:firstLine="567"/>
        <w:jc w:val="both"/>
        <w:rPr>
          <w:rFonts w:ascii="Times New Roman" w:eastAsia="Times New Roman" w:hAnsi="Times New Roman" w:cs="Times New Roman"/>
          <w:sz w:val="28"/>
          <w:szCs w:val="28"/>
        </w:rPr>
      </w:pPr>
      <w:r>
        <w:rPr>
          <w:rFonts w:ascii="Times New Roman" w:hAnsi="Times New Roman" w:cs="Times New Roman"/>
          <w:sz w:val="28"/>
          <w:szCs w:val="28"/>
        </w:rPr>
        <w:t xml:space="preserve">Відповідно до пункту 6 проекту Постанови матеріально-технічне, кадрове, інформаційне та організаційне забезпечення роботи Тимчасової слідчої комісії покладається на Апарат Верховної Ради України. </w:t>
      </w:r>
    </w:p>
    <w:p w:rsidR="00B44969" w:rsidRDefault="00B44969" w:rsidP="002C76D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З цього приводу </w:t>
      </w:r>
      <w:r w:rsidR="007F65C2">
        <w:rPr>
          <w:rFonts w:ascii="Times New Roman" w:hAnsi="Times New Roman" w:cs="Times New Roman"/>
          <w:sz w:val="28"/>
          <w:szCs w:val="28"/>
        </w:rPr>
        <w:t xml:space="preserve">Комітет </w:t>
      </w:r>
      <w:r w:rsidR="006E69E0">
        <w:rPr>
          <w:rFonts w:ascii="Times New Roman" w:hAnsi="Times New Roman" w:cs="Times New Roman"/>
          <w:sz w:val="28"/>
          <w:szCs w:val="28"/>
        </w:rPr>
        <w:t>зауважив</w:t>
      </w:r>
      <w:r>
        <w:rPr>
          <w:rFonts w:ascii="Times New Roman" w:hAnsi="Times New Roman" w:cs="Times New Roman"/>
          <w:sz w:val="28"/>
          <w:szCs w:val="28"/>
        </w:rPr>
        <w:t xml:space="preserve">, що в кошторисі Верховної Ради України на </w:t>
      </w:r>
      <w:r w:rsidR="00CD01BF">
        <w:rPr>
          <w:rFonts w:ascii="Times New Roman" w:hAnsi="Times New Roman" w:cs="Times New Roman"/>
          <w:sz w:val="28"/>
          <w:szCs w:val="28"/>
        </w:rPr>
        <w:t xml:space="preserve">              </w:t>
      </w:r>
      <w:r>
        <w:rPr>
          <w:rFonts w:ascii="Times New Roman" w:hAnsi="Times New Roman" w:cs="Times New Roman"/>
          <w:sz w:val="28"/>
          <w:szCs w:val="28"/>
        </w:rPr>
        <w:t xml:space="preserve">2021 рік затверджено обсяги видатків, в тому числі на обслуговування та організаційне, інформаційно-аналітичне, матеріально-технічне забезпечення діяльності Верховної Ради України. Проте фінансове забезпечення діяльності тимчасових слідчих та тимчасових спеціальних комісій має вирішуватися виходячи </w:t>
      </w:r>
      <w:r>
        <w:rPr>
          <w:rFonts w:ascii="Times New Roman" w:hAnsi="Times New Roman" w:cs="Times New Roman"/>
          <w:sz w:val="28"/>
          <w:szCs w:val="28"/>
        </w:rPr>
        <w:lastRenderedPageBreak/>
        <w:t xml:space="preserve">з існуючих фінансових можливостей Апарату Верховної Ради України </w:t>
      </w:r>
      <w:r w:rsidR="007F65C2">
        <w:rPr>
          <w:rFonts w:ascii="Times New Roman" w:hAnsi="Times New Roman" w:cs="Times New Roman"/>
          <w:sz w:val="28"/>
          <w:szCs w:val="28"/>
        </w:rPr>
        <w:t xml:space="preserve">                               </w:t>
      </w:r>
      <w:r>
        <w:rPr>
          <w:rFonts w:ascii="Times New Roman" w:hAnsi="Times New Roman" w:cs="Times New Roman"/>
          <w:sz w:val="28"/>
          <w:szCs w:val="28"/>
        </w:rPr>
        <w:t xml:space="preserve">(які є обмеженими). Разом з цим, розпорядженням першого заступника Керівника Апарату Верховної Ради України – керуючого справами «Про норми витрат паперово-канцелярського приладдя та забезпечення поліграфічною продукцією» від 3 січня 2021 року № 3 затверджено на рік норми забезпечення поліграфічною продукцією, а також норми витрат для діяльності, зокрема, тимчасових спеціальних та тимчасових слідчих комісій. </w:t>
      </w:r>
    </w:p>
    <w:p w:rsidR="00463510" w:rsidRPr="00513138" w:rsidRDefault="00463510" w:rsidP="002C76DD">
      <w:pPr>
        <w:spacing w:after="0" w:line="240" w:lineRule="auto"/>
        <w:ind w:firstLine="567"/>
        <w:jc w:val="both"/>
        <w:rPr>
          <w:rFonts w:ascii="Times New Roman" w:eastAsia="Times New Roman" w:hAnsi="Times New Roman"/>
          <w:color w:val="000000"/>
          <w:sz w:val="28"/>
          <w:szCs w:val="28"/>
        </w:rPr>
      </w:pPr>
      <w:r>
        <w:rPr>
          <w:rFonts w:ascii="Times New Roman" w:eastAsia="Times New Roman" w:hAnsi="Times New Roman"/>
          <w:sz w:val="28"/>
          <w:szCs w:val="28"/>
        </w:rPr>
        <w:t>У</w:t>
      </w:r>
      <w:r w:rsidRPr="005501EE">
        <w:rPr>
          <w:rFonts w:ascii="Times New Roman" w:eastAsia="Times New Roman" w:hAnsi="Times New Roman"/>
          <w:sz w:val="28"/>
          <w:szCs w:val="28"/>
        </w:rPr>
        <w:t xml:space="preserve"> пункті 8 проекту Постанови, яким Верховна Рада України зобов’язує, зокрема, </w:t>
      </w:r>
      <w:r w:rsidRPr="00463510">
        <w:rPr>
          <w:rFonts w:ascii="Times New Roman" w:eastAsia="Times New Roman" w:hAnsi="Times New Roman"/>
          <w:sz w:val="28"/>
          <w:szCs w:val="28"/>
        </w:rPr>
        <w:t>Офіс Генерального прокурора, Міністерств</w:t>
      </w:r>
      <w:r w:rsidR="00FB0656">
        <w:rPr>
          <w:rFonts w:ascii="Times New Roman" w:eastAsia="Times New Roman" w:hAnsi="Times New Roman"/>
          <w:sz w:val="28"/>
          <w:szCs w:val="28"/>
        </w:rPr>
        <w:t>о</w:t>
      </w:r>
      <w:r w:rsidRPr="00463510">
        <w:rPr>
          <w:rFonts w:ascii="Times New Roman" w:eastAsia="Times New Roman" w:hAnsi="Times New Roman"/>
          <w:sz w:val="28"/>
          <w:szCs w:val="28"/>
        </w:rPr>
        <w:t xml:space="preserve"> внутрішніх справ України</w:t>
      </w:r>
      <w:r w:rsidRPr="008429DA">
        <w:rPr>
          <w:rFonts w:ascii="Times New Roman" w:eastAsia="Times New Roman" w:hAnsi="Times New Roman" w:cs="Times New Roman"/>
          <w:color w:val="000000" w:themeColor="text1"/>
          <w:sz w:val="24"/>
          <w:szCs w:val="24"/>
        </w:rPr>
        <w:t xml:space="preserve">, </w:t>
      </w:r>
      <w:r w:rsidRPr="005501EE">
        <w:rPr>
          <w:rFonts w:ascii="Times New Roman" w:eastAsia="Times New Roman" w:hAnsi="Times New Roman"/>
          <w:sz w:val="28"/>
          <w:szCs w:val="28"/>
        </w:rPr>
        <w:t xml:space="preserve">сприяти діяльності Тимчасової слідчої </w:t>
      </w:r>
      <w:r w:rsidRPr="008B3858">
        <w:rPr>
          <w:rFonts w:ascii="Times New Roman" w:eastAsia="Times New Roman" w:hAnsi="Times New Roman"/>
          <w:sz w:val="28"/>
          <w:szCs w:val="28"/>
        </w:rPr>
        <w:t>комісії, ініціатор</w:t>
      </w:r>
      <w:r w:rsidR="006E69E0">
        <w:rPr>
          <w:rFonts w:ascii="Times New Roman" w:eastAsia="Times New Roman" w:hAnsi="Times New Roman"/>
          <w:sz w:val="28"/>
          <w:szCs w:val="28"/>
        </w:rPr>
        <w:t>ом</w:t>
      </w:r>
      <w:r w:rsidRPr="008B3858">
        <w:rPr>
          <w:rFonts w:ascii="Times New Roman" w:eastAsia="Times New Roman" w:hAnsi="Times New Roman"/>
          <w:sz w:val="28"/>
          <w:szCs w:val="28"/>
        </w:rPr>
        <w:t xml:space="preserve"> внесення проекту Постанови не враховано позицію Конституційного Суду України</w:t>
      </w:r>
      <w:r w:rsidRPr="00513138">
        <w:rPr>
          <w:rFonts w:ascii="Times New Roman" w:eastAsia="Times New Roman" w:hAnsi="Times New Roman"/>
          <w:color w:val="000000"/>
          <w:sz w:val="28"/>
          <w:szCs w:val="28"/>
        </w:rPr>
        <w:t xml:space="preserve">, викладену ним у рішеннях від 11 квітня 2000 року № 4-рп/2000 та від 10 травня 2000 року </w:t>
      </w:r>
      <w:r>
        <w:rPr>
          <w:rFonts w:ascii="Times New Roman" w:eastAsia="Times New Roman" w:hAnsi="Times New Roman"/>
          <w:color w:val="000000"/>
          <w:sz w:val="28"/>
          <w:szCs w:val="28"/>
        </w:rPr>
        <w:t xml:space="preserve">                             </w:t>
      </w:r>
      <w:r w:rsidRPr="00513138">
        <w:rPr>
          <w:rFonts w:ascii="Times New Roman" w:eastAsia="Times New Roman" w:hAnsi="Times New Roman"/>
          <w:color w:val="000000"/>
          <w:sz w:val="28"/>
          <w:szCs w:val="28"/>
        </w:rPr>
        <w:t>№ 8-рп/2000, а саме: Верховна Рада України здійснює парламентський  контроль  у різних організаційно-правових формах, зокрема, шляхом утворення тимчасових слідчих комісій для проведення розслідування з питань,  що  становлять суспільний інтерес (частина четверта стат</w:t>
      </w:r>
      <w:r>
        <w:rPr>
          <w:rFonts w:ascii="Times New Roman" w:eastAsia="Times New Roman" w:hAnsi="Times New Roman"/>
          <w:color w:val="000000"/>
          <w:sz w:val="28"/>
          <w:szCs w:val="28"/>
        </w:rPr>
        <w:t>ті 89 Конституції України) але тільки у</w:t>
      </w:r>
      <w:r w:rsidRPr="00513138">
        <w:rPr>
          <w:rFonts w:ascii="Times New Roman" w:eastAsia="Times New Roman" w:hAnsi="Times New Roman"/>
          <w:color w:val="000000"/>
          <w:sz w:val="28"/>
          <w:szCs w:val="28"/>
        </w:rPr>
        <w:t xml:space="preserve"> межах, визначених</w:t>
      </w:r>
      <w:r>
        <w:rPr>
          <w:rFonts w:ascii="Times New Roman" w:eastAsia="Times New Roman" w:hAnsi="Times New Roman"/>
          <w:color w:val="000000"/>
          <w:sz w:val="28"/>
          <w:szCs w:val="28"/>
        </w:rPr>
        <w:t xml:space="preserve"> Конституцією України (пункт</w:t>
      </w:r>
      <w:r w:rsidRPr="00513138">
        <w:rPr>
          <w:rFonts w:ascii="Times New Roman" w:eastAsia="Times New Roman" w:hAnsi="Times New Roman"/>
          <w:color w:val="000000"/>
          <w:sz w:val="28"/>
          <w:szCs w:val="28"/>
        </w:rPr>
        <w:t xml:space="preserve"> 33</w:t>
      </w:r>
      <w:r>
        <w:rPr>
          <w:rFonts w:ascii="Times New Roman" w:eastAsia="Times New Roman" w:hAnsi="Times New Roman"/>
          <w:color w:val="000000"/>
          <w:sz w:val="28"/>
          <w:szCs w:val="28"/>
        </w:rPr>
        <w:t xml:space="preserve"> частини</w:t>
      </w:r>
      <w:r w:rsidRPr="00513138">
        <w:rPr>
          <w:rFonts w:ascii="Times New Roman" w:eastAsia="Times New Roman" w:hAnsi="Times New Roman"/>
          <w:color w:val="000000"/>
          <w:sz w:val="28"/>
          <w:szCs w:val="28"/>
        </w:rPr>
        <w:t xml:space="preserve"> першої статті 85 Конституції  України). </w:t>
      </w:r>
    </w:p>
    <w:p w:rsidR="00CD01BF" w:rsidRDefault="00CD01BF" w:rsidP="002C76DD">
      <w:pPr>
        <w:spacing w:after="0" w:line="240" w:lineRule="auto"/>
        <w:ind w:firstLine="567"/>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Щодо оформлення проекту Постанови </w:t>
      </w:r>
      <w:r w:rsidR="007F65C2">
        <w:rPr>
          <w:rFonts w:ascii="Times New Roman" w:eastAsia="Times New Roman" w:hAnsi="Times New Roman"/>
          <w:color w:val="000000"/>
          <w:sz w:val="28"/>
          <w:szCs w:val="28"/>
        </w:rPr>
        <w:t xml:space="preserve">Комітет </w:t>
      </w:r>
      <w:r>
        <w:rPr>
          <w:rFonts w:ascii="Times New Roman" w:eastAsia="Times New Roman" w:hAnsi="Times New Roman"/>
          <w:color w:val="000000"/>
          <w:sz w:val="28"/>
          <w:szCs w:val="28"/>
        </w:rPr>
        <w:t>зазнач</w:t>
      </w:r>
      <w:r w:rsidR="007F65C2">
        <w:rPr>
          <w:rFonts w:ascii="Times New Roman" w:eastAsia="Times New Roman" w:hAnsi="Times New Roman"/>
          <w:color w:val="000000"/>
          <w:sz w:val="28"/>
          <w:szCs w:val="28"/>
        </w:rPr>
        <w:t>ив</w:t>
      </w:r>
      <w:r>
        <w:rPr>
          <w:rFonts w:ascii="Times New Roman" w:eastAsia="Times New Roman" w:hAnsi="Times New Roman"/>
          <w:color w:val="000000"/>
          <w:sz w:val="28"/>
          <w:szCs w:val="28"/>
        </w:rPr>
        <w:t xml:space="preserve"> наступне.</w:t>
      </w:r>
    </w:p>
    <w:p w:rsidR="00463510" w:rsidRDefault="00CD01BF" w:rsidP="002C76DD">
      <w:pPr>
        <w:spacing w:after="0" w:line="240" w:lineRule="auto"/>
        <w:ind w:firstLine="567"/>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З</w:t>
      </w:r>
      <w:r w:rsidRPr="00E3621C">
        <w:rPr>
          <w:rFonts w:ascii="Times New Roman" w:eastAsia="Times New Roman" w:hAnsi="Times New Roman"/>
          <w:color w:val="000000"/>
          <w:sz w:val="28"/>
          <w:szCs w:val="28"/>
        </w:rPr>
        <w:t xml:space="preserve">гідно з Правилами оформлення проектів законів та додержання основних вимог законодавчої техніки (Методичні </w:t>
      </w:r>
      <w:r w:rsidRPr="00553E55">
        <w:rPr>
          <w:rFonts w:ascii="Times New Roman" w:eastAsia="Times New Roman" w:hAnsi="Times New Roman"/>
          <w:color w:val="000000"/>
          <w:sz w:val="28"/>
          <w:szCs w:val="28"/>
        </w:rPr>
        <w:t xml:space="preserve">рекомендації) якщо у тексті законопроекту (проекті Постанови) треба зазначити власну назву організації, слід вживати її повну офіційну назву, що існує на час прийняття закону (проекту Постанови). Відтак, у </w:t>
      </w:r>
      <w:r w:rsidR="00463510" w:rsidRPr="00553E55">
        <w:rPr>
          <w:rFonts w:ascii="Times New Roman" w:eastAsia="Times New Roman" w:hAnsi="Times New Roman"/>
          <w:color w:val="000000"/>
          <w:sz w:val="28"/>
          <w:szCs w:val="28"/>
        </w:rPr>
        <w:t>підпункті 2 пункту 2 проекту Постанови (</w:t>
      </w:r>
      <w:r w:rsidR="00FB0656" w:rsidRPr="00553E55">
        <w:rPr>
          <w:rFonts w:ascii="Times New Roman" w:eastAsia="Times New Roman" w:hAnsi="Times New Roman"/>
          <w:color w:val="000000"/>
          <w:sz w:val="28"/>
          <w:szCs w:val="28"/>
        </w:rPr>
        <w:t xml:space="preserve">реєстр. </w:t>
      </w:r>
      <w:r w:rsidR="00463510" w:rsidRPr="00553E55">
        <w:rPr>
          <w:rFonts w:ascii="Times New Roman" w:eastAsia="Times New Roman" w:hAnsi="Times New Roman"/>
          <w:color w:val="000000"/>
          <w:sz w:val="28"/>
          <w:szCs w:val="28"/>
        </w:rPr>
        <w:t xml:space="preserve">№ 5006) слова «дослідження ефективності діяльності Міністерств </w:t>
      </w:r>
      <w:r w:rsidR="00463510" w:rsidRPr="00463510">
        <w:rPr>
          <w:rFonts w:ascii="Times New Roman" w:eastAsia="Times New Roman" w:hAnsi="Times New Roman"/>
          <w:color w:val="000000"/>
          <w:sz w:val="28"/>
          <w:szCs w:val="28"/>
        </w:rPr>
        <w:t>соціальної політики, освіти та науки, охорони здоров’я</w:t>
      </w:r>
      <w:r w:rsidR="00463510">
        <w:rPr>
          <w:rFonts w:ascii="Times New Roman" w:eastAsia="Times New Roman" w:hAnsi="Times New Roman"/>
          <w:color w:val="000000"/>
          <w:sz w:val="28"/>
          <w:szCs w:val="28"/>
        </w:rPr>
        <w:t>» слід замінити словами «</w:t>
      </w:r>
      <w:r w:rsidR="00463510" w:rsidRPr="00463510">
        <w:rPr>
          <w:rFonts w:ascii="Times New Roman" w:eastAsia="Times New Roman" w:hAnsi="Times New Roman"/>
          <w:color w:val="000000"/>
          <w:sz w:val="28"/>
          <w:szCs w:val="28"/>
        </w:rPr>
        <w:t>досл</w:t>
      </w:r>
      <w:r w:rsidR="00463510">
        <w:rPr>
          <w:rFonts w:ascii="Times New Roman" w:eastAsia="Times New Roman" w:hAnsi="Times New Roman"/>
          <w:color w:val="000000"/>
          <w:sz w:val="28"/>
          <w:szCs w:val="28"/>
        </w:rPr>
        <w:t>ідження ефективності діяльності</w:t>
      </w:r>
      <w:r w:rsidR="00463510" w:rsidRPr="00463510">
        <w:rPr>
          <w:rFonts w:ascii="Times New Roman" w:eastAsia="Times New Roman" w:hAnsi="Times New Roman"/>
          <w:color w:val="000000"/>
          <w:sz w:val="28"/>
          <w:szCs w:val="28"/>
        </w:rPr>
        <w:t xml:space="preserve"> Міністерства соціальної політики України</w:t>
      </w:r>
      <w:r w:rsidR="00463510">
        <w:rPr>
          <w:rFonts w:ascii="Times New Roman" w:eastAsia="Times New Roman" w:hAnsi="Times New Roman"/>
          <w:color w:val="000000"/>
          <w:sz w:val="28"/>
          <w:szCs w:val="28"/>
        </w:rPr>
        <w:t xml:space="preserve">, </w:t>
      </w:r>
      <w:r w:rsidR="00463510" w:rsidRPr="00463510">
        <w:rPr>
          <w:rFonts w:ascii="Times New Roman" w:eastAsia="Times New Roman" w:hAnsi="Times New Roman"/>
          <w:color w:val="000000"/>
          <w:sz w:val="28"/>
          <w:szCs w:val="28"/>
        </w:rPr>
        <w:t>Міністерства освіти і науки України та Міністерств</w:t>
      </w:r>
      <w:r w:rsidR="00463510">
        <w:rPr>
          <w:rFonts w:ascii="Times New Roman" w:eastAsia="Times New Roman" w:hAnsi="Times New Roman"/>
          <w:color w:val="000000"/>
          <w:sz w:val="28"/>
          <w:szCs w:val="28"/>
        </w:rPr>
        <w:t>а</w:t>
      </w:r>
      <w:r w:rsidR="00463510" w:rsidRPr="00463510">
        <w:rPr>
          <w:rFonts w:ascii="Times New Roman" w:eastAsia="Times New Roman" w:hAnsi="Times New Roman"/>
          <w:color w:val="000000"/>
          <w:sz w:val="28"/>
          <w:szCs w:val="28"/>
        </w:rPr>
        <w:t xml:space="preserve"> охорони здоров</w:t>
      </w:r>
      <w:r w:rsidR="00463510">
        <w:rPr>
          <w:rFonts w:ascii="Times New Roman" w:eastAsia="Times New Roman" w:hAnsi="Times New Roman" w:cs="Times New Roman"/>
          <w:color w:val="000000"/>
          <w:sz w:val="28"/>
          <w:szCs w:val="28"/>
        </w:rPr>
        <w:t>’</w:t>
      </w:r>
      <w:r w:rsidR="00463510" w:rsidRPr="00463510">
        <w:rPr>
          <w:rFonts w:ascii="Times New Roman" w:eastAsia="Times New Roman" w:hAnsi="Times New Roman"/>
          <w:color w:val="000000"/>
          <w:sz w:val="28"/>
          <w:szCs w:val="28"/>
        </w:rPr>
        <w:t>я України</w:t>
      </w:r>
      <w:r w:rsidR="00463510">
        <w:rPr>
          <w:rFonts w:ascii="Times New Roman" w:eastAsia="Times New Roman" w:hAnsi="Times New Roman"/>
          <w:color w:val="000000"/>
          <w:sz w:val="28"/>
          <w:szCs w:val="28"/>
        </w:rPr>
        <w:t>»</w:t>
      </w:r>
      <w:r w:rsidR="0004491C">
        <w:rPr>
          <w:rFonts w:ascii="Times New Roman" w:eastAsia="Times New Roman" w:hAnsi="Times New Roman"/>
          <w:color w:val="000000"/>
          <w:sz w:val="28"/>
          <w:szCs w:val="28"/>
        </w:rPr>
        <w:t>.</w:t>
      </w:r>
    </w:p>
    <w:p w:rsidR="0004491C" w:rsidRPr="00004676" w:rsidRDefault="0004491C" w:rsidP="002C76DD">
      <w:pPr>
        <w:spacing w:after="0" w:line="240" w:lineRule="auto"/>
        <w:ind w:firstLine="567"/>
        <w:jc w:val="both"/>
        <w:rPr>
          <w:rFonts w:ascii="Times New Roman" w:hAnsi="Times New Roman" w:cs="Times New Roman"/>
          <w:sz w:val="28"/>
          <w:szCs w:val="28"/>
        </w:rPr>
      </w:pPr>
      <w:r>
        <w:rPr>
          <w:rFonts w:ascii="Times New Roman" w:eastAsia="Times New Roman" w:hAnsi="Times New Roman"/>
          <w:color w:val="000000"/>
          <w:sz w:val="28"/>
          <w:szCs w:val="28"/>
        </w:rPr>
        <w:t xml:space="preserve">Крім цього, </w:t>
      </w:r>
      <w:r w:rsidRPr="00004676">
        <w:rPr>
          <w:rFonts w:ascii="Times New Roman" w:hAnsi="Times New Roman" w:cs="Times New Roman"/>
          <w:sz w:val="28"/>
          <w:szCs w:val="28"/>
        </w:rPr>
        <w:t>перелік народних депутатів України – членів Тимчасової слідчої комісії</w:t>
      </w:r>
      <w:r>
        <w:rPr>
          <w:rFonts w:ascii="Times New Roman" w:hAnsi="Times New Roman" w:cs="Times New Roman"/>
          <w:sz w:val="28"/>
          <w:szCs w:val="28"/>
        </w:rPr>
        <w:t>, який наведений у пункті 5 проекту Постанови</w:t>
      </w:r>
      <w:r w:rsidR="002E7AE1">
        <w:rPr>
          <w:rFonts w:ascii="Times New Roman" w:hAnsi="Times New Roman" w:cs="Times New Roman"/>
          <w:sz w:val="28"/>
          <w:szCs w:val="28"/>
        </w:rPr>
        <w:t>,</w:t>
      </w:r>
      <w:r>
        <w:rPr>
          <w:rFonts w:ascii="Times New Roman" w:hAnsi="Times New Roman" w:cs="Times New Roman"/>
          <w:sz w:val="28"/>
          <w:szCs w:val="28"/>
        </w:rPr>
        <w:t xml:space="preserve"> потребує редакційного уточнення, а саме  </w:t>
      </w:r>
      <w:r w:rsidRPr="00004676">
        <w:rPr>
          <w:rFonts w:ascii="Times New Roman" w:hAnsi="Times New Roman" w:cs="Times New Roman"/>
          <w:sz w:val="28"/>
          <w:szCs w:val="28"/>
        </w:rPr>
        <w:t xml:space="preserve">розміщення прізвищ, імен та по батькові </w:t>
      </w:r>
      <w:r>
        <w:rPr>
          <w:rFonts w:ascii="Times New Roman" w:hAnsi="Times New Roman" w:cs="Times New Roman"/>
          <w:sz w:val="28"/>
          <w:szCs w:val="28"/>
        </w:rPr>
        <w:t xml:space="preserve">цих </w:t>
      </w:r>
      <w:r w:rsidRPr="00004676">
        <w:rPr>
          <w:rFonts w:ascii="Times New Roman" w:hAnsi="Times New Roman" w:cs="Times New Roman"/>
          <w:sz w:val="28"/>
          <w:szCs w:val="28"/>
        </w:rPr>
        <w:t xml:space="preserve"> народних депутатів України в алфавітному порядку. </w:t>
      </w:r>
    </w:p>
    <w:p w:rsidR="0004491C" w:rsidRDefault="0004491C" w:rsidP="002C76DD">
      <w:pPr>
        <w:spacing w:after="0" w:line="240" w:lineRule="auto"/>
        <w:ind w:firstLine="567"/>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Також потребують редакційного уточнення назви депутатських фракції та групи</w:t>
      </w:r>
      <w:r w:rsidR="00352DC7">
        <w:rPr>
          <w:rFonts w:ascii="Times New Roman" w:eastAsia="Times New Roman" w:hAnsi="Times New Roman"/>
          <w:color w:val="000000"/>
          <w:sz w:val="28"/>
          <w:szCs w:val="28"/>
        </w:rPr>
        <w:t>,</w:t>
      </w:r>
      <w:r>
        <w:rPr>
          <w:rFonts w:ascii="Times New Roman" w:eastAsia="Times New Roman" w:hAnsi="Times New Roman"/>
          <w:color w:val="000000"/>
          <w:sz w:val="28"/>
          <w:szCs w:val="28"/>
        </w:rPr>
        <w:t xml:space="preserve"> зазначені у пунктах 4 та 5 проекту Постанови.</w:t>
      </w:r>
    </w:p>
    <w:p w:rsidR="0004491C" w:rsidRDefault="0004491C" w:rsidP="002C76D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Окремо </w:t>
      </w:r>
      <w:r w:rsidR="00FD3579">
        <w:rPr>
          <w:rFonts w:ascii="Times New Roman" w:eastAsia="Times New Roman" w:hAnsi="Times New Roman" w:cs="Times New Roman"/>
          <w:sz w:val="28"/>
          <w:szCs w:val="28"/>
        </w:rPr>
        <w:t xml:space="preserve">Комітет </w:t>
      </w:r>
      <w:r>
        <w:rPr>
          <w:rFonts w:ascii="Times New Roman" w:eastAsia="Times New Roman" w:hAnsi="Times New Roman" w:cs="Times New Roman"/>
          <w:sz w:val="28"/>
          <w:szCs w:val="28"/>
        </w:rPr>
        <w:t>звер</w:t>
      </w:r>
      <w:r w:rsidR="00FD3579">
        <w:rPr>
          <w:rFonts w:ascii="Times New Roman" w:eastAsia="Times New Roman" w:hAnsi="Times New Roman" w:cs="Times New Roman"/>
          <w:sz w:val="28"/>
          <w:szCs w:val="28"/>
        </w:rPr>
        <w:t>нув</w:t>
      </w:r>
      <w:r>
        <w:rPr>
          <w:rFonts w:ascii="Times New Roman" w:eastAsia="Times New Roman" w:hAnsi="Times New Roman" w:cs="Times New Roman"/>
          <w:sz w:val="28"/>
          <w:szCs w:val="28"/>
        </w:rPr>
        <w:t xml:space="preserve"> увагу на те, що Верховною Радою України вже утворено десять тимчасових слідчих та три тимчасові спеціальні комісії, а загалом розглянуто та підтримано Комітетом 25 проектів постанов Верховної Ради України про утворення тимчасових слідчих та спеціальних комісій.</w:t>
      </w:r>
    </w:p>
    <w:p w:rsidR="00FD3579" w:rsidRPr="00441B19" w:rsidRDefault="00FD3579" w:rsidP="00FD3579">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Враховуючи викладене, Комітет у</w:t>
      </w:r>
      <w:r w:rsidRPr="00441B19">
        <w:rPr>
          <w:rFonts w:ascii="Times New Roman" w:eastAsia="Times New Roman" w:hAnsi="Times New Roman" w:cs="Times New Roman"/>
          <w:sz w:val="28"/>
          <w:szCs w:val="28"/>
        </w:rPr>
        <w:t>хвали</w:t>
      </w:r>
      <w:r>
        <w:rPr>
          <w:rFonts w:ascii="Times New Roman" w:eastAsia="Times New Roman" w:hAnsi="Times New Roman" w:cs="Times New Roman"/>
          <w:sz w:val="28"/>
          <w:szCs w:val="28"/>
        </w:rPr>
        <w:t>в</w:t>
      </w:r>
      <w:r w:rsidRPr="00441B19">
        <w:rPr>
          <w:rFonts w:ascii="Times New Roman" w:eastAsia="Times New Roman" w:hAnsi="Times New Roman" w:cs="Times New Roman"/>
          <w:sz w:val="28"/>
          <w:szCs w:val="28"/>
        </w:rPr>
        <w:t xml:space="preserve"> висновок на проект Постанови Верховної Ради України </w:t>
      </w:r>
      <w:r w:rsidRPr="00160E08">
        <w:rPr>
          <w:rFonts w:ascii="Times New Roman" w:eastAsia="Times New Roman" w:hAnsi="Times New Roman" w:cs="Times New Roman"/>
          <w:sz w:val="28"/>
          <w:szCs w:val="28"/>
        </w:rPr>
        <w:t xml:space="preserve">«Про утворення Тимчасової слідчої комісії Верховної Ради України з питань розслідування випадків та причин порушення прав дитини під час здійснення децентралізації повноважень з питань охорони дитинства, </w:t>
      </w:r>
      <w:r w:rsidRPr="00160E08">
        <w:rPr>
          <w:rFonts w:ascii="Times New Roman" w:eastAsia="Times New Roman" w:hAnsi="Times New Roman" w:cs="Times New Roman"/>
          <w:sz w:val="28"/>
          <w:szCs w:val="28"/>
        </w:rPr>
        <w:lastRenderedPageBreak/>
        <w:t>реформування системи закладів інституційного догляду та виховання, реалізації права дитини на сімейне виховання та усиновлення, розвитку (модернізації) соціальних послуг», внесений</w:t>
      </w:r>
      <w:r w:rsidRPr="00841C06">
        <w:rPr>
          <w:rFonts w:ascii="Times New Roman" w:hAnsi="Times New Roman" w:cs="Times New Roman"/>
          <w:bCs/>
          <w:color w:val="000000" w:themeColor="text1"/>
          <w:sz w:val="28"/>
          <w:szCs w:val="28"/>
        </w:rPr>
        <w:t xml:space="preserve"> народним депутатом України </w:t>
      </w:r>
      <w:proofErr w:type="spellStart"/>
      <w:r w:rsidRPr="00841C06">
        <w:rPr>
          <w:rFonts w:ascii="Times New Roman" w:hAnsi="Times New Roman" w:cs="Times New Roman"/>
          <w:bCs/>
          <w:color w:val="000000" w:themeColor="text1"/>
          <w:sz w:val="28"/>
          <w:szCs w:val="28"/>
        </w:rPr>
        <w:t>Сушком</w:t>
      </w:r>
      <w:proofErr w:type="spellEnd"/>
      <w:r w:rsidRPr="00841C06">
        <w:rPr>
          <w:rFonts w:ascii="Times New Roman" w:hAnsi="Times New Roman" w:cs="Times New Roman"/>
          <w:bCs/>
          <w:color w:val="000000" w:themeColor="text1"/>
          <w:sz w:val="28"/>
          <w:szCs w:val="28"/>
        </w:rPr>
        <w:t xml:space="preserve"> П.М. (реєстр. № 5006 від 03.02.2021)</w:t>
      </w:r>
      <w:r w:rsidRPr="00441B19">
        <w:rPr>
          <w:rFonts w:ascii="Times New Roman" w:eastAsia="Times New Roman" w:hAnsi="Times New Roman" w:cs="Times New Roman"/>
          <w:sz w:val="28"/>
          <w:szCs w:val="28"/>
        </w:rPr>
        <w:t xml:space="preserve">, та </w:t>
      </w:r>
      <w:r>
        <w:rPr>
          <w:rFonts w:ascii="Times New Roman" w:eastAsia="Times New Roman" w:hAnsi="Times New Roman" w:cs="Times New Roman"/>
          <w:sz w:val="28"/>
          <w:szCs w:val="28"/>
        </w:rPr>
        <w:t xml:space="preserve">прийняв рішення </w:t>
      </w:r>
      <w:r w:rsidRPr="00B50E80">
        <w:rPr>
          <w:rFonts w:ascii="Times New Roman" w:eastAsia="Times New Roman" w:hAnsi="Times New Roman" w:cs="Times New Roman"/>
          <w:sz w:val="28"/>
          <w:szCs w:val="28"/>
        </w:rPr>
        <w:t xml:space="preserve">рекомендувати Верховній Раді України </w:t>
      </w:r>
      <w:r w:rsidRPr="00334C8C">
        <w:rPr>
          <w:rFonts w:ascii="Times New Roman" w:eastAsia="Times New Roman" w:hAnsi="Times New Roman" w:cs="Times New Roman"/>
          <w:sz w:val="28"/>
          <w:szCs w:val="28"/>
        </w:rPr>
        <w:t>розглянути зазначений проект Постанови</w:t>
      </w:r>
      <w:r>
        <w:rPr>
          <w:rFonts w:ascii="Times New Roman" w:eastAsia="Times New Roman" w:hAnsi="Times New Roman" w:cs="Times New Roman"/>
          <w:sz w:val="28"/>
          <w:szCs w:val="28"/>
        </w:rPr>
        <w:t xml:space="preserve"> з урахуванням зауважень Комітету та</w:t>
      </w:r>
      <w:r w:rsidRPr="00334C8C">
        <w:rPr>
          <w:rFonts w:ascii="Times New Roman" w:eastAsia="Times New Roman" w:hAnsi="Times New Roman" w:cs="Times New Roman"/>
          <w:sz w:val="28"/>
          <w:szCs w:val="28"/>
        </w:rPr>
        <w:t xml:space="preserve"> прийнят</w:t>
      </w:r>
      <w:r>
        <w:rPr>
          <w:rFonts w:ascii="Times New Roman" w:eastAsia="Times New Roman" w:hAnsi="Times New Roman" w:cs="Times New Roman"/>
          <w:sz w:val="28"/>
          <w:szCs w:val="28"/>
        </w:rPr>
        <w:t>и рішення</w:t>
      </w:r>
      <w:r w:rsidRPr="00334C8C">
        <w:rPr>
          <w:rFonts w:ascii="Times New Roman" w:eastAsia="Times New Roman" w:hAnsi="Times New Roman" w:cs="Times New Roman"/>
          <w:sz w:val="28"/>
          <w:szCs w:val="28"/>
        </w:rPr>
        <w:t xml:space="preserve"> відповідно до</w:t>
      </w:r>
      <w:r>
        <w:rPr>
          <w:rFonts w:ascii="Times New Roman" w:eastAsia="Times New Roman" w:hAnsi="Times New Roman" w:cs="Times New Roman"/>
          <w:sz w:val="28"/>
          <w:szCs w:val="28"/>
        </w:rPr>
        <w:t xml:space="preserve"> </w:t>
      </w:r>
      <w:r w:rsidRPr="00334C8C">
        <w:rPr>
          <w:rFonts w:ascii="Times New Roman" w:eastAsia="Times New Roman" w:hAnsi="Times New Roman" w:cs="Times New Roman"/>
          <w:sz w:val="28"/>
          <w:szCs w:val="28"/>
        </w:rPr>
        <w:t>частини третьої статті 138 Регламенту Верховної Ради України</w:t>
      </w:r>
      <w:r w:rsidRPr="00441B19">
        <w:rPr>
          <w:rFonts w:ascii="Times New Roman" w:eastAsia="Times New Roman" w:hAnsi="Times New Roman" w:cs="Times New Roman"/>
          <w:sz w:val="28"/>
          <w:szCs w:val="28"/>
        </w:rPr>
        <w:t>.  </w:t>
      </w:r>
    </w:p>
    <w:p w:rsidR="00FD3579" w:rsidRPr="00441B19" w:rsidRDefault="00FD3579" w:rsidP="00FD3579">
      <w:pPr>
        <w:spacing w:after="0" w:line="240" w:lineRule="auto"/>
        <w:ind w:firstLine="567"/>
        <w:jc w:val="both"/>
        <w:rPr>
          <w:rFonts w:ascii="Times New Roman" w:eastAsia="Times New Roman" w:hAnsi="Times New Roman" w:cs="Times New Roman"/>
          <w:sz w:val="28"/>
          <w:szCs w:val="28"/>
        </w:rPr>
      </w:pPr>
      <w:r w:rsidRPr="00441B19">
        <w:rPr>
          <w:rFonts w:ascii="Times New Roman" w:eastAsia="Times New Roman" w:hAnsi="Times New Roman" w:cs="Times New Roman"/>
          <w:sz w:val="28"/>
          <w:szCs w:val="28"/>
        </w:rPr>
        <w:t>Співдоповідачем від Комітету на пленарному засіданні Верховної Ради</w:t>
      </w:r>
      <w:r>
        <w:rPr>
          <w:rFonts w:ascii="Times New Roman" w:eastAsia="Times New Roman" w:hAnsi="Times New Roman" w:cs="Times New Roman"/>
          <w:sz w:val="28"/>
          <w:szCs w:val="28"/>
        </w:rPr>
        <w:t xml:space="preserve"> України з цього питання визначено</w:t>
      </w:r>
      <w:r w:rsidRPr="00441B19">
        <w:rPr>
          <w:rFonts w:ascii="Times New Roman" w:eastAsia="Times New Roman" w:hAnsi="Times New Roman" w:cs="Times New Roman"/>
          <w:sz w:val="28"/>
          <w:szCs w:val="28"/>
        </w:rPr>
        <w:t xml:space="preserve"> голову Комітету.</w:t>
      </w:r>
      <w:r>
        <w:rPr>
          <w:rFonts w:ascii="Times New Roman" w:eastAsia="Times New Roman" w:hAnsi="Times New Roman" w:cs="Times New Roman"/>
          <w:sz w:val="28"/>
          <w:szCs w:val="28"/>
        </w:rPr>
        <w:t xml:space="preserve"> </w:t>
      </w:r>
    </w:p>
    <w:p w:rsidR="00FD3579" w:rsidRPr="00441B19" w:rsidRDefault="00FD3579" w:rsidP="00FD3579">
      <w:pPr>
        <w:spacing w:after="0" w:line="240" w:lineRule="auto"/>
        <w:ind w:firstLine="567"/>
        <w:jc w:val="both"/>
        <w:rPr>
          <w:rFonts w:ascii="Times New Roman" w:eastAsia="Times New Roman" w:hAnsi="Times New Roman" w:cs="Times New Roman"/>
          <w:sz w:val="28"/>
          <w:szCs w:val="28"/>
        </w:rPr>
      </w:pPr>
      <w:r w:rsidRPr="00441B19">
        <w:rPr>
          <w:rFonts w:ascii="Times New Roman" w:eastAsia="Times New Roman" w:hAnsi="Times New Roman" w:cs="Times New Roman"/>
          <w:sz w:val="28"/>
          <w:szCs w:val="28"/>
        </w:rPr>
        <w:t xml:space="preserve"> </w:t>
      </w:r>
    </w:p>
    <w:p w:rsidR="00FD3579" w:rsidRDefault="00FD3579" w:rsidP="00FD3579">
      <w:pPr>
        <w:spacing w:after="0" w:line="240" w:lineRule="auto"/>
        <w:ind w:firstLine="567"/>
        <w:jc w:val="both"/>
        <w:rPr>
          <w:rFonts w:ascii="Times New Roman" w:eastAsia="Times New Roman" w:hAnsi="Times New Roman" w:cs="Times New Roman"/>
          <w:sz w:val="28"/>
          <w:szCs w:val="28"/>
        </w:rPr>
      </w:pPr>
    </w:p>
    <w:p w:rsidR="00FD3579" w:rsidRPr="00441B19" w:rsidRDefault="00FD3579" w:rsidP="00FD3579">
      <w:pPr>
        <w:spacing w:after="0" w:line="240" w:lineRule="auto"/>
        <w:ind w:firstLine="567"/>
        <w:jc w:val="both"/>
        <w:rPr>
          <w:rFonts w:ascii="Times New Roman" w:eastAsia="Times New Roman" w:hAnsi="Times New Roman" w:cs="Times New Roman"/>
          <w:sz w:val="28"/>
          <w:szCs w:val="28"/>
        </w:rPr>
      </w:pPr>
      <w:r w:rsidRPr="00441B19">
        <w:rPr>
          <w:rFonts w:ascii="Times New Roman" w:eastAsia="Times New Roman" w:hAnsi="Times New Roman" w:cs="Times New Roman"/>
          <w:sz w:val="28"/>
          <w:szCs w:val="28"/>
        </w:rPr>
        <w:t>Голова Комітету</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    </w:t>
      </w:r>
      <w:r w:rsidRPr="00441B19">
        <w:rPr>
          <w:rFonts w:ascii="Times New Roman" w:eastAsia="Times New Roman" w:hAnsi="Times New Roman" w:cs="Times New Roman"/>
          <w:b/>
          <w:sz w:val="28"/>
          <w:szCs w:val="28"/>
        </w:rPr>
        <w:t>С.В.КАЛЬЧЕНКО</w:t>
      </w:r>
    </w:p>
    <w:p w:rsidR="00CD01BF" w:rsidRDefault="00CD01BF" w:rsidP="00CD01BF">
      <w:pPr>
        <w:spacing w:after="0" w:line="240" w:lineRule="auto"/>
        <w:ind w:firstLine="567"/>
        <w:jc w:val="both"/>
        <w:rPr>
          <w:rFonts w:ascii="Times New Roman" w:eastAsia="Times New Roman" w:hAnsi="Times New Roman"/>
          <w:sz w:val="28"/>
          <w:szCs w:val="28"/>
        </w:rPr>
      </w:pPr>
    </w:p>
    <w:p w:rsidR="00CD01BF" w:rsidRDefault="00CD01BF" w:rsidP="00295ABC">
      <w:pPr>
        <w:spacing w:after="0" w:line="240" w:lineRule="auto"/>
        <w:ind w:firstLine="709"/>
        <w:jc w:val="both"/>
        <w:rPr>
          <w:rFonts w:ascii="Times New Roman" w:eastAsia="Times New Roman" w:hAnsi="Times New Roman" w:cs="Times New Roman"/>
          <w:color w:val="000000"/>
          <w:sz w:val="28"/>
          <w:szCs w:val="28"/>
        </w:rPr>
      </w:pPr>
    </w:p>
    <w:sectPr w:rsidR="00CD01BF" w:rsidSect="00FB792A">
      <w:headerReference w:type="default" r:id="rId8"/>
      <w:pgSz w:w="12240" w:h="15840"/>
      <w:pgMar w:top="850" w:right="850" w:bottom="850" w:left="1417" w:header="708" w:footer="708"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3160" w:rsidRDefault="00453160" w:rsidP="00263130">
      <w:pPr>
        <w:spacing w:after="0" w:line="240" w:lineRule="auto"/>
      </w:pPr>
      <w:r>
        <w:separator/>
      </w:r>
    </w:p>
  </w:endnote>
  <w:endnote w:type="continuationSeparator" w:id="0">
    <w:p w:rsidR="00453160" w:rsidRDefault="00453160" w:rsidP="002631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CYR">
    <w:panose1 w:val="02020603050405020304"/>
    <w:charset w:val="CC"/>
    <w:family w:val="roman"/>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altName w:val="Palatino Linotype"/>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3160" w:rsidRDefault="00453160" w:rsidP="00263130">
      <w:pPr>
        <w:spacing w:after="0" w:line="240" w:lineRule="auto"/>
      </w:pPr>
      <w:r>
        <w:separator/>
      </w:r>
    </w:p>
  </w:footnote>
  <w:footnote w:type="continuationSeparator" w:id="0">
    <w:p w:rsidR="00453160" w:rsidRDefault="00453160" w:rsidP="002631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5488668"/>
      <w:docPartObj>
        <w:docPartGallery w:val="Page Numbers (Top of Page)"/>
        <w:docPartUnique/>
      </w:docPartObj>
    </w:sdtPr>
    <w:sdtEndPr/>
    <w:sdtContent>
      <w:p w:rsidR="00F00EDC" w:rsidRDefault="005E5237">
        <w:pPr>
          <w:pStyle w:val="a4"/>
          <w:jc w:val="right"/>
        </w:pPr>
        <w:r>
          <w:fldChar w:fldCharType="begin"/>
        </w:r>
        <w:r>
          <w:instrText>PAGE   \* MERGEFORMAT</w:instrText>
        </w:r>
        <w:r>
          <w:fldChar w:fldCharType="separate"/>
        </w:r>
        <w:r w:rsidR="00E41C63">
          <w:rPr>
            <w:noProof/>
          </w:rPr>
          <w:t>2</w:t>
        </w:r>
        <w:r>
          <w:rPr>
            <w:noProof/>
          </w:rPr>
          <w:fldChar w:fldCharType="end"/>
        </w:r>
      </w:p>
    </w:sdtContent>
  </w:sdt>
  <w:p w:rsidR="00F00EDC" w:rsidRDefault="00F00EDC">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1F78E7"/>
    <w:multiLevelType w:val="hybridMultilevel"/>
    <w:tmpl w:val="E5D0134C"/>
    <w:lvl w:ilvl="0" w:tplc="739490D0">
      <w:numFmt w:val="bullet"/>
      <w:lvlText w:val="-"/>
      <w:lvlJc w:val="left"/>
      <w:pPr>
        <w:ind w:left="927" w:hanging="360"/>
      </w:pPr>
      <w:rPr>
        <w:rFonts w:ascii="Times New Roman CYR" w:eastAsiaTheme="minorEastAsia" w:hAnsi="Times New Roman CYR" w:cs="Times New Roman CYR"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77F"/>
    <w:rsid w:val="000007EB"/>
    <w:rsid w:val="000029F5"/>
    <w:rsid w:val="00042052"/>
    <w:rsid w:val="00044704"/>
    <w:rsid w:val="0004491C"/>
    <w:rsid w:val="00055505"/>
    <w:rsid w:val="00063C1C"/>
    <w:rsid w:val="0006669E"/>
    <w:rsid w:val="00071FF5"/>
    <w:rsid w:val="00074019"/>
    <w:rsid w:val="00076484"/>
    <w:rsid w:val="0009421F"/>
    <w:rsid w:val="000A4C11"/>
    <w:rsid w:val="000B4ADF"/>
    <w:rsid w:val="000C340D"/>
    <w:rsid w:val="000C4BD9"/>
    <w:rsid w:val="000C5410"/>
    <w:rsid w:val="000D5D38"/>
    <w:rsid w:val="000E375F"/>
    <w:rsid w:val="000E7F41"/>
    <w:rsid w:val="0010388B"/>
    <w:rsid w:val="0012379D"/>
    <w:rsid w:val="001250F4"/>
    <w:rsid w:val="00131462"/>
    <w:rsid w:val="00134B3A"/>
    <w:rsid w:val="00160E08"/>
    <w:rsid w:val="001640BA"/>
    <w:rsid w:val="00170215"/>
    <w:rsid w:val="00176A0D"/>
    <w:rsid w:val="001807EC"/>
    <w:rsid w:val="0019164B"/>
    <w:rsid w:val="00191A9A"/>
    <w:rsid w:val="001927D8"/>
    <w:rsid w:val="0019471A"/>
    <w:rsid w:val="00195D75"/>
    <w:rsid w:val="001A7F5E"/>
    <w:rsid w:val="001C1F87"/>
    <w:rsid w:val="001C4D07"/>
    <w:rsid w:val="001C7432"/>
    <w:rsid w:val="001D17AD"/>
    <w:rsid w:val="001E39F8"/>
    <w:rsid w:val="001E693E"/>
    <w:rsid w:val="001F13BC"/>
    <w:rsid w:val="00203204"/>
    <w:rsid w:val="002052FB"/>
    <w:rsid w:val="002076EB"/>
    <w:rsid w:val="002321A2"/>
    <w:rsid w:val="0023668E"/>
    <w:rsid w:val="00244EE7"/>
    <w:rsid w:val="00263130"/>
    <w:rsid w:val="00265C36"/>
    <w:rsid w:val="002717C3"/>
    <w:rsid w:val="002735CD"/>
    <w:rsid w:val="00283701"/>
    <w:rsid w:val="00291442"/>
    <w:rsid w:val="00295ABC"/>
    <w:rsid w:val="002A1632"/>
    <w:rsid w:val="002A6ABD"/>
    <w:rsid w:val="002B15A1"/>
    <w:rsid w:val="002C76DD"/>
    <w:rsid w:val="002D21A5"/>
    <w:rsid w:val="002E7AE1"/>
    <w:rsid w:val="002F6741"/>
    <w:rsid w:val="0030170B"/>
    <w:rsid w:val="003039FC"/>
    <w:rsid w:val="003217FF"/>
    <w:rsid w:val="003227FC"/>
    <w:rsid w:val="00323DA3"/>
    <w:rsid w:val="00332766"/>
    <w:rsid w:val="003368E2"/>
    <w:rsid w:val="003464EB"/>
    <w:rsid w:val="00352DC7"/>
    <w:rsid w:val="00364ED5"/>
    <w:rsid w:val="00366878"/>
    <w:rsid w:val="003708B8"/>
    <w:rsid w:val="0038166F"/>
    <w:rsid w:val="0038788E"/>
    <w:rsid w:val="003A31E0"/>
    <w:rsid w:val="003A3E28"/>
    <w:rsid w:val="003B11B7"/>
    <w:rsid w:val="003B3D4A"/>
    <w:rsid w:val="003B7E36"/>
    <w:rsid w:val="003C44B5"/>
    <w:rsid w:val="003D7C30"/>
    <w:rsid w:val="00402B8E"/>
    <w:rsid w:val="00403FE8"/>
    <w:rsid w:val="00407625"/>
    <w:rsid w:val="0041576F"/>
    <w:rsid w:val="00415F0B"/>
    <w:rsid w:val="0043622B"/>
    <w:rsid w:val="00440A20"/>
    <w:rsid w:val="00445685"/>
    <w:rsid w:val="00453160"/>
    <w:rsid w:val="00455867"/>
    <w:rsid w:val="0045724F"/>
    <w:rsid w:val="00463510"/>
    <w:rsid w:val="00473D8D"/>
    <w:rsid w:val="004834B6"/>
    <w:rsid w:val="0048701C"/>
    <w:rsid w:val="00496B7E"/>
    <w:rsid w:val="004A13D1"/>
    <w:rsid w:val="004A1771"/>
    <w:rsid w:val="004B2572"/>
    <w:rsid w:val="004B2E9B"/>
    <w:rsid w:val="004B352E"/>
    <w:rsid w:val="004B6C81"/>
    <w:rsid w:val="004D313B"/>
    <w:rsid w:val="004D3EC6"/>
    <w:rsid w:val="004F05DE"/>
    <w:rsid w:val="004F2FBA"/>
    <w:rsid w:val="0051272C"/>
    <w:rsid w:val="0051577F"/>
    <w:rsid w:val="00517106"/>
    <w:rsid w:val="005218DC"/>
    <w:rsid w:val="00527A98"/>
    <w:rsid w:val="00527C60"/>
    <w:rsid w:val="0054641B"/>
    <w:rsid w:val="00553E55"/>
    <w:rsid w:val="0055687F"/>
    <w:rsid w:val="00567731"/>
    <w:rsid w:val="00585D5A"/>
    <w:rsid w:val="00586413"/>
    <w:rsid w:val="0059191C"/>
    <w:rsid w:val="005A73EF"/>
    <w:rsid w:val="005C4675"/>
    <w:rsid w:val="005D7E04"/>
    <w:rsid w:val="005E5237"/>
    <w:rsid w:val="005E6B31"/>
    <w:rsid w:val="00602B16"/>
    <w:rsid w:val="006160FE"/>
    <w:rsid w:val="00621991"/>
    <w:rsid w:val="00660B30"/>
    <w:rsid w:val="006623A5"/>
    <w:rsid w:val="00674EA0"/>
    <w:rsid w:val="00681CEA"/>
    <w:rsid w:val="00690CD3"/>
    <w:rsid w:val="006A302B"/>
    <w:rsid w:val="006B1D28"/>
    <w:rsid w:val="006B2751"/>
    <w:rsid w:val="006D130E"/>
    <w:rsid w:val="006D7831"/>
    <w:rsid w:val="006E3BB8"/>
    <w:rsid w:val="006E69E0"/>
    <w:rsid w:val="006F521E"/>
    <w:rsid w:val="006F55D6"/>
    <w:rsid w:val="0070154E"/>
    <w:rsid w:val="0071294B"/>
    <w:rsid w:val="007161E1"/>
    <w:rsid w:val="007336FA"/>
    <w:rsid w:val="00734772"/>
    <w:rsid w:val="007415BB"/>
    <w:rsid w:val="007469FE"/>
    <w:rsid w:val="0075018B"/>
    <w:rsid w:val="0075098A"/>
    <w:rsid w:val="00751E67"/>
    <w:rsid w:val="00766C59"/>
    <w:rsid w:val="00767AAF"/>
    <w:rsid w:val="00774C7D"/>
    <w:rsid w:val="00776423"/>
    <w:rsid w:val="00777CAD"/>
    <w:rsid w:val="00787463"/>
    <w:rsid w:val="007A5BD7"/>
    <w:rsid w:val="007B4D55"/>
    <w:rsid w:val="007B5332"/>
    <w:rsid w:val="007C2E0A"/>
    <w:rsid w:val="007D22EC"/>
    <w:rsid w:val="007D58DA"/>
    <w:rsid w:val="007E0810"/>
    <w:rsid w:val="007E3CE9"/>
    <w:rsid w:val="007F65C2"/>
    <w:rsid w:val="0080144A"/>
    <w:rsid w:val="00802099"/>
    <w:rsid w:val="008114FC"/>
    <w:rsid w:val="00813E5E"/>
    <w:rsid w:val="008151EA"/>
    <w:rsid w:val="008170C6"/>
    <w:rsid w:val="00840C12"/>
    <w:rsid w:val="00841C06"/>
    <w:rsid w:val="00863CCC"/>
    <w:rsid w:val="00871363"/>
    <w:rsid w:val="00893B8D"/>
    <w:rsid w:val="008952C0"/>
    <w:rsid w:val="008B3858"/>
    <w:rsid w:val="008E4366"/>
    <w:rsid w:val="008E4C44"/>
    <w:rsid w:val="0090100F"/>
    <w:rsid w:val="0093457B"/>
    <w:rsid w:val="00944AE5"/>
    <w:rsid w:val="00945C5C"/>
    <w:rsid w:val="00945EAD"/>
    <w:rsid w:val="00962A3C"/>
    <w:rsid w:val="009740C2"/>
    <w:rsid w:val="00975421"/>
    <w:rsid w:val="00977BC8"/>
    <w:rsid w:val="009806CB"/>
    <w:rsid w:val="009810F9"/>
    <w:rsid w:val="00983D86"/>
    <w:rsid w:val="009850FC"/>
    <w:rsid w:val="00985A8A"/>
    <w:rsid w:val="00987340"/>
    <w:rsid w:val="00994A66"/>
    <w:rsid w:val="009B1FBE"/>
    <w:rsid w:val="009B3867"/>
    <w:rsid w:val="009B50D2"/>
    <w:rsid w:val="009B53DB"/>
    <w:rsid w:val="009C6E02"/>
    <w:rsid w:val="009D09E4"/>
    <w:rsid w:val="009D6EAB"/>
    <w:rsid w:val="009E3578"/>
    <w:rsid w:val="009E401F"/>
    <w:rsid w:val="009F111A"/>
    <w:rsid w:val="009F6AF9"/>
    <w:rsid w:val="00A02180"/>
    <w:rsid w:val="00A06933"/>
    <w:rsid w:val="00A203FF"/>
    <w:rsid w:val="00A2226C"/>
    <w:rsid w:val="00A24385"/>
    <w:rsid w:val="00A31190"/>
    <w:rsid w:val="00A45D6F"/>
    <w:rsid w:val="00A56BE8"/>
    <w:rsid w:val="00A63CB3"/>
    <w:rsid w:val="00A719F1"/>
    <w:rsid w:val="00A76508"/>
    <w:rsid w:val="00A82472"/>
    <w:rsid w:val="00A83C9B"/>
    <w:rsid w:val="00A84AAA"/>
    <w:rsid w:val="00A8707C"/>
    <w:rsid w:val="00AA117C"/>
    <w:rsid w:val="00AA1F49"/>
    <w:rsid w:val="00AB01D1"/>
    <w:rsid w:val="00AB40EF"/>
    <w:rsid w:val="00AB4162"/>
    <w:rsid w:val="00AB4237"/>
    <w:rsid w:val="00AB591A"/>
    <w:rsid w:val="00AC7919"/>
    <w:rsid w:val="00AE03F5"/>
    <w:rsid w:val="00AF2F43"/>
    <w:rsid w:val="00AF33BA"/>
    <w:rsid w:val="00B0374A"/>
    <w:rsid w:val="00B04171"/>
    <w:rsid w:val="00B054C3"/>
    <w:rsid w:val="00B268DB"/>
    <w:rsid w:val="00B34B06"/>
    <w:rsid w:val="00B4173A"/>
    <w:rsid w:val="00B4217C"/>
    <w:rsid w:val="00B44969"/>
    <w:rsid w:val="00B528DD"/>
    <w:rsid w:val="00B62BDC"/>
    <w:rsid w:val="00B664FC"/>
    <w:rsid w:val="00B77336"/>
    <w:rsid w:val="00B85FC7"/>
    <w:rsid w:val="00B86DDE"/>
    <w:rsid w:val="00B90423"/>
    <w:rsid w:val="00BA1B96"/>
    <w:rsid w:val="00BA369A"/>
    <w:rsid w:val="00BB28B8"/>
    <w:rsid w:val="00BB57FB"/>
    <w:rsid w:val="00BB6E4C"/>
    <w:rsid w:val="00BC5F73"/>
    <w:rsid w:val="00BD22B9"/>
    <w:rsid w:val="00BD2753"/>
    <w:rsid w:val="00BD644E"/>
    <w:rsid w:val="00BE7BC0"/>
    <w:rsid w:val="00BF12E5"/>
    <w:rsid w:val="00C17066"/>
    <w:rsid w:val="00C20BB4"/>
    <w:rsid w:val="00C22DC2"/>
    <w:rsid w:val="00C25643"/>
    <w:rsid w:val="00C527E2"/>
    <w:rsid w:val="00C5685A"/>
    <w:rsid w:val="00C670A6"/>
    <w:rsid w:val="00C82D2A"/>
    <w:rsid w:val="00C879A4"/>
    <w:rsid w:val="00CA276A"/>
    <w:rsid w:val="00CC3620"/>
    <w:rsid w:val="00CD01BF"/>
    <w:rsid w:val="00CD4E82"/>
    <w:rsid w:val="00CD63FB"/>
    <w:rsid w:val="00CE54BB"/>
    <w:rsid w:val="00CF0538"/>
    <w:rsid w:val="00CF4C67"/>
    <w:rsid w:val="00D05816"/>
    <w:rsid w:val="00D06F3E"/>
    <w:rsid w:val="00D12E6F"/>
    <w:rsid w:val="00D300D1"/>
    <w:rsid w:val="00D30C26"/>
    <w:rsid w:val="00D344CA"/>
    <w:rsid w:val="00D63881"/>
    <w:rsid w:val="00D659B3"/>
    <w:rsid w:val="00D712C4"/>
    <w:rsid w:val="00D72B25"/>
    <w:rsid w:val="00D73E9D"/>
    <w:rsid w:val="00D80A73"/>
    <w:rsid w:val="00D9156E"/>
    <w:rsid w:val="00D929A9"/>
    <w:rsid w:val="00D94207"/>
    <w:rsid w:val="00D975F5"/>
    <w:rsid w:val="00DB3237"/>
    <w:rsid w:val="00DC1402"/>
    <w:rsid w:val="00DD37B7"/>
    <w:rsid w:val="00DE7A9A"/>
    <w:rsid w:val="00E05A5C"/>
    <w:rsid w:val="00E10310"/>
    <w:rsid w:val="00E12251"/>
    <w:rsid w:val="00E205AC"/>
    <w:rsid w:val="00E2207A"/>
    <w:rsid w:val="00E3047F"/>
    <w:rsid w:val="00E3621C"/>
    <w:rsid w:val="00E41C63"/>
    <w:rsid w:val="00E61D9A"/>
    <w:rsid w:val="00E6611F"/>
    <w:rsid w:val="00E67360"/>
    <w:rsid w:val="00E75B2C"/>
    <w:rsid w:val="00E7663E"/>
    <w:rsid w:val="00E83C67"/>
    <w:rsid w:val="00E90EF9"/>
    <w:rsid w:val="00EA11CD"/>
    <w:rsid w:val="00EA454E"/>
    <w:rsid w:val="00EC4F72"/>
    <w:rsid w:val="00ED4195"/>
    <w:rsid w:val="00ED718F"/>
    <w:rsid w:val="00ED7C1C"/>
    <w:rsid w:val="00EF1075"/>
    <w:rsid w:val="00EF39F2"/>
    <w:rsid w:val="00F00EDC"/>
    <w:rsid w:val="00F41DC3"/>
    <w:rsid w:val="00F43F74"/>
    <w:rsid w:val="00F446BD"/>
    <w:rsid w:val="00F5738C"/>
    <w:rsid w:val="00F62F01"/>
    <w:rsid w:val="00F635CE"/>
    <w:rsid w:val="00F83082"/>
    <w:rsid w:val="00F966A4"/>
    <w:rsid w:val="00FA12AC"/>
    <w:rsid w:val="00FA61ED"/>
    <w:rsid w:val="00FB0656"/>
    <w:rsid w:val="00FB7213"/>
    <w:rsid w:val="00FB792A"/>
    <w:rsid w:val="00FD3579"/>
    <w:rsid w:val="00FE384D"/>
    <w:rsid w:val="00FE47AB"/>
    <w:rsid w:val="00FF0CAE"/>
    <w:rsid w:val="00FF7D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07215"/>
  <w15:docId w15:val="{47DB1576-076F-4A06-A5D0-B7CCD0E09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577F"/>
    <w:pPr>
      <w:spacing w:after="160" w:line="259" w:lineRule="auto"/>
    </w:pPr>
    <w:rPr>
      <w:rFonts w:eastAsiaTheme="minorEastAsia"/>
      <w:lang w:val="uk-UA" w:eastAsia="uk-UA"/>
    </w:rPr>
  </w:style>
  <w:style w:type="paragraph" w:styleId="2">
    <w:name w:val="heading 2"/>
    <w:basedOn w:val="a"/>
    <w:next w:val="a"/>
    <w:link w:val="20"/>
    <w:uiPriority w:val="9"/>
    <w:semiHidden/>
    <w:unhideWhenUsed/>
    <w:qFormat/>
    <w:rsid w:val="002B15A1"/>
    <w:pPr>
      <w:keepNext/>
      <w:keepLines/>
      <w:spacing w:before="200" w:after="0"/>
      <w:outlineLvl w:val="1"/>
    </w:pPr>
    <w:rPr>
      <w:rFonts w:asciiTheme="majorHAnsi" w:eastAsiaTheme="majorEastAsia" w:hAnsiTheme="majorHAnsi" w:cstheme="majorBidi"/>
      <w:b/>
      <w:bCs/>
      <w:color w:val="D34817" w:themeColor="accent1"/>
      <w:sz w:val="26"/>
      <w:szCs w:val="26"/>
    </w:rPr>
  </w:style>
  <w:style w:type="paragraph" w:styleId="3">
    <w:name w:val="heading 3"/>
    <w:basedOn w:val="a"/>
    <w:link w:val="30"/>
    <w:uiPriority w:val="9"/>
    <w:qFormat/>
    <w:rsid w:val="00EC4F72"/>
    <w:pPr>
      <w:spacing w:before="100" w:beforeAutospacing="1" w:after="100" w:afterAutospacing="1" w:line="240" w:lineRule="auto"/>
      <w:outlineLvl w:val="2"/>
    </w:pPr>
    <w:rPr>
      <w:rFonts w:ascii="Times New Roman" w:eastAsia="Times New Roman" w:hAnsi="Times New Roman" w:cs="Times New Roman"/>
      <w:b/>
      <w:bCs/>
      <w:sz w:val="27"/>
      <w:szCs w:val="27"/>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0144A"/>
    <w:pPr>
      <w:spacing w:after="200" w:line="276" w:lineRule="auto"/>
      <w:ind w:left="720"/>
      <w:contextualSpacing/>
    </w:pPr>
    <w:rPr>
      <w:rFonts w:eastAsiaTheme="minorHAnsi"/>
      <w:lang w:val="ru-RU" w:eastAsia="en-US"/>
    </w:rPr>
  </w:style>
  <w:style w:type="paragraph" w:styleId="a4">
    <w:name w:val="header"/>
    <w:basedOn w:val="a"/>
    <w:link w:val="a5"/>
    <w:uiPriority w:val="99"/>
    <w:unhideWhenUsed/>
    <w:rsid w:val="0051577F"/>
    <w:pPr>
      <w:tabs>
        <w:tab w:val="center" w:pos="4819"/>
        <w:tab w:val="right" w:pos="9639"/>
      </w:tabs>
      <w:spacing w:after="0" w:line="240" w:lineRule="auto"/>
    </w:pPr>
  </w:style>
  <w:style w:type="character" w:customStyle="1" w:styleId="a5">
    <w:name w:val="Верхній колонтитул Знак"/>
    <w:basedOn w:val="a0"/>
    <w:link w:val="a4"/>
    <w:uiPriority w:val="99"/>
    <w:rsid w:val="0051577F"/>
    <w:rPr>
      <w:rFonts w:eastAsiaTheme="minorEastAsia"/>
      <w:lang w:val="uk-UA" w:eastAsia="uk-UA"/>
    </w:rPr>
  </w:style>
  <w:style w:type="character" w:styleId="a6">
    <w:name w:val="Strong"/>
    <w:basedOn w:val="a0"/>
    <w:uiPriority w:val="22"/>
    <w:qFormat/>
    <w:rsid w:val="002052FB"/>
    <w:rPr>
      <w:b/>
      <w:bCs/>
    </w:rPr>
  </w:style>
  <w:style w:type="character" w:customStyle="1" w:styleId="30">
    <w:name w:val="Заголовок 3 Знак"/>
    <w:basedOn w:val="a0"/>
    <w:link w:val="3"/>
    <w:uiPriority w:val="9"/>
    <w:rsid w:val="00EC4F72"/>
    <w:rPr>
      <w:rFonts w:ascii="Times New Roman" w:eastAsia="Times New Roman" w:hAnsi="Times New Roman" w:cs="Times New Roman"/>
      <w:b/>
      <w:bCs/>
      <w:sz w:val="27"/>
      <w:szCs w:val="27"/>
      <w:lang w:eastAsia="ru-RU"/>
    </w:rPr>
  </w:style>
  <w:style w:type="character" w:styleId="a7">
    <w:name w:val="Hyperlink"/>
    <w:basedOn w:val="a0"/>
    <w:uiPriority w:val="99"/>
    <w:semiHidden/>
    <w:unhideWhenUsed/>
    <w:rsid w:val="00EC4F72"/>
    <w:rPr>
      <w:color w:val="0000FF"/>
      <w:u w:val="single"/>
    </w:rPr>
  </w:style>
  <w:style w:type="character" w:customStyle="1" w:styleId="rvts0">
    <w:name w:val="rvts0"/>
    <w:basedOn w:val="a0"/>
    <w:rsid w:val="00EC4F72"/>
  </w:style>
  <w:style w:type="paragraph" w:customStyle="1" w:styleId="rvps17">
    <w:name w:val="rvps17"/>
    <w:basedOn w:val="a"/>
    <w:rsid w:val="00F8308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23">
    <w:name w:val="rvts23"/>
    <w:basedOn w:val="a0"/>
    <w:rsid w:val="00F83082"/>
  </w:style>
  <w:style w:type="character" w:customStyle="1" w:styleId="rvts64">
    <w:name w:val="rvts64"/>
    <w:basedOn w:val="a0"/>
    <w:rsid w:val="00F83082"/>
  </w:style>
  <w:style w:type="paragraph" w:customStyle="1" w:styleId="rvps7">
    <w:name w:val="rvps7"/>
    <w:basedOn w:val="a"/>
    <w:rsid w:val="00F8308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9">
    <w:name w:val="rvts9"/>
    <w:basedOn w:val="a0"/>
    <w:rsid w:val="00F83082"/>
  </w:style>
  <w:style w:type="paragraph" w:customStyle="1" w:styleId="rvps6">
    <w:name w:val="rvps6"/>
    <w:basedOn w:val="a"/>
    <w:rsid w:val="00F8308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78">
    <w:name w:val="rvts78"/>
    <w:basedOn w:val="a0"/>
    <w:rsid w:val="00F83082"/>
  </w:style>
  <w:style w:type="character" w:customStyle="1" w:styleId="rvts44">
    <w:name w:val="rvts44"/>
    <w:basedOn w:val="a0"/>
    <w:rsid w:val="00F83082"/>
  </w:style>
  <w:style w:type="paragraph" w:customStyle="1" w:styleId="rvps2">
    <w:name w:val="rvps2"/>
    <w:basedOn w:val="a"/>
    <w:rsid w:val="00F8308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20">
    <w:name w:val="Заголовок 2 Знак"/>
    <w:basedOn w:val="a0"/>
    <w:link w:val="2"/>
    <w:uiPriority w:val="9"/>
    <w:semiHidden/>
    <w:rsid w:val="002B15A1"/>
    <w:rPr>
      <w:rFonts w:asciiTheme="majorHAnsi" w:eastAsiaTheme="majorEastAsia" w:hAnsiTheme="majorHAnsi" w:cstheme="majorBidi"/>
      <w:b/>
      <w:bCs/>
      <w:color w:val="D34817" w:themeColor="accent1"/>
      <w:sz w:val="26"/>
      <w:szCs w:val="26"/>
      <w:lang w:val="uk-UA" w:eastAsia="uk-UA"/>
    </w:rPr>
  </w:style>
  <w:style w:type="paragraph" w:styleId="a8">
    <w:name w:val="Balloon Text"/>
    <w:basedOn w:val="a"/>
    <w:link w:val="a9"/>
    <w:uiPriority w:val="99"/>
    <w:semiHidden/>
    <w:unhideWhenUsed/>
    <w:rsid w:val="00787463"/>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787463"/>
    <w:rPr>
      <w:rFonts w:ascii="Segoe UI" w:eastAsiaTheme="minorEastAsia" w:hAnsi="Segoe UI" w:cs="Segoe UI"/>
      <w:sz w:val="18"/>
      <w:szCs w:val="18"/>
      <w:lang w:val="uk-UA" w:eastAsia="uk-UA"/>
    </w:rPr>
  </w:style>
  <w:style w:type="table" w:styleId="aa">
    <w:name w:val="Table Grid"/>
    <w:basedOn w:val="a1"/>
    <w:uiPriority w:val="99"/>
    <w:rsid w:val="001E693E"/>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67213">
      <w:bodyDiv w:val="1"/>
      <w:marLeft w:val="0"/>
      <w:marRight w:val="0"/>
      <w:marTop w:val="0"/>
      <w:marBottom w:val="0"/>
      <w:divBdr>
        <w:top w:val="none" w:sz="0" w:space="0" w:color="auto"/>
        <w:left w:val="none" w:sz="0" w:space="0" w:color="auto"/>
        <w:bottom w:val="none" w:sz="0" w:space="0" w:color="auto"/>
        <w:right w:val="none" w:sz="0" w:space="0" w:color="auto"/>
      </w:divBdr>
    </w:div>
    <w:div w:id="114643669">
      <w:bodyDiv w:val="1"/>
      <w:marLeft w:val="0"/>
      <w:marRight w:val="0"/>
      <w:marTop w:val="0"/>
      <w:marBottom w:val="0"/>
      <w:divBdr>
        <w:top w:val="none" w:sz="0" w:space="0" w:color="auto"/>
        <w:left w:val="none" w:sz="0" w:space="0" w:color="auto"/>
        <w:bottom w:val="none" w:sz="0" w:space="0" w:color="auto"/>
        <w:right w:val="none" w:sz="0" w:space="0" w:color="auto"/>
      </w:divBdr>
    </w:div>
    <w:div w:id="237445184">
      <w:bodyDiv w:val="1"/>
      <w:marLeft w:val="0"/>
      <w:marRight w:val="0"/>
      <w:marTop w:val="0"/>
      <w:marBottom w:val="0"/>
      <w:divBdr>
        <w:top w:val="none" w:sz="0" w:space="0" w:color="auto"/>
        <w:left w:val="none" w:sz="0" w:space="0" w:color="auto"/>
        <w:bottom w:val="none" w:sz="0" w:space="0" w:color="auto"/>
        <w:right w:val="none" w:sz="0" w:space="0" w:color="auto"/>
      </w:divBdr>
    </w:div>
    <w:div w:id="325788812">
      <w:bodyDiv w:val="1"/>
      <w:marLeft w:val="0"/>
      <w:marRight w:val="0"/>
      <w:marTop w:val="0"/>
      <w:marBottom w:val="0"/>
      <w:divBdr>
        <w:top w:val="none" w:sz="0" w:space="0" w:color="auto"/>
        <w:left w:val="none" w:sz="0" w:space="0" w:color="auto"/>
        <w:bottom w:val="none" w:sz="0" w:space="0" w:color="auto"/>
        <w:right w:val="none" w:sz="0" w:space="0" w:color="auto"/>
      </w:divBdr>
      <w:divsChild>
        <w:div w:id="1000497956">
          <w:marLeft w:val="0"/>
          <w:marRight w:val="0"/>
          <w:marTop w:val="0"/>
          <w:marBottom w:val="0"/>
          <w:divBdr>
            <w:top w:val="none" w:sz="0" w:space="0" w:color="auto"/>
            <w:left w:val="none" w:sz="0" w:space="0" w:color="auto"/>
            <w:bottom w:val="none" w:sz="0" w:space="0" w:color="auto"/>
            <w:right w:val="none" w:sz="0" w:space="0" w:color="auto"/>
          </w:divBdr>
        </w:div>
      </w:divsChild>
    </w:div>
    <w:div w:id="366298339">
      <w:bodyDiv w:val="1"/>
      <w:marLeft w:val="0"/>
      <w:marRight w:val="0"/>
      <w:marTop w:val="0"/>
      <w:marBottom w:val="0"/>
      <w:divBdr>
        <w:top w:val="none" w:sz="0" w:space="0" w:color="auto"/>
        <w:left w:val="none" w:sz="0" w:space="0" w:color="auto"/>
        <w:bottom w:val="none" w:sz="0" w:space="0" w:color="auto"/>
        <w:right w:val="none" w:sz="0" w:space="0" w:color="auto"/>
      </w:divBdr>
    </w:div>
    <w:div w:id="410323059">
      <w:bodyDiv w:val="1"/>
      <w:marLeft w:val="0"/>
      <w:marRight w:val="0"/>
      <w:marTop w:val="0"/>
      <w:marBottom w:val="0"/>
      <w:divBdr>
        <w:top w:val="none" w:sz="0" w:space="0" w:color="auto"/>
        <w:left w:val="none" w:sz="0" w:space="0" w:color="auto"/>
        <w:bottom w:val="none" w:sz="0" w:space="0" w:color="auto"/>
        <w:right w:val="none" w:sz="0" w:space="0" w:color="auto"/>
      </w:divBdr>
    </w:div>
    <w:div w:id="518541132">
      <w:bodyDiv w:val="1"/>
      <w:marLeft w:val="0"/>
      <w:marRight w:val="0"/>
      <w:marTop w:val="0"/>
      <w:marBottom w:val="0"/>
      <w:divBdr>
        <w:top w:val="none" w:sz="0" w:space="0" w:color="auto"/>
        <w:left w:val="none" w:sz="0" w:space="0" w:color="auto"/>
        <w:bottom w:val="none" w:sz="0" w:space="0" w:color="auto"/>
        <w:right w:val="none" w:sz="0" w:space="0" w:color="auto"/>
      </w:divBdr>
    </w:div>
    <w:div w:id="1008562585">
      <w:bodyDiv w:val="1"/>
      <w:marLeft w:val="0"/>
      <w:marRight w:val="0"/>
      <w:marTop w:val="0"/>
      <w:marBottom w:val="0"/>
      <w:divBdr>
        <w:top w:val="none" w:sz="0" w:space="0" w:color="auto"/>
        <w:left w:val="none" w:sz="0" w:space="0" w:color="auto"/>
        <w:bottom w:val="none" w:sz="0" w:space="0" w:color="auto"/>
        <w:right w:val="none" w:sz="0" w:space="0" w:color="auto"/>
      </w:divBdr>
    </w:div>
    <w:div w:id="1189492236">
      <w:bodyDiv w:val="1"/>
      <w:marLeft w:val="0"/>
      <w:marRight w:val="0"/>
      <w:marTop w:val="0"/>
      <w:marBottom w:val="0"/>
      <w:divBdr>
        <w:top w:val="none" w:sz="0" w:space="0" w:color="auto"/>
        <w:left w:val="none" w:sz="0" w:space="0" w:color="auto"/>
        <w:bottom w:val="none" w:sz="0" w:space="0" w:color="auto"/>
        <w:right w:val="none" w:sz="0" w:space="0" w:color="auto"/>
      </w:divBdr>
      <w:divsChild>
        <w:div w:id="801995026">
          <w:marLeft w:val="0"/>
          <w:marRight w:val="0"/>
          <w:marTop w:val="0"/>
          <w:marBottom w:val="0"/>
          <w:divBdr>
            <w:top w:val="none" w:sz="0" w:space="0" w:color="auto"/>
            <w:left w:val="none" w:sz="0" w:space="0" w:color="auto"/>
            <w:bottom w:val="none" w:sz="0" w:space="0" w:color="auto"/>
            <w:right w:val="none" w:sz="0" w:space="0" w:color="auto"/>
          </w:divBdr>
        </w:div>
      </w:divsChild>
    </w:div>
    <w:div w:id="1272518275">
      <w:bodyDiv w:val="1"/>
      <w:marLeft w:val="0"/>
      <w:marRight w:val="0"/>
      <w:marTop w:val="0"/>
      <w:marBottom w:val="0"/>
      <w:divBdr>
        <w:top w:val="none" w:sz="0" w:space="0" w:color="auto"/>
        <w:left w:val="none" w:sz="0" w:space="0" w:color="auto"/>
        <w:bottom w:val="none" w:sz="0" w:space="0" w:color="auto"/>
        <w:right w:val="none" w:sz="0" w:space="0" w:color="auto"/>
      </w:divBdr>
    </w:div>
    <w:div w:id="1635136011">
      <w:bodyDiv w:val="1"/>
      <w:marLeft w:val="0"/>
      <w:marRight w:val="0"/>
      <w:marTop w:val="0"/>
      <w:marBottom w:val="0"/>
      <w:divBdr>
        <w:top w:val="none" w:sz="0" w:space="0" w:color="auto"/>
        <w:left w:val="none" w:sz="0" w:space="0" w:color="auto"/>
        <w:bottom w:val="none" w:sz="0" w:space="0" w:color="auto"/>
        <w:right w:val="none" w:sz="0" w:space="0" w:color="auto"/>
      </w:divBdr>
    </w:div>
    <w:div w:id="1796946939">
      <w:bodyDiv w:val="1"/>
      <w:marLeft w:val="0"/>
      <w:marRight w:val="0"/>
      <w:marTop w:val="0"/>
      <w:marBottom w:val="0"/>
      <w:divBdr>
        <w:top w:val="none" w:sz="0" w:space="0" w:color="auto"/>
        <w:left w:val="none" w:sz="0" w:space="0" w:color="auto"/>
        <w:bottom w:val="none" w:sz="0" w:space="0" w:color="auto"/>
        <w:right w:val="none" w:sz="0" w:space="0" w:color="auto"/>
      </w:divBdr>
    </w:div>
    <w:div w:id="1882017745">
      <w:bodyDiv w:val="1"/>
      <w:marLeft w:val="0"/>
      <w:marRight w:val="0"/>
      <w:marTop w:val="0"/>
      <w:marBottom w:val="0"/>
      <w:divBdr>
        <w:top w:val="none" w:sz="0" w:space="0" w:color="auto"/>
        <w:left w:val="none" w:sz="0" w:space="0" w:color="auto"/>
        <w:bottom w:val="none" w:sz="0" w:space="0" w:color="auto"/>
        <w:right w:val="none" w:sz="0" w:space="0" w:color="auto"/>
      </w:divBdr>
    </w:div>
    <w:div w:id="2066488980">
      <w:bodyDiv w:val="1"/>
      <w:marLeft w:val="0"/>
      <w:marRight w:val="0"/>
      <w:marTop w:val="0"/>
      <w:marBottom w:val="0"/>
      <w:divBdr>
        <w:top w:val="none" w:sz="0" w:space="0" w:color="auto"/>
        <w:left w:val="none" w:sz="0" w:space="0" w:color="auto"/>
        <w:bottom w:val="none" w:sz="0" w:space="0" w:color="auto"/>
        <w:right w:val="none" w:sz="0" w:space="0" w:color="auto"/>
      </w:divBdr>
    </w:div>
    <w:div w:id="2121601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Другая 1">
      <a:dk1>
        <a:sysClr val="windowText" lastClr="000000"/>
      </a:dk1>
      <a:lt1>
        <a:sysClr val="window" lastClr="FFFFFF"/>
      </a:lt1>
      <a:dk2>
        <a:srgbClr val="696464"/>
      </a:dk2>
      <a:lt2>
        <a:srgbClr val="E9E5DC"/>
      </a:lt2>
      <a:accent1>
        <a:srgbClr val="D34817"/>
      </a:accent1>
      <a:accent2>
        <a:srgbClr val="9B2D1F"/>
      </a:accent2>
      <a:accent3>
        <a:srgbClr val="00B0F0"/>
      </a:accent3>
      <a:accent4>
        <a:srgbClr val="EE8C69"/>
      </a:accent4>
      <a:accent5>
        <a:srgbClr val="918485"/>
      </a:accent5>
      <a:accent6>
        <a:srgbClr val="855D5D"/>
      </a:accent6>
      <a:hlink>
        <a:srgbClr val="CC9900"/>
      </a:hlink>
      <a:folHlink>
        <a:srgbClr val="96A9A9"/>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6</Pages>
  <Words>9118</Words>
  <Characters>5198</Characters>
  <Application>Microsoft Office Word</Application>
  <DocSecurity>0</DocSecurity>
  <Lines>43</Lines>
  <Paragraphs>28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14288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Эдуард</dc:creator>
  <cp:keywords/>
  <dc:description/>
  <cp:lastModifiedBy>Моргун Антон Анатолійович</cp:lastModifiedBy>
  <cp:revision>91</cp:revision>
  <cp:lastPrinted>2021-02-10T10:14:00Z</cp:lastPrinted>
  <dcterms:created xsi:type="dcterms:W3CDTF">2021-02-05T07:43:00Z</dcterms:created>
  <dcterms:modified xsi:type="dcterms:W3CDTF">2021-02-10T10:41:00Z</dcterms:modified>
</cp:coreProperties>
</file>