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AA" w:rsidRPr="00B610E7" w:rsidRDefault="00394CAA" w:rsidP="00394CAA">
      <w:pPr>
        <w:ind w:left="-567" w:firstLine="567"/>
        <w:jc w:val="center"/>
        <w:rPr>
          <w:b w:val="0"/>
        </w:rPr>
      </w:pPr>
      <w:bookmarkStart w:id="0" w:name="_GoBack"/>
      <w:bookmarkEnd w:id="0"/>
      <w:r w:rsidRPr="00B610E7">
        <w:rPr>
          <w:color w:val="FF0000"/>
        </w:rPr>
        <w:t xml:space="preserve">      </w:t>
      </w:r>
      <w:r w:rsidR="009F58C1" w:rsidRPr="00B610E7">
        <w:rPr>
          <w:noProof/>
          <w:color w:val="FF0000"/>
          <w:lang w:eastAsia="uk-UA"/>
        </w:rPr>
        <w:drawing>
          <wp:inline distT="0" distB="0" distL="0" distR="0">
            <wp:extent cx="6934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532" b="-1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AA" w:rsidRPr="00494000" w:rsidRDefault="00394CAA" w:rsidP="00394CAA">
      <w:pPr>
        <w:pStyle w:val="a5"/>
        <w:outlineLvl w:val="0"/>
        <w:rPr>
          <w:rFonts w:ascii="Times New Roman" w:hAnsi="Times New Roman"/>
          <w:szCs w:val="32"/>
          <w:lang w:val="uk-UA"/>
        </w:rPr>
      </w:pPr>
      <w:r w:rsidRPr="00494000">
        <w:rPr>
          <w:rFonts w:ascii="Times New Roman" w:hAnsi="Times New Roman"/>
          <w:szCs w:val="32"/>
          <w:lang w:val="uk-UA"/>
        </w:rPr>
        <w:t>Народний депутат України</w:t>
      </w:r>
    </w:p>
    <w:p w:rsidR="00394CAA" w:rsidRDefault="00394CAA" w:rsidP="00394CAA">
      <w:pPr>
        <w:spacing w:after="40"/>
        <w:jc w:val="center"/>
        <w:outlineLvl w:val="0"/>
        <w:rPr>
          <w:sz w:val="24"/>
          <w:szCs w:val="24"/>
        </w:rPr>
      </w:pPr>
      <w:r w:rsidRPr="00494000">
        <w:rPr>
          <w:sz w:val="24"/>
          <w:szCs w:val="24"/>
        </w:rPr>
        <w:t>01008, м. Київ-8, вул. Грушевського, 5</w:t>
      </w:r>
    </w:p>
    <w:p w:rsidR="00394CAA" w:rsidRPr="00D20BD9" w:rsidRDefault="009F58C1" w:rsidP="00394CAA">
      <w:pPr>
        <w:spacing w:after="40"/>
        <w:jc w:val="center"/>
        <w:outlineLvl w:val="0"/>
        <w:rPr>
          <w:i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125095</wp:posOffset>
                </wp:positionV>
                <wp:extent cx="6286500" cy="0"/>
                <wp:effectExtent l="33655" t="33655" r="3302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F2BC3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85pt" to="48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" strokeweight="4.75pt">
                <v:stroke linestyle="thickThin"/>
              </v:line>
            </w:pict>
          </mc:Fallback>
        </mc:AlternateContent>
      </w:r>
    </w:p>
    <w:p w:rsidR="00654535" w:rsidRPr="00E81014" w:rsidRDefault="00E81014" w:rsidP="00E81014">
      <w:pPr>
        <w:spacing w:after="120"/>
        <w:jc w:val="right"/>
      </w:pPr>
      <w:r w:rsidRPr="00E81014">
        <w:t>«02» лютого 2021 р.</w:t>
      </w:r>
    </w:p>
    <w:p w:rsidR="00B363C5" w:rsidRDefault="005A7E6D" w:rsidP="007C099F">
      <w:pPr>
        <w:spacing w:after="120"/>
        <w:jc w:val="right"/>
        <w:rPr>
          <w:bCs w:val="0"/>
        </w:rPr>
      </w:pPr>
      <w:r w:rsidRPr="00654535">
        <w:rPr>
          <w:bCs w:val="0"/>
        </w:rPr>
        <w:t>Верховна Рада України</w:t>
      </w:r>
    </w:p>
    <w:p w:rsidR="00E81014" w:rsidRDefault="00E81014" w:rsidP="007C099F">
      <w:pPr>
        <w:spacing w:after="120"/>
        <w:jc w:val="right"/>
        <w:rPr>
          <w:bCs w:val="0"/>
        </w:rPr>
      </w:pPr>
    </w:p>
    <w:p w:rsidR="00E81014" w:rsidRPr="00654535" w:rsidRDefault="00E81014" w:rsidP="007C099F">
      <w:pPr>
        <w:spacing w:after="120"/>
        <w:jc w:val="right"/>
        <w:rPr>
          <w:bCs w:val="0"/>
        </w:rPr>
      </w:pPr>
    </w:p>
    <w:p w:rsidR="00137537" w:rsidRPr="005A6D14" w:rsidRDefault="00137537"/>
    <w:p w:rsidR="005809B1" w:rsidRPr="00394CAA" w:rsidRDefault="00FA4EB6" w:rsidP="00FA4EB6">
      <w:pPr>
        <w:jc w:val="center"/>
        <w:rPr>
          <w:bCs w:val="0"/>
        </w:rPr>
      </w:pPr>
      <w:r w:rsidRPr="00394CAA">
        <w:rPr>
          <w:bCs w:val="0"/>
        </w:rPr>
        <w:t>ПОДАННЯ</w:t>
      </w:r>
    </w:p>
    <w:p w:rsidR="00FA4EB6" w:rsidRDefault="00FA4EB6"/>
    <w:p w:rsidR="00E81287" w:rsidRPr="00F30F60" w:rsidRDefault="00B363C5" w:rsidP="00D46E06">
      <w:pPr>
        <w:shd w:val="clear" w:color="auto" w:fill="FFFFFF"/>
        <w:jc w:val="both"/>
        <w:rPr>
          <w:b w:val="0"/>
          <w:bCs w:val="0"/>
        </w:rPr>
      </w:pPr>
      <w:r>
        <w:tab/>
      </w:r>
      <w:r w:rsidR="00A561C6" w:rsidRPr="00A561C6">
        <w:rPr>
          <w:b w:val="0"/>
          <w:bCs w:val="0"/>
        </w:rPr>
        <w:t>Відповідно до частини першої статті 93 Конституції України, частини першої статті 12 Закону України «Про статус народного депутата України» та статті 89 Регламенту Верховної Ради України</w:t>
      </w:r>
      <w:r w:rsidR="00B023E3" w:rsidRPr="0049450C">
        <w:rPr>
          <w:b w:val="0"/>
          <w:bCs w:val="0"/>
        </w:rPr>
        <w:t xml:space="preserve"> в порядку законодавчої ініціативи </w:t>
      </w:r>
      <w:r w:rsidR="008B1A66" w:rsidRPr="0049450C">
        <w:rPr>
          <w:b w:val="0"/>
          <w:bCs w:val="0"/>
        </w:rPr>
        <w:t xml:space="preserve">подається </w:t>
      </w:r>
      <w:r w:rsidRPr="0049450C">
        <w:rPr>
          <w:b w:val="0"/>
          <w:bCs w:val="0"/>
        </w:rPr>
        <w:t>на розгляд Верховної Ради України</w:t>
      </w:r>
      <w:r w:rsidR="00B023E3" w:rsidRPr="0049450C">
        <w:rPr>
          <w:b w:val="0"/>
          <w:bCs w:val="0"/>
        </w:rPr>
        <w:t xml:space="preserve"> </w:t>
      </w:r>
      <w:r w:rsidR="00D46E06">
        <w:rPr>
          <w:b w:val="0"/>
          <w:bCs w:val="0"/>
        </w:rPr>
        <w:t xml:space="preserve">проект Закону України </w:t>
      </w:r>
      <w:r w:rsidR="00D46E06" w:rsidRPr="00F30F60">
        <w:rPr>
          <w:b w:val="0"/>
          <w:bCs w:val="0"/>
        </w:rPr>
        <w:t>«</w:t>
      </w:r>
      <w:r w:rsidR="003A24C4" w:rsidRPr="003A24C4">
        <w:rPr>
          <w:b w:val="0"/>
        </w:rPr>
        <w:t>Про внесення змін до Розділу ІІ "Прикінцеві та перехідні положення" Закону України "Про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коронавірусної хвороби (COVID-19)" (щодо окремих питань завершення 2020/2021 навчального року)</w:t>
      </w:r>
      <w:r w:rsidR="00D46E06" w:rsidRPr="00F30F60">
        <w:rPr>
          <w:b w:val="0"/>
          <w:bCs w:val="0"/>
        </w:rPr>
        <w:t>»</w:t>
      </w:r>
      <w:r w:rsidR="00745CCE">
        <w:rPr>
          <w:b w:val="0"/>
          <w:bCs w:val="0"/>
        </w:rPr>
        <w:t>.</w:t>
      </w:r>
    </w:p>
    <w:p w:rsidR="00D06951" w:rsidRDefault="008B1A66" w:rsidP="00D46E06">
      <w:pPr>
        <w:shd w:val="clear" w:color="auto" w:fill="FFFFFF"/>
        <w:jc w:val="both"/>
      </w:pPr>
      <w:r>
        <w:tab/>
      </w:r>
    </w:p>
    <w:p w:rsidR="008B1A66" w:rsidRDefault="008B1A66" w:rsidP="00D06951">
      <w:pPr>
        <w:pStyle w:val="2"/>
        <w:spacing w:after="120"/>
        <w:ind w:firstLine="708"/>
        <w:jc w:val="both"/>
        <w:rPr>
          <w:b w:val="0"/>
          <w:bCs w:val="0"/>
        </w:rPr>
      </w:pPr>
      <w:r w:rsidRPr="0049450C">
        <w:rPr>
          <w:b w:val="0"/>
          <w:bCs w:val="0"/>
        </w:rPr>
        <w:t>Доповідати законопроект на пленарному засід</w:t>
      </w:r>
      <w:r w:rsidR="00F17936" w:rsidRPr="0049450C">
        <w:rPr>
          <w:b w:val="0"/>
          <w:bCs w:val="0"/>
        </w:rPr>
        <w:t xml:space="preserve">анні Верховної Ради України </w:t>
      </w:r>
      <w:r w:rsidR="0015056C">
        <w:rPr>
          <w:b w:val="0"/>
          <w:bCs w:val="0"/>
        </w:rPr>
        <w:t xml:space="preserve">буде народний депутат України </w:t>
      </w:r>
      <w:r w:rsidR="00D46E06">
        <w:rPr>
          <w:b w:val="0"/>
          <w:bCs w:val="0"/>
        </w:rPr>
        <w:t>Б</w:t>
      </w:r>
      <w:r w:rsidR="00745CCE">
        <w:rPr>
          <w:b w:val="0"/>
          <w:bCs w:val="0"/>
        </w:rPr>
        <w:t>ілозір Л.М.</w:t>
      </w:r>
    </w:p>
    <w:p w:rsidR="00E81014" w:rsidRDefault="00E81014" w:rsidP="00D06951">
      <w:pPr>
        <w:pStyle w:val="2"/>
        <w:spacing w:after="120"/>
        <w:ind w:firstLine="708"/>
        <w:jc w:val="both"/>
        <w:rPr>
          <w:b w:val="0"/>
          <w:bCs w:val="0"/>
        </w:rPr>
      </w:pPr>
    </w:p>
    <w:p w:rsidR="00B363C5" w:rsidRDefault="00B363C5" w:rsidP="0049450C">
      <w:pPr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FA4EB6">
        <w:rPr>
          <w:b w:val="0"/>
          <w:bCs w:val="0"/>
        </w:rPr>
        <w:t>Додат</w:t>
      </w:r>
      <w:r w:rsidR="00654535">
        <w:rPr>
          <w:b w:val="0"/>
          <w:bCs w:val="0"/>
        </w:rPr>
        <w:t>ки</w:t>
      </w:r>
      <w:r w:rsidRPr="00FA4EB6">
        <w:rPr>
          <w:b w:val="0"/>
          <w:bCs w:val="0"/>
        </w:rPr>
        <w:t>:</w:t>
      </w:r>
      <w:r w:rsidR="0090653B">
        <w:t xml:space="preserve">    </w:t>
      </w:r>
      <w:r w:rsidR="00654535">
        <w:tab/>
      </w:r>
      <w:r w:rsidR="00EF147A" w:rsidRPr="00E036E8">
        <w:rPr>
          <w:b w:val="0"/>
          <w:bCs w:val="0"/>
          <w:lang w:val="ru-RU"/>
        </w:rPr>
        <w:t>1</w:t>
      </w:r>
      <w:r w:rsidR="00EF147A" w:rsidRPr="00EF147A">
        <w:rPr>
          <w:b w:val="0"/>
          <w:bCs w:val="0"/>
        </w:rPr>
        <w:t>.</w:t>
      </w:r>
      <w:r w:rsidR="00654535">
        <w:rPr>
          <w:b w:val="0"/>
          <w:bCs w:val="0"/>
        </w:rPr>
        <w:t xml:space="preserve"> </w:t>
      </w:r>
      <w:r w:rsidR="00EF147A">
        <w:rPr>
          <w:b w:val="0"/>
          <w:bCs w:val="0"/>
        </w:rPr>
        <w:t>П</w:t>
      </w:r>
      <w:r w:rsidR="008B1A66">
        <w:rPr>
          <w:b w:val="0"/>
          <w:bCs w:val="0"/>
        </w:rPr>
        <w:t>роект Закону</w:t>
      </w:r>
      <w:r w:rsidR="005809B1">
        <w:rPr>
          <w:b w:val="0"/>
          <w:bCs w:val="0"/>
        </w:rPr>
        <w:t xml:space="preserve"> України на </w:t>
      </w:r>
      <w:r w:rsidR="00845C7F">
        <w:rPr>
          <w:b w:val="0"/>
          <w:bCs w:val="0"/>
          <w:lang w:val="ru-RU"/>
        </w:rPr>
        <w:t>1</w:t>
      </w:r>
      <w:r w:rsidR="00EF147A">
        <w:rPr>
          <w:b w:val="0"/>
          <w:bCs w:val="0"/>
        </w:rPr>
        <w:t xml:space="preserve"> арк.</w:t>
      </w:r>
    </w:p>
    <w:p w:rsidR="008B1A66" w:rsidRDefault="00636F29" w:rsidP="00654535">
      <w:pPr>
        <w:ind w:left="24" w:firstLine="2100"/>
        <w:jc w:val="both"/>
        <w:rPr>
          <w:b w:val="0"/>
          <w:bCs w:val="0"/>
        </w:rPr>
      </w:pPr>
      <w:r w:rsidRPr="00E036E8">
        <w:rPr>
          <w:b w:val="0"/>
          <w:bCs w:val="0"/>
          <w:lang w:val="ru-RU"/>
        </w:rPr>
        <w:t>2</w:t>
      </w:r>
      <w:r w:rsidR="000D00FF">
        <w:rPr>
          <w:b w:val="0"/>
          <w:bCs w:val="0"/>
        </w:rPr>
        <w:t>.</w:t>
      </w:r>
      <w:r w:rsidR="00654535">
        <w:rPr>
          <w:b w:val="0"/>
          <w:bCs w:val="0"/>
        </w:rPr>
        <w:t xml:space="preserve"> </w:t>
      </w:r>
      <w:r w:rsidR="000D00FF">
        <w:rPr>
          <w:b w:val="0"/>
          <w:bCs w:val="0"/>
        </w:rPr>
        <w:t>П</w:t>
      </w:r>
      <w:r w:rsidR="008B1A66">
        <w:rPr>
          <w:b w:val="0"/>
          <w:bCs w:val="0"/>
        </w:rPr>
        <w:t xml:space="preserve">ояснювальна записка на </w:t>
      </w:r>
      <w:r w:rsidR="00016B92">
        <w:rPr>
          <w:b w:val="0"/>
          <w:bCs w:val="0"/>
          <w:lang w:val="ru-RU"/>
        </w:rPr>
        <w:t>2</w:t>
      </w:r>
      <w:r w:rsidR="000D00FF">
        <w:rPr>
          <w:b w:val="0"/>
          <w:bCs w:val="0"/>
        </w:rPr>
        <w:t xml:space="preserve"> арк.</w:t>
      </w:r>
    </w:p>
    <w:p w:rsidR="008B1A66" w:rsidRDefault="00286977" w:rsidP="0049450C">
      <w:pPr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D7733B" w:rsidRPr="00E036E8">
        <w:rPr>
          <w:b w:val="0"/>
          <w:bCs w:val="0"/>
          <w:lang w:val="ru-RU"/>
        </w:rPr>
        <w:t>3</w:t>
      </w:r>
      <w:r w:rsidR="000D00FF">
        <w:rPr>
          <w:b w:val="0"/>
          <w:bCs w:val="0"/>
        </w:rPr>
        <w:t>.</w:t>
      </w:r>
      <w:r w:rsidR="00654535">
        <w:rPr>
          <w:b w:val="0"/>
          <w:bCs w:val="0"/>
        </w:rPr>
        <w:t xml:space="preserve"> </w:t>
      </w:r>
      <w:r w:rsidR="000D00FF">
        <w:rPr>
          <w:b w:val="0"/>
          <w:bCs w:val="0"/>
        </w:rPr>
        <w:t>П</w:t>
      </w:r>
      <w:r w:rsidR="008B1A66">
        <w:rPr>
          <w:b w:val="0"/>
          <w:bCs w:val="0"/>
        </w:rPr>
        <w:t>роект Постанови В</w:t>
      </w:r>
      <w:r w:rsidR="000D00FF">
        <w:rPr>
          <w:b w:val="0"/>
          <w:bCs w:val="0"/>
        </w:rPr>
        <w:t>ерховної Ради України на 1 арк.</w:t>
      </w:r>
    </w:p>
    <w:p w:rsidR="000D00FF" w:rsidRDefault="00D7733B" w:rsidP="00654535">
      <w:pPr>
        <w:ind w:left="24" w:firstLine="210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0D00FF">
        <w:rPr>
          <w:b w:val="0"/>
          <w:bCs w:val="0"/>
        </w:rPr>
        <w:t>.</w:t>
      </w:r>
      <w:r w:rsidR="00654535">
        <w:rPr>
          <w:b w:val="0"/>
          <w:bCs w:val="0"/>
        </w:rPr>
        <w:t xml:space="preserve"> </w:t>
      </w:r>
      <w:r w:rsidR="000D00FF">
        <w:rPr>
          <w:b w:val="0"/>
          <w:bCs w:val="0"/>
        </w:rPr>
        <w:t>Порівняльна таблиц</w:t>
      </w:r>
      <w:r w:rsidR="00636F29">
        <w:rPr>
          <w:b w:val="0"/>
          <w:bCs w:val="0"/>
        </w:rPr>
        <w:t xml:space="preserve">я до проекту Закону України на </w:t>
      </w:r>
      <w:r w:rsidR="008D10C6">
        <w:rPr>
          <w:b w:val="0"/>
          <w:bCs w:val="0"/>
        </w:rPr>
        <w:t>3</w:t>
      </w:r>
      <w:r w:rsidR="000D00FF">
        <w:rPr>
          <w:b w:val="0"/>
          <w:bCs w:val="0"/>
        </w:rPr>
        <w:t xml:space="preserve"> арк.</w:t>
      </w:r>
    </w:p>
    <w:p w:rsidR="008B1A66" w:rsidRDefault="00654535" w:rsidP="0049450C">
      <w:pPr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D7733B">
        <w:rPr>
          <w:b w:val="0"/>
          <w:bCs w:val="0"/>
        </w:rPr>
        <w:t>5</w:t>
      </w:r>
      <w:r w:rsidR="000D00FF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0D00FF">
        <w:rPr>
          <w:b w:val="0"/>
          <w:bCs w:val="0"/>
        </w:rPr>
        <w:t>Д</w:t>
      </w:r>
      <w:r w:rsidR="008B1A66">
        <w:rPr>
          <w:b w:val="0"/>
          <w:bCs w:val="0"/>
        </w:rPr>
        <w:t>окументи законопроекту в електронному вигляді.</w:t>
      </w:r>
    </w:p>
    <w:p w:rsidR="00752F56" w:rsidRDefault="00752F56" w:rsidP="0049450C">
      <w:pPr>
        <w:jc w:val="both"/>
        <w:rPr>
          <w:b w:val="0"/>
          <w:bCs w:val="0"/>
          <w:lang w:val="ru-RU"/>
        </w:rPr>
      </w:pPr>
    </w:p>
    <w:p w:rsidR="000419C5" w:rsidRPr="005A4E23" w:rsidRDefault="00E81014" w:rsidP="00E81014">
      <w:pPr>
        <w:spacing w:before="180"/>
        <w:jc w:val="both"/>
      </w:pPr>
      <w:r>
        <w:t>н</w:t>
      </w:r>
      <w:r w:rsidR="00745CCE">
        <w:t>ародн</w:t>
      </w:r>
      <w:r>
        <w:t>і</w:t>
      </w:r>
      <w:r w:rsidR="00DF4CC5">
        <w:t xml:space="preserve"> депут</w:t>
      </w:r>
      <w:r w:rsidR="004F5F46">
        <w:t>ат</w:t>
      </w:r>
      <w:r>
        <w:t>и</w:t>
      </w:r>
      <w:r w:rsidR="004F5F46">
        <w:t xml:space="preserve"> України</w:t>
      </w:r>
      <w:r w:rsidR="004F5F46">
        <w:tab/>
      </w:r>
      <w:r w:rsidR="004F5F46">
        <w:tab/>
      </w:r>
      <w:r>
        <w:t xml:space="preserve">                                     </w:t>
      </w:r>
      <w:r w:rsidR="00745CCE">
        <w:t>Білозір Л.М.</w:t>
      </w:r>
      <w:r>
        <w:t xml:space="preserve"> та ін.</w:t>
      </w:r>
    </w:p>
    <w:sectPr w:rsidR="000419C5" w:rsidRPr="005A4E23" w:rsidSect="00654535">
      <w:pgSz w:w="11906" w:h="16838" w:code="9"/>
      <w:pgMar w:top="1134" w:right="851" w:bottom="1134" w:left="1418" w:header="567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C5"/>
    <w:rsid w:val="00016B92"/>
    <w:rsid w:val="00020117"/>
    <w:rsid w:val="00034E5F"/>
    <w:rsid w:val="0003623E"/>
    <w:rsid w:val="000419C5"/>
    <w:rsid w:val="00085AD1"/>
    <w:rsid w:val="0009206E"/>
    <w:rsid w:val="000D00FF"/>
    <w:rsid w:val="00116E5D"/>
    <w:rsid w:val="00130FFE"/>
    <w:rsid w:val="00137537"/>
    <w:rsid w:val="0015056C"/>
    <w:rsid w:val="00176E82"/>
    <w:rsid w:val="001A7752"/>
    <w:rsid w:val="00240433"/>
    <w:rsid w:val="002530DE"/>
    <w:rsid w:val="00286977"/>
    <w:rsid w:val="002C4E9E"/>
    <w:rsid w:val="002E6341"/>
    <w:rsid w:val="0032434F"/>
    <w:rsid w:val="00394CAA"/>
    <w:rsid w:val="003A24C4"/>
    <w:rsid w:val="003B2986"/>
    <w:rsid w:val="003F32FE"/>
    <w:rsid w:val="004143B8"/>
    <w:rsid w:val="0042291F"/>
    <w:rsid w:val="00431310"/>
    <w:rsid w:val="00494000"/>
    <w:rsid w:val="0049450C"/>
    <w:rsid w:val="00494FB0"/>
    <w:rsid w:val="004A6F69"/>
    <w:rsid w:val="004D6A55"/>
    <w:rsid w:val="004E62CC"/>
    <w:rsid w:val="004F5F46"/>
    <w:rsid w:val="005809B1"/>
    <w:rsid w:val="005941C9"/>
    <w:rsid w:val="005A4E23"/>
    <w:rsid w:val="005A6D14"/>
    <w:rsid w:val="005A7E6D"/>
    <w:rsid w:val="005B0EA2"/>
    <w:rsid w:val="005B2FC7"/>
    <w:rsid w:val="005B7640"/>
    <w:rsid w:val="005C164D"/>
    <w:rsid w:val="006311DF"/>
    <w:rsid w:val="00636F29"/>
    <w:rsid w:val="00654535"/>
    <w:rsid w:val="00676679"/>
    <w:rsid w:val="00684A73"/>
    <w:rsid w:val="006C3357"/>
    <w:rsid w:val="006D6C12"/>
    <w:rsid w:val="00711A1A"/>
    <w:rsid w:val="00745CCE"/>
    <w:rsid w:val="00752F56"/>
    <w:rsid w:val="00794A73"/>
    <w:rsid w:val="007C099F"/>
    <w:rsid w:val="007C5E32"/>
    <w:rsid w:val="007F69C8"/>
    <w:rsid w:val="007F701B"/>
    <w:rsid w:val="00816CA6"/>
    <w:rsid w:val="00845C7F"/>
    <w:rsid w:val="00852C21"/>
    <w:rsid w:val="00874897"/>
    <w:rsid w:val="008A3AE5"/>
    <w:rsid w:val="008A4CE4"/>
    <w:rsid w:val="008B1A66"/>
    <w:rsid w:val="008C18FA"/>
    <w:rsid w:val="008C64C4"/>
    <w:rsid w:val="008D10C6"/>
    <w:rsid w:val="00902CE2"/>
    <w:rsid w:val="0090653B"/>
    <w:rsid w:val="00942665"/>
    <w:rsid w:val="00963607"/>
    <w:rsid w:val="00963BA7"/>
    <w:rsid w:val="009A215A"/>
    <w:rsid w:val="009B6A79"/>
    <w:rsid w:val="009C4384"/>
    <w:rsid w:val="009F43E7"/>
    <w:rsid w:val="009F58C1"/>
    <w:rsid w:val="009F7A8B"/>
    <w:rsid w:val="00A13794"/>
    <w:rsid w:val="00A561C6"/>
    <w:rsid w:val="00A65B93"/>
    <w:rsid w:val="00A97F99"/>
    <w:rsid w:val="00AA7FB3"/>
    <w:rsid w:val="00AE7712"/>
    <w:rsid w:val="00AF16C9"/>
    <w:rsid w:val="00B023E3"/>
    <w:rsid w:val="00B024DC"/>
    <w:rsid w:val="00B363C5"/>
    <w:rsid w:val="00B454B3"/>
    <w:rsid w:val="00B610E7"/>
    <w:rsid w:val="00BB580F"/>
    <w:rsid w:val="00BC11F9"/>
    <w:rsid w:val="00BD79C6"/>
    <w:rsid w:val="00C869E8"/>
    <w:rsid w:val="00C93A17"/>
    <w:rsid w:val="00CD18A3"/>
    <w:rsid w:val="00D06951"/>
    <w:rsid w:val="00D20BD9"/>
    <w:rsid w:val="00D46E06"/>
    <w:rsid w:val="00D541DC"/>
    <w:rsid w:val="00D7733B"/>
    <w:rsid w:val="00D82838"/>
    <w:rsid w:val="00D9062D"/>
    <w:rsid w:val="00DB6D5E"/>
    <w:rsid w:val="00DF4CC5"/>
    <w:rsid w:val="00E036E8"/>
    <w:rsid w:val="00E14BE0"/>
    <w:rsid w:val="00E40CB9"/>
    <w:rsid w:val="00E53731"/>
    <w:rsid w:val="00E57E02"/>
    <w:rsid w:val="00E60CB6"/>
    <w:rsid w:val="00E71761"/>
    <w:rsid w:val="00E81014"/>
    <w:rsid w:val="00E81287"/>
    <w:rsid w:val="00E81AF8"/>
    <w:rsid w:val="00EA2D50"/>
    <w:rsid w:val="00EF147A"/>
    <w:rsid w:val="00F17936"/>
    <w:rsid w:val="00F30F60"/>
    <w:rsid w:val="00F535E5"/>
    <w:rsid w:val="00F570A4"/>
    <w:rsid w:val="00F96026"/>
    <w:rsid w:val="00FA2F9F"/>
    <w:rsid w:val="00F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AD4B68-ED21-48B7-8E49-98D4ADE0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C11F9"/>
    <w:pPr>
      <w:keepNext/>
      <w:jc w:val="center"/>
      <w:outlineLvl w:val="0"/>
    </w:pPr>
    <w:rPr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x-none"/>
    </w:rPr>
  </w:style>
  <w:style w:type="paragraph" w:styleId="a3">
    <w:name w:val="Balloon Text"/>
    <w:basedOn w:val="a"/>
    <w:link w:val="a4"/>
    <w:uiPriority w:val="99"/>
    <w:semiHidden/>
    <w:rsid w:val="005809B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Pr>
      <w:rFonts w:ascii="Tahoma" w:hAnsi="Tahoma" w:cs="Tahoma"/>
      <w:b/>
      <w:bCs/>
      <w:sz w:val="16"/>
      <w:szCs w:val="16"/>
      <w:lang w:val="uk-UA" w:eastAsia="x-none"/>
    </w:rPr>
  </w:style>
  <w:style w:type="paragraph" w:styleId="2">
    <w:name w:val="Body Text 2"/>
    <w:basedOn w:val="a"/>
    <w:link w:val="20"/>
    <w:uiPriority w:val="99"/>
    <w:rsid w:val="00D541DC"/>
    <w:pPr>
      <w:autoSpaceDE w:val="0"/>
      <w:autoSpaceDN w:val="0"/>
      <w:jc w:val="center"/>
    </w:pPr>
    <w:rPr>
      <w:lang w:eastAsia="en-US"/>
    </w:rPr>
  </w:style>
  <w:style w:type="character" w:customStyle="1" w:styleId="20">
    <w:name w:val="Основний текст 2 Знак"/>
    <w:link w:val="2"/>
    <w:uiPriority w:val="99"/>
    <w:semiHidden/>
    <w:locked/>
    <w:rPr>
      <w:rFonts w:cs="Times New Roman"/>
      <w:b/>
      <w:bCs/>
      <w:sz w:val="28"/>
      <w:szCs w:val="28"/>
      <w:lang w:val="uk-UA" w:eastAsia="x-none"/>
    </w:rPr>
  </w:style>
  <w:style w:type="paragraph" w:customStyle="1" w:styleId="StyleOstRed">
    <w:name w:val="StyleOstRed"/>
    <w:basedOn w:val="a"/>
    <w:uiPriority w:val="99"/>
    <w:rsid w:val="00E14BE0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b w:val="0"/>
      <w:bCs w:val="0"/>
    </w:rPr>
  </w:style>
  <w:style w:type="paragraph" w:styleId="a5">
    <w:name w:val="caption"/>
    <w:basedOn w:val="a"/>
    <w:next w:val="a"/>
    <w:uiPriority w:val="99"/>
    <w:qFormat/>
    <w:locked/>
    <w:rsid w:val="00394CAA"/>
    <w:pPr>
      <w:spacing w:line="240" w:lineRule="atLeast"/>
      <w:jc w:val="center"/>
    </w:pPr>
    <w:rPr>
      <w:rFonts w:ascii="Times" w:hAnsi="Times"/>
      <w:bCs w:val="0"/>
      <w:caps/>
      <w:spacing w:val="26"/>
      <w:sz w:val="32"/>
      <w:szCs w:val="20"/>
      <w:lang w:val="ru-RU"/>
    </w:rPr>
  </w:style>
  <w:style w:type="character" w:styleId="a6">
    <w:name w:val="Hyperlink"/>
    <w:uiPriority w:val="99"/>
    <w:rsid w:val="00394C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7EFEC-3F24-4F85-A7DD-D408E680F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52BA35-E081-46B2-A363-FBA7FC7EC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F5F5E-1111-40F2-BAE7-0BA42555F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БЛАНК НАРОДНОГО ДЕПУТАТА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2021-02-04T10:26:00Z</dcterms:created>
  <dcterms:modified xsi:type="dcterms:W3CDTF">2021-02-04T10:26:00Z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