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365D1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0EC" w:rsidRPr="0086555D" w:rsidRDefault="00365D16" w:rsidP="00580B34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6555D">
        <w:rPr>
          <w:rFonts w:ascii="Times New Roman" w:hAnsi="Times New Roman"/>
          <w:b/>
          <w:sz w:val="28"/>
          <w:szCs w:val="28"/>
        </w:rPr>
        <w:t>ВИСНОВОК</w:t>
      </w:r>
    </w:p>
    <w:p w:rsidR="00580B34" w:rsidRPr="0086555D" w:rsidRDefault="00365D16" w:rsidP="00580B34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6555D">
        <w:rPr>
          <w:rFonts w:ascii="Times New Roman" w:hAnsi="Times New Roman"/>
          <w:b/>
          <w:sz w:val="28"/>
          <w:szCs w:val="28"/>
        </w:rPr>
        <w:t xml:space="preserve">на проект Закону України «Про ратифікацію Угоди між Україною </w:t>
      </w:r>
    </w:p>
    <w:p w:rsidR="005577A4" w:rsidRPr="0086555D" w:rsidRDefault="00365D16" w:rsidP="00580B34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6555D">
        <w:rPr>
          <w:rFonts w:ascii="Times New Roman" w:hAnsi="Times New Roman"/>
          <w:b/>
          <w:sz w:val="28"/>
          <w:szCs w:val="28"/>
        </w:rPr>
        <w:t xml:space="preserve">та Фінляндською Республікою про взаємну охорону інформації </w:t>
      </w:r>
    </w:p>
    <w:p w:rsidR="007F10EC" w:rsidRPr="0086555D" w:rsidRDefault="00365D16" w:rsidP="00580B34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6555D">
        <w:rPr>
          <w:rFonts w:ascii="Times New Roman" w:hAnsi="Times New Roman"/>
          <w:b/>
          <w:sz w:val="28"/>
          <w:szCs w:val="28"/>
        </w:rPr>
        <w:t xml:space="preserve">з обмеженим доступом» </w:t>
      </w:r>
    </w:p>
    <w:p w:rsidR="007F10EC" w:rsidRPr="0086555D" w:rsidRDefault="007F10EC">
      <w:pPr>
        <w:widowControl w:val="0"/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10EC" w:rsidRPr="0086555D" w:rsidRDefault="00365D1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6555D">
        <w:rPr>
          <w:rFonts w:ascii="Times New Roman" w:hAnsi="Times New Roman"/>
          <w:sz w:val="28"/>
          <w:szCs w:val="28"/>
        </w:rPr>
        <w:t xml:space="preserve">Запропонована до </w:t>
      </w:r>
      <w:r w:rsidRPr="007C4BEB">
        <w:rPr>
          <w:rFonts w:ascii="Times New Roman" w:hAnsi="Times New Roman"/>
          <w:sz w:val="28"/>
          <w:szCs w:val="28"/>
        </w:rPr>
        <w:t>ратифікації Угода між Україною</w:t>
      </w:r>
      <w:r w:rsidR="00580B34" w:rsidRPr="007C4BEB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Pr="007C4BEB">
        <w:rPr>
          <w:rFonts w:ascii="Times New Roman" w:hAnsi="Times New Roman"/>
          <w:sz w:val="28"/>
          <w:szCs w:val="28"/>
        </w:rPr>
        <w:t xml:space="preserve"> Фінляндською Республікою про взаємну охорону інформації з обмеженим доступом, що підписана 12 вересня 2019 року у м. Ки</w:t>
      </w:r>
      <w:r w:rsidR="004466A8" w:rsidRPr="007C4BEB">
        <w:rPr>
          <w:rFonts w:ascii="Times New Roman" w:hAnsi="Times New Roman"/>
          <w:sz w:val="28"/>
          <w:szCs w:val="28"/>
        </w:rPr>
        <w:t>є</w:t>
      </w:r>
      <w:r w:rsidRPr="007C4BEB">
        <w:rPr>
          <w:rFonts w:ascii="Times New Roman" w:hAnsi="Times New Roman"/>
          <w:sz w:val="28"/>
          <w:szCs w:val="28"/>
        </w:rPr>
        <w:t>ві (далі – Угода), встановлює правові засади для захисту інформації з обмеженим доступом, обмін якою може здійснюватися між двома державами у ході</w:t>
      </w:r>
      <w:r w:rsidRPr="0086555D">
        <w:rPr>
          <w:rFonts w:ascii="Times New Roman" w:hAnsi="Times New Roman"/>
          <w:sz w:val="28"/>
          <w:szCs w:val="28"/>
        </w:rPr>
        <w:t xml:space="preserve"> співробітництва. </w:t>
      </w:r>
    </w:p>
    <w:p w:rsidR="007F10EC" w:rsidRPr="0086555D" w:rsidRDefault="00365D1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6555D">
        <w:rPr>
          <w:rFonts w:ascii="Times New Roman" w:hAnsi="Times New Roman"/>
          <w:sz w:val="28"/>
          <w:szCs w:val="28"/>
        </w:rPr>
        <w:t>Зокрема, Угодою визначаються відповідна термінологія, порядок взаємного обміну і поводження з інформацією з обмеженим доступом, візитів та вирішення спорів, співробітництво в галузі безпеки, еквівалентність національних грифів обмеження доступу до інформації, компетентні органи сторін</w:t>
      </w:r>
      <w:r w:rsidR="00580B34" w:rsidRPr="0086555D">
        <w:rPr>
          <w:rFonts w:ascii="Times New Roman" w:hAnsi="Times New Roman"/>
          <w:sz w:val="28"/>
          <w:szCs w:val="28"/>
        </w:rPr>
        <w:t>,</w:t>
      </w:r>
      <w:r w:rsidRPr="0086555D">
        <w:rPr>
          <w:rFonts w:ascii="Times New Roman" w:hAnsi="Times New Roman"/>
          <w:sz w:val="28"/>
          <w:szCs w:val="28"/>
        </w:rPr>
        <w:t xml:space="preserve"> відповідальні за реалізацію положень Угоди, процедурні та контрольні питання тощо. </w:t>
      </w:r>
    </w:p>
    <w:p w:rsidR="007F10EC" w:rsidRPr="007C4BEB" w:rsidRDefault="00365D1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4BEB">
        <w:rPr>
          <w:rFonts w:ascii="Times New Roman" w:hAnsi="Times New Roman"/>
          <w:sz w:val="28"/>
          <w:szCs w:val="28"/>
        </w:rPr>
        <w:t>Необхідність ратифікації ці</w:t>
      </w:r>
      <w:r w:rsidR="005577A4" w:rsidRPr="007C4BEB">
        <w:rPr>
          <w:rFonts w:ascii="Times New Roman" w:hAnsi="Times New Roman"/>
          <w:sz w:val="28"/>
          <w:szCs w:val="28"/>
        </w:rPr>
        <w:t>єї Угоди випливає з вимог ст.</w:t>
      </w:r>
      <w:r w:rsidRPr="007C4BEB">
        <w:rPr>
          <w:rFonts w:ascii="Times New Roman" w:hAnsi="Times New Roman"/>
          <w:sz w:val="28"/>
          <w:szCs w:val="28"/>
        </w:rPr>
        <w:t xml:space="preserve"> 9 Закону України «Про міжнародні д</w:t>
      </w:r>
      <w:r w:rsidR="005577A4" w:rsidRPr="007C4BEB">
        <w:rPr>
          <w:rFonts w:ascii="Times New Roman" w:hAnsi="Times New Roman"/>
          <w:sz w:val="28"/>
          <w:szCs w:val="28"/>
        </w:rPr>
        <w:t>оговори України», а також ст.</w:t>
      </w:r>
      <w:r w:rsidRPr="007C4BEB">
        <w:rPr>
          <w:rFonts w:ascii="Times New Roman" w:hAnsi="Times New Roman"/>
          <w:sz w:val="28"/>
          <w:szCs w:val="28"/>
        </w:rPr>
        <w:t xml:space="preserve"> 32 Закону України «Про державну таємницю», згідно з якою секретна інформація та матеріальні носії такої інформації можуть бути передані іноземній державі чи міжнародній організації лише на підставі міжнародних договорів, згода на обов'язковість яких надана Верховною Радою України. </w:t>
      </w:r>
    </w:p>
    <w:p w:rsidR="007F10EC" w:rsidRPr="007C4BEB" w:rsidRDefault="00365D1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4BEB">
        <w:rPr>
          <w:rFonts w:ascii="Times New Roman" w:hAnsi="Times New Roman"/>
          <w:sz w:val="28"/>
          <w:szCs w:val="28"/>
        </w:rPr>
        <w:t xml:space="preserve">Законопроект відповідає вимогам </w:t>
      </w:r>
      <w:r w:rsidR="005577A4" w:rsidRPr="007C4BEB">
        <w:rPr>
          <w:rFonts w:ascii="Times New Roman" w:hAnsi="Times New Roman"/>
          <w:sz w:val="28"/>
          <w:szCs w:val="28"/>
        </w:rPr>
        <w:t xml:space="preserve">ч. 4 ст. </w:t>
      </w:r>
      <w:r w:rsidRPr="007C4BEB">
        <w:rPr>
          <w:rFonts w:ascii="Times New Roman" w:hAnsi="Times New Roman"/>
          <w:sz w:val="28"/>
          <w:szCs w:val="28"/>
        </w:rPr>
        <w:t xml:space="preserve">9 Закону України </w:t>
      </w:r>
      <w:r w:rsidR="004466A8" w:rsidRPr="007C4BEB">
        <w:rPr>
          <w:rFonts w:ascii="Times New Roman" w:hAnsi="Times New Roman"/>
          <w:sz w:val="28"/>
          <w:szCs w:val="28"/>
        </w:rPr>
        <w:br/>
      </w:r>
      <w:r w:rsidRPr="007C4BEB">
        <w:rPr>
          <w:rFonts w:ascii="Times New Roman" w:hAnsi="Times New Roman"/>
          <w:sz w:val="28"/>
          <w:szCs w:val="28"/>
        </w:rPr>
        <w:t xml:space="preserve">«Про міжнародні договори України» стосовно оформлення пропозицій щодо ратифікації міжнародних договорів України. </w:t>
      </w:r>
    </w:p>
    <w:p w:rsidR="007F10EC" w:rsidRPr="0086555D" w:rsidRDefault="00365D16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BEB">
        <w:rPr>
          <w:rFonts w:ascii="Times New Roman" w:hAnsi="Times New Roman"/>
          <w:sz w:val="28"/>
          <w:szCs w:val="28"/>
        </w:rPr>
        <w:t>Головне управління, враховуючи погодження Угоди з відповідними державними органами та з огляду</w:t>
      </w:r>
      <w:r w:rsidRPr="0086555D">
        <w:rPr>
          <w:rFonts w:ascii="Times New Roman" w:hAnsi="Times New Roman"/>
          <w:sz w:val="28"/>
          <w:szCs w:val="28"/>
        </w:rPr>
        <w:t xml:space="preserve"> на усталену практику ратифікації таких угод не має заперечень щодо її ратифікації.</w:t>
      </w:r>
    </w:p>
    <w:p w:rsidR="007F10EC" w:rsidRPr="0086555D" w:rsidRDefault="007F10E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EC" w:rsidRPr="0086555D" w:rsidRDefault="007F10E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EC" w:rsidRPr="0086555D" w:rsidRDefault="00365D1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6555D">
        <w:rPr>
          <w:rFonts w:ascii="Times New Roman" w:hAnsi="Times New Roman"/>
          <w:sz w:val="28"/>
          <w:szCs w:val="28"/>
        </w:rPr>
        <w:t xml:space="preserve">Керівник Головного управління </w:t>
      </w:r>
      <w:r w:rsidRPr="0086555D">
        <w:rPr>
          <w:rFonts w:ascii="Times New Roman" w:hAnsi="Times New Roman"/>
          <w:sz w:val="28"/>
          <w:szCs w:val="28"/>
        </w:rPr>
        <w:tab/>
      </w:r>
      <w:r w:rsidRPr="0086555D">
        <w:rPr>
          <w:rFonts w:ascii="Times New Roman" w:hAnsi="Times New Roman"/>
          <w:sz w:val="28"/>
          <w:szCs w:val="28"/>
        </w:rPr>
        <w:tab/>
      </w:r>
      <w:r w:rsidRPr="0086555D">
        <w:rPr>
          <w:rFonts w:ascii="Times New Roman" w:hAnsi="Times New Roman"/>
          <w:sz w:val="28"/>
          <w:szCs w:val="28"/>
        </w:rPr>
        <w:tab/>
      </w:r>
      <w:r w:rsidRPr="0086555D">
        <w:rPr>
          <w:rFonts w:ascii="Times New Roman" w:hAnsi="Times New Roman"/>
          <w:sz w:val="28"/>
          <w:szCs w:val="28"/>
        </w:rPr>
        <w:tab/>
      </w:r>
      <w:r w:rsidRPr="0086555D">
        <w:rPr>
          <w:rFonts w:ascii="Times New Roman" w:hAnsi="Times New Roman"/>
          <w:sz w:val="28"/>
          <w:szCs w:val="28"/>
        </w:rPr>
        <w:tab/>
        <w:t xml:space="preserve"> С. Тихонюк</w:t>
      </w:r>
    </w:p>
    <w:p w:rsidR="007F10EC" w:rsidRPr="0086555D" w:rsidRDefault="007F10E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EC" w:rsidRDefault="007F10E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EC" w:rsidRDefault="001F6C19">
      <w:pPr>
        <w:widowControl w:val="0"/>
        <w:suppressAutoHyphens/>
        <w:ind w:firstLine="709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Вик</w:t>
      </w:r>
      <w:proofErr w:type="spellEnd"/>
      <w:r>
        <w:rPr>
          <w:rFonts w:ascii="Times New Roman" w:hAnsi="Times New Roman"/>
          <w:sz w:val="20"/>
          <w:szCs w:val="20"/>
        </w:rPr>
        <w:t xml:space="preserve">.: </w:t>
      </w:r>
      <w:bookmarkStart w:id="0" w:name="_GoBack"/>
      <w:bookmarkEnd w:id="0"/>
      <w:r w:rsidR="00365D16">
        <w:rPr>
          <w:rFonts w:ascii="Times New Roman" w:hAnsi="Times New Roman"/>
          <w:sz w:val="20"/>
          <w:szCs w:val="20"/>
        </w:rPr>
        <w:t>В. Попович, О. Петриченко</w:t>
      </w:r>
    </w:p>
    <w:p w:rsidR="007F10EC" w:rsidRDefault="007F10EC">
      <w:pPr>
        <w:ind w:firstLine="709"/>
      </w:pPr>
    </w:p>
    <w:p w:rsidR="00365D16" w:rsidRDefault="00365D16"/>
    <w:sectPr w:rsidR="00365D1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B7" w:rsidRDefault="00B674B7">
      <w:r>
        <w:separator/>
      </w:r>
    </w:p>
  </w:endnote>
  <w:endnote w:type="continuationSeparator" w:id="0">
    <w:p w:rsidR="00B674B7" w:rsidRDefault="00B6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B7" w:rsidRDefault="00B674B7">
      <w:r>
        <w:separator/>
      </w:r>
    </w:p>
  </w:footnote>
  <w:footnote w:type="continuationSeparator" w:id="0">
    <w:p w:rsidR="00B674B7" w:rsidRDefault="00B6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EC" w:rsidRDefault="00365D16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  <w:lang w:val="ru-RU"/>
      </w:rPr>
      <w:t>13</w:t>
    </w:r>
    <w:r>
      <w:rPr>
        <w:rFonts w:ascii="Times New Roman" w:hAnsi="Times New Roman"/>
      </w:rPr>
      <w:fldChar w:fldCharType="end"/>
    </w:r>
  </w:p>
  <w:p w:rsidR="007F10EC" w:rsidRDefault="007F10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EC" w:rsidRDefault="00365D16">
    <w:pPr>
      <w:tabs>
        <w:tab w:val="center" w:pos="4677"/>
        <w:tab w:val="right" w:pos="9355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До реєстр. № 0089 від 05.02.2021</w:t>
    </w:r>
  </w:p>
  <w:p w:rsidR="007F10EC" w:rsidRDefault="00365D16">
    <w:pPr>
      <w:tabs>
        <w:tab w:val="center" w:pos="4677"/>
        <w:tab w:val="right" w:pos="9355"/>
      </w:tabs>
      <w:jc w:val="right"/>
    </w:pPr>
    <w:r>
      <w:rPr>
        <w:rFonts w:ascii="Times New Roman" w:hAnsi="Times New Roman"/>
        <w:sz w:val="20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1D"/>
    <w:rsid w:val="001F6C19"/>
    <w:rsid w:val="002822E3"/>
    <w:rsid w:val="00365D16"/>
    <w:rsid w:val="004466A8"/>
    <w:rsid w:val="005577A4"/>
    <w:rsid w:val="00580B34"/>
    <w:rsid w:val="005E42EF"/>
    <w:rsid w:val="007B5C79"/>
    <w:rsid w:val="007C4BEB"/>
    <w:rsid w:val="007F10EC"/>
    <w:rsid w:val="00803169"/>
    <w:rsid w:val="0086555D"/>
    <w:rsid w:val="0089061D"/>
    <w:rsid w:val="009A3AAA"/>
    <w:rsid w:val="00A070C0"/>
    <w:rsid w:val="00B674B7"/>
    <w:rsid w:val="00C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Pr>
      <w:sz w:val="20"/>
      <w:szCs w:val="20"/>
    </w:rPr>
  </w:style>
  <w:style w:type="character" w:customStyle="1" w:styleId="a4">
    <w:name w:val="Текст виноски Знак"/>
    <w:link w:val="a3"/>
    <w:uiPriority w:val="99"/>
    <w:rPr>
      <w:rFonts w:ascii="Calibri" w:eastAsia="Calibri" w:hAnsi="Calibri" w:cs="Times New Roman"/>
      <w:sz w:val="20"/>
      <w:szCs w:val="20"/>
      <w:lang w:val="uk-UA"/>
    </w:rPr>
  </w:style>
  <w:style w:type="character" w:styleId="a5">
    <w:name w:val="footnote reference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2021-02-12T07:43:00Z</dcterms:created>
  <dcterms:modified xsi:type="dcterms:W3CDTF">2021-02-12T07:43:00Z</dcterms:modified>
</cp:coreProperties>
</file>