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34" w:rsidRPr="00087AA5" w:rsidRDefault="006F3119" w:rsidP="009B5835">
      <w:pPr>
        <w:tabs>
          <w:tab w:val="left" w:pos="2625"/>
          <w:tab w:val="center" w:pos="5088"/>
        </w:tabs>
        <w:jc w:val="center"/>
        <w:rPr>
          <w:b/>
          <w:bCs/>
          <w:sz w:val="28"/>
        </w:rPr>
      </w:pPr>
      <w:bookmarkStart w:id="0" w:name="_GoBack"/>
      <w:bookmarkEnd w:id="0"/>
      <w:r w:rsidRPr="00087AA5">
        <w:rPr>
          <w:b/>
          <w:bCs/>
          <w:sz w:val="28"/>
        </w:rPr>
        <w:t>ПОЯСНЮВАЛЬНА ЗАПИСКА</w:t>
      </w:r>
    </w:p>
    <w:p w:rsidR="0075414E" w:rsidRPr="0075414E" w:rsidRDefault="0075414E" w:rsidP="009B58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5414E">
        <w:rPr>
          <w:b/>
          <w:sz w:val="28"/>
        </w:rPr>
        <w:t>до про</w:t>
      </w:r>
      <w:r w:rsidR="00064F3D">
        <w:rPr>
          <w:b/>
          <w:sz w:val="28"/>
        </w:rPr>
        <w:t>е</w:t>
      </w:r>
      <w:r w:rsidRPr="0075414E">
        <w:rPr>
          <w:b/>
          <w:sz w:val="28"/>
        </w:rPr>
        <w:t xml:space="preserve">кту Закону України «Про внесення змін </w:t>
      </w:r>
      <w:r w:rsidR="00C716A2">
        <w:rPr>
          <w:b/>
          <w:sz w:val="28"/>
        </w:rPr>
        <w:t xml:space="preserve">до </w:t>
      </w:r>
      <w:r w:rsidRPr="0075414E">
        <w:rPr>
          <w:b/>
          <w:sz w:val="28"/>
        </w:rPr>
        <w:t>Закону України «Про Державну прикордонну службу України» щодо вдосконалення порядку використання та застосування заходів примусу, бойової техніки та озброєння особовим складом Державної прикордонної служби України</w:t>
      </w:r>
    </w:p>
    <w:p w:rsidR="007D6265" w:rsidRDefault="007D6265" w:rsidP="009B5835">
      <w:pPr>
        <w:spacing w:before="60"/>
        <w:jc w:val="center"/>
        <w:rPr>
          <w:b/>
          <w:bCs/>
          <w:sz w:val="28"/>
        </w:rPr>
      </w:pPr>
    </w:p>
    <w:p w:rsidR="00677634" w:rsidRPr="00087AA5" w:rsidRDefault="00677634" w:rsidP="009B5835">
      <w:pPr>
        <w:pStyle w:val="af3"/>
        <w:tabs>
          <w:tab w:val="num" w:pos="1080"/>
        </w:tabs>
        <w:spacing w:before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A5">
        <w:rPr>
          <w:rFonts w:ascii="Times New Roman" w:hAnsi="Times New Roman" w:cs="Times New Roman"/>
          <w:b/>
          <w:sz w:val="28"/>
          <w:szCs w:val="28"/>
        </w:rPr>
        <w:t>1.</w:t>
      </w:r>
      <w:r w:rsidR="00131145" w:rsidRPr="00087AA5">
        <w:rPr>
          <w:b/>
          <w:bCs/>
          <w:sz w:val="28"/>
          <w:szCs w:val="28"/>
        </w:rPr>
        <w:t> </w:t>
      </w:r>
      <w:r w:rsidR="004E61D4" w:rsidRPr="00087AA5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r w:rsidRPr="00087AA5">
        <w:rPr>
          <w:rFonts w:ascii="Times New Roman" w:hAnsi="Times New Roman" w:cs="Times New Roman"/>
          <w:b/>
          <w:bCs/>
          <w:sz w:val="28"/>
          <w:szCs w:val="28"/>
        </w:rPr>
        <w:t xml:space="preserve"> необхідності прийняття про</w:t>
      </w:r>
      <w:r w:rsidR="006F3119" w:rsidRPr="00087A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7AA5">
        <w:rPr>
          <w:rFonts w:ascii="Times New Roman" w:hAnsi="Times New Roman" w:cs="Times New Roman"/>
          <w:b/>
          <w:bCs/>
          <w:sz w:val="28"/>
          <w:szCs w:val="28"/>
        </w:rPr>
        <w:t>кту</w:t>
      </w:r>
    </w:p>
    <w:p w:rsidR="00D25454" w:rsidRPr="00D25454" w:rsidRDefault="00DF42C6" w:rsidP="009B5835">
      <w:pPr>
        <w:spacing w:before="60"/>
        <w:ind w:firstLine="567"/>
        <w:jc w:val="both"/>
        <w:rPr>
          <w:sz w:val="28"/>
        </w:rPr>
      </w:pPr>
      <w:r>
        <w:rPr>
          <w:sz w:val="28"/>
        </w:rPr>
        <w:t>Конституцією України визначено, що в</w:t>
      </w:r>
      <w:r w:rsidR="00847FED">
        <w:rPr>
          <w:sz w:val="28"/>
        </w:rPr>
        <w:t xml:space="preserve">иконання завдань </w:t>
      </w:r>
      <w:r>
        <w:rPr>
          <w:sz w:val="28"/>
        </w:rPr>
        <w:t>із</w:t>
      </w:r>
      <w:r w:rsidR="00D25454">
        <w:rPr>
          <w:sz w:val="28"/>
        </w:rPr>
        <w:t xml:space="preserve"> з</w:t>
      </w:r>
      <w:r w:rsidR="00D25454" w:rsidRPr="00D25454">
        <w:rPr>
          <w:sz w:val="28"/>
        </w:rPr>
        <w:t>абезпечення державної безпеки і захист</w:t>
      </w:r>
      <w:r w:rsidR="00D25454">
        <w:rPr>
          <w:sz w:val="28"/>
        </w:rPr>
        <w:t>у</w:t>
      </w:r>
      <w:r w:rsidR="00D25454" w:rsidRPr="00D25454">
        <w:rPr>
          <w:sz w:val="28"/>
        </w:rPr>
        <w:t xml:space="preserve"> державного кордону України покладаються на відповідні військові формування та правоохоронні органи держави, організація і порядок діяльності яких визначаються законом.</w:t>
      </w:r>
    </w:p>
    <w:p w:rsidR="00847FED" w:rsidRDefault="00AF4499" w:rsidP="009B5835">
      <w:pPr>
        <w:spacing w:before="60"/>
        <w:ind w:firstLine="567"/>
        <w:jc w:val="both"/>
        <w:rPr>
          <w:sz w:val="28"/>
        </w:rPr>
      </w:pPr>
      <w:r>
        <w:rPr>
          <w:sz w:val="28"/>
        </w:rPr>
        <w:t xml:space="preserve">У відповідності </w:t>
      </w:r>
      <w:r w:rsidR="00693898">
        <w:rPr>
          <w:sz w:val="28"/>
        </w:rPr>
        <w:t xml:space="preserve">вимог </w:t>
      </w:r>
      <w:r>
        <w:rPr>
          <w:sz w:val="28"/>
        </w:rPr>
        <w:t xml:space="preserve">до </w:t>
      </w:r>
      <w:r w:rsidR="00847FED" w:rsidRPr="00D25454">
        <w:rPr>
          <w:sz w:val="28"/>
        </w:rPr>
        <w:t>Закон</w:t>
      </w:r>
      <w:r>
        <w:rPr>
          <w:sz w:val="28"/>
        </w:rPr>
        <w:t>у</w:t>
      </w:r>
      <w:r w:rsidR="00847FED" w:rsidRPr="00D25454">
        <w:rPr>
          <w:sz w:val="28"/>
        </w:rPr>
        <w:t xml:space="preserve"> України «Про Державну прикордонну службу України»</w:t>
      </w:r>
      <w:r w:rsidR="00CF7AF8">
        <w:rPr>
          <w:sz w:val="28"/>
        </w:rPr>
        <w:t xml:space="preserve"> (далі – Закон)</w:t>
      </w:r>
      <w:r w:rsidR="00847FED">
        <w:rPr>
          <w:sz w:val="28"/>
        </w:rPr>
        <w:t xml:space="preserve"> н</w:t>
      </w:r>
      <w:r w:rsidR="00847FED" w:rsidRPr="00847FED">
        <w:rPr>
          <w:sz w:val="28"/>
        </w:rPr>
        <w:t xml:space="preserve">а Державну прикордонну службу </w:t>
      </w:r>
      <w:r w:rsidR="00E05867">
        <w:rPr>
          <w:sz w:val="28"/>
        </w:rPr>
        <w:t>У</w:t>
      </w:r>
      <w:r w:rsidR="00693898">
        <w:rPr>
          <w:sz w:val="28"/>
        </w:rPr>
        <w:t xml:space="preserve">країни </w:t>
      </w:r>
      <w:r w:rsidR="00847FED" w:rsidRPr="00847FED">
        <w:rPr>
          <w:sz w:val="28"/>
        </w:rPr>
        <w:t>покладаються завдання щодо забезпечення недоторканності державного кордону та охорони суверенних прав України в її прилеглій зоні та виключній (морській) економічній зоні.</w:t>
      </w:r>
    </w:p>
    <w:p w:rsidR="00CF7AF8" w:rsidRDefault="00AF4499" w:rsidP="009B5835">
      <w:pPr>
        <w:spacing w:before="60"/>
        <w:ind w:firstLine="567"/>
        <w:jc w:val="both"/>
        <w:rPr>
          <w:sz w:val="28"/>
        </w:rPr>
      </w:pPr>
      <w:r>
        <w:rPr>
          <w:sz w:val="28"/>
        </w:rPr>
        <w:t>Закон надає повноваження особовому складу</w:t>
      </w:r>
      <w:r w:rsidRPr="00847FED">
        <w:rPr>
          <w:sz w:val="28"/>
        </w:rPr>
        <w:t xml:space="preserve"> Держ</w:t>
      </w:r>
      <w:r>
        <w:rPr>
          <w:sz w:val="28"/>
        </w:rPr>
        <w:t xml:space="preserve">авної </w:t>
      </w:r>
      <w:r w:rsidRPr="00847FED">
        <w:rPr>
          <w:sz w:val="28"/>
        </w:rPr>
        <w:t>прикордон</w:t>
      </w:r>
      <w:r>
        <w:rPr>
          <w:sz w:val="28"/>
        </w:rPr>
        <w:t xml:space="preserve">ної </w:t>
      </w:r>
      <w:r w:rsidRPr="00847FED">
        <w:rPr>
          <w:sz w:val="28"/>
        </w:rPr>
        <w:t xml:space="preserve">служби </w:t>
      </w:r>
      <w:r>
        <w:rPr>
          <w:sz w:val="28"/>
        </w:rPr>
        <w:t xml:space="preserve">України </w:t>
      </w:r>
      <w:r w:rsidRPr="00CF7AF8">
        <w:rPr>
          <w:sz w:val="28"/>
        </w:rPr>
        <w:t xml:space="preserve">застосовувати фізичну силу, спеціальні засоби і </w:t>
      </w:r>
      <w:r w:rsidR="009B5835">
        <w:rPr>
          <w:sz w:val="28"/>
        </w:rPr>
        <w:t>вогнепальну зброю у</w:t>
      </w:r>
      <w:r w:rsidR="00CF7AF8" w:rsidRPr="00CF7AF8">
        <w:rPr>
          <w:sz w:val="28"/>
        </w:rPr>
        <w:t xml:space="preserve"> порядку і випадках, передбачених Законом України </w:t>
      </w:r>
      <w:hyperlink r:id="rId10" w:history="1">
        <w:r w:rsidR="000824B1">
          <w:rPr>
            <w:sz w:val="28"/>
          </w:rPr>
          <w:t>«</w:t>
        </w:r>
        <w:r w:rsidR="00CF7AF8" w:rsidRPr="00CF7AF8">
          <w:rPr>
            <w:sz w:val="28"/>
          </w:rPr>
          <w:t>Про Національну поліцію</w:t>
        </w:r>
        <w:r w:rsidR="000824B1">
          <w:rPr>
            <w:sz w:val="28"/>
          </w:rPr>
          <w:t>»</w:t>
        </w:r>
      </w:hyperlink>
      <w:r w:rsidR="00693898">
        <w:rPr>
          <w:sz w:val="28"/>
        </w:rPr>
        <w:t xml:space="preserve"> та </w:t>
      </w:r>
      <w:r w:rsidR="00CF7AF8" w:rsidRPr="00CF7AF8">
        <w:rPr>
          <w:sz w:val="28"/>
        </w:rPr>
        <w:t>військовими статутами Збройних Сил України.</w:t>
      </w:r>
    </w:p>
    <w:p w:rsidR="009B5835" w:rsidRDefault="000824B1" w:rsidP="009B5835">
      <w:pPr>
        <w:pStyle w:val="a8"/>
        <w:spacing w:before="6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Поряд з цим, 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>норм</w:t>
      </w:r>
      <w:r>
        <w:rPr>
          <w:rFonts w:ascii="Times New Roman" w:hAnsi="Times New Roman" w:cs="Times New Roman"/>
          <w:sz w:val="28"/>
          <w:szCs w:val="24"/>
          <w:lang w:eastAsia="uk-UA"/>
        </w:rPr>
        <w:t>и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 xml:space="preserve"> Закон</w:t>
      </w:r>
      <w:r>
        <w:rPr>
          <w:rFonts w:ascii="Times New Roman" w:hAnsi="Times New Roman" w:cs="Times New Roman"/>
          <w:sz w:val="28"/>
          <w:szCs w:val="24"/>
          <w:lang w:eastAsia="uk-UA"/>
        </w:rPr>
        <w:t>у України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 xml:space="preserve"> «Про Національну поліцію»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="00AF4499">
        <w:rPr>
          <w:rFonts w:ascii="Times New Roman" w:hAnsi="Times New Roman" w:cs="Times New Roman"/>
          <w:sz w:val="28"/>
          <w:szCs w:val="24"/>
          <w:lang w:eastAsia="uk-UA"/>
        </w:rPr>
        <w:t xml:space="preserve">та </w:t>
      </w:r>
      <w:r w:rsidR="00AF4499" w:rsidRPr="00CF7AF8">
        <w:rPr>
          <w:rFonts w:ascii="Times New Roman" w:hAnsi="Times New Roman" w:cs="Times New Roman"/>
          <w:sz w:val="28"/>
          <w:szCs w:val="24"/>
          <w:lang w:eastAsia="uk-UA"/>
        </w:rPr>
        <w:t>військов</w:t>
      </w:r>
      <w:r w:rsidR="00AF4499">
        <w:rPr>
          <w:rFonts w:ascii="Times New Roman" w:hAnsi="Times New Roman" w:cs="Times New Roman"/>
          <w:sz w:val="28"/>
          <w:szCs w:val="24"/>
          <w:lang w:eastAsia="uk-UA"/>
        </w:rPr>
        <w:t>і</w:t>
      </w:r>
      <w:r w:rsidR="00AF4499" w:rsidRPr="00CF7AF8">
        <w:rPr>
          <w:rFonts w:ascii="Times New Roman" w:hAnsi="Times New Roman" w:cs="Times New Roman"/>
          <w:sz w:val="28"/>
          <w:szCs w:val="24"/>
          <w:lang w:eastAsia="uk-UA"/>
        </w:rPr>
        <w:t xml:space="preserve"> статути Збройних Сил України</w:t>
      </w:r>
      <w:r w:rsidR="00AF4499" w:rsidRPr="000824B1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 xml:space="preserve">не враховують специфіку та </w:t>
      </w:r>
      <w:r w:rsidR="00693898">
        <w:rPr>
          <w:rFonts w:ascii="Times New Roman" w:hAnsi="Times New Roman" w:cs="Times New Roman"/>
          <w:sz w:val="28"/>
          <w:szCs w:val="24"/>
          <w:lang w:eastAsia="uk-UA"/>
        </w:rPr>
        <w:t xml:space="preserve">всі 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>особливост</w:t>
      </w:r>
      <w:r w:rsidR="00AF4499">
        <w:rPr>
          <w:rFonts w:ascii="Times New Roman" w:hAnsi="Times New Roman" w:cs="Times New Roman"/>
          <w:sz w:val="28"/>
          <w:szCs w:val="24"/>
          <w:lang w:eastAsia="uk-UA"/>
        </w:rPr>
        <w:t>і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здійснення </w:t>
      </w:r>
      <w:r w:rsidR="009B5835">
        <w:rPr>
          <w:rFonts w:ascii="Times New Roman" w:hAnsi="Times New Roman" w:cs="Times New Roman"/>
          <w:sz w:val="28"/>
          <w:szCs w:val="24"/>
          <w:lang w:eastAsia="uk-UA"/>
        </w:rPr>
        <w:t xml:space="preserve">особовим складом </w:t>
      </w:r>
      <w:r w:rsidR="009B5835" w:rsidRPr="00847FED">
        <w:rPr>
          <w:rFonts w:ascii="Times New Roman" w:hAnsi="Times New Roman" w:cs="Times New Roman"/>
          <w:sz w:val="28"/>
          <w:szCs w:val="24"/>
          <w:lang w:eastAsia="uk-UA"/>
        </w:rPr>
        <w:t>Держ</w:t>
      </w:r>
      <w:r w:rsidR="009B5835">
        <w:rPr>
          <w:rFonts w:ascii="Times New Roman" w:hAnsi="Times New Roman" w:cs="Times New Roman"/>
          <w:sz w:val="28"/>
          <w:szCs w:val="24"/>
          <w:lang w:eastAsia="uk-UA"/>
        </w:rPr>
        <w:t xml:space="preserve">авної </w:t>
      </w:r>
      <w:r w:rsidR="009B5835" w:rsidRPr="00847FED">
        <w:rPr>
          <w:rFonts w:ascii="Times New Roman" w:hAnsi="Times New Roman" w:cs="Times New Roman"/>
          <w:sz w:val="28"/>
          <w:szCs w:val="24"/>
          <w:lang w:eastAsia="uk-UA"/>
        </w:rPr>
        <w:t>прикордон</w:t>
      </w:r>
      <w:r w:rsidR="009B5835">
        <w:rPr>
          <w:rFonts w:ascii="Times New Roman" w:hAnsi="Times New Roman" w:cs="Times New Roman"/>
          <w:sz w:val="28"/>
          <w:szCs w:val="24"/>
          <w:lang w:eastAsia="uk-UA"/>
        </w:rPr>
        <w:t xml:space="preserve">ної </w:t>
      </w:r>
      <w:r w:rsidR="009B5835" w:rsidRPr="00847FED">
        <w:rPr>
          <w:rFonts w:ascii="Times New Roman" w:hAnsi="Times New Roman" w:cs="Times New Roman"/>
          <w:sz w:val="28"/>
          <w:szCs w:val="24"/>
          <w:lang w:eastAsia="uk-UA"/>
        </w:rPr>
        <w:t xml:space="preserve">служби </w:t>
      </w:r>
      <w:r w:rsidR="009B5835">
        <w:rPr>
          <w:rFonts w:ascii="Times New Roman" w:hAnsi="Times New Roman" w:cs="Times New Roman"/>
          <w:sz w:val="28"/>
          <w:szCs w:val="24"/>
          <w:lang w:eastAsia="uk-UA"/>
        </w:rPr>
        <w:t xml:space="preserve">України </w:t>
      </w:r>
      <w:r w:rsidRPr="000824B1">
        <w:rPr>
          <w:rFonts w:ascii="Times New Roman" w:hAnsi="Times New Roman" w:cs="Times New Roman"/>
          <w:sz w:val="28"/>
          <w:szCs w:val="24"/>
          <w:lang w:eastAsia="uk-UA"/>
        </w:rPr>
        <w:t>оперативно-службової діяльності</w:t>
      </w:r>
      <w:r w:rsidR="009B5835">
        <w:rPr>
          <w:rFonts w:ascii="Times New Roman" w:hAnsi="Times New Roman" w:cs="Times New Roman"/>
          <w:sz w:val="28"/>
          <w:szCs w:val="24"/>
          <w:lang w:eastAsia="uk-UA"/>
        </w:rPr>
        <w:t>.</w:t>
      </w:r>
    </w:p>
    <w:p w:rsidR="00AF4499" w:rsidRPr="00693898" w:rsidRDefault="00AF4499" w:rsidP="009B5835">
      <w:pPr>
        <w:widowControl w:val="0"/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 w:rsidRPr="00693898">
        <w:rPr>
          <w:sz w:val="28"/>
        </w:rPr>
        <w:t xml:space="preserve">Так, незавершеність процесу демаркації державного кордону, зумовлює Державну прикордонну службу України на необхідність вжиття додаткових заходів </w:t>
      </w:r>
      <w:r w:rsidR="000D2A79" w:rsidRPr="00693898">
        <w:rPr>
          <w:sz w:val="28"/>
        </w:rPr>
        <w:t>спрямованих</w:t>
      </w:r>
      <w:r w:rsidRPr="00693898">
        <w:rPr>
          <w:sz w:val="28"/>
        </w:rPr>
        <w:t xml:space="preserve"> на посилення охорони державного кордону, забезпечення режиму державного кордону та прикордонного режиму шляхом залучення резервів та виставлення додаткових прикордонних нарядів на </w:t>
      </w:r>
      <w:r w:rsidR="00B77EAD">
        <w:rPr>
          <w:sz w:val="28"/>
        </w:rPr>
        <w:t>напрямках зосередження основних зусиль (</w:t>
      </w:r>
      <w:r w:rsidRPr="00B77EAD">
        <w:rPr>
          <w:sz w:val="28"/>
        </w:rPr>
        <w:t>оперативно активн</w:t>
      </w:r>
      <w:r w:rsidR="00B77EAD" w:rsidRPr="00B77EAD">
        <w:rPr>
          <w:sz w:val="28"/>
        </w:rPr>
        <w:t>і</w:t>
      </w:r>
      <w:r w:rsidRPr="00B77EAD">
        <w:rPr>
          <w:sz w:val="28"/>
        </w:rPr>
        <w:t xml:space="preserve"> ділянк</w:t>
      </w:r>
      <w:r w:rsidR="00B77EAD" w:rsidRPr="00B77EAD">
        <w:rPr>
          <w:sz w:val="28"/>
        </w:rPr>
        <w:t>и</w:t>
      </w:r>
      <w:r w:rsidRPr="00B77EAD">
        <w:rPr>
          <w:sz w:val="28"/>
        </w:rPr>
        <w:t xml:space="preserve"> державного кордону</w:t>
      </w:r>
      <w:r w:rsidR="00B77EAD">
        <w:rPr>
          <w:sz w:val="28"/>
        </w:rPr>
        <w:t>)</w:t>
      </w:r>
      <w:r w:rsidRPr="00693898">
        <w:rPr>
          <w:sz w:val="28"/>
        </w:rPr>
        <w:t xml:space="preserve">, що у свою чергу </w:t>
      </w:r>
      <w:r w:rsidR="000D2A79" w:rsidRPr="00693898">
        <w:rPr>
          <w:sz w:val="28"/>
        </w:rPr>
        <w:t xml:space="preserve">тісно </w:t>
      </w:r>
      <w:r w:rsidRPr="00693898">
        <w:rPr>
          <w:sz w:val="28"/>
        </w:rPr>
        <w:t xml:space="preserve">пов’язано із використанням </w:t>
      </w:r>
      <w:r w:rsidR="009B5835" w:rsidRPr="00693898">
        <w:rPr>
          <w:sz w:val="28"/>
        </w:rPr>
        <w:t xml:space="preserve">особовим складом </w:t>
      </w:r>
      <w:r w:rsidRPr="00693898">
        <w:rPr>
          <w:sz w:val="28"/>
        </w:rPr>
        <w:t>заходів примусу, бойової техніки та озброєння.</w:t>
      </w:r>
    </w:p>
    <w:p w:rsidR="009B5835" w:rsidRDefault="00AF4499" w:rsidP="009B5835">
      <w:pPr>
        <w:spacing w:before="60"/>
        <w:ind w:right="-32" w:firstLine="567"/>
        <w:jc w:val="both"/>
        <w:rPr>
          <w:sz w:val="28"/>
        </w:rPr>
      </w:pPr>
      <w:r w:rsidRPr="00693898">
        <w:rPr>
          <w:sz w:val="28"/>
        </w:rPr>
        <w:t>Випадки злісної непокори законним вимогам прикордонників з боку</w:t>
      </w:r>
      <w:r w:rsidRPr="0001000A">
        <w:rPr>
          <w:sz w:val="28"/>
          <w:szCs w:val="28"/>
        </w:rPr>
        <w:t xml:space="preserve"> порушників </w:t>
      </w:r>
      <w:r w:rsidR="000D2A79">
        <w:rPr>
          <w:sz w:val="28"/>
          <w:szCs w:val="28"/>
        </w:rPr>
        <w:t xml:space="preserve">режиму </w:t>
      </w:r>
      <w:r w:rsidRPr="0001000A">
        <w:rPr>
          <w:sz w:val="28"/>
          <w:szCs w:val="28"/>
        </w:rPr>
        <w:t>державного кордону</w:t>
      </w:r>
      <w:r w:rsidR="000D2A79">
        <w:rPr>
          <w:sz w:val="28"/>
          <w:szCs w:val="28"/>
        </w:rPr>
        <w:t xml:space="preserve"> України</w:t>
      </w:r>
      <w:r w:rsidRPr="0001000A">
        <w:rPr>
          <w:sz w:val="28"/>
          <w:szCs w:val="28"/>
        </w:rPr>
        <w:t>, зухвалість їх дій у прикордонній смузі</w:t>
      </w:r>
      <w:r w:rsidR="002A3087">
        <w:rPr>
          <w:sz w:val="28"/>
          <w:szCs w:val="28"/>
        </w:rPr>
        <w:t xml:space="preserve"> та контрольованому прикордонному районі</w:t>
      </w:r>
      <w:r w:rsidRPr="0001000A">
        <w:rPr>
          <w:sz w:val="28"/>
          <w:szCs w:val="28"/>
        </w:rPr>
        <w:t xml:space="preserve"> супроводжуються </w:t>
      </w:r>
      <w:r w:rsidR="000D2A79">
        <w:rPr>
          <w:sz w:val="28"/>
          <w:szCs w:val="28"/>
        </w:rPr>
        <w:t>погрозами</w:t>
      </w:r>
      <w:r w:rsidR="009B5835">
        <w:rPr>
          <w:sz w:val="28"/>
          <w:szCs w:val="28"/>
        </w:rPr>
        <w:t xml:space="preserve"> їх</w:t>
      </w:r>
      <w:r w:rsidR="000D2A79">
        <w:rPr>
          <w:sz w:val="28"/>
          <w:szCs w:val="28"/>
        </w:rPr>
        <w:t xml:space="preserve"> </w:t>
      </w:r>
      <w:r w:rsidR="000D2A79" w:rsidRPr="0001000A">
        <w:rPr>
          <w:sz w:val="28"/>
          <w:szCs w:val="28"/>
        </w:rPr>
        <w:t xml:space="preserve">життю </w:t>
      </w:r>
      <w:r w:rsidR="000D2A79">
        <w:rPr>
          <w:sz w:val="28"/>
          <w:szCs w:val="28"/>
        </w:rPr>
        <w:t>та</w:t>
      </w:r>
      <w:r w:rsidR="000D2A79" w:rsidRPr="0001000A">
        <w:rPr>
          <w:sz w:val="28"/>
          <w:szCs w:val="28"/>
        </w:rPr>
        <w:t xml:space="preserve"> </w:t>
      </w:r>
      <w:r w:rsidRPr="0001000A">
        <w:rPr>
          <w:sz w:val="28"/>
          <w:szCs w:val="28"/>
        </w:rPr>
        <w:t xml:space="preserve">здоров’ю </w:t>
      </w:r>
      <w:r w:rsidR="000D2A79" w:rsidRPr="00AF4499">
        <w:rPr>
          <w:sz w:val="28"/>
        </w:rPr>
        <w:t>особов</w:t>
      </w:r>
      <w:r w:rsidR="000D2A79">
        <w:rPr>
          <w:sz w:val="28"/>
        </w:rPr>
        <w:t xml:space="preserve">ого </w:t>
      </w:r>
      <w:r w:rsidR="000D2A79" w:rsidRPr="00AF4499">
        <w:rPr>
          <w:sz w:val="28"/>
        </w:rPr>
        <w:t>склад</w:t>
      </w:r>
      <w:r w:rsidR="000D2A79">
        <w:rPr>
          <w:sz w:val="28"/>
        </w:rPr>
        <w:t>у</w:t>
      </w:r>
      <w:r w:rsidR="009B5835">
        <w:rPr>
          <w:sz w:val="28"/>
        </w:rPr>
        <w:t>.</w:t>
      </w:r>
    </w:p>
    <w:p w:rsidR="009B5835" w:rsidRDefault="00693898" w:rsidP="009B5835">
      <w:pPr>
        <w:spacing w:before="60"/>
        <w:ind w:right="-32" w:firstLine="567"/>
        <w:jc w:val="both"/>
        <w:rPr>
          <w:sz w:val="28"/>
          <w:szCs w:val="28"/>
        </w:rPr>
      </w:pPr>
      <w:r>
        <w:rPr>
          <w:sz w:val="28"/>
        </w:rPr>
        <w:t xml:space="preserve">На цей час на законодавчому рівні також не </w:t>
      </w:r>
      <w:r w:rsidRPr="00EB28DD">
        <w:rPr>
          <w:sz w:val="28"/>
        </w:rPr>
        <w:t>врегул</w:t>
      </w:r>
      <w:r>
        <w:rPr>
          <w:sz w:val="28"/>
        </w:rPr>
        <w:t>ьовано</w:t>
      </w:r>
      <w:r w:rsidRPr="00EB28DD">
        <w:rPr>
          <w:sz w:val="28"/>
        </w:rPr>
        <w:t xml:space="preserve"> питан</w:t>
      </w:r>
      <w:r>
        <w:rPr>
          <w:sz w:val="28"/>
        </w:rPr>
        <w:t>ня</w:t>
      </w:r>
      <w:r w:rsidRPr="00EB28DD">
        <w:rPr>
          <w:sz w:val="28"/>
        </w:rPr>
        <w:t xml:space="preserve"> проведення прикордонниками поверхневої перевірки </w:t>
      </w:r>
      <w:r w:rsidRPr="00CA06A5">
        <w:rPr>
          <w:sz w:val="28"/>
          <w:szCs w:val="28"/>
        </w:rPr>
        <w:t xml:space="preserve">осіб, речей і транспортних засобів, які перебувають у </w:t>
      </w:r>
      <w:r w:rsidR="009B5835">
        <w:rPr>
          <w:sz w:val="28"/>
          <w:szCs w:val="28"/>
        </w:rPr>
        <w:t xml:space="preserve">прикордонній смузі, </w:t>
      </w:r>
      <w:r w:rsidRPr="00CA06A5">
        <w:rPr>
          <w:sz w:val="28"/>
          <w:szCs w:val="28"/>
        </w:rPr>
        <w:t>контрольованому прикордонному районі, в пункті пропуску (пункті контролю) через державний кордон України</w:t>
      </w:r>
      <w:r>
        <w:rPr>
          <w:sz w:val="28"/>
          <w:szCs w:val="28"/>
        </w:rPr>
        <w:t xml:space="preserve"> або</w:t>
      </w:r>
      <w:r w:rsidRPr="00CA06A5">
        <w:rPr>
          <w:sz w:val="28"/>
          <w:szCs w:val="28"/>
        </w:rPr>
        <w:t xml:space="preserve"> контрольному пункті в’їзду-виїзду</w:t>
      </w:r>
      <w:r>
        <w:rPr>
          <w:sz w:val="28"/>
          <w:szCs w:val="28"/>
        </w:rPr>
        <w:t>.</w:t>
      </w:r>
    </w:p>
    <w:p w:rsidR="009B5835" w:rsidRDefault="00693898" w:rsidP="009B5835">
      <w:pPr>
        <w:spacing w:before="60"/>
        <w:ind w:right="-32" w:firstLine="567"/>
        <w:jc w:val="both"/>
        <w:rPr>
          <w:sz w:val="28"/>
        </w:rPr>
      </w:pPr>
      <w:r>
        <w:rPr>
          <w:sz w:val="28"/>
        </w:rPr>
        <w:t xml:space="preserve">Відсутність зазначеної норми </w:t>
      </w:r>
      <w:r w:rsidRPr="00EB28DD">
        <w:rPr>
          <w:sz w:val="28"/>
        </w:rPr>
        <w:t xml:space="preserve">на сьогодні </w:t>
      </w:r>
      <w:r>
        <w:rPr>
          <w:sz w:val="28"/>
        </w:rPr>
        <w:t xml:space="preserve">ускладнює здійснення </w:t>
      </w:r>
      <w:r w:rsidR="009B5835">
        <w:rPr>
          <w:sz w:val="28"/>
        </w:rPr>
        <w:t xml:space="preserve">особовим складом </w:t>
      </w:r>
      <w:r w:rsidR="009B5835" w:rsidRPr="00847FED">
        <w:rPr>
          <w:sz w:val="28"/>
        </w:rPr>
        <w:t>Держ</w:t>
      </w:r>
      <w:r w:rsidR="009B5835">
        <w:rPr>
          <w:sz w:val="28"/>
        </w:rPr>
        <w:t xml:space="preserve">авної </w:t>
      </w:r>
      <w:r w:rsidR="009B5835" w:rsidRPr="00847FED">
        <w:rPr>
          <w:sz w:val="28"/>
        </w:rPr>
        <w:t>прикордон</w:t>
      </w:r>
      <w:r w:rsidR="009B5835">
        <w:rPr>
          <w:sz w:val="28"/>
        </w:rPr>
        <w:t xml:space="preserve">ної </w:t>
      </w:r>
      <w:r w:rsidR="009B5835" w:rsidRPr="00847FED">
        <w:rPr>
          <w:sz w:val="28"/>
        </w:rPr>
        <w:t xml:space="preserve">служби </w:t>
      </w:r>
      <w:r w:rsidR="009B5835">
        <w:rPr>
          <w:sz w:val="28"/>
        </w:rPr>
        <w:t>України</w:t>
      </w:r>
      <w:r w:rsidR="009B5835" w:rsidRPr="00EB28DD">
        <w:rPr>
          <w:sz w:val="28"/>
        </w:rPr>
        <w:t xml:space="preserve"> </w:t>
      </w:r>
      <w:r w:rsidRPr="00EB28DD">
        <w:rPr>
          <w:sz w:val="28"/>
        </w:rPr>
        <w:t xml:space="preserve">щодо перевірки осіб, на </w:t>
      </w:r>
      <w:r w:rsidRPr="00EB28DD">
        <w:rPr>
          <w:sz w:val="28"/>
        </w:rPr>
        <w:lastRenderedPageBreak/>
        <w:t>предмет виявлення речей, обіг яких заборонено чи обмежено або які становить загрозу життю чи здоров’ю особи або інших осіб</w:t>
      </w:r>
      <w:r w:rsidR="009B5835">
        <w:rPr>
          <w:sz w:val="28"/>
        </w:rPr>
        <w:t>.</w:t>
      </w:r>
    </w:p>
    <w:p w:rsidR="00B54071" w:rsidRDefault="00693898" w:rsidP="009B5835">
      <w:pPr>
        <w:spacing w:before="60"/>
        <w:ind w:firstLine="567"/>
        <w:jc w:val="both"/>
        <w:rPr>
          <w:sz w:val="28"/>
          <w:szCs w:val="28"/>
        </w:rPr>
      </w:pPr>
      <w:r w:rsidRPr="00533BDE">
        <w:rPr>
          <w:sz w:val="28"/>
        </w:rPr>
        <w:t xml:space="preserve">Внесення змін до </w:t>
      </w:r>
      <w:r w:rsidRPr="00D25454">
        <w:rPr>
          <w:sz w:val="28"/>
        </w:rPr>
        <w:t xml:space="preserve">Закону </w:t>
      </w:r>
      <w:r w:rsidR="00E05867">
        <w:rPr>
          <w:sz w:val="28"/>
        </w:rPr>
        <w:t xml:space="preserve">обумовлене необхідністю усунення прогалин у законодавстві шляхом </w:t>
      </w:r>
      <w:r w:rsidR="00E05867" w:rsidRPr="004630F3">
        <w:rPr>
          <w:sz w:val="28"/>
          <w:szCs w:val="28"/>
        </w:rPr>
        <w:t xml:space="preserve">визначення </w:t>
      </w:r>
      <w:r w:rsidR="00E05867">
        <w:rPr>
          <w:sz w:val="28"/>
          <w:szCs w:val="28"/>
        </w:rPr>
        <w:t xml:space="preserve">порядку </w:t>
      </w:r>
      <w:r w:rsidR="00E05867" w:rsidRPr="004630F3">
        <w:rPr>
          <w:sz w:val="28"/>
          <w:szCs w:val="28"/>
        </w:rPr>
        <w:t xml:space="preserve">використання та застосування заходів примусу, бойової техніки та озброєння особовим складом Державної прикордонної служби України під час виконання завдань з охорони державного кордону та суверенних прав України в її прилеглій зоні </w:t>
      </w:r>
      <w:r w:rsidR="00E05867">
        <w:rPr>
          <w:sz w:val="28"/>
          <w:szCs w:val="28"/>
        </w:rPr>
        <w:t xml:space="preserve">і </w:t>
      </w:r>
      <w:r w:rsidR="00E05867" w:rsidRPr="004630F3">
        <w:rPr>
          <w:sz w:val="28"/>
          <w:szCs w:val="28"/>
        </w:rPr>
        <w:t>виключній (морській) економічній зоні, під час безпосереднього залучення до здійснення заходів із забезпечення національної безпеки і оборони, відсічі і стримування збройної агресії проти України, а також для усунення реальної загрози</w:t>
      </w:r>
      <w:r w:rsidR="00B54071">
        <w:rPr>
          <w:sz w:val="28"/>
          <w:szCs w:val="28"/>
        </w:rPr>
        <w:t xml:space="preserve"> </w:t>
      </w:r>
      <w:r w:rsidR="00B54071" w:rsidRPr="00CA06A5">
        <w:rPr>
          <w:sz w:val="28"/>
          <w:szCs w:val="28"/>
        </w:rPr>
        <w:t>життю чи здоров’ю людини</w:t>
      </w:r>
      <w:r w:rsidR="00B54071" w:rsidRPr="006F50A8">
        <w:rPr>
          <w:sz w:val="28"/>
          <w:szCs w:val="28"/>
        </w:rPr>
        <w:t xml:space="preserve"> </w:t>
      </w:r>
      <w:r w:rsidR="00B54071">
        <w:rPr>
          <w:sz w:val="28"/>
          <w:szCs w:val="28"/>
        </w:rPr>
        <w:t xml:space="preserve">та/або </w:t>
      </w:r>
      <w:r w:rsidR="009B5835">
        <w:rPr>
          <w:sz w:val="28"/>
        </w:rPr>
        <w:t>прикордонника.</w:t>
      </w:r>
    </w:p>
    <w:p w:rsidR="00B54071" w:rsidRDefault="00B54071" w:rsidP="009B5835">
      <w:pPr>
        <w:spacing w:before="60"/>
        <w:ind w:firstLine="567"/>
        <w:jc w:val="both"/>
        <w:rPr>
          <w:b/>
          <w:sz w:val="28"/>
          <w:szCs w:val="28"/>
        </w:rPr>
      </w:pPr>
    </w:p>
    <w:p w:rsidR="00677634" w:rsidRPr="00087AA5" w:rsidRDefault="00131145" w:rsidP="009B5835">
      <w:pPr>
        <w:spacing w:before="6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87AA5">
        <w:rPr>
          <w:b/>
          <w:bCs/>
          <w:sz w:val="28"/>
          <w:szCs w:val="28"/>
        </w:rPr>
        <w:t> </w:t>
      </w:r>
      <w:r w:rsidR="00677634" w:rsidRPr="00087AA5">
        <w:rPr>
          <w:b/>
          <w:sz w:val="28"/>
          <w:szCs w:val="28"/>
        </w:rPr>
        <w:t>Мета і шляхи її досягнення</w:t>
      </w:r>
    </w:p>
    <w:p w:rsidR="00F632EE" w:rsidRPr="004B6FFB" w:rsidRDefault="00677634" w:rsidP="009B5835">
      <w:pPr>
        <w:spacing w:before="60"/>
        <w:ind w:firstLine="567"/>
        <w:jc w:val="both"/>
        <w:rPr>
          <w:sz w:val="28"/>
          <w:szCs w:val="28"/>
        </w:rPr>
      </w:pPr>
      <w:r w:rsidRPr="004B6FFB">
        <w:rPr>
          <w:sz w:val="28"/>
          <w:szCs w:val="28"/>
        </w:rPr>
        <w:t xml:space="preserve">Метою проекту Закону є </w:t>
      </w:r>
      <w:r w:rsidR="00F632EE" w:rsidRPr="004B6FFB">
        <w:rPr>
          <w:sz w:val="28"/>
          <w:szCs w:val="28"/>
        </w:rPr>
        <w:t xml:space="preserve">вдосконалення порядку використання та застосування заходів примусу, бойової техніки та озброєння особовим складом Державної прикордонної служби України шляхом </w:t>
      </w:r>
      <w:r w:rsidR="00C716A2" w:rsidRPr="004B6FFB">
        <w:rPr>
          <w:sz w:val="28"/>
          <w:szCs w:val="28"/>
        </w:rPr>
        <w:t>внесення змін до Закону України «Про Державну прикордонну службу України».</w:t>
      </w:r>
    </w:p>
    <w:p w:rsidR="007D6265" w:rsidRDefault="007D6265" w:rsidP="009B5835">
      <w:pPr>
        <w:pStyle w:val="a8"/>
        <w:spacing w:before="60"/>
        <w:jc w:val="both"/>
        <w:rPr>
          <w:rFonts w:ascii="Times New Roman" w:hAnsi="Times New Roman" w:cs="Times New Roman"/>
          <w:sz w:val="28"/>
          <w:lang w:eastAsia="en-GB"/>
        </w:rPr>
      </w:pPr>
    </w:p>
    <w:p w:rsidR="00C606A0" w:rsidRPr="00087AA5" w:rsidRDefault="00C606A0" w:rsidP="009B5835">
      <w:pPr>
        <w:spacing w:before="60"/>
        <w:ind w:firstLine="567"/>
        <w:jc w:val="both"/>
        <w:rPr>
          <w:sz w:val="28"/>
          <w:szCs w:val="28"/>
        </w:rPr>
      </w:pPr>
      <w:r w:rsidRPr="00087AA5">
        <w:rPr>
          <w:b/>
          <w:bCs/>
          <w:sz w:val="28"/>
          <w:szCs w:val="28"/>
        </w:rPr>
        <w:t>3. Загальна характеристика та основні положення законопро</w:t>
      </w:r>
      <w:r w:rsidR="0031117B">
        <w:rPr>
          <w:b/>
          <w:bCs/>
          <w:sz w:val="28"/>
          <w:szCs w:val="28"/>
        </w:rPr>
        <w:t>е</w:t>
      </w:r>
      <w:r w:rsidRPr="00087AA5">
        <w:rPr>
          <w:b/>
          <w:bCs/>
          <w:sz w:val="28"/>
          <w:szCs w:val="28"/>
        </w:rPr>
        <w:t>кту</w:t>
      </w:r>
    </w:p>
    <w:p w:rsidR="009D7559" w:rsidRDefault="0058320F" w:rsidP="009B5835">
      <w:pPr>
        <w:spacing w:before="60"/>
        <w:ind w:firstLine="567"/>
        <w:jc w:val="both"/>
        <w:rPr>
          <w:bCs/>
          <w:sz w:val="28"/>
          <w:szCs w:val="28"/>
        </w:rPr>
      </w:pPr>
      <w:r w:rsidRPr="00087AA5">
        <w:rPr>
          <w:sz w:val="28"/>
          <w:szCs w:val="28"/>
        </w:rPr>
        <w:t>Законопро</w:t>
      </w:r>
      <w:r w:rsidR="0031117B">
        <w:rPr>
          <w:sz w:val="28"/>
          <w:szCs w:val="28"/>
        </w:rPr>
        <w:t>е</w:t>
      </w:r>
      <w:r w:rsidRPr="00087AA5">
        <w:rPr>
          <w:sz w:val="28"/>
          <w:szCs w:val="28"/>
        </w:rPr>
        <w:t>кт</w:t>
      </w:r>
      <w:r w:rsidR="0015067B" w:rsidRPr="00087AA5">
        <w:rPr>
          <w:sz w:val="28"/>
          <w:szCs w:val="28"/>
        </w:rPr>
        <w:t xml:space="preserve">ом пропонується внести зміни до </w:t>
      </w:r>
      <w:r w:rsidR="00C716A2">
        <w:rPr>
          <w:sz w:val="28"/>
          <w:szCs w:val="28"/>
        </w:rPr>
        <w:t>З</w:t>
      </w:r>
      <w:r w:rsidR="0015067B" w:rsidRPr="00087AA5">
        <w:rPr>
          <w:sz w:val="28"/>
          <w:szCs w:val="28"/>
        </w:rPr>
        <w:t>акон</w:t>
      </w:r>
      <w:r w:rsidR="00C716A2">
        <w:rPr>
          <w:sz w:val="28"/>
          <w:szCs w:val="28"/>
        </w:rPr>
        <w:t>у</w:t>
      </w:r>
      <w:r w:rsidR="0015067B" w:rsidRPr="00087AA5">
        <w:rPr>
          <w:sz w:val="28"/>
          <w:szCs w:val="28"/>
        </w:rPr>
        <w:t xml:space="preserve"> України «Про Державну прикордонну службу</w:t>
      </w:r>
      <w:r w:rsidR="0015067B" w:rsidRPr="00087AA5">
        <w:rPr>
          <w:bCs/>
          <w:sz w:val="28"/>
          <w:szCs w:val="28"/>
        </w:rPr>
        <w:t xml:space="preserve"> України»</w:t>
      </w:r>
      <w:r w:rsidR="009D7559">
        <w:rPr>
          <w:bCs/>
          <w:sz w:val="28"/>
          <w:szCs w:val="28"/>
        </w:rPr>
        <w:t xml:space="preserve"> </w:t>
      </w:r>
      <w:r w:rsidR="0015067B" w:rsidRPr="00087AA5">
        <w:rPr>
          <w:bCs/>
          <w:sz w:val="28"/>
          <w:szCs w:val="28"/>
        </w:rPr>
        <w:t xml:space="preserve">та </w:t>
      </w:r>
      <w:r w:rsidR="0015067B" w:rsidRPr="00087AA5">
        <w:rPr>
          <w:sz w:val="28"/>
          <w:szCs w:val="28"/>
        </w:rPr>
        <w:t>врегулю</w:t>
      </w:r>
      <w:r w:rsidRPr="00087AA5">
        <w:rPr>
          <w:sz w:val="28"/>
          <w:szCs w:val="28"/>
        </w:rPr>
        <w:t>в</w:t>
      </w:r>
      <w:r w:rsidR="0015067B" w:rsidRPr="00087AA5">
        <w:rPr>
          <w:sz w:val="28"/>
          <w:szCs w:val="28"/>
        </w:rPr>
        <w:t xml:space="preserve">ати </w:t>
      </w:r>
      <w:r w:rsidRPr="00087AA5">
        <w:rPr>
          <w:sz w:val="28"/>
          <w:szCs w:val="28"/>
        </w:rPr>
        <w:t xml:space="preserve">прогалини </w:t>
      </w:r>
      <w:r w:rsidR="0015067B" w:rsidRPr="00087AA5">
        <w:rPr>
          <w:sz w:val="28"/>
          <w:szCs w:val="28"/>
        </w:rPr>
        <w:t xml:space="preserve">в законодавстві </w:t>
      </w:r>
      <w:r w:rsidRPr="00087AA5">
        <w:rPr>
          <w:sz w:val="28"/>
          <w:szCs w:val="28"/>
        </w:rPr>
        <w:t>щодо</w:t>
      </w:r>
      <w:r w:rsidR="0075414E">
        <w:rPr>
          <w:sz w:val="28"/>
          <w:szCs w:val="28"/>
        </w:rPr>
        <w:t xml:space="preserve"> </w:t>
      </w:r>
      <w:r w:rsidR="00003D53" w:rsidRPr="00087AA5">
        <w:rPr>
          <w:sz w:val="28"/>
          <w:szCs w:val="28"/>
        </w:rPr>
        <w:t xml:space="preserve">особливостей </w:t>
      </w:r>
      <w:r w:rsidR="009D7559">
        <w:rPr>
          <w:sz w:val="28"/>
          <w:szCs w:val="28"/>
        </w:rPr>
        <w:t xml:space="preserve">використання та </w:t>
      </w:r>
      <w:r w:rsidR="00003D53" w:rsidRPr="00087AA5">
        <w:rPr>
          <w:sz w:val="28"/>
          <w:szCs w:val="28"/>
        </w:rPr>
        <w:t xml:space="preserve">застосування </w:t>
      </w:r>
      <w:r w:rsidR="009D7559">
        <w:rPr>
          <w:sz w:val="28"/>
          <w:szCs w:val="28"/>
        </w:rPr>
        <w:t>о</w:t>
      </w:r>
      <w:r w:rsidR="00003D53" w:rsidRPr="00087AA5">
        <w:rPr>
          <w:sz w:val="28"/>
          <w:szCs w:val="28"/>
        </w:rPr>
        <w:t xml:space="preserve">собовим складом </w:t>
      </w:r>
      <w:r w:rsidR="00003D53" w:rsidRPr="00087AA5">
        <w:rPr>
          <w:bCs/>
          <w:sz w:val="28"/>
          <w:szCs w:val="28"/>
        </w:rPr>
        <w:t>Державної прикордонної служби України</w:t>
      </w:r>
      <w:r w:rsidR="00003D53" w:rsidRPr="00087AA5">
        <w:rPr>
          <w:sz w:val="28"/>
          <w:szCs w:val="28"/>
        </w:rPr>
        <w:t xml:space="preserve"> </w:t>
      </w:r>
      <w:r w:rsidR="00003D53" w:rsidRPr="00087AA5">
        <w:rPr>
          <w:bCs/>
          <w:sz w:val="28"/>
          <w:szCs w:val="28"/>
        </w:rPr>
        <w:t>заходів примусу</w:t>
      </w:r>
      <w:r w:rsidR="009D7559">
        <w:rPr>
          <w:bCs/>
          <w:sz w:val="28"/>
          <w:szCs w:val="28"/>
        </w:rPr>
        <w:t>,</w:t>
      </w:r>
      <w:r w:rsidR="00003D53" w:rsidRPr="00087AA5">
        <w:rPr>
          <w:bCs/>
          <w:sz w:val="28"/>
          <w:szCs w:val="28"/>
        </w:rPr>
        <w:t xml:space="preserve"> </w:t>
      </w:r>
      <w:r w:rsidR="009D7559" w:rsidRPr="004B6FFB">
        <w:rPr>
          <w:sz w:val="28"/>
          <w:szCs w:val="28"/>
        </w:rPr>
        <w:t>бойової техніки</w:t>
      </w:r>
      <w:r w:rsidR="009D7559">
        <w:rPr>
          <w:sz w:val="28"/>
          <w:szCs w:val="28"/>
        </w:rPr>
        <w:t>,</w:t>
      </w:r>
      <w:r w:rsidR="009D7559" w:rsidRPr="004B6FFB">
        <w:rPr>
          <w:sz w:val="28"/>
          <w:szCs w:val="28"/>
        </w:rPr>
        <w:t xml:space="preserve"> озброєння</w:t>
      </w:r>
      <w:r w:rsidR="009D7559">
        <w:rPr>
          <w:sz w:val="28"/>
          <w:szCs w:val="28"/>
        </w:rPr>
        <w:t>, а також</w:t>
      </w:r>
      <w:r w:rsidR="009B5835">
        <w:rPr>
          <w:sz w:val="28"/>
          <w:szCs w:val="28"/>
        </w:rPr>
        <w:t xml:space="preserve"> врегулювати порядок </w:t>
      </w:r>
      <w:r w:rsidR="009D7559">
        <w:rPr>
          <w:bCs/>
          <w:sz w:val="28"/>
          <w:szCs w:val="28"/>
        </w:rPr>
        <w:t xml:space="preserve">здійснення </w:t>
      </w:r>
      <w:r w:rsidR="009D7559" w:rsidRPr="00087AA5">
        <w:rPr>
          <w:bCs/>
          <w:sz w:val="28"/>
          <w:szCs w:val="28"/>
        </w:rPr>
        <w:t>поверхнево</w:t>
      </w:r>
      <w:r w:rsidR="009D7559">
        <w:rPr>
          <w:bCs/>
          <w:sz w:val="28"/>
          <w:szCs w:val="28"/>
        </w:rPr>
        <w:t>ї</w:t>
      </w:r>
      <w:r w:rsidR="009D7559" w:rsidRPr="00087AA5">
        <w:rPr>
          <w:bCs/>
          <w:sz w:val="28"/>
          <w:szCs w:val="28"/>
        </w:rPr>
        <w:t xml:space="preserve"> </w:t>
      </w:r>
      <w:r w:rsidR="009D7559">
        <w:rPr>
          <w:bCs/>
          <w:sz w:val="28"/>
          <w:szCs w:val="28"/>
        </w:rPr>
        <w:t>перевірки.</w:t>
      </w:r>
    </w:p>
    <w:p w:rsidR="009D7559" w:rsidRDefault="009D7559" w:rsidP="009B5835">
      <w:pPr>
        <w:spacing w:before="60"/>
        <w:ind w:firstLine="567"/>
        <w:jc w:val="both"/>
        <w:rPr>
          <w:bCs/>
          <w:sz w:val="28"/>
          <w:szCs w:val="28"/>
        </w:rPr>
      </w:pPr>
    </w:p>
    <w:p w:rsidR="005C6107" w:rsidRPr="00087AA5" w:rsidRDefault="00A1390C" w:rsidP="009B5835">
      <w:pPr>
        <w:pStyle w:val="StyleZakonu"/>
        <w:spacing w:before="6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7634" w:rsidRPr="00087AA5">
        <w:rPr>
          <w:b/>
          <w:sz w:val="28"/>
          <w:szCs w:val="28"/>
        </w:rPr>
        <w:t>.</w:t>
      </w:r>
      <w:r w:rsidR="005C6107" w:rsidRPr="00087AA5">
        <w:rPr>
          <w:b/>
          <w:sz w:val="28"/>
          <w:szCs w:val="28"/>
        </w:rPr>
        <w:t> Стан нормативно-правової бази у даній сфері правового регулювання</w:t>
      </w:r>
    </w:p>
    <w:p w:rsidR="004205C3" w:rsidRPr="00087AA5" w:rsidRDefault="00677634" w:rsidP="009B5835">
      <w:pPr>
        <w:spacing w:before="60"/>
        <w:ind w:firstLine="567"/>
        <w:jc w:val="both"/>
        <w:rPr>
          <w:sz w:val="28"/>
          <w:szCs w:val="28"/>
        </w:rPr>
      </w:pPr>
      <w:r w:rsidRPr="00087AA5">
        <w:rPr>
          <w:sz w:val="28"/>
          <w:szCs w:val="28"/>
        </w:rPr>
        <w:t>У цій сфері правового регулювання основними є такі нормативно-правові акти:</w:t>
      </w:r>
      <w:r w:rsidR="009B2AC3" w:rsidRPr="00087AA5">
        <w:rPr>
          <w:sz w:val="28"/>
          <w:szCs w:val="28"/>
        </w:rPr>
        <w:t xml:space="preserve"> </w:t>
      </w:r>
      <w:r w:rsidRPr="00087AA5">
        <w:rPr>
          <w:sz w:val="28"/>
          <w:szCs w:val="28"/>
        </w:rPr>
        <w:t>Конституція України</w:t>
      </w:r>
      <w:r w:rsidR="000B1B11" w:rsidRPr="00087AA5">
        <w:rPr>
          <w:sz w:val="28"/>
          <w:szCs w:val="28"/>
        </w:rPr>
        <w:t xml:space="preserve">, </w:t>
      </w:r>
      <w:r w:rsidR="0057720C" w:rsidRPr="00087AA5">
        <w:rPr>
          <w:sz w:val="28"/>
          <w:szCs w:val="28"/>
        </w:rPr>
        <w:t>з</w:t>
      </w:r>
      <w:r w:rsidR="004205C3" w:rsidRPr="00087AA5">
        <w:rPr>
          <w:sz w:val="28"/>
          <w:szCs w:val="28"/>
        </w:rPr>
        <w:t xml:space="preserve">акони України </w:t>
      </w:r>
      <w:r w:rsidR="00CD179E" w:rsidRPr="00087AA5">
        <w:rPr>
          <w:sz w:val="28"/>
          <w:szCs w:val="28"/>
        </w:rPr>
        <w:t xml:space="preserve">«Про державний кордон України», </w:t>
      </w:r>
      <w:r w:rsidR="0057720C" w:rsidRPr="00087AA5">
        <w:rPr>
          <w:sz w:val="28"/>
          <w:szCs w:val="28"/>
        </w:rPr>
        <w:t xml:space="preserve">«Про виключну (морську) економічну зону України», </w:t>
      </w:r>
      <w:r w:rsidR="00391908" w:rsidRPr="00087AA5">
        <w:rPr>
          <w:sz w:val="28"/>
          <w:szCs w:val="28"/>
        </w:rPr>
        <w:t xml:space="preserve">«Про прилеглу зону України», </w:t>
      </w:r>
      <w:r w:rsidR="0057720C" w:rsidRPr="00087AA5">
        <w:rPr>
          <w:sz w:val="28"/>
          <w:szCs w:val="28"/>
        </w:rPr>
        <w:t xml:space="preserve">«Про Державну прикордонну службу України», </w:t>
      </w:r>
      <w:r w:rsidR="00DB7694" w:rsidRPr="00087AA5">
        <w:rPr>
          <w:sz w:val="28"/>
          <w:szCs w:val="28"/>
        </w:rPr>
        <w:t>Закон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</w:t>
      </w:r>
      <w:r w:rsidR="001F5696" w:rsidRPr="00087AA5">
        <w:rPr>
          <w:sz w:val="28"/>
          <w:szCs w:val="28"/>
        </w:rPr>
        <w:t>.</w:t>
      </w:r>
    </w:p>
    <w:p w:rsidR="00677634" w:rsidRPr="00087AA5" w:rsidRDefault="00677634" w:rsidP="009B5835">
      <w:pPr>
        <w:tabs>
          <w:tab w:val="num" w:pos="0"/>
        </w:tabs>
        <w:spacing w:before="60"/>
        <w:ind w:firstLine="567"/>
        <w:jc w:val="both"/>
        <w:rPr>
          <w:sz w:val="28"/>
          <w:szCs w:val="28"/>
        </w:rPr>
      </w:pPr>
    </w:p>
    <w:p w:rsidR="000B1B11" w:rsidRPr="000D1B1E" w:rsidRDefault="00A1390C" w:rsidP="009B5835">
      <w:pPr>
        <w:spacing w:before="60"/>
        <w:ind w:firstLine="567"/>
        <w:jc w:val="both"/>
        <w:rPr>
          <w:b/>
          <w:sz w:val="28"/>
          <w:szCs w:val="28"/>
        </w:rPr>
      </w:pPr>
      <w:r w:rsidRPr="000D1B1E">
        <w:rPr>
          <w:b/>
          <w:sz w:val="28"/>
          <w:szCs w:val="28"/>
        </w:rPr>
        <w:t>5</w:t>
      </w:r>
      <w:r w:rsidR="007D6265" w:rsidRPr="00087AA5">
        <w:rPr>
          <w:b/>
          <w:sz w:val="28"/>
          <w:szCs w:val="28"/>
        </w:rPr>
        <w:t>. </w:t>
      </w:r>
      <w:r w:rsidR="000B1B11" w:rsidRPr="000D1B1E">
        <w:rPr>
          <w:b/>
          <w:sz w:val="28"/>
          <w:szCs w:val="28"/>
        </w:rPr>
        <w:t xml:space="preserve">Фінансово-економічне </w:t>
      </w:r>
      <w:r w:rsidR="0057720C" w:rsidRPr="000D1B1E">
        <w:rPr>
          <w:b/>
          <w:sz w:val="28"/>
          <w:szCs w:val="28"/>
        </w:rPr>
        <w:t>обґрунтування</w:t>
      </w:r>
      <w:r w:rsidR="000B1B11" w:rsidRPr="000D1B1E">
        <w:rPr>
          <w:b/>
          <w:sz w:val="28"/>
          <w:szCs w:val="28"/>
        </w:rPr>
        <w:t xml:space="preserve"> законопро</w:t>
      </w:r>
      <w:r w:rsidR="0031117B" w:rsidRPr="000D1B1E">
        <w:rPr>
          <w:b/>
          <w:sz w:val="28"/>
          <w:szCs w:val="28"/>
        </w:rPr>
        <w:t>е</w:t>
      </w:r>
      <w:r w:rsidR="000B1B11" w:rsidRPr="000D1B1E">
        <w:rPr>
          <w:b/>
          <w:sz w:val="28"/>
          <w:szCs w:val="28"/>
        </w:rPr>
        <w:t>кту</w:t>
      </w:r>
    </w:p>
    <w:p w:rsidR="008B39EF" w:rsidRPr="00087AA5" w:rsidRDefault="000D1B1E" w:rsidP="009B5835">
      <w:pPr>
        <w:tabs>
          <w:tab w:val="num" w:pos="0"/>
        </w:tabs>
        <w:spacing w:before="60"/>
        <w:ind w:firstLine="567"/>
        <w:jc w:val="both"/>
        <w:rPr>
          <w:sz w:val="28"/>
          <w:szCs w:val="28"/>
        </w:rPr>
      </w:pPr>
      <w:r w:rsidRPr="000D1B1E">
        <w:rPr>
          <w:sz w:val="28"/>
          <w:szCs w:val="28"/>
        </w:rPr>
        <w:t>Реалізація Закону</w:t>
      </w:r>
      <w:r>
        <w:rPr>
          <w:sz w:val="28"/>
          <w:szCs w:val="28"/>
        </w:rPr>
        <w:t xml:space="preserve"> не потребує додаткового фінансування з державного бюджету та буде </w:t>
      </w:r>
      <w:r w:rsidRPr="000D1B1E">
        <w:rPr>
          <w:sz w:val="28"/>
          <w:szCs w:val="28"/>
        </w:rPr>
        <w:t>здійснюватиметься</w:t>
      </w:r>
      <w:r w:rsidR="00114EEE" w:rsidRPr="000D1B1E">
        <w:rPr>
          <w:sz w:val="28"/>
          <w:szCs w:val="28"/>
        </w:rPr>
        <w:t xml:space="preserve"> за рахунок коштів</w:t>
      </w:r>
      <w:r w:rsidR="001F5696" w:rsidRPr="000D1B1E">
        <w:rPr>
          <w:sz w:val="28"/>
          <w:szCs w:val="28"/>
        </w:rPr>
        <w:t xml:space="preserve">, передбачених на утримання </w:t>
      </w:r>
      <w:r w:rsidR="0057720C" w:rsidRPr="000D1B1E">
        <w:rPr>
          <w:sz w:val="28"/>
          <w:szCs w:val="28"/>
        </w:rPr>
        <w:t xml:space="preserve">Державної прикордонної служби </w:t>
      </w:r>
      <w:r w:rsidR="001F5696" w:rsidRPr="000D1B1E">
        <w:rPr>
          <w:sz w:val="28"/>
          <w:szCs w:val="28"/>
        </w:rPr>
        <w:t>України</w:t>
      </w:r>
      <w:r w:rsidR="00DD7700" w:rsidRPr="000D1B1E">
        <w:rPr>
          <w:sz w:val="28"/>
          <w:szCs w:val="28"/>
        </w:rPr>
        <w:t>.</w:t>
      </w:r>
    </w:p>
    <w:p w:rsidR="00562741" w:rsidRPr="00087AA5" w:rsidRDefault="00562741" w:rsidP="009B5835">
      <w:pPr>
        <w:tabs>
          <w:tab w:val="num" w:pos="0"/>
        </w:tabs>
        <w:spacing w:before="60"/>
        <w:ind w:firstLine="567"/>
        <w:jc w:val="both"/>
        <w:rPr>
          <w:sz w:val="28"/>
          <w:szCs w:val="28"/>
        </w:rPr>
      </w:pPr>
    </w:p>
    <w:p w:rsidR="000B1B11" w:rsidRPr="00087AA5" w:rsidRDefault="00A1390C" w:rsidP="009B5835">
      <w:pPr>
        <w:pStyle w:val="31"/>
        <w:spacing w:before="60"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B11" w:rsidRPr="00087AA5">
        <w:rPr>
          <w:b/>
          <w:sz w:val="28"/>
          <w:szCs w:val="28"/>
        </w:rPr>
        <w:t>. Прогноз соціально-економічних та інших наслідків прийняття Закону</w:t>
      </w:r>
    </w:p>
    <w:p w:rsidR="00861520" w:rsidRDefault="00677634" w:rsidP="009B5835">
      <w:pPr>
        <w:pStyle w:val="a8"/>
        <w:spacing w:before="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68B0">
        <w:rPr>
          <w:rFonts w:ascii="Times New Roman" w:hAnsi="Times New Roman" w:cs="Times New Roman"/>
          <w:sz w:val="28"/>
          <w:szCs w:val="28"/>
          <w:lang w:eastAsia="uk-UA"/>
        </w:rPr>
        <w:t>Прийняття про</w:t>
      </w:r>
      <w:r w:rsidR="00FF6FA8" w:rsidRPr="00E368B0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368B0">
        <w:rPr>
          <w:rFonts w:ascii="Times New Roman" w:hAnsi="Times New Roman" w:cs="Times New Roman"/>
          <w:sz w:val="28"/>
          <w:szCs w:val="28"/>
          <w:lang w:eastAsia="uk-UA"/>
        </w:rPr>
        <w:t xml:space="preserve">кту Закону </w:t>
      </w:r>
      <w:r w:rsidR="00861520" w:rsidRPr="00E368B0">
        <w:rPr>
          <w:rFonts w:ascii="Times New Roman" w:hAnsi="Times New Roman" w:cs="Times New Roman"/>
          <w:sz w:val="28"/>
          <w:szCs w:val="28"/>
          <w:lang w:eastAsia="uk-UA"/>
        </w:rPr>
        <w:t xml:space="preserve">сприятиме підвищенню 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>рівня</w:t>
      </w:r>
      <w:r w:rsidR="00861520" w:rsidRPr="00E368B0">
        <w:rPr>
          <w:rFonts w:ascii="Times New Roman" w:hAnsi="Times New Roman" w:cs="Times New Roman"/>
          <w:sz w:val="28"/>
          <w:szCs w:val="28"/>
          <w:lang w:eastAsia="uk-UA"/>
        </w:rPr>
        <w:t xml:space="preserve"> готовності</w:t>
      </w:r>
      <w:r w:rsidR="001E4639" w:rsidRPr="001E4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>особового</w:t>
      </w:r>
      <w:r w:rsidR="001E4639" w:rsidRPr="00E368B0">
        <w:rPr>
          <w:rFonts w:ascii="Times New Roman" w:hAnsi="Times New Roman" w:cs="Times New Roman"/>
          <w:sz w:val="28"/>
          <w:szCs w:val="28"/>
          <w:lang w:eastAsia="uk-UA"/>
        </w:rPr>
        <w:t xml:space="preserve"> склад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1E4639" w:rsidRPr="00E368B0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Державної прикордонної служби України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61520" w:rsidRPr="00E368B0">
        <w:rPr>
          <w:rFonts w:ascii="Times New Roman" w:hAnsi="Times New Roman" w:cs="Times New Roman"/>
          <w:sz w:val="28"/>
          <w:szCs w:val="28"/>
          <w:lang w:eastAsia="uk-UA"/>
        </w:rPr>
        <w:t>до виконання завдань за призначенням</w:t>
      </w:r>
      <w:r w:rsidR="0086152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 xml:space="preserve">ефективній </w:t>
      </w:r>
      <w:r w:rsidR="00861520">
        <w:rPr>
          <w:rFonts w:ascii="Times New Roman" w:hAnsi="Times New Roman" w:cs="Times New Roman"/>
          <w:sz w:val="28"/>
          <w:szCs w:val="28"/>
          <w:lang w:eastAsia="uk-UA"/>
        </w:rPr>
        <w:t xml:space="preserve">реалізації наданих Законом </w:t>
      </w:r>
      <w:r w:rsidR="001E4639">
        <w:rPr>
          <w:rFonts w:ascii="Times New Roman" w:hAnsi="Times New Roman" w:cs="Times New Roman"/>
          <w:sz w:val="28"/>
          <w:szCs w:val="28"/>
          <w:lang w:eastAsia="uk-UA"/>
        </w:rPr>
        <w:t xml:space="preserve">йому </w:t>
      </w:r>
      <w:r w:rsidR="00861520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r w:rsidR="00861520" w:rsidRPr="00E368B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B5835" w:rsidRDefault="009B5835" w:rsidP="00DE1575">
      <w:pPr>
        <w:jc w:val="both"/>
        <w:rPr>
          <w:b/>
          <w:sz w:val="28"/>
        </w:rPr>
      </w:pPr>
    </w:p>
    <w:p w:rsidR="009B5835" w:rsidRDefault="009B5835" w:rsidP="00DE1575">
      <w:pPr>
        <w:jc w:val="both"/>
        <w:rPr>
          <w:b/>
          <w:sz w:val="28"/>
        </w:rPr>
      </w:pPr>
    </w:p>
    <w:p w:rsidR="00087AA5" w:rsidRDefault="00087AA5" w:rsidP="009B5835">
      <w:pPr>
        <w:spacing w:before="60"/>
        <w:jc w:val="both"/>
        <w:rPr>
          <w:b/>
          <w:sz w:val="28"/>
        </w:rPr>
      </w:pPr>
      <w:r w:rsidRPr="00087AA5">
        <w:rPr>
          <w:b/>
          <w:sz w:val="28"/>
        </w:rPr>
        <w:t>Наро</w:t>
      </w:r>
      <w:r w:rsidR="00B142D4">
        <w:rPr>
          <w:b/>
          <w:sz w:val="28"/>
        </w:rPr>
        <w:t>дні</w:t>
      </w:r>
      <w:r w:rsidRPr="00087AA5">
        <w:rPr>
          <w:b/>
          <w:sz w:val="28"/>
        </w:rPr>
        <w:t xml:space="preserve"> депутат</w:t>
      </w:r>
      <w:r w:rsidR="00B142D4">
        <w:rPr>
          <w:b/>
          <w:sz w:val="28"/>
        </w:rPr>
        <w:t>и</w:t>
      </w:r>
      <w:r w:rsidRPr="00087AA5">
        <w:rPr>
          <w:b/>
          <w:sz w:val="28"/>
        </w:rPr>
        <w:t xml:space="preserve"> України</w:t>
      </w:r>
    </w:p>
    <w:sectPr w:rsidR="00087AA5" w:rsidSect="009B5835">
      <w:headerReference w:type="default" r:id="rId11"/>
      <w:footerReference w:type="default" r:id="rId12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04" w:rsidRDefault="005A7F04" w:rsidP="0030324D">
      <w:r>
        <w:separator/>
      </w:r>
    </w:p>
  </w:endnote>
  <w:endnote w:type="continuationSeparator" w:id="0">
    <w:p w:rsidR="005A7F04" w:rsidRDefault="005A7F0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34" w:rsidRPr="00216B4B" w:rsidRDefault="00677634" w:rsidP="0030324D">
    <w:pPr>
      <w:pStyle w:val="a5"/>
      <w:framePr w:wrap="auto" w:vAnchor="text" w:hAnchor="margin" w:y="1"/>
      <w:rPr>
        <w:rStyle w:val="a7"/>
        <w:sz w:val="16"/>
      </w:rPr>
    </w:pPr>
  </w:p>
  <w:p w:rsidR="00677634" w:rsidRDefault="00677634" w:rsidP="0030324D">
    <w:pPr>
      <w:pStyle w:val="a5"/>
      <w:framePr w:wrap="auto" w:vAnchor="text" w:hAnchor="margin" w:xAlign="center" w:y="1"/>
      <w:rPr>
        <w:rStyle w:val="a7"/>
      </w:rPr>
    </w:pPr>
  </w:p>
  <w:p w:rsidR="00677634" w:rsidRDefault="00677634" w:rsidP="00303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04" w:rsidRDefault="005A7F04" w:rsidP="0030324D">
      <w:r>
        <w:separator/>
      </w:r>
    </w:p>
  </w:footnote>
  <w:footnote w:type="continuationSeparator" w:id="0">
    <w:p w:rsidR="005A7F04" w:rsidRDefault="005A7F04" w:rsidP="0030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34" w:rsidRPr="00861520" w:rsidRDefault="00677634" w:rsidP="0030324D">
    <w:pPr>
      <w:pStyle w:val="ab"/>
      <w:framePr w:wrap="auto" w:vAnchor="text" w:hAnchor="margin" w:xAlign="center" w:y="1"/>
      <w:jc w:val="center"/>
      <w:rPr>
        <w:rStyle w:val="a7"/>
        <w:szCs w:val="28"/>
      </w:rPr>
    </w:pPr>
    <w:r w:rsidRPr="00861520">
      <w:rPr>
        <w:rStyle w:val="a7"/>
        <w:szCs w:val="28"/>
      </w:rPr>
      <w:fldChar w:fldCharType="begin"/>
    </w:r>
    <w:r w:rsidRPr="00861520">
      <w:rPr>
        <w:rStyle w:val="a7"/>
        <w:szCs w:val="28"/>
      </w:rPr>
      <w:instrText xml:space="preserve">PAGE  </w:instrText>
    </w:r>
    <w:r w:rsidRPr="00861520">
      <w:rPr>
        <w:rStyle w:val="a7"/>
        <w:szCs w:val="28"/>
      </w:rPr>
      <w:fldChar w:fldCharType="separate"/>
    </w:r>
    <w:r w:rsidR="00BD67B9">
      <w:rPr>
        <w:rStyle w:val="a7"/>
        <w:noProof/>
        <w:szCs w:val="28"/>
      </w:rPr>
      <w:t>2</w:t>
    </w:r>
    <w:r w:rsidRPr="00861520">
      <w:rPr>
        <w:rStyle w:val="a7"/>
        <w:szCs w:val="28"/>
      </w:rPr>
      <w:fldChar w:fldCharType="end"/>
    </w:r>
  </w:p>
  <w:p w:rsidR="00677634" w:rsidRDefault="00677634" w:rsidP="003032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AC6"/>
    <w:multiLevelType w:val="hybridMultilevel"/>
    <w:tmpl w:val="D80CC234"/>
    <w:lvl w:ilvl="0" w:tplc="166ED5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57917"/>
    <w:multiLevelType w:val="hybridMultilevel"/>
    <w:tmpl w:val="909653CA"/>
    <w:lvl w:ilvl="0" w:tplc="166ED5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E50006"/>
    <w:multiLevelType w:val="hybridMultilevel"/>
    <w:tmpl w:val="07000F3E"/>
    <w:lvl w:ilvl="0" w:tplc="04090011">
      <w:start w:val="1"/>
      <w:numFmt w:val="decimal"/>
      <w:lvlText w:val="%1)"/>
      <w:lvlJc w:val="left"/>
      <w:pPr>
        <w:ind w:left="13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32CE4580"/>
    <w:multiLevelType w:val="hybridMultilevel"/>
    <w:tmpl w:val="F062A1C2"/>
    <w:lvl w:ilvl="0" w:tplc="14AC89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82CF9"/>
    <w:multiLevelType w:val="hybridMultilevel"/>
    <w:tmpl w:val="056C7494"/>
    <w:lvl w:ilvl="0" w:tplc="08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53626D2"/>
    <w:multiLevelType w:val="hybridMultilevel"/>
    <w:tmpl w:val="E8FA7058"/>
    <w:lvl w:ilvl="0" w:tplc="3AE002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88853E3"/>
    <w:multiLevelType w:val="hybridMultilevel"/>
    <w:tmpl w:val="C9D2FD0C"/>
    <w:lvl w:ilvl="0" w:tplc="6678993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C592A"/>
    <w:multiLevelType w:val="hybridMultilevel"/>
    <w:tmpl w:val="DA3CC59E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C5D25CD"/>
    <w:multiLevelType w:val="hybridMultilevel"/>
    <w:tmpl w:val="192607B0"/>
    <w:lvl w:ilvl="0" w:tplc="546C0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15EB"/>
    <w:multiLevelType w:val="hybridMultilevel"/>
    <w:tmpl w:val="212872B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392B07"/>
    <w:multiLevelType w:val="hybridMultilevel"/>
    <w:tmpl w:val="4C722608"/>
    <w:lvl w:ilvl="0" w:tplc="F45AE2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F736D25"/>
    <w:multiLevelType w:val="hybridMultilevel"/>
    <w:tmpl w:val="C65891D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F"/>
    <w:rsid w:val="00003D53"/>
    <w:rsid w:val="000040CC"/>
    <w:rsid w:val="00007CAE"/>
    <w:rsid w:val="0001000A"/>
    <w:rsid w:val="00021FE8"/>
    <w:rsid w:val="000261AE"/>
    <w:rsid w:val="000413D4"/>
    <w:rsid w:val="00044280"/>
    <w:rsid w:val="000452BF"/>
    <w:rsid w:val="00046059"/>
    <w:rsid w:val="00050311"/>
    <w:rsid w:val="00056EE9"/>
    <w:rsid w:val="00064F3D"/>
    <w:rsid w:val="00066569"/>
    <w:rsid w:val="0006706A"/>
    <w:rsid w:val="000730A5"/>
    <w:rsid w:val="00076364"/>
    <w:rsid w:val="00080681"/>
    <w:rsid w:val="000824B1"/>
    <w:rsid w:val="00082705"/>
    <w:rsid w:val="0008361D"/>
    <w:rsid w:val="00086CB2"/>
    <w:rsid w:val="00087AA5"/>
    <w:rsid w:val="00095D29"/>
    <w:rsid w:val="000B1B11"/>
    <w:rsid w:val="000B1BCA"/>
    <w:rsid w:val="000B30BB"/>
    <w:rsid w:val="000C732F"/>
    <w:rsid w:val="000D1B1E"/>
    <w:rsid w:val="000D2A79"/>
    <w:rsid w:val="000D3A20"/>
    <w:rsid w:val="000D3F82"/>
    <w:rsid w:val="000D4EB0"/>
    <w:rsid w:val="000E0FED"/>
    <w:rsid w:val="000E1DD2"/>
    <w:rsid w:val="000E2EB5"/>
    <w:rsid w:val="000E5E11"/>
    <w:rsid w:val="000E66AE"/>
    <w:rsid w:val="000F1BE7"/>
    <w:rsid w:val="000F337D"/>
    <w:rsid w:val="000F36B8"/>
    <w:rsid w:val="000F3ECD"/>
    <w:rsid w:val="000F594B"/>
    <w:rsid w:val="00107BFD"/>
    <w:rsid w:val="00112393"/>
    <w:rsid w:val="00114EEE"/>
    <w:rsid w:val="001262D8"/>
    <w:rsid w:val="00131145"/>
    <w:rsid w:val="0013144A"/>
    <w:rsid w:val="00131CEB"/>
    <w:rsid w:val="00135E37"/>
    <w:rsid w:val="00140174"/>
    <w:rsid w:val="00140F79"/>
    <w:rsid w:val="001425AB"/>
    <w:rsid w:val="0015067B"/>
    <w:rsid w:val="00150FEF"/>
    <w:rsid w:val="00155873"/>
    <w:rsid w:val="00155ECA"/>
    <w:rsid w:val="00166075"/>
    <w:rsid w:val="00166EA7"/>
    <w:rsid w:val="00177299"/>
    <w:rsid w:val="00177A56"/>
    <w:rsid w:val="001807AD"/>
    <w:rsid w:val="001813A1"/>
    <w:rsid w:val="00181BB0"/>
    <w:rsid w:val="00183D20"/>
    <w:rsid w:val="001A47EF"/>
    <w:rsid w:val="001B309A"/>
    <w:rsid w:val="001B49E2"/>
    <w:rsid w:val="001B5130"/>
    <w:rsid w:val="001B612D"/>
    <w:rsid w:val="001C15FE"/>
    <w:rsid w:val="001C4535"/>
    <w:rsid w:val="001C7496"/>
    <w:rsid w:val="001D14CF"/>
    <w:rsid w:val="001D7832"/>
    <w:rsid w:val="001E1703"/>
    <w:rsid w:val="001E4639"/>
    <w:rsid w:val="001E4D6C"/>
    <w:rsid w:val="001F2AFC"/>
    <w:rsid w:val="001F5696"/>
    <w:rsid w:val="0020165E"/>
    <w:rsid w:val="00202D89"/>
    <w:rsid w:val="00203337"/>
    <w:rsid w:val="0020343C"/>
    <w:rsid w:val="00203C8B"/>
    <w:rsid w:val="00204384"/>
    <w:rsid w:val="002110E8"/>
    <w:rsid w:val="00216B4B"/>
    <w:rsid w:val="00232B72"/>
    <w:rsid w:val="00234C54"/>
    <w:rsid w:val="00246AA9"/>
    <w:rsid w:val="00247C2A"/>
    <w:rsid w:val="00252C55"/>
    <w:rsid w:val="0025342B"/>
    <w:rsid w:val="0025729E"/>
    <w:rsid w:val="00257732"/>
    <w:rsid w:val="00260BCB"/>
    <w:rsid w:val="002720FA"/>
    <w:rsid w:val="00277E0B"/>
    <w:rsid w:val="002812CA"/>
    <w:rsid w:val="002812CB"/>
    <w:rsid w:val="002821C8"/>
    <w:rsid w:val="00282420"/>
    <w:rsid w:val="00296B64"/>
    <w:rsid w:val="002A07E9"/>
    <w:rsid w:val="002A25F4"/>
    <w:rsid w:val="002A3087"/>
    <w:rsid w:val="002B1C89"/>
    <w:rsid w:val="002B3C51"/>
    <w:rsid w:val="002B3FF2"/>
    <w:rsid w:val="002B625A"/>
    <w:rsid w:val="002B632F"/>
    <w:rsid w:val="002C2A69"/>
    <w:rsid w:val="002C59B4"/>
    <w:rsid w:val="002C784E"/>
    <w:rsid w:val="002D1CED"/>
    <w:rsid w:val="002D39B2"/>
    <w:rsid w:val="002D3B5A"/>
    <w:rsid w:val="002E30D7"/>
    <w:rsid w:val="002E3851"/>
    <w:rsid w:val="002F524C"/>
    <w:rsid w:val="002F6CF4"/>
    <w:rsid w:val="0030324D"/>
    <w:rsid w:val="003043BC"/>
    <w:rsid w:val="0031117B"/>
    <w:rsid w:val="00312463"/>
    <w:rsid w:val="003135CB"/>
    <w:rsid w:val="003161B6"/>
    <w:rsid w:val="00332B7F"/>
    <w:rsid w:val="00334196"/>
    <w:rsid w:val="003350D9"/>
    <w:rsid w:val="00344C85"/>
    <w:rsid w:val="00345C38"/>
    <w:rsid w:val="0034629E"/>
    <w:rsid w:val="00346E94"/>
    <w:rsid w:val="00364E12"/>
    <w:rsid w:val="003731BC"/>
    <w:rsid w:val="00374D30"/>
    <w:rsid w:val="003772B6"/>
    <w:rsid w:val="00391908"/>
    <w:rsid w:val="00391FDF"/>
    <w:rsid w:val="003959AA"/>
    <w:rsid w:val="003A14F1"/>
    <w:rsid w:val="003A325E"/>
    <w:rsid w:val="003A62A2"/>
    <w:rsid w:val="003B0C37"/>
    <w:rsid w:val="003B5A29"/>
    <w:rsid w:val="003B5E4E"/>
    <w:rsid w:val="003B609F"/>
    <w:rsid w:val="003C1004"/>
    <w:rsid w:val="003C3048"/>
    <w:rsid w:val="003C65DB"/>
    <w:rsid w:val="003E2FA6"/>
    <w:rsid w:val="003E4FAE"/>
    <w:rsid w:val="003F09F9"/>
    <w:rsid w:val="00400C05"/>
    <w:rsid w:val="00401EF7"/>
    <w:rsid w:val="00411AE8"/>
    <w:rsid w:val="00412CD7"/>
    <w:rsid w:val="00415D90"/>
    <w:rsid w:val="004205C3"/>
    <w:rsid w:val="00426DB2"/>
    <w:rsid w:val="0042769C"/>
    <w:rsid w:val="004321B5"/>
    <w:rsid w:val="00433FE3"/>
    <w:rsid w:val="004373D6"/>
    <w:rsid w:val="00450EFC"/>
    <w:rsid w:val="004601ED"/>
    <w:rsid w:val="00460851"/>
    <w:rsid w:val="004630F3"/>
    <w:rsid w:val="004651FB"/>
    <w:rsid w:val="0047516D"/>
    <w:rsid w:val="004846B7"/>
    <w:rsid w:val="0048563C"/>
    <w:rsid w:val="00491D70"/>
    <w:rsid w:val="004920D6"/>
    <w:rsid w:val="004A2414"/>
    <w:rsid w:val="004A4682"/>
    <w:rsid w:val="004B1BD0"/>
    <w:rsid w:val="004B6FFB"/>
    <w:rsid w:val="004C4073"/>
    <w:rsid w:val="004D01DE"/>
    <w:rsid w:val="004E61D4"/>
    <w:rsid w:val="004F2528"/>
    <w:rsid w:val="004F79CA"/>
    <w:rsid w:val="00501D3C"/>
    <w:rsid w:val="00501E48"/>
    <w:rsid w:val="00505235"/>
    <w:rsid w:val="00515873"/>
    <w:rsid w:val="00522A1F"/>
    <w:rsid w:val="00527F45"/>
    <w:rsid w:val="00533BDE"/>
    <w:rsid w:val="00536965"/>
    <w:rsid w:val="005400FD"/>
    <w:rsid w:val="00541ADD"/>
    <w:rsid w:val="00547A6A"/>
    <w:rsid w:val="00554D99"/>
    <w:rsid w:val="00560C90"/>
    <w:rsid w:val="005623C1"/>
    <w:rsid w:val="00562741"/>
    <w:rsid w:val="00562C73"/>
    <w:rsid w:val="0056698C"/>
    <w:rsid w:val="00570172"/>
    <w:rsid w:val="00574724"/>
    <w:rsid w:val="0057720C"/>
    <w:rsid w:val="00580918"/>
    <w:rsid w:val="0058213A"/>
    <w:rsid w:val="00582AC2"/>
    <w:rsid w:val="0058320F"/>
    <w:rsid w:val="005839EA"/>
    <w:rsid w:val="00584156"/>
    <w:rsid w:val="00584344"/>
    <w:rsid w:val="005911AB"/>
    <w:rsid w:val="005A1063"/>
    <w:rsid w:val="005A7F04"/>
    <w:rsid w:val="005B2587"/>
    <w:rsid w:val="005C5B7A"/>
    <w:rsid w:val="005C6107"/>
    <w:rsid w:val="005E34F4"/>
    <w:rsid w:val="00600513"/>
    <w:rsid w:val="00600E52"/>
    <w:rsid w:val="006155BF"/>
    <w:rsid w:val="00616B30"/>
    <w:rsid w:val="0062157A"/>
    <w:rsid w:val="00624132"/>
    <w:rsid w:val="00627E42"/>
    <w:rsid w:val="0063656C"/>
    <w:rsid w:val="00636D08"/>
    <w:rsid w:val="00637038"/>
    <w:rsid w:val="00647F7C"/>
    <w:rsid w:val="0065722B"/>
    <w:rsid w:val="00664097"/>
    <w:rsid w:val="006739D6"/>
    <w:rsid w:val="00677634"/>
    <w:rsid w:val="00677891"/>
    <w:rsid w:val="006866B4"/>
    <w:rsid w:val="006933A8"/>
    <w:rsid w:val="00693898"/>
    <w:rsid w:val="006A179C"/>
    <w:rsid w:val="006B35CC"/>
    <w:rsid w:val="006B4029"/>
    <w:rsid w:val="006B7305"/>
    <w:rsid w:val="006C1925"/>
    <w:rsid w:val="006C7ADC"/>
    <w:rsid w:val="006D097F"/>
    <w:rsid w:val="006E6D4E"/>
    <w:rsid w:val="006F1965"/>
    <w:rsid w:val="006F3119"/>
    <w:rsid w:val="006F56F8"/>
    <w:rsid w:val="00706503"/>
    <w:rsid w:val="00714401"/>
    <w:rsid w:val="007179F9"/>
    <w:rsid w:val="0072187E"/>
    <w:rsid w:val="00734575"/>
    <w:rsid w:val="00742EAF"/>
    <w:rsid w:val="007449F9"/>
    <w:rsid w:val="0074510D"/>
    <w:rsid w:val="00753136"/>
    <w:rsid w:val="007534D8"/>
    <w:rsid w:val="0075414E"/>
    <w:rsid w:val="0075513D"/>
    <w:rsid w:val="00755EDF"/>
    <w:rsid w:val="007570AA"/>
    <w:rsid w:val="00771CEC"/>
    <w:rsid w:val="00776734"/>
    <w:rsid w:val="0078727B"/>
    <w:rsid w:val="007873EC"/>
    <w:rsid w:val="00787C5A"/>
    <w:rsid w:val="00794330"/>
    <w:rsid w:val="007965D9"/>
    <w:rsid w:val="00796C0C"/>
    <w:rsid w:val="007A0987"/>
    <w:rsid w:val="007A243A"/>
    <w:rsid w:val="007B207A"/>
    <w:rsid w:val="007C0A8B"/>
    <w:rsid w:val="007C5320"/>
    <w:rsid w:val="007C6660"/>
    <w:rsid w:val="007C7C82"/>
    <w:rsid w:val="007C7D02"/>
    <w:rsid w:val="007D2CAB"/>
    <w:rsid w:val="007D6265"/>
    <w:rsid w:val="007E0252"/>
    <w:rsid w:val="007E432B"/>
    <w:rsid w:val="007F281B"/>
    <w:rsid w:val="007F5805"/>
    <w:rsid w:val="007F6366"/>
    <w:rsid w:val="0080474D"/>
    <w:rsid w:val="008053C9"/>
    <w:rsid w:val="00815F14"/>
    <w:rsid w:val="00816D70"/>
    <w:rsid w:val="008228CC"/>
    <w:rsid w:val="00823DF1"/>
    <w:rsid w:val="00826674"/>
    <w:rsid w:val="00830F0E"/>
    <w:rsid w:val="00843C67"/>
    <w:rsid w:val="008445D7"/>
    <w:rsid w:val="00847FED"/>
    <w:rsid w:val="008509A6"/>
    <w:rsid w:val="00856591"/>
    <w:rsid w:val="00860D90"/>
    <w:rsid w:val="00861520"/>
    <w:rsid w:val="0086159D"/>
    <w:rsid w:val="00871C2B"/>
    <w:rsid w:val="00892AC8"/>
    <w:rsid w:val="00895123"/>
    <w:rsid w:val="008A2CDC"/>
    <w:rsid w:val="008A62B6"/>
    <w:rsid w:val="008B39EF"/>
    <w:rsid w:val="008B4648"/>
    <w:rsid w:val="008B7A05"/>
    <w:rsid w:val="008C4699"/>
    <w:rsid w:val="008C7A21"/>
    <w:rsid w:val="008D0D56"/>
    <w:rsid w:val="008D2224"/>
    <w:rsid w:val="008D24A8"/>
    <w:rsid w:val="008D53B6"/>
    <w:rsid w:val="008D5B5C"/>
    <w:rsid w:val="008E0877"/>
    <w:rsid w:val="008E2D4F"/>
    <w:rsid w:val="008E7C69"/>
    <w:rsid w:val="008F400B"/>
    <w:rsid w:val="00907BD3"/>
    <w:rsid w:val="009105B6"/>
    <w:rsid w:val="00910FA0"/>
    <w:rsid w:val="00912D4E"/>
    <w:rsid w:val="0092163A"/>
    <w:rsid w:val="00925960"/>
    <w:rsid w:val="00926CFE"/>
    <w:rsid w:val="009278A0"/>
    <w:rsid w:val="00927A5C"/>
    <w:rsid w:val="00931DE8"/>
    <w:rsid w:val="0094044C"/>
    <w:rsid w:val="00951067"/>
    <w:rsid w:val="00954096"/>
    <w:rsid w:val="00963886"/>
    <w:rsid w:val="00965802"/>
    <w:rsid w:val="0097003B"/>
    <w:rsid w:val="0097530B"/>
    <w:rsid w:val="00982662"/>
    <w:rsid w:val="0099542E"/>
    <w:rsid w:val="009A019D"/>
    <w:rsid w:val="009A76A0"/>
    <w:rsid w:val="009B0F44"/>
    <w:rsid w:val="009B1B78"/>
    <w:rsid w:val="009B2AC3"/>
    <w:rsid w:val="009B5835"/>
    <w:rsid w:val="009B71ED"/>
    <w:rsid w:val="009B79AB"/>
    <w:rsid w:val="009C2D4B"/>
    <w:rsid w:val="009C63A4"/>
    <w:rsid w:val="009C7063"/>
    <w:rsid w:val="009D1250"/>
    <w:rsid w:val="009D7559"/>
    <w:rsid w:val="009E24CD"/>
    <w:rsid w:val="009E66F7"/>
    <w:rsid w:val="009F174C"/>
    <w:rsid w:val="009F6B95"/>
    <w:rsid w:val="00A04DE8"/>
    <w:rsid w:val="00A05FB7"/>
    <w:rsid w:val="00A061FC"/>
    <w:rsid w:val="00A11067"/>
    <w:rsid w:val="00A1390C"/>
    <w:rsid w:val="00A23F9D"/>
    <w:rsid w:val="00A25931"/>
    <w:rsid w:val="00A37ADC"/>
    <w:rsid w:val="00A41C22"/>
    <w:rsid w:val="00A44160"/>
    <w:rsid w:val="00A44EB6"/>
    <w:rsid w:val="00A46AEF"/>
    <w:rsid w:val="00A511D4"/>
    <w:rsid w:val="00A51C35"/>
    <w:rsid w:val="00A520FC"/>
    <w:rsid w:val="00A52546"/>
    <w:rsid w:val="00A568FE"/>
    <w:rsid w:val="00A63F62"/>
    <w:rsid w:val="00A66A7E"/>
    <w:rsid w:val="00A7320B"/>
    <w:rsid w:val="00A733B8"/>
    <w:rsid w:val="00A75E35"/>
    <w:rsid w:val="00A80848"/>
    <w:rsid w:val="00A8253F"/>
    <w:rsid w:val="00A83825"/>
    <w:rsid w:val="00AA08AB"/>
    <w:rsid w:val="00AB10B3"/>
    <w:rsid w:val="00AB77F3"/>
    <w:rsid w:val="00AB7DA7"/>
    <w:rsid w:val="00AC015B"/>
    <w:rsid w:val="00AC6A6D"/>
    <w:rsid w:val="00AD4711"/>
    <w:rsid w:val="00AD5939"/>
    <w:rsid w:val="00AD5E24"/>
    <w:rsid w:val="00AD7233"/>
    <w:rsid w:val="00AE77D3"/>
    <w:rsid w:val="00AE79E8"/>
    <w:rsid w:val="00AF1CFD"/>
    <w:rsid w:val="00AF4499"/>
    <w:rsid w:val="00B02D08"/>
    <w:rsid w:val="00B050F6"/>
    <w:rsid w:val="00B142D4"/>
    <w:rsid w:val="00B16BF3"/>
    <w:rsid w:val="00B206CF"/>
    <w:rsid w:val="00B24BF9"/>
    <w:rsid w:val="00B315F8"/>
    <w:rsid w:val="00B31A75"/>
    <w:rsid w:val="00B35C5C"/>
    <w:rsid w:val="00B438AB"/>
    <w:rsid w:val="00B44382"/>
    <w:rsid w:val="00B50205"/>
    <w:rsid w:val="00B52973"/>
    <w:rsid w:val="00B54071"/>
    <w:rsid w:val="00B54317"/>
    <w:rsid w:val="00B619C6"/>
    <w:rsid w:val="00B62004"/>
    <w:rsid w:val="00B6326F"/>
    <w:rsid w:val="00B63528"/>
    <w:rsid w:val="00B70C79"/>
    <w:rsid w:val="00B7211C"/>
    <w:rsid w:val="00B755B3"/>
    <w:rsid w:val="00B77EAD"/>
    <w:rsid w:val="00B93A1E"/>
    <w:rsid w:val="00B94ADC"/>
    <w:rsid w:val="00B96397"/>
    <w:rsid w:val="00BA20E2"/>
    <w:rsid w:val="00BB043F"/>
    <w:rsid w:val="00BB3797"/>
    <w:rsid w:val="00BB7180"/>
    <w:rsid w:val="00BB71BE"/>
    <w:rsid w:val="00BB787D"/>
    <w:rsid w:val="00BC0F55"/>
    <w:rsid w:val="00BC1671"/>
    <w:rsid w:val="00BD3E4F"/>
    <w:rsid w:val="00BD67B9"/>
    <w:rsid w:val="00BF323C"/>
    <w:rsid w:val="00BF470A"/>
    <w:rsid w:val="00BF4ACA"/>
    <w:rsid w:val="00C11053"/>
    <w:rsid w:val="00C11C4F"/>
    <w:rsid w:val="00C1510D"/>
    <w:rsid w:val="00C165A9"/>
    <w:rsid w:val="00C16CE1"/>
    <w:rsid w:val="00C27F6B"/>
    <w:rsid w:val="00C318DF"/>
    <w:rsid w:val="00C34732"/>
    <w:rsid w:val="00C34D0C"/>
    <w:rsid w:val="00C35985"/>
    <w:rsid w:val="00C36B16"/>
    <w:rsid w:val="00C37A43"/>
    <w:rsid w:val="00C37C89"/>
    <w:rsid w:val="00C468BF"/>
    <w:rsid w:val="00C47140"/>
    <w:rsid w:val="00C50675"/>
    <w:rsid w:val="00C51B41"/>
    <w:rsid w:val="00C53049"/>
    <w:rsid w:val="00C606A0"/>
    <w:rsid w:val="00C642D6"/>
    <w:rsid w:val="00C716A2"/>
    <w:rsid w:val="00C725BE"/>
    <w:rsid w:val="00C8473C"/>
    <w:rsid w:val="00C95BB3"/>
    <w:rsid w:val="00CA36D0"/>
    <w:rsid w:val="00CB0819"/>
    <w:rsid w:val="00CB3203"/>
    <w:rsid w:val="00CB5ECD"/>
    <w:rsid w:val="00CC06CD"/>
    <w:rsid w:val="00CD179E"/>
    <w:rsid w:val="00CD1EF7"/>
    <w:rsid w:val="00CD2228"/>
    <w:rsid w:val="00CD4DFA"/>
    <w:rsid w:val="00CD5FB4"/>
    <w:rsid w:val="00CD7AE3"/>
    <w:rsid w:val="00CE46C7"/>
    <w:rsid w:val="00CE644F"/>
    <w:rsid w:val="00CE6B4A"/>
    <w:rsid w:val="00CF36D3"/>
    <w:rsid w:val="00CF7AF8"/>
    <w:rsid w:val="00D056B0"/>
    <w:rsid w:val="00D10704"/>
    <w:rsid w:val="00D10B8D"/>
    <w:rsid w:val="00D13698"/>
    <w:rsid w:val="00D173B0"/>
    <w:rsid w:val="00D20423"/>
    <w:rsid w:val="00D25454"/>
    <w:rsid w:val="00D301DD"/>
    <w:rsid w:val="00D31489"/>
    <w:rsid w:val="00D32F65"/>
    <w:rsid w:val="00D369BE"/>
    <w:rsid w:val="00D373EA"/>
    <w:rsid w:val="00D41332"/>
    <w:rsid w:val="00D544A9"/>
    <w:rsid w:val="00D615B3"/>
    <w:rsid w:val="00D6587C"/>
    <w:rsid w:val="00D67EEC"/>
    <w:rsid w:val="00D70A39"/>
    <w:rsid w:val="00D73636"/>
    <w:rsid w:val="00D73E5A"/>
    <w:rsid w:val="00D82A17"/>
    <w:rsid w:val="00D8545C"/>
    <w:rsid w:val="00D86A42"/>
    <w:rsid w:val="00D92AD5"/>
    <w:rsid w:val="00DA17DF"/>
    <w:rsid w:val="00DA7660"/>
    <w:rsid w:val="00DB0E0E"/>
    <w:rsid w:val="00DB562D"/>
    <w:rsid w:val="00DB7694"/>
    <w:rsid w:val="00DC4C6C"/>
    <w:rsid w:val="00DD0328"/>
    <w:rsid w:val="00DD53ED"/>
    <w:rsid w:val="00DD7700"/>
    <w:rsid w:val="00DE12E2"/>
    <w:rsid w:val="00DE1575"/>
    <w:rsid w:val="00DE36CE"/>
    <w:rsid w:val="00DE765E"/>
    <w:rsid w:val="00DF296F"/>
    <w:rsid w:val="00DF42C6"/>
    <w:rsid w:val="00DF49A7"/>
    <w:rsid w:val="00DF540F"/>
    <w:rsid w:val="00DF577F"/>
    <w:rsid w:val="00E023EB"/>
    <w:rsid w:val="00E05867"/>
    <w:rsid w:val="00E15244"/>
    <w:rsid w:val="00E1656F"/>
    <w:rsid w:val="00E20F1E"/>
    <w:rsid w:val="00E21C8D"/>
    <w:rsid w:val="00E228F5"/>
    <w:rsid w:val="00E27CAC"/>
    <w:rsid w:val="00E368B0"/>
    <w:rsid w:val="00E438C9"/>
    <w:rsid w:val="00E472FD"/>
    <w:rsid w:val="00E475D0"/>
    <w:rsid w:val="00E70DC7"/>
    <w:rsid w:val="00E740B2"/>
    <w:rsid w:val="00E839C7"/>
    <w:rsid w:val="00E83F58"/>
    <w:rsid w:val="00E8645F"/>
    <w:rsid w:val="00E94294"/>
    <w:rsid w:val="00E95EB4"/>
    <w:rsid w:val="00EA0518"/>
    <w:rsid w:val="00EA0AB8"/>
    <w:rsid w:val="00EA5F84"/>
    <w:rsid w:val="00EB28DD"/>
    <w:rsid w:val="00EB561D"/>
    <w:rsid w:val="00EC77C5"/>
    <w:rsid w:val="00EE23D4"/>
    <w:rsid w:val="00EF1FDA"/>
    <w:rsid w:val="00EF5AEE"/>
    <w:rsid w:val="00F00D04"/>
    <w:rsid w:val="00F1778E"/>
    <w:rsid w:val="00F204F8"/>
    <w:rsid w:val="00F257EA"/>
    <w:rsid w:val="00F263A8"/>
    <w:rsid w:val="00F2644B"/>
    <w:rsid w:val="00F33379"/>
    <w:rsid w:val="00F43FB8"/>
    <w:rsid w:val="00F451FC"/>
    <w:rsid w:val="00F45758"/>
    <w:rsid w:val="00F53D66"/>
    <w:rsid w:val="00F56443"/>
    <w:rsid w:val="00F60075"/>
    <w:rsid w:val="00F632EE"/>
    <w:rsid w:val="00F72BFC"/>
    <w:rsid w:val="00F754E4"/>
    <w:rsid w:val="00F85A15"/>
    <w:rsid w:val="00F874B9"/>
    <w:rsid w:val="00F87AD6"/>
    <w:rsid w:val="00F87E8E"/>
    <w:rsid w:val="00F92CC0"/>
    <w:rsid w:val="00F93A07"/>
    <w:rsid w:val="00FC32DC"/>
    <w:rsid w:val="00FC7272"/>
    <w:rsid w:val="00FD45F4"/>
    <w:rsid w:val="00FE1A84"/>
    <w:rsid w:val="00FF2B6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DD66A-EB25-4B56-B9F1-E52CFB9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9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451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51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560C90"/>
    <w:rPr>
      <w:rFonts w:ascii="Lucida Grande CY" w:hAnsi="Lucida Grande CY"/>
      <w:sz w:val="18"/>
      <w:szCs w:val="20"/>
    </w:rPr>
  </w:style>
  <w:style w:type="character" w:customStyle="1" w:styleId="a4">
    <w:name w:val="Текст у виносці Знак"/>
    <w:link w:val="a3"/>
    <w:uiPriority w:val="99"/>
    <w:semiHidden/>
    <w:locked/>
    <w:rsid w:val="00560C90"/>
    <w:rPr>
      <w:rFonts w:ascii="Lucida Grande CY" w:hAnsi="Lucida Grande CY" w:cs="Times New Roman"/>
      <w:sz w:val="18"/>
      <w:lang w:val="uk-UA" w:eastAsia="uk-UA"/>
    </w:rPr>
  </w:style>
  <w:style w:type="paragraph" w:styleId="a5">
    <w:name w:val="footer"/>
    <w:basedOn w:val="a"/>
    <w:link w:val="a6"/>
    <w:uiPriority w:val="99"/>
    <w:rsid w:val="00560C90"/>
    <w:pPr>
      <w:tabs>
        <w:tab w:val="center" w:pos="4819"/>
        <w:tab w:val="right" w:pos="9639"/>
      </w:tabs>
    </w:pPr>
    <w:rPr>
      <w:szCs w:val="20"/>
    </w:rPr>
  </w:style>
  <w:style w:type="character" w:customStyle="1" w:styleId="a6">
    <w:name w:val="Нижній колонтитул Знак"/>
    <w:link w:val="a5"/>
    <w:uiPriority w:val="99"/>
    <w:locked/>
    <w:rsid w:val="00560C90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60C90"/>
    <w:pPr>
      <w:spacing w:line="360" w:lineRule="auto"/>
      <w:ind w:firstLine="720"/>
      <w:jc w:val="both"/>
    </w:pPr>
    <w:rPr>
      <w:sz w:val="20"/>
      <w:szCs w:val="20"/>
      <w:lang w:val="en-US" w:eastAsia="ru-RU"/>
    </w:rPr>
  </w:style>
  <w:style w:type="character" w:customStyle="1" w:styleId="20">
    <w:name w:val="Основний текст з відступом 2 Знак"/>
    <w:link w:val="2"/>
    <w:uiPriority w:val="99"/>
    <w:locked/>
    <w:rsid w:val="00560C90"/>
    <w:rPr>
      <w:rFonts w:ascii="Times New Roman" w:hAnsi="Times New Roman" w:cs="Times New Roman"/>
      <w:lang w:val="en-US" w:eastAsia="ru-RU"/>
    </w:rPr>
  </w:style>
  <w:style w:type="character" w:styleId="a7">
    <w:name w:val="page number"/>
    <w:uiPriority w:val="99"/>
    <w:rsid w:val="00560C90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ий HTML Знак"/>
    <w:link w:val="HTML"/>
    <w:uiPriority w:val="99"/>
    <w:locked/>
    <w:rsid w:val="00560C90"/>
    <w:rPr>
      <w:rFonts w:ascii="Courier New" w:hAnsi="Courier New" w:cs="Times New Roman"/>
      <w:color w:val="000000"/>
      <w:sz w:val="21"/>
      <w:lang w:val="uk-UA" w:eastAsia="uk-UA"/>
    </w:rPr>
  </w:style>
  <w:style w:type="paragraph" w:customStyle="1" w:styleId="a8">
    <w:name w:val="_о___іїР__ ѕ¬Р"/>
    <w:basedOn w:val="a"/>
    <w:uiPriority w:val="99"/>
    <w:rsid w:val="00560C90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character" w:styleId="HTML1">
    <w:name w:val="HTML Typewriter"/>
    <w:uiPriority w:val="99"/>
    <w:rsid w:val="00560C90"/>
    <w:rPr>
      <w:rFonts w:ascii="Courier New" w:hAnsi="Courier New" w:cs="Times New Roman"/>
      <w:sz w:val="20"/>
    </w:rPr>
  </w:style>
  <w:style w:type="paragraph" w:styleId="a9">
    <w:name w:val="Body Text Indent"/>
    <w:basedOn w:val="a"/>
    <w:link w:val="aa"/>
    <w:uiPriority w:val="99"/>
    <w:rsid w:val="00560C90"/>
    <w:pPr>
      <w:spacing w:line="360" w:lineRule="auto"/>
      <w:ind w:firstLine="720"/>
      <w:jc w:val="both"/>
    </w:pPr>
    <w:rPr>
      <w:i/>
      <w:szCs w:val="20"/>
      <w:lang w:val="en-US" w:eastAsia="ru-RU"/>
    </w:rPr>
  </w:style>
  <w:style w:type="character" w:customStyle="1" w:styleId="aa">
    <w:name w:val="Основний текст з відступом Знак"/>
    <w:link w:val="a9"/>
    <w:uiPriority w:val="99"/>
    <w:semiHidden/>
    <w:locked/>
    <w:rPr>
      <w:rFonts w:ascii="Times New Roman" w:hAnsi="Times New Roman" w:cs="Times New Roman"/>
      <w:sz w:val="24"/>
      <w:lang w:val="uk-UA" w:eastAsia="uk-UA"/>
    </w:rPr>
  </w:style>
  <w:style w:type="paragraph" w:styleId="ab">
    <w:name w:val="header"/>
    <w:basedOn w:val="a"/>
    <w:link w:val="ac"/>
    <w:uiPriority w:val="99"/>
    <w:rsid w:val="00560C90"/>
    <w:pPr>
      <w:tabs>
        <w:tab w:val="center" w:pos="4819"/>
        <w:tab w:val="right" w:pos="9639"/>
      </w:tabs>
    </w:pPr>
    <w:rPr>
      <w:szCs w:val="20"/>
    </w:rPr>
  </w:style>
  <w:style w:type="character" w:customStyle="1" w:styleId="ac">
    <w:name w:val="Верхній колонтитул Знак"/>
    <w:link w:val="ab"/>
    <w:uiPriority w:val="99"/>
    <w:locked/>
    <w:rsid w:val="00560C90"/>
    <w:rPr>
      <w:rFonts w:ascii="Times New Roman" w:hAnsi="Times New Roman" w:cs="Times New Roman"/>
      <w:sz w:val="24"/>
      <w:lang w:val="uk-UA" w:eastAsia="uk-UA"/>
    </w:rPr>
  </w:style>
  <w:style w:type="character" w:styleId="ad">
    <w:name w:val="footnote reference"/>
    <w:uiPriority w:val="99"/>
    <w:semiHidden/>
    <w:rsid w:val="00560C90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560C90"/>
    <w:rPr>
      <w:sz w:val="20"/>
      <w:szCs w:val="20"/>
    </w:rPr>
  </w:style>
  <w:style w:type="character" w:customStyle="1" w:styleId="af">
    <w:name w:val="Текст виноски Знак"/>
    <w:link w:val="ae"/>
    <w:uiPriority w:val="99"/>
    <w:semiHidden/>
    <w:locked/>
    <w:rPr>
      <w:rFonts w:ascii="Times New Roman" w:hAnsi="Times New Roman" w:cs="Times New Roman"/>
      <w:lang w:val="uk-UA" w:eastAsia="uk-UA"/>
    </w:rPr>
  </w:style>
  <w:style w:type="character" w:styleId="af0">
    <w:name w:val="Hyperlink"/>
    <w:uiPriority w:val="99"/>
    <w:semiHidden/>
    <w:rsid w:val="00560C90"/>
    <w:rPr>
      <w:rFonts w:cs="Times New Roman"/>
      <w:color w:val="0000FF"/>
      <w:u w:val="single"/>
    </w:rPr>
  </w:style>
  <w:style w:type="paragraph" w:customStyle="1" w:styleId="af1">
    <w:name w:val="Абзац списка"/>
    <w:basedOn w:val="a"/>
    <w:uiPriority w:val="99"/>
    <w:rsid w:val="00560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af2">
    <w:name w:val="‚Хя¬ ‚Хя¬ ‚Хя¬ ‚Хя¬ ‚Хя¬ ‚Хя¬ ‚Хя¬ ‚Хя¬ ‚Хя¬ ‚Хя¬"/>
    <w:basedOn w:val="a"/>
    <w:uiPriority w:val="99"/>
    <w:rsid w:val="0086159D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866B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866B4"/>
    <w:rPr>
      <w:rFonts w:ascii="Times New Roman" w:hAnsi="Times New Roman"/>
      <w:sz w:val="26"/>
    </w:rPr>
  </w:style>
  <w:style w:type="paragraph" w:customStyle="1" w:styleId="af3">
    <w:name w:val="Нормальний текст"/>
    <w:basedOn w:val="a"/>
    <w:uiPriority w:val="99"/>
    <w:rsid w:val="004D01DE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10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31">
    <w:name w:val="Body Text Indent 3"/>
    <w:basedOn w:val="a"/>
    <w:link w:val="32"/>
    <w:uiPriority w:val="99"/>
    <w:rsid w:val="005C6107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ascii="Times New Roman" w:hAnsi="Times New Roman" w:cs="Times New Roman"/>
      <w:sz w:val="16"/>
    </w:rPr>
  </w:style>
  <w:style w:type="character" w:customStyle="1" w:styleId="st42">
    <w:name w:val="st42"/>
    <w:uiPriority w:val="99"/>
    <w:rsid w:val="008053C9"/>
    <w:rPr>
      <w:rFonts w:ascii="Times New Roman" w:hAnsi="Times New Roman"/>
      <w:color w:val="000000"/>
      <w:sz w:val="28"/>
    </w:rPr>
  </w:style>
  <w:style w:type="paragraph" w:customStyle="1" w:styleId="StyleZakonu">
    <w:name w:val="StyleZakonu"/>
    <w:basedOn w:val="a"/>
    <w:uiPriority w:val="99"/>
    <w:rsid w:val="00541AD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table" w:styleId="af5">
    <w:name w:val="Table Grid"/>
    <w:basedOn w:val="a1"/>
    <w:uiPriority w:val="99"/>
    <w:locked/>
    <w:rsid w:val="00541ADD"/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F451F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34D0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nau://ukr/580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25539-5A55-4448-9A13-59AAB917C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36865-7767-4C1E-8D4F-2FD32FF81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521DF-FF22-49D2-A8B8-29A86EF0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2021-03-15T12:54:00Z</dcterms:created>
  <dcterms:modified xsi:type="dcterms:W3CDTF">2021-03-15T12:54:00Z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