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B" w:rsidRPr="005B4BD4" w:rsidRDefault="00294EDB" w:rsidP="00344BE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n1702"/>
      <w:bookmarkStart w:id="1" w:name="_GoBack"/>
      <w:bookmarkEnd w:id="0"/>
      <w:bookmarkEnd w:id="1"/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294EDB" w:rsidRPr="005B4BD4" w:rsidRDefault="00294EDB" w:rsidP="00344BEE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344BEE" w:rsidRPr="005B4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Pr="005B4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Закону України </w:t>
      </w: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B4BD4" w:rsidRPr="005B4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внесення змін до Кримінального кодексу України щодо посилення кримінальної відповідальності за керування транспортним засобом в стані сп’яніння, якщо воно спричинило смерть потерпілого</w:t>
      </w: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94EDB" w:rsidRPr="005B4BD4" w:rsidRDefault="00294EDB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94EDB" w:rsidRPr="005B4BD4" w:rsidRDefault="00294EDB" w:rsidP="00344BEE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before="12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законопроекту</w:t>
      </w:r>
    </w:p>
    <w:p w:rsidR="005B4BD4" w:rsidRDefault="00294EDB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B4BD4">
        <w:rPr>
          <w:rFonts w:ascii="Times New Roman" w:hAnsi="Times New Roman" w:cs="Times New Roman"/>
          <w:sz w:val="28"/>
          <w:szCs w:val="28"/>
          <w:lang w:eastAsia="uk-UA"/>
        </w:rPr>
        <w:t>Необхідність створення безпечних умов для учасників дорожнього руху, збереження життя і здоров’я громадян, підвищення ефективності впливу на дисципліну учасників дорожнього руху з чітким визначенням правових санкцій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>співрозмірних зі с</w:t>
      </w:r>
      <w:r w:rsidR="005B4BD4" w:rsidRPr="005B4BD4">
        <w:rPr>
          <w:rFonts w:ascii="Times New Roman" w:hAnsi="Times New Roman" w:cs="Times New Roman"/>
          <w:sz w:val="28"/>
          <w:szCs w:val="28"/>
          <w:lang w:eastAsia="uk-UA"/>
        </w:rPr>
        <w:t>туп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5B4BD4" w:rsidRPr="005B4BD4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>ем</w:t>
      </w:r>
      <w:r w:rsidR="005B4BD4" w:rsidRPr="005B4BD4">
        <w:rPr>
          <w:rFonts w:ascii="Times New Roman" w:hAnsi="Times New Roman" w:cs="Times New Roman"/>
          <w:sz w:val="28"/>
          <w:szCs w:val="28"/>
          <w:lang w:eastAsia="uk-UA"/>
        </w:rPr>
        <w:t xml:space="preserve"> тяжкості злочину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 xml:space="preserve">, вини та умислу злочинця, </w:t>
      </w:r>
      <w:r w:rsidR="005B4BD4" w:rsidRPr="005B4BD4">
        <w:rPr>
          <w:rFonts w:ascii="Times New Roman" w:hAnsi="Times New Roman" w:cs="Times New Roman"/>
          <w:sz w:val="28"/>
          <w:szCs w:val="28"/>
          <w:lang w:eastAsia="uk-UA"/>
        </w:rPr>
        <w:t>є запорукою дотримання встановленого право</w:t>
      </w:r>
      <w:r w:rsidR="005B4BD4">
        <w:rPr>
          <w:rFonts w:ascii="Times New Roman" w:hAnsi="Times New Roman" w:cs="Times New Roman"/>
          <w:sz w:val="28"/>
          <w:szCs w:val="28"/>
          <w:lang w:eastAsia="uk-UA"/>
        </w:rPr>
        <w:t>вого порядку у державі.</w:t>
      </w:r>
    </w:p>
    <w:p w:rsidR="005B4BD4" w:rsidRDefault="005B4BD4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Нещодавно, Верховною Радою України був прийнятий новий Закон України 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>від 16 лютого 2021 рок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>№ 1231-IX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>Про внесення змін до деяких законодавчих актів України щодо посилення відповідальності за окремі правопорушення у сфері безпеки дорожнього руху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>, який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набрав чинності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 xml:space="preserve"> 17.03.2021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676974" w:rsidRDefault="005B4BD4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Зазначений закон мав стати революційним 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проривом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питанн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>ях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протидії та попередження 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>кримінальних правопорушень</w:t>
      </w:r>
      <w:r w:rsidR="00676974" w:rsidRPr="00676974">
        <w:t xml:space="preserve"> 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>у сфері безпеки дорожнього руху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 xml:space="preserve">, зокрема зниження кількості зухвалих випадків 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>керування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 xml:space="preserve"> особами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 транспортним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 засоб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 в стані </w:t>
      </w:r>
      <w:r w:rsidR="00676974" w:rsidRPr="005B4BD4">
        <w:rPr>
          <w:rFonts w:ascii="Times New Roman" w:hAnsi="Times New Roman" w:cs="Times New Roman"/>
          <w:sz w:val="28"/>
          <w:szCs w:val="28"/>
          <w:lang w:eastAsia="uk-UA"/>
        </w:rPr>
        <w:t xml:space="preserve">алкогольного, наркотичного чи іншого </w:t>
      </w:r>
      <w:r w:rsidR="00676974" w:rsidRPr="00676974">
        <w:rPr>
          <w:rFonts w:ascii="Times New Roman" w:hAnsi="Times New Roman" w:cs="Times New Roman"/>
          <w:sz w:val="28"/>
          <w:szCs w:val="28"/>
          <w:lang w:eastAsia="uk-UA"/>
        </w:rPr>
        <w:t>сп’яніння</w:t>
      </w:r>
      <w:r w:rsidR="0067697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</w:t>
      </w:r>
      <w:bookmarkStart w:id="2" w:name="_Hlk72368338"/>
      <w:r w:rsidR="00676974">
        <w:rPr>
          <w:rFonts w:ascii="Times New Roman" w:hAnsi="Times New Roman" w:cs="Times New Roman"/>
          <w:sz w:val="28"/>
          <w:szCs w:val="28"/>
          <w:lang w:eastAsia="uk-UA"/>
        </w:rPr>
        <w:t xml:space="preserve">зниження рівня смертності потерпілих </w:t>
      </w:r>
      <w:bookmarkEnd w:id="2"/>
      <w:r w:rsidR="00676974">
        <w:rPr>
          <w:rFonts w:ascii="Times New Roman" w:hAnsi="Times New Roman" w:cs="Times New Roman"/>
          <w:sz w:val="28"/>
          <w:szCs w:val="28"/>
          <w:lang w:eastAsia="uk-UA"/>
        </w:rPr>
        <w:t>від такого виду злочину.</w:t>
      </w:r>
    </w:p>
    <w:p w:rsidR="00773988" w:rsidRDefault="00676974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Однак, практика застосування нової норми статті 286-</w:t>
      </w:r>
      <w:r w:rsidR="00D17604">
        <w:rPr>
          <w:rFonts w:ascii="Times New Roman" w:hAnsi="Times New Roman" w:cs="Times New Roman"/>
          <w:sz w:val="28"/>
          <w:szCs w:val="28"/>
          <w:lang w:eastAsia="uk-UA"/>
        </w:rPr>
        <w:t>1 Кримінального кодексу України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одразу ж 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довела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що визначені санкції за 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>керування особами транспортними засобами в стані алкогольного, наркотичного чи іншого сп’яніння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є недостатньо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 жорсткими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досягнення 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ключової мети по 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>зниженн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 рівня смертності потерпілих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 ДТП за участю 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>водіїв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стані сп’яніння.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 Буквально за декілька останніх місяців 2021 року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 xml:space="preserve">, за офіційними даними Департаменту патрульної поліції </w:t>
      </w:r>
      <w:r w:rsidR="008542D5" w:rsidRPr="00294ED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8542D5" w:rsidRPr="00294E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http://patrol.police.gov.ua/statystyka/</w:t>
        </w:r>
      </w:hyperlink>
      <w:r w:rsidR="008542D5" w:rsidRPr="00294ED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>в Україні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 трапил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сь 212 резонансних ДТП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 xml:space="preserve"> за участю </w:t>
      </w:r>
      <w:r w:rsidR="00BB4219" w:rsidRPr="00BB4219">
        <w:rPr>
          <w:rFonts w:ascii="Times New Roman" w:hAnsi="Times New Roman" w:cs="Times New Roman"/>
          <w:sz w:val="28"/>
          <w:szCs w:val="28"/>
          <w:lang w:eastAsia="uk-UA"/>
        </w:rPr>
        <w:t xml:space="preserve">водіїв 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BB4219" w:rsidRPr="00773988">
        <w:rPr>
          <w:rFonts w:ascii="Times New Roman" w:hAnsi="Times New Roman" w:cs="Times New Roman"/>
          <w:sz w:val="28"/>
          <w:szCs w:val="28"/>
          <w:lang w:eastAsia="uk-UA"/>
        </w:rPr>
        <w:t xml:space="preserve">стані </w:t>
      </w:r>
      <w:r w:rsidR="00BB4219" w:rsidRPr="00BB4219">
        <w:rPr>
          <w:rFonts w:ascii="Times New Roman" w:hAnsi="Times New Roman" w:cs="Times New Roman"/>
          <w:sz w:val="28"/>
          <w:szCs w:val="28"/>
          <w:lang w:eastAsia="uk-UA"/>
        </w:rPr>
        <w:t>алкогольного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="00BB4219" w:rsidRPr="00BB4219">
        <w:rPr>
          <w:rFonts w:ascii="Times New Roman" w:hAnsi="Times New Roman" w:cs="Times New Roman"/>
          <w:sz w:val="28"/>
          <w:szCs w:val="28"/>
          <w:lang w:eastAsia="uk-UA"/>
        </w:rPr>
        <w:t xml:space="preserve"> наркотичного 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>сп’яніння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>, які позбавили життя 20</w:t>
      </w:r>
      <w:r w:rsidR="00BB4219">
        <w:rPr>
          <w:rFonts w:ascii="Times New Roman" w:hAnsi="Times New Roman" w:cs="Times New Roman"/>
          <w:sz w:val="28"/>
          <w:szCs w:val="28"/>
          <w:lang w:eastAsia="uk-UA"/>
        </w:rPr>
        <w:t>-ох потерпілих громадян України, та травмовано ще 261 особа.</w:t>
      </w:r>
      <w:r w:rsidR="007739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76974" w:rsidRDefault="00676974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Крім того, частина третя та четверта статті 286-1 визначає однаковий вид 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t xml:space="preserve">кримінального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покарання за скоєння ДТП у</w:t>
      </w:r>
      <w:r w:rsidRPr="00676974">
        <w:t xml:space="preserve"> 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стані </w:t>
      </w:r>
      <w:r w:rsidR="006B124E" w:rsidRPr="006B124E">
        <w:rPr>
          <w:rFonts w:ascii="Times New Roman" w:hAnsi="Times New Roman" w:cs="Times New Roman"/>
          <w:sz w:val="28"/>
          <w:szCs w:val="28"/>
          <w:lang w:eastAsia="uk-UA"/>
        </w:rPr>
        <w:t>алкогольного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t xml:space="preserve"> або</w:t>
      </w:r>
      <w:r w:rsidR="006B124E" w:rsidRPr="006B124E">
        <w:rPr>
          <w:rFonts w:ascii="Times New Roman" w:hAnsi="Times New Roman" w:cs="Times New Roman"/>
          <w:sz w:val="28"/>
          <w:szCs w:val="28"/>
          <w:lang w:eastAsia="uk-UA"/>
        </w:rPr>
        <w:t xml:space="preserve"> наркотичного 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>сп’яніння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 характеризується наявністю прямого умислу 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особи на 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>керування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 ТЗ у стані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 xml:space="preserve"> сп’яніння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>, а</w:t>
      </w:r>
      <w:r w:rsidRPr="0067697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>кож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 xml:space="preserve">фактом усвідомлення 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>особою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факту 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створення ним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підвищеного ризику від 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>вчинення таких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протиправних дій для інших осіб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 потерпілих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 xml:space="preserve"> у ДТП</w:t>
      </w:r>
      <w:r w:rsidR="006937A1">
        <w:rPr>
          <w:rFonts w:ascii="Times New Roman" w:hAnsi="Times New Roman" w:cs="Times New Roman"/>
          <w:sz w:val="28"/>
          <w:szCs w:val="28"/>
          <w:lang w:eastAsia="uk-UA"/>
        </w:rPr>
        <w:t xml:space="preserve">) та 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t xml:space="preserve">покарання </w:t>
      </w:r>
      <w:r w:rsidR="006B124E" w:rsidRPr="006B124E">
        <w:rPr>
          <w:rFonts w:ascii="Times New Roman" w:hAnsi="Times New Roman" w:cs="Times New Roman"/>
          <w:sz w:val="28"/>
          <w:szCs w:val="28"/>
          <w:lang w:eastAsia="uk-UA"/>
        </w:rPr>
        <w:t>за скоєння ДТП під впливом лікарських препаратів, що знижують увагу та швидкість реакції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t xml:space="preserve"> (яке здебільшого не має прямого умислу </w:t>
      </w:r>
      <w:r w:rsidR="00586743">
        <w:rPr>
          <w:rFonts w:ascii="Times New Roman" w:hAnsi="Times New Roman" w:cs="Times New Roman"/>
          <w:sz w:val="28"/>
          <w:szCs w:val="28"/>
          <w:lang w:eastAsia="uk-UA"/>
        </w:rPr>
        <w:t>вин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586743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4E1CAC">
        <w:rPr>
          <w:rFonts w:ascii="Times New Roman" w:hAnsi="Times New Roman" w:cs="Times New Roman"/>
          <w:sz w:val="28"/>
          <w:szCs w:val="28"/>
          <w:lang w:eastAsia="uk-UA"/>
        </w:rPr>
        <w:t xml:space="preserve">атої </w:t>
      </w:r>
      <w:r w:rsidR="00586743">
        <w:rPr>
          <w:rFonts w:ascii="Times New Roman" w:hAnsi="Times New Roman" w:cs="Times New Roman"/>
          <w:sz w:val="28"/>
          <w:szCs w:val="28"/>
          <w:lang w:eastAsia="uk-UA"/>
        </w:rPr>
        <w:t xml:space="preserve">особи </w:t>
      </w:r>
      <w:r w:rsidR="006B124E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="00586743">
        <w:rPr>
          <w:rFonts w:ascii="Times New Roman" w:hAnsi="Times New Roman" w:cs="Times New Roman"/>
          <w:sz w:val="28"/>
          <w:szCs w:val="28"/>
          <w:lang w:eastAsia="uk-UA"/>
        </w:rPr>
        <w:t>вчиняється особою по необережності, у зв’язку з недотриманням інструкції по застосування та приписів про наявність протипоказань у окремих лікарських препаратів).</w:t>
      </w:r>
    </w:p>
    <w:p w:rsidR="005B4BD4" w:rsidRDefault="004E1CAC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 огляду на зазначене, кримінальне покарання</w:t>
      </w:r>
      <w:r w:rsidRPr="004E1CAC">
        <w:t xml:space="preserve"> </w:t>
      </w:r>
      <w:r w:rsidRPr="004E1CAC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bookmarkStart w:id="3" w:name="_Hlk72370522"/>
      <w:r w:rsidRPr="004E1CAC">
        <w:rPr>
          <w:rFonts w:ascii="Times New Roman" w:hAnsi="Times New Roman" w:cs="Times New Roman"/>
          <w:sz w:val="28"/>
          <w:szCs w:val="28"/>
          <w:lang w:eastAsia="uk-UA"/>
        </w:rPr>
        <w:t xml:space="preserve">скоєння ДТП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саме </w:t>
      </w:r>
      <w:r w:rsidRPr="004E1CAC">
        <w:rPr>
          <w:rFonts w:ascii="Times New Roman" w:hAnsi="Times New Roman" w:cs="Times New Roman"/>
          <w:sz w:val="28"/>
          <w:szCs w:val="28"/>
          <w:lang w:eastAsia="uk-UA"/>
        </w:rPr>
        <w:t xml:space="preserve">у стані алкогольного або наркотичного сп’яніння, якщо воно спричинило смерть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навіть одного </w:t>
      </w:r>
      <w:r w:rsidRPr="004E1CAC">
        <w:rPr>
          <w:rFonts w:ascii="Times New Roman" w:hAnsi="Times New Roman" w:cs="Times New Roman"/>
          <w:sz w:val="28"/>
          <w:szCs w:val="28"/>
          <w:lang w:eastAsia="uk-UA"/>
        </w:rPr>
        <w:t>потерпілого</w:t>
      </w:r>
      <w:bookmarkEnd w:id="3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має носити максимально жорсткий характер та передбачати максимальну міру покарання, як </w:t>
      </w:r>
      <w:r w:rsidRPr="005B4BD4">
        <w:rPr>
          <w:rFonts w:ascii="Times New Roman" w:hAnsi="Times New Roman" w:cs="Times New Roman"/>
          <w:sz w:val="28"/>
          <w:szCs w:val="28"/>
          <w:lang w:eastAsia="uk-UA"/>
        </w:rPr>
        <w:t>особливо тяжк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ий кримінальний злочин, який </w:t>
      </w:r>
      <w:r w:rsidRPr="004E1CAC">
        <w:rPr>
          <w:rFonts w:ascii="Times New Roman" w:hAnsi="Times New Roman" w:cs="Times New Roman"/>
          <w:sz w:val="28"/>
          <w:szCs w:val="28"/>
          <w:lang w:eastAsia="uk-UA"/>
        </w:rPr>
        <w:t>характеризується прям</w:t>
      </w:r>
      <w:r>
        <w:rPr>
          <w:rFonts w:ascii="Times New Roman" w:hAnsi="Times New Roman" w:cs="Times New Roman"/>
          <w:sz w:val="28"/>
          <w:szCs w:val="28"/>
          <w:lang w:eastAsia="uk-UA"/>
        </w:rPr>
        <w:t>им</w:t>
      </w:r>
      <w:r w:rsidRPr="004E1CAC">
        <w:rPr>
          <w:rFonts w:ascii="Times New Roman" w:hAnsi="Times New Roman" w:cs="Times New Roman"/>
          <w:sz w:val="28"/>
          <w:szCs w:val="28"/>
          <w:lang w:eastAsia="uk-UA"/>
        </w:rPr>
        <w:t xml:space="preserve"> умисл</w:t>
      </w:r>
      <w:r>
        <w:rPr>
          <w:rFonts w:ascii="Times New Roman" w:hAnsi="Times New Roman" w:cs="Times New Roman"/>
          <w:sz w:val="28"/>
          <w:szCs w:val="28"/>
          <w:lang w:eastAsia="uk-UA"/>
        </w:rPr>
        <w:t>ом винуватої особи.</w:t>
      </w:r>
    </w:p>
    <w:p w:rsidR="00294EDB" w:rsidRPr="005B4BD4" w:rsidRDefault="00294EDB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4EDB" w:rsidRPr="005B4BD4" w:rsidRDefault="00294EDB" w:rsidP="00344BEE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before="12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Цілі і завдання законопроекту</w:t>
      </w:r>
    </w:p>
    <w:p w:rsidR="00A109FF" w:rsidRPr="005B4BD4" w:rsidRDefault="00646A54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асштаби </w:t>
      </w:r>
      <w:r w:rsidR="00A109FF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смертності на дорогах внаслідок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>дорожньо-транспортного</w:t>
      </w:r>
      <w:r w:rsidR="00A109FF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травматизму в Україні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>суттєво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випереджають аналогічні показники більшості держав світу. Зокрема, за статистичними даними</w:t>
      </w:r>
      <w:r w:rsidR="00A109FF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A109FF" w:rsidRPr="005B4BD4">
          <w:rPr>
            <w:rStyle w:val="af5"/>
            <w:rFonts w:ascii="Times New Roman" w:hAnsi="Times New Roman"/>
            <w:color w:val="auto"/>
            <w:sz w:val="28"/>
            <w:szCs w:val="28"/>
            <w:lang w:eastAsia="ru-RU"/>
          </w:rPr>
          <w:t>http://patrol.police.gov.ua/statystyka/</w:t>
        </w:r>
      </w:hyperlink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, в Україні </w:t>
      </w:r>
      <w:r w:rsidR="00A109FF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тільки за 2020 рік через керування транспортним засобом у стані сп’яніння сталося 4 522 дорожньо-транспортні пригоди, з яких 911 завершилися травмуванням або смертю людей. 1 554 людини зазнали травматизму, 103 – загинули. А з січня по квітень 2021 року в Україні сталася 1 421 з вини водіїв, що керували транспортним засобом у стані сп’яніння. 212 дорожньо-транспортних пригоди завершилися травмуванням або смертю людей. </w:t>
      </w:r>
    </w:p>
    <w:p w:rsidR="00DE5CE1" w:rsidRPr="005B4BD4" w:rsidRDefault="00646A54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D4">
        <w:rPr>
          <w:rFonts w:ascii="Times New Roman" w:hAnsi="Times New Roman" w:cs="Times New Roman"/>
          <w:sz w:val="28"/>
          <w:szCs w:val="28"/>
        </w:rPr>
        <w:t>Чинне законодавство кваліфікує</w:t>
      </w:r>
      <w:r w:rsidR="00DE5CE1" w:rsidRPr="005B4BD4">
        <w:rPr>
          <w:rFonts w:ascii="Times New Roman" w:hAnsi="Times New Roman" w:cs="Times New Roman"/>
          <w:sz w:val="28"/>
          <w:szCs w:val="28"/>
        </w:rPr>
        <w:t xml:space="preserve"> смерть в результаті порушення ПДР в стані сп'яніння як тяжкий злочин, що тягне за собою покарання у вигляді позбавлення волі на строк від п'яти до дванадцяти років з позбавленням права керува</w:t>
      </w:r>
      <w:r w:rsidR="00C0208C">
        <w:rPr>
          <w:rFonts w:ascii="Times New Roman" w:hAnsi="Times New Roman" w:cs="Times New Roman"/>
          <w:sz w:val="28"/>
          <w:szCs w:val="28"/>
        </w:rPr>
        <w:t xml:space="preserve">ння </w:t>
      </w:r>
      <w:r w:rsidR="00DE5CE1" w:rsidRPr="005B4BD4">
        <w:rPr>
          <w:rFonts w:ascii="Times New Roman" w:hAnsi="Times New Roman" w:cs="Times New Roman"/>
          <w:sz w:val="28"/>
          <w:szCs w:val="28"/>
        </w:rPr>
        <w:t>транспортними засобами.</w:t>
      </w:r>
    </w:p>
    <w:p w:rsidR="00DE5CE1" w:rsidRPr="005B4BD4" w:rsidRDefault="00DE5CE1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sz w:val="28"/>
          <w:szCs w:val="28"/>
          <w:lang w:eastAsia="ru-RU"/>
        </w:rPr>
        <w:t>Попри це</w:t>
      </w:r>
      <w:r w:rsidR="00191F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водії продовжують нехтувати правилами дорожнього руху та нормами чинного законодавства </w:t>
      </w:r>
      <w:r w:rsidR="00191F5C">
        <w:rPr>
          <w:rFonts w:ascii="Times New Roman" w:hAnsi="Times New Roman" w:cs="Times New Roman"/>
          <w:sz w:val="28"/>
          <w:szCs w:val="28"/>
          <w:lang w:eastAsia="ru-RU"/>
        </w:rPr>
        <w:t xml:space="preserve">України,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та керувати транспортними засобами в нетверезому стані, перевищуючи встановлену швидкість руху, що підтверджує статистика кількості ДТП, а також осіб, травмованих та загиблих унаслідок ДТП з вини водіїв, що перебувають у стані </w:t>
      </w:r>
      <w:r w:rsidRPr="005B4BD4">
        <w:rPr>
          <w:rFonts w:ascii="Times New Roman" w:hAnsi="Times New Roman" w:cs="Times New Roman"/>
          <w:sz w:val="28"/>
          <w:szCs w:val="28"/>
        </w:rPr>
        <w:t xml:space="preserve">сп'яніння. </w:t>
      </w:r>
    </w:p>
    <w:p w:rsidR="00191F5C" w:rsidRDefault="00191F5C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Окрім цього, п</w:t>
      </w:r>
      <w:r w:rsidR="00DE5CE1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опри суспільний резонанс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тотальне засудження таких дій у суспільстві, </w:t>
      </w:r>
      <w:r w:rsidR="00DE5CE1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водії, що спричинили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відповідні </w:t>
      </w:r>
      <w:r w:rsidR="00DE5CE1" w:rsidRPr="005B4BD4">
        <w:rPr>
          <w:rFonts w:ascii="Times New Roman" w:hAnsi="Times New Roman" w:cs="Times New Roman"/>
          <w:sz w:val="28"/>
          <w:szCs w:val="28"/>
          <w:lang w:eastAsia="ru-RU"/>
        </w:rPr>
        <w:t>злочин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5CE1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, не завжди отримують належне покарання. </w:t>
      </w:r>
      <w:r w:rsidR="00646A54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Так, у квітні 2021 року винуватця смертельної ДТП, в який загинули 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>підполковник ДСНС з донькою засудили лише на дев’ять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років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позбавлення волі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Таке судове рішення було винесене, навіть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попри те, що він кермував автомобілем </w:t>
      </w:r>
      <w:r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>у стані алкогольного сп'яніння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посвідчення водія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ць</w:t>
      </w:r>
      <w:r w:rsidR="00646A54" w:rsidRPr="005B4BD4">
        <w:rPr>
          <w:rFonts w:ascii="Times New Roman" w:hAnsi="Times New Roman" w:cs="Times New Roman"/>
          <w:sz w:val="28"/>
          <w:szCs w:val="28"/>
          <w:shd w:val="clear" w:color="auto" w:fill="FFFFFF"/>
        </w:rPr>
        <w:t>ого раніше вже притягався до адміністративної відповідальності за керування автомобілем у стані сп'яніння.</w:t>
      </w:r>
    </w:p>
    <w:p w:rsidR="00191F5C" w:rsidRDefault="00191F5C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огляду на зазначене, п</w:t>
      </w:r>
      <w:r w:rsidR="00646A54" w:rsidRPr="005B4BD4">
        <w:rPr>
          <w:rFonts w:ascii="Times New Roman" w:hAnsi="Times New Roman" w:cs="Times New Roman"/>
          <w:sz w:val="28"/>
          <w:szCs w:val="28"/>
        </w:rPr>
        <w:t xml:space="preserve">ропонується внести </w:t>
      </w:r>
      <w:r>
        <w:rPr>
          <w:rFonts w:ascii="Times New Roman" w:hAnsi="Times New Roman" w:cs="Times New Roman"/>
          <w:sz w:val="28"/>
          <w:szCs w:val="28"/>
        </w:rPr>
        <w:t xml:space="preserve">додаткові </w:t>
      </w:r>
      <w:r w:rsidR="00646A54" w:rsidRPr="005B4BD4">
        <w:rPr>
          <w:rFonts w:ascii="Times New Roman" w:hAnsi="Times New Roman" w:cs="Times New Roman"/>
          <w:sz w:val="28"/>
          <w:szCs w:val="28"/>
        </w:rPr>
        <w:t xml:space="preserve">зміни </w:t>
      </w:r>
      <w:r w:rsidRPr="00191F5C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F5C">
        <w:rPr>
          <w:rFonts w:ascii="Times New Roman" w:hAnsi="Times New Roman" w:cs="Times New Roman"/>
          <w:sz w:val="28"/>
          <w:szCs w:val="28"/>
        </w:rPr>
        <w:t xml:space="preserve"> кодекс України</w:t>
      </w:r>
      <w:r>
        <w:rPr>
          <w:rFonts w:ascii="Times New Roman" w:hAnsi="Times New Roman" w:cs="Times New Roman"/>
          <w:sz w:val="28"/>
          <w:szCs w:val="28"/>
        </w:rPr>
        <w:t xml:space="preserve">, якими відокремити такий вид злочину, як </w:t>
      </w:r>
      <w:r w:rsidRPr="00191F5C">
        <w:rPr>
          <w:rFonts w:ascii="Times New Roman" w:hAnsi="Times New Roman" w:cs="Times New Roman"/>
          <w:sz w:val="28"/>
          <w:szCs w:val="28"/>
        </w:rPr>
        <w:t>скоєння ДТП у стані алкогольного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F5C">
        <w:rPr>
          <w:rFonts w:ascii="Times New Roman" w:hAnsi="Times New Roman" w:cs="Times New Roman"/>
          <w:sz w:val="28"/>
          <w:szCs w:val="28"/>
        </w:rPr>
        <w:t xml:space="preserve"> наркотичного</w:t>
      </w:r>
      <w:r>
        <w:rPr>
          <w:rFonts w:ascii="Times New Roman" w:hAnsi="Times New Roman" w:cs="Times New Roman"/>
          <w:sz w:val="28"/>
          <w:szCs w:val="28"/>
        </w:rPr>
        <w:t xml:space="preserve"> або іншого</w:t>
      </w:r>
      <w:r w:rsidRPr="00191F5C">
        <w:rPr>
          <w:rFonts w:ascii="Times New Roman" w:hAnsi="Times New Roman" w:cs="Times New Roman"/>
          <w:sz w:val="28"/>
          <w:szCs w:val="28"/>
        </w:rPr>
        <w:t xml:space="preserve"> сп’яніння, якщо воно спричинило смерть </w:t>
      </w:r>
      <w:r>
        <w:rPr>
          <w:rFonts w:ascii="Times New Roman" w:hAnsi="Times New Roman" w:cs="Times New Roman"/>
          <w:sz w:val="28"/>
          <w:szCs w:val="28"/>
        </w:rPr>
        <w:t>хоча б</w:t>
      </w:r>
      <w:r w:rsidRPr="00191F5C">
        <w:rPr>
          <w:rFonts w:ascii="Times New Roman" w:hAnsi="Times New Roman" w:cs="Times New Roman"/>
          <w:sz w:val="28"/>
          <w:szCs w:val="28"/>
        </w:rPr>
        <w:t xml:space="preserve"> одного потерпілого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самостійну склад злочину,</w:t>
      </w:r>
      <w:r w:rsidRPr="0019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який встановити максимально сувору </w:t>
      </w:r>
      <w:r w:rsidRPr="00191F5C">
        <w:rPr>
          <w:rFonts w:ascii="Times New Roman" w:hAnsi="Times New Roman" w:cs="Times New Roman"/>
          <w:sz w:val="28"/>
          <w:szCs w:val="28"/>
        </w:rPr>
        <w:t>міру покарання</w:t>
      </w:r>
      <w:r>
        <w:rPr>
          <w:rFonts w:ascii="Times New Roman" w:hAnsi="Times New Roman" w:cs="Times New Roman"/>
          <w:sz w:val="28"/>
          <w:szCs w:val="28"/>
        </w:rPr>
        <w:t xml:space="preserve"> у вигляді </w:t>
      </w:r>
      <w:bookmarkStart w:id="4" w:name="_Hlk72370698"/>
      <w:r>
        <w:rPr>
          <w:rFonts w:ascii="Times New Roman" w:hAnsi="Times New Roman" w:cs="Times New Roman"/>
          <w:sz w:val="28"/>
          <w:szCs w:val="28"/>
        </w:rPr>
        <w:t xml:space="preserve">позбавлення волі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на строк від 12 років до довічного </w:t>
      </w:r>
      <w:r w:rsidRPr="00191F5C">
        <w:rPr>
          <w:rFonts w:ascii="Times New Roman" w:hAnsi="Times New Roman" w:cs="Times New Roman"/>
          <w:sz w:val="28"/>
          <w:szCs w:val="28"/>
        </w:rPr>
        <w:t>ув’язнення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DB" w:rsidRPr="005B4BD4" w:rsidRDefault="00646A54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досвід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 безпеки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>дорожнього руху доводить, що най</w:t>
      </w:r>
      <w:r w:rsidR="00344BEE">
        <w:rPr>
          <w:rFonts w:ascii="Times New Roman" w:hAnsi="Times New Roman" w:cs="Times New Roman"/>
          <w:sz w:val="28"/>
          <w:szCs w:val="28"/>
          <w:lang w:eastAsia="ru-RU"/>
        </w:rPr>
        <w:t>ефективнішим та най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>дієвим способом з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мусити водіїв дотримуватися вимог Правил дорожнього руху є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саме 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запровадження ефективного </w:t>
      </w:r>
      <w:r w:rsidRPr="005B4BD4">
        <w:rPr>
          <w:rFonts w:ascii="Times New Roman" w:hAnsi="Times New Roman" w:cs="Times New Roman"/>
          <w:sz w:val="28"/>
          <w:szCs w:val="28"/>
          <w:lang w:eastAsia="ru-RU"/>
        </w:rPr>
        <w:t xml:space="preserve">та суворого </w:t>
      </w:r>
      <w:r w:rsidR="00294EDB" w:rsidRPr="005B4BD4">
        <w:rPr>
          <w:rFonts w:ascii="Times New Roman" w:hAnsi="Times New Roman" w:cs="Times New Roman"/>
          <w:sz w:val="28"/>
          <w:szCs w:val="28"/>
          <w:lang w:eastAsia="ru-RU"/>
        </w:rPr>
        <w:t>покарання.</w:t>
      </w:r>
    </w:p>
    <w:p w:rsidR="00294EDB" w:rsidRPr="005B4BD4" w:rsidRDefault="00294EDB" w:rsidP="00344BEE">
      <w:pPr>
        <w:shd w:val="clear" w:color="auto" w:fill="FFFFFF"/>
        <w:tabs>
          <w:tab w:val="num" w:pos="-3969"/>
          <w:tab w:val="left" w:pos="974"/>
        </w:tabs>
        <w:spacing w:before="12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4EDB" w:rsidRPr="005B4BD4" w:rsidRDefault="00294EDB" w:rsidP="00344BEE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before="12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Загальна характеристика і основні положення законопроекту</w:t>
      </w:r>
    </w:p>
    <w:p w:rsidR="00EA1428" w:rsidRDefault="00344BEE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A1428">
        <w:rPr>
          <w:rFonts w:ascii="Times New Roman" w:hAnsi="Times New Roman" w:cs="Times New Roman"/>
          <w:sz w:val="28"/>
          <w:szCs w:val="28"/>
          <w:lang w:eastAsia="ru-RU"/>
        </w:rPr>
        <w:t>Проектом</w:t>
      </w:r>
      <w:r w:rsidR="00294EDB" w:rsidRPr="00EA1428">
        <w:rPr>
          <w:rFonts w:ascii="Times New Roman" w:hAnsi="Times New Roman" w:cs="Times New Roman"/>
          <w:sz w:val="28"/>
          <w:szCs w:val="28"/>
          <w:lang w:eastAsia="ru-RU"/>
        </w:rPr>
        <w:t xml:space="preserve"> пропонується посилити </w:t>
      </w:r>
      <w:r w:rsidR="00EA1428" w:rsidRPr="00EA1428">
        <w:rPr>
          <w:rFonts w:ascii="Times New Roman" w:hAnsi="Times New Roman" w:cs="Times New Roman"/>
          <w:sz w:val="28"/>
          <w:szCs w:val="28"/>
          <w:lang w:eastAsia="ru-RU"/>
        </w:rPr>
        <w:t xml:space="preserve">кримінальну </w:t>
      </w:r>
      <w:r w:rsidR="00294EDB" w:rsidRPr="00EA1428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відповідальність за </w:t>
      </w:r>
      <w:r w:rsidR="00EA1428" w:rsidRPr="00EA1428">
        <w:rPr>
          <w:rFonts w:ascii="Times New Roman" w:hAnsi="Times New Roman" w:cs="Times New Roman"/>
          <w:sz w:val="28"/>
          <w:szCs w:val="28"/>
          <w:lang w:eastAsia="ru-RU"/>
        </w:rPr>
        <w:t>Порушення правил безпеки дорожнього руху або експлуатації транспорту особою, яка керує транспортним засобом у стані алкогольного, наркотичного чи іншого сп’яніння, якщо вони спричинили смерть одного або декількох потерпілих</w:t>
      </w:r>
      <w:r w:rsidR="00EA1428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визначення </w:t>
      </w:r>
      <w:r w:rsidR="00EA1428" w:rsidRPr="00EA1428">
        <w:rPr>
          <w:rFonts w:ascii="Times New Roman" w:hAnsi="Times New Roman" w:cs="Times New Roman"/>
          <w:sz w:val="28"/>
          <w:szCs w:val="28"/>
          <w:lang w:eastAsia="ru-RU"/>
        </w:rPr>
        <w:t>максимально</w:t>
      </w:r>
      <w:r w:rsidR="00EA1428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="00EA1428" w:rsidRPr="00EA1428">
        <w:rPr>
          <w:rFonts w:ascii="Times New Roman" w:hAnsi="Times New Roman" w:cs="Times New Roman"/>
          <w:sz w:val="28"/>
          <w:szCs w:val="28"/>
          <w:lang w:eastAsia="ru-RU"/>
        </w:rPr>
        <w:t xml:space="preserve"> мір</w:t>
      </w:r>
      <w:r w:rsidR="00EA142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A1428" w:rsidRPr="00EA1428">
        <w:rPr>
          <w:rFonts w:ascii="Times New Roman" w:hAnsi="Times New Roman" w:cs="Times New Roman"/>
          <w:sz w:val="28"/>
          <w:szCs w:val="28"/>
          <w:lang w:eastAsia="ru-RU"/>
        </w:rPr>
        <w:t xml:space="preserve"> покарання у вигляді позбавлення волі на строк від 12 років до довічного позбавлення волі</w:t>
      </w:r>
      <w:r w:rsidR="00EA14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EDB" w:rsidRPr="005B4BD4" w:rsidRDefault="00294EDB" w:rsidP="00344BEE">
      <w:pPr>
        <w:shd w:val="clear" w:color="auto" w:fill="FFFFFF"/>
        <w:tabs>
          <w:tab w:val="left" w:pos="974"/>
        </w:tabs>
        <w:spacing w:before="12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EDB" w:rsidRPr="005B4BD4" w:rsidRDefault="00294EDB" w:rsidP="00344BEE">
      <w:pPr>
        <w:tabs>
          <w:tab w:val="num" w:pos="927"/>
        </w:tabs>
        <w:autoSpaceDE w:val="0"/>
        <w:autoSpaceDN w:val="0"/>
        <w:spacing w:before="12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Стан нормативно-правової бази у даній сфері регулювання</w:t>
      </w:r>
    </w:p>
    <w:p w:rsidR="00EA1428" w:rsidRPr="00294EDB" w:rsidRDefault="00EA1428" w:rsidP="00344BEE">
      <w:pPr>
        <w:shd w:val="clear" w:color="auto" w:fill="FFFFFF"/>
        <w:tabs>
          <w:tab w:val="left" w:pos="974"/>
        </w:tabs>
        <w:spacing w:before="12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EDB">
        <w:rPr>
          <w:rFonts w:ascii="Times New Roman" w:hAnsi="Times New Roman" w:cs="Times New Roman"/>
          <w:sz w:val="28"/>
          <w:szCs w:val="28"/>
          <w:lang w:eastAsia="ru-RU"/>
        </w:rPr>
        <w:t>Нормативно-правову базу у даній сфері правового регулювання становлять Конституція України, Кримінальний кодекс України, закони України «Про дорожній рух», «Про Національну поліцію».</w:t>
      </w:r>
    </w:p>
    <w:p w:rsidR="00EA1428" w:rsidRPr="005B4BD4" w:rsidRDefault="00EA1428" w:rsidP="00344BE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EDB" w:rsidRPr="005B4BD4" w:rsidRDefault="00294EDB" w:rsidP="00344BEE">
      <w:pPr>
        <w:tabs>
          <w:tab w:val="num" w:pos="993"/>
        </w:tabs>
        <w:autoSpaceDE w:val="0"/>
        <w:autoSpaceDN w:val="0"/>
        <w:spacing w:before="120"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294EDB" w:rsidRPr="005B4BD4" w:rsidRDefault="00294EDB" w:rsidP="00344BE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sz w:val="28"/>
          <w:szCs w:val="28"/>
          <w:lang w:eastAsia="uk-UA" w:bidi="he-IL"/>
        </w:rPr>
        <w:t>Реалізація акт</w:t>
      </w:r>
      <w:r w:rsidR="00344BEE">
        <w:rPr>
          <w:rFonts w:ascii="Times New Roman" w:hAnsi="Times New Roman" w:cs="Times New Roman"/>
          <w:sz w:val="28"/>
          <w:szCs w:val="28"/>
          <w:lang w:eastAsia="uk-UA" w:bidi="he-IL"/>
        </w:rPr>
        <w:t>у</w:t>
      </w:r>
      <w:r w:rsidRPr="005B4BD4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не потребуватиме фінансування з державного бюджету.</w:t>
      </w:r>
    </w:p>
    <w:p w:rsidR="00294EDB" w:rsidRPr="005B4BD4" w:rsidRDefault="00294EDB" w:rsidP="00344BEE">
      <w:pPr>
        <w:shd w:val="clear" w:color="auto" w:fill="FFFFFF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EDB" w:rsidRPr="005B4BD4" w:rsidRDefault="00294EDB" w:rsidP="00344BEE">
      <w:pPr>
        <w:tabs>
          <w:tab w:val="num" w:pos="993"/>
        </w:tabs>
        <w:autoSpaceDE w:val="0"/>
        <w:autoSpaceDN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D4">
        <w:rPr>
          <w:rFonts w:ascii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прийняття законопроекту</w:t>
      </w:r>
    </w:p>
    <w:p w:rsidR="00294EDB" w:rsidRPr="005B4BD4" w:rsidRDefault="00294EDB" w:rsidP="00344BEE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Прийняття </w:t>
      </w:r>
      <w:r w:rsidR="00344BEE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>проекту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Закону України «</w:t>
      </w:r>
      <w:r w:rsidR="00EA1428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>Про внесення змін до Кримінального кодексу України щодо посилення кримінальної відповідальності за керування транспортним засобом в стані сп’яніння, якщо воно спричинило смерть потерпілого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сприятиме запобіганню вчиненню 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правопорушень у сфері безпеки дорожнього руху, більш стриманій і виваженій поведінці водіїв на дорогах і, як наслідок, призведе до зменшення кількості ДТП, особливо ДТП, учинених особами, які керували транспортними засобами в стані алкогольного сп'яніння або в стані, викликаному вживанням наркотичних або інших одурманюючих засобів, а також </w:t>
      </w:r>
      <w:r w:rsidR="00EA1428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сприятиме 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>підвищенн</w:t>
      </w:r>
      <w:r w:rsidR="00EA1428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рівня правової культури, зміцнення законності та виховання водіїв, осіб, які керують транспортними засобами</w:t>
      </w:r>
      <w:r w:rsidR="00EA1428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їх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пасажирів у дусі точного і неухильного додержання вимог чинного законодавства</w:t>
      </w:r>
      <w:r w:rsidR="00EA1428"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України</w:t>
      </w:r>
      <w:r w:rsidRPr="00EA14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D0C33" w:rsidRPr="005B4BD4" w:rsidRDefault="00DD0C33" w:rsidP="00344BEE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C33" w:rsidRPr="005B4BD4" w:rsidRDefault="00DD0C33" w:rsidP="00344BEE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4F" w:rsidRPr="005B4BD4" w:rsidRDefault="00E4304F" w:rsidP="00344BE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BC9" w:rsidRPr="005B4BD4" w:rsidRDefault="00A109FF" w:rsidP="00344BEE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BD4">
        <w:rPr>
          <w:rFonts w:ascii="Times New Roman" w:hAnsi="Times New Roman" w:cs="Times New Roman"/>
          <w:b/>
          <w:sz w:val="28"/>
          <w:szCs w:val="28"/>
        </w:rPr>
        <w:t>Народний депутат</w:t>
      </w:r>
      <w:r w:rsidR="00FD321C" w:rsidRPr="005B4BD4">
        <w:rPr>
          <w:rFonts w:ascii="Times New Roman" w:hAnsi="Times New Roman" w:cs="Times New Roman"/>
          <w:b/>
          <w:sz w:val="28"/>
          <w:szCs w:val="28"/>
        </w:rPr>
        <w:t xml:space="preserve"> України                               </w:t>
      </w:r>
      <w:r w:rsidR="00EA1428">
        <w:rPr>
          <w:rFonts w:ascii="Times New Roman" w:hAnsi="Times New Roman" w:cs="Times New Roman"/>
          <w:b/>
          <w:sz w:val="28"/>
          <w:szCs w:val="28"/>
        </w:rPr>
        <w:tab/>
      </w:r>
      <w:r w:rsidR="00FD321C" w:rsidRPr="005B4BD4">
        <w:rPr>
          <w:rFonts w:ascii="Times New Roman" w:hAnsi="Times New Roman" w:cs="Times New Roman"/>
          <w:b/>
          <w:sz w:val="28"/>
          <w:szCs w:val="28"/>
        </w:rPr>
        <w:tab/>
      </w:r>
      <w:r w:rsidR="00EA1428">
        <w:rPr>
          <w:rFonts w:ascii="Times New Roman" w:hAnsi="Times New Roman" w:cs="Times New Roman"/>
          <w:b/>
          <w:sz w:val="28"/>
          <w:szCs w:val="28"/>
        </w:rPr>
        <w:tab/>
      </w:r>
      <w:r w:rsidR="00EA1428">
        <w:rPr>
          <w:rFonts w:ascii="Times New Roman" w:hAnsi="Times New Roman" w:cs="Times New Roman"/>
          <w:b/>
          <w:sz w:val="28"/>
          <w:szCs w:val="28"/>
        </w:rPr>
        <w:tab/>
      </w:r>
      <w:r w:rsidRPr="005B4BD4"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344BEE" w:rsidRPr="005B4BD4">
        <w:rPr>
          <w:rFonts w:ascii="Times New Roman" w:hAnsi="Times New Roman" w:cs="Times New Roman"/>
          <w:b/>
          <w:sz w:val="28"/>
          <w:szCs w:val="28"/>
        </w:rPr>
        <w:t>ГРИБ</w:t>
      </w:r>
    </w:p>
    <w:sectPr w:rsidR="00635BC9" w:rsidRPr="005B4BD4" w:rsidSect="00DD0C33">
      <w:headerReference w:type="even" r:id="rId12"/>
      <w:headerReference w:type="default" r:id="rId13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50" w:rsidRDefault="000B6750">
      <w:r>
        <w:separator/>
      </w:r>
    </w:p>
  </w:endnote>
  <w:endnote w:type="continuationSeparator" w:id="0">
    <w:p w:rsidR="000B6750" w:rsidRDefault="000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50" w:rsidRDefault="000B6750">
      <w:r>
        <w:separator/>
      </w:r>
    </w:p>
  </w:footnote>
  <w:footnote w:type="continuationSeparator" w:id="0">
    <w:p w:rsidR="000B6750" w:rsidRDefault="000B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4A" w:rsidRDefault="002A674A" w:rsidP="00016C57">
    <w:pPr>
      <w:pStyle w:val="a8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7950EC">
      <w:rPr>
        <w:rStyle w:val="ad"/>
        <w:rFonts w:cs="Calibri"/>
        <w:noProof/>
      </w:rPr>
      <w:t>3</w:t>
    </w:r>
    <w:r>
      <w:rPr>
        <w:rStyle w:val="ad"/>
        <w:rFonts w:cs="Calibri"/>
      </w:rPr>
      <w:fldChar w:fldCharType="end"/>
    </w:r>
  </w:p>
  <w:p w:rsidR="002A674A" w:rsidRDefault="002A67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4A" w:rsidRPr="007950EC" w:rsidRDefault="002A674A" w:rsidP="00C01EE1">
    <w:pPr>
      <w:pStyle w:val="a8"/>
      <w:framePr w:wrap="around" w:vAnchor="text" w:hAnchor="margin" w:xAlign="center" w:y="1"/>
      <w:spacing w:line="240" w:lineRule="auto"/>
      <w:rPr>
        <w:rStyle w:val="ad"/>
        <w:rFonts w:ascii="Times New Roman" w:hAnsi="Times New Roman"/>
        <w:sz w:val="24"/>
        <w:szCs w:val="24"/>
      </w:rPr>
    </w:pPr>
    <w:r w:rsidRPr="007950EC">
      <w:rPr>
        <w:rStyle w:val="ad"/>
        <w:rFonts w:ascii="Times New Roman" w:hAnsi="Times New Roman"/>
        <w:sz w:val="24"/>
        <w:szCs w:val="24"/>
      </w:rPr>
      <w:fldChar w:fldCharType="begin"/>
    </w:r>
    <w:r w:rsidRPr="007950EC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7950EC">
      <w:rPr>
        <w:rStyle w:val="ad"/>
        <w:rFonts w:ascii="Times New Roman" w:hAnsi="Times New Roman"/>
        <w:sz w:val="24"/>
        <w:szCs w:val="24"/>
      </w:rPr>
      <w:fldChar w:fldCharType="separate"/>
    </w:r>
    <w:r w:rsidR="00A47007">
      <w:rPr>
        <w:rStyle w:val="ad"/>
        <w:rFonts w:ascii="Times New Roman" w:hAnsi="Times New Roman"/>
        <w:noProof/>
        <w:sz w:val="24"/>
        <w:szCs w:val="24"/>
      </w:rPr>
      <w:t>4</w:t>
    </w:r>
    <w:r w:rsidRPr="007950EC">
      <w:rPr>
        <w:rStyle w:val="ad"/>
        <w:rFonts w:ascii="Times New Roman" w:hAnsi="Times New Roman"/>
        <w:sz w:val="24"/>
        <w:szCs w:val="24"/>
      </w:rPr>
      <w:fldChar w:fldCharType="end"/>
    </w:r>
  </w:p>
  <w:p w:rsidR="002A674A" w:rsidRDefault="002A67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7BCD"/>
    <w:multiLevelType w:val="hybridMultilevel"/>
    <w:tmpl w:val="729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596C3C"/>
    <w:multiLevelType w:val="singleLevel"/>
    <w:tmpl w:val="3342E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7"/>
    <w:rsid w:val="00010D96"/>
    <w:rsid w:val="00014FDF"/>
    <w:rsid w:val="00016C57"/>
    <w:rsid w:val="00020B63"/>
    <w:rsid w:val="000409D7"/>
    <w:rsid w:val="0006419D"/>
    <w:rsid w:val="00091658"/>
    <w:rsid w:val="000964A4"/>
    <w:rsid w:val="000A5CE9"/>
    <w:rsid w:val="000B4E29"/>
    <w:rsid w:val="000B59EB"/>
    <w:rsid w:val="000B65BE"/>
    <w:rsid w:val="000B6750"/>
    <w:rsid w:val="000D2558"/>
    <w:rsid w:val="000E30BE"/>
    <w:rsid w:val="000F3EE3"/>
    <w:rsid w:val="00104EDC"/>
    <w:rsid w:val="00105933"/>
    <w:rsid w:val="00106FF0"/>
    <w:rsid w:val="001143C0"/>
    <w:rsid w:val="0012081B"/>
    <w:rsid w:val="0012426A"/>
    <w:rsid w:val="00130F20"/>
    <w:rsid w:val="0014621C"/>
    <w:rsid w:val="00163383"/>
    <w:rsid w:val="0016562E"/>
    <w:rsid w:val="00167388"/>
    <w:rsid w:val="00173320"/>
    <w:rsid w:val="00173B9C"/>
    <w:rsid w:val="001742AD"/>
    <w:rsid w:val="001807CF"/>
    <w:rsid w:val="001814E1"/>
    <w:rsid w:val="00185AD2"/>
    <w:rsid w:val="00186E18"/>
    <w:rsid w:val="00191F5C"/>
    <w:rsid w:val="00194E73"/>
    <w:rsid w:val="0019526F"/>
    <w:rsid w:val="001973FE"/>
    <w:rsid w:val="001A5D32"/>
    <w:rsid w:val="001B549A"/>
    <w:rsid w:val="001C0C4D"/>
    <w:rsid w:val="001C107A"/>
    <w:rsid w:val="001C28A1"/>
    <w:rsid w:val="001D1B79"/>
    <w:rsid w:val="001D1D78"/>
    <w:rsid w:val="001E2A9D"/>
    <w:rsid w:val="001E34A9"/>
    <w:rsid w:val="00201021"/>
    <w:rsid w:val="00204BC6"/>
    <w:rsid w:val="00206CB8"/>
    <w:rsid w:val="00210F4F"/>
    <w:rsid w:val="0021599A"/>
    <w:rsid w:val="00227F0C"/>
    <w:rsid w:val="00233A67"/>
    <w:rsid w:val="00234A6A"/>
    <w:rsid w:val="00241000"/>
    <w:rsid w:val="00256F1F"/>
    <w:rsid w:val="00262CBF"/>
    <w:rsid w:val="002637ED"/>
    <w:rsid w:val="00276DCD"/>
    <w:rsid w:val="00294EDB"/>
    <w:rsid w:val="002A674A"/>
    <w:rsid w:val="002B6BCA"/>
    <w:rsid w:val="002C280B"/>
    <w:rsid w:val="002D33C1"/>
    <w:rsid w:val="002D4685"/>
    <w:rsid w:val="002E7085"/>
    <w:rsid w:val="002E7929"/>
    <w:rsid w:val="00304C33"/>
    <w:rsid w:val="00305175"/>
    <w:rsid w:val="003063E2"/>
    <w:rsid w:val="00320FD0"/>
    <w:rsid w:val="0032118B"/>
    <w:rsid w:val="0032632E"/>
    <w:rsid w:val="0033013E"/>
    <w:rsid w:val="00333035"/>
    <w:rsid w:val="003344C0"/>
    <w:rsid w:val="00344BEE"/>
    <w:rsid w:val="0034584A"/>
    <w:rsid w:val="00354025"/>
    <w:rsid w:val="00375DD2"/>
    <w:rsid w:val="00380764"/>
    <w:rsid w:val="00383811"/>
    <w:rsid w:val="00387E21"/>
    <w:rsid w:val="003A3190"/>
    <w:rsid w:val="003B4288"/>
    <w:rsid w:val="003C4C88"/>
    <w:rsid w:val="0043488C"/>
    <w:rsid w:val="00435754"/>
    <w:rsid w:val="00436A2D"/>
    <w:rsid w:val="004410F4"/>
    <w:rsid w:val="00457650"/>
    <w:rsid w:val="00492996"/>
    <w:rsid w:val="00494FE3"/>
    <w:rsid w:val="004C1F65"/>
    <w:rsid w:val="004D001C"/>
    <w:rsid w:val="004E1CAC"/>
    <w:rsid w:val="004E6266"/>
    <w:rsid w:val="004F16DA"/>
    <w:rsid w:val="00506DB5"/>
    <w:rsid w:val="0050735F"/>
    <w:rsid w:val="005227C0"/>
    <w:rsid w:val="00522A3B"/>
    <w:rsid w:val="00523F59"/>
    <w:rsid w:val="00535881"/>
    <w:rsid w:val="00552341"/>
    <w:rsid w:val="00562299"/>
    <w:rsid w:val="00563AF0"/>
    <w:rsid w:val="00564180"/>
    <w:rsid w:val="0057204B"/>
    <w:rsid w:val="005744A7"/>
    <w:rsid w:val="005801F2"/>
    <w:rsid w:val="00582E9E"/>
    <w:rsid w:val="005860AD"/>
    <w:rsid w:val="00586743"/>
    <w:rsid w:val="005952F0"/>
    <w:rsid w:val="00595D52"/>
    <w:rsid w:val="005A05AB"/>
    <w:rsid w:val="005A4885"/>
    <w:rsid w:val="005B4BD4"/>
    <w:rsid w:val="005B5FD2"/>
    <w:rsid w:val="005E6540"/>
    <w:rsid w:val="00600924"/>
    <w:rsid w:val="00605325"/>
    <w:rsid w:val="00605B79"/>
    <w:rsid w:val="0061671A"/>
    <w:rsid w:val="00625E90"/>
    <w:rsid w:val="006307F9"/>
    <w:rsid w:val="006308EA"/>
    <w:rsid w:val="00630CBD"/>
    <w:rsid w:val="00631CDA"/>
    <w:rsid w:val="00635BC9"/>
    <w:rsid w:val="00636FE0"/>
    <w:rsid w:val="00643F06"/>
    <w:rsid w:val="00644901"/>
    <w:rsid w:val="006449A4"/>
    <w:rsid w:val="00646A54"/>
    <w:rsid w:val="00656DD0"/>
    <w:rsid w:val="00661F9E"/>
    <w:rsid w:val="006748E5"/>
    <w:rsid w:val="00676974"/>
    <w:rsid w:val="006812EA"/>
    <w:rsid w:val="00681E3D"/>
    <w:rsid w:val="00685DE4"/>
    <w:rsid w:val="00691B51"/>
    <w:rsid w:val="006937A1"/>
    <w:rsid w:val="00695B84"/>
    <w:rsid w:val="00695DD9"/>
    <w:rsid w:val="006A2FA9"/>
    <w:rsid w:val="006B124E"/>
    <w:rsid w:val="006B754A"/>
    <w:rsid w:val="006C5886"/>
    <w:rsid w:val="006C5E3F"/>
    <w:rsid w:val="006D61AB"/>
    <w:rsid w:val="006F5BEF"/>
    <w:rsid w:val="006F5CFA"/>
    <w:rsid w:val="007013B4"/>
    <w:rsid w:val="007043A2"/>
    <w:rsid w:val="00725C22"/>
    <w:rsid w:val="007350B0"/>
    <w:rsid w:val="00736A1D"/>
    <w:rsid w:val="00742718"/>
    <w:rsid w:val="00744CC4"/>
    <w:rsid w:val="007568B8"/>
    <w:rsid w:val="00773008"/>
    <w:rsid w:val="00773988"/>
    <w:rsid w:val="007950EC"/>
    <w:rsid w:val="007A125B"/>
    <w:rsid w:val="007A1D1C"/>
    <w:rsid w:val="007B1FB8"/>
    <w:rsid w:val="007B6090"/>
    <w:rsid w:val="007B680C"/>
    <w:rsid w:val="007C5DD5"/>
    <w:rsid w:val="007E2DEC"/>
    <w:rsid w:val="007E7FA0"/>
    <w:rsid w:val="007F004E"/>
    <w:rsid w:val="007F3770"/>
    <w:rsid w:val="008153E7"/>
    <w:rsid w:val="00817E69"/>
    <w:rsid w:val="00836287"/>
    <w:rsid w:val="008479DA"/>
    <w:rsid w:val="008542D5"/>
    <w:rsid w:val="00875FEE"/>
    <w:rsid w:val="00885FB2"/>
    <w:rsid w:val="00886D5C"/>
    <w:rsid w:val="00895090"/>
    <w:rsid w:val="008B185A"/>
    <w:rsid w:val="008B53BE"/>
    <w:rsid w:val="008C0640"/>
    <w:rsid w:val="008F0025"/>
    <w:rsid w:val="008F4345"/>
    <w:rsid w:val="00903F20"/>
    <w:rsid w:val="009131C3"/>
    <w:rsid w:val="00914275"/>
    <w:rsid w:val="00915D80"/>
    <w:rsid w:val="0093485C"/>
    <w:rsid w:val="009417C8"/>
    <w:rsid w:val="00945BDB"/>
    <w:rsid w:val="009478A9"/>
    <w:rsid w:val="009565F0"/>
    <w:rsid w:val="009600DF"/>
    <w:rsid w:val="00970392"/>
    <w:rsid w:val="009818D8"/>
    <w:rsid w:val="00992E1D"/>
    <w:rsid w:val="00995F9C"/>
    <w:rsid w:val="009A097A"/>
    <w:rsid w:val="009A1682"/>
    <w:rsid w:val="009A2D33"/>
    <w:rsid w:val="009B4893"/>
    <w:rsid w:val="009C01A6"/>
    <w:rsid w:val="009D2E1F"/>
    <w:rsid w:val="009D3A1B"/>
    <w:rsid w:val="009D3D5E"/>
    <w:rsid w:val="009E39F0"/>
    <w:rsid w:val="009F0EF4"/>
    <w:rsid w:val="00A0140D"/>
    <w:rsid w:val="00A109FF"/>
    <w:rsid w:val="00A16755"/>
    <w:rsid w:val="00A22EB9"/>
    <w:rsid w:val="00A264E0"/>
    <w:rsid w:val="00A36065"/>
    <w:rsid w:val="00A37B76"/>
    <w:rsid w:val="00A47007"/>
    <w:rsid w:val="00A53AAC"/>
    <w:rsid w:val="00A65834"/>
    <w:rsid w:val="00A669A2"/>
    <w:rsid w:val="00A71645"/>
    <w:rsid w:val="00A81E75"/>
    <w:rsid w:val="00AA22EF"/>
    <w:rsid w:val="00AA3527"/>
    <w:rsid w:val="00AB0858"/>
    <w:rsid w:val="00AC5E56"/>
    <w:rsid w:val="00AD18D7"/>
    <w:rsid w:val="00AD27AF"/>
    <w:rsid w:val="00AE5179"/>
    <w:rsid w:val="00AF3CCD"/>
    <w:rsid w:val="00B074DE"/>
    <w:rsid w:val="00B1553C"/>
    <w:rsid w:val="00B20E49"/>
    <w:rsid w:val="00B23261"/>
    <w:rsid w:val="00B24E38"/>
    <w:rsid w:val="00B26E5D"/>
    <w:rsid w:val="00B406B3"/>
    <w:rsid w:val="00B43EFE"/>
    <w:rsid w:val="00B4547C"/>
    <w:rsid w:val="00B45581"/>
    <w:rsid w:val="00B55318"/>
    <w:rsid w:val="00B6438A"/>
    <w:rsid w:val="00B67A9B"/>
    <w:rsid w:val="00B75E6D"/>
    <w:rsid w:val="00B76669"/>
    <w:rsid w:val="00B84759"/>
    <w:rsid w:val="00BA4DF3"/>
    <w:rsid w:val="00BB4219"/>
    <w:rsid w:val="00BD7806"/>
    <w:rsid w:val="00BF28CE"/>
    <w:rsid w:val="00BF2F8B"/>
    <w:rsid w:val="00C01EE1"/>
    <w:rsid w:val="00C0208C"/>
    <w:rsid w:val="00C027F1"/>
    <w:rsid w:val="00C077AD"/>
    <w:rsid w:val="00C102C4"/>
    <w:rsid w:val="00C2507A"/>
    <w:rsid w:val="00C44A05"/>
    <w:rsid w:val="00C46DE5"/>
    <w:rsid w:val="00C631BF"/>
    <w:rsid w:val="00C63F69"/>
    <w:rsid w:val="00C8174F"/>
    <w:rsid w:val="00C844E3"/>
    <w:rsid w:val="00C86971"/>
    <w:rsid w:val="00C90355"/>
    <w:rsid w:val="00CA5717"/>
    <w:rsid w:val="00CB3502"/>
    <w:rsid w:val="00CD54C1"/>
    <w:rsid w:val="00CE2AEC"/>
    <w:rsid w:val="00CE4D7A"/>
    <w:rsid w:val="00CF7119"/>
    <w:rsid w:val="00D10553"/>
    <w:rsid w:val="00D169EA"/>
    <w:rsid w:val="00D17604"/>
    <w:rsid w:val="00D35491"/>
    <w:rsid w:val="00D40DE2"/>
    <w:rsid w:val="00D444DB"/>
    <w:rsid w:val="00D45AE3"/>
    <w:rsid w:val="00D55A74"/>
    <w:rsid w:val="00D56074"/>
    <w:rsid w:val="00D65C03"/>
    <w:rsid w:val="00D65FB6"/>
    <w:rsid w:val="00D66658"/>
    <w:rsid w:val="00D74C3B"/>
    <w:rsid w:val="00D756E0"/>
    <w:rsid w:val="00DA5296"/>
    <w:rsid w:val="00DA75FB"/>
    <w:rsid w:val="00DD0C33"/>
    <w:rsid w:val="00DD4005"/>
    <w:rsid w:val="00DE5CE1"/>
    <w:rsid w:val="00DF22A3"/>
    <w:rsid w:val="00E025DD"/>
    <w:rsid w:val="00E0536B"/>
    <w:rsid w:val="00E05D43"/>
    <w:rsid w:val="00E10D1D"/>
    <w:rsid w:val="00E11707"/>
    <w:rsid w:val="00E14BA4"/>
    <w:rsid w:val="00E1627B"/>
    <w:rsid w:val="00E26CDC"/>
    <w:rsid w:val="00E2744A"/>
    <w:rsid w:val="00E27963"/>
    <w:rsid w:val="00E4304F"/>
    <w:rsid w:val="00E50446"/>
    <w:rsid w:val="00E74B4F"/>
    <w:rsid w:val="00E75CC4"/>
    <w:rsid w:val="00E76AC4"/>
    <w:rsid w:val="00E82CD9"/>
    <w:rsid w:val="00E83F58"/>
    <w:rsid w:val="00EA063F"/>
    <w:rsid w:val="00EA13C2"/>
    <w:rsid w:val="00EA1428"/>
    <w:rsid w:val="00EA4479"/>
    <w:rsid w:val="00EB0419"/>
    <w:rsid w:val="00F063F6"/>
    <w:rsid w:val="00F1759E"/>
    <w:rsid w:val="00F26074"/>
    <w:rsid w:val="00F3168C"/>
    <w:rsid w:val="00F372B5"/>
    <w:rsid w:val="00F44E17"/>
    <w:rsid w:val="00F53365"/>
    <w:rsid w:val="00F56A33"/>
    <w:rsid w:val="00F64A9D"/>
    <w:rsid w:val="00F67C87"/>
    <w:rsid w:val="00F76280"/>
    <w:rsid w:val="00F83D9C"/>
    <w:rsid w:val="00F87FF6"/>
    <w:rsid w:val="00FA38DD"/>
    <w:rsid w:val="00FB2781"/>
    <w:rsid w:val="00FD2052"/>
    <w:rsid w:val="00FD321C"/>
    <w:rsid w:val="00FE5AAA"/>
    <w:rsid w:val="00FF466D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70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CF71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1707"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3">
    <w:name w:val="List Paragraph"/>
    <w:basedOn w:val="a"/>
    <w:uiPriority w:val="99"/>
    <w:qFormat/>
    <w:rsid w:val="00CA5717"/>
    <w:pPr>
      <w:ind w:left="720"/>
    </w:pPr>
  </w:style>
  <w:style w:type="paragraph" w:styleId="a4">
    <w:name w:val="Body Text Indent"/>
    <w:basedOn w:val="a"/>
    <w:link w:val="a5"/>
    <w:uiPriority w:val="99"/>
    <w:rsid w:val="00CF7119"/>
    <w:pPr>
      <w:spacing w:after="0" w:line="240" w:lineRule="auto"/>
      <w:ind w:left="360"/>
      <w:jc w:val="both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Calibri"/>
      <w:lang w:val="x-none" w:eastAsia="en-US"/>
    </w:rPr>
  </w:style>
  <w:style w:type="paragraph" w:customStyle="1" w:styleId="a6">
    <w:name w:val="Нормальний текст"/>
    <w:basedOn w:val="a"/>
    <w:uiPriority w:val="99"/>
    <w:rsid w:val="00CF7119"/>
    <w:pPr>
      <w:spacing w:before="120" w:after="0" w:line="240" w:lineRule="auto"/>
      <w:ind w:firstLine="567"/>
      <w:jc w:val="both"/>
    </w:pPr>
    <w:rPr>
      <w:rFonts w:ascii="Antiqua" w:hAnsi="Antiqua" w:cs="Times New Roman"/>
      <w:sz w:val="26"/>
      <w:szCs w:val="20"/>
      <w:lang w:val="ru-RU" w:eastAsia="ru-RU"/>
    </w:rPr>
  </w:style>
  <w:style w:type="paragraph" w:styleId="a7">
    <w:name w:val="Normal (Web)"/>
    <w:basedOn w:val="a"/>
    <w:uiPriority w:val="99"/>
    <w:rsid w:val="00CF7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F711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Pr>
      <w:rFonts w:cs="Calibri"/>
      <w:lang w:val="x-none" w:eastAsia="en-US"/>
    </w:rPr>
  </w:style>
  <w:style w:type="paragraph" w:styleId="aa">
    <w:name w:val="footer"/>
    <w:basedOn w:val="a"/>
    <w:uiPriority w:val="99"/>
    <w:rsid w:val="00C01E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uiPriority w:val="99"/>
    <w:semiHidden/>
    <w:rPr>
      <w:rFonts w:cs="Times New Roman"/>
      <w:lang w:val="x-none" w:eastAsia="en-US"/>
    </w:rPr>
  </w:style>
  <w:style w:type="character" w:customStyle="1" w:styleId="ac">
    <w:name w:val="Нижний колонтитул Знак"/>
    <w:basedOn w:val="a0"/>
    <w:uiPriority w:val="99"/>
    <w:semiHidden/>
    <w:locked/>
    <w:rPr>
      <w:rFonts w:cs="Times New Roman"/>
      <w:lang w:val="uk-UA" w:eastAsia="en-US"/>
    </w:rPr>
  </w:style>
  <w:style w:type="character" w:styleId="ad">
    <w:name w:val="page number"/>
    <w:basedOn w:val="a0"/>
    <w:uiPriority w:val="99"/>
    <w:rsid w:val="00CF7119"/>
    <w:rPr>
      <w:rFonts w:cs="Times New Roman"/>
    </w:rPr>
  </w:style>
  <w:style w:type="paragraph" w:styleId="ae">
    <w:name w:val="Balloon Text"/>
    <w:basedOn w:val="a"/>
    <w:link w:val="af"/>
    <w:uiPriority w:val="99"/>
    <w:rsid w:val="00173320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af">
    <w:name w:val="Текст у виносці Знак"/>
    <w:basedOn w:val="a0"/>
    <w:link w:val="ae"/>
    <w:uiPriority w:val="99"/>
    <w:locked/>
    <w:rsid w:val="00173320"/>
    <w:rPr>
      <w:rFonts w:ascii="Tahoma" w:hAnsi="Tahoma" w:cs="Times New Roman"/>
      <w:sz w:val="16"/>
      <w:lang w:val="x-none" w:eastAsia="en-US"/>
    </w:rPr>
  </w:style>
  <w:style w:type="paragraph" w:customStyle="1" w:styleId="2">
    <w:name w:val="Знак Знак2 Знак"/>
    <w:basedOn w:val="a"/>
    <w:uiPriority w:val="99"/>
    <w:rsid w:val="00C63F6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Стиль"/>
    <w:basedOn w:val="a"/>
    <w:uiPriority w:val="99"/>
    <w:rsid w:val="00320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rsid w:val="002637ED"/>
    <w:pPr>
      <w:spacing w:after="12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нак"/>
    <w:basedOn w:val="a0"/>
    <w:link w:val="af1"/>
    <w:uiPriority w:val="99"/>
    <w:semiHidden/>
    <w:locked/>
    <w:rsid w:val="002637ED"/>
    <w:rPr>
      <w:rFonts w:cs="Times New Roman"/>
      <w:sz w:val="22"/>
      <w:szCs w:val="22"/>
      <w:lang w:val="x-none" w:eastAsia="en-US"/>
    </w:rPr>
  </w:style>
  <w:style w:type="paragraph" w:styleId="31">
    <w:name w:val="Body Text Indent 3"/>
    <w:basedOn w:val="a"/>
    <w:link w:val="32"/>
    <w:uiPriority w:val="99"/>
    <w:rsid w:val="00B6438A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customStyle="1" w:styleId="rvts44">
    <w:name w:val="rvts44"/>
    <w:uiPriority w:val="99"/>
    <w:rsid w:val="0019526F"/>
  </w:style>
  <w:style w:type="paragraph" w:styleId="af3">
    <w:name w:val="Title"/>
    <w:basedOn w:val="a"/>
    <w:link w:val="af4"/>
    <w:uiPriority w:val="99"/>
    <w:qFormat/>
    <w:locked/>
    <w:rsid w:val="00E75CC4"/>
    <w:pPr>
      <w:autoSpaceDE w:val="0"/>
      <w:autoSpaceDN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uk-UA"/>
    </w:rPr>
  </w:style>
  <w:style w:type="character" w:customStyle="1" w:styleId="af4">
    <w:name w:val="Назва Знак"/>
    <w:basedOn w:val="a0"/>
    <w:link w:val="af3"/>
    <w:uiPriority w:val="99"/>
    <w:locked/>
    <w:rsid w:val="00E75CC4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Hyperlink"/>
    <w:basedOn w:val="a0"/>
    <w:uiPriority w:val="99"/>
    <w:unhideWhenUsed/>
    <w:locked/>
    <w:rsid w:val="00A109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trol.police.gov.ua/statystyk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atrol.police.gov.ua/statystyk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7376D-20DC-4763-B680-F7FEA6168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09D98-3852-4918-969A-4F1DF3EFD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2AFC-C28C-4513-B062-EA8C379D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4722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2021-05-21T13:23:00Z</dcterms:created>
  <dcterms:modified xsi:type="dcterms:W3CDTF">2021-05-21T13:23:00Z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