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824F6" w14:textId="77777777" w:rsidR="00A4326F" w:rsidRDefault="00B43ABD">
      <w:pPr>
        <w:jc w:val="center"/>
        <w:rPr>
          <w:rFonts w:ascii="Times New Roman" w:eastAsia="Times New Roman" w:hAnsi="Times New Roman" w:cs="Times New Roman"/>
          <w:b/>
          <w:sz w:val="28"/>
          <w:szCs w:val="28"/>
        </w:rPr>
      </w:pPr>
      <w:bookmarkStart w:id="0" w:name="_heading=h.30j0zll" w:colFirst="0" w:colLast="0"/>
      <w:bookmarkStart w:id="1" w:name="_GoBack"/>
      <w:bookmarkEnd w:id="0"/>
      <w:bookmarkEnd w:id="1"/>
      <w:r>
        <w:rPr>
          <w:rFonts w:ascii="Times New Roman" w:eastAsia="Times New Roman" w:hAnsi="Times New Roman" w:cs="Times New Roman"/>
          <w:b/>
          <w:sz w:val="28"/>
          <w:szCs w:val="28"/>
        </w:rPr>
        <w:t>ПОРІВНЯЛЬНА ТАБЛИЦЯ</w:t>
      </w:r>
      <w:r>
        <w:rPr>
          <w:rFonts w:ascii="Times New Roman" w:eastAsia="Times New Roman" w:hAnsi="Times New Roman" w:cs="Times New Roman"/>
          <w:b/>
          <w:sz w:val="28"/>
          <w:szCs w:val="28"/>
        </w:rPr>
        <w:br/>
        <w:t xml:space="preserve">до проекту Закону України “Про право на самозахист та володіння цивільною вогнепальною зброєю” </w:t>
      </w:r>
    </w:p>
    <w:p w14:paraId="584EC450" w14:textId="77777777" w:rsidR="00A4326F" w:rsidRDefault="00B43ABD">
      <w:pPr>
        <w:jc w:val="center"/>
      </w:pPr>
      <w:r>
        <w:rPr>
          <w:rFonts w:ascii="Times New Roman" w:eastAsia="Times New Roman" w:hAnsi="Times New Roman" w:cs="Times New Roman"/>
          <w:b/>
          <w:sz w:val="28"/>
          <w:szCs w:val="28"/>
        </w:rPr>
        <w:t>Прикінцеві положення</w:t>
      </w:r>
    </w:p>
    <w:tbl>
      <w:tblPr>
        <w:tblStyle w:val="af1"/>
        <w:tblW w:w="1587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8"/>
        <w:gridCol w:w="7938"/>
      </w:tblGrid>
      <w:tr w:rsidR="00A4326F" w14:paraId="67BAC8FB" w14:textId="77777777">
        <w:tc>
          <w:tcPr>
            <w:tcW w:w="7938" w:type="dxa"/>
            <w:shd w:val="clear" w:color="auto" w:fill="auto"/>
          </w:tcPr>
          <w:p w14:paraId="60CE0DD2" w14:textId="77777777" w:rsidR="00A4326F" w:rsidRDefault="00B43ABD">
            <w:pPr>
              <w:spacing w:after="0" w:line="240" w:lineRule="auto"/>
              <w:ind w:right="-6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 положення (норми) чинного законодавства</w:t>
            </w:r>
          </w:p>
        </w:tc>
        <w:tc>
          <w:tcPr>
            <w:tcW w:w="7938" w:type="dxa"/>
            <w:shd w:val="clear" w:color="auto" w:fill="auto"/>
          </w:tcPr>
          <w:p w14:paraId="5BF52C8B" w14:textId="77777777" w:rsidR="00A4326F" w:rsidRDefault="00B43ABD">
            <w:pPr>
              <w:spacing w:after="0" w:line="240" w:lineRule="auto"/>
              <w:ind w:left="-60" w:firstLin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 відповідного положення (норми) проекту акту</w:t>
            </w:r>
          </w:p>
        </w:tc>
      </w:tr>
      <w:tr w:rsidR="00A4326F" w14:paraId="09CEF5AF" w14:textId="77777777">
        <w:trPr>
          <w:trHeight w:val="280"/>
        </w:trPr>
        <w:tc>
          <w:tcPr>
            <w:tcW w:w="15876" w:type="dxa"/>
            <w:gridSpan w:val="2"/>
            <w:shd w:val="clear" w:color="auto" w:fill="auto"/>
          </w:tcPr>
          <w:p w14:paraId="03BD2206" w14:textId="07CC0C71" w:rsidR="00A4326F" w:rsidRDefault="00B43ABD">
            <w:pPr>
              <w:spacing w:after="0" w:line="240" w:lineRule="auto"/>
              <w:ind w:right="-6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Закон України “Про Національну поліцію”</w:t>
            </w:r>
            <w:r w:rsidR="00993F93">
              <w:rPr>
                <w:rFonts w:ascii="Times New Roman" w:eastAsia="Times New Roman" w:hAnsi="Times New Roman" w:cs="Times New Roman"/>
                <w:b/>
                <w:sz w:val="28"/>
                <w:szCs w:val="28"/>
              </w:rPr>
              <w:t xml:space="preserve"> </w:t>
            </w:r>
            <w:r w:rsidR="00993F93" w:rsidRPr="00993F93">
              <w:rPr>
                <w:rFonts w:ascii="Times New Roman" w:eastAsia="Times New Roman" w:hAnsi="Times New Roman" w:cs="Times New Roman"/>
                <w:b/>
                <w:sz w:val="28"/>
                <w:szCs w:val="28"/>
              </w:rPr>
              <w:t>(580-VIII) (Відомості Верховної Ради (ВВР), 2015, № 40-41, ст.379 із подальшими змінами)</w:t>
            </w:r>
          </w:p>
        </w:tc>
      </w:tr>
      <w:tr w:rsidR="00A4326F" w14:paraId="6690B219" w14:textId="77777777">
        <w:tc>
          <w:tcPr>
            <w:tcW w:w="7938" w:type="dxa"/>
            <w:shd w:val="clear" w:color="auto" w:fill="auto"/>
          </w:tcPr>
          <w:p w14:paraId="63B3E236" w14:textId="77777777" w:rsidR="00A4326F" w:rsidRDefault="00B43ABD">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23. Основні повноваження поліції</w:t>
            </w:r>
          </w:p>
          <w:p w14:paraId="06FA0ED5" w14:textId="77777777" w:rsidR="00A4326F" w:rsidRDefault="00B43ABD">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Поліція відповідно до покладених на неї завдань:</w:t>
            </w:r>
          </w:p>
          <w:p w14:paraId="4217B35B"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24889D2" w14:textId="77777777" w:rsidR="00A4326F" w:rsidRDefault="00B43ABD">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здійснює контроль за дотриманням фізичними та юридичними особами спеціальних правил та порядку зберігання і використання зброї, спеціальних засобів індивідуального захисту та активної оборони, боєприпасів, вибухових речовин і матеріалів, інших предметів, матеріалів та речовин, на які поширюється дозвільна система органів внутрішніх справ;</w:t>
            </w:r>
          </w:p>
          <w:p w14:paraId="53DBF602" w14:textId="77777777" w:rsidR="00A4326F" w:rsidRDefault="00B43ABD">
            <w:pPr>
              <w:spacing w:after="0" w:line="24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8"/>
                <w:szCs w:val="28"/>
              </w:rPr>
              <w:t>***</w:t>
            </w:r>
          </w:p>
          <w:p w14:paraId="387997D3" w14:textId="77777777" w:rsidR="00A4326F" w:rsidRDefault="00A4326F">
            <w:pPr>
              <w:pBdr>
                <w:top w:val="nil"/>
                <w:left w:val="nil"/>
                <w:bottom w:val="nil"/>
                <w:right w:val="nil"/>
                <w:between w:val="nil"/>
              </w:pBdr>
              <w:spacing w:after="0" w:line="240" w:lineRule="auto"/>
              <w:jc w:val="both"/>
              <w:rPr>
                <w:rFonts w:ascii="Times New Roman" w:eastAsia="Times New Roman" w:hAnsi="Times New Roman" w:cs="Times New Roman"/>
                <w:color w:val="333333"/>
                <w:sz w:val="24"/>
                <w:szCs w:val="24"/>
                <w:highlight w:val="white"/>
              </w:rPr>
            </w:pPr>
          </w:p>
        </w:tc>
        <w:tc>
          <w:tcPr>
            <w:tcW w:w="7938" w:type="dxa"/>
            <w:shd w:val="clear" w:color="auto" w:fill="auto"/>
          </w:tcPr>
          <w:p w14:paraId="2BC23F1D"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23. Основні повноваження поліції</w:t>
            </w:r>
          </w:p>
          <w:p w14:paraId="55FBFD9F"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Поліція відповідно до покладених на неї завдань:</w:t>
            </w:r>
          </w:p>
          <w:p w14:paraId="3F3D9E8B"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9F815E9" w14:textId="77777777" w:rsidR="00A4326F" w:rsidRDefault="00B43ABD">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здійснює контроль за дотриманням фізичними та юридичними особами спеціальних правил та порядку зберігання і використання </w:t>
            </w:r>
            <w:r>
              <w:rPr>
                <w:rFonts w:ascii="Times New Roman" w:eastAsia="Times New Roman" w:hAnsi="Times New Roman" w:cs="Times New Roman"/>
                <w:b/>
                <w:sz w:val="28"/>
                <w:szCs w:val="28"/>
              </w:rPr>
              <w:t xml:space="preserve">цивільної </w:t>
            </w:r>
            <w:r>
              <w:rPr>
                <w:rFonts w:ascii="Times New Roman" w:eastAsia="Times New Roman" w:hAnsi="Times New Roman" w:cs="Times New Roman"/>
                <w:sz w:val="28"/>
                <w:szCs w:val="28"/>
              </w:rPr>
              <w:t>зброї, спеціальних засобів індивідуального захисту та активної оборони, набоїв, вибухових речовин і матеріалів, інших предметів, матеріалів та речовин, на які поширюється дозвільна система органів внутрішніх справ;</w:t>
            </w:r>
          </w:p>
          <w:p w14:paraId="7D6D5632"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A4326F" w14:paraId="3DE2AF50" w14:textId="77777777">
        <w:tc>
          <w:tcPr>
            <w:tcW w:w="7938" w:type="dxa"/>
            <w:shd w:val="clear" w:color="auto" w:fill="auto"/>
          </w:tcPr>
          <w:p w14:paraId="580D65B0" w14:textId="77777777" w:rsidR="00A4326F" w:rsidRDefault="00B43ABD">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26. Формування інформаційних ресурсів поліцією</w:t>
            </w:r>
          </w:p>
          <w:p w14:paraId="1502ED67" w14:textId="77777777" w:rsidR="00A4326F" w:rsidRDefault="00A4326F">
            <w:pPr>
              <w:spacing w:after="0" w:line="240" w:lineRule="auto"/>
              <w:jc w:val="both"/>
              <w:rPr>
                <w:rFonts w:ascii="Times New Roman" w:eastAsia="Times New Roman" w:hAnsi="Times New Roman" w:cs="Times New Roman"/>
                <w:sz w:val="28"/>
                <w:szCs w:val="28"/>
              </w:rPr>
            </w:pPr>
          </w:p>
          <w:p w14:paraId="2C5A4171"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Поліція наповнює та підтримує в актуальному стані бази (банки) даних, що входять до єдиної інформаційної системи Міністерства внутрішніх справ України, стосовно:</w:t>
            </w:r>
          </w:p>
          <w:p w14:paraId="1D8D484C"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501B4095" w14:textId="77777777" w:rsidR="00A4326F" w:rsidRDefault="00B43ABD">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зброї, що перебуває у володінні та користуванні фізичних і юридичних осіб, яким надано дозвіл на придбання, зберігання, носіння, перевезення зброї;</w:t>
            </w:r>
          </w:p>
          <w:p w14:paraId="40897E14"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938" w:type="dxa"/>
            <w:shd w:val="clear" w:color="auto" w:fill="auto"/>
          </w:tcPr>
          <w:p w14:paraId="75B698F5"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26. Формування інформаційних ресурсів поліцією</w:t>
            </w:r>
          </w:p>
          <w:p w14:paraId="7916EB15" w14:textId="77777777" w:rsidR="00A4326F" w:rsidRDefault="00A4326F">
            <w:pPr>
              <w:spacing w:after="0" w:line="240" w:lineRule="auto"/>
              <w:jc w:val="both"/>
              <w:rPr>
                <w:rFonts w:ascii="Times New Roman" w:eastAsia="Times New Roman" w:hAnsi="Times New Roman" w:cs="Times New Roman"/>
                <w:sz w:val="28"/>
                <w:szCs w:val="28"/>
              </w:rPr>
            </w:pPr>
          </w:p>
          <w:p w14:paraId="7F457D09"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Поліція наповнює та підтримує в актуальному стані бази (банки) даних, що входять до єдиної інформаційної системи Міністерства внутрішніх справ України, стосовно:</w:t>
            </w:r>
          </w:p>
          <w:p w14:paraId="27DABE94"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DCDF46F"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Pr>
                <w:rFonts w:ascii="Times New Roman" w:eastAsia="Times New Roman" w:hAnsi="Times New Roman" w:cs="Times New Roman"/>
                <w:b/>
                <w:sz w:val="28"/>
                <w:szCs w:val="28"/>
              </w:rPr>
              <w:t xml:space="preserve">цивільної </w:t>
            </w:r>
            <w:r>
              <w:rPr>
                <w:rFonts w:ascii="Times New Roman" w:eastAsia="Times New Roman" w:hAnsi="Times New Roman" w:cs="Times New Roman"/>
                <w:sz w:val="28"/>
                <w:szCs w:val="28"/>
              </w:rPr>
              <w:t>зброї, що перебуває у володінні та користуванні фізичних і юридичних осіб,</w:t>
            </w:r>
            <w:r>
              <w:rPr>
                <w:rFonts w:ascii="Times New Roman" w:eastAsia="Times New Roman" w:hAnsi="Times New Roman" w:cs="Times New Roman"/>
                <w:b/>
                <w:sz w:val="28"/>
                <w:szCs w:val="28"/>
              </w:rPr>
              <w:t xml:space="preserve"> які мають Посвідчення власника зброї</w:t>
            </w:r>
            <w:r>
              <w:rPr>
                <w:rFonts w:ascii="Times New Roman" w:eastAsia="Times New Roman" w:hAnsi="Times New Roman" w:cs="Times New Roman"/>
                <w:sz w:val="28"/>
                <w:szCs w:val="28"/>
              </w:rPr>
              <w:t>;</w:t>
            </w:r>
          </w:p>
          <w:p w14:paraId="3126F06F"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A4326F" w14:paraId="5C8BC43A" w14:textId="77777777">
        <w:tc>
          <w:tcPr>
            <w:tcW w:w="7938" w:type="dxa"/>
            <w:shd w:val="clear" w:color="auto" w:fill="auto"/>
          </w:tcPr>
          <w:p w14:paraId="3C6C5380" w14:textId="77777777" w:rsidR="00A4326F" w:rsidRDefault="00B43ABD">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39. Перевірка дотримання вимог дозвільної системи органів внутрішніх справ</w:t>
            </w:r>
          </w:p>
          <w:p w14:paraId="22CC1B43" w14:textId="77777777" w:rsidR="00A4326F" w:rsidRDefault="00B43ABD">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Поліція в порядку, визначеному Міністерством внутрішніх справ України, може оглядати за участю адміністрації </w:t>
            </w:r>
            <w:r>
              <w:rPr>
                <w:rFonts w:ascii="Times New Roman" w:eastAsia="Times New Roman" w:hAnsi="Times New Roman" w:cs="Times New Roman"/>
                <w:sz w:val="28"/>
                <w:szCs w:val="28"/>
              </w:rPr>
              <w:lastRenderedPageBreak/>
              <w:t xml:space="preserve">(керівництва) юридичних осіб, фізичних осіб (у тому числі фізичних осіб - підприємців) чи їх уповноважених представників приміщення, де </w:t>
            </w:r>
            <w:r w:rsidRPr="00CC04CD">
              <w:rPr>
                <w:rFonts w:ascii="Times New Roman" w:eastAsia="Times New Roman" w:hAnsi="Times New Roman" w:cs="Times New Roman"/>
                <w:sz w:val="28"/>
                <w:szCs w:val="28"/>
              </w:rPr>
              <w:t>знаходяться зброя, спеціальні засоби, боєприпаси, вибухові речовини та матеріали, інші предмети, матеріали і речовини, щодо зберігання і використання яких визначено спеціальні правила або</w:t>
            </w:r>
            <w:r>
              <w:rPr>
                <w:rFonts w:ascii="Times New Roman" w:eastAsia="Times New Roman" w:hAnsi="Times New Roman" w:cs="Times New Roman"/>
                <w:sz w:val="28"/>
                <w:szCs w:val="28"/>
              </w:rPr>
              <w:t xml:space="preserve"> порядок та на які поширюється дозвільна система органів внутрішніх справ, а також безпосередньо оглядати місця їх зберігання з метою перевірки дотримання правил поводження з ними та правил їх використання.</w:t>
            </w:r>
          </w:p>
          <w:p w14:paraId="0B3E90F1" w14:textId="77777777" w:rsidR="00A4326F" w:rsidRDefault="00A4326F">
            <w:pPr>
              <w:shd w:val="clear" w:color="auto" w:fill="FFFFFF"/>
              <w:spacing w:line="240" w:lineRule="auto"/>
              <w:jc w:val="both"/>
              <w:rPr>
                <w:rFonts w:ascii="Times New Roman" w:eastAsia="Times New Roman" w:hAnsi="Times New Roman" w:cs="Times New Roman"/>
                <w:sz w:val="28"/>
                <w:szCs w:val="28"/>
              </w:rPr>
            </w:pPr>
          </w:p>
          <w:p w14:paraId="7A4B187B" w14:textId="77777777" w:rsidR="00A4326F" w:rsidRDefault="00A4326F">
            <w:pPr>
              <w:shd w:val="clear" w:color="auto" w:fill="FFFFFF"/>
              <w:spacing w:line="240" w:lineRule="auto"/>
              <w:jc w:val="both"/>
              <w:rPr>
                <w:rFonts w:ascii="Times New Roman" w:eastAsia="Times New Roman" w:hAnsi="Times New Roman" w:cs="Times New Roman"/>
                <w:sz w:val="28"/>
                <w:szCs w:val="28"/>
              </w:rPr>
            </w:pPr>
          </w:p>
          <w:p w14:paraId="2DF729F6" w14:textId="77777777" w:rsidR="00A4326F" w:rsidRDefault="00A4326F">
            <w:pPr>
              <w:shd w:val="clear" w:color="auto" w:fill="FFFFFF"/>
              <w:spacing w:line="240" w:lineRule="auto"/>
              <w:jc w:val="both"/>
              <w:rPr>
                <w:rFonts w:ascii="Times New Roman" w:eastAsia="Times New Roman" w:hAnsi="Times New Roman" w:cs="Times New Roman"/>
                <w:sz w:val="28"/>
                <w:szCs w:val="28"/>
              </w:rPr>
            </w:pPr>
          </w:p>
          <w:p w14:paraId="7E117ED5" w14:textId="77777777" w:rsidR="00A4326F" w:rsidRDefault="00B43ABD">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Поліція може оглядати </w:t>
            </w:r>
            <w:r w:rsidRPr="00CC04CD">
              <w:rPr>
                <w:rFonts w:ascii="Times New Roman" w:eastAsia="Times New Roman" w:hAnsi="Times New Roman" w:cs="Times New Roman"/>
                <w:bCs/>
                <w:sz w:val="28"/>
                <w:szCs w:val="28"/>
              </w:rPr>
              <w:t>зброю, спеціальні засоби, боєприпаси, що знаходяться у фізичних та юридичних осіб, інші предмети, матеріали і речовини, щодо зберігання та в</w:t>
            </w:r>
            <w:r>
              <w:rPr>
                <w:rFonts w:ascii="Times New Roman" w:eastAsia="Times New Roman" w:hAnsi="Times New Roman" w:cs="Times New Roman"/>
                <w:sz w:val="28"/>
                <w:szCs w:val="28"/>
              </w:rPr>
              <w:t>икористання яких визначено спеціальні правила чи порядок та на які поширюється дозвільна система органів внутрішніх справ, з метою перевірки дотримання правил поводження з ними та правил їх використання.</w:t>
            </w:r>
          </w:p>
          <w:p w14:paraId="003BA1A0" w14:textId="77777777" w:rsidR="00A4326F" w:rsidRDefault="00B43ABD">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Поліція відповідно до порядку, визначеного Міністерством внутрішніх справ України, </w:t>
            </w:r>
            <w:r w:rsidRPr="00CC04CD">
              <w:rPr>
                <w:rFonts w:ascii="Times New Roman" w:eastAsia="Times New Roman" w:hAnsi="Times New Roman" w:cs="Times New Roman"/>
                <w:sz w:val="28"/>
                <w:szCs w:val="28"/>
              </w:rPr>
              <w:t>вилучає зброю, спеціальні засоби, боєприпаси, вибухові речовин</w:t>
            </w:r>
            <w:r>
              <w:rPr>
                <w:rFonts w:ascii="Times New Roman" w:eastAsia="Times New Roman" w:hAnsi="Times New Roman" w:cs="Times New Roman"/>
                <w:sz w:val="28"/>
                <w:szCs w:val="28"/>
              </w:rPr>
              <w:t xml:space="preserve">и та матеріали, інші предмети, матеріали і речовини, щодо зберігання і використання яких визначено спеціальні правила чи порядок та на які поширюється дозвільна система органів внутрішніх справ, а також опечатує і закриває об’єкти, де вони зберігаються чи використовуються (у тому числі стрілецькі тири, стрільбища невійськового призначення, мисливські стенди, підприємства і майстерні з </w:t>
            </w:r>
            <w:r>
              <w:rPr>
                <w:rFonts w:ascii="Times New Roman" w:eastAsia="Times New Roman" w:hAnsi="Times New Roman" w:cs="Times New Roman"/>
                <w:sz w:val="28"/>
                <w:szCs w:val="28"/>
              </w:rPr>
              <w:lastRenderedPageBreak/>
              <w:t>виготовлення та ремонту зброї, спеціальних засобів, боєприпасів, магазини, у яких здійснюється їх продаж, піротехнічні майстерні, пункти вивчення матеріальної частини зброї, спеціальних засобів, правил поводження з ними та їх застосування) у випадку виявлення порушення правил поводження з ними та правил їх використання, що загрожують громадській безпеці, до усунення таких порушень.</w:t>
            </w:r>
          </w:p>
          <w:p w14:paraId="0AB42E80" w14:textId="77777777" w:rsidR="00A4326F" w:rsidRDefault="00A4326F">
            <w:pPr>
              <w:shd w:val="clear" w:color="auto" w:fill="FFFFFF"/>
              <w:spacing w:line="240" w:lineRule="auto"/>
              <w:ind w:firstLine="460"/>
              <w:jc w:val="both"/>
              <w:rPr>
                <w:rFonts w:ascii="Times New Roman" w:eastAsia="Times New Roman" w:hAnsi="Times New Roman" w:cs="Times New Roman"/>
                <w:sz w:val="28"/>
                <w:szCs w:val="28"/>
              </w:rPr>
            </w:pPr>
          </w:p>
          <w:p w14:paraId="3D68A0E5" w14:textId="77777777" w:rsidR="00A4326F" w:rsidRDefault="00A4326F">
            <w:pPr>
              <w:shd w:val="clear" w:color="auto" w:fill="FFFFFF"/>
              <w:spacing w:line="240" w:lineRule="auto"/>
              <w:ind w:firstLine="460"/>
              <w:jc w:val="both"/>
              <w:rPr>
                <w:rFonts w:ascii="Times New Roman" w:eastAsia="Times New Roman" w:hAnsi="Times New Roman" w:cs="Times New Roman"/>
                <w:sz w:val="28"/>
                <w:szCs w:val="28"/>
              </w:rPr>
            </w:pPr>
          </w:p>
          <w:p w14:paraId="6E604F58" w14:textId="77777777" w:rsidR="00893471" w:rsidRDefault="00893471">
            <w:pPr>
              <w:shd w:val="clear" w:color="auto" w:fill="FFFFFF"/>
              <w:spacing w:line="240" w:lineRule="auto"/>
              <w:jc w:val="both"/>
              <w:rPr>
                <w:rFonts w:ascii="Times New Roman" w:eastAsia="Times New Roman" w:hAnsi="Times New Roman" w:cs="Times New Roman"/>
                <w:sz w:val="28"/>
                <w:szCs w:val="28"/>
              </w:rPr>
            </w:pPr>
          </w:p>
          <w:p w14:paraId="6A80556E" w14:textId="1AEC17F8" w:rsidR="00A4326F" w:rsidRDefault="00B43ABD">
            <w:pPr>
              <w:shd w:val="clear" w:color="auto" w:fill="FFFFFF"/>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8"/>
                <w:szCs w:val="28"/>
              </w:rPr>
              <w:t>4. Поліція інформує відповідний орган Міністерства внутрішніх справ України в одноденний строк про кожен факт виявленого порушення правил зберігання і використання зброї, спеціальних засобів, боєприпасів, вибухових речовин та матеріалів, інших предметів, матеріалів і речовин, щодо зберігання і використання яких визначено спеціальні правила чи порядок та на які поширюється дозвільна система органів внутрішніх справ.</w:t>
            </w:r>
          </w:p>
          <w:p w14:paraId="585A49E8" w14:textId="77777777" w:rsidR="00A4326F" w:rsidRDefault="00A4326F">
            <w:pPr>
              <w:shd w:val="clear" w:color="auto" w:fill="FFFFFF"/>
              <w:spacing w:line="240" w:lineRule="auto"/>
              <w:jc w:val="both"/>
              <w:rPr>
                <w:rFonts w:ascii="Times New Roman" w:eastAsia="Times New Roman" w:hAnsi="Times New Roman" w:cs="Times New Roman"/>
                <w:sz w:val="28"/>
                <w:szCs w:val="28"/>
              </w:rPr>
            </w:pPr>
          </w:p>
          <w:p w14:paraId="1AD2272B" w14:textId="77777777" w:rsidR="00A4326F" w:rsidRDefault="00A4326F">
            <w:pPr>
              <w:spacing w:after="0" w:line="240" w:lineRule="auto"/>
              <w:ind w:right="-61"/>
              <w:jc w:val="center"/>
              <w:rPr>
                <w:rFonts w:ascii="Times New Roman" w:eastAsia="Times New Roman" w:hAnsi="Times New Roman" w:cs="Times New Roman"/>
                <w:sz w:val="28"/>
                <w:szCs w:val="28"/>
              </w:rPr>
            </w:pPr>
          </w:p>
        </w:tc>
        <w:tc>
          <w:tcPr>
            <w:tcW w:w="7938" w:type="dxa"/>
            <w:shd w:val="clear" w:color="auto" w:fill="auto"/>
          </w:tcPr>
          <w:p w14:paraId="0B3566F4" w14:textId="77777777" w:rsidR="00A4326F" w:rsidRDefault="00B43ABD">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39. Перевірка дотримання вимог дозвільної системи органів внутрішніх справ</w:t>
            </w:r>
          </w:p>
          <w:p w14:paraId="1ABB5950" w14:textId="77777777" w:rsidR="00A4326F" w:rsidRDefault="00B43ABD">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Поліція в порядку, визначеному Міністерством внутрішніх справ України, може оглядати за участю адміністрації </w:t>
            </w:r>
            <w:r>
              <w:rPr>
                <w:rFonts w:ascii="Times New Roman" w:eastAsia="Times New Roman" w:hAnsi="Times New Roman" w:cs="Times New Roman"/>
                <w:sz w:val="28"/>
                <w:szCs w:val="28"/>
              </w:rPr>
              <w:lastRenderedPageBreak/>
              <w:t>(керівництва) юридичних осіб, фізичних осіб (у тому числі фізичних осіб - підприємців) чи їх уповноважених представників приміщення, де знаходяться спеціальні засоби, вибухові речовини та матеріали, інші предмети, матеріали і речовини, щодо зберігання і використання яких визначено спеціальні правила або порядок та на які поширюється дозвільна система органів внутрішніх справ, а також безпосередньо оглядати місця їх зберігання з метою перевірки дотримання правил поводження з ними та правил їх використання.</w:t>
            </w:r>
          </w:p>
          <w:p w14:paraId="205E0E28" w14:textId="77777777" w:rsidR="00A4326F" w:rsidRDefault="00B43ABD">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Огляд приміщень, де знаходяться цивільна зброя, набої, порох, капсюлі здійснюється уповноваженими співробітниками органів Національної поліції в порядку, визначеному Законом “Про право на самозахист та володіння цивільною вогнепальною зброєю”</w:t>
            </w:r>
            <w:r>
              <w:rPr>
                <w:rFonts w:ascii="Times New Roman" w:eastAsia="Times New Roman" w:hAnsi="Times New Roman" w:cs="Times New Roman"/>
                <w:sz w:val="28"/>
                <w:szCs w:val="28"/>
              </w:rPr>
              <w:t>.</w:t>
            </w:r>
          </w:p>
          <w:p w14:paraId="5351E1EE" w14:textId="77777777" w:rsidR="00A4326F" w:rsidRDefault="00B43ABD">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Поліція може оглядати спеціальні засоби, що знаходяться у фізичних та юридичних осіб, інші предмети, матеріали і речовини, щодо зберігання та використання яких визначено спеціальні правила чи порядок та на які поширюється дозвільна система органів внутрішніх справ, з метою перевірки дотримання правил поводження з ними та правил їх використання.</w:t>
            </w:r>
          </w:p>
          <w:p w14:paraId="49815687" w14:textId="77777777" w:rsidR="00CC04CD" w:rsidRDefault="00CC04CD">
            <w:pPr>
              <w:shd w:val="clear" w:color="auto" w:fill="FFFFFF"/>
              <w:spacing w:line="240" w:lineRule="auto"/>
              <w:jc w:val="both"/>
              <w:rPr>
                <w:rFonts w:ascii="Times New Roman" w:eastAsia="Times New Roman" w:hAnsi="Times New Roman" w:cs="Times New Roman"/>
                <w:sz w:val="28"/>
                <w:szCs w:val="28"/>
              </w:rPr>
            </w:pPr>
          </w:p>
          <w:p w14:paraId="075559A8" w14:textId="1DB5260C" w:rsidR="00A4326F" w:rsidRDefault="00B43ABD">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Поліція відповідно до порядку, визначеного Міністерством внутрішніх справ України, вилучає спеціальні засоби, вибухові речовини та матеріали, інші предмети, матеріали і речовини, щодо зберігання і використання яких визначено спеціальні правила чи порядок та на які поширюється дозвільна система органів внутрішніх справ, а також опечатує і закриває об’єкти, де вони зберігаються чи використовуються (у тому числі стрілецькі тири, стрільбища невійськового призначення, мисливські стенди, підприємства і майстерні з виготовлення та ремонту зброї, </w:t>
            </w:r>
            <w:r>
              <w:rPr>
                <w:rFonts w:ascii="Times New Roman" w:eastAsia="Times New Roman" w:hAnsi="Times New Roman" w:cs="Times New Roman"/>
                <w:sz w:val="28"/>
                <w:szCs w:val="28"/>
              </w:rPr>
              <w:lastRenderedPageBreak/>
              <w:t>спеціальних засобів, набоїв, магазини, у яких здійснюється їх продаж, піротехнічні майстерні, пункти вивчення матеріальної частини зброї, спеціальних засобів, правил поводження з ними та їх застосування) у випадку виявлення порушення правил поводження з ними та правил їх використання, що загрожують громадській безпеці, до усунення таких порушень.</w:t>
            </w:r>
          </w:p>
          <w:p w14:paraId="705D2E9C" w14:textId="7FD0E364" w:rsidR="00A4326F" w:rsidRDefault="00B43ABD">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Вилучення цивільної зброї, набоїв, пороху, капсюлів здійснюється уповноваженими співробітниками органів Національної поліції в порядку, визначеному Законом “Про право на самозахист та володіння цивільною вогнепальною зброєю”</w:t>
            </w:r>
            <w:r>
              <w:rPr>
                <w:rFonts w:ascii="Times New Roman" w:eastAsia="Times New Roman" w:hAnsi="Times New Roman" w:cs="Times New Roman"/>
                <w:sz w:val="28"/>
                <w:szCs w:val="28"/>
              </w:rPr>
              <w:t>.</w:t>
            </w:r>
          </w:p>
          <w:p w14:paraId="41D219CC" w14:textId="77777777" w:rsidR="00A4326F" w:rsidRDefault="00B43ABD">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Поліція інформує відповідний орган Міністерства внутрішніх справ України в одноденний строк про кожен факт виявленого порушення правил зберігання і використання </w:t>
            </w:r>
            <w:r>
              <w:rPr>
                <w:rFonts w:ascii="Times New Roman" w:eastAsia="Times New Roman" w:hAnsi="Times New Roman" w:cs="Times New Roman"/>
                <w:b/>
                <w:sz w:val="28"/>
                <w:szCs w:val="28"/>
              </w:rPr>
              <w:t>цивільної</w:t>
            </w:r>
            <w:r>
              <w:rPr>
                <w:rFonts w:ascii="Times New Roman" w:eastAsia="Times New Roman" w:hAnsi="Times New Roman" w:cs="Times New Roman"/>
                <w:sz w:val="28"/>
                <w:szCs w:val="28"/>
              </w:rPr>
              <w:t xml:space="preserve"> зброї, спеціальних засобів, набоїв, вибухових речовин та матеріалів, інших предметів, матеріалів і речовин, щодо зберігання і використання яких визначено спеціальні правила чи порядок та на які поширюється дозвільна система органів внутрішніх справ.</w:t>
            </w:r>
          </w:p>
          <w:p w14:paraId="34347C27" w14:textId="77777777" w:rsidR="00A4326F" w:rsidRDefault="00A4326F">
            <w:pPr>
              <w:rPr>
                <w:rFonts w:ascii="Times New Roman" w:eastAsia="Times New Roman" w:hAnsi="Times New Roman" w:cs="Times New Roman"/>
                <w:sz w:val="28"/>
                <w:szCs w:val="28"/>
              </w:rPr>
            </w:pPr>
          </w:p>
        </w:tc>
      </w:tr>
      <w:tr w:rsidR="00A4326F" w14:paraId="44E8E075" w14:textId="77777777">
        <w:tc>
          <w:tcPr>
            <w:tcW w:w="7938" w:type="dxa"/>
            <w:shd w:val="clear" w:color="auto" w:fill="auto"/>
          </w:tcPr>
          <w:p w14:paraId="78F3B9A9" w14:textId="77777777" w:rsidR="00A4326F" w:rsidRDefault="00B43ABD">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41. Поліцейське піклування</w:t>
            </w:r>
          </w:p>
          <w:p w14:paraId="39268B5F"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6BD8279" w14:textId="77777777" w:rsidR="00A4326F" w:rsidRDefault="00B43ABD">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Поліцейський уповноважений вилучити у </w:t>
            </w:r>
            <w:r w:rsidRPr="00CC04CD">
              <w:rPr>
                <w:rFonts w:ascii="Times New Roman" w:eastAsia="Times New Roman" w:hAnsi="Times New Roman" w:cs="Times New Roman"/>
                <w:sz w:val="28"/>
                <w:szCs w:val="28"/>
              </w:rPr>
              <w:t>особи зброю чи інші предмети, якими особа може завдати шкод</w:t>
            </w:r>
            <w:r>
              <w:rPr>
                <w:rFonts w:ascii="Times New Roman" w:eastAsia="Times New Roman" w:hAnsi="Times New Roman" w:cs="Times New Roman"/>
                <w:sz w:val="28"/>
                <w:szCs w:val="28"/>
              </w:rPr>
              <w:t>и оточуючим чи собі, незалежно від того, чи заборонені вони в обігу.</w:t>
            </w:r>
          </w:p>
          <w:p w14:paraId="7F430FF4" w14:textId="77777777" w:rsidR="00A4326F" w:rsidRDefault="00A4326F">
            <w:pPr>
              <w:shd w:val="clear" w:color="auto" w:fill="FFFFFF"/>
              <w:spacing w:line="240" w:lineRule="auto"/>
              <w:jc w:val="both"/>
              <w:rPr>
                <w:rFonts w:ascii="Times New Roman" w:eastAsia="Times New Roman" w:hAnsi="Times New Roman" w:cs="Times New Roman"/>
                <w:sz w:val="28"/>
                <w:szCs w:val="28"/>
              </w:rPr>
            </w:pPr>
          </w:p>
          <w:p w14:paraId="4AC80617" w14:textId="77777777" w:rsidR="00A4326F" w:rsidRDefault="00A4326F">
            <w:pPr>
              <w:shd w:val="clear" w:color="auto" w:fill="FFFFFF"/>
              <w:spacing w:line="240" w:lineRule="auto"/>
              <w:jc w:val="both"/>
              <w:rPr>
                <w:rFonts w:ascii="Times New Roman" w:eastAsia="Times New Roman" w:hAnsi="Times New Roman" w:cs="Times New Roman"/>
                <w:sz w:val="28"/>
                <w:szCs w:val="28"/>
              </w:rPr>
            </w:pPr>
          </w:p>
          <w:p w14:paraId="769E8355" w14:textId="77777777" w:rsidR="00A4326F" w:rsidRDefault="00A4326F">
            <w:pPr>
              <w:shd w:val="clear" w:color="auto" w:fill="FFFFFF"/>
              <w:spacing w:line="240" w:lineRule="auto"/>
              <w:jc w:val="both"/>
              <w:rPr>
                <w:rFonts w:ascii="Times New Roman" w:eastAsia="Times New Roman" w:hAnsi="Times New Roman" w:cs="Times New Roman"/>
                <w:sz w:val="28"/>
                <w:szCs w:val="28"/>
              </w:rPr>
            </w:pPr>
          </w:p>
          <w:p w14:paraId="72C6D288" w14:textId="77777777" w:rsidR="00A4326F" w:rsidRDefault="00B43ABD">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Поліцейському заборонено здійснювати обшук особи, щодо якої здійснюється поліцейське піклування.</w:t>
            </w:r>
          </w:p>
          <w:p w14:paraId="5087AFE1" w14:textId="77777777" w:rsidR="00A4326F" w:rsidRDefault="00B43ABD">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Про застосування поліцейського піклування складається протокол, в якому зазначаються: місце, дата і точний час (година і хвилини) застосування поліцейського заходу; підстави застосування; опис </w:t>
            </w:r>
            <w:r w:rsidRPr="00CC04CD">
              <w:rPr>
                <w:rFonts w:ascii="Times New Roman" w:eastAsia="Times New Roman" w:hAnsi="Times New Roman" w:cs="Times New Roman"/>
                <w:bCs/>
                <w:sz w:val="28"/>
                <w:szCs w:val="28"/>
              </w:rPr>
              <w:t>вилученої зброї чи інших</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предметів; клопотання, заяви чи скарги особи, якщо такі надходили, наявність чи відсутність видимих тілесних ушкоджень.</w:t>
            </w:r>
          </w:p>
          <w:p w14:paraId="007329FA" w14:textId="77777777" w:rsidR="00A4326F" w:rsidRDefault="00B43ABD">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підписується поліцейським і особою. Копія протоколу негайно під розпис вручається особі. Протокол може не надаватися особі для підписання, а його копія - вручатися особі у випадку, коли є достатні підстави вважати, що вона не може усвідомлювати свої дії і керувати ними. У такому випадку протокол надається особі чи органу, передбаченому абзацом другим частини першої цієї статті.</w:t>
            </w:r>
          </w:p>
          <w:p w14:paraId="5D1E0A20"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938" w:type="dxa"/>
            <w:shd w:val="clear" w:color="auto" w:fill="auto"/>
          </w:tcPr>
          <w:p w14:paraId="64775134" w14:textId="77777777" w:rsidR="00A4326F" w:rsidRDefault="00B43ABD">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41. Поліцейське піклування</w:t>
            </w:r>
          </w:p>
          <w:p w14:paraId="50732C8E"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6D81164E" w14:textId="77777777" w:rsidR="00A4326F" w:rsidRDefault="00B43ABD">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Поліцейський уповноважений вилучити у особи предмети, якими особа може завдати шкоди оточуючим чи собі, незалежно від того, чи заборонені вони в обігу.</w:t>
            </w:r>
          </w:p>
          <w:p w14:paraId="0C419C8F" w14:textId="77777777" w:rsidR="00A4326F" w:rsidRDefault="00B43ABD">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Вилучення цивільної зброї та набоїв, як засіб поліцейського піклування, здійснюється в порядку визначеному частиною </w:t>
            </w:r>
            <w:r>
              <w:rPr>
                <w:rFonts w:ascii="Times New Roman" w:eastAsia="Times New Roman" w:hAnsi="Times New Roman" w:cs="Times New Roman"/>
                <w:b/>
                <w:sz w:val="28"/>
                <w:szCs w:val="28"/>
              </w:rPr>
              <w:lastRenderedPageBreak/>
              <w:t>7 статті 23 Закону України “Про право на самозахист та володіння цивільною вогнепальною зброєю”.</w:t>
            </w:r>
          </w:p>
          <w:p w14:paraId="4C1FD4EB" w14:textId="77777777" w:rsidR="00A4326F" w:rsidRDefault="00B43ABD">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Поліцейському заборонено здійснювати обшук особи, щодо якої здійснюється поліцейське піклування.</w:t>
            </w:r>
          </w:p>
          <w:p w14:paraId="7C381355" w14:textId="77777777" w:rsidR="00A4326F" w:rsidRDefault="00B43ABD">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Про застосування поліцейського піклування складається протокол, в якому зазначаються: місце, дата і точний час (година і хвилини) застосування поліцейського заходу; підстави застосування; опис </w:t>
            </w:r>
            <w:r>
              <w:rPr>
                <w:rFonts w:ascii="Times New Roman" w:eastAsia="Times New Roman" w:hAnsi="Times New Roman" w:cs="Times New Roman"/>
                <w:b/>
                <w:sz w:val="28"/>
                <w:szCs w:val="28"/>
              </w:rPr>
              <w:t xml:space="preserve">вилучених </w:t>
            </w:r>
            <w:r>
              <w:rPr>
                <w:rFonts w:ascii="Times New Roman" w:eastAsia="Times New Roman" w:hAnsi="Times New Roman" w:cs="Times New Roman"/>
                <w:sz w:val="28"/>
                <w:szCs w:val="28"/>
              </w:rPr>
              <w:t>предметів; клопотання, заяви чи скарги особи, якщо такі надходили, наявність чи відсутність видимих тілесних ушкоджень.</w:t>
            </w:r>
          </w:p>
          <w:p w14:paraId="0E4AAD87" w14:textId="77777777" w:rsidR="00A4326F" w:rsidRDefault="00B43ABD">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підписується поліцейським і особою. Копія протоколу негайно під розпис вручається особі. Протокол може не надаватися особі для підписання, а його копія - вручатися особі у випадку, коли є достатні підстави вважати, що вона не може усвідомлювати свої дії і керувати ними. У такому випадку протокол надається особі чи органу, передбаченому абзацом другим частини першої цієї статті.</w:t>
            </w:r>
          </w:p>
          <w:p w14:paraId="61EFBB14"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A4326F" w14:paraId="1E91B551" w14:textId="77777777">
        <w:tc>
          <w:tcPr>
            <w:tcW w:w="7938" w:type="dxa"/>
            <w:shd w:val="clear" w:color="auto" w:fill="auto"/>
          </w:tcPr>
          <w:p w14:paraId="34F7BB73" w14:textId="77777777" w:rsidR="00A4326F" w:rsidRDefault="00B43ABD">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62. Гарантії професійної діяльності поліцейського</w:t>
            </w:r>
          </w:p>
          <w:p w14:paraId="1EDF078A"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6D310E06" w14:textId="77777777" w:rsidR="00A4326F" w:rsidRDefault="00B43ABD">
            <w:pPr>
              <w:shd w:val="clear" w:color="auto" w:fill="FFFFFF"/>
              <w:spacing w:line="24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Поліцейські, а також особи, звільнені зі служби в поліції на підставі </w:t>
            </w:r>
            <w:hyperlink r:id="rId10" w:anchor="n816">
              <w:r>
                <w:rPr>
                  <w:rFonts w:ascii="Times New Roman" w:eastAsia="Times New Roman" w:hAnsi="Times New Roman" w:cs="Times New Roman"/>
                  <w:sz w:val="28"/>
                  <w:szCs w:val="28"/>
                </w:rPr>
                <w:t>пунктів 1-4</w:t>
              </w:r>
            </w:hyperlink>
            <w:r>
              <w:rPr>
                <w:rFonts w:ascii="Times New Roman" w:eastAsia="Times New Roman" w:hAnsi="Times New Roman" w:cs="Times New Roman"/>
                <w:sz w:val="28"/>
                <w:szCs w:val="28"/>
              </w:rPr>
              <w:t xml:space="preserve">, </w:t>
            </w:r>
            <w:hyperlink r:id="rId11" w:anchor="n822">
              <w:r>
                <w:rPr>
                  <w:rFonts w:ascii="Times New Roman" w:eastAsia="Times New Roman" w:hAnsi="Times New Roman" w:cs="Times New Roman"/>
                  <w:sz w:val="28"/>
                  <w:szCs w:val="28"/>
                </w:rPr>
                <w:t>7</w:t>
              </w:r>
            </w:hyperlink>
            <w:r>
              <w:rPr>
                <w:rFonts w:ascii="Times New Roman" w:eastAsia="Times New Roman" w:hAnsi="Times New Roman" w:cs="Times New Roman"/>
                <w:sz w:val="28"/>
                <w:szCs w:val="28"/>
              </w:rPr>
              <w:t xml:space="preserve">, </w:t>
            </w:r>
            <w:hyperlink r:id="rId12" w:anchor="n823">
              <w:r>
                <w:rPr>
                  <w:rFonts w:ascii="Times New Roman" w:eastAsia="Times New Roman" w:hAnsi="Times New Roman" w:cs="Times New Roman"/>
                  <w:sz w:val="28"/>
                  <w:szCs w:val="28"/>
                </w:rPr>
                <w:t>8</w:t>
              </w:r>
            </w:hyperlink>
            <w:r>
              <w:rPr>
                <w:rFonts w:ascii="Times New Roman" w:eastAsia="Times New Roman" w:hAnsi="Times New Roman" w:cs="Times New Roman"/>
                <w:sz w:val="28"/>
                <w:szCs w:val="28"/>
              </w:rPr>
              <w:t xml:space="preserve"> частини першої статті 77 цього Закону, для забезпечення </w:t>
            </w:r>
            <w:r w:rsidRPr="00CC04CD">
              <w:rPr>
                <w:rFonts w:ascii="Times New Roman" w:eastAsia="Times New Roman" w:hAnsi="Times New Roman" w:cs="Times New Roman"/>
                <w:sz w:val="28"/>
                <w:szCs w:val="28"/>
              </w:rPr>
              <w:t>власної безпеки мають право придбавати у власність пристрої для відстрілу патронів, споряджених гумовими чи аналогічними за своїми властивостями метальними снарядами несмертельної дії, використовуючи їх виключно з підстав, визначених цим Законом.</w:t>
            </w:r>
          </w:p>
          <w:p w14:paraId="0DF3F4AB" w14:textId="77777777" w:rsidR="00A4326F" w:rsidRPr="00CC04CD" w:rsidRDefault="0000628D">
            <w:pPr>
              <w:shd w:val="clear" w:color="auto" w:fill="FFFFFF"/>
              <w:spacing w:line="240" w:lineRule="auto"/>
              <w:ind w:firstLine="460"/>
              <w:jc w:val="both"/>
              <w:rPr>
                <w:rFonts w:ascii="Times New Roman" w:eastAsia="Times New Roman" w:hAnsi="Times New Roman" w:cs="Times New Roman"/>
                <w:sz w:val="28"/>
                <w:szCs w:val="28"/>
              </w:rPr>
            </w:pPr>
            <w:hyperlink r:id="rId13" w:anchor="n12">
              <w:r w:rsidR="00B43ABD">
                <w:rPr>
                  <w:rFonts w:ascii="Times New Roman" w:eastAsia="Times New Roman" w:hAnsi="Times New Roman" w:cs="Times New Roman"/>
                  <w:sz w:val="28"/>
                  <w:szCs w:val="28"/>
                </w:rPr>
                <w:t>Умови та порядок придбання</w:t>
              </w:r>
            </w:hyperlink>
            <w:r w:rsidR="00B43ABD">
              <w:rPr>
                <w:rFonts w:ascii="Times New Roman" w:eastAsia="Times New Roman" w:hAnsi="Times New Roman" w:cs="Times New Roman"/>
                <w:sz w:val="28"/>
                <w:szCs w:val="28"/>
              </w:rPr>
              <w:t xml:space="preserve"> зазначеними </w:t>
            </w:r>
            <w:r w:rsidR="00B43ABD" w:rsidRPr="00CC04CD">
              <w:rPr>
                <w:rFonts w:ascii="Times New Roman" w:eastAsia="Times New Roman" w:hAnsi="Times New Roman" w:cs="Times New Roman"/>
                <w:sz w:val="28"/>
                <w:szCs w:val="28"/>
              </w:rPr>
              <w:t>особами таких спеціальних засобів визначає Міністерство внутрішніх справ України.</w:t>
            </w:r>
          </w:p>
          <w:p w14:paraId="62FDFA98"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938" w:type="dxa"/>
            <w:shd w:val="clear" w:color="auto" w:fill="auto"/>
          </w:tcPr>
          <w:p w14:paraId="44837515" w14:textId="77777777" w:rsidR="00A4326F" w:rsidRDefault="00B43ABD">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62. Гарантії професійної діяльності поліцейського</w:t>
            </w:r>
          </w:p>
          <w:p w14:paraId="022F74A2"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719A21B2" w14:textId="77777777" w:rsidR="00A4326F" w:rsidRDefault="00B43ABD">
            <w:pPr>
              <w:shd w:val="clear" w:color="auto" w:fill="FFFFFF"/>
              <w:spacing w:line="24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Поліцейські, а також особи, звільнені зі служби в поліції на підставі </w:t>
            </w:r>
            <w:hyperlink r:id="rId14" w:anchor="n816">
              <w:r>
                <w:rPr>
                  <w:rFonts w:ascii="Times New Roman" w:eastAsia="Times New Roman" w:hAnsi="Times New Roman" w:cs="Times New Roman"/>
                  <w:sz w:val="28"/>
                  <w:szCs w:val="28"/>
                </w:rPr>
                <w:t>пунктів 1-4</w:t>
              </w:r>
            </w:hyperlink>
            <w:r>
              <w:rPr>
                <w:rFonts w:ascii="Times New Roman" w:eastAsia="Times New Roman" w:hAnsi="Times New Roman" w:cs="Times New Roman"/>
                <w:sz w:val="28"/>
                <w:szCs w:val="28"/>
              </w:rPr>
              <w:t xml:space="preserve">, </w:t>
            </w:r>
            <w:hyperlink r:id="rId15" w:anchor="n822">
              <w:r>
                <w:rPr>
                  <w:rFonts w:ascii="Times New Roman" w:eastAsia="Times New Roman" w:hAnsi="Times New Roman" w:cs="Times New Roman"/>
                  <w:sz w:val="28"/>
                  <w:szCs w:val="28"/>
                </w:rPr>
                <w:t>7</w:t>
              </w:r>
            </w:hyperlink>
            <w:r>
              <w:rPr>
                <w:rFonts w:ascii="Times New Roman" w:eastAsia="Times New Roman" w:hAnsi="Times New Roman" w:cs="Times New Roman"/>
                <w:sz w:val="28"/>
                <w:szCs w:val="28"/>
              </w:rPr>
              <w:t xml:space="preserve">, </w:t>
            </w:r>
            <w:hyperlink r:id="rId16" w:anchor="n823">
              <w:r>
                <w:rPr>
                  <w:rFonts w:ascii="Times New Roman" w:eastAsia="Times New Roman" w:hAnsi="Times New Roman" w:cs="Times New Roman"/>
                  <w:sz w:val="28"/>
                  <w:szCs w:val="28"/>
                </w:rPr>
                <w:t>8</w:t>
              </w:r>
            </w:hyperlink>
            <w:r>
              <w:rPr>
                <w:rFonts w:ascii="Times New Roman" w:eastAsia="Times New Roman" w:hAnsi="Times New Roman" w:cs="Times New Roman"/>
                <w:sz w:val="28"/>
                <w:szCs w:val="28"/>
              </w:rPr>
              <w:t xml:space="preserve"> частини першої статті 77 цього Закону, для забезпечення власної безпеки мають право придбавати у власність </w:t>
            </w:r>
            <w:r>
              <w:rPr>
                <w:rFonts w:ascii="Times New Roman" w:eastAsia="Times New Roman" w:hAnsi="Times New Roman" w:cs="Times New Roman"/>
                <w:b/>
                <w:color w:val="00000A"/>
                <w:sz w:val="28"/>
                <w:szCs w:val="28"/>
              </w:rPr>
              <w:t>гладкоствольну короткоствольну вогнепальну зброю (зброю менш летальної дії)</w:t>
            </w:r>
            <w:r>
              <w:rPr>
                <w:rFonts w:ascii="Times New Roman" w:eastAsia="Times New Roman" w:hAnsi="Times New Roman" w:cs="Times New Roman"/>
                <w:sz w:val="28"/>
                <w:szCs w:val="28"/>
              </w:rPr>
              <w:t>.</w:t>
            </w:r>
          </w:p>
          <w:p w14:paraId="410BA85F" w14:textId="77777777" w:rsidR="00A4326F" w:rsidRDefault="00A4326F">
            <w:pPr>
              <w:shd w:val="clear" w:color="auto" w:fill="FFFFFF"/>
              <w:spacing w:line="240" w:lineRule="auto"/>
              <w:ind w:firstLine="460"/>
              <w:jc w:val="both"/>
              <w:rPr>
                <w:rFonts w:ascii="Times New Roman" w:eastAsia="Times New Roman" w:hAnsi="Times New Roman" w:cs="Times New Roman"/>
                <w:sz w:val="28"/>
                <w:szCs w:val="28"/>
              </w:rPr>
            </w:pPr>
          </w:p>
          <w:p w14:paraId="774714E8" w14:textId="77777777" w:rsidR="00A4326F" w:rsidRDefault="00B43ABD">
            <w:pPr>
              <w:shd w:val="clear" w:color="auto" w:fill="FFFFFF"/>
              <w:spacing w:line="24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Умови та порядок придбання зазначеними особами </w:t>
            </w:r>
            <w:r>
              <w:rPr>
                <w:rFonts w:ascii="Times New Roman" w:eastAsia="Times New Roman" w:hAnsi="Times New Roman" w:cs="Times New Roman"/>
                <w:b/>
                <w:color w:val="00000A"/>
                <w:sz w:val="28"/>
                <w:szCs w:val="28"/>
              </w:rPr>
              <w:t xml:space="preserve">гладкоствольної короткоствольної вогнепальної зброї (зброї </w:t>
            </w:r>
            <w:r>
              <w:rPr>
                <w:rFonts w:ascii="Times New Roman" w:eastAsia="Times New Roman" w:hAnsi="Times New Roman" w:cs="Times New Roman"/>
                <w:b/>
                <w:color w:val="00000A"/>
                <w:sz w:val="28"/>
                <w:szCs w:val="28"/>
              </w:rPr>
              <w:lastRenderedPageBreak/>
              <w:t>менш летальної дії)</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визначаються</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Законом України “Про право на самозахист та володіння цивільною вогнепальною зброєю”</w:t>
            </w:r>
            <w:r>
              <w:rPr>
                <w:rFonts w:ascii="Times New Roman" w:eastAsia="Times New Roman" w:hAnsi="Times New Roman" w:cs="Times New Roman"/>
                <w:sz w:val="28"/>
                <w:szCs w:val="28"/>
              </w:rPr>
              <w:t>.</w:t>
            </w:r>
          </w:p>
          <w:p w14:paraId="7CFA04A9"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A4326F" w14:paraId="43B32B8D" w14:textId="77777777">
        <w:tc>
          <w:tcPr>
            <w:tcW w:w="15876" w:type="dxa"/>
            <w:gridSpan w:val="2"/>
            <w:shd w:val="clear" w:color="auto" w:fill="auto"/>
          </w:tcPr>
          <w:p w14:paraId="56E5A9E2" w14:textId="38F263E3" w:rsidR="00A4326F" w:rsidRDefault="00B43ABD">
            <w:pPr>
              <w:spacing w:before="120" w:after="120" w:line="240" w:lineRule="auto"/>
              <w:ind w:left="-62" w:firstLine="6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Закон України “Про охоронну діяльність”</w:t>
            </w:r>
            <w:r w:rsidR="00993F93">
              <w:rPr>
                <w:rFonts w:ascii="Times New Roman" w:eastAsia="Times New Roman" w:hAnsi="Times New Roman" w:cs="Times New Roman"/>
                <w:b/>
                <w:sz w:val="28"/>
                <w:szCs w:val="28"/>
              </w:rPr>
              <w:t xml:space="preserve"> </w:t>
            </w:r>
            <w:r w:rsidR="00993F93" w:rsidRPr="00993F93">
              <w:rPr>
                <w:rFonts w:ascii="Times New Roman" w:eastAsia="Times New Roman" w:hAnsi="Times New Roman" w:cs="Times New Roman"/>
                <w:b/>
                <w:sz w:val="28"/>
                <w:szCs w:val="28"/>
              </w:rPr>
              <w:t>(4616-VI) (Відомості Верховної Ради України (ВВР), 2013, № 2, ст.8 із подальшими змінами)</w:t>
            </w:r>
          </w:p>
        </w:tc>
      </w:tr>
      <w:tr w:rsidR="00A4326F" w14:paraId="6667E374" w14:textId="77777777">
        <w:tc>
          <w:tcPr>
            <w:tcW w:w="7938" w:type="dxa"/>
            <w:shd w:val="clear" w:color="auto" w:fill="auto"/>
          </w:tcPr>
          <w:p w14:paraId="4B9AA201"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9. Права суб'єкта охоронної діяльності</w:t>
            </w:r>
          </w:p>
          <w:p w14:paraId="0645DBC8" w14:textId="77777777" w:rsidR="00A4326F" w:rsidRDefault="00A4326F">
            <w:pPr>
              <w:spacing w:after="0" w:line="240" w:lineRule="auto"/>
              <w:jc w:val="both"/>
              <w:rPr>
                <w:rFonts w:ascii="Times New Roman" w:eastAsia="Times New Roman" w:hAnsi="Times New Roman" w:cs="Times New Roman"/>
                <w:sz w:val="28"/>
                <w:szCs w:val="28"/>
              </w:rPr>
            </w:pPr>
          </w:p>
          <w:p w14:paraId="410D2BD9"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Суб'єкт охоронної діяльності має право:</w:t>
            </w:r>
          </w:p>
          <w:p w14:paraId="3157F368"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забезпечення охоронної діяльності придбавати, зберігати та використовувати в установленому законодавством порядку спеціальні засоби, перелік яких визначається Кабінетом Міністрів України;</w:t>
            </w:r>
          </w:p>
          <w:p w14:paraId="1621B2E0"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5D809E7" w14:textId="77777777" w:rsidR="00A4326F" w:rsidRDefault="00A4326F">
            <w:pPr>
              <w:spacing w:after="0" w:line="240" w:lineRule="auto"/>
              <w:jc w:val="both"/>
              <w:rPr>
                <w:rFonts w:ascii="Times New Roman" w:eastAsia="Times New Roman" w:hAnsi="Times New Roman" w:cs="Times New Roman"/>
                <w:sz w:val="28"/>
                <w:szCs w:val="28"/>
              </w:rPr>
            </w:pPr>
          </w:p>
          <w:p w14:paraId="6C00A42E"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12. Права персоналу охорони</w:t>
            </w:r>
          </w:p>
          <w:p w14:paraId="6FA75A91" w14:textId="77777777" w:rsidR="00A4326F" w:rsidRDefault="00A4326F">
            <w:pPr>
              <w:spacing w:after="0" w:line="240" w:lineRule="auto"/>
              <w:jc w:val="both"/>
              <w:rPr>
                <w:rFonts w:ascii="Times New Roman" w:eastAsia="Times New Roman" w:hAnsi="Times New Roman" w:cs="Times New Roman"/>
                <w:sz w:val="28"/>
                <w:szCs w:val="28"/>
              </w:rPr>
            </w:pPr>
          </w:p>
          <w:p w14:paraId="024A4F36"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Персонал охорони під час виконання функціональних обов'язків має право:</w:t>
            </w:r>
          </w:p>
          <w:p w14:paraId="77CD78B2"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09C39B5"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застосовувати заходи фізичного впливу, спеціальні засоби та використовувати службових собак відповідно до цього Закону;</w:t>
            </w:r>
          </w:p>
          <w:p w14:paraId="245E94AB"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5B7A3BA3" w14:textId="77777777" w:rsidR="00A4326F" w:rsidRDefault="00A4326F">
            <w:pPr>
              <w:spacing w:after="0" w:line="240" w:lineRule="auto"/>
              <w:jc w:val="both"/>
              <w:rPr>
                <w:rFonts w:ascii="Times New Roman" w:eastAsia="Times New Roman" w:hAnsi="Times New Roman" w:cs="Times New Roman"/>
                <w:sz w:val="28"/>
                <w:szCs w:val="28"/>
              </w:rPr>
            </w:pPr>
          </w:p>
          <w:p w14:paraId="7B4EBC0B" w14:textId="77777777" w:rsidR="00A4326F" w:rsidRDefault="00A4326F">
            <w:pPr>
              <w:spacing w:after="0" w:line="240" w:lineRule="auto"/>
              <w:jc w:val="both"/>
              <w:rPr>
                <w:rFonts w:ascii="Times New Roman" w:eastAsia="Times New Roman" w:hAnsi="Times New Roman" w:cs="Times New Roman"/>
                <w:sz w:val="28"/>
                <w:szCs w:val="28"/>
              </w:rPr>
            </w:pPr>
          </w:p>
          <w:p w14:paraId="1690FE6A"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IV</w:t>
            </w:r>
          </w:p>
          <w:p w14:paraId="537CEB45"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Застосування в охоронній діяльності заходів фізичного впливу, спеціальних засобів та використання службових собак</w:t>
            </w:r>
          </w:p>
          <w:p w14:paraId="7A5A89D5" w14:textId="77777777" w:rsidR="00A4326F" w:rsidRDefault="00A4326F">
            <w:pPr>
              <w:spacing w:after="0" w:line="240" w:lineRule="auto"/>
              <w:jc w:val="both"/>
              <w:rPr>
                <w:rFonts w:ascii="Times New Roman" w:eastAsia="Times New Roman" w:hAnsi="Times New Roman" w:cs="Times New Roman"/>
                <w:sz w:val="28"/>
                <w:szCs w:val="28"/>
              </w:rPr>
            </w:pPr>
          </w:p>
          <w:p w14:paraId="7E66B36D" w14:textId="77777777" w:rsidR="00A4326F" w:rsidRDefault="00A4326F">
            <w:pPr>
              <w:spacing w:after="0" w:line="240" w:lineRule="auto"/>
              <w:jc w:val="both"/>
              <w:rPr>
                <w:rFonts w:ascii="Times New Roman" w:eastAsia="Times New Roman" w:hAnsi="Times New Roman" w:cs="Times New Roman"/>
                <w:sz w:val="28"/>
                <w:szCs w:val="28"/>
              </w:rPr>
            </w:pPr>
          </w:p>
          <w:p w14:paraId="44FE50F6"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Стаття 16. Порядок застосування персоналом охорони заходів фізичного впливу </w:t>
            </w:r>
            <w:r>
              <w:rPr>
                <w:rFonts w:ascii="Times New Roman" w:eastAsia="Times New Roman" w:hAnsi="Times New Roman" w:cs="Times New Roman"/>
                <w:b/>
                <w:sz w:val="28"/>
                <w:szCs w:val="28"/>
              </w:rPr>
              <w:t>та</w:t>
            </w:r>
            <w:r>
              <w:rPr>
                <w:rFonts w:ascii="Times New Roman" w:eastAsia="Times New Roman" w:hAnsi="Times New Roman" w:cs="Times New Roman"/>
                <w:sz w:val="28"/>
                <w:szCs w:val="28"/>
              </w:rPr>
              <w:t xml:space="preserve"> спеціальних засобів</w:t>
            </w:r>
          </w:p>
          <w:p w14:paraId="6B74CAA7" w14:textId="77777777" w:rsidR="00A4326F" w:rsidRDefault="00A4326F">
            <w:pPr>
              <w:spacing w:after="0" w:line="240" w:lineRule="auto"/>
              <w:jc w:val="both"/>
              <w:rPr>
                <w:rFonts w:ascii="Times New Roman" w:eastAsia="Times New Roman" w:hAnsi="Times New Roman" w:cs="Times New Roman"/>
                <w:sz w:val="28"/>
                <w:szCs w:val="28"/>
              </w:rPr>
            </w:pPr>
          </w:p>
          <w:p w14:paraId="7A8F47F9"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Під час здійснення охоронної діяльності персонал охорони має право застосовувати до осіб, які посягають на об'єкт охорони, заходи фізичного впливу та спеціальні засоби в особливих випадках, якщо інші заходи не привели до припинення посягання або до виконання особою законної вимоги персоналу охорони, у разі:</w:t>
            </w:r>
          </w:p>
          <w:p w14:paraId="65C91D75" w14:textId="77777777" w:rsidR="00A4326F" w:rsidRDefault="00A4326F">
            <w:pPr>
              <w:spacing w:after="0" w:line="240" w:lineRule="auto"/>
              <w:jc w:val="both"/>
              <w:rPr>
                <w:rFonts w:ascii="Times New Roman" w:eastAsia="Times New Roman" w:hAnsi="Times New Roman" w:cs="Times New Roman"/>
                <w:sz w:val="28"/>
                <w:szCs w:val="28"/>
              </w:rPr>
            </w:pPr>
          </w:p>
          <w:p w14:paraId="6F7BF109"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захисту себе або іншої особи від нападу, що становить загрозу життю та здоров'ю або майну;</w:t>
            </w:r>
          </w:p>
          <w:p w14:paraId="00DAD6D1" w14:textId="77777777" w:rsidR="00A4326F" w:rsidRDefault="00A4326F">
            <w:pPr>
              <w:spacing w:after="0" w:line="240" w:lineRule="auto"/>
              <w:jc w:val="both"/>
              <w:rPr>
                <w:rFonts w:ascii="Times New Roman" w:eastAsia="Times New Roman" w:hAnsi="Times New Roman" w:cs="Times New Roman"/>
                <w:sz w:val="28"/>
                <w:szCs w:val="28"/>
              </w:rPr>
            </w:pPr>
          </w:p>
          <w:p w14:paraId="666FBCCE"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запобігання незаконній спробі насильницьким шляхом заволодіти спеціальними засобами;</w:t>
            </w:r>
          </w:p>
          <w:p w14:paraId="67AB2378" w14:textId="77777777" w:rsidR="00A4326F" w:rsidRDefault="00A4326F">
            <w:pPr>
              <w:spacing w:after="0" w:line="240" w:lineRule="auto"/>
              <w:jc w:val="both"/>
              <w:rPr>
                <w:rFonts w:ascii="Times New Roman" w:eastAsia="Times New Roman" w:hAnsi="Times New Roman" w:cs="Times New Roman"/>
                <w:sz w:val="28"/>
                <w:szCs w:val="28"/>
              </w:rPr>
            </w:pPr>
          </w:p>
          <w:p w14:paraId="2B7CA8D5" w14:textId="77777777" w:rsidR="00A4326F" w:rsidRDefault="00A4326F">
            <w:pPr>
              <w:spacing w:after="0" w:line="240" w:lineRule="auto"/>
              <w:jc w:val="both"/>
              <w:rPr>
                <w:rFonts w:ascii="Times New Roman" w:eastAsia="Times New Roman" w:hAnsi="Times New Roman" w:cs="Times New Roman"/>
                <w:sz w:val="28"/>
                <w:szCs w:val="28"/>
              </w:rPr>
            </w:pPr>
          </w:p>
          <w:p w14:paraId="6865BEFB"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необхідності затримати правопорушника, який незаконно проник на об'єкт, що охороняється</w:t>
            </w:r>
            <w:r w:rsidRPr="00CC04CD">
              <w:rPr>
                <w:rFonts w:ascii="Times New Roman" w:eastAsia="Times New Roman" w:hAnsi="Times New Roman" w:cs="Times New Roman"/>
                <w:bCs/>
                <w:sz w:val="28"/>
                <w:szCs w:val="28"/>
              </w:rPr>
              <w:t>, або який вчиняє інші протиправні дії та</w:t>
            </w:r>
            <w:r>
              <w:rPr>
                <w:rFonts w:ascii="Times New Roman" w:eastAsia="Times New Roman" w:hAnsi="Times New Roman" w:cs="Times New Roman"/>
                <w:sz w:val="28"/>
                <w:szCs w:val="28"/>
              </w:rPr>
              <w:t xml:space="preserve"> чинить опір;</w:t>
            </w:r>
          </w:p>
          <w:p w14:paraId="225C8797" w14:textId="77777777" w:rsidR="00A4326F" w:rsidRDefault="00A4326F">
            <w:pPr>
              <w:spacing w:after="0" w:line="240" w:lineRule="auto"/>
              <w:jc w:val="both"/>
              <w:rPr>
                <w:rFonts w:ascii="Times New Roman" w:eastAsia="Times New Roman" w:hAnsi="Times New Roman" w:cs="Times New Roman"/>
                <w:sz w:val="28"/>
                <w:szCs w:val="28"/>
              </w:rPr>
            </w:pPr>
          </w:p>
          <w:p w14:paraId="52CA6E9E"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знешкодження тварини, що загрожує життю та здоров'ю персоналу охорони або інших осіб.</w:t>
            </w:r>
          </w:p>
          <w:p w14:paraId="3B02772B" w14:textId="77777777" w:rsidR="00A4326F" w:rsidRDefault="00A4326F">
            <w:pPr>
              <w:spacing w:after="0" w:line="240" w:lineRule="auto"/>
              <w:jc w:val="both"/>
              <w:rPr>
                <w:rFonts w:ascii="Times New Roman" w:eastAsia="Times New Roman" w:hAnsi="Times New Roman" w:cs="Times New Roman"/>
                <w:sz w:val="28"/>
                <w:szCs w:val="28"/>
              </w:rPr>
            </w:pPr>
          </w:p>
          <w:p w14:paraId="68A2894E"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Затримання особи персоналом охорони не є адміністративним затриманням. Затримана особа негайно передається органу Національної поліції за місцем вчинення правопорушення.</w:t>
            </w:r>
          </w:p>
          <w:p w14:paraId="3E7A69A0" w14:textId="77777777" w:rsidR="00A4326F" w:rsidRDefault="00A4326F">
            <w:pPr>
              <w:spacing w:after="0" w:line="240" w:lineRule="auto"/>
              <w:jc w:val="both"/>
              <w:rPr>
                <w:rFonts w:ascii="Times New Roman" w:eastAsia="Times New Roman" w:hAnsi="Times New Roman" w:cs="Times New Roman"/>
                <w:sz w:val="28"/>
                <w:szCs w:val="28"/>
              </w:rPr>
            </w:pPr>
          </w:p>
          <w:p w14:paraId="7932F55D"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Застосовувати заходи фізичного впливу та спеціальні засоби дозволяється тільки після попередження голосом і жестами про намір їх застосування.</w:t>
            </w:r>
          </w:p>
          <w:p w14:paraId="32FBF39C" w14:textId="77777777" w:rsidR="00A4326F" w:rsidRDefault="00A4326F">
            <w:pPr>
              <w:spacing w:after="0" w:line="240" w:lineRule="auto"/>
              <w:jc w:val="both"/>
              <w:rPr>
                <w:rFonts w:ascii="Times New Roman" w:eastAsia="Times New Roman" w:hAnsi="Times New Roman" w:cs="Times New Roman"/>
                <w:sz w:val="28"/>
                <w:szCs w:val="28"/>
              </w:rPr>
            </w:pPr>
          </w:p>
          <w:p w14:paraId="06BD8736" w14:textId="77777777" w:rsidR="00A4326F" w:rsidRDefault="00A4326F">
            <w:pPr>
              <w:spacing w:after="0" w:line="240" w:lineRule="auto"/>
              <w:jc w:val="both"/>
              <w:rPr>
                <w:rFonts w:ascii="Times New Roman" w:eastAsia="Times New Roman" w:hAnsi="Times New Roman" w:cs="Times New Roman"/>
                <w:sz w:val="28"/>
                <w:szCs w:val="28"/>
              </w:rPr>
            </w:pPr>
          </w:p>
          <w:p w14:paraId="2FF8C66F"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Заходи фізичного впливу та спеціальні засоби можуть застосовуватися без попередження у разі:</w:t>
            </w:r>
          </w:p>
          <w:p w14:paraId="75E1636B" w14:textId="77777777" w:rsidR="00A4326F" w:rsidRDefault="00A4326F">
            <w:pPr>
              <w:spacing w:after="0" w:line="240" w:lineRule="auto"/>
              <w:jc w:val="both"/>
              <w:rPr>
                <w:rFonts w:ascii="Times New Roman" w:eastAsia="Times New Roman" w:hAnsi="Times New Roman" w:cs="Times New Roman"/>
                <w:sz w:val="28"/>
                <w:szCs w:val="28"/>
              </w:rPr>
            </w:pPr>
          </w:p>
          <w:p w14:paraId="62AFEA91"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раптового нападу;</w:t>
            </w:r>
          </w:p>
          <w:p w14:paraId="11C6AFB2" w14:textId="77777777" w:rsidR="00A4326F" w:rsidRDefault="00A4326F">
            <w:pPr>
              <w:spacing w:after="0" w:line="240" w:lineRule="auto"/>
              <w:jc w:val="both"/>
              <w:rPr>
                <w:rFonts w:ascii="Times New Roman" w:eastAsia="Times New Roman" w:hAnsi="Times New Roman" w:cs="Times New Roman"/>
                <w:sz w:val="28"/>
                <w:szCs w:val="28"/>
              </w:rPr>
            </w:pPr>
          </w:p>
          <w:p w14:paraId="0E4EEC2D"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нападу чи опору з використанням зброї або предметів, що становлять загрозу життю та здоров'ю особи, або з використанням механічних транспортних засобів.</w:t>
            </w:r>
          </w:p>
          <w:p w14:paraId="04C729C8" w14:textId="77777777" w:rsidR="00A4326F" w:rsidRDefault="00A4326F">
            <w:pPr>
              <w:spacing w:after="0" w:line="240" w:lineRule="auto"/>
              <w:jc w:val="both"/>
              <w:rPr>
                <w:rFonts w:ascii="Times New Roman" w:eastAsia="Times New Roman" w:hAnsi="Times New Roman" w:cs="Times New Roman"/>
                <w:sz w:val="28"/>
                <w:szCs w:val="28"/>
              </w:rPr>
            </w:pPr>
          </w:p>
          <w:p w14:paraId="679A904E"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Вид спеціального засобу, час початку та інтенсивність його застосування визначаються з урахуванням ситуації, що склалася, характеру правопорушення та особи правопорушника.</w:t>
            </w:r>
          </w:p>
          <w:p w14:paraId="2F9EF873" w14:textId="77777777" w:rsidR="00A4326F" w:rsidRDefault="00A4326F">
            <w:pPr>
              <w:spacing w:after="0" w:line="240" w:lineRule="auto"/>
              <w:jc w:val="both"/>
              <w:rPr>
                <w:rFonts w:ascii="Times New Roman" w:eastAsia="Times New Roman" w:hAnsi="Times New Roman" w:cs="Times New Roman"/>
                <w:sz w:val="28"/>
                <w:szCs w:val="28"/>
              </w:rPr>
            </w:pPr>
          </w:p>
          <w:p w14:paraId="00AE0DC7" w14:textId="77777777" w:rsidR="00A4326F" w:rsidRPr="00CC04CD" w:rsidRDefault="00B43AB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6. Забороняється застосовувати заходи фізичного впливу та спеціальні засоби </w:t>
            </w:r>
            <w:r w:rsidRPr="00CC04CD">
              <w:rPr>
                <w:rFonts w:ascii="Times New Roman" w:eastAsia="Times New Roman" w:hAnsi="Times New Roman" w:cs="Times New Roman"/>
                <w:bCs/>
                <w:sz w:val="28"/>
                <w:szCs w:val="28"/>
              </w:rPr>
              <w:t>проти жінок з явними ознаками вагітності, осіб похилого віку або з вираженими ознаками інвалідності та малолітніх осіб, а також проти осіб, які відповідно до законодавства є носіями спеціального статусу недоторканності, крім випадків учинення ними нападу, що становить загрозу життю та здоров'ю фізичних осіб, персоналу охорони, або збройного нападу чи збройного опору.</w:t>
            </w:r>
          </w:p>
          <w:p w14:paraId="30532F09" w14:textId="77777777" w:rsidR="00A4326F" w:rsidRPr="00CC04CD" w:rsidRDefault="00A4326F">
            <w:pPr>
              <w:spacing w:after="0" w:line="240" w:lineRule="auto"/>
              <w:jc w:val="both"/>
              <w:rPr>
                <w:rFonts w:ascii="Times New Roman" w:eastAsia="Times New Roman" w:hAnsi="Times New Roman" w:cs="Times New Roman"/>
                <w:bCs/>
                <w:sz w:val="28"/>
                <w:szCs w:val="28"/>
              </w:rPr>
            </w:pPr>
          </w:p>
          <w:p w14:paraId="02403867" w14:textId="77777777" w:rsidR="00A4326F" w:rsidRDefault="00A4326F">
            <w:pPr>
              <w:spacing w:after="0" w:line="240" w:lineRule="auto"/>
              <w:jc w:val="both"/>
              <w:rPr>
                <w:rFonts w:ascii="Times New Roman" w:eastAsia="Times New Roman" w:hAnsi="Times New Roman" w:cs="Times New Roman"/>
                <w:sz w:val="28"/>
                <w:szCs w:val="28"/>
              </w:rPr>
            </w:pPr>
          </w:p>
          <w:p w14:paraId="74C07502" w14:textId="77777777" w:rsidR="00A4326F" w:rsidRDefault="00A4326F">
            <w:pPr>
              <w:spacing w:after="0" w:line="240" w:lineRule="auto"/>
              <w:jc w:val="both"/>
              <w:rPr>
                <w:rFonts w:ascii="Times New Roman" w:eastAsia="Times New Roman" w:hAnsi="Times New Roman" w:cs="Times New Roman"/>
                <w:sz w:val="28"/>
                <w:szCs w:val="28"/>
              </w:rPr>
            </w:pPr>
          </w:p>
          <w:p w14:paraId="1655CF05" w14:textId="77777777" w:rsidR="00A4326F" w:rsidRPr="00CC04CD" w:rsidRDefault="00B43AB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7. У разі якщо неможливо уникнути застосування заходів фізичного впливу та спеціальних засобів, їх застосування має здійснюватися в межах правомірності з дотриманням умов і обставин, які виключають злочинність діяння, і повинно обмежуватися заподіянням мінімальної шкоди здоров'ю особи чи інших негативних наслідків. У разі заподіяння такої шкоди </w:t>
            </w:r>
            <w:r>
              <w:rPr>
                <w:rFonts w:ascii="Times New Roman" w:eastAsia="Times New Roman" w:hAnsi="Times New Roman" w:cs="Times New Roman"/>
                <w:sz w:val="28"/>
                <w:szCs w:val="28"/>
              </w:rPr>
              <w:lastRenderedPageBreak/>
              <w:t xml:space="preserve">персонал охорони </w:t>
            </w:r>
            <w:r w:rsidRPr="00CC04CD">
              <w:rPr>
                <w:rFonts w:ascii="Times New Roman" w:eastAsia="Times New Roman" w:hAnsi="Times New Roman" w:cs="Times New Roman"/>
                <w:bCs/>
                <w:sz w:val="28"/>
                <w:szCs w:val="28"/>
              </w:rPr>
              <w:t>повинен негайно викликати швидку медичну допомогу та надати першу долікарську допомогу потерпілим.</w:t>
            </w:r>
          </w:p>
          <w:p w14:paraId="74F3BA5F" w14:textId="77777777" w:rsidR="00A4326F" w:rsidRDefault="00A4326F">
            <w:pPr>
              <w:spacing w:after="0" w:line="240" w:lineRule="auto"/>
              <w:jc w:val="both"/>
              <w:rPr>
                <w:rFonts w:ascii="Times New Roman" w:eastAsia="Times New Roman" w:hAnsi="Times New Roman" w:cs="Times New Roman"/>
                <w:sz w:val="28"/>
                <w:szCs w:val="28"/>
              </w:rPr>
            </w:pPr>
          </w:p>
          <w:p w14:paraId="0593579D" w14:textId="01E14D6B" w:rsidR="00A4326F" w:rsidRDefault="00A4326F">
            <w:pPr>
              <w:spacing w:after="0" w:line="240" w:lineRule="auto"/>
              <w:jc w:val="both"/>
              <w:rPr>
                <w:rFonts w:ascii="Times New Roman" w:eastAsia="Times New Roman" w:hAnsi="Times New Roman" w:cs="Times New Roman"/>
                <w:sz w:val="28"/>
                <w:szCs w:val="28"/>
              </w:rPr>
            </w:pPr>
          </w:p>
          <w:p w14:paraId="3B63A337" w14:textId="7879484D" w:rsidR="00CC04CD" w:rsidRDefault="00CC04CD">
            <w:pPr>
              <w:spacing w:after="0" w:line="240" w:lineRule="auto"/>
              <w:jc w:val="both"/>
              <w:rPr>
                <w:rFonts w:ascii="Times New Roman" w:eastAsia="Times New Roman" w:hAnsi="Times New Roman" w:cs="Times New Roman"/>
                <w:sz w:val="28"/>
                <w:szCs w:val="28"/>
              </w:rPr>
            </w:pPr>
          </w:p>
          <w:p w14:paraId="5FD7A237" w14:textId="77777777" w:rsidR="00CC04CD" w:rsidRDefault="00CC04CD">
            <w:pPr>
              <w:spacing w:after="0" w:line="240" w:lineRule="auto"/>
              <w:jc w:val="both"/>
              <w:rPr>
                <w:rFonts w:ascii="Times New Roman" w:eastAsia="Times New Roman" w:hAnsi="Times New Roman" w:cs="Times New Roman"/>
                <w:sz w:val="28"/>
                <w:szCs w:val="28"/>
              </w:rPr>
            </w:pPr>
          </w:p>
          <w:p w14:paraId="0094C927"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Персоналу охорони забороняється застосовувати спеціальні засоби в місцях значного скупчення людей, якщо це може призвести до заподіяння шкоди життю та здоров'ю сторонніх осіб, крім випадків самооборони (самозахисту).</w:t>
            </w:r>
          </w:p>
          <w:p w14:paraId="66F58999" w14:textId="77777777" w:rsidR="00A4326F" w:rsidRDefault="00A4326F">
            <w:pPr>
              <w:spacing w:after="0" w:line="240" w:lineRule="auto"/>
              <w:jc w:val="both"/>
              <w:rPr>
                <w:rFonts w:ascii="Times New Roman" w:eastAsia="Times New Roman" w:hAnsi="Times New Roman" w:cs="Times New Roman"/>
                <w:sz w:val="28"/>
                <w:szCs w:val="28"/>
              </w:rPr>
            </w:pPr>
          </w:p>
          <w:p w14:paraId="74ACA7C5"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Про всі факти припинення правопорушення стосовно персоналу охорони, майна або фізичних осіб, які охороняються, застосування заходів фізичного впливу, спеціальних засобів, використання службових собак персонал охорони зобов'язаний негайно в усній або письмовій формі повідомити свого безпосереднього керівника і територіальний орган Національної поліції, а в разі нанесення тілесних ушкоджень правопорушнику - негайно викликати швидку медичну допомогу.</w:t>
            </w:r>
          </w:p>
          <w:p w14:paraId="1EAD192B" w14:textId="77777777" w:rsidR="00A4326F" w:rsidRDefault="00A4326F">
            <w:pPr>
              <w:spacing w:after="0" w:line="240" w:lineRule="auto"/>
              <w:jc w:val="both"/>
              <w:rPr>
                <w:rFonts w:ascii="Times New Roman" w:eastAsia="Times New Roman" w:hAnsi="Times New Roman" w:cs="Times New Roman"/>
                <w:sz w:val="28"/>
                <w:szCs w:val="28"/>
              </w:rPr>
            </w:pPr>
          </w:p>
          <w:p w14:paraId="71AB4FF9" w14:textId="77777777" w:rsidR="00A4326F" w:rsidRDefault="00A4326F">
            <w:pPr>
              <w:spacing w:after="0" w:line="240" w:lineRule="auto"/>
              <w:jc w:val="both"/>
              <w:rPr>
                <w:rFonts w:ascii="Times New Roman" w:eastAsia="Times New Roman" w:hAnsi="Times New Roman" w:cs="Times New Roman"/>
                <w:sz w:val="28"/>
                <w:szCs w:val="28"/>
              </w:rPr>
            </w:pPr>
          </w:p>
          <w:p w14:paraId="5427FCFD"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У разі виявлення ознак кримінального правопорушення персонал охорони зобов'язаний до прибуття працівників правоохоронних органів вжити всіх можливих заходів для охорони місця події та збереження слідів кримінального правопорушення, виявлення очевидців і фіксації їхніх персональних даних. Після прибуття працівників правоохоронних органів персонал охорони зобов'язаний діяти за їх вказівкою.</w:t>
            </w:r>
          </w:p>
          <w:p w14:paraId="1D2167BB" w14:textId="77777777" w:rsidR="00A4326F" w:rsidRDefault="00A4326F">
            <w:pPr>
              <w:spacing w:after="0" w:line="240" w:lineRule="auto"/>
              <w:jc w:val="both"/>
              <w:rPr>
                <w:rFonts w:ascii="Times New Roman" w:eastAsia="Times New Roman" w:hAnsi="Times New Roman" w:cs="Times New Roman"/>
                <w:sz w:val="28"/>
                <w:szCs w:val="28"/>
              </w:rPr>
            </w:pPr>
          </w:p>
          <w:p w14:paraId="2595210A"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 Вчинення опору, погроз або насильства стосовно осіб, які здійснюють охоронну діяльність, тягне відповідальність згідно із законодавством.</w:t>
            </w:r>
          </w:p>
          <w:p w14:paraId="652147A2" w14:textId="77777777" w:rsidR="00A4326F" w:rsidRDefault="00A4326F">
            <w:pPr>
              <w:spacing w:after="0" w:line="240" w:lineRule="auto"/>
              <w:ind w:right="-61"/>
              <w:jc w:val="center"/>
              <w:rPr>
                <w:rFonts w:ascii="Times New Roman" w:eastAsia="Times New Roman" w:hAnsi="Times New Roman" w:cs="Times New Roman"/>
                <w:sz w:val="28"/>
                <w:szCs w:val="28"/>
              </w:rPr>
            </w:pPr>
          </w:p>
        </w:tc>
        <w:tc>
          <w:tcPr>
            <w:tcW w:w="7938" w:type="dxa"/>
            <w:shd w:val="clear" w:color="auto" w:fill="auto"/>
          </w:tcPr>
          <w:p w14:paraId="48C60B3C"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9. Права суб'єкта охоронної діяльності</w:t>
            </w:r>
          </w:p>
          <w:p w14:paraId="70A9E086" w14:textId="77777777" w:rsidR="00A4326F" w:rsidRDefault="00A4326F">
            <w:pPr>
              <w:spacing w:after="0" w:line="240" w:lineRule="auto"/>
              <w:jc w:val="both"/>
              <w:rPr>
                <w:rFonts w:ascii="Times New Roman" w:eastAsia="Times New Roman" w:hAnsi="Times New Roman" w:cs="Times New Roman"/>
                <w:sz w:val="28"/>
                <w:szCs w:val="28"/>
              </w:rPr>
            </w:pPr>
          </w:p>
          <w:p w14:paraId="40176BD1"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Суб'єкт охоронної діяльності має право:</w:t>
            </w:r>
          </w:p>
          <w:p w14:paraId="5D900392"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для забезпечення охоронної діяльності придбавати, зберігати та використовувати в установленому законодавством порядку </w:t>
            </w:r>
            <w:r>
              <w:rPr>
                <w:rFonts w:ascii="Times New Roman" w:eastAsia="Times New Roman" w:hAnsi="Times New Roman" w:cs="Times New Roman"/>
                <w:b/>
                <w:sz w:val="28"/>
                <w:szCs w:val="28"/>
              </w:rPr>
              <w:t>цивільну зброю та набої</w:t>
            </w:r>
            <w:r>
              <w:rPr>
                <w:rFonts w:ascii="Times New Roman" w:eastAsia="Times New Roman" w:hAnsi="Times New Roman" w:cs="Times New Roman"/>
                <w:sz w:val="28"/>
                <w:szCs w:val="28"/>
              </w:rPr>
              <w:t>, спеціальні засоби, перелік яких визначається Кабінетом Міністрів України;</w:t>
            </w:r>
          </w:p>
          <w:p w14:paraId="78E5DF49"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5B3FF43" w14:textId="77777777" w:rsidR="00A4326F" w:rsidRDefault="00A4326F">
            <w:pPr>
              <w:spacing w:after="0" w:line="240" w:lineRule="auto"/>
              <w:jc w:val="both"/>
              <w:rPr>
                <w:rFonts w:ascii="Times New Roman" w:eastAsia="Times New Roman" w:hAnsi="Times New Roman" w:cs="Times New Roman"/>
                <w:sz w:val="28"/>
                <w:szCs w:val="28"/>
              </w:rPr>
            </w:pPr>
          </w:p>
          <w:p w14:paraId="05547E0B"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12. Права персоналу охорони</w:t>
            </w:r>
          </w:p>
          <w:p w14:paraId="1574112A" w14:textId="77777777" w:rsidR="00A4326F" w:rsidRDefault="00A4326F">
            <w:pPr>
              <w:spacing w:after="0" w:line="240" w:lineRule="auto"/>
              <w:jc w:val="both"/>
              <w:rPr>
                <w:rFonts w:ascii="Times New Roman" w:eastAsia="Times New Roman" w:hAnsi="Times New Roman" w:cs="Times New Roman"/>
                <w:sz w:val="28"/>
                <w:szCs w:val="28"/>
              </w:rPr>
            </w:pPr>
          </w:p>
          <w:p w14:paraId="20C32F55"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Персонал охорони під час виконання функціональних обов'язків має право:</w:t>
            </w:r>
          </w:p>
          <w:p w14:paraId="7AFB96C2"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0D38A3D"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застосовувати заходи фізичного впливу, спеціальні засоби, </w:t>
            </w:r>
            <w:r>
              <w:rPr>
                <w:rFonts w:ascii="Times New Roman" w:eastAsia="Times New Roman" w:hAnsi="Times New Roman" w:cs="Times New Roman"/>
                <w:b/>
                <w:sz w:val="28"/>
                <w:szCs w:val="28"/>
              </w:rPr>
              <w:t>цивільну зброю</w:t>
            </w:r>
            <w:r>
              <w:rPr>
                <w:rFonts w:ascii="Times New Roman" w:eastAsia="Times New Roman" w:hAnsi="Times New Roman" w:cs="Times New Roman"/>
                <w:sz w:val="28"/>
                <w:szCs w:val="28"/>
              </w:rPr>
              <w:t xml:space="preserve"> та використовувати службових собак відповідно до цього Закону;</w:t>
            </w:r>
          </w:p>
          <w:p w14:paraId="6E6B0014"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9EEE8C4" w14:textId="77777777" w:rsidR="00A4326F" w:rsidRDefault="00A4326F">
            <w:pPr>
              <w:spacing w:after="0" w:line="240" w:lineRule="auto"/>
              <w:jc w:val="both"/>
              <w:rPr>
                <w:rFonts w:ascii="Times New Roman" w:eastAsia="Times New Roman" w:hAnsi="Times New Roman" w:cs="Times New Roman"/>
                <w:sz w:val="28"/>
                <w:szCs w:val="28"/>
              </w:rPr>
            </w:pPr>
          </w:p>
          <w:p w14:paraId="7D647773"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IV</w:t>
            </w:r>
          </w:p>
          <w:p w14:paraId="1247653A"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Застосування в охоронній діяльності заходів фізичного впливу, спеціальних засобів, </w:t>
            </w:r>
            <w:r>
              <w:rPr>
                <w:rFonts w:ascii="Times New Roman" w:eastAsia="Times New Roman" w:hAnsi="Times New Roman" w:cs="Times New Roman"/>
                <w:b/>
                <w:sz w:val="28"/>
                <w:szCs w:val="28"/>
              </w:rPr>
              <w:t>цивільної зброї</w:t>
            </w:r>
            <w:r>
              <w:rPr>
                <w:rFonts w:ascii="Times New Roman" w:eastAsia="Times New Roman" w:hAnsi="Times New Roman" w:cs="Times New Roman"/>
                <w:sz w:val="28"/>
                <w:szCs w:val="28"/>
              </w:rPr>
              <w:t xml:space="preserve"> та використання службових собак</w:t>
            </w:r>
          </w:p>
          <w:p w14:paraId="58030BA8" w14:textId="77777777" w:rsidR="00A4326F" w:rsidRDefault="00A4326F">
            <w:pPr>
              <w:spacing w:after="0" w:line="240" w:lineRule="auto"/>
              <w:jc w:val="both"/>
              <w:rPr>
                <w:rFonts w:ascii="Times New Roman" w:eastAsia="Times New Roman" w:hAnsi="Times New Roman" w:cs="Times New Roman"/>
                <w:sz w:val="28"/>
                <w:szCs w:val="28"/>
              </w:rPr>
            </w:pPr>
          </w:p>
          <w:p w14:paraId="07E2FE9B"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16. Порядок застосування персоналом охорони заходів фізичного впливу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спеціальних засобів </w:t>
            </w:r>
            <w:r>
              <w:rPr>
                <w:rFonts w:ascii="Times New Roman" w:eastAsia="Times New Roman" w:hAnsi="Times New Roman" w:cs="Times New Roman"/>
                <w:b/>
                <w:sz w:val="28"/>
                <w:szCs w:val="28"/>
              </w:rPr>
              <w:t>та цивільної зброї</w:t>
            </w:r>
          </w:p>
          <w:p w14:paraId="2A4E3A3B" w14:textId="77777777" w:rsidR="00A4326F" w:rsidRDefault="00A4326F">
            <w:pPr>
              <w:spacing w:after="0" w:line="240" w:lineRule="auto"/>
              <w:jc w:val="both"/>
              <w:rPr>
                <w:rFonts w:ascii="Times New Roman" w:eastAsia="Times New Roman" w:hAnsi="Times New Roman" w:cs="Times New Roman"/>
                <w:sz w:val="28"/>
                <w:szCs w:val="28"/>
              </w:rPr>
            </w:pPr>
          </w:p>
          <w:p w14:paraId="161CAC92"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Під час здійснення охоронної діяльності персонал охорони має право застосовувати до осіб, які посягають на об'єкт охорони, заходи фізичного впливу</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спеціальні засоби </w:t>
            </w:r>
            <w:r>
              <w:rPr>
                <w:rFonts w:ascii="Times New Roman" w:eastAsia="Times New Roman" w:hAnsi="Times New Roman" w:cs="Times New Roman"/>
                <w:b/>
                <w:sz w:val="28"/>
                <w:szCs w:val="28"/>
              </w:rPr>
              <w:t>та цивільну вогнепальну зброю</w:t>
            </w:r>
            <w:r>
              <w:rPr>
                <w:rFonts w:ascii="Times New Roman" w:eastAsia="Times New Roman" w:hAnsi="Times New Roman" w:cs="Times New Roman"/>
                <w:sz w:val="28"/>
                <w:szCs w:val="28"/>
              </w:rPr>
              <w:t xml:space="preserve"> в особливих випадках, якщо інші заходи не </w:t>
            </w:r>
            <w:r>
              <w:rPr>
                <w:rFonts w:ascii="Times New Roman" w:eastAsia="Times New Roman" w:hAnsi="Times New Roman" w:cs="Times New Roman"/>
                <w:b/>
                <w:sz w:val="28"/>
                <w:szCs w:val="28"/>
              </w:rPr>
              <w:t xml:space="preserve">призвели </w:t>
            </w:r>
            <w:r>
              <w:rPr>
                <w:rFonts w:ascii="Times New Roman" w:eastAsia="Times New Roman" w:hAnsi="Times New Roman" w:cs="Times New Roman"/>
                <w:sz w:val="28"/>
                <w:szCs w:val="28"/>
              </w:rPr>
              <w:t>до припинення посягання або до виконання особою законної вимоги персоналу охорони, у разі:</w:t>
            </w:r>
          </w:p>
          <w:p w14:paraId="65152D49" w14:textId="77777777" w:rsidR="00A4326F" w:rsidRDefault="00A4326F">
            <w:pPr>
              <w:spacing w:after="0" w:line="240" w:lineRule="auto"/>
              <w:jc w:val="both"/>
              <w:rPr>
                <w:rFonts w:ascii="Times New Roman" w:eastAsia="Times New Roman" w:hAnsi="Times New Roman" w:cs="Times New Roman"/>
                <w:sz w:val="28"/>
                <w:szCs w:val="28"/>
              </w:rPr>
            </w:pPr>
          </w:p>
          <w:p w14:paraId="787737F6"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захисту себе або іншої особи від нападу, що становить загрозу життю та здоров'ю або майну;</w:t>
            </w:r>
          </w:p>
          <w:p w14:paraId="10AACE88" w14:textId="77777777" w:rsidR="00A4326F" w:rsidRDefault="00A4326F">
            <w:pPr>
              <w:spacing w:after="0" w:line="240" w:lineRule="auto"/>
              <w:jc w:val="both"/>
              <w:rPr>
                <w:rFonts w:ascii="Times New Roman" w:eastAsia="Times New Roman" w:hAnsi="Times New Roman" w:cs="Times New Roman"/>
                <w:sz w:val="28"/>
                <w:szCs w:val="28"/>
              </w:rPr>
            </w:pPr>
          </w:p>
          <w:p w14:paraId="03C1FC1F"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запобігання незаконній спробі насильницьким шляхом заволодіти спеціальними засобами </w:t>
            </w:r>
            <w:r>
              <w:rPr>
                <w:rFonts w:ascii="Times New Roman" w:eastAsia="Times New Roman" w:hAnsi="Times New Roman" w:cs="Times New Roman"/>
                <w:b/>
                <w:sz w:val="28"/>
                <w:szCs w:val="28"/>
              </w:rPr>
              <w:t>або цивільною вогнепальною зброєю</w:t>
            </w:r>
            <w:r>
              <w:rPr>
                <w:rFonts w:ascii="Times New Roman" w:eastAsia="Times New Roman" w:hAnsi="Times New Roman" w:cs="Times New Roman"/>
                <w:sz w:val="28"/>
                <w:szCs w:val="28"/>
              </w:rPr>
              <w:t>;</w:t>
            </w:r>
          </w:p>
          <w:p w14:paraId="43F1D407" w14:textId="77777777" w:rsidR="00A4326F" w:rsidRDefault="00A4326F">
            <w:pPr>
              <w:spacing w:after="0" w:line="240" w:lineRule="auto"/>
              <w:jc w:val="both"/>
              <w:rPr>
                <w:rFonts w:ascii="Times New Roman" w:eastAsia="Times New Roman" w:hAnsi="Times New Roman" w:cs="Times New Roman"/>
                <w:sz w:val="28"/>
                <w:szCs w:val="28"/>
              </w:rPr>
            </w:pPr>
          </w:p>
          <w:p w14:paraId="2F5FF52C"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необхідності затримати правопорушника, який незаконно проник на об'єкт, що охороняється та чинить опір</w:t>
            </w:r>
            <w:r>
              <w:rPr>
                <w:rFonts w:ascii="Times New Roman" w:eastAsia="Times New Roman" w:hAnsi="Times New Roman" w:cs="Times New Roman"/>
                <w:b/>
                <w:sz w:val="28"/>
                <w:szCs w:val="28"/>
              </w:rPr>
              <w:t xml:space="preserve"> при затриманні</w:t>
            </w:r>
            <w:r>
              <w:rPr>
                <w:rFonts w:ascii="Times New Roman" w:eastAsia="Times New Roman" w:hAnsi="Times New Roman" w:cs="Times New Roman"/>
                <w:sz w:val="28"/>
                <w:szCs w:val="28"/>
              </w:rPr>
              <w:t>;</w:t>
            </w:r>
          </w:p>
          <w:p w14:paraId="0F4D70A7" w14:textId="77777777" w:rsidR="00A4326F" w:rsidRDefault="00A4326F">
            <w:pPr>
              <w:spacing w:after="0" w:line="240" w:lineRule="auto"/>
              <w:jc w:val="both"/>
              <w:rPr>
                <w:rFonts w:ascii="Times New Roman" w:eastAsia="Times New Roman" w:hAnsi="Times New Roman" w:cs="Times New Roman"/>
                <w:sz w:val="28"/>
                <w:szCs w:val="28"/>
              </w:rPr>
            </w:pPr>
          </w:p>
          <w:p w14:paraId="28E77E14"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знешкодження тварини, що загрожує життю та здоров'ю персоналу охорони або інших осіб.</w:t>
            </w:r>
          </w:p>
          <w:p w14:paraId="53DC7CB6" w14:textId="77777777" w:rsidR="00A4326F" w:rsidRDefault="00A4326F">
            <w:pPr>
              <w:spacing w:after="0" w:line="240" w:lineRule="auto"/>
              <w:jc w:val="both"/>
              <w:rPr>
                <w:rFonts w:ascii="Times New Roman" w:eastAsia="Times New Roman" w:hAnsi="Times New Roman" w:cs="Times New Roman"/>
                <w:sz w:val="28"/>
                <w:szCs w:val="28"/>
              </w:rPr>
            </w:pPr>
          </w:p>
          <w:p w14:paraId="4CA93BD7"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Затримання особи персоналом охорони не є адміністративним затриманням. Затримана особа негайно передається органу Національної поліції за місцем вчинення правопорушення.</w:t>
            </w:r>
          </w:p>
          <w:p w14:paraId="13698C43" w14:textId="77777777" w:rsidR="00A4326F" w:rsidRDefault="00A4326F">
            <w:pPr>
              <w:spacing w:after="0" w:line="240" w:lineRule="auto"/>
              <w:jc w:val="both"/>
              <w:rPr>
                <w:rFonts w:ascii="Times New Roman" w:eastAsia="Times New Roman" w:hAnsi="Times New Roman" w:cs="Times New Roman"/>
                <w:sz w:val="28"/>
                <w:szCs w:val="28"/>
              </w:rPr>
            </w:pPr>
          </w:p>
          <w:p w14:paraId="5336A20F"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Застосовувати заходи фізичного впливу та спеціальні засоби дозволяється тільки після попередження голосом і жестами про намір їх застосування</w:t>
            </w:r>
            <w:r>
              <w:rPr>
                <w:rFonts w:ascii="Times New Roman" w:eastAsia="Times New Roman" w:hAnsi="Times New Roman" w:cs="Times New Roman"/>
                <w:b/>
                <w:sz w:val="28"/>
                <w:szCs w:val="28"/>
              </w:rPr>
              <w:t>, цивільну зброю після здійснення попереджувального пострілу в повітря</w:t>
            </w:r>
            <w:r>
              <w:rPr>
                <w:rFonts w:ascii="Times New Roman" w:eastAsia="Times New Roman" w:hAnsi="Times New Roman" w:cs="Times New Roman"/>
                <w:sz w:val="28"/>
                <w:szCs w:val="28"/>
              </w:rPr>
              <w:t>.</w:t>
            </w:r>
          </w:p>
          <w:p w14:paraId="71F3EA5E" w14:textId="77777777" w:rsidR="00A4326F" w:rsidRDefault="00A4326F">
            <w:pPr>
              <w:spacing w:after="0" w:line="240" w:lineRule="auto"/>
              <w:jc w:val="both"/>
              <w:rPr>
                <w:rFonts w:ascii="Times New Roman" w:eastAsia="Times New Roman" w:hAnsi="Times New Roman" w:cs="Times New Roman"/>
                <w:sz w:val="28"/>
                <w:szCs w:val="28"/>
              </w:rPr>
            </w:pPr>
          </w:p>
          <w:p w14:paraId="35731EF2"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Заходи фізичного впливу, спеціальні засоби </w:t>
            </w:r>
            <w:r>
              <w:rPr>
                <w:rFonts w:ascii="Times New Roman" w:eastAsia="Times New Roman" w:hAnsi="Times New Roman" w:cs="Times New Roman"/>
                <w:b/>
                <w:sz w:val="28"/>
                <w:szCs w:val="28"/>
              </w:rPr>
              <w:t xml:space="preserve">та цивільна зброя </w:t>
            </w:r>
            <w:r>
              <w:rPr>
                <w:rFonts w:ascii="Times New Roman" w:eastAsia="Times New Roman" w:hAnsi="Times New Roman" w:cs="Times New Roman"/>
                <w:sz w:val="28"/>
                <w:szCs w:val="28"/>
              </w:rPr>
              <w:t>можуть застосовуватися без попередження у разі:</w:t>
            </w:r>
          </w:p>
          <w:p w14:paraId="1C76FB10" w14:textId="77777777" w:rsidR="00A4326F" w:rsidRDefault="00A4326F">
            <w:pPr>
              <w:spacing w:after="0" w:line="240" w:lineRule="auto"/>
              <w:jc w:val="both"/>
              <w:rPr>
                <w:rFonts w:ascii="Times New Roman" w:eastAsia="Times New Roman" w:hAnsi="Times New Roman" w:cs="Times New Roman"/>
                <w:sz w:val="28"/>
                <w:szCs w:val="28"/>
              </w:rPr>
            </w:pPr>
          </w:p>
          <w:p w14:paraId="1B8A63CA"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раптового нападу;</w:t>
            </w:r>
          </w:p>
          <w:p w14:paraId="27230118" w14:textId="77777777" w:rsidR="00A4326F" w:rsidRDefault="00A4326F">
            <w:pPr>
              <w:spacing w:after="0" w:line="240" w:lineRule="auto"/>
              <w:jc w:val="both"/>
              <w:rPr>
                <w:rFonts w:ascii="Times New Roman" w:eastAsia="Times New Roman" w:hAnsi="Times New Roman" w:cs="Times New Roman"/>
                <w:sz w:val="28"/>
                <w:szCs w:val="28"/>
              </w:rPr>
            </w:pPr>
          </w:p>
          <w:p w14:paraId="04EDBEDA"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нападу чи опору з використанням зброї або предметів, що становлять загрозу життю та здоров'ю особи, або з використанням механічних транспортних засобів.</w:t>
            </w:r>
          </w:p>
          <w:p w14:paraId="2FBF6F76" w14:textId="77777777" w:rsidR="00A4326F" w:rsidRDefault="00A4326F">
            <w:pPr>
              <w:spacing w:after="0" w:line="240" w:lineRule="auto"/>
              <w:jc w:val="both"/>
              <w:rPr>
                <w:rFonts w:ascii="Times New Roman" w:eastAsia="Times New Roman" w:hAnsi="Times New Roman" w:cs="Times New Roman"/>
                <w:sz w:val="28"/>
                <w:szCs w:val="28"/>
              </w:rPr>
            </w:pPr>
          </w:p>
          <w:p w14:paraId="5E23D988"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Вид спеціального засобу, час початку та інтенсивність його застосування визначаються з урахуванням ситуації, що склалася, характеру правопорушення та особи правопорушника.</w:t>
            </w:r>
          </w:p>
          <w:p w14:paraId="205D242E" w14:textId="77777777" w:rsidR="00A4326F" w:rsidRDefault="00A4326F">
            <w:pPr>
              <w:spacing w:after="0" w:line="240" w:lineRule="auto"/>
              <w:jc w:val="both"/>
              <w:rPr>
                <w:rFonts w:ascii="Times New Roman" w:eastAsia="Times New Roman" w:hAnsi="Times New Roman" w:cs="Times New Roman"/>
                <w:sz w:val="28"/>
                <w:szCs w:val="28"/>
              </w:rPr>
            </w:pPr>
          </w:p>
          <w:p w14:paraId="3041B029"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Забороняється застосовувати заходи фізичного впливу</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спеціальні засоби </w:t>
            </w:r>
            <w:r>
              <w:rPr>
                <w:rFonts w:ascii="Times New Roman" w:eastAsia="Times New Roman" w:hAnsi="Times New Roman" w:cs="Times New Roman"/>
                <w:b/>
                <w:sz w:val="28"/>
                <w:szCs w:val="28"/>
              </w:rPr>
              <w:t>та цивільну зброю</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щодо жінок з явними ознаками вагітності, осіб з явними ознаками інвалідності, неповнолітніх, коли їхній вік очевидний або відомий, за винятком випадків здійснення останніми збройного або групового нападу, а також проти працівників правоохоронних органів, військовослужбовців під час виконання ними службових обов’язків, окрім випадків вчинення ними неправомірних дій, які загрожують життю чи здоров’ю людей.</w:t>
            </w:r>
          </w:p>
          <w:p w14:paraId="630FD841" w14:textId="77777777" w:rsidR="00A4326F" w:rsidRDefault="00A4326F">
            <w:pPr>
              <w:spacing w:after="0" w:line="240" w:lineRule="auto"/>
              <w:jc w:val="both"/>
              <w:rPr>
                <w:rFonts w:ascii="Times New Roman" w:eastAsia="Times New Roman" w:hAnsi="Times New Roman" w:cs="Times New Roman"/>
                <w:sz w:val="28"/>
                <w:szCs w:val="28"/>
              </w:rPr>
            </w:pPr>
          </w:p>
          <w:p w14:paraId="71E81AC4" w14:textId="77777777" w:rsidR="00A4326F" w:rsidRDefault="00B43AB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7. У разі якщо неможливо уникнути застосування заходів фізичного впливу, спеціальних засобів </w:t>
            </w:r>
            <w:r>
              <w:rPr>
                <w:rFonts w:ascii="Times New Roman" w:eastAsia="Times New Roman" w:hAnsi="Times New Roman" w:cs="Times New Roman"/>
                <w:b/>
                <w:sz w:val="28"/>
                <w:szCs w:val="28"/>
              </w:rPr>
              <w:t>або цивільної зброї</w:t>
            </w:r>
            <w:r>
              <w:rPr>
                <w:rFonts w:ascii="Times New Roman" w:eastAsia="Times New Roman" w:hAnsi="Times New Roman" w:cs="Times New Roman"/>
                <w:sz w:val="28"/>
                <w:szCs w:val="28"/>
              </w:rPr>
              <w:t xml:space="preserve">, їх застосування має здійснюватися в межах правомірності з дотриманням умов і обставин, які виключають злочинність діяння, і повинно обмежуватися заподіянням мінімальної шкоди здоров'ю особи чи інших негативних наслідків. У разі заподіяння такої шкоди персонал охорони, </w:t>
            </w:r>
            <w:r>
              <w:rPr>
                <w:rFonts w:ascii="Times New Roman" w:eastAsia="Times New Roman" w:hAnsi="Times New Roman" w:cs="Times New Roman"/>
                <w:b/>
                <w:color w:val="00000A"/>
                <w:sz w:val="28"/>
                <w:szCs w:val="28"/>
              </w:rPr>
              <w:t xml:space="preserve">після того, як впевниться, що </w:t>
            </w:r>
            <w:r>
              <w:rPr>
                <w:rFonts w:ascii="Times New Roman" w:eastAsia="Times New Roman" w:hAnsi="Times New Roman" w:cs="Times New Roman"/>
                <w:b/>
                <w:color w:val="00000A"/>
                <w:sz w:val="28"/>
                <w:szCs w:val="28"/>
              </w:rPr>
              <w:lastRenderedPageBreak/>
              <w:t xml:space="preserve">немає загрози життю чи здоров'ю його та/або </w:t>
            </w:r>
            <w:r>
              <w:rPr>
                <w:rFonts w:ascii="Times New Roman" w:eastAsia="Times New Roman" w:hAnsi="Times New Roman" w:cs="Times New Roman"/>
                <w:b/>
                <w:sz w:val="28"/>
                <w:szCs w:val="28"/>
              </w:rPr>
              <w:t>фізичних осіб, які охороняються</w:t>
            </w:r>
            <w:r>
              <w:rPr>
                <w:rFonts w:ascii="Times New Roman" w:eastAsia="Times New Roman" w:hAnsi="Times New Roman" w:cs="Times New Roman"/>
                <w:b/>
                <w:color w:val="00000A"/>
                <w:sz w:val="28"/>
                <w:szCs w:val="28"/>
              </w:rPr>
              <w:t>, повинен викликати екстрену (швидку) медичну допомогу для постраждалого та сповістити про подію органи Національної поліції</w:t>
            </w:r>
            <w:r>
              <w:rPr>
                <w:rFonts w:ascii="Times New Roman" w:eastAsia="Times New Roman" w:hAnsi="Times New Roman" w:cs="Times New Roman"/>
                <w:b/>
                <w:sz w:val="28"/>
                <w:szCs w:val="28"/>
              </w:rPr>
              <w:t>.</w:t>
            </w:r>
          </w:p>
          <w:p w14:paraId="7057B348" w14:textId="77777777" w:rsidR="00A4326F" w:rsidRDefault="00A4326F">
            <w:pPr>
              <w:spacing w:after="0" w:line="240" w:lineRule="auto"/>
              <w:jc w:val="both"/>
              <w:rPr>
                <w:rFonts w:ascii="Times New Roman" w:eastAsia="Times New Roman" w:hAnsi="Times New Roman" w:cs="Times New Roman"/>
                <w:sz w:val="28"/>
                <w:szCs w:val="28"/>
              </w:rPr>
            </w:pPr>
          </w:p>
          <w:p w14:paraId="6F85C884"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Персоналу охорони забороняється застосовувати спеціальні засоби </w:t>
            </w:r>
            <w:r>
              <w:rPr>
                <w:rFonts w:ascii="Times New Roman" w:eastAsia="Times New Roman" w:hAnsi="Times New Roman" w:cs="Times New Roman"/>
                <w:b/>
                <w:sz w:val="28"/>
                <w:szCs w:val="28"/>
              </w:rPr>
              <w:t>та цивільну зброю</w:t>
            </w:r>
            <w:r>
              <w:rPr>
                <w:rFonts w:ascii="Times New Roman" w:eastAsia="Times New Roman" w:hAnsi="Times New Roman" w:cs="Times New Roman"/>
                <w:sz w:val="28"/>
                <w:szCs w:val="28"/>
              </w:rPr>
              <w:t xml:space="preserve"> в місцях значного скупчення людей, якщо це може призвести до заподіяння шкоди життю та здоров'ю сторонніх осіб, крім випадків самооборони (самозахисту).</w:t>
            </w:r>
          </w:p>
          <w:p w14:paraId="7A6A576D" w14:textId="77777777" w:rsidR="00A4326F" w:rsidRDefault="00A4326F">
            <w:pPr>
              <w:spacing w:after="0" w:line="240" w:lineRule="auto"/>
              <w:jc w:val="both"/>
              <w:rPr>
                <w:rFonts w:ascii="Times New Roman" w:eastAsia="Times New Roman" w:hAnsi="Times New Roman" w:cs="Times New Roman"/>
                <w:sz w:val="28"/>
                <w:szCs w:val="28"/>
              </w:rPr>
            </w:pPr>
          </w:p>
          <w:p w14:paraId="5CA8EAF4"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Про всі факти припинення правопорушення стосовно персоналу охорони, майна або фізичних осіб, які охороняються, застосування заходів фізичного впливу, спеціальних засобів, </w:t>
            </w:r>
            <w:r>
              <w:rPr>
                <w:rFonts w:ascii="Times New Roman" w:eastAsia="Times New Roman" w:hAnsi="Times New Roman" w:cs="Times New Roman"/>
                <w:b/>
                <w:sz w:val="28"/>
                <w:szCs w:val="28"/>
              </w:rPr>
              <w:t>цивільної зброї,</w:t>
            </w:r>
            <w:r>
              <w:rPr>
                <w:rFonts w:ascii="Times New Roman" w:eastAsia="Times New Roman" w:hAnsi="Times New Roman" w:cs="Times New Roman"/>
                <w:sz w:val="28"/>
                <w:szCs w:val="28"/>
              </w:rPr>
              <w:t xml:space="preserve"> використання службових собак персонал охорони зобов'язаний негайно в усній або письмовій формі повідомити свого безпосереднього керівника і територіальний орган Національної поліції, а в разі нанесення тілесних ушкоджень правопорушнику - негайно викликати </w:t>
            </w:r>
            <w:r>
              <w:rPr>
                <w:rFonts w:ascii="Times New Roman" w:eastAsia="Times New Roman" w:hAnsi="Times New Roman" w:cs="Times New Roman"/>
                <w:b/>
                <w:sz w:val="28"/>
                <w:szCs w:val="28"/>
              </w:rPr>
              <w:t>екстрену</w:t>
            </w:r>
            <w:r>
              <w:rPr>
                <w:rFonts w:ascii="Times New Roman" w:eastAsia="Times New Roman" w:hAnsi="Times New Roman" w:cs="Times New Roman"/>
                <w:sz w:val="28"/>
                <w:szCs w:val="28"/>
              </w:rPr>
              <w:t xml:space="preserve"> медичну допомогу.</w:t>
            </w:r>
          </w:p>
          <w:p w14:paraId="574A844E" w14:textId="77777777" w:rsidR="00A4326F" w:rsidRDefault="00A4326F">
            <w:pPr>
              <w:spacing w:after="0" w:line="240" w:lineRule="auto"/>
              <w:jc w:val="both"/>
              <w:rPr>
                <w:rFonts w:ascii="Times New Roman" w:eastAsia="Times New Roman" w:hAnsi="Times New Roman" w:cs="Times New Roman"/>
                <w:sz w:val="28"/>
                <w:szCs w:val="28"/>
              </w:rPr>
            </w:pPr>
          </w:p>
          <w:p w14:paraId="60C2933A"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У разі виявлення ознак кримінального правопорушення персонал охорони зобов'язаний до прибуття працівників правоохоронних органів вжити всіх можливих заходів для охорони місця події та збереження слідів кримінального правопорушення, виявлення очевидців і фіксації їхніх персональних даних. Після прибуття працівників правоохоронних органів персонал охорони зобов'язаний діяти за їх вказівкою.</w:t>
            </w:r>
          </w:p>
          <w:p w14:paraId="239711AE" w14:textId="77777777" w:rsidR="00A4326F" w:rsidRDefault="00A4326F">
            <w:pPr>
              <w:spacing w:after="0" w:line="240" w:lineRule="auto"/>
              <w:jc w:val="both"/>
              <w:rPr>
                <w:rFonts w:ascii="Times New Roman" w:eastAsia="Times New Roman" w:hAnsi="Times New Roman" w:cs="Times New Roman"/>
                <w:sz w:val="28"/>
                <w:szCs w:val="28"/>
              </w:rPr>
            </w:pPr>
          </w:p>
          <w:p w14:paraId="758E127B" w14:textId="77777777" w:rsidR="00A4326F" w:rsidRDefault="00B43ABD">
            <w:pPr>
              <w:spacing w:after="0" w:line="240" w:lineRule="auto"/>
              <w:ind w:left="-60" w:firstLine="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Вчинення опору, погроз або насильства стосовно осіб, які здійснюють охоронну діяльність, тягне відповідальність згідно із законодавством.</w:t>
            </w:r>
          </w:p>
        </w:tc>
      </w:tr>
      <w:tr w:rsidR="00A4326F" w14:paraId="6DEC213E" w14:textId="77777777">
        <w:tc>
          <w:tcPr>
            <w:tcW w:w="15876" w:type="dxa"/>
            <w:gridSpan w:val="2"/>
            <w:shd w:val="clear" w:color="auto" w:fill="auto"/>
          </w:tcPr>
          <w:p w14:paraId="3A8DD333" w14:textId="53A05CA3" w:rsidR="00A4326F" w:rsidRDefault="00B43ABD">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Закон України “Про ліцензування видів господарської діяльності”</w:t>
            </w:r>
            <w:r w:rsidR="00993F93">
              <w:rPr>
                <w:rFonts w:ascii="Times New Roman" w:eastAsia="Times New Roman" w:hAnsi="Times New Roman" w:cs="Times New Roman"/>
                <w:b/>
                <w:sz w:val="28"/>
                <w:szCs w:val="28"/>
              </w:rPr>
              <w:t xml:space="preserve"> </w:t>
            </w:r>
            <w:r w:rsidR="00993F93" w:rsidRPr="00993F93">
              <w:rPr>
                <w:rFonts w:ascii="Times New Roman" w:eastAsia="Times New Roman" w:hAnsi="Times New Roman" w:cs="Times New Roman"/>
                <w:b/>
                <w:sz w:val="28"/>
                <w:szCs w:val="28"/>
              </w:rPr>
              <w:t>(222-VII) (Відомості Верховної Ради (ВВР), 2015, № 23, ст.158 із подальшими змінами)</w:t>
            </w:r>
          </w:p>
        </w:tc>
      </w:tr>
      <w:tr w:rsidR="00A4326F" w14:paraId="6E5868B0" w14:textId="77777777">
        <w:tc>
          <w:tcPr>
            <w:tcW w:w="7938" w:type="dxa"/>
            <w:shd w:val="clear" w:color="auto" w:fill="auto"/>
          </w:tcPr>
          <w:p w14:paraId="16C43FF0"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7. Перелік видів господарської діяльності, що підлягають ліцензуванню</w:t>
            </w:r>
          </w:p>
          <w:p w14:paraId="01D589C5" w14:textId="77777777" w:rsidR="00A4326F" w:rsidRDefault="00A4326F">
            <w:pPr>
              <w:spacing w:after="0" w:line="240" w:lineRule="auto"/>
              <w:jc w:val="both"/>
              <w:rPr>
                <w:rFonts w:ascii="Times New Roman" w:eastAsia="Times New Roman" w:hAnsi="Times New Roman" w:cs="Times New Roman"/>
                <w:sz w:val="28"/>
                <w:szCs w:val="28"/>
              </w:rPr>
            </w:pPr>
          </w:p>
          <w:p w14:paraId="78130B27"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Ліцензуванню підлягають такі види господарської діяльності:</w:t>
            </w:r>
          </w:p>
          <w:p w14:paraId="0D9FC70B" w14:textId="77777777" w:rsidR="00A4326F" w:rsidRDefault="00B43A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45A39C61"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виробництво та ремонт </w:t>
            </w:r>
            <w:r w:rsidRPr="00CC04CD">
              <w:rPr>
                <w:rFonts w:ascii="Times New Roman" w:eastAsia="Times New Roman" w:hAnsi="Times New Roman" w:cs="Times New Roman"/>
                <w:bCs/>
                <w:sz w:val="28"/>
                <w:szCs w:val="28"/>
              </w:rPr>
              <w:t>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 торгівля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понад 100 метрів на секунду; виробництво спеціальних засобів, заряджених речовинами</w:t>
            </w:r>
            <w:r>
              <w:rPr>
                <w:rFonts w:ascii="Times New Roman" w:eastAsia="Times New Roman" w:hAnsi="Times New Roman" w:cs="Times New Roman"/>
                <w:sz w:val="28"/>
                <w:szCs w:val="28"/>
              </w:rPr>
              <w:t xml:space="preserve"> сльозоточивої та дратівної дії, індивідуального захисту, активної оборони та їх продаж;</w:t>
            </w:r>
          </w:p>
          <w:p w14:paraId="30B31599" w14:textId="77777777" w:rsidR="00A4326F" w:rsidRDefault="00A4326F">
            <w:pPr>
              <w:spacing w:after="0" w:line="240" w:lineRule="auto"/>
              <w:jc w:val="both"/>
              <w:rPr>
                <w:rFonts w:ascii="Times New Roman" w:eastAsia="Times New Roman" w:hAnsi="Times New Roman" w:cs="Times New Roman"/>
                <w:sz w:val="28"/>
                <w:szCs w:val="28"/>
              </w:rPr>
            </w:pPr>
          </w:p>
          <w:p w14:paraId="615058AF" w14:textId="77777777" w:rsidR="00A4326F" w:rsidRDefault="00B43AB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Відсутня</w:t>
            </w:r>
          </w:p>
          <w:p w14:paraId="62672410" w14:textId="77777777" w:rsidR="00A4326F" w:rsidRDefault="00A4326F">
            <w:pPr>
              <w:spacing w:after="0" w:line="240" w:lineRule="auto"/>
              <w:jc w:val="both"/>
              <w:rPr>
                <w:rFonts w:ascii="Times New Roman" w:eastAsia="Times New Roman" w:hAnsi="Times New Roman" w:cs="Times New Roman"/>
                <w:b/>
                <w:sz w:val="28"/>
                <w:szCs w:val="28"/>
              </w:rPr>
            </w:pPr>
          </w:p>
          <w:p w14:paraId="29DF68A2"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Відсутня</w:t>
            </w:r>
          </w:p>
        </w:tc>
        <w:tc>
          <w:tcPr>
            <w:tcW w:w="7938" w:type="dxa"/>
            <w:shd w:val="clear" w:color="auto" w:fill="auto"/>
          </w:tcPr>
          <w:p w14:paraId="7ABDDB20"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7. Перелік видів господарської діяльності, що підлягають ліцензуванню</w:t>
            </w:r>
          </w:p>
          <w:p w14:paraId="608C5761" w14:textId="77777777" w:rsidR="00A4326F" w:rsidRDefault="00A4326F">
            <w:pPr>
              <w:spacing w:after="0" w:line="240" w:lineRule="auto"/>
              <w:jc w:val="both"/>
              <w:rPr>
                <w:rFonts w:ascii="Times New Roman" w:eastAsia="Times New Roman" w:hAnsi="Times New Roman" w:cs="Times New Roman"/>
                <w:sz w:val="28"/>
                <w:szCs w:val="28"/>
              </w:rPr>
            </w:pPr>
          </w:p>
          <w:p w14:paraId="03010EB7"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Ліцензуванню підлягають такі види господарської діяльності:</w:t>
            </w:r>
          </w:p>
          <w:p w14:paraId="5A9E3A3A" w14:textId="77777777" w:rsidR="00A4326F" w:rsidRDefault="00B43A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32CA250"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виробництво та ремонт </w:t>
            </w:r>
            <w:r>
              <w:rPr>
                <w:rFonts w:ascii="Times New Roman" w:eastAsia="Times New Roman" w:hAnsi="Times New Roman" w:cs="Times New Roman"/>
                <w:b/>
                <w:sz w:val="28"/>
                <w:szCs w:val="28"/>
              </w:rPr>
              <w:t>цивільної</w:t>
            </w:r>
            <w:r>
              <w:rPr>
                <w:rFonts w:ascii="Times New Roman" w:eastAsia="Times New Roman" w:hAnsi="Times New Roman" w:cs="Times New Roman"/>
                <w:sz w:val="28"/>
                <w:szCs w:val="28"/>
              </w:rPr>
              <w:t xml:space="preserve"> зброї і </w:t>
            </w:r>
            <w:r>
              <w:rPr>
                <w:rFonts w:ascii="Times New Roman" w:eastAsia="Times New Roman" w:hAnsi="Times New Roman" w:cs="Times New Roman"/>
                <w:b/>
                <w:sz w:val="28"/>
                <w:szCs w:val="28"/>
              </w:rPr>
              <w:t>набоїв</w:t>
            </w:r>
            <w:r>
              <w:rPr>
                <w:rFonts w:ascii="Times New Roman" w:eastAsia="Times New Roman" w:hAnsi="Times New Roman" w:cs="Times New Roman"/>
                <w:sz w:val="28"/>
                <w:szCs w:val="28"/>
              </w:rPr>
              <w:t xml:space="preserve"> до неї, холодної зброї, торгівля </w:t>
            </w:r>
            <w:r>
              <w:rPr>
                <w:rFonts w:ascii="Times New Roman" w:eastAsia="Times New Roman" w:hAnsi="Times New Roman" w:cs="Times New Roman"/>
                <w:b/>
                <w:sz w:val="28"/>
                <w:szCs w:val="28"/>
              </w:rPr>
              <w:t>цивільною</w:t>
            </w:r>
            <w:r>
              <w:rPr>
                <w:rFonts w:ascii="Times New Roman" w:eastAsia="Times New Roman" w:hAnsi="Times New Roman" w:cs="Times New Roman"/>
                <w:sz w:val="28"/>
                <w:szCs w:val="28"/>
              </w:rPr>
              <w:t xml:space="preserve"> зброєю та </w:t>
            </w:r>
            <w:r>
              <w:rPr>
                <w:rFonts w:ascii="Times New Roman" w:eastAsia="Times New Roman" w:hAnsi="Times New Roman" w:cs="Times New Roman"/>
                <w:b/>
                <w:sz w:val="28"/>
                <w:szCs w:val="28"/>
              </w:rPr>
              <w:t>набоями</w:t>
            </w:r>
            <w:r>
              <w:rPr>
                <w:rFonts w:ascii="Times New Roman" w:eastAsia="Times New Roman" w:hAnsi="Times New Roman" w:cs="Times New Roman"/>
                <w:sz w:val="28"/>
                <w:szCs w:val="28"/>
              </w:rPr>
              <w:t xml:space="preserve"> до неї, холодною зброєю; виробництво спеціальних засобів, заряджених речовинами сльозоточивої та дратівної дії, індивідуального захисту, активної оборони та їх продаж;</w:t>
            </w:r>
          </w:p>
          <w:p w14:paraId="625B7602" w14:textId="0D3B63EA" w:rsidR="00A4326F" w:rsidRDefault="00A4326F">
            <w:pPr>
              <w:spacing w:after="0" w:line="240" w:lineRule="auto"/>
              <w:jc w:val="both"/>
              <w:rPr>
                <w:rFonts w:ascii="Times New Roman" w:eastAsia="Times New Roman" w:hAnsi="Times New Roman" w:cs="Times New Roman"/>
                <w:b/>
                <w:sz w:val="28"/>
                <w:szCs w:val="28"/>
              </w:rPr>
            </w:pPr>
          </w:p>
          <w:p w14:paraId="3A74AFB8" w14:textId="29860A06" w:rsidR="00893471" w:rsidRDefault="00893471">
            <w:pPr>
              <w:spacing w:after="0" w:line="240" w:lineRule="auto"/>
              <w:jc w:val="both"/>
              <w:rPr>
                <w:rFonts w:ascii="Times New Roman" w:eastAsia="Times New Roman" w:hAnsi="Times New Roman" w:cs="Times New Roman"/>
                <w:b/>
                <w:sz w:val="28"/>
                <w:szCs w:val="28"/>
              </w:rPr>
            </w:pPr>
          </w:p>
          <w:p w14:paraId="163B5C67" w14:textId="7E54952F" w:rsidR="00893471" w:rsidRDefault="00893471">
            <w:pPr>
              <w:spacing w:after="0" w:line="240" w:lineRule="auto"/>
              <w:jc w:val="both"/>
              <w:rPr>
                <w:rFonts w:ascii="Times New Roman" w:eastAsia="Times New Roman" w:hAnsi="Times New Roman" w:cs="Times New Roman"/>
                <w:b/>
                <w:sz w:val="28"/>
                <w:szCs w:val="28"/>
              </w:rPr>
            </w:pPr>
          </w:p>
          <w:p w14:paraId="0DEC2E01" w14:textId="38AD8EA4" w:rsidR="00893471" w:rsidRDefault="00893471">
            <w:pPr>
              <w:spacing w:after="0" w:line="240" w:lineRule="auto"/>
              <w:jc w:val="both"/>
              <w:rPr>
                <w:rFonts w:ascii="Times New Roman" w:eastAsia="Times New Roman" w:hAnsi="Times New Roman" w:cs="Times New Roman"/>
                <w:b/>
                <w:sz w:val="28"/>
                <w:szCs w:val="28"/>
              </w:rPr>
            </w:pPr>
          </w:p>
          <w:p w14:paraId="7545FED8" w14:textId="194E996F" w:rsidR="00893471" w:rsidRDefault="00893471">
            <w:pPr>
              <w:spacing w:after="0" w:line="240" w:lineRule="auto"/>
              <w:jc w:val="both"/>
              <w:rPr>
                <w:rFonts w:ascii="Times New Roman" w:eastAsia="Times New Roman" w:hAnsi="Times New Roman" w:cs="Times New Roman"/>
                <w:b/>
                <w:sz w:val="28"/>
                <w:szCs w:val="28"/>
              </w:rPr>
            </w:pPr>
          </w:p>
          <w:p w14:paraId="7760FFA1" w14:textId="77777777" w:rsidR="00893471" w:rsidRDefault="00893471">
            <w:pPr>
              <w:spacing w:after="0" w:line="240" w:lineRule="auto"/>
              <w:jc w:val="both"/>
              <w:rPr>
                <w:rFonts w:ascii="Times New Roman" w:eastAsia="Times New Roman" w:hAnsi="Times New Roman" w:cs="Times New Roman"/>
                <w:b/>
                <w:sz w:val="28"/>
                <w:szCs w:val="28"/>
              </w:rPr>
            </w:pPr>
          </w:p>
          <w:p w14:paraId="69CB053D" w14:textId="77777777" w:rsidR="00A4326F" w:rsidRDefault="00B43AB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r>
              <w:rPr>
                <w:rFonts w:ascii="Times New Roman" w:eastAsia="Times New Roman" w:hAnsi="Times New Roman" w:cs="Times New Roman"/>
                <w:b/>
                <w:sz w:val="28"/>
                <w:szCs w:val="28"/>
                <w:vertAlign w:val="superscript"/>
              </w:rPr>
              <w:t>1</w:t>
            </w:r>
            <w:r>
              <w:rPr>
                <w:rFonts w:ascii="Times New Roman" w:eastAsia="Times New Roman" w:hAnsi="Times New Roman" w:cs="Times New Roman"/>
                <w:b/>
                <w:sz w:val="28"/>
                <w:szCs w:val="28"/>
              </w:rPr>
              <w:t>) діяльність тирів та стрільбищ;</w:t>
            </w:r>
          </w:p>
          <w:p w14:paraId="2C94F630" w14:textId="77777777" w:rsidR="00A4326F" w:rsidRDefault="00A4326F">
            <w:pPr>
              <w:spacing w:after="0" w:line="240" w:lineRule="auto"/>
              <w:jc w:val="both"/>
              <w:rPr>
                <w:rFonts w:ascii="Times New Roman" w:eastAsia="Times New Roman" w:hAnsi="Times New Roman" w:cs="Times New Roman"/>
                <w:b/>
                <w:sz w:val="28"/>
                <w:szCs w:val="28"/>
              </w:rPr>
            </w:pPr>
          </w:p>
          <w:p w14:paraId="69B56108"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11</w:t>
            </w:r>
            <w:r>
              <w:rPr>
                <w:rFonts w:ascii="Times New Roman" w:eastAsia="Times New Roman" w:hAnsi="Times New Roman" w:cs="Times New Roman"/>
                <w:b/>
                <w:sz w:val="28"/>
                <w:szCs w:val="28"/>
                <w:vertAlign w:val="superscript"/>
              </w:rPr>
              <w:t>2</w:t>
            </w:r>
            <w:r>
              <w:rPr>
                <w:rFonts w:ascii="Times New Roman" w:eastAsia="Times New Roman" w:hAnsi="Times New Roman" w:cs="Times New Roman"/>
                <w:b/>
                <w:sz w:val="28"/>
                <w:szCs w:val="28"/>
              </w:rPr>
              <w:t>) діяльність курсів з вивчення матеріальної частини зброї, правил поводження з нею та її застосування;</w:t>
            </w:r>
          </w:p>
        </w:tc>
      </w:tr>
      <w:tr w:rsidR="00A4326F" w14:paraId="4FB24BC2" w14:textId="77777777">
        <w:tc>
          <w:tcPr>
            <w:tcW w:w="15876" w:type="dxa"/>
            <w:gridSpan w:val="2"/>
            <w:shd w:val="clear" w:color="auto" w:fill="auto"/>
          </w:tcPr>
          <w:p w14:paraId="50B520A5" w14:textId="78753A0A" w:rsidR="00A4326F" w:rsidRDefault="00B43ABD">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Закон України “Про виконавче провадження”</w:t>
            </w:r>
            <w:r w:rsidR="00993F93">
              <w:rPr>
                <w:rFonts w:ascii="Times New Roman" w:eastAsia="Times New Roman" w:hAnsi="Times New Roman" w:cs="Times New Roman"/>
                <w:b/>
                <w:sz w:val="28"/>
                <w:szCs w:val="28"/>
              </w:rPr>
              <w:t xml:space="preserve"> </w:t>
            </w:r>
            <w:r w:rsidR="00993F93" w:rsidRPr="00993F93">
              <w:rPr>
                <w:rFonts w:ascii="Times New Roman" w:eastAsia="Times New Roman" w:hAnsi="Times New Roman" w:cs="Times New Roman"/>
                <w:b/>
                <w:sz w:val="28"/>
                <w:szCs w:val="28"/>
              </w:rPr>
              <w:t>(1404-VIII) (Відомості Верховної Ради (ВВР), 2016, № 30, ст.542 із подальшими змінами)</w:t>
            </w:r>
          </w:p>
        </w:tc>
      </w:tr>
      <w:tr w:rsidR="00A4326F" w14:paraId="1FDBBB86" w14:textId="77777777">
        <w:tc>
          <w:tcPr>
            <w:tcW w:w="7938" w:type="dxa"/>
            <w:shd w:val="clear" w:color="auto" w:fill="auto"/>
          </w:tcPr>
          <w:p w14:paraId="061127F3"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71. Порядок стягнення аліментів</w:t>
            </w:r>
          </w:p>
          <w:p w14:paraId="5B3639EA" w14:textId="77777777" w:rsidR="00A4326F" w:rsidRDefault="00B43A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4A58BF64"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 За наявності заборгованості зі сплати аліментів, сукупний розмір якої перевищує суму відповідних платежів за чотири місяці, державний виконавець виносить вмотивовані постанови:</w:t>
            </w:r>
          </w:p>
          <w:p w14:paraId="49B3430F" w14:textId="77777777" w:rsidR="00A4326F" w:rsidRDefault="00B43A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7D206738" w14:textId="77777777" w:rsidR="00A4326F" w:rsidRDefault="00A4326F">
            <w:pPr>
              <w:spacing w:after="0" w:line="240" w:lineRule="auto"/>
              <w:jc w:val="both"/>
              <w:rPr>
                <w:rFonts w:ascii="Times New Roman" w:eastAsia="Times New Roman" w:hAnsi="Times New Roman" w:cs="Times New Roman"/>
                <w:sz w:val="28"/>
                <w:szCs w:val="28"/>
              </w:rPr>
            </w:pPr>
          </w:p>
          <w:p w14:paraId="5F24C834"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про встановлення тимчасового обмеження боржника у праві </w:t>
            </w:r>
            <w:r w:rsidRPr="00CC04CD">
              <w:rPr>
                <w:rFonts w:ascii="Times New Roman" w:eastAsia="Times New Roman" w:hAnsi="Times New Roman" w:cs="Times New Roman"/>
                <w:sz w:val="28"/>
                <w:szCs w:val="28"/>
              </w:rPr>
              <w:t>користування вогнепальною мисливською, пневматичною та охолощеною зброєю, пристроями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w:t>
            </w:r>
            <w:r>
              <w:rPr>
                <w:rFonts w:ascii="Times New Roman" w:eastAsia="Times New Roman" w:hAnsi="Times New Roman" w:cs="Times New Roman"/>
                <w:sz w:val="28"/>
                <w:szCs w:val="28"/>
              </w:rPr>
              <w:t xml:space="preserve"> до погашення заборгованості зі сплати аліментів у повному обсязі;</w:t>
            </w:r>
          </w:p>
          <w:p w14:paraId="21214C48" w14:textId="77777777" w:rsidR="00A4326F" w:rsidRDefault="00B43A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938" w:type="dxa"/>
            <w:shd w:val="clear" w:color="auto" w:fill="auto"/>
          </w:tcPr>
          <w:p w14:paraId="15783462"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71. Порядок стягнення аліментів</w:t>
            </w:r>
          </w:p>
          <w:p w14:paraId="3F7E5F5B" w14:textId="77777777" w:rsidR="00A4326F" w:rsidRDefault="00B43A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6E1CF209"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 За наявності заборгованості зі сплати аліментів, сукупний розмір якої перевищує суму відповідних платежів за чотири місяці, державний виконавець виносить вмотивовані постанови:</w:t>
            </w:r>
          </w:p>
          <w:p w14:paraId="677E2426" w14:textId="77777777" w:rsidR="00A4326F" w:rsidRDefault="00B43ABD">
            <w:pPr>
              <w:spacing w:after="0" w:line="240" w:lineRule="auto"/>
              <w:jc w:val="center"/>
              <w:rPr>
                <w:rFonts w:ascii="Times New Roman" w:eastAsia="Times New Roman" w:hAnsi="Times New Roman" w:cs="Times New Roman"/>
                <w:sz w:val="28"/>
                <w:szCs w:val="28"/>
              </w:rPr>
            </w:pPr>
            <w:bookmarkStart w:id="2" w:name="_heading=h.gjdgxs" w:colFirst="0" w:colLast="0"/>
            <w:bookmarkEnd w:id="2"/>
            <w:r>
              <w:rPr>
                <w:rFonts w:ascii="Times New Roman" w:eastAsia="Times New Roman" w:hAnsi="Times New Roman" w:cs="Times New Roman"/>
                <w:sz w:val="28"/>
                <w:szCs w:val="28"/>
              </w:rPr>
              <w:t>***</w:t>
            </w:r>
          </w:p>
          <w:p w14:paraId="6D3DC0C2"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про встановлення тимчасового обмеження боржника у праві користування </w:t>
            </w:r>
            <w:r>
              <w:rPr>
                <w:rFonts w:ascii="Times New Roman" w:eastAsia="Times New Roman" w:hAnsi="Times New Roman" w:cs="Times New Roman"/>
                <w:b/>
                <w:sz w:val="28"/>
                <w:szCs w:val="28"/>
              </w:rPr>
              <w:t>цивільною зброєю</w:t>
            </w:r>
            <w:r>
              <w:rPr>
                <w:rFonts w:ascii="Times New Roman" w:eastAsia="Times New Roman" w:hAnsi="Times New Roman" w:cs="Times New Roman"/>
                <w:sz w:val="28"/>
                <w:szCs w:val="28"/>
              </w:rPr>
              <w:t>, - до погашення заборгованості зі сплати аліментів у повному обсязі;</w:t>
            </w:r>
          </w:p>
          <w:p w14:paraId="7518D573" w14:textId="77777777" w:rsidR="00A4326F" w:rsidRDefault="00A4326F">
            <w:pPr>
              <w:spacing w:after="0" w:line="240" w:lineRule="auto"/>
              <w:jc w:val="center"/>
              <w:rPr>
                <w:rFonts w:ascii="Times New Roman" w:eastAsia="Times New Roman" w:hAnsi="Times New Roman" w:cs="Times New Roman"/>
                <w:sz w:val="28"/>
                <w:szCs w:val="28"/>
              </w:rPr>
            </w:pPr>
          </w:p>
          <w:p w14:paraId="54C18A19" w14:textId="77777777" w:rsidR="00A4326F" w:rsidRDefault="00B43A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A4326F" w14:paraId="16A1DB4D" w14:textId="77777777">
        <w:tc>
          <w:tcPr>
            <w:tcW w:w="15876" w:type="dxa"/>
            <w:gridSpan w:val="2"/>
            <w:shd w:val="clear" w:color="auto" w:fill="auto"/>
          </w:tcPr>
          <w:p w14:paraId="4BB5C05F" w14:textId="1EDAD385" w:rsidR="00A4326F" w:rsidRDefault="00B43ABD">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Закон України “Про мисливське господарство та полювання”</w:t>
            </w:r>
            <w:r w:rsidR="00993F93">
              <w:rPr>
                <w:rFonts w:ascii="Times New Roman" w:eastAsia="Times New Roman" w:hAnsi="Times New Roman" w:cs="Times New Roman"/>
                <w:b/>
                <w:sz w:val="28"/>
                <w:szCs w:val="28"/>
              </w:rPr>
              <w:t xml:space="preserve"> </w:t>
            </w:r>
            <w:r w:rsidR="00993F93" w:rsidRPr="00993F93">
              <w:rPr>
                <w:rFonts w:ascii="Times New Roman" w:eastAsia="Times New Roman" w:hAnsi="Times New Roman" w:cs="Times New Roman"/>
                <w:b/>
                <w:sz w:val="28"/>
                <w:szCs w:val="28"/>
              </w:rPr>
              <w:t>(1478-III) (Відомості Верховної Ради України (ВВР), 2000, № 18, ст.132 із подальшими змінами)</w:t>
            </w:r>
          </w:p>
        </w:tc>
      </w:tr>
      <w:tr w:rsidR="00A4326F" w14:paraId="696F635E" w14:textId="77777777">
        <w:tc>
          <w:tcPr>
            <w:tcW w:w="7938" w:type="dxa"/>
            <w:shd w:val="clear" w:color="auto" w:fill="auto"/>
          </w:tcPr>
          <w:p w14:paraId="5A66C3D5"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14. Документи на право полювання</w:t>
            </w:r>
          </w:p>
          <w:p w14:paraId="33739853" w14:textId="77777777" w:rsidR="00A4326F" w:rsidRDefault="00A4326F">
            <w:pPr>
              <w:spacing w:after="0" w:line="240" w:lineRule="auto"/>
              <w:jc w:val="both"/>
              <w:rPr>
                <w:rFonts w:ascii="Times New Roman" w:eastAsia="Times New Roman" w:hAnsi="Times New Roman" w:cs="Times New Roman"/>
                <w:sz w:val="28"/>
                <w:szCs w:val="28"/>
              </w:rPr>
            </w:pPr>
          </w:p>
          <w:p w14:paraId="74A768BD"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Документами  на  право  полювання  (для  громадян України) є: </w:t>
            </w:r>
          </w:p>
          <w:p w14:paraId="556A0A87"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посвідчення мисливця; </w:t>
            </w:r>
          </w:p>
          <w:p w14:paraId="6022BE39"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щорічна контрольна картка обліку добутої  дичини і порушень правил полювання з відміткою про сплату державного мита; </w:t>
            </w:r>
          </w:p>
          <w:p w14:paraId="2FE8811A" w14:textId="77777777" w:rsidR="00A4326F" w:rsidRPr="00CC04CD"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дозвіл на добування мисливських тварин (ліцензія, відстрільна картка, </w:t>
            </w:r>
            <w:r w:rsidRPr="00CC04CD">
              <w:rPr>
                <w:rFonts w:ascii="Times New Roman" w:eastAsia="Times New Roman" w:hAnsi="Times New Roman" w:cs="Times New Roman"/>
                <w:sz w:val="28"/>
                <w:szCs w:val="28"/>
              </w:rPr>
              <w:t xml:space="preserve">дозвіл на діагностичний та селекційний відстріл тощо); </w:t>
            </w:r>
          </w:p>
          <w:p w14:paraId="05AD879C" w14:textId="77777777" w:rsidR="00A4326F" w:rsidRDefault="00B43ABD">
            <w:pPr>
              <w:spacing w:after="0" w:line="240" w:lineRule="auto"/>
              <w:jc w:val="both"/>
              <w:rPr>
                <w:rFonts w:ascii="Times New Roman" w:eastAsia="Times New Roman" w:hAnsi="Times New Roman" w:cs="Times New Roman"/>
                <w:sz w:val="28"/>
                <w:szCs w:val="28"/>
              </w:rPr>
            </w:pPr>
            <w:r w:rsidRPr="00CC04CD">
              <w:rPr>
                <w:rFonts w:ascii="Times New Roman" w:eastAsia="Times New Roman" w:hAnsi="Times New Roman" w:cs="Times New Roman"/>
                <w:sz w:val="28"/>
                <w:szCs w:val="28"/>
              </w:rPr>
              <w:t>відповідний дозвіл на право користування вогнепальною мисливською зброєю у</w:t>
            </w:r>
            <w:r>
              <w:rPr>
                <w:rFonts w:ascii="Times New Roman" w:eastAsia="Times New Roman" w:hAnsi="Times New Roman" w:cs="Times New Roman"/>
                <w:sz w:val="28"/>
                <w:szCs w:val="28"/>
              </w:rPr>
              <w:t xml:space="preserve"> разі її використання; </w:t>
            </w:r>
          </w:p>
          <w:p w14:paraId="6D3811E2" w14:textId="77777777" w:rsidR="00A4326F" w:rsidRDefault="00A4326F">
            <w:pPr>
              <w:spacing w:after="0" w:line="240" w:lineRule="auto"/>
              <w:jc w:val="both"/>
              <w:rPr>
                <w:rFonts w:ascii="Times New Roman" w:eastAsia="Times New Roman" w:hAnsi="Times New Roman" w:cs="Times New Roman"/>
                <w:sz w:val="28"/>
                <w:szCs w:val="28"/>
              </w:rPr>
            </w:pPr>
          </w:p>
          <w:p w14:paraId="1B12FD5F" w14:textId="77777777" w:rsidR="00A4326F" w:rsidRDefault="00B43A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428ED923"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15. Способи полювання</w:t>
            </w:r>
          </w:p>
          <w:p w14:paraId="7D2CF352" w14:textId="77777777" w:rsidR="00A4326F" w:rsidRDefault="00A4326F">
            <w:pPr>
              <w:spacing w:after="0" w:line="240" w:lineRule="auto"/>
              <w:jc w:val="both"/>
              <w:rPr>
                <w:rFonts w:ascii="Times New Roman" w:eastAsia="Times New Roman" w:hAnsi="Times New Roman" w:cs="Times New Roman"/>
                <w:sz w:val="28"/>
                <w:szCs w:val="28"/>
              </w:rPr>
            </w:pPr>
          </w:p>
          <w:p w14:paraId="407F884D"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Полювання може здійснюватися такими способами: </w:t>
            </w:r>
          </w:p>
          <w:p w14:paraId="779CC105"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індивідуальне полювання; </w:t>
            </w:r>
          </w:p>
          <w:p w14:paraId="53A5CEDB"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колективне полювання; </w:t>
            </w:r>
          </w:p>
          <w:p w14:paraId="1AFD9315"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колективне полювання з нагоничами (облавне полювання). </w:t>
            </w:r>
          </w:p>
          <w:p w14:paraId="0D005936"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Полювання може здійснюватися з використанням: </w:t>
            </w:r>
          </w:p>
          <w:p w14:paraId="616B1228" w14:textId="77777777" w:rsidR="00A4326F" w:rsidRPr="00CC04CD" w:rsidRDefault="00B43ABD">
            <w:pPr>
              <w:spacing w:after="0" w:line="240" w:lineRule="auto"/>
              <w:jc w:val="both"/>
              <w:rPr>
                <w:rFonts w:ascii="Times New Roman" w:eastAsia="Times New Roman" w:hAnsi="Times New Roman" w:cs="Times New Roman"/>
                <w:bCs/>
                <w:sz w:val="28"/>
                <w:szCs w:val="28"/>
              </w:rPr>
            </w:pPr>
            <w:r w:rsidRPr="00CC04CD">
              <w:rPr>
                <w:rFonts w:ascii="Times New Roman" w:eastAsia="Times New Roman" w:hAnsi="Times New Roman" w:cs="Times New Roman"/>
                <w:bCs/>
                <w:sz w:val="28"/>
                <w:szCs w:val="28"/>
              </w:rPr>
              <w:t xml:space="preserve">мисливської вогнепальної зброї; </w:t>
            </w:r>
          </w:p>
          <w:p w14:paraId="63A46271"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собак мисливських порід, інших ловчих звірів і птахів (за </w:t>
            </w:r>
          </w:p>
          <w:p w14:paraId="3461880E"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наявності паспортів на них);</w:t>
            </w:r>
          </w:p>
          <w:p w14:paraId="1CAD565B"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сіток і пасток для відлову тварин живцем; </w:t>
            </w:r>
          </w:p>
          <w:p w14:paraId="40D6AFA9"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пасток для добування хутрових звірів з науковою метою та для переселення; </w:t>
            </w:r>
          </w:p>
          <w:p w14:paraId="071DAEA1"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мисливських вишок;</w:t>
            </w:r>
          </w:p>
          <w:p w14:paraId="18C10DDD"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пахучих неотруйних приманок.</w:t>
            </w:r>
          </w:p>
          <w:p w14:paraId="413D93AD" w14:textId="77777777" w:rsidR="00A4326F" w:rsidRDefault="00A4326F">
            <w:pPr>
              <w:spacing w:after="0" w:line="240" w:lineRule="auto"/>
              <w:jc w:val="both"/>
              <w:rPr>
                <w:rFonts w:ascii="Times New Roman" w:eastAsia="Times New Roman" w:hAnsi="Times New Roman" w:cs="Times New Roman"/>
                <w:sz w:val="28"/>
                <w:szCs w:val="28"/>
              </w:rPr>
            </w:pPr>
          </w:p>
          <w:p w14:paraId="72573D1F" w14:textId="77777777" w:rsidR="00A4326F" w:rsidRDefault="00A4326F">
            <w:pPr>
              <w:spacing w:after="0" w:line="240" w:lineRule="auto"/>
              <w:jc w:val="both"/>
              <w:rPr>
                <w:rFonts w:ascii="Times New Roman" w:eastAsia="Times New Roman" w:hAnsi="Times New Roman" w:cs="Times New Roman"/>
                <w:sz w:val="28"/>
                <w:szCs w:val="28"/>
              </w:rPr>
            </w:pPr>
          </w:p>
          <w:p w14:paraId="17D0AFF9" w14:textId="77777777" w:rsidR="00A4326F" w:rsidRDefault="00A4326F">
            <w:pPr>
              <w:spacing w:after="0" w:line="240" w:lineRule="auto"/>
              <w:jc w:val="both"/>
              <w:rPr>
                <w:rFonts w:ascii="Times New Roman" w:eastAsia="Times New Roman" w:hAnsi="Times New Roman" w:cs="Times New Roman"/>
                <w:sz w:val="28"/>
                <w:szCs w:val="28"/>
              </w:rPr>
            </w:pPr>
          </w:p>
          <w:p w14:paraId="3BFB918A" w14:textId="77777777" w:rsidR="00A4326F" w:rsidRPr="00CC04CD" w:rsidRDefault="00B43AB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Полювання може здійснюватися з </w:t>
            </w:r>
            <w:r w:rsidRPr="00CC04CD">
              <w:rPr>
                <w:rFonts w:ascii="Times New Roman" w:eastAsia="Times New Roman" w:hAnsi="Times New Roman" w:cs="Times New Roman"/>
                <w:bCs/>
                <w:sz w:val="28"/>
                <w:szCs w:val="28"/>
              </w:rPr>
              <w:t>мисливською</w:t>
            </w:r>
            <w:r>
              <w:rPr>
                <w:rFonts w:ascii="Times New Roman" w:eastAsia="Times New Roman" w:hAnsi="Times New Roman" w:cs="Times New Roman"/>
                <w:sz w:val="28"/>
                <w:szCs w:val="28"/>
              </w:rPr>
              <w:t xml:space="preserve"> зброєю, що належить іншій  фізичній особі або користувачу мисливських угідь, лише у присутності власника цієї зброї або уповноваженого працівника користувача мисливських угідь, за яким закріплена ця </w:t>
            </w:r>
            <w:r w:rsidRPr="00CC04CD">
              <w:rPr>
                <w:rFonts w:ascii="Times New Roman" w:eastAsia="Times New Roman" w:hAnsi="Times New Roman" w:cs="Times New Roman"/>
                <w:bCs/>
                <w:sz w:val="28"/>
                <w:szCs w:val="28"/>
              </w:rPr>
              <w:t>мисливська</w:t>
            </w:r>
            <w:r>
              <w:rPr>
                <w:rFonts w:ascii="Times New Roman" w:eastAsia="Times New Roman" w:hAnsi="Times New Roman" w:cs="Times New Roman"/>
                <w:sz w:val="28"/>
                <w:szCs w:val="28"/>
              </w:rPr>
              <w:t xml:space="preserve"> зброя, за умови наявності у власника зброї чи уповноваженого працівника користувача мисливських угідь </w:t>
            </w:r>
            <w:r w:rsidRPr="00CC04CD">
              <w:rPr>
                <w:rFonts w:ascii="Times New Roman" w:eastAsia="Times New Roman" w:hAnsi="Times New Roman" w:cs="Times New Roman"/>
                <w:bCs/>
                <w:sz w:val="28"/>
                <w:szCs w:val="28"/>
              </w:rPr>
              <w:t>відповідних документів дозвільного характеру, виданих уповноваженим державним органом.</w:t>
            </w:r>
          </w:p>
          <w:p w14:paraId="3D0B29CF" w14:textId="77777777" w:rsidR="00A4326F" w:rsidRDefault="00A4326F">
            <w:pPr>
              <w:spacing w:after="0" w:line="240" w:lineRule="auto"/>
              <w:jc w:val="center"/>
              <w:rPr>
                <w:rFonts w:ascii="Times New Roman" w:eastAsia="Times New Roman" w:hAnsi="Times New Roman" w:cs="Times New Roman"/>
                <w:sz w:val="28"/>
                <w:szCs w:val="28"/>
              </w:rPr>
            </w:pPr>
          </w:p>
          <w:p w14:paraId="704FB965" w14:textId="77777777" w:rsidR="00A4326F" w:rsidRDefault="00A4326F">
            <w:pPr>
              <w:spacing w:after="0" w:line="240" w:lineRule="auto"/>
              <w:jc w:val="center"/>
              <w:rPr>
                <w:rFonts w:ascii="Times New Roman" w:eastAsia="Times New Roman" w:hAnsi="Times New Roman" w:cs="Times New Roman"/>
                <w:sz w:val="28"/>
                <w:szCs w:val="28"/>
              </w:rPr>
            </w:pPr>
          </w:p>
          <w:p w14:paraId="3D8857AB" w14:textId="77777777" w:rsidR="00A4326F" w:rsidRDefault="00A4326F">
            <w:pPr>
              <w:spacing w:after="0" w:line="240" w:lineRule="auto"/>
              <w:jc w:val="center"/>
              <w:rPr>
                <w:rFonts w:ascii="Times New Roman" w:eastAsia="Times New Roman" w:hAnsi="Times New Roman" w:cs="Times New Roman"/>
                <w:sz w:val="28"/>
                <w:szCs w:val="28"/>
              </w:rPr>
            </w:pPr>
          </w:p>
          <w:p w14:paraId="32981E41" w14:textId="77777777" w:rsidR="00A4326F" w:rsidRDefault="00B43A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0CD6301"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20. Заборони щодо здійснення полювання</w:t>
            </w:r>
          </w:p>
          <w:p w14:paraId="325BEA77" w14:textId="77777777" w:rsidR="00A4326F" w:rsidRDefault="00A4326F">
            <w:pPr>
              <w:spacing w:after="0" w:line="240" w:lineRule="auto"/>
              <w:jc w:val="both"/>
              <w:rPr>
                <w:rFonts w:ascii="Times New Roman" w:eastAsia="Times New Roman" w:hAnsi="Times New Roman" w:cs="Times New Roman"/>
                <w:sz w:val="28"/>
                <w:szCs w:val="28"/>
              </w:rPr>
            </w:pPr>
          </w:p>
          <w:p w14:paraId="0B3EAD8D"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метою раціонального використання мисливських тварин, охорони диких тварин, а також середовища їх перебування забороняється:</w:t>
            </w:r>
          </w:p>
          <w:p w14:paraId="7E94B749" w14:textId="77777777" w:rsidR="00A4326F" w:rsidRDefault="00B43A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A486D26"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полювання із застосуванням або використанням заборонених знарядь та забороненими способами, а саме:</w:t>
            </w:r>
          </w:p>
          <w:p w14:paraId="37900793" w14:textId="77777777" w:rsidR="00A4326F" w:rsidRDefault="00B43A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B7F51CB" w14:textId="77777777" w:rsidR="00A4326F" w:rsidRPr="00CC04CD" w:rsidRDefault="00B43ABD">
            <w:pPr>
              <w:spacing w:after="0" w:line="240" w:lineRule="auto"/>
              <w:jc w:val="both"/>
              <w:rPr>
                <w:rFonts w:ascii="Times New Roman" w:eastAsia="Times New Roman" w:hAnsi="Times New Roman" w:cs="Times New Roman"/>
                <w:bCs/>
                <w:sz w:val="28"/>
                <w:szCs w:val="28"/>
              </w:rPr>
            </w:pPr>
            <w:r w:rsidRPr="00CC04CD">
              <w:rPr>
                <w:rFonts w:ascii="Times New Roman" w:eastAsia="Times New Roman" w:hAnsi="Times New Roman" w:cs="Times New Roman"/>
                <w:bCs/>
                <w:sz w:val="28"/>
                <w:szCs w:val="28"/>
              </w:rPr>
              <w:t>немисливської (у тому числі військової) вогнепальної, пневматичної та іншої стрілецької зброї, а також нарізних вкладок, напівавтоматичної або автоматичної зброї з магазинами більш як на два патрони;</w:t>
            </w:r>
          </w:p>
          <w:p w14:paraId="4E71A5D9" w14:textId="77777777" w:rsidR="00A4326F" w:rsidRDefault="00A4326F">
            <w:pPr>
              <w:spacing w:after="0" w:line="240" w:lineRule="auto"/>
              <w:jc w:val="both"/>
              <w:rPr>
                <w:rFonts w:ascii="Times New Roman" w:eastAsia="Times New Roman" w:hAnsi="Times New Roman" w:cs="Times New Roman"/>
                <w:sz w:val="28"/>
                <w:szCs w:val="28"/>
              </w:rPr>
            </w:pPr>
          </w:p>
          <w:p w14:paraId="78F44C25" w14:textId="77777777" w:rsidR="00A4326F" w:rsidRDefault="00A4326F">
            <w:pPr>
              <w:spacing w:after="0" w:line="240" w:lineRule="auto"/>
              <w:jc w:val="both"/>
              <w:rPr>
                <w:rFonts w:ascii="Times New Roman" w:eastAsia="Times New Roman" w:hAnsi="Times New Roman" w:cs="Times New Roman"/>
                <w:sz w:val="28"/>
                <w:szCs w:val="28"/>
              </w:rPr>
            </w:pPr>
          </w:p>
          <w:p w14:paraId="4F1A313C" w14:textId="77777777" w:rsidR="00A4326F" w:rsidRDefault="00A4326F">
            <w:pPr>
              <w:spacing w:after="0" w:line="240" w:lineRule="auto"/>
              <w:jc w:val="center"/>
              <w:rPr>
                <w:rFonts w:ascii="Times New Roman" w:eastAsia="Times New Roman" w:hAnsi="Times New Roman" w:cs="Times New Roman"/>
                <w:sz w:val="28"/>
                <w:szCs w:val="28"/>
              </w:rPr>
            </w:pPr>
          </w:p>
          <w:p w14:paraId="3ADFA623" w14:textId="77777777" w:rsidR="00A4326F" w:rsidRDefault="00A4326F">
            <w:pPr>
              <w:spacing w:after="0" w:line="240" w:lineRule="auto"/>
              <w:jc w:val="center"/>
              <w:rPr>
                <w:rFonts w:ascii="Times New Roman" w:eastAsia="Times New Roman" w:hAnsi="Times New Roman" w:cs="Times New Roman"/>
                <w:sz w:val="28"/>
                <w:szCs w:val="28"/>
              </w:rPr>
            </w:pPr>
          </w:p>
          <w:p w14:paraId="30F5504D" w14:textId="77777777" w:rsidR="00A4326F" w:rsidRDefault="00A4326F">
            <w:pPr>
              <w:spacing w:after="0" w:line="240" w:lineRule="auto"/>
              <w:jc w:val="center"/>
              <w:rPr>
                <w:rFonts w:ascii="Times New Roman" w:eastAsia="Times New Roman" w:hAnsi="Times New Roman" w:cs="Times New Roman"/>
                <w:sz w:val="28"/>
                <w:szCs w:val="28"/>
              </w:rPr>
            </w:pPr>
          </w:p>
          <w:p w14:paraId="4E166DAB" w14:textId="77777777" w:rsidR="00A4326F" w:rsidRDefault="00A4326F">
            <w:pPr>
              <w:spacing w:after="0" w:line="240" w:lineRule="auto"/>
              <w:jc w:val="center"/>
              <w:rPr>
                <w:rFonts w:ascii="Times New Roman" w:eastAsia="Times New Roman" w:hAnsi="Times New Roman" w:cs="Times New Roman"/>
                <w:sz w:val="28"/>
                <w:szCs w:val="28"/>
              </w:rPr>
            </w:pPr>
          </w:p>
          <w:p w14:paraId="4D7A0ED7" w14:textId="77777777" w:rsidR="00A4326F" w:rsidRDefault="00B43A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5E982027" w14:textId="77777777" w:rsidR="00A4326F" w:rsidRDefault="00A4326F">
            <w:pPr>
              <w:spacing w:after="0" w:line="240" w:lineRule="auto"/>
              <w:jc w:val="center"/>
              <w:rPr>
                <w:rFonts w:ascii="Times New Roman" w:eastAsia="Times New Roman" w:hAnsi="Times New Roman" w:cs="Times New Roman"/>
                <w:sz w:val="28"/>
                <w:szCs w:val="28"/>
              </w:rPr>
            </w:pPr>
          </w:p>
          <w:p w14:paraId="0D164E0A"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39. Права працівників, уповноважених здійснювати контроль у галузі мисливського господарства та полювання</w:t>
            </w:r>
          </w:p>
          <w:p w14:paraId="2BBC8F41" w14:textId="77777777" w:rsidR="00A4326F" w:rsidRDefault="00B43A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7BD07E3C"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Посадові особи центрального органу виконавчої влади, що реалізує державну політику у сфері лісового та мисливського господарства, посадові особи користувачів мисливських угідь, уповноважені на охорону державного мисливського фонду під час виконання службових обов'язків, а також громадські інспектори з охорони довкілля та громадські мисливські інспектори під час проведення рейдів, пов'язаних з охороною державного мисливського фонду, можуть перебувати у мисливських угіддях із зброєю (відомчою чи власною) незалежно від строків полювання за наявності у них службового посвідчення, а для громадських інспекторів - посвідчення громадського інспектора та письмового розпорядження (наказу) на проведення рейду. Рейд очолює посадова особа центрального </w:t>
            </w:r>
            <w:r>
              <w:rPr>
                <w:rFonts w:ascii="Times New Roman" w:eastAsia="Times New Roman" w:hAnsi="Times New Roman" w:cs="Times New Roman"/>
                <w:sz w:val="28"/>
                <w:szCs w:val="28"/>
              </w:rPr>
              <w:lastRenderedPageBreak/>
              <w:t>органу виконавчої влади, що реалізує державну політику у сфері лісового та мисливського господарства.</w:t>
            </w:r>
          </w:p>
          <w:p w14:paraId="0887CAE5" w14:textId="77777777" w:rsidR="00A4326F" w:rsidRDefault="00A4326F">
            <w:pPr>
              <w:spacing w:after="0" w:line="240" w:lineRule="auto"/>
              <w:jc w:val="center"/>
              <w:rPr>
                <w:rFonts w:ascii="Times New Roman" w:eastAsia="Times New Roman" w:hAnsi="Times New Roman" w:cs="Times New Roman"/>
                <w:sz w:val="28"/>
                <w:szCs w:val="28"/>
              </w:rPr>
            </w:pPr>
          </w:p>
          <w:p w14:paraId="5C7F79D9" w14:textId="77777777" w:rsidR="00A4326F" w:rsidRDefault="00A4326F">
            <w:pPr>
              <w:spacing w:after="0" w:line="240" w:lineRule="auto"/>
              <w:jc w:val="center"/>
              <w:rPr>
                <w:rFonts w:ascii="Times New Roman" w:eastAsia="Times New Roman" w:hAnsi="Times New Roman" w:cs="Times New Roman"/>
                <w:sz w:val="28"/>
                <w:szCs w:val="28"/>
              </w:rPr>
            </w:pPr>
          </w:p>
          <w:p w14:paraId="21725EB0" w14:textId="77777777" w:rsidR="00A4326F" w:rsidRDefault="00B43A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BA74C25" w14:textId="77777777" w:rsidR="00A4326F" w:rsidRDefault="00A4326F">
            <w:pPr>
              <w:spacing w:after="0" w:line="240" w:lineRule="auto"/>
              <w:jc w:val="both"/>
              <w:rPr>
                <w:rFonts w:ascii="Times New Roman" w:eastAsia="Times New Roman" w:hAnsi="Times New Roman" w:cs="Times New Roman"/>
                <w:sz w:val="28"/>
                <w:szCs w:val="28"/>
              </w:rPr>
            </w:pPr>
          </w:p>
          <w:p w14:paraId="1C2108DA"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40. Правовий та соціальний захист працівників, уповноважених здійснювати контроль у галузі мисливського господарства та полювання</w:t>
            </w:r>
          </w:p>
          <w:p w14:paraId="3A5D4BC4" w14:textId="77777777" w:rsidR="00A4326F" w:rsidRDefault="00B43A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8307D5D"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Посадові особи центрального органу виконавчої влади, що реалізує державну політику у сфері лісового та мисливського господарства, посадові особи та єгері державних підприємств, уповноважені на охорону державного мисливського фонду, відносяться до державної лісової охорони та мають право на носіння форми встановленого зразка </w:t>
            </w:r>
            <w:r w:rsidRPr="00CC04CD">
              <w:rPr>
                <w:rFonts w:ascii="Times New Roman" w:eastAsia="Times New Roman" w:hAnsi="Times New Roman" w:cs="Times New Roman"/>
                <w:bCs/>
                <w:sz w:val="28"/>
                <w:szCs w:val="28"/>
              </w:rPr>
              <w:t>і вогнепальної зброї.</w:t>
            </w:r>
          </w:p>
        </w:tc>
        <w:tc>
          <w:tcPr>
            <w:tcW w:w="7938" w:type="dxa"/>
            <w:shd w:val="clear" w:color="auto" w:fill="auto"/>
          </w:tcPr>
          <w:p w14:paraId="6746267C"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14. Документи на право полювання</w:t>
            </w:r>
          </w:p>
          <w:p w14:paraId="093F4AC0" w14:textId="77777777" w:rsidR="00A4326F" w:rsidRDefault="00A4326F">
            <w:pPr>
              <w:spacing w:after="0" w:line="240" w:lineRule="auto"/>
              <w:jc w:val="both"/>
              <w:rPr>
                <w:rFonts w:ascii="Times New Roman" w:eastAsia="Times New Roman" w:hAnsi="Times New Roman" w:cs="Times New Roman"/>
                <w:sz w:val="28"/>
                <w:szCs w:val="28"/>
              </w:rPr>
            </w:pPr>
          </w:p>
          <w:p w14:paraId="5C236A36"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Документами  на  право  полювання  (для  громадян України) є: </w:t>
            </w:r>
          </w:p>
          <w:p w14:paraId="55AE77E0"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посвідчення мисливця; </w:t>
            </w:r>
          </w:p>
          <w:p w14:paraId="2139B98C"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щорічна контрольна картка обліку добутої  дичини і порушень правил полювання з відміткою про сплату державного мита; </w:t>
            </w:r>
          </w:p>
          <w:p w14:paraId="3E8FFC49"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дозвіл на добування мисливських тварин (ліцензія, відстрільна картка, дозвіл на діагностичний та селекційний відстріл тощо); </w:t>
            </w:r>
          </w:p>
          <w:p w14:paraId="34CE60D9"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Посвідчення власника зброї</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з отриманою відповідною категорією зброї та технічний паспорт на кожну одиницю зброї</w:t>
            </w:r>
            <w:r>
              <w:rPr>
                <w:rFonts w:ascii="Times New Roman" w:eastAsia="Times New Roman" w:hAnsi="Times New Roman" w:cs="Times New Roman"/>
                <w:sz w:val="28"/>
                <w:szCs w:val="28"/>
              </w:rPr>
              <w:t xml:space="preserve"> у разі її використання; </w:t>
            </w:r>
          </w:p>
          <w:p w14:paraId="6C6646FC" w14:textId="77777777" w:rsidR="00A4326F" w:rsidRDefault="00B43A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ABE2FCD"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15. Способи полювання</w:t>
            </w:r>
          </w:p>
          <w:p w14:paraId="5D3CA7DC" w14:textId="77777777" w:rsidR="00A4326F" w:rsidRDefault="00A4326F">
            <w:pPr>
              <w:spacing w:after="0" w:line="240" w:lineRule="auto"/>
              <w:jc w:val="both"/>
              <w:rPr>
                <w:rFonts w:ascii="Times New Roman" w:eastAsia="Times New Roman" w:hAnsi="Times New Roman" w:cs="Times New Roman"/>
                <w:sz w:val="28"/>
                <w:szCs w:val="28"/>
              </w:rPr>
            </w:pPr>
          </w:p>
          <w:p w14:paraId="7B007B55"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Полювання може здійснюватися такими способами: </w:t>
            </w:r>
          </w:p>
          <w:p w14:paraId="5C8878F8"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індивідуальне полювання; </w:t>
            </w:r>
          </w:p>
          <w:p w14:paraId="7A959D21"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колективне полювання; </w:t>
            </w:r>
          </w:p>
          <w:p w14:paraId="58B9EF6D"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колективне полювання з нагоничами (облавне полювання). </w:t>
            </w:r>
          </w:p>
          <w:p w14:paraId="70230CED"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Полювання може здійснюватися з використанням: </w:t>
            </w:r>
          </w:p>
          <w:p w14:paraId="0BB3C242"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цивільної вогнепальної зброї категорії B, C (окрім гладкоствольної короткоствольної вогнепальної зброї (зброї менш летальної дії)) або D</w:t>
            </w:r>
            <w:r>
              <w:rPr>
                <w:rFonts w:ascii="Times New Roman" w:eastAsia="Times New Roman" w:hAnsi="Times New Roman" w:cs="Times New Roman"/>
                <w:sz w:val="28"/>
                <w:szCs w:val="28"/>
              </w:rPr>
              <w:t xml:space="preserve">; </w:t>
            </w:r>
          </w:p>
          <w:p w14:paraId="0A300FA8"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собак мисливських порід, інших ловчих звірів і птахів (за </w:t>
            </w:r>
          </w:p>
          <w:p w14:paraId="70D563EA"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наявності паспортів на них);</w:t>
            </w:r>
          </w:p>
          <w:p w14:paraId="4566F793"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сіток і пасток для відлову тварин живцем; </w:t>
            </w:r>
          </w:p>
          <w:p w14:paraId="1A34AE14"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пасток для добування хутрових звірів з науковою метою та для переселення; </w:t>
            </w:r>
          </w:p>
          <w:p w14:paraId="7206E96A"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мисливських вишок;</w:t>
            </w:r>
          </w:p>
          <w:p w14:paraId="0E357189"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пахучих неотруйних приманок.</w:t>
            </w:r>
          </w:p>
          <w:p w14:paraId="33514925" w14:textId="77777777" w:rsidR="00A4326F" w:rsidRDefault="00A4326F">
            <w:pPr>
              <w:spacing w:after="0" w:line="240" w:lineRule="auto"/>
              <w:jc w:val="both"/>
              <w:rPr>
                <w:rFonts w:ascii="Times New Roman" w:eastAsia="Times New Roman" w:hAnsi="Times New Roman" w:cs="Times New Roman"/>
                <w:sz w:val="28"/>
                <w:szCs w:val="28"/>
              </w:rPr>
            </w:pPr>
          </w:p>
          <w:p w14:paraId="506FE902"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Полювання може здійснюватися з </w:t>
            </w:r>
            <w:r>
              <w:rPr>
                <w:rFonts w:ascii="Times New Roman" w:eastAsia="Times New Roman" w:hAnsi="Times New Roman" w:cs="Times New Roman"/>
                <w:b/>
                <w:sz w:val="28"/>
                <w:szCs w:val="28"/>
              </w:rPr>
              <w:t>цивільною вогнепальною зброєю категорій B, C (окрім гладкоствольної короткоствольної вогнепальної зброї (зброї  менш летальної дії)) або D</w:t>
            </w:r>
            <w:r>
              <w:rPr>
                <w:rFonts w:ascii="Times New Roman" w:eastAsia="Times New Roman" w:hAnsi="Times New Roman" w:cs="Times New Roman"/>
                <w:sz w:val="28"/>
                <w:szCs w:val="28"/>
              </w:rPr>
              <w:t xml:space="preserve">, що належить іншій  фізичній особі або користувачу мисливських угідь, лише у присутності власника цієї зброї або уповноваженого працівника користувача мисливських угідь, за яким закріплена ця </w:t>
            </w:r>
            <w:r>
              <w:rPr>
                <w:rFonts w:ascii="Times New Roman" w:eastAsia="Times New Roman" w:hAnsi="Times New Roman" w:cs="Times New Roman"/>
                <w:b/>
                <w:sz w:val="28"/>
                <w:szCs w:val="28"/>
              </w:rPr>
              <w:t xml:space="preserve">цивільна </w:t>
            </w:r>
            <w:r>
              <w:rPr>
                <w:rFonts w:ascii="Times New Roman" w:eastAsia="Times New Roman" w:hAnsi="Times New Roman" w:cs="Times New Roman"/>
                <w:sz w:val="28"/>
                <w:szCs w:val="28"/>
              </w:rPr>
              <w:t xml:space="preserve">зброя, за умови наявності у власника зброї чи уповноваженого працівника користувача мисливських угідь </w:t>
            </w:r>
            <w:r>
              <w:rPr>
                <w:rFonts w:ascii="Times New Roman" w:eastAsia="Times New Roman" w:hAnsi="Times New Roman" w:cs="Times New Roman"/>
                <w:b/>
                <w:sz w:val="28"/>
                <w:szCs w:val="28"/>
              </w:rPr>
              <w:t>Посвідчення власника зброї</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з отриманою відповідною категорією зброї та технічного паспорту на кожну одиницю зброї</w:t>
            </w:r>
            <w:r>
              <w:rPr>
                <w:rFonts w:ascii="Times New Roman" w:eastAsia="Times New Roman" w:hAnsi="Times New Roman" w:cs="Times New Roman"/>
                <w:sz w:val="28"/>
                <w:szCs w:val="28"/>
              </w:rPr>
              <w:t>.</w:t>
            </w:r>
          </w:p>
          <w:p w14:paraId="704AC006" w14:textId="77777777" w:rsidR="00A4326F" w:rsidRDefault="00B43A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7EB59F43"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20. Заборони щодо здійснення полювання</w:t>
            </w:r>
          </w:p>
          <w:p w14:paraId="18ABBB90" w14:textId="77777777" w:rsidR="00A4326F" w:rsidRDefault="00A4326F">
            <w:pPr>
              <w:spacing w:after="0" w:line="240" w:lineRule="auto"/>
              <w:jc w:val="both"/>
              <w:rPr>
                <w:rFonts w:ascii="Times New Roman" w:eastAsia="Times New Roman" w:hAnsi="Times New Roman" w:cs="Times New Roman"/>
                <w:sz w:val="28"/>
                <w:szCs w:val="28"/>
              </w:rPr>
            </w:pPr>
          </w:p>
          <w:p w14:paraId="0F473E49"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метою раціонального використання мисливських тварин, охорони диких тварин, а також середовища їх перебування забороняється:</w:t>
            </w:r>
          </w:p>
          <w:p w14:paraId="3B2D281F" w14:textId="77777777" w:rsidR="00A4326F" w:rsidRDefault="00B43A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4E69108B"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полювання із застосуванням або використанням заборонених знарядь та забороненими способами, а саме:</w:t>
            </w:r>
          </w:p>
          <w:p w14:paraId="2FAC71D3" w14:textId="77777777" w:rsidR="00A4326F" w:rsidRDefault="00B43A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5977084" w14:textId="77777777" w:rsidR="00A4326F" w:rsidRDefault="00B43AB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вогнепальної зброї, яка перебуває у спеціальному обігу; </w:t>
            </w:r>
          </w:p>
          <w:p w14:paraId="1DC428A9" w14:textId="77777777" w:rsidR="00A4326F" w:rsidRDefault="00A4326F">
            <w:pPr>
              <w:spacing w:after="0" w:line="240" w:lineRule="auto"/>
              <w:jc w:val="both"/>
              <w:rPr>
                <w:rFonts w:ascii="Times New Roman" w:eastAsia="Times New Roman" w:hAnsi="Times New Roman" w:cs="Times New Roman"/>
                <w:b/>
                <w:sz w:val="28"/>
                <w:szCs w:val="28"/>
              </w:rPr>
            </w:pPr>
          </w:p>
          <w:p w14:paraId="0958916C" w14:textId="77777777" w:rsidR="00A4326F" w:rsidRDefault="00B43AB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цивільної вогнепальної зброї, віднесеної до категорій А,  гладкоствольної короткоствольної вогнепальної зброї (зброї  менш летальної дії), </w:t>
            </w:r>
            <w:r>
              <w:rPr>
                <w:rFonts w:ascii="Times New Roman" w:eastAsia="Times New Roman" w:hAnsi="Times New Roman" w:cs="Times New Roman"/>
                <w:b/>
                <w:color w:val="00000A"/>
                <w:sz w:val="28"/>
                <w:szCs w:val="28"/>
              </w:rPr>
              <w:t>пневматичної зброї калібру більше 4.5 мм та швидкістю пострілу понад 150 м/с</w:t>
            </w:r>
            <w:r>
              <w:rPr>
                <w:rFonts w:ascii="Times New Roman" w:eastAsia="Times New Roman" w:hAnsi="Times New Roman" w:cs="Times New Roman"/>
                <w:b/>
                <w:sz w:val="28"/>
                <w:szCs w:val="28"/>
              </w:rPr>
              <w:t>;</w:t>
            </w:r>
          </w:p>
          <w:p w14:paraId="25CF8E4A" w14:textId="77777777" w:rsidR="00A4326F" w:rsidRDefault="00A4326F">
            <w:pPr>
              <w:spacing w:after="0" w:line="240" w:lineRule="auto"/>
              <w:jc w:val="both"/>
              <w:rPr>
                <w:rFonts w:ascii="Times New Roman" w:eastAsia="Times New Roman" w:hAnsi="Times New Roman" w:cs="Times New Roman"/>
                <w:b/>
                <w:sz w:val="28"/>
                <w:szCs w:val="28"/>
              </w:rPr>
            </w:pPr>
          </w:p>
          <w:p w14:paraId="26926D40" w14:textId="77777777" w:rsidR="00A4326F" w:rsidRDefault="00B43AB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цивільної вогнепальної зброї, віднесеної до категорій B або D без встановленого обмежувача, що дозволяє споряджати не більше двох набоїв в магазин;</w:t>
            </w:r>
          </w:p>
          <w:p w14:paraId="5A75E4D9" w14:textId="77777777" w:rsidR="00A4326F" w:rsidRDefault="00B43A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77D9464D"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39. Права працівників, уповноважених здійснювати контроль у галузі мисливського господарства та полювання</w:t>
            </w:r>
          </w:p>
          <w:p w14:paraId="656AE045" w14:textId="77777777" w:rsidR="00A4326F" w:rsidRDefault="00B43A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502AB146"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Посадові особи центрального органу виконавчої влади, що реалізує державну політику у сфері лісового та мисливського господарства, посадові особи користувачів мисливських угідь, уповноважені на охорону державного мисливського фонду під час виконання службових обов'язків, а також громадські інспектори з охорони довкілля та громадські мисливські інспектори під час проведення рейдів, пов'язаних з охороною державного мисливського фонду, можуть перебувати у мисливських угіддях із зброєю (відомчою чи власною) незалежно від строків полювання за наявності у них </w:t>
            </w:r>
            <w:r>
              <w:rPr>
                <w:rFonts w:ascii="Times New Roman" w:eastAsia="Times New Roman" w:hAnsi="Times New Roman" w:cs="Times New Roman"/>
                <w:b/>
                <w:sz w:val="28"/>
                <w:szCs w:val="28"/>
              </w:rPr>
              <w:t>Посвідчення власника зброї</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з отриманою відповідною категорією зброї, технічного паспорту на кожну одиницю зброї,</w:t>
            </w:r>
            <w:r>
              <w:rPr>
                <w:rFonts w:ascii="Times New Roman" w:eastAsia="Times New Roman" w:hAnsi="Times New Roman" w:cs="Times New Roman"/>
                <w:sz w:val="28"/>
                <w:szCs w:val="28"/>
              </w:rPr>
              <w:t xml:space="preserve"> службового посвідчення, а для громадських інспекторів - посвідчення громадського інспектора та письмового розпорядження (наказу) на проведення рейду. Рейд очолює </w:t>
            </w:r>
            <w:r>
              <w:rPr>
                <w:rFonts w:ascii="Times New Roman" w:eastAsia="Times New Roman" w:hAnsi="Times New Roman" w:cs="Times New Roman"/>
                <w:sz w:val="28"/>
                <w:szCs w:val="28"/>
              </w:rPr>
              <w:lastRenderedPageBreak/>
              <w:t>посадова особа центрального органу виконавчої влади, що реалізує державну політику у сфері лісового та мисливського господарства.</w:t>
            </w:r>
          </w:p>
          <w:p w14:paraId="10DFAE16" w14:textId="77777777" w:rsidR="00A4326F" w:rsidRDefault="00B43A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70264BCB"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40. Правовий та соціальний захист працівників, уповноважених здійснювати контроль у галузі мисливського господарства та полювання</w:t>
            </w:r>
          </w:p>
          <w:p w14:paraId="0836A7BB" w14:textId="77777777" w:rsidR="00A4326F" w:rsidRDefault="00B43A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3CD6383" w14:textId="77777777" w:rsidR="00A4326F" w:rsidRDefault="00B43AB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Посадові особи центрального органу виконавчої влади, що реалізує державну політику у сфері лісового та мисливського господарства, посадові особи та єгері державних підприємств, уповноважені на охорону державного мисливського фонду, відносяться до державної лісової охорони та мають право на носіння форми встановленого зразка і</w:t>
            </w:r>
            <w:r>
              <w:rPr>
                <w:rFonts w:ascii="Times New Roman" w:eastAsia="Times New Roman" w:hAnsi="Times New Roman" w:cs="Times New Roman"/>
                <w:b/>
                <w:sz w:val="28"/>
                <w:szCs w:val="28"/>
              </w:rPr>
              <w:t xml:space="preserve"> цивільної вогнепальної зброї (окрім зброї категорії А)</w:t>
            </w:r>
            <w:r>
              <w:rPr>
                <w:rFonts w:ascii="Times New Roman" w:eastAsia="Times New Roman" w:hAnsi="Times New Roman" w:cs="Times New Roman"/>
                <w:sz w:val="28"/>
                <w:szCs w:val="28"/>
              </w:rPr>
              <w:t>.</w:t>
            </w:r>
          </w:p>
        </w:tc>
      </w:tr>
      <w:tr w:rsidR="00A4326F" w14:paraId="56997737" w14:textId="77777777">
        <w:tc>
          <w:tcPr>
            <w:tcW w:w="15876" w:type="dxa"/>
            <w:gridSpan w:val="2"/>
            <w:shd w:val="clear" w:color="auto" w:fill="auto"/>
          </w:tcPr>
          <w:p w14:paraId="7143F1A0" w14:textId="7F62C447" w:rsidR="00A4326F" w:rsidRDefault="00B43ABD">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Закон України «Про охорону навколишнього природного середовища»</w:t>
            </w:r>
            <w:r w:rsidR="00993F93">
              <w:rPr>
                <w:rFonts w:ascii="Times New Roman" w:eastAsia="Times New Roman" w:hAnsi="Times New Roman" w:cs="Times New Roman"/>
                <w:b/>
                <w:sz w:val="28"/>
                <w:szCs w:val="28"/>
              </w:rPr>
              <w:t xml:space="preserve"> </w:t>
            </w:r>
            <w:r w:rsidR="00993F93" w:rsidRPr="00993F93">
              <w:rPr>
                <w:rFonts w:ascii="Times New Roman" w:eastAsia="Times New Roman" w:hAnsi="Times New Roman" w:cs="Times New Roman"/>
                <w:b/>
                <w:sz w:val="28"/>
                <w:szCs w:val="28"/>
              </w:rPr>
              <w:t>(1264-XII) (Відомості Верховної Ради України (ВВР), 1991, № 41, ст.546 із подальшими змінами)</w:t>
            </w:r>
          </w:p>
        </w:tc>
      </w:tr>
      <w:tr w:rsidR="00A4326F" w14:paraId="6923D8B3" w14:textId="77777777">
        <w:tc>
          <w:tcPr>
            <w:tcW w:w="7938" w:type="dxa"/>
            <w:shd w:val="clear" w:color="auto" w:fill="auto"/>
          </w:tcPr>
          <w:p w14:paraId="587F6EFE"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20</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Компетенція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w:t>
            </w:r>
          </w:p>
          <w:p w14:paraId="2BD1E356" w14:textId="77777777" w:rsidR="00A4326F" w:rsidRDefault="00B43A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E0B24A6"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структурі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можуть створюватися спеціальні підрозділи, </w:t>
            </w:r>
            <w:r>
              <w:rPr>
                <w:rFonts w:ascii="Times New Roman" w:eastAsia="Times New Roman" w:hAnsi="Times New Roman" w:cs="Times New Roman"/>
                <w:sz w:val="28"/>
                <w:szCs w:val="28"/>
              </w:rPr>
              <w:lastRenderedPageBreak/>
              <w:t xml:space="preserve">працівники яких мають право носити форму встановленого </w:t>
            </w:r>
            <w:r w:rsidRPr="00CC04CD">
              <w:rPr>
                <w:rFonts w:ascii="Times New Roman" w:eastAsia="Times New Roman" w:hAnsi="Times New Roman" w:cs="Times New Roman"/>
                <w:sz w:val="28"/>
                <w:szCs w:val="28"/>
              </w:rPr>
              <w:t>зразка і вогнепальну зброю.</w:t>
            </w:r>
          </w:p>
        </w:tc>
        <w:tc>
          <w:tcPr>
            <w:tcW w:w="7938" w:type="dxa"/>
            <w:shd w:val="clear" w:color="auto" w:fill="auto"/>
          </w:tcPr>
          <w:p w14:paraId="7C89B5F0"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20</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Компетенція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w:t>
            </w:r>
          </w:p>
          <w:p w14:paraId="4A15BCE3" w14:textId="77777777" w:rsidR="00A4326F" w:rsidRDefault="00B43A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EFC1E51"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структурі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можуть створюватися спеціальні підрозділи, </w:t>
            </w:r>
            <w:r>
              <w:rPr>
                <w:rFonts w:ascii="Times New Roman" w:eastAsia="Times New Roman" w:hAnsi="Times New Roman" w:cs="Times New Roman"/>
                <w:sz w:val="28"/>
                <w:szCs w:val="28"/>
              </w:rPr>
              <w:lastRenderedPageBreak/>
              <w:t>працівники яких мають право носити форму встановленого зразка і</w:t>
            </w:r>
            <w:r>
              <w:rPr>
                <w:rFonts w:ascii="Times New Roman" w:eastAsia="Times New Roman" w:hAnsi="Times New Roman" w:cs="Times New Roman"/>
                <w:b/>
                <w:sz w:val="28"/>
                <w:szCs w:val="28"/>
              </w:rPr>
              <w:t xml:space="preserve"> цивільної вогнепальної зброї (окрім зброї категорії А)</w:t>
            </w:r>
            <w:r>
              <w:rPr>
                <w:rFonts w:ascii="Times New Roman" w:eastAsia="Times New Roman" w:hAnsi="Times New Roman" w:cs="Times New Roman"/>
                <w:sz w:val="28"/>
                <w:szCs w:val="28"/>
              </w:rPr>
              <w:t>.</w:t>
            </w:r>
          </w:p>
        </w:tc>
      </w:tr>
      <w:tr w:rsidR="00A4326F" w14:paraId="08BEDEAF" w14:textId="77777777">
        <w:tc>
          <w:tcPr>
            <w:tcW w:w="15876" w:type="dxa"/>
            <w:gridSpan w:val="2"/>
            <w:shd w:val="clear" w:color="auto" w:fill="auto"/>
          </w:tcPr>
          <w:p w14:paraId="1F3D2B9D" w14:textId="4B95A946" w:rsidR="00A4326F" w:rsidRDefault="00B43ABD">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Закон України “Про тваринний світ”</w:t>
            </w:r>
            <w:r w:rsidR="00993F93">
              <w:rPr>
                <w:rFonts w:ascii="Times New Roman" w:eastAsia="Times New Roman" w:hAnsi="Times New Roman" w:cs="Times New Roman"/>
                <w:b/>
                <w:sz w:val="28"/>
                <w:szCs w:val="28"/>
              </w:rPr>
              <w:t xml:space="preserve"> </w:t>
            </w:r>
            <w:r w:rsidR="00993F93" w:rsidRPr="00993F93">
              <w:rPr>
                <w:rFonts w:ascii="Times New Roman" w:eastAsia="Times New Roman" w:hAnsi="Times New Roman" w:cs="Times New Roman"/>
                <w:b/>
                <w:sz w:val="28"/>
                <w:szCs w:val="28"/>
              </w:rPr>
              <w:t>(2894-III) (Відомості Верховної Ради України (ВВР), 2002, № 14, ст.97 із подальшими змінами)</w:t>
            </w:r>
          </w:p>
        </w:tc>
      </w:tr>
      <w:tr w:rsidR="00A4326F" w14:paraId="6E710DD8" w14:textId="77777777">
        <w:tc>
          <w:tcPr>
            <w:tcW w:w="7938" w:type="dxa"/>
            <w:shd w:val="clear" w:color="auto" w:fill="auto"/>
          </w:tcPr>
          <w:p w14:paraId="1D719F57" w14:textId="77777777" w:rsidR="00A4326F" w:rsidRPr="00CC04CD" w:rsidRDefault="00B43ABD">
            <w:pPr>
              <w:spacing w:after="0" w:line="240" w:lineRule="auto"/>
              <w:jc w:val="both"/>
              <w:rPr>
                <w:rFonts w:ascii="Times New Roman" w:eastAsia="Times New Roman" w:hAnsi="Times New Roman" w:cs="Times New Roman"/>
                <w:sz w:val="28"/>
                <w:szCs w:val="28"/>
              </w:rPr>
            </w:pPr>
            <w:r w:rsidRPr="00CC04CD">
              <w:rPr>
                <w:rFonts w:ascii="Times New Roman" w:eastAsia="Times New Roman" w:hAnsi="Times New Roman" w:cs="Times New Roman"/>
                <w:sz w:val="28"/>
                <w:szCs w:val="28"/>
              </w:rPr>
              <w:t>Стаття 23. Документи на право полювання</w:t>
            </w:r>
          </w:p>
          <w:p w14:paraId="2AFA9630" w14:textId="77777777" w:rsidR="00A4326F" w:rsidRPr="00CC04CD" w:rsidRDefault="00B43ABD">
            <w:pPr>
              <w:spacing w:after="0" w:line="240" w:lineRule="auto"/>
              <w:jc w:val="center"/>
              <w:rPr>
                <w:rFonts w:ascii="Times New Roman" w:eastAsia="Times New Roman" w:hAnsi="Times New Roman" w:cs="Times New Roman"/>
                <w:sz w:val="28"/>
                <w:szCs w:val="28"/>
              </w:rPr>
            </w:pPr>
            <w:r w:rsidRPr="00CC04CD">
              <w:rPr>
                <w:rFonts w:ascii="Times New Roman" w:eastAsia="Times New Roman" w:hAnsi="Times New Roman" w:cs="Times New Roman"/>
                <w:sz w:val="28"/>
                <w:szCs w:val="28"/>
              </w:rPr>
              <w:t>***</w:t>
            </w:r>
          </w:p>
          <w:p w14:paraId="6A607126" w14:textId="77777777" w:rsidR="00A4326F" w:rsidRPr="00CC04CD" w:rsidRDefault="00B43ABD">
            <w:pPr>
              <w:spacing w:after="0" w:line="240" w:lineRule="auto"/>
              <w:jc w:val="both"/>
              <w:rPr>
                <w:rFonts w:ascii="Times New Roman" w:eastAsia="Times New Roman" w:hAnsi="Times New Roman" w:cs="Times New Roman"/>
                <w:sz w:val="28"/>
                <w:szCs w:val="28"/>
              </w:rPr>
            </w:pPr>
            <w:r w:rsidRPr="00CC04CD">
              <w:rPr>
                <w:rFonts w:ascii="Times New Roman" w:eastAsia="Times New Roman" w:hAnsi="Times New Roman" w:cs="Times New Roman"/>
                <w:sz w:val="28"/>
                <w:szCs w:val="28"/>
              </w:rPr>
              <w:t>відповідний дозвіл на право користування вогнепальною мисливською зброєю (у разі полювання з такою зброєю);</w:t>
            </w:r>
          </w:p>
        </w:tc>
        <w:tc>
          <w:tcPr>
            <w:tcW w:w="7938" w:type="dxa"/>
            <w:shd w:val="clear" w:color="auto" w:fill="auto"/>
          </w:tcPr>
          <w:p w14:paraId="10E1A41C"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23. Документи на право полювання</w:t>
            </w:r>
          </w:p>
          <w:p w14:paraId="3B618FD4" w14:textId="77777777" w:rsidR="00A4326F" w:rsidRDefault="00B43A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8D780B3"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Посвідчення власника зброї</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з отриманою відповідною категорією зброї та технічного паспорту на кожну одиницю зброї</w:t>
            </w:r>
            <w:r>
              <w:rPr>
                <w:rFonts w:ascii="Times New Roman" w:eastAsia="Times New Roman" w:hAnsi="Times New Roman" w:cs="Times New Roman"/>
                <w:sz w:val="28"/>
                <w:szCs w:val="28"/>
              </w:rPr>
              <w:t xml:space="preserve"> (у разі полювання з такою зброєю);</w:t>
            </w:r>
          </w:p>
        </w:tc>
      </w:tr>
      <w:tr w:rsidR="00A4326F" w14:paraId="14936E72" w14:textId="77777777">
        <w:tc>
          <w:tcPr>
            <w:tcW w:w="15876" w:type="dxa"/>
            <w:gridSpan w:val="2"/>
            <w:shd w:val="clear" w:color="auto" w:fill="auto"/>
          </w:tcPr>
          <w:p w14:paraId="022D07DE" w14:textId="1D05AB4A" w:rsidR="00A4326F" w:rsidRDefault="00B43AB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Закон України “Про державний контроль за міжнародними передачами товарів військового призначення та подвійного використання”</w:t>
            </w:r>
            <w:r w:rsidR="00993F93">
              <w:rPr>
                <w:rFonts w:ascii="Times New Roman" w:eastAsia="Times New Roman" w:hAnsi="Times New Roman" w:cs="Times New Roman"/>
                <w:b/>
                <w:sz w:val="28"/>
                <w:szCs w:val="28"/>
              </w:rPr>
              <w:t xml:space="preserve"> </w:t>
            </w:r>
            <w:r w:rsidR="00993F93" w:rsidRPr="00993F93">
              <w:rPr>
                <w:rFonts w:ascii="Times New Roman" w:eastAsia="Times New Roman" w:hAnsi="Times New Roman" w:cs="Times New Roman"/>
                <w:b/>
                <w:sz w:val="28"/>
                <w:szCs w:val="28"/>
              </w:rPr>
              <w:t>(549-IV) (Відомості Верховної Ради України (ВВР), 2003, № 23, ст.148 із подальшими змінами)</w:t>
            </w:r>
          </w:p>
        </w:tc>
      </w:tr>
      <w:tr w:rsidR="00A4326F" w14:paraId="1202D8C7" w14:textId="77777777">
        <w:tc>
          <w:tcPr>
            <w:tcW w:w="7938" w:type="dxa"/>
            <w:shd w:val="clear" w:color="auto" w:fill="auto"/>
          </w:tcPr>
          <w:p w14:paraId="7700D7FD"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 Сфера застосування Закону</w:t>
            </w:r>
          </w:p>
          <w:p w14:paraId="766B0E2D" w14:textId="77777777" w:rsidR="00A4326F" w:rsidRDefault="00A4326F">
            <w:pPr>
              <w:spacing w:after="0" w:line="240" w:lineRule="auto"/>
              <w:jc w:val="both"/>
              <w:rPr>
                <w:rFonts w:ascii="Times New Roman" w:eastAsia="Times New Roman" w:hAnsi="Times New Roman" w:cs="Times New Roman"/>
                <w:sz w:val="28"/>
                <w:szCs w:val="28"/>
              </w:rPr>
            </w:pPr>
          </w:p>
          <w:p w14:paraId="040BCB90" w14:textId="20D41636"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Дія цього Закону поширюється на діяльність, пов'язану з міжнародними передачами товарів, включаючи надання посередницьких (брокерських) послуг, </w:t>
            </w:r>
            <w:r w:rsidR="000C5CE5">
              <w:rPr>
                <w:rFonts w:ascii="Times New Roman" w:eastAsia="Times New Roman" w:hAnsi="Times New Roman" w:cs="Times New Roman"/>
                <w:sz w:val="28"/>
                <w:szCs w:val="28"/>
              </w:rPr>
              <w:t>виробниче, науково</w:t>
            </w:r>
            <w:r>
              <w:rPr>
                <w:rFonts w:ascii="Times New Roman" w:eastAsia="Times New Roman" w:hAnsi="Times New Roman" w:cs="Times New Roman"/>
                <w:sz w:val="28"/>
                <w:szCs w:val="28"/>
              </w:rPr>
              <w:t>-технічне та інше кооперування, демонстрування товарів як експонатів на міжнародних виставках та ярмарках з метою рекламування, проведення випробувань, торгівлю та операції з обміну ними.</w:t>
            </w:r>
          </w:p>
          <w:p w14:paraId="538D067D" w14:textId="77777777" w:rsidR="00A4326F" w:rsidRDefault="00A4326F">
            <w:pPr>
              <w:spacing w:after="0" w:line="240" w:lineRule="auto"/>
              <w:jc w:val="both"/>
              <w:rPr>
                <w:rFonts w:ascii="Times New Roman" w:eastAsia="Times New Roman" w:hAnsi="Times New Roman" w:cs="Times New Roman"/>
                <w:sz w:val="28"/>
                <w:szCs w:val="28"/>
              </w:rPr>
            </w:pPr>
          </w:p>
          <w:p w14:paraId="643EC592"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Дія цього Закону не поширюється на:</w:t>
            </w:r>
          </w:p>
          <w:p w14:paraId="572E5BE9" w14:textId="77777777" w:rsidR="00A4326F" w:rsidRDefault="00A4326F">
            <w:pPr>
              <w:spacing w:after="0" w:line="240" w:lineRule="auto"/>
              <w:jc w:val="both"/>
              <w:rPr>
                <w:rFonts w:ascii="Times New Roman" w:eastAsia="Times New Roman" w:hAnsi="Times New Roman" w:cs="Times New Roman"/>
                <w:sz w:val="28"/>
                <w:szCs w:val="28"/>
              </w:rPr>
            </w:pPr>
          </w:p>
          <w:p w14:paraId="2888ECBC"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переміщення товарів у зв'язку із заходами, що проводяться військовими формуваннями, правоохоронними органами, органами та підрозділами цивільного захисту України за її межами або підрозділами збройних сил інших держав на території України відповідно до міжнародних договорів України, якщо ними передбачені спеціальні механізми контролю за переміщенням таких товарів;</w:t>
            </w:r>
          </w:p>
          <w:p w14:paraId="27EEC223" w14:textId="77777777" w:rsidR="00A4326F" w:rsidRDefault="00A4326F">
            <w:pPr>
              <w:spacing w:after="0" w:line="240" w:lineRule="auto"/>
              <w:jc w:val="both"/>
              <w:rPr>
                <w:rFonts w:ascii="Times New Roman" w:eastAsia="Times New Roman" w:hAnsi="Times New Roman" w:cs="Times New Roman"/>
                <w:sz w:val="28"/>
                <w:szCs w:val="28"/>
              </w:rPr>
            </w:pPr>
          </w:p>
          <w:p w14:paraId="0D9A8A64" w14:textId="77777777" w:rsidR="00A4326F" w:rsidRPr="00CC04CD" w:rsidRDefault="00B43ABD">
            <w:pPr>
              <w:spacing w:after="0" w:line="240" w:lineRule="auto"/>
              <w:jc w:val="both"/>
              <w:rPr>
                <w:rFonts w:ascii="Times New Roman" w:eastAsia="Times New Roman" w:hAnsi="Times New Roman" w:cs="Times New Roman"/>
                <w:bCs/>
                <w:sz w:val="28"/>
                <w:szCs w:val="28"/>
              </w:rPr>
            </w:pPr>
            <w:r w:rsidRPr="00CC04CD">
              <w:rPr>
                <w:rFonts w:ascii="Times New Roman" w:eastAsia="Times New Roman" w:hAnsi="Times New Roman" w:cs="Times New Roman"/>
                <w:bCs/>
                <w:sz w:val="28"/>
                <w:szCs w:val="28"/>
              </w:rPr>
              <w:lastRenderedPageBreak/>
              <w:t>міжнародні передачі газової, спортивної чи мисливської зброї, зброї, що споряджається гумовими або аналогічними за своїми властивостями метальними снарядами несмертельної дії, іншої зброї, на яку поширюється дія дозвільної системи щодо обігу такої зброї, а також складові частини, патрони та боєприпаси до неї;</w:t>
            </w:r>
          </w:p>
          <w:p w14:paraId="7CBBD15A" w14:textId="77777777" w:rsidR="00A4326F" w:rsidRDefault="00A4326F">
            <w:pPr>
              <w:spacing w:after="0" w:line="240" w:lineRule="auto"/>
              <w:jc w:val="both"/>
              <w:rPr>
                <w:rFonts w:ascii="Times New Roman" w:eastAsia="Times New Roman" w:hAnsi="Times New Roman" w:cs="Times New Roman"/>
                <w:sz w:val="28"/>
                <w:szCs w:val="28"/>
              </w:rPr>
            </w:pPr>
          </w:p>
          <w:p w14:paraId="4C5B5E49" w14:textId="77777777" w:rsidR="00A4326F" w:rsidRDefault="00A4326F">
            <w:pPr>
              <w:spacing w:after="0" w:line="240" w:lineRule="auto"/>
              <w:jc w:val="both"/>
              <w:rPr>
                <w:rFonts w:ascii="Times New Roman" w:eastAsia="Times New Roman" w:hAnsi="Times New Roman" w:cs="Times New Roman"/>
                <w:sz w:val="28"/>
                <w:szCs w:val="28"/>
              </w:rPr>
            </w:pPr>
          </w:p>
          <w:p w14:paraId="683CE245"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міжнародні передачі спеціальних засобів, що застосовуються під час охорони громадського порядку, за переліком, затвердженим Кабінетом Міністрів України;</w:t>
            </w:r>
          </w:p>
          <w:p w14:paraId="02C16369" w14:textId="77777777" w:rsidR="00A4326F" w:rsidRDefault="00B43A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938" w:type="dxa"/>
            <w:shd w:val="clear" w:color="auto" w:fill="auto"/>
          </w:tcPr>
          <w:p w14:paraId="500F6DAA"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2. Сфера застосування Закону</w:t>
            </w:r>
          </w:p>
          <w:p w14:paraId="7AEEE747" w14:textId="77777777" w:rsidR="00A4326F" w:rsidRDefault="00A4326F">
            <w:pPr>
              <w:spacing w:after="0" w:line="240" w:lineRule="auto"/>
              <w:jc w:val="both"/>
              <w:rPr>
                <w:rFonts w:ascii="Times New Roman" w:eastAsia="Times New Roman" w:hAnsi="Times New Roman" w:cs="Times New Roman"/>
                <w:sz w:val="28"/>
                <w:szCs w:val="28"/>
              </w:rPr>
            </w:pPr>
          </w:p>
          <w:p w14:paraId="3A2B7B71"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Дія цього Закону поширюється на діяльність, пов'язану з міжнародними передачами товарів, включаючи надання посередницьких (брокерських) послуг, виробниче, науково-технічне та інше кооперування, демонстрування товарів як експонатів на міжнародних виставках та ярмарках з метою рекламування, проведення випробувань, торгівлю та операції з обміну ними.</w:t>
            </w:r>
          </w:p>
          <w:p w14:paraId="312B6037" w14:textId="77777777" w:rsidR="00A4326F" w:rsidRDefault="00A4326F">
            <w:pPr>
              <w:spacing w:after="0" w:line="240" w:lineRule="auto"/>
              <w:jc w:val="both"/>
              <w:rPr>
                <w:rFonts w:ascii="Times New Roman" w:eastAsia="Times New Roman" w:hAnsi="Times New Roman" w:cs="Times New Roman"/>
                <w:sz w:val="28"/>
                <w:szCs w:val="28"/>
              </w:rPr>
            </w:pPr>
          </w:p>
          <w:p w14:paraId="6816E05D"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Дія цього Закону не поширюється на:</w:t>
            </w:r>
          </w:p>
          <w:p w14:paraId="50AA4D70" w14:textId="77777777" w:rsidR="00A4326F" w:rsidRDefault="00A4326F">
            <w:pPr>
              <w:spacing w:after="0" w:line="240" w:lineRule="auto"/>
              <w:jc w:val="both"/>
              <w:rPr>
                <w:rFonts w:ascii="Times New Roman" w:eastAsia="Times New Roman" w:hAnsi="Times New Roman" w:cs="Times New Roman"/>
                <w:sz w:val="28"/>
                <w:szCs w:val="28"/>
              </w:rPr>
            </w:pPr>
          </w:p>
          <w:p w14:paraId="3069B2FB"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переміщення товарів у зв'язку із заходами, що проводяться військовими формуваннями, правоохоронними органами, органами та підрозділами цивільного захисту України за її межами або підрозділами збройних сил інших держав на території України відповідно до міжнародних договорів України, якщо ними передбачені спеціальні механізми контролю за переміщенням таких товарів;</w:t>
            </w:r>
          </w:p>
          <w:p w14:paraId="6204133C" w14:textId="77777777" w:rsidR="00A4326F" w:rsidRDefault="00A4326F">
            <w:pPr>
              <w:spacing w:after="0" w:line="240" w:lineRule="auto"/>
              <w:jc w:val="both"/>
              <w:rPr>
                <w:rFonts w:ascii="Times New Roman" w:eastAsia="Times New Roman" w:hAnsi="Times New Roman" w:cs="Times New Roman"/>
                <w:sz w:val="28"/>
                <w:szCs w:val="28"/>
              </w:rPr>
            </w:pPr>
          </w:p>
          <w:p w14:paraId="5162CCA6" w14:textId="77777777" w:rsidR="00A4326F" w:rsidRDefault="00B43AB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міжнародні передачі не в рамках Державного оборонного замовлення цивільної вогнепальної зброї категорій В, С, D, основних частин та набоїв до неї, засобів зменшення гучності пострілу чи іншого додаткового обладнання до цивільної вогнепальної зброї, цивільний оборот якої регулюється Законом “Про право на самозахист та володіння цивільною вогнепальною зброєю” ;</w:t>
            </w:r>
          </w:p>
          <w:p w14:paraId="5651CCB4" w14:textId="77777777" w:rsidR="00A4326F" w:rsidRDefault="00A4326F">
            <w:pPr>
              <w:spacing w:after="0" w:line="240" w:lineRule="auto"/>
              <w:jc w:val="both"/>
              <w:rPr>
                <w:rFonts w:ascii="Times New Roman" w:eastAsia="Times New Roman" w:hAnsi="Times New Roman" w:cs="Times New Roman"/>
                <w:sz w:val="28"/>
                <w:szCs w:val="28"/>
              </w:rPr>
            </w:pPr>
          </w:p>
          <w:p w14:paraId="1B26EB69"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міжнародні передачі спеціальних засобів, що застосовуються під час охорони громадського порядку, за переліком, затвердженим Кабінетом Міністрів України;</w:t>
            </w:r>
          </w:p>
          <w:p w14:paraId="3F21E2B4" w14:textId="77777777" w:rsidR="00A4326F" w:rsidRDefault="00B43A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A4326F" w14:paraId="3033730C" w14:textId="77777777">
        <w:tc>
          <w:tcPr>
            <w:tcW w:w="15876" w:type="dxa"/>
            <w:gridSpan w:val="2"/>
            <w:shd w:val="clear" w:color="auto" w:fill="auto"/>
          </w:tcPr>
          <w:p w14:paraId="1243056A" w14:textId="121B14D6" w:rsidR="00A4326F" w:rsidRDefault="00B43ABD">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Постанова Верховної Ради України “Про право власності на окремі види майна”</w:t>
            </w:r>
            <w:r w:rsidR="00993F93">
              <w:rPr>
                <w:rFonts w:ascii="Times New Roman" w:eastAsia="Times New Roman" w:hAnsi="Times New Roman" w:cs="Times New Roman"/>
                <w:b/>
                <w:sz w:val="28"/>
                <w:szCs w:val="28"/>
              </w:rPr>
              <w:t xml:space="preserve"> </w:t>
            </w:r>
            <w:r w:rsidR="00993F93" w:rsidRPr="00993F93">
              <w:rPr>
                <w:rFonts w:ascii="Times New Roman" w:eastAsia="Times New Roman" w:hAnsi="Times New Roman" w:cs="Times New Roman"/>
                <w:b/>
                <w:sz w:val="28"/>
                <w:szCs w:val="28"/>
              </w:rPr>
              <w:t>(2471-XII ) (Відомості Верховної Ради України (ВВР), 1992, N 35, ст. 517 із подальшими змінами)</w:t>
            </w:r>
          </w:p>
        </w:tc>
      </w:tr>
      <w:tr w:rsidR="00A4326F" w14:paraId="3BAB1088" w14:textId="77777777">
        <w:tc>
          <w:tcPr>
            <w:tcW w:w="7938" w:type="dxa"/>
            <w:shd w:val="clear" w:color="auto" w:fill="auto"/>
          </w:tcPr>
          <w:p w14:paraId="40D16E66" w14:textId="77777777" w:rsidR="00A4326F" w:rsidRDefault="00A4326F">
            <w:pPr>
              <w:spacing w:after="0" w:line="240" w:lineRule="auto"/>
              <w:jc w:val="both"/>
              <w:rPr>
                <w:rFonts w:ascii="Times New Roman" w:eastAsia="Times New Roman" w:hAnsi="Times New Roman" w:cs="Times New Roman"/>
                <w:sz w:val="28"/>
                <w:szCs w:val="28"/>
              </w:rPr>
            </w:pPr>
          </w:p>
          <w:p w14:paraId="3D850D21" w14:textId="77777777" w:rsidR="00A4326F" w:rsidRDefault="00B43A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4558F2B"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ДОДАТОК №1</w:t>
            </w:r>
          </w:p>
          <w:p w14:paraId="516238D7"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Постанови Верховної Ради України від 17 червня 1992 року №2471-XII </w:t>
            </w:r>
          </w:p>
          <w:p w14:paraId="402B703D" w14:textId="77777777" w:rsidR="00A4326F" w:rsidRDefault="00A4326F">
            <w:pPr>
              <w:spacing w:after="0" w:line="240" w:lineRule="auto"/>
              <w:jc w:val="both"/>
              <w:rPr>
                <w:rFonts w:ascii="Times New Roman" w:eastAsia="Times New Roman" w:hAnsi="Times New Roman" w:cs="Times New Roman"/>
                <w:sz w:val="28"/>
                <w:szCs w:val="28"/>
              </w:rPr>
            </w:pPr>
          </w:p>
          <w:p w14:paraId="5D7DAFB9"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видів майна, що не може перебувати у власності громадян, громадських об'єднань, міжнародних організацій та юридичних осіб інших держав на території України</w:t>
            </w:r>
          </w:p>
          <w:p w14:paraId="39CB24B3" w14:textId="77777777" w:rsidR="00A4326F" w:rsidRDefault="00A4326F">
            <w:pPr>
              <w:spacing w:after="0" w:line="240" w:lineRule="auto"/>
              <w:jc w:val="both"/>
              <w:rPr>
                <w:rFonts w:ascii="Times New Roman" w:eastAsia="Times New Roman" w:hAnsi="Times New Roman" w:cs="Times New Roman"/>
                <w:sz w:val="28"/>
                <w:szCs w:val="28"/>
              </w:rPr>
            </w:pPr>
          </w:p>
          <w:p w14:paraId="414BAE5C"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Зброя, боєприпаси (крім мисливської і пневматичної зброї, зазначеної в додатку N 2, і боєприпасів до неї, а також спортивної зброї і боєприпасів до неї, що придбаваються громадськими об'єднаннями з дозволу органів внутрішніх справ), бойова і спеціальна військова техніка, ракетно-космічні комплекси.</w:t>
            </w:r>
          </w:p>
          <w:p w14:paraId="0F6CD644" w14:textId="77777777" w:rsidR="00A4326F" w:rsidRDefault="00B43A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5D64B62F"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ДОДАТОК №2 </w:t>
            </w:r>
          </w:p>
          <w:p w14:paraId="7BAE0DD9"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до Постанови Верховної Ради України від 17 червня 1992 року №2471-XII </w:t>
            </w:r>
          </w:p>
          <w:p w14:paraId="5F5649CC" w14:textId="77777777" w:rsidR="00A4326F" w:rsidRDefault="00A4326F">
            <w:pPr>
              <w:spacing w:after="0" w:line="240" w:lineRule="auto"/>
              <w:jc w:val="both"/>
              <w:rPr>
                <w:rFonts w:ascii="Times New Roman" w:eastAsia="Times New Roman" w:hAnsi="Times New Roman" w:cs="Times New Roman"/>
                <w:sz w:val="28"/>
                <w:szCs w:val="28"/>
              </w:rPr>
            </w:pPr>
          </w:p>
          <w:p w14:paraId="0C59FCA4"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Спеціальний порядок набуття права власності громадянами на окремі види майна</w:t>
            </w:r>
          </w:p>
          <w:p w14:paraId="733DD7C6" w14:textId="77777777" w:rsidR="00A4326F" w:rsidRDefault="00A4326F">
            <w:pPr>
              <w:spacing w:after="0" w:line="240" w:lineRule="auto"/>
              <w:jc w:val="both"/>
              <w:rPr>
                <w:rFonts w:ascii="Times New Roman" w:eastAsia="Times New Roman" w:hAnsi="Times New Roman" w:cs="Times New Roman"/>
                <w:sz w:val="28"/>
                <w:szCs w:val="28"/>
              </w:rPr>
            </w:pPr>
          </w:p>
          <w:p w14:paraId="268BA99D"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Громадяни набувають права власності на такі види майна, придбаного ними з відповідного дозволу, що надається: </w:t>
            </w:r>
          </w:p>
          <w:p w14:paraId="56F6A80D" w14:textId="77777777" w:rsidR="00A4326F" w:rsidRDefault="00A4326F">
            <w:pPr>
              <w:spacing w:after="0" w:line="240" w:lineRule="auto"/>
              <w:jc w:val="both"/>
              <w:rPr>
                <w:rFonts w:ascii="Times New Roman" w:eastAsia="Times New Roman" w:hAnsi="Times New Roman" w:cs="Times New Roman"/>
                <w:sz w:val="28"/>
                <w:szCs w:val="28"/>
              </w:rPr>
            </w:pPr>
          </w:p>
          <w:p w14:paraId="4F99E785" w14:textId="77777777" w:rsidR="00A4326F" w:rsidRDefault="00B43A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на вогнепальну гладкоствольну мисливську зброю - органами внутрішніх справ за місцем проживання особам, які досягли 21-річного віку;</w:t>
            </w:r>
          </w:p>
          <w:p w14:paraId="5E53A943" w14:textId="77777777" w:rsidR="00A4326F" w:rsidRDefault="00A4326F">
            <w:pPr>
              <w:spacing w:after="0" w:line="240" w:lineRule="auto"/>
              <w:rPr>
                <w:rFonts w:ascii="Times New Roman" w:eastAsia="Times New Roman" w:hAnsi="Times New Roman" w:cs="Times New Roman"/>
                <w:sz w:val="28"/>
                <w:szCs w:val="28"/>
              </w:rPr>
            </w:pPr>
          </w:p>
          <w:p w14:paraId="4A916846" w14:textId="77777777" w:rsidR="00A4326F" w:rsidRDefault="00B43A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вогнепальну мисливську нарізну зброю (мисливські карабіни, гвинтівки, комбіновану зброю з нарізними стволами) - органами внутрішніх справ за місцем проживання особам, які досягли 25-річного віку;</w:t>
            </w:r>
          </w:p>
          <w:p w14:paraId="475A25B6" w14:textId="77777777" w:rsidR="00A4326F" w:rsidRDefault="00A4326F">
            <w:pPr>
              <w:spacing w:after="0" w:line="240" w:lineRule="auto"/>
              <w:jc w:val="both"/>
              <w:rPr>
                <w:rFonts w:ascii="Times New Roman" w:eastAsia="Times New Roman" w:hAnsi="Times New Roman" w:cs="Times New Roman"/>
                <w:b/>
                <w:strike/>
                <w:sz w:val="28"/>
                <w:szCs w:val="28"/>
              </w:rPr>
            </w:pPr>
          </w:p>
          <w:p w14:paraId="6865A09D" w14:textId="4518C30D"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газові пістолети, револьвери і патрони до них, заряджені речовинами </w:t>
            </w:r>
            <w:r w:rsidR="000C5CE5">
              <w:rPr>
                <w:rFonts w:ascii="Times New Roman" w:eastAsia="Times New Roman" w:hAnsi="Times New Roman" w:cs="Times New Roman"/>
                <w:sz w:val="28"/>
                <w:szCs w:val="28"/>
              </w:rPr>
              <w:t>сльозоточивої</w:t>
            </w:r>
            <w:r>
              <w:rPr>
                <w:rFonts w:ascii="Times New Roman" w:eastAsia="Times New Roman" w:hAnsi="Times New Roman" w:cs="Times New Roman"/>
                <w:sz w:val="28"/>
                <w:szCs w:val="28"/>
              </w:rPr>
              <w:t xml:space="preserve"> та дратівної дії, - органами внутрішніх справ за місцем проживання особам, які досягли 18-річного віку;</w:t>
            </w:r>
          </w:p>
          <w:p w14:paraId="1DCF9DA6"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0DFB163"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холодну зброю та пневматичну зброю калібру понад 4,5 міліметра і швидкістю польоту кулі понад 100 метрів за секунду - органами внутрішніх справ за місцем проживання особам, які досягли 18-річного віку; </w:t>
            </w:r>
          </w:p>
          <w:p w14:paraId="60A4F2C3" w14:textId="77777777" w:rsidR="00A4326F" w:rsidRDefault="00A4326F">
            <w:pPr>
              <w:spacing w:after="0" w:line="240" w:lineRule="auto"/>
              <w:jc w:val="both"/>
              <w:rPr>
                <w:rFonts w:ascii="Times New Roman" w:eastAsia="Times New Roman" w:hAnsi="Times New Roman" w:cs="Times New Roman"/>
                <w:sz w:val="28"/>
                <w:szCs w:val="28"/>
              </w:rPr>
            </w:pPr>
          </w:p>
          <w:p w14:paraId="33020DD7"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на об'єкти, що перебувають на державному обліку як пам'ятки історії та культури, - спеціально уповноваженими державними органами охорони пам'яток історії та культури (Мінкультури, Мінінвестбудом і Головархівом України); </w:t>
            </w:r>
          </w:p>
          <w:p w14:paraId="70D9B344" w14:textId="77777777" w:rsidR="00A4326F" w:rsidRDefault="00A4326F">
            <w:pPr>
              <w:spacing w:after="0" w:line="240" w:lineRule="auto"/>
              <w:jc w:val="both"/>
              <w:rPr>
                <w:rFonts w:ascii="Times New Roman" w:eastAsia="Times New Roman" w:hAnsi="Times New Roman" w:cs="Times New Roman"/>
                <w:sz w:val="28"/>
                <w:szCs w:val="28"/>
              </w:rPr>
            </w:pPr>
          </w:p>
          <w:p w14:paraId="6ABF2073" w14:textId="77777777" w:rsidR="00A4326F" w:rsidRDefault="00B43A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на радіоактивні речовини - Державним комітетом України з ядерної та радіаційної безпеки у разі наявності висновку органів територіальної санітарно-епідеміологічної служби про можливість використання цих речовин майбутнім власником в існуючих у нього умовах.</w:t>
            </w:r>
          </w:p>
        </w:tc>
        <w:tc>
          <w:tcPr>
            <w:tcW w:w="7938" w:type="dxa"/>
            <w:shd w:val="clear" w:color="auto" w:fill="auto"/>
          </w:tcPr>
          <w:p w14:paraId="414CD995" w14:textId="77777777" w:rsidR="00A4326F" w:rsidRDefault="00A4326F">
            <w:pPr>
              <w:spacing w:after="0" w:line="240" w:lineRule="auto"/>
              <w:jc w:val="both"/>
              <w:rPr>
                <w:rFonts w:ascii="Times New Roman" w:eastAsia="Times New Roman" w:hAnsi="Times New Roman" w:cs="Times New Roman"/>
                <w:sz w:val="28"/>
                <w:szCs w:val="28"/>
              </w:rPr>
            </w:pPr>
          </w:p>
          <w:p w14:paraId="3C4401FF" w14:textId="77777777" w:rsidR="00A4326F" w:rsidRDefault="00B43A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80D5773" w14:textId="77777777" w:rsidR="00A4326F" w:rsidRDefault="00B43AB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Визнати такими, що втратили чинність:</w:t>
            </w:r>
          </w:p>
          <w:p w14:paraId="52E09903" w14:textId="77777777" w:rsidR="00A4326F" w:rsidRDefault="00B43AB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пункт 1 Додатку №1 до Постанови Верховної Ради України від 17 червня 1992 року № 2471-XII «Про право власності на окремі види майна»;</w:t>
            </w:r>
          </w:p>
          <w:p w14:paraId="0D5AF7D0" w14:textId="77777777" w:rsidR="00A4326F" w:rsidRDefault="00B43AB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пункт а) Додатку №2 до Постанови Верховної Ради України від 17 червня 1992 року № 2471-XII «Про право власності на окремі види майна».</w:t>
            </w:r>
          </w:p>
          <w:p w14:paraId="75E1935E" w14:textId="77777777" w:rsidR="00A4326F" w:rsidRDefault="00A4326F">
            <w:pPr>
              <w:spacing w:after="0" w:line="240" w:lineRule="auto"/>
              <w:jc w:val="both"/>
              <w:rPr>
                <w:rFonts w:ascii="Times New Roman" w:eastAsia="Times New Roman" w:hAnsi="Times New Roman" w:cs="Times New Roman"/>
                <w:b/>
                <w:sz w:val="28"/>
                <w:szCs w:val="28"/>
              </w:rPr>
            </w:pPr>
          </w:p>
          <w:p w14:paraId="69DF6ED0" w14:textId="77777777" w:rsidR="00A4326F" w:rsidRDefault="00B43AB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p>
        </w:tc>
      </w:tr>
    </w:tbl>
    <w:p w14:paraId="2CA60B9F" w14:textId="77777777" w:rsidR="00A4326F" w:rsidRDefault="00A4326F"/>
    <w:p w14:paraId="7918A0E9" w14:textId="77777777" w:rsidR="00A4326F" w:rsidRDefault="00A4326F"/>
    <w:p w14:paraId="40E1F5CB" w14:textId="77777777" w:rsidR="00A4326F" w:rsidRDefault="00A4326F"/>
    <w:p w14:paraId="379F3CFF" w14:textId="61299B9F" w:rsidR="00A4326F" w:rsidRDefault="00B43ABD">
      <w:pPr>
        <w:tabs>
          <w:tab w:val="left" w:pos="12440"/>
        </w:tabs>
        <w:ind w:left="142"/>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Народн</w:t>
      </w:r>
      <w:r w:rsidR="00993F93">
        <w:rPr>
          <w:rFonts w:ascii="Times New Roman" w:eastAsia="Times New Roman" w:hAnsi="Times New Roman" w:cs="Times New Roman"/>
          <w:b/>
          <w:sz w:val="28"/>
          <w:szCs w:val="28"/>
        </w:rPr>
        <w:t>і</w:t>
      </w:r>
      <w:r>
        <w:rPr>
          <w:rFonts w:ascii="Times New Roman" w:eastAsia="Times New Roman" w:hAnsi="Times New Roman" w:cs="Times New Roman"/>
          <w:b/>
          <w:sz w:val="28"/>
          <w:szCs w:val="28"/>
        </w:rPr>
        <w:t xml:space="preserve"> депутат</w:t>
      </w:r>
      <w:r w:rsidR="00993F93">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України</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sectPr w:rsidR="00A4326F">
      <w:headerReference w:type="default" r:id="rId17"/>
      <w:pgSz w:w="16838" w:h="11906" w:orient="landscape"/>
      <w:pgMar w:top="567" w:right="397" w:bottom="567" w:left="397" w:header="284"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07764" w14:textId="77777777" w:rsidR="0000628D" w:rsidRDefault="0000628D">
      <w:pPr>
        <w:spacing w:after="0" w:line="240" w:lineRule="auto"/>
      </w:pPr>
      <w:r>
        <w:separator/>
      </w:r>
    </w:p>
  </w:endnote>
  <w:endnote w:type="continuationSeparator" w:id="0">
    <w:p w14:paraId="161B7349" w14:textId="77777777" w:rsidR="0000628D" w:rsidRDefault="00006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4F71E" w14:textId="77777777" w:rsidR="0000628D" w:rsidRDefault="0000628D">
      <w:pPr>
        <w:spacing w:after="0" w:line="240" w:lineRule="auto"/>
      </w:pPr>
      <w:r>
        <w:separator/>
      </w:r>
    </w:p>
  </w:footnote>
  <w:footnote w:type="continuationSeparator" w:id="0">
    <w:p w14:paraId="5419B10A" w14:textId="77777777" w:rsidR="0000628D" w:rsidRDefault="00006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9AF6C" w14:textId="584DCA92" w:rsidR="00A4326F" w:rsidRDefault="00B43ABD">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E75855">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380BA3DE" w14:textId="77777777" w:rsidR="00A4326F" w:rsidRDefault="00A4326F">
    <w:pPr>
      <w:pBdr>
        <w:top w:val="nil"/>
        <w:left w:val="nil"/>
        <w:bottom w:val="nil"/>
        <w:right w:val="nil"/>
        <w:between w:val="nil"/>
      </w:pBdr>
      <w:tabs>
        <w:tab w:val="center" w:pos="4677"/>
        <w:tab w:val="right" w:pos="9355"/>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6F"/>
    <w:rsid w:val="0000628D"/>
    <w:rsid w:val="000C5CE5"/>
    <w:rsid w:val="00336529"/>
    <w:rsid w:val="006A56AC"/>
    <w:rsid w:val="007D1E53"/>
    <w:rsid w:val="00893471"/>
    <w:rsid w:val="0093591E"/>
    <w:rsid w:val="00993F93"/>
    <w:rsid w:val="00A4326F"/>
    <w:rsid w:val="00B43ABD"/>
    <w:rsid w:val="00CC04CD"/>
    <w:rsid w:val="00E7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DD97"/>
  <w15:docId w15:val="{8E4C1CAB-1B54-4EC6-90B9-5693A110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244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61BBA"/>
    <w:pPr>
      <w:tabs>
        <w:tab w:val="center" w:pos="4677"/>
        <w:tab w:val="right" w:pos="9355"/>
      </w:tabs>
    </w:pPr>
  </w:style>
  <w:style w:type="character" w:customStyle="1" w:styleId="a6">
    <w:name w:val="Верхній колонтитул Знак"/>
    <w:link w:val="a5"/>
    <w:uiPriority w:val="99"/>
    <w:rsid w:val="00661BBA"/>
    <w:rPr>
      <w:sz w:val="22"/>
      <w:szCs w:val="22"/>
      <w:lang w:eastAsia="en-US"/>
    </w:rPr>
  </w:style>
  <w:style w:type="paragraph" w:styleId="a7">
    <w:name w:val="footer"/>
    <w:basedOn w:val="a"/>
    <w:link w:val="a8"/>
    <w:uiPriority w:val="99"/>
    <w:unhideWhenUsed/>
    <w:rsid w:val="00661BBA"/>
    <w:pPr>
      <w:tabs>
        <w:tab w:val="center" w:pos="4677"/>
        <w:tab w:val="right" w:pos="9355"/>
      </w:tabs>
    </w:pPr>
  </w:style>
  <w:style w:type="character" w:customStyle="1" w:styleId="a8">
    <w:name w:val="Нижній колонтитул Знак"/>
    <w:link w:val="a7"/>
    <w:uiPriority w:val="99"/>
    <w:rsid w:val="00661BBA"/>
    <w:rPr>
      <w:sz w:val="22"/>
      <w:szCs w:val="22"/>
      <w:lang w:eastAsia="en-US"/>
    </w:rPr>
  </w:style>
  <w:style w:type="paragraph" w:styleId="a9">
    <w:name w:val="Balloon Text"/>
    <w:basedOn w:val="a"/>
    <w:link w:val="aa"/>
    <w:uiPriority w:val="99"/>
    <w:semiHidden/>
    <w:unhideWhenUsed/>
    <w:rsid w:val="00775066"/>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775066"/>
    <w:rPr>
      <w:rFonts w:ascii="Segoe UI" w:hAnsi="Segoe UI" w:cs="Segoe UI"/>
      <w:sz w:val="18"/>
      <w:szCs w:val="18"/>
      <w:lang w:eastAsia="en-US"/>
    </w:rPr>
  </w:style>
  <w:style w:type="paragraph" w:customStyle="1" w:styleId="rvps7">
    <w:name w:val="rvps7"/>
    <w:basedOn w:val="a"/>
    <w:rsid w:val="003F48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3F48E4"/>
  </w:style>
  <w:style w:type="paragraph" w:customStyle="1" w:styleId="rvps2">
    <w:name w:val="rvps2"/>
    <w:basedOn w:val="a"/>
    <w:rsid w:val="003F48E4"/>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34"/>
    <w:qFormat/>
    <w:rsid w:val="001A262D"/>
    <w:pPr>
      <w:ind w:left="720"/>
      <w:contextualSpacing/>
    </w:p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1"/>
    <w:tblPr>
      <w:tblStyleRowBandSize w:val="1"/>
      <w:tblStyleColBandSize w:val="1"/>
      <w:tblCellMar>
        <w:left w:w="85" w:type="dxa"/>
        <w:right w:w="85" w:type="dxa"/>
      </w:tblCellMar>
    </w:tblPr>
  </w:style>
  <w:style w:type="paragraph" w:styleId="ae">
    <w:name w:val="annotation text"/>
    <w:basedOn w:val="a"/>
    <w:link w:val="af"/>
    <w:uiPriority w:val="99"/>
    <w:semiHidden/>
    <w:unhideWhenUsed/>
    <w:pPr>
      <w:spacing w:line="240" w:lineRule="auto"/>
    </w:pPr>
    <w:rPr>
      <w:sz w:val="20"/>
      <w:szCs w:val="20"/>
    </w:rPr>
  </w:style>
  <w:style w:type="character" w:customStyle="1" w:styleId="af">
    <w:name w:val="Текст примітки Знак"/>
    <w:basedOn w:val="a0"/>
    <w:link w:val="ae"/>
    <w:uiPriority w:val="99"/>
    <w:semiHidden/>
    <w:rPr>
      <w:sz w:val="20"/>
      <w:szCs w:val="20"/>
      <w:lang w:eastAsia="en-US"/>
    </w:rPr>
  </w:style>
  <w:style w:type="character" w:styleId="af0">
    <w:name w:val="annotation reference"/>
    <w:basedOn w:val="a0"/>
    <w:uiPriority w:val="99"/>
    <w:semiHidden/>
    <w:unhideWhenUsed/>
    <w:rPr>
      <w:sz w:val="16"/>
      <w:szCs w:val="16"/>
    </w:rPr>
  </w:style>
  <w:style w:type="table" w:customStyle="1" w:styleId="af1">
    <w:basedOn w:val="TableNormal1"/>
    <w:tblPr>
      <w:tblStyleRowBandSize w:val="1"/>
      <w:tblStyleColBandSize w:val="1"/>
      <w:tblCellMar>
        <w:left w:w="85"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z0622-1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akon.rada.gov.ua/laws/show/580-1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580-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580-19" TargetMode="External"/><Relationship Id="rId5" Type="http://schemas.openxmlformats.org/officeDocument/2006/relationships/styles" Target="styles.xml"/><Relationship Id="rId15" Type="http://schemas.openxmlformats.org/officeDocument/2006/relationships/hyperlink" Target="https://zakon.rada.gov.ua/laws/show/580-19" TargetMode="External"/><Relationship Id="rId10" Type="http://schemas.openxmlformats.org/officeDocument/2006/relationships/hyperlink" Target="https://zakon.rada.gov.ua/laws/show/580-19"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zakon.rada.gov.ua/laws/show/58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2yrjWsKEbMdPY3IaVWFnWjjQIkg==">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14DC18-385A-4DCE-B6E5-50F5ABF38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98F1394-378C-4816-8855-3ADBD5B1CD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63A84A-3C25-42A2-8986-A364B7EAB5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24305</Words>
  <Characters>13854</Characters>
  <Application>Microsoft Office Word</Application>
  <DocSecurity>0</DocSecurity>
  <Lines>115</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2021-07-13T10:48:00Z</dcterms:created>
  <dcterms:modified xsi:type="dcterms:W3CDTF">2021-07-13T10:48:00Z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