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8" w:rsidRPr="0076737A" w:rsidRDefault="00A42668" w:rsidP="002F1935">
      <w:pPr>
        <w:pStyle w:val="StyleZakonu"/>
        <w:spacing w:after="0" w:line="240" w:lineRule="auto"/>
        <w:ind w:firstLine="720"/>
        <w:jc w:val="right"/>
        <w:rPr>
          <w:sz w:val="28"/>
        </w:rPr>
      </w:pPr>
      <w:bookmarkStart w:id="0" w:name="_GoBack"/>
      <w:bookmarkEnd w:id="0"/>
      <w:r w:rsidRPr="0076737A">
        <w:rPr>
          <w:sz w:val="28"/>
        </w:rPr>
        <w:t>Проект</w:t>
      </w:r>
    </w:p>
    <w:p w:rsidR="003F18AF" w:rsidRDefault="00A42668" w:rsidP="00D162FF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76737A">
        <w:rPr>
          <w:sz w:val="28"/>
        </w:rPr>
        <w:t>вноситься народним депутат</w:t>
      </w:r>
      <w:r w:rsidR="003F18AF">
        <w:rPr>
          <w:sz w:val="28"/>
        </w:rPr>
        <w:t>ом</w:t>
      </w:r>
      <w:r w:rsidRPr="0076737A">
        <w:rPr>
          <w:sz w:val="28"/>
        </w:rPr>
        <w:t xml:space="preserve"> України</w:t>
      </w:r>
    </w:p>
    <w:p w:rsidR="00433D59" w:rsidRPr="00433D59" w:rsidRDefault="003F18AF" w:rsidP="00D162FF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433D59">
        <w:rPr>
          <w:sz w:val="28"/>
        </w:rPr>
        <w:t>Фріс Ігорем Павловичем</w:t>
      </w:r>
    </w:p>
    <w:p w:rsidR="00A42668" w:rsidRPr="00433D59" w:rsidRDefault="00433D59" w:rsidP="00D162FF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433D59">
        <w:rPr>
          <w:sz w:val="28"/>
        </w:rPr>
        <w:t>та іншими</w:t>
      </w:r>
      <w:r w:rsidR="00A42668" w:rsidRPr="00433D59">
        <w:rPr>
          <w:sz w:val="28"/>
        </w:rPr>
        <w:t xml:space="preserve"> </w:t>
      </w:r>
    </w:p>
    <w:p w:rsidR="00A42668" w:rsidRPr="00433D59" w:rsidRDefault="00A42668" w:rsidP="00433D59">
      <w:pPr>
        <w:pStyle w:val="StyleZakonu"/>
        <w:spacing w:after="0" w:line="240" w:lineRule="auto"/>
        <w:ind w:firstLine="720"/>
        <w:jc w:val="right"/>
      </w:pPr>
    </w:p>
    <w:p w:rsidR="00A42668" w:rsidRPr="0076737A" w:rsidRDefault="00A42668" w:rsidP="002F1935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</w:p>
    <w:p w:rsidR="00A42668" w:rsidRPr="0076737A" w:rsidRDefault="00A42668" w:rsidP="002F1935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  <w:r w:rsidRPr="0076737A">
        <w:rPr>
          <w:b/>
          <w:sz w:val="28"/>
        </w:rPr>
        <w:t>ЗАКОН УКРАЇНИ</w:t>
      </w:r>
    </w:p>
    <w:p w:rsidR="00A42668" w:rsidRPr="0076737A" w:rsidRDefault="00A42668" w:rsidP="002F1935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</w:p>
    <w:p w:rsidR="00A42668" w:rsidRDefault="00B72367" w:rsidP="002F1935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B72367">
        <w:rPr>
          <w:b/>
          <w:sz w:val="28"/>
          <w:szCs w:val="28"/>
        </w:rPr>
        <w:t>Про внесення змін до деяких законів України щодо зазначення та подання відомостей про кінцевого бенефіціарного власника та структуру власності юридичної особи</w:t>
      </w:r>
    </w:p>
    <w:p w:rsidR="00B72367" w:rsidRDefault="00B72367" w:rsidP="002F1935">
      <w:pPr>
        <w:pStyle w:val="StyleZakonu"/>
        <w:spacing w:after="0" w:line="240" w:lineRule="auto"/>
        <w:ind w:firstLine="720"/>
        <w:jc w:val="center"/>
        <w:rPr>
          <w:b/>
          <w:bCs/>
          <w:color w:val="000000"/>
          <w:sz w:val="28"/>
        </w:rPr>
      </w:pPr>
    </w:p>
    <w:p w:rsidR="00A42668" w:rsidRDefault="00A42668" w:rsidP="002F1935">
      <w:pPr>
        <w:pStyle w:val="StyleZakonu"/>
        <w:spacing w:after="0" w:line="240" w:lineRule="auto"/>
        <w:ind w:firstLine="720"/>
        <w:rPr>
          <w:rFonts w:eastAsia="SimSun"/>
          <w:b/>
          <w:bCs/>
          <w:iCs/>
          <w:color w:val="000000"/>
          <w:sz w:val="28"/>
        </w:rPr>
      </w:pPr>
      <w:r w:rsidRPr="0076737A">
        <w:rPr>
          <w:rFonts w:eastAsia="SimSun"/>
          <w:iCs/>
          <w:color w:val="000000"/>
          <w:sz w:val="28"/>
        </w:rPr>
        <w:t xml:space="preserve">Верховна Рада України </w:t>
      </w:r>
      <w:r w:rsidRPr="0076737A">
        <w:rPr>
          <w:rFonts w:eastAsia="SimSun"/>
          <w:b/>
          <w:bCs/>
          <w:iCs/>
          <w:color w:val="000000"/>
          <w:sz w:val="28"/>
        </w:rPr>
        <w:t>п о с т а н о в л я є:</w:t>
      </w:r>
    </w:p>
    <w:p w:rsidR="00E16B62" w:rsidRPr="00C66618" w:rsidRDefault="00E16B62" w:rsidP="002F1935">
      <w:pPr>
        <w:pStyle w:val="StyleZakonu"/>
        <w:spacing w:after="0" w:line="240" w:lineRule="auto"/>
        <w:ind w:firstLine="720"/>
        <w:rPr>
          <w:rFonts w:eastAsia="SimSun"/>
          <w:b/>
          <w:bCs/>
          <w:iCs/>
          <w:color w:val="000000"/>
          <w:sz w:val="28"/>
        </w:rPr>
      </w:pPr>
    </w:p>
    <w:p w:rsidR="00E16B62" w:rsidRPr="00C66618" w:rsidRDefault="00E16B62" w:rsidP="002F1935">
      <w:pPr>
        <w:pStyle w:val="StyleZakonu"/>
        <w:spacing w:after="0" w:line="240" w:lineRule="auto"/>
        <w:ind w:firstLine="720"/>
        <w:rPr>
          <w:rFonts w:eastAsia="SimSun"/>
          <w:b/>
          <w:bCs/>
          <w:iCs/>
          <w:color w:val="000000"/>
          <w:sz w:val="28"/>
        </w:rPr>
      </w:pPr>
      <w:r w:rsidRPr="00C66618">
        <w:rPr>
          <w:rFonts w:eastAsia="SimSun"/>
          <w:b/>
          <w:bCs/>
          <w:iCs/>
          <w:color w:val="000000"/>
          <w:sz w:val="28"/>
        </w:rPr>
        <w:t>І. Внести зміни до таких зак</w:t>
      </w:r>
      <w:r w:rsidR="00B72367">
        <w:rPr>
          <w:rFonts w:eastAsia="SimSun"/>
          <w:b/>
          <w:bCs/>
          <w:iCs/>
          <w:color w:val="000000"/>
          <w:sz w:val="28"/>
        </w:rPr>
        <w:t>онів</w:t>
      </w:r>
      <w:r w:rsidRPr="00C66618">
        <w:rPr>
          <w:rFonts w:eastAsia="SimSun"/>
          <w:b/>
          <w:bCs/>
          <w:iCs/>
          <w:color w:val="000000"/>
          <w:sz w:val="28"/>
        </w:rPr>
        <w:t xml:space="preserve"> України: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2B5F02" w:rsidRPr="00343E25">
        <w:rPr>
          <w:sz w:val="28"/>
          <w:szCs w:val="28"/>
          <w:shd w:val="clear" w:color="auto" w:fill="FFFFFF"/>
        </w:rPr>
        <w:t>.</w:t>
      </w:r>
      <w:r w:rsidR="002B5F02" w:rsidRPr="0076737A">
        <w:rPr>
          <w:sz w:val="28"/>
          <w:szCs w:val="28"/>
          <w:shd w:val="clear" w:color="auto" w:fill="FFFFFF"/>
        </w:rPr>
        <w:t xml:space="preserve"> </w:t>
      </w:r>
      <w:r w:rsidR="00CE3056" w:rsidRPr="0009678C">
        <w:rPr>
          <w:sz w:val="28"/>
          <w:szCs w:val="28"/>
          <w:shd w:val="clear" w:color="auto" w:fill="FFFFFF"/>
        </w:rPr>
        <w:t>У</w:t>
      </w:r>
      <w:r w:rsidR="003F18AF" w:rsidRPr="0009678C">
        <w:rPr>
          <w:sz w:val="28"/>
          <w:szCs w:val="28"/>
          <w:shd w:val="clear" w:color="auto" w:fill="FFFFFF"/>
        </w:rPr>
        <w:t xml:space="preserve"> </w:t>
      </w:r>
      <w:bookmarkStart w:id="1" w:name="_Hlk77330183"/>
      <w:r>
        <w:rPr>
          <w:sz w:val="28"/>
          <w:szCs w:val="28"/>
          <w:shd w:val="clear" w:color="auto" w:fill="FFFFFF"/>
        </w:rPr>
        <w:t>Законі України «</w:t>
      </w:r>
      <w:r w:rsidRPr="00E16B62">
        <w:rPr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>
        <w:rPr>
          <w:sz w:val="28"/>
          <w:szCs w:val="28"/>
          <w:shd w:val="clear" w:color="auto" w:fill="FFFFFF"/>
        </w:rPr>
        <w:t xml:space="preserve">» </w:t>
      </w:r>
      <w:bookmarkEnd w:id="1"/>
      <w:r>
        <w:rPr>
          <w:sz w:val="28"/>
          <w:szCs w:val="28"/>
          <w:shd w:val="clear" w:color="auto" w:fill="FFFFFF"/>
        </w:rPr>
        <w:t>(</w:t>
      </w:r>
      <w:r w:rsidRPr="00E16B62">
        <w:rPr>
          <w:sz w:val="28"/>
          <w:szCs w:val="28"/>
          <w:shd w:val="clear" w:color="auto" w:fill="FFFFFF"/>
        </w:rPr>
        <w:t>Відомості Верховної Ради України, 2003, № 31-32, ст.263</w:t>
      </w:r>
      <w:r>
        <w:rPr>
          <w:sz w:val="28"/>
          <w:szCs w:val="28"/>
          <w:shd w:val="clear" w:color="auto" w:fill="FFFFFF"/>
        </w:rPr>
        <w:t>):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bookmarkStart w:id="2" w:name="_Hlk77331343"/>
      <w:r>
        <w:rPr>
          <w:sz w:val="28"/>
          <w:szCs w:val="28"/>
          <w:shd w:val="clear" w:color="auto" w:fill="FFFFFF"/>
        </w:rPr>
        <w:t xml:space="preserve">Пункт 9 </w:t>
      </w:r>
      <w:bookmarkStart w:id="3" w:name="_Hlk77330268"/>
      <w:r>
        <w:rPr>
          <w:sz w:val="28"/>
          <w:szCs w:val="28"/>
          <w:shd w:val="clear" w:color="auto" w:fill="FFFFFF"/>
        </w:rPr>
        <w:t xml:space="preserve">частини другої статті 9 </w:t>
      </w:r>
      <w:bookmarkEnd w:id="2"/>
      <w:bookmarkEnd w:id="3"/>
      <w:r>
        <w:rPr>
          <w:sz w:val="28"/>
          <w:szCs w:val="28"/>
          <w:shd w:val="clear" w:color="auto" w:fill="FFFFFF"/>
        </w:rPr>
        <w:t>доповнити новим абзацом такого змісту: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72367" w:rsidRPr="00B72367">
        <w:rPr>
          <w:sz w:val="28"/>
          <w:szCs w:val="28"/>
          <w:shd w:val="clear" w:color="auto" w:fill="FFFFFF"/>
        </w:rPr>
        <w:t>У разі, якщо засновниками юридичної особи є виключно фізичні особи, які є кінцевими бенефіціарними власниками такої юридичної особи, інформація про її кінцевого бенефіціарного власника не зазначається</w:t>
      </w:r>
      <w:r w:rsidRPr="00E16B62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»;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bookmarkStart w:id="4" w:name="_Hlk77331359"/>
      <w:bookmarkStart w:id="5" w:name="_Hlk77330413"/>
      <w:r>
        <w:rPr>
          <w:sz w:val="28"/>
          <w:szCs w:val="28"/>
          <w:shd w:val="clear" w:color="auto" w:fill="FFFFFF"/>
        </w:rPr>
        <w:t>Пункт 16 частини четвертої статті 17</w:t>
      </w:r>
      <w:bookmarkEnd w:id="4"/>
      <w:r>
        <w:rPr>
          <w:sz w:val="28"/>
          <w:szCs w:val="28"/>
          <w:shd w:val="clear" w:color="auto" w:fill="FFFFFF"/>
        </w:rPr>
        <w:t xml:space="preserve"> </w:t>
      </w:r>
      <w:bookmarkEnd w:id="5"/>
      <w:r>
        <w:rPr>
          <w:sz w:val="28"/>
          <w:szCs w:val="28"/>
          <w:shd w:val="clear" w:color="auto" w:fill="FFFFFF"/>
        </w:rPr>
        <w:t>викласти у такій редакції: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72367">
        <w:rPr>
          <w:sz w:val="28"/>
          <w:szCs w:val="28"/>
          <w:shd w:val="clear" w:color="auto" w:fill="FFFFFF"/>
        </w:rPr>
        <w:t xml:space="preserve">16) </w:t>
      </w:r>
      <w:r w:rsidR="00B72367" w:rsidRPr="00B72367">
        <w:rPr>
          <w:sz w:val="28"/>
          <w:szCs w:val="28"/>
          <w:shd w:val="clear" w:color="auto" w:fill="FFFFFF"/>
        </w:rPr>
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 (подається у разі відсутності вказаного документа у матеріалах реєстраційної справи або у разі його зміни)</w:t>
      </w:r>
      <w:r w:rsidRPr="00E16B6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У</w:t>
      </w:r>
      <w:r w:rsidR="00B7236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пункті 4 Розділу Х «П</w:t>
      </w:r>
      <w:r w:rsidRPr="00E16B62">
        <w:rPr>
          <w:sz w:val="28"/>
          <w:szCs w:val="28"/>
          <w:shd w:val="clear" w:color="auto" w:fill="FFFFFF"/>
        </w:rPr>
        <w:t>рикінцеві та перехідні положення</w:t>
      </w:r>
      <w:r>
        <w:rPr>
          <w:sz w:val="28"/>
          <w:szCs w:val="28"/>
          <w:shd w:val="clear" w:color="auto" w:fill="FFFFFF"/>
        </w:rPr>
        <w:t>»</w:t>
      </w:r>
      <w:bookmarkStart w:id="6" w:name="_Hlk77330236"/>
      <w:r w:rsidR="000449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Закону України «</w:t>
      </w:r>
      <w:r w:rsidRPr="00E16B62">
        <w:rPr>
          <w:sz w:val="28"/>
          <w:szCs w:val="28"/>
          <w:shd w:val="clear" w:color="auto" w:fill="FFFFFF"/>
        </w:rPr>
        <w:t>Про запобігання та протидію легалізації (відмиванню)</w:t>
      </w:r>
      <w:r w:rsidR="000449B2">
        <w:rPr>
          <w:sz w:val="28"/>
          <w:szCs w:val="28"/>
          <w:shd w:val="clear" w:color="auto" w:fill="FFFFFF"/>
        </w:rPr>
        <w:t xml:space="preserve"> </w:t>
      </w:r>
      <w:r w:rsidRPr="00E16B62">
        <w:rPr>
          <w:sz w:val="28"/>
          <w:szCs w:val="28"/>
          <w:shd w:val="clear" w:color="auto" w:fill="FFFFFF"/>
        </w:rPr>
        <w:t>доходів, одержаних злочинним шляхом, фінансуванню тероризму та фінансуванню розповсюдження зброї масового знищення</w:t>
      </w:r>
      <w:r>
        <w:rPr>
          <w:sz w:val="28"/>
          <w:szCs w:val="28"/>
          <w:shd w:val="clear" w:color="auto" w:fill="FFFFFF"/>
        </w:rPr>
        <w:t>»</w:t>
      </w:r>
      <w:bookmarkEnd w:id="6"/>
      <w:r>
        <w:rPr>
          <w:sz w:val="28"/>
          <w:szCs w:val="28"/>
          <w:shd w:val="clear" w:color="auto" w:fill="FFFFFF"/>
        </w:rPr>
        <w:t xml:space="preserve"> (</w:t>
      </w:r>
      <w:r w:rsidRPr="00E16B62">
        <w:rPr>
          <w:sz w:val="28"/>
          <w:szCs w:val="28"/>
          <w:shd w:val="clear" w:color="auto" w:fill="FFFFFF"/>
        </w:rPr>
        <w:t>Відомості Верховної Ради України, 2020, № 25, ст.171</w:t>
      </w:r>
      <w:r>
        <w:rPr>
          <w:sz w:val="28"/>
          <w:szCs w:val="28"/>
          <w:shd w:val="clear" w:color="auto" w:fill="FFFFFF"/>
        </w:rPr>
        <w:t xml:space="preserve">) слова «трьох місяців» замінити словами «одного року». </w:t>
      </w:r>
    </w:p>
    <w:p w:rsidR="00E16B62" w:rsidRDefault="00E16B62" w:rsidP="00454452">
      <w:pPr>
        <w:keepNext/>
        <w:ind w:firstLine="720"/>
        <w:jc w:val="both"/>
        <w:rPr>
          <w:sz w:val="28"/>
          <w:szCs w:val="28"/>
          <w:shd w:val="clear" w:color="auto" w:fill="FFFFFF"/>
        </w:rPr>
      </w:pPr>
    </w:p>
    <w:p w:rsidR="00A42668" w:rsidRPr="00343E25" w:rsidRDefault="00A42668" w:rsidP="00454452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</w:rPr>
      </w:pPr>
      <w:r w:rsidRPr="00343E25">
        <w:rPr>
          <w:bCs/>
          <w:color w:val="000000"/>
          <w:sz w:val="28"/>
          <w:szCs w:val="28"/>
        </w:rPr>
        <w:t>II. Прикінцеві та перехідні положення</w:t>
      </w:r>
    </w:p>
    <w:p w:rsidR="00A42668" w:rsidRPr="0076737A" w:rsidRDefault="00A42668" w:rsidP="00454452">
      <w:pPr>
        <w:pStyle w:val="StyleZakonu"/>
        <w:spacing w:after="0" w:line="240" w:lineRule="auto"/>
        <w:ind w:firstLine="720"/>
        <w:rPr>
          <w:color w:val="000000"/>
          <w:sz w:val="28"/>
          <w:szCs w:val="28"/>
        </w:rPr>
      </w:pPr>
      <w:r w:rsidRPr="0076737A">
        <w:rPr>
          <w:color w:val="000000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A42668" w:rsidRDefault="00A42668" w:rsidP="002F1935">
      <w:pPr>
        <w:pStyle w:val="StyleZakonu"/>
        <w:spacing w:after="0" w:line="240" w:lineRule="auto"/>
        <w:ind w:firstLine="720"/>
        <w:rPr>
          <w:color w:val="000000"/>
          <w:sz w:val="28"/>
          <w:szCs w:val="28"/>
        </w:rPr>
      </w:pPr>
    </w:p>
    <w:p w:rsidR="00B72367" w:rsidRPr="0076737A" w:rsidRDefault="00B72367" w:rsidP="002F1935">
      <w:pPr>
        <w:pStyle w:val="StyleZakonu"/>
        <w:spacing w:after="0" w:line="240" w:lineRule="auto"/>
        <w:ind w:firstLine="720"/>
        <w:rPr>
          <w:color w:val="000000"/>
          <w:sz w:val="28"/>
          <w:szCs w:val="28"/>
        </w:rPr>
      </w:pPr>
    </w:p>
    <w:p w:rsidR="00A42668" w:rsidRPr="00D162FF" w:rsidRDefault="00A42668" w:rsidP="00D162FF">
      <w:pPr>
        <w:pStyle w:val="StyleZakonu"/>
        <w:spacing w:after="0" w:line="240" w:lineRule="auto"/>
        <w:ind w:firstLine="720"/>
        <w:rPr>
          <w:b/>
          <w:bCs/>
          <w:sz w:val="28"/>
          <w:szCs w:val="28"/>
        </w:rPr>
      </w:pPr>
      <w:r w:rsidRPr="0076737A">
        <w:rPr>
          <w:b/>
          <w:bCs/>
          <w:sz w:val="28"/>
          <w:szCs w:val="28"/>
        </w:rPr>
        <w:t xml:space="preserve">Голова Верховної Ради </w:t>
      </w:r>
      <w:r w:rsidRPr="0076737A">
        <w:rPr>
          <w:b/>
          <w:bCs/>
          <w:sz w:val="28"/>
        </w:rPr>
        <w:t>України</w:t>
      </w:r>
    </w:p>
    <w:p w:rsidR="00A42668" w:rsidRPr="0076737A" w:rsidRDefault="00A42668" w:rsidP="002F1935">
      <w:pPr>
        <w:ind w:firstLine="720"/>
        <w:jc w:val="both"/>
        <w:rPr>
          <w:sz w:val="28"/>
        </w:rPr>
      </w:pPr>
    </w:p>
    <w:sectPr w:rsidR="00A42668" w:rsidRPr="0076737A" w:rsidSect="00D162FF">
      <w:footerReference w:type="even" r:id="rId10"/>
      <w:footerReference w:type="default" r:id="rId11"/>
      <w:pgSz w:w="11907" w:h="16840" w:code="9"/>
      <w:pgMar w:top="1034" w:right="864" w:bottom="684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AC" w:rsidRDefault="00D26CAC">
      <w:r>
        <w:separator/>
      </w:r>
    </w:p>
  </w:endnote>
  <w:endnote w:type="continuationSeparator" w:id="0">
    <w:p w:rsidR="00D26CAC" w:rsidRDefault="00D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8" w:rsidRDefault="00930878" w:rsidP="00957F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30878" w:rsidRDefault="009308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8" w:rsidRDefault="00930878" w:rsidP="00957F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33D59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 xml:space="preserve"> -</w:t>
    </w:r>
  </w:p>
  <w:p w:rsidR="00930878" w:rsidRDefault="009308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AC" w:rsidRDefault="00D26CAC">
      <w:r>
        <w:separator/>
      </w:r>
    </w:p>
  </w:footnote>
  <w:footnote w:type="continuationSeparator" w:id="0">
    <w:p w:rsidR="00D26CAC" w:rsidRDefault="00D2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F56F89"/>
    <w:multiLevelType w:val="hybridMultilevel"/>
    <w:tmpl w:val="6D40A17E"/>
    <w:lvl w:ilvl="0" w:tplc="B91E27B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1AF65D6"/>
    <w:multiLevelType w:val="hybridMultilevel"/>
    <w:tmpl w:val="F00235C2"/>
    <w:lvl w:ilvl="0" w:tplc="789A3EC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rFonts w:cs="Times New Roman"/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9"/>
    <w:rsid w:val="000268D9"/>
    <w:rsid w:val="00037925"/>
    <w:rsid w:val="000449B2"/>
    <w:rsid w:val="0009678C"/>
    <w:rsid w:val="000C1B55"/>
    <w:rsid w:val="000C2C60"/>
    <w:rsid w:val="000D64D6"/>
    <w:rsid w:val="000E52CE"/>
    <w:rsid w:val="00107D6C"/>
    <w:rsid w:val="00114C24"/>
    <w:rsid w:val="00116B28"/>
    <w:rsid w:val="00130246"/>
    <w:rsid w:val="001411EB"/>
    <w:rsid w:val="00145E01"/>
    <w:rsid w:val="00165F09"/>
    <w:rsid w:val="001A1CF3"/>
    <w:rsid w:val="001C5340"/>
    <w:rsid w:val="001E3226"/>
    <w:rsid w:val="001F1874"/>
    <w:rsid w:val="002063F6"/>
    <w:rsid w:val="002252DF"/>
    <w:rsid w:val="00233345"/>
    <w:rsid w:val="00256EC9"/>
    <w:rsid w:val="0026095E"/>
    <w:rsid w:val="002641E0"/>
    <w:rsid w:val="002645D4"/>
    <w:rsid w:val="00264DA5"/>
    <w:rsid w:val="00273426"/>
    <w:rsid w:val="002A0B78"/>
    <w:rsid w:val="002A4711"/>
    <w:rsid w:val="002B2022"/>
    <w:rsid w:val="002B5F02"/>
    <w:rsid w:val="002C4998"/>
    <w:rsid w:val="002F1935"/>
    <w:rsid w:val="00315D1B"/>
    <w:rsid w:val="003320AE"/>
    <w:rsid w:val="003419EA"/>
    <w:rsid w:val="00343E25"/>
    <w:rsid w:val="0034740D"/>
    <w:rsid w:val="00385232"/>
    <w:rsid w:val="00395CA9"/>
    <w:rsid w:val="003F18AF"/>
    <w:rsid w:val="004310BA"/>
    <w:rsid w:val="00433D59"/>
    <w:rsid w:val="00450F8E"/>
    <w:rsid w:val="00454452"/>
    <w:rsid w:val="00496B71"/>
    <w:rsid w:val="004973CC"/>
    <w:rsid w:val="004B1811"/>
    <w:rsid w:val="004C46FB"/>
    <w:rsid w:val="004D0867"/>
    <w:rsid w:val="004E34A2"/>
    <w:rsid w:val="004E5696"/>
    <w:rsid w:val="004F45D4"/>
    <w:rsid w:val="004F5F71"/>
    <w:rsid w:val="005240D2"/>
    <w:rsid w:val="00525108"/>
    <w:rsid w:val="0054498E"/>
    <w:rsid w:val="005721F5"/>
    <w:rsid w:val="0057562B"/>
    <w:rsid w:val="00595064"/>
    <w:rsid w:val="005C6480"/>
    <w:rsid w:val="005F47FB"/>
    <w:rsid w:val="00604184"/>
    <w:rsid w:val="00610DA0"/>
    <w:rsid w:val="00615A09"/>
    <w:rsid w:val="006216C3"/>
    <w:rsid w:val="006254A9"/>
    <w:rsid w:val="00644377"/>
    <w:rsid w:val="00654BEC"/>
    <w:rsid w:val="0066103D"/>
    <w:rsid w:val="006673EF"/>
    <w:rsid w:val="00684B7D"/>
    <w:rsid w:val="006927B5"/>
    <w:rsid w:val="006B126F"/>
    <w:rsid w:val="006B23A9"/>
    <w:rsid w:val="006B52CC"/>
    <w:rsid w:val="006C1298"/>
    <w:rsid w:val="006C3615"/>
    <w:rsid w:val="006D1D96"/>
    <w:rsid w:val="007051A1"/>
    <w:rsid w:val="00756975"/>
    <w:rsid w:val="0076737A"/>
    <w:rsid w:val="007B23B8"/>
    <w:rsid w:val="007C3DA0"/>
    <w:rsid w:val="007C7546"/>
    <w:rsid w:val="007E2725"/>
    <w:rsid w:val="00805416"/>
    <w:rsid w:val="0080783E"/>
    <w:rsid w:val="0083307E"/>
    <w:rsid w:val="0086391C"/>
    <w:rsid w:val="00881304"/>
    <w:rsid w:val="00882B49"/>
    <w:rsid w:val="008A3F5A"/>
    <w:rsid w:val="008B4C53"/>
    <w:rsid w:val="008C215C"/>
    <w:rsid w:val="008D31D7"/>
    <w:rsid w:val="008F7DBC"/>
    <w:rsid w:val="009069A1"/>
    <w:rsid w:val="00910DBC"/>
    <w:rsid w:val="00917E95"/>
    <w:rsid w:val="009274C7"/>
    <w:rsid w:val="00930878"/>
    <w:rsid w:val="00930EB8"/>
    <w:rsid w:val="0093627A"/>
    <w:rsid w:val="0094014C"/>
    <w:rsid w:val="009438FE"/>
    <w:rsid w:val="00957F59"/>
    <w:rsid w:val="00984819"/>
    <w:rsid w:val="009B4C33"/>
    <w:rsid w:val="009F468A"/>
    <w:rsid w:val="00A42668"/>
    <w:rsid w:val="00A64CC1"/>
    <w:rsid w:val="00AE69D8"/>
    <w:rsid w:val="00AF1AB2"/>
    <w:rsid w:val="00AF64A1"/>
    <w:rsid w:val="00B04215"/>
    <w:rsid w:val="00B04963"/>
    <w:rsid w:val="00B06312"/>
    <w:rsid w:val="00B47A3F"/>
    <w:rsid w:val="00B72367"/>
    <w:rsid w:val="00B81BC4"/>
    <w:rsid w:val="00B845D8"/>
    <w:rsid w:val="00B921C6"/>
    <w:rsid w:val="00BC7862"/>
    <w:rsid w:val="00BC7AA8"/>
    <w:rsid w:val="00BD1260"/>
    <w:rsid w:val="00BE0F42"/>
    <w:rsid w:val="00BE68DB"/>
    <w:rsid w:val="00C25AAE"/>
    <w:rsid w:val="00C33201"/>
    <w:rsid w:val="00C4147B"/>
    <w:rsid w:val="00C6326F"/>
    <w:rsid w:val="00C66618"/>
    <w:rsid w:val="00CA24EF"/>
    <w:rsid w:val="00CC19F4"/>
    <w:rsid w:val="00CC3C3F"/>
    <w:rsid w:val="00CD021B"/>
    <w:rsid w:val="00CE3056"/>
    <w:rsid w:val="00D162FF"/>
    <w:rsid w:val="00D21106"/>
    <w:rsid w:val="00D2258E"/>
    <w:rsid w:val="00D26957"/>
    <w:rsid w:val="00D26CAC"/>
    <w:rsid w:val="00D377FC"/>
    <w:rsid w:val="00D47C0D"/>
    <w:rsid w:val="00DA6574"/>
    <w:rsid w:val="00DB5F99"/>
    <w:rsid w:val="00DB6092"/>
    <w:rsid w:val="00DC4575"/>
    <w:rsid w:val="00DD2E9A"/>
    <w:rsid w:val="00DE0135"/>
    <w:rsid w:val="00DE0375"/>
    <w:rsid w:val="00DF09F6"/>
    <w:rsid w:val="00E02158"/>
    <w:rsid w:val="00E04F0E"/>
    <w:rsid w:val="00E16B62"/>
    <w:rsid w:val="00E32E96"/>
    <w:rsid w:val="00E33870"/>
    <w:rsid w:val="00E42769"/>
    <w:rsid w:val="00E50DCD"/>
    <w:rsid w:val="00E72BDA"/>
    <w:rsid w:val="00E7376E"/>
    <w:rsid w:val="00E757B7"/>
    <w:rsid w:val="00EB41E9"/>
    <w:rsid w:val="00EC4F72"/>
    <w:rsid w:val="00ED1BD4"/>
    <w:rsid w:val="00F075C2"/>
    <w:rsid w:val="00F12A29"/>
    <w:rsid w:val="00F32C7D"/>
    <w:rsid w:val="00F449A8"/>
    <w:rsid w:val="00F50241"/>
    <w:rsid w:val="00F617A3"/>
    <w:rsid w:val="00F62CA9"/>
    <w:rsid w:val="00F817A3"/>
    <w:rsid w:val="00F91799"/>
    <w:rsid w:val="00F96023"/>
    <w:rsid w:val="00FA3E65"/>
    <w:rsid w:val="00FA6535"/>
    <w:rsid w:val="00FB2947"/>
    <w:rsid w:val="00FD1523"/>
    <w:rsid w:val="00FD21A1"/>
    <w:rsid w:val="00FF23E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5ADCA-D914-45D3-9D4C-AF0DACB7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627A"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Awt">
    <w:name w:val="StyleAwt"/>
    <w:basedOn w:val="StyleNormal"/>
    <w:rsid w:val="0093627A"/>
    <w:rPr>
      <w:b/>
      <w:i/>
      <w:sz w:val="18"/>
      <w:u w:val="single"/>
    </w:rPr>
  </w:style>
  <w:style w:type="paragraph" w:customStyle="1" w:styleId="StyleFooter">
    <w:name w:val="StyleFooter"/>
    <w:basedOn w:val="StyleNormal"/>
    <w:rsid w:val="0093627A"/>
    <w:rPr>
      <w:sz w:val="10"/>
    </w:rPr>
  </w:style>
  <w:style w:type="paragraph" w:customStyle="1" w:styleId="StyleHeader">
    <w:name w:val="StyleHeader"/>
    <w:basedOn w:val="StyleNormal"/>
    <w:rsid w:val="0093627A"/>
    <w:rPr>
      <w:sz w:val="12"/>
    </w:rPr>
  </w:style>
  <w:style w:type="paragraph" w:customStyle="1" w:styleId="StyleNormal">
    <w:name w:val="StyleNormal"/>
    <w:rsid w:val="0093627A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rsid w:val="0093627A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rsid w:val="0093627A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rsid w:val="0093627A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rsid w:val="0093627A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rsid w:val="0093627A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sid w:val="0093627A"/>
    <w:rPr>
      <w:sz w:val="18"/>
    </w:rPr>
  </w:style>
  <w:style w:type="paragraph" w:customStyle="1" w:styleId="StyleStorinka">
    <w:name w:val="StyleStorinka"/>
    <w:basedOn w:val="StyleNormal"/>
    <w:rsid w:val="0093627A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2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/>
      <w:color w:val="000000"/>
      <w:sz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10">
    <w:name w:val="Номер страницы1"/>
    <w:basedOn w:val="a6"/>
    <w:rsid w:val="00615A09"/>
    <w:rPr>
      <w:sz w:val="28"/>
    </w:rPr>
  </w:style>
  <w:style w:type="character" w:styleId="a8">
    <w:name w:val="page number"/>
    <w:basedOn w:val="a1"/>
    <w:rsid w:val="00615A09"/>
  </w:style>
  <w:style w:type="paragraph" w:customStyle="1" w:styleId="rvps2">
    <w:name w:val="rvps2"/>
    <w:basedOn w:val="a0"/>
    <w:rsid w:val="00CD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rsid w:val="004B1811"/>
  </w:style>
  <w:style w:type="paragraph" w:styleId="a9">
    <w:name w:val="Balloon Text"/>
    <w:basedOn w:val="a0"/>
    <w:link w:val="aa"/>
    <w:rsid w:val="002C499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locked/>
    <w:rsid w:val="002C4998"/>
    <w:rPr>
      <w:rFonts w:ascii="Segoe UI" w:hAnsi="Segoe UI" w:cs="Segoe UI"/>
      <w:sz w:val="18"/>
      <w:szCs w:val="18"/>
      <w:lang w:val="x-none" w:eastAsia="ru-RU"/>
    </w:rPr>
  </w:style>
  <w:style w:type="character" w:customStyle="1" w:styleId="rvts64">
    <w:name w:val="rvts64"/>
    <w:basedOn w:val="a1"/>
    <w:rsid w:val="002B5F02"/>
  </w:style>
  <w:style w:type="paragraph" w:customStyle="1" w:styleId="rvps7">
    <w:name w:val="rvps7"/>
    <w:basedOn w:val="a0"/>
    <w:rsid w:val="002B5F0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0"/>
    <w:rsid w:val="002B5F0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1"/>
    <w:rsid w:val="002B5F02"/>
  </w:style>
  <w:style w:type="character" w:customStyle="1" w:styleId="rvts23">
    <w:name w:val="rvts23"/>
    <w:basedOn w:val="a1"/>
    <w:rsid w:val="002B5F02"/>
  </w:style>
  <w:style w:type="character" w:customStyle="1" w:styleId="rvts15">
    <w:name w:val="rvts15"/>
    <w:basedOn w:val="a1"/>
    <w:rsid w:val="00F96023"/>
  </w:style>
  <w:style w:type="character" w:styleId="ab">
    <w:name w:val="Hyperlink"/>
    <w:rsid w:val="0076737A"/>
    <w:rPr>
      <w:color w:val="0000FF"/>
      <w:u w:val="single"/>
    </w:rPr>
  </w:style>
  <w:style w:type="character" w:customStyle="1" w:styleId="rvts46">
    <w:name w:val="rvts46"/>
    <w:basedOn w:val="a1"/>
    <w:rsid w:val="0076737A"/>
  </w:style>
  <w:style w:type="character" w:styleId="ac">
    <w:name w:val="annotation reference"/>
    <w:rsid w:val="00DE0375"/>
    <w:rPr>
      <w:sz w:val="16"/>
      <w:szCs w:val="16"/>
    </w:rPr>
  </w:style>
  <w:style w:type="paragraph" w:styleId="ad">
    <w:name w:val="annotation text"/>
    <w:basedOn w:val="a0"/>
    <w:link w:val="ae"/>
    <w:rsid w:val="00DE0375"/>
  </w:style>
  <w:style w:type="character" w:customStyle="1" w:styleId="ae">
    <w:name w:val="Текст примітки Знак"/>
    <w:link w:val="ad"/>
    <w:rsid w:val="00DE0375"/>
    <w:rPr>
      <w:lang w:eastAsia="ru-RU"/>
    </w:rPr>
  </w:style>
  <w:style w:type="paragraph" w:styleId="af">
    <w:name w:val="annotation subject"/>
    <w:basedOn w:val="ad"/>
    <w:next w:val="ad"/>
    <w:link w:val="af0"/>
    <w:rsid w:val="00DE0375"/>
    <w:rPr>
      <w:b/>
      <w:bCs/>
    </w:rPr>
  </w:style>
  <w:style w:type="character" w:customStyle="1" w:styleId="af0">
    <w:name w:val="Тема примітки Знак"/>
    <w:link w:val="af"/>
    <w:rsid w:val="00DE0375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1ED6D-2C62-4B8C-BB24-3AE402E0C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49771-3E89-4140-A758-61712F3E8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210D-D66F-4D3E-B44D-4274B00CD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Z97_V41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2021-07-20T12:23:00Z</dcterms:created>
  <dcterms:modified xsi:type="dcterms:W3CDTF">2021-07-20T12:23:00Z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  <property fmtid="{D5CDD505-2E9C-101B-9397-08002B2CF9AE}" pid="3" name="ContentTypeId">
    <vt:lpwstr>0x0101005082CF9611B70740801F57C691914AA100112606590970F34A82426E1C2D62EACA</vt:lpwstr>
  </property>
</Properties>
</file>