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D" w:rsidRPr="00ED2801" w:rsidRDefault="00895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ED2801">
        <w:rPr>
          <w:rFonts w:ascii="Times New Roman" w:hAnsi="Times New Roman" w:cs="Times New Roman"/>
          <w:b/>
          <w:color w:val="auto"/>
          <w:sz w:val="28"/>
          <w:szCs w:val="28"/>
        </w:rPr>
        <w:t>ПОРІВНЯЛЬНА ТАБЛИЦЯ</w:t>
      </w:r>
    </w:p>
    <w:p w:rsidR="002C645D" w:rsidRPr="00ED2801" w:rsidRDefault="00895508" w:rsidP="001322CE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color w:val="auto"/>
          <w:sz w:val="27"/>
          <w:szCs w:val="27"/>
        </w:rPr>
      </w:pPr>
      <w:r w:rsidRPr="00ED2801">
        <w:rPr>
          <w:rFonts w:ascii="Times New Roman" w:hAnsi="Times New Roman" w:cs="Times New Roman"/>
          <w:color w:val="auto"/>
        </w:rPr>
        <w:t xml:space="preserve">до проекту Закону України </w:t>
      </w:r>
      <w:r w:rsidR="002447BA" w:rsidRPr="00ED2801">
        <w:rPr>
          <w:rFonts w:ascii="Times New Roman" w:hAnsi="Times New Roman" w:cs="Times New Roman"/>
          <w:color w:val="auto"/>
        </w:rPr>
        <w:t>"</w:t>
      </w:r>
      <w:r w:rsidR="001322CE" w:rsidRPr="00ED2801">
        <w:rPr>
          <w:rFonts w:ascii="Times New Roman" w:hAnsi="Times New Roman" w:cs="Times New Roman"/>
          <w:color w:val="auto"/>
        </w:rPr>
        <w:t>Про внесення змін</w:t>
      </w:r>
      <w:r w:rsidR="003B62AB">
        <w:rPr>
          <w:rFonts w:ascii="Times New Roman" w:hAnsi="Times New Roman" w:cs="Times New Roman"/>
          <w:color w:val="auto"/>
        </w:rPr>
        <w:t>и</w:t>
      </w:r>
      <w:r w:rsidR="001322CE" w:rsidRPr="00ED2801">
        <w:rPr>
          <w:rFonts w:ascii="Times New Roman" w:hAnsi="Times New Roman" w:cs="Times New Roman"/>
          <w:color w:val="auto"/>
        </w:rPr>
        <w:t xml:space="preserve"> до статті 54 Закону України "Про статус і соціальний захист громадян, які постраждали внаслідок Чорнобильської катастрофи" щодо підвищення мінімального розміру пенсій для осіб з інвалідністю</w:t>
      </w:r>
      <w:r w:rsidR="002447BA" w:rsidRPr="00ED2801">
        <w:rPr>
          <w:rFonts w:ascii="Times New Roman" w:hAnsi="Times New Roman" w:cs="Times New Roman"/>
          <w:color w:val="auto"/>
        </w:rPr>
        <w:t>"</w:t>
      </w:r>
    </w:p>
    <w:p w:rsidR="002C645D" w:rsidRPr="00ED2801" w:rsidRDefault="002C645D">
      <w:pPr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1"/>
        <w:gridCol w:w="6802"/>
      </w:tblGrid>
      <w:tr w:rsidR="00ED2801" w:rsidRPr="00ED2801" w:rsidTr="00891A08">
        <w:tc>
          <w:tcPr>
            <w:tcW w:w="6801" w:type="dxa"/>
            <w:shd w:val="clear" w:color="auto" w:fill="auto"/>
          </w:tcPr>
          <w:p w:rsidR="002447BA" w:rsidRPr="00ED2801" w:rsidRDefault="002447BA" w:rsidP="002447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443D9" w:rsidRPr="00ED2801" w:rsidRDefault="006443D9" w:rsidP="002447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6802" w:type="dxa"/>
            <w:shd w:val="clear" w:color="auto" w:fill="auto"/>
          </w:tcPr>
          <w:p w:rsidR="002447BA" w:rsidRPr="00ED2801" w:rsidRDefault="002447BA" w:rsidP="002447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443D9" w:rsidRPr="00ED2801" w:rsidRDefault="006443D9" w:rsidP="002447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Зміст відповідного положення проекту акта</w:t>
            </w:r>
          </w:p>
          <w:p w:rsidR="006443D9" w:rsidRPr="00ED2801" w:rsidRDefault="006443D9" w:rsidP="002447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D2801" w:rsidRPr="00ED2801" w:rsidTr="00891A08">
        <w:tc>
          <w:tcPr>
            <w:tcW w:w="13603" w:type="dxa"/>
            <w:gridSpan w:val="2"/>
            <w:shd w:val="clear" w:color="auto" w:fill="auto"/>
          </w:tcPr>
          <w:p w:rsidR="00CC3B49" w:rsidRPr="00ED2801" w:rsidRDefault="00CC3B49" w:rsidP="00CC3B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CC3B49" w:rsidRPr="00ED2801" w:rsidRDefault="00CC3B49" w:rsidP="00CC3B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</w:rPr>
              <w:t xml:space="preserve">Закон України </w:t>
            </w:r>
            <w:r w:rsidR="004D6CC1"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"Про статус і соціальний захист громадян, які постраждали внаслідок Чорнобильської катастрофи"</w:t>
            </w:r>
          </w:p>
          <w:p w:rsidR="002447BA" w:rsidRPr="00ED2801" w:rsidRDefault="002447BA" w:rsidP="00244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D2801" w:rsidRPr="00ED2801" w:rsidTr="00891A08">
        <w:tc>
          <w:tcPr>
            <w:tcW w:w="6801" w:type="dxa"/>
            <w:shd w:val="clear" w:color="auto" w:fill="auto"/>
          </w:tcPr>
          <w:p w:rsidR="00913F7A" w:rsidRPr="00ED2801" w:rsidRDefault="004D6CC1" w:rsidP="00F140C9">
            <w:pPr>
              <w:tabs>
                <w:tab w:val="left" w:pos="2532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D280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Стаття 54.</w:t>
            </w:r>
            <w:r w:rsidRPr="00ED280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Державна пенсія особам, віднесеним до категорії 1 та у зв'язку з втратою годувальника</w:t>
            </w:r>
          </w:p>
          <w:p w:rsidR="004D6CC1" w:rsidRPr="00ED280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  <w:p w:rsidR="004D6CC1" w:rsidRPr="004D6CC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усіх випадках розміри пенсії по інвалідності, що настала внаслідок каліцтва чи захворювання внаслідок Чорнобильської катастрофи, не можуть бути нижчими:</w:t>
            </w:r>
          </w:p>
          <w:p w:rsidR="004D6CC1" w:rsidRPr="004D6CC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1" w:name="n675"/>
            <w:bookmarkEnd w:id="1"/>
            <w:r w:rsidRPr="004D6C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для I групи інвалідності - 6000 гривень;</w:t>
            </w:r>
          </w:p>
          <w:p w:rsidR="004D6CC1" w:rsidRPr="004D6CC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2" w:name="n676"/>
            <w:bookmarkEnd w:id="2"/>
            <w:r w:rsidRPr="004D6C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для II групи інвалідності - 4800 гривень;</w:t>
            </w:r>
          </w:p>
          <w:p w:rsidR="004D6CC1" w:rsidRPr="004D6CC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3" w:name="n677"/>
            <w:bookmarkEnd w:id="3"/>
            <w:r w:rsidRPr="004D6C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для III групи інвалідності - 3700 гривень;</w:t>
            </w:r>
          </w:p>
          <w:p w:rsidR="004D6CC1" w:rsidRPr="004D6CC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4" w:name="n678"/>
            <w:bookmarkEnd w:id="4"/>
            <w:r w:rsidRPr="004D6C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для дітей з інвалідністю - 3700 гривень.</w:t>
            </w:r>
          </w:p>
          <w:p w:rsidR="004D6CC1" w:rsidRPr="00ED2801" w:rsidRDefault="004D6CC1" w:rsidP="00F140C9">
            <w:pPr>
              <w:tabs>
                <w:tab w:val="left" w:pos="2532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2" w:type="dxa"/>
            <w:shd w:val="clear" w:color="auto" w:fill="auto"/>
          </w:tcPr>
          <w:p w:rsidR="004D6CC1" w:rsidRPr="00ED2801" w:rsidRDefault="004D6CC1" w:rsidP="00F140C9">
            <w:pPr>
              <w:tabs>
                <w:tab w:val="left" w:pos="2532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D280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Стаття 54.</w:t>
            </w:r>
            <w:r w:rsidRPr="00ED280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Державна пенсія особам, віднесеним до категорії 1 та у зв'язку з втратою годувальника</w:t>
            </w:r>
          </w:p>
          <w:p w:rsidR="004D6CC1" w:rsidRPr="00ED280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  <w:p w:rsidR="00F140C9" w:rsidRPr="004D6CC1" w:rsidRDefault="00F140C9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усіх випадках розміри пенсії по інвалідності, що настала внаслідок каліцтва чи захворювання внаслідок Чорнобильської катастрофи, не можуть бути нижчими:</w:t>
            </w:r>
          </w:p>
          <w:p w:rsidR="004D6CC1" w:rsidRPr="00ED2801" w:rsidRDefault="004D6CC1" w:rsidP="00F140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I групі інвалідності – 10 прожиткових мінімумів для осіб, які втратили працездатність;</w:t>
            </w:r>
          </w:p>
          <w:p w:rsidR="004D6CC1" w:rsidRPr="00ED2801" w:rsidRDefault="004D6CC1" w:rsidP="00F140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II групі інвалідності – 8 прожиткових мінімумів для осіб, які втратили працездатність; </w:t>
            </w:r>
          </w:p>
          <w:p w:rsidR="004D6CC1" w:rsidRPr="00ED2801" w:rsidRDefault="004D6CC1" w:rsidP="00F140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III групі інвалідності – 6 прожиткових мінімумів для осіб, які втратили працездатність;</w:t>
            </w:r>
          </w:p>
          <w:p w:rsidR="004D6CC1" w:rsidRPr="00ED2801" w:rsidRDefault="004D6CC1" w:rsidP="00F140C9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8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дітям з інвалідністю – 3 прожиткових мінімумів для осіб, які втратили працездатність.</w:t>
            </w:r>
          </w:p>
          <w:p w:rsidR="009A72E6" w:rsidRPr="00ED2801" w:rsidRDefault="009A72E6" w:rsidP="00F1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40E8C" w:rsidRPr="00ED2801" w:rsidRDefault="00C40E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eading=h.2p2csry" w:colFirst="0" w:colLast="0"/>
      <w:bookmarkEnd w:id="5"/>
    </w:p>
    <w:p w:rsidR="00A46128" w:rsidRPr="00ED2801" w:rsidRDefault="00A4612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0E8C" w:rsidRPr="00ED2801" w:rsidRDefault="00C40E8C" w:rsidP="00F140C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280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Народний депутат України                                                     Королевська Н.Ю.</w:t>
      </w:r>
    </w:p>
    <w:sectPr w:rsidR="00C40E8C" w:rsidRPr="00ED2801" w:rsidSect="00891A08">
      <w:headerReference w:type="default" r:id="rId10"/>
      <w:pgSz w:w="15840" w:h="12240" w:orient="landscape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58" w:rsidRDefault="00FB0158" w:rsidP="00795798">
      <w:pPr>
        <w:spacing w:line="240" w:lineRule="auto"/>
      </w:pPr>
      <w:r>
        <w:separator/>
      </w:r>
    </w:p>
  </w:endnote>
  <w:endnote w:type="continuationSeparator" w:id="0">
    <w:p w:rsidR="00FB0158" w:rsidRDefault="00FB0158" w:rsidP="00795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58" w:rsidRDefault="00FB0158" w:rsidP="00795798">
      <w:pPr>
        <w:spacing w:line="240" w:lineRule="auto"/>
      </w:pPr>
      <w:r>
        <w:separator/>
      </w:r>
    </w:p>
  </w:footnote>
  <w:footnote w:type="continuationSeparator" w:id="0">
    <w:p w:rsidR="00FB0158" w:rsidRDefault="00FB0158" w:rsidP="00795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98" w:rsidRPr="00BF6DBC" w:rsidRDefault="00795798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BF6DBC">
      <w:rPr>
        <w:rFonts w:ascii="Times New Roman" w:hAnsi="Times New Roman" w:cs="Times New Roman"/>
        <w:sz w:val="24"/>
        <w:szCs w:val="24"/>
      </w:rPr>
      <w:fldChar w:fldCharType="begin"/>
    </w:r>
    <w:r w:rsidRPr="00BF6DBC">
      <w:rPr>
        <w:rFonts w:ascii="Times New Roman" w:hAnsi="Times New Roman" w:cs="Times New Roman"/>
        <w:sz w:val="24"/>
        <w:szCs w:val="24"/>
      </w:rPr>
      <w:instrText>PAGE   \* MERGEFORMAT</w:instrText>
    </w:r>
    <w:r w:rsidRPr="00BF6DBC">
      <w:rPr>
        <w:rFonts w:ascii="Times New Roman" w:hAnsi="Times New Roman" w:cs="Times New Roman"/>
        <w:sz w:val="24"/>
        <w:szCs w:val="24"/>
      </w:rPr>
      <w:fldChar w:fldCharType="separate"/>
    </w:r>
    <w:r w:rsidR="00A46128" w:rsidRPr="00A46128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BF6DBC">
      <w:rPr>
        <w:rFonts w:ascii="Times New Roman" w:hAnsi="Times New Roman" w:cs="Times New Roman"/>
        <w:sz w:val="24"/>
        <w:szCs w:val="24"/>
      </w:rPr>
      <w:fldChar w:fldCharType="end"/>
    </w:r>
  </w:p>
  <w:p w:rsidR="00795798" w:rsidRDefault="007957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D"/>
    <w:rsid w:val="00067081"/>
    <w:rsid w:val="00077896"/>
    <w:rsid w:val="00093443"/>
    <w:rsid w:val="001322CE"/>
    <w:rsid w:val="00153740"/>
    <w:rsid w:val="001611F6"/>
    <w:rsid w:val="00170307"/>
    <w:rsid w:val="00175450"/>
    <w:rsid w:val="002174F5"/>
    <w:rsid w:val="002447BA"/>
    <w:rsid w:val="0026062A"/>
    <w:rsid w:val="00290F4F"/>
    <w:rsid w:val="002B110A"/>
    <w:rsid w:val="002C49C8"/>
    <w:rsid w:val="002C645D"/>
    <w:rsid w:val="002D6D4A"/>
    <w:rsid w:val="003B62AB"/>
    <w:rsid w:val="003C6EE4"/>
    <w:rsid w:val="003D44EE"/>
    <w:rsid w:val="00412024"/>
    <w:rsid w:val="00441B7F"/>
    <w:rsid w:val="00485B35"/>
    <w:rsid w:val="004D6CC1"/>
    <w:rsid w:val="004E50B7"/>
    <w:rsid w:val="00522C49"/>
    <w:rsid w:val="005554D0"/>
    <w:rsid w:val="006443D9"/>
    <w:rsid w:val="006555DB"/>
    <w:rsid w:val="007238A9"/>
    <w:rsid w:val="00732AAF"/>
    <w:rsid w:val="00795798"/>
    <w:rsid w:val="00840C40"/>
    <w:rsid w:val="008660B3"/>
    <w:rsid w:val="00867130"/>
    <w:rsid w:val="0087227A"/>
    <w:rsid w:val="00891A08"/>
    <w:rsid w:val="00895508"/>
    <w:rsid w:val="00895537"/>
    <w:rsid w:val="00913F7A"/>
    <w:rsid w:val="0094122D"/>
    <w:rsid w:val="00961027"/>
    <w:rsid w:val="00982405"/>
    <w:rsid w:val="009843B1"/>
    <w:rsid w:val="009A72E6"/>
    <w:rsid w:val="009C6258"/>
    <w:rsid w:val="009E6B0A"/>
    <w:rsid w:val="00A15F2B"/>
    <w:rsid w:val="00A46128"/>
    <w:rsid w:val="00B00DCA"/>
    <w:rsid w:val="00B330D7"/>
    <w:rsid w:val="00B53525"/>
    <w:rsid w:val="00B6083F"/>
    <w:rsid w:val="00B658CD"/>
    <w:rsid w:val="00B752E6"/>
    <w:rsid w:val="00BF6DBC"/>
    <w:rsid w:val="00C23C35"/>
    <w:rsid w:val="00C40E8C"/>
    <w:rsid w:val="00C85B36"/>
    <w:rsid w:val="00CA60DB"/>
    <w:rsid w:val="00CC10F7"/>
    <w:rsid w:val="00CC3B49"/>
    <w:rsid w:val="00CE3AE3"/>
    <w:rsid w:val="00D815E3"/>
    <w:rsid w:val="00D94A35"/>
    <w:rsid w:val="00DA657A"/>
    <w:rsid w:val="00E04C96"/>
    <w:rsid w:val="00ED279C"/>
    <w:rsid w:val="00ED2801"/>
    <w:rsid w:val="00ED68DF"/>
    <w:rsid w:val="00EE6EC0"/>
    <w:rsid w:val="00F140C9"/>
    <w:rsid w:val="00F204B1"/>
    <w:rsid w:val="00F26856"/>
    <w:rsid w:val="00F37F21"/>
    <w:rsid w:val="00F67B67"/>
    <w:rsid w:val="00FB0158"/>
    <w:rsid w:val="00FC1C94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9E01-A7CA-443D-8BF9-753627A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B2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uiPriority w:val="99"/>
    <w:rsid w:val="00BC26A8"/>
    <w:pPr>
      <w:spacing w:line="276" w:lineRule="auto"/>
    </w:pPr>
    <w:rPr>
      <w:rFonts w:eastAsia="Times New Roman"/>
      <w:color w:val="000000"/>
      <w:sz w:val="22"/>
      <w:szCs w:val="22"/>
    </w:rPr>
  </w:style>
  <w:style w:type="table" w:styleId="a4">
    <w:name w:val="Table Grid"/>
    <w:basedOn w:val="a1"/>
    <w:uiPriority w:val="99"/>
    <w:rsid w:val="00BC26A8"/>
    <w:rPr>
      <w:rFonts w:ascii="Times New Roman" w:eastAsia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26A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rsid w:val="00BC26A8"/>
    <w:rPr>
      <w:rFonts w:cs="Times New Roman"/>
    </w:rPr>
  </w:style>
  <w:style w:type="character" w:styleId="a5">
    <w:name w:val="Hyperlink"/>
    <w:uiPriority w:val="99"/>
    <w:rsid w:val="00693AC8"/>
    <w:rPr>
      <w:rFonts w:cs="Times New Roman"/>
      <w:color w:val="0000FF"/>
      <w:u w:val="single"/>
    </w:rPr>
  </w:style>
  <w:style w:type="character" w:customStyle="1" w:styleId="rvts37">
    <w:name w:val="rvts37"/>
    <w:uiPriority w:val="99"/>
    <w:rsid w:val="00693AC8"/>
    <w:rPr>
      <w:rFonts w:cs="Times New Roman"/>
    </w:rPr>
  </w:style>
  <w:style w:type="character" w:customStyle="1" w:styleId="rvts46">
    <w:name w:val="rvts46"/>
    <w:uiPriority w:val="99"/>
    <w:rsid w:val="00693AC8"/>
    <w:rPr>
      <w:rFonts w:cs="Times New Roman"/>
    </w:rPr>
  </w:style>
  <w:style w:type="character" w:customStyle="1" w:styleId="rvts11">
    <w:name w:val="rvts11"/>
    <w:uiPriority w:val="99"/>
    <w:rsid w:val="002309A2"/>
    <w:rPr>
      <w:rFonts w:cs="Times New Roman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79579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link w:val="a8"/>
    <w:uiPriority w:val="99"/>
    <w:rsid w:val="00795798"/>
    <w:rPr>
      <w:rFonts w:eastAsia="Times New Roman"/>
      <w:color w:val="000000"/>
      <w:sz w:val="22"/>
      <w:szCs w:val="22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795798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link w:val="aa"/>
    <w:uiPriority w:val="99"/>
    <w:rsid w:val="00795798"/>
    <w:rPr>
      <w:rFonts w:eastAsia="Times New Roman"/>
      <w:color w:val="000000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rsid w:val="00CE3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E3AE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nHu/Q2Tif/g8a/2SBZxSdOZAQ==">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A8DC76-5BB3-40FD-AF2B-30397DCDC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D00BA-6801-47B0-9BB2-F065FDD2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AF4C3-A3D5-4F6D-A4F0-5B03C4351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Links>
    <vt:vector size="288" baseType="variant">
      <vt:variant>
        <vt:i4>6422653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https://zakon.rada.gov.ua/laws/show/2464-17</vt:lpwstr>
      </vt:variant>
      <vt:variant>
        <vt:lpwstr>n169</vt:lpwstr>
      </vt:variant>
      <vt:variant>
        <vt:i4>6225995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https://zakon.rada.gov.ua/laws/show/2464-17</vt:lpwstr>
      </vt:variant>
      <vt:variant>
        <vt:lpwstr>n57</vt:lpwstr>
      </vt:variant>
      <vt:variant>
        <vt:i4>6422653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https://zakon.rada.gov.ua/laws/show/2464-17</vt:lpwstr>
      </vt:variant>
      <vt:variant>
        <vt:lpwstr>n169</vt:lpwstr>
      </vt:variant>
      <vt:variant>
        <vt:i4>6225995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https://zakon.rada.gov.ua/laws/show/2464-17</vt:lpwstr>
      </vt:variant>
      <vt:variant>
        <vt:lpwstr>n57</vt:lpwstr>
      </vt:variant>
      <vt:variant>
        <vt:i4>8323174</vt:i4>
      </vt:variant>
      <vt:variant>
        <vt:i4>129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n1525</vt:lpwstr>
      </vt:variant>
      <vt:variant>
        <vt:i4>8192102</vt:i4>
      </vt:variant>
      <vt:variant>
        <vt:i4>126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n1508</vt:lpwstr>
      </vt:variant>
      <vt:variant>
        <vt:i4>8192102</vt:i4>
      </vt:variant>
      <vt:variant>
        <vt:i4>123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n1507</vt:lpwstr>
      </vt:variant>
      <vt:variant>
        <vt:i4>8323174</vt:i4>
      </vt:variant>
      <vt:variant>
        <vt:i4>120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n1524</vt:lpwstr>
      </vt:variant>
      <vt:variant>
        <vt:i4>7995495</vt:i4>
      </vt:variant>
      <vt:variant>
        <vt:i4>117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n1474</vt:lpwstr>
      </vt:variant>
      <vt:variant>
        <vt:i4>655361</vt:i4>
      </vt:variant>
      <vt:variant>
        <vt:i4>114</vt:i4>
      </vt:variant>
      <vt:variant>
        <vt:i4>0</vt:i4>
      </vt:variant>
      <vt:variant>
        <vt:i4>5</vt:i4>
      </vt:variant>
      <vt:variant>
        <vt:lpwstr>https://zakon.rada.gov.ua/laws/show/509-2013-%D0%BF</vt:lpwstr>
      </vt:variant>
      <vt:variant>
        <vt:lpwstr>n8</vt:lpwstr>
      </vt:variant>
      <vt:variant>
        <vt:i4>7536743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https://zakon.rada.gov.ua/laws/show/436-15</vt:lpwstr>
      </vt:variant>
      <vt:variant>
        <vt:lpwstr>n1625</vt:lpwstr>
      </vt:variant>
      <vt:variant>
        <vt:i4>7077926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https://zakon.rada.gov.ua/laws/show/3543-12</vt:lpwstr>
      </vt:variant>
      <vt:variant>
        <vt:lpwstr/>
      </vt:variant>
      <vt:variant>
        <vt:i4>6684711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https://zakon.rada.gov.ua/laws/show/1975-12</vt:lpwstr>
      </vt:variant>
      <vt:variant>
        <vt:lpwstr/>
      </vt:variant>
      <vt:variant>
        <vt:i4>6946848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https://zakon.rada.gov.ua/laws/show/2232-12</vt:lpwstr>
      </vt:variant>
      <vt:variant>
        <vt:lpwstr/>
      </vt:variant>
      <vt:variant>
        <vt:i4>8323174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n1525</vt:lpwstr>
      </vt:variant>
      <vt:variant>
        <vt:i4>8192102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n1508</vt:lpwstr>
      </vt:variant>
      <vt:variant>
        <vt:i4>8192102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n1507</vt:lpwstr>
      </vt:variant>
      <vt:variant>
        <vt:i4>8323174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n1524</vt:lpwstr>
      </vt:variant>
      <vt:variant>
        <vt:i4>7995495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n1474</vt:lpwstr>
      </vt:variant>
      <vt:variant>
        <vt:i4>655361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https://zakon.rada.gov.ua/laws/show/509-2013-%D0%BF</vt:lpwstr>
      </vt:variant>
      <vt:variant>
        <vt:lpwstr>n8</vt:lpwstr>
      </vt:variant>
      <vt:variant>
        <vt:i4>7536743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https://zakon.rada.gov.ua/laws/show/436-15</vt:lpwstr>
      </vt:variant>
      <vt:variant>
        <vt:lpwstr>n1625</vt:lpwstr>
      </vt:variant>
      <vt:variant>
        <vt:i4>7077926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https://zakon.rada.gov.ua/laws/show/3543-12</vt:lpwstr>
      </vt:variant>
      <vt:variant>
        <vt:lpwstr/>
      </vt:variant>
      <vt:variant>
        <vt:i4>6684711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https://zakon.rada.gov.ua/laws/show/1975-12</vt:lpwstr>
      </vt:variant>
      <vt:variant>
        <vt:lpwstr/>
      </vt:variant>
      <vt:variant>
        <vt:i4>6946848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https://zakon.rada.gov.ua/laws/show/2232-12</vt:lpwstr>
      </vt:variant>
      <vt:variant>
        <vt:lpwstr/>
      </vt:variant>
      <vt:variant>
        <vt:i4>7274621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n8233</vt:lpwstr>
      </vt:variant>
      <vt:variant>
        <vt:i4>6029382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n2</vt:lpwstr>
      </vt:variant>
      <vt:variant>
        <vt:i4>7143456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8192099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n302</vt:lpwstr>
      </vt:variant>
      <vt:variant>
        <vt:i4>7929959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n247</vt:lpwstr>
      </vt:variant>
      <vt:variant>
        <vt:i4>8323168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n231</vt:lpwstr>
      </vt:variant>
      <vt:variant>
        <vt:i4>8192097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n223</vt:lpwstr>
      </vt:variant>
      <vt:variant>
        <vt:i4>7733346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n218</vt:lpwstr>
      </vt:variant>
      <vt:variant>
        <vt:i4>7864423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n1457</vt:lpwstr>
      </vt:variant>
      <vt:variant>
        <vt:i4>7667808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n138</vt:lpwstr>
      </vt:variant>
      <vt:variant>
        <vt:i4>7995488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n137</vt:lpwstr>
      </vt:variant>
      <vt:variant>
        <vt:i4>7274621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n8233</vt:lpwstr>
      </vt:variant>
      <vt:variant>
        <vt:i4>6029382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n2</vt:lpwstr>
      </vt:variant>
      <vt:variant>
        <vt:i4>7143456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8192099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n302</vt:lpwstr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n247</vt:lpwstr>
      </vt:variant>
      <vt:variant>
        <vt:i4>8323168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n231</vt:lpwstr>
      </vt:variant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n223</vt:lpwstr>
      </vt:variant>
      <vt:variant>
        <vt:i4>7733346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n218</vt:lpwstr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n1457</vt:lpwstr>
      </vt:variant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n138</vt:lpwstr>
      </vt:variant>
      <vt:variant>
        <vt:i4>7995488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n137</vt:lpwstr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n1032</vt:lpwstr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2021-09-28T08:20:00Z</dcterms:created>
  <dcterms:modified xsi:type="dcterms:W3CDTF">2021-09-28T08:20:00Z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