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7531B" w:rsidRPr="00C2721A" w:rsidRDefault="000B0C2D" w:rsidP="0087531B">
      <w:pPr>
        <w:pStyle w:val="1"/>
        <w:keepNext w:val="0"/>
        <w:widowControl w:val="0"/>
        <w:spacing w:before="120"/>
        <w:ind w:left="-480" w:firstLine="0"/>
        <w:jc w:val="center"/>
        <w:rPr>
          <w:rFonts w:ascii="Times New Roman" w:hAnsi="Times New Roman"/>
          <w:color w:val="000000"/>
          <w:sz w:val="27"/>
          <w:szCs w:val="27"/>
        </w:rPr>
      </w:pPr>
      <w:r w:rsidRPr="00C2721A">
        <w:rPr>
          <w:rFonts w:ascii="Times New Roman" w:hAnsi="Times New Roman"/>
          <w:color w:val="000000"/>
          <w:sz w:val="27"/>
          <w:szCs w:val="27"/>
        </w:rPr>
        <w:object w:dxaOrig="3960" w:dyaOrig="5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3.75pt" o:ole="" fillcolor="window">
            <v:imagedata r:id="rId7" o:title=""/>
          </v:shape>
          <o:OLEObject Type="Embed" ProgID="MS_ClipArt_Gallery.2" ShapeID="_x0000_i1025" DrawAspect="Content" ObjectID="_1699887307" r:id="rId8"/>
        </w:object>
      </w:r>
    </w:p>
    <w:p w:rsidR="0087531B" w:rsidRPr="00C2721A" w:rsidRDefault="0087531B" w:rsidP="0087531B">
      <w:pPr>
        <w:pStyle w:val="1"/>
        <w:keepNext w:val="0"/>
        <w:widowControl w:val="0"/>
        <w:spacing w:before="120"/>
        <w:ind w:left="-480" w:firstLine="0"/>
        <w:jc w:val="center"/>
        <w:rPr>
          <w:rFonts w:ascii="Times New Roman" w:hAnsi="Times New Roman"/>
          <w:color w:val="000000"/>
          <w:sz w:val="40"/>
          <w:szCs w:val="40"/>
        </w:rPr>
      </w:pPr>
      <w:r w:rsidRPr="00C2721A">
        <w:rPr>
          <w:rFonts w:ascii="Times New Roman" w:hAnsi="Times New Roman"/>
          <w:color w:val="000000"/>
          <w:sz w:val="40"/>
          <w:szCs w:val="40"/>
        </w:rPr>
        <w:t>НАРОДНИЙ ДЕПУТАТ УКРАЇНИ</w:t>
      </w:r>
    </w:p>
    <w:p w:rsidR="0087531B" w:rsidRPr="00C2721A" w:rsidRDefault="00C2721A" w:rsidP="0087531B">
      <w:pPr>
        <w:widowControl w:val="0"/>
        <w:tabs>
          <w:tab w:val="left" w:pos="6521"/>
        </w:tabs>
        <w:jc w:val="center"/>
        <w:rPr>
          <w:i/>
          <w:color w:val="000000"/>
          <w:sz w:val="27"/>
          <w:szCs w:val="27"/>
          <w:lang w:val="uk-UA"/>
        </w:rPr>
      </w:pPr>
      <w:r w:rsidRPr="00C2721A">
        <w:rPr>
          <w:noProof/>
          <w:sz w:val="27"/>
          <w:szCs w:val="27"/>
          <w:lang w:val="uk-UA" w:eastAsia="uk-UA"/>
        </w:rPr>
        <mc:AlternateContent>
          <mc:Choice Requires="wps">
            <w:drawing>
              <wp:anchor distT="0" distB="0" distL="114300" distR="114300" simplePos="0" relativeHeight="251659264" behindDoc="0" locked="0" layoutInCell="1" allowOverlap="1" wp14:anchorId="62781447" wp14:editId="33AEDE08">
                <wp:simplePos x="0" y="0"/>
                <wp:positionH relativeFrom="margin">
                  <wp:posOffset>0</wp:posOffset>
                </wp:positionH>
                <wp:positionV relativeFrom="paragraph">
                  <wp:posOffset>30480</wp:posOffset>
                </wp:positionV>
                <wp:extent cx="6076950" cy="0"/>
                <wp:effectExtent l="0" t="19050" r="19050" b="19050"/>
                <wp:wrapTopAndBottom/>
                <wp:docPr id="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05F17" id="Пряма сполучна ліні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4pt" to="47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" strokeweight="3pt">
                <v:stroke linestyle="thinThin"/>
                <w10:wrap type="topAndBottom" anchorx="margin"/>
              </v:line>
            </w:pict>
          </mc:Fallback>
        </mc:AlternateContent>
      </w:r>
      <w:r>
        <w:rPr>
          <w:i/>
          <w:color w:val="000000"/>
          <w:sz w:val="27"/>
          <w:szCs w:val="27"/>
          <w:lang w:val="uk-UA"/>
        </w:rPr>
        <w:t>№___________</w:t>
      </w:r>
      <w:r>
        <w:rPr>
          <w:i/>
          <w:color w:val="000000"/>
          <w:sz w:val="27"/>
          <w:szCs w:val="27"/>
          <w:lang w:val="uk-UA"/>
        </w:rPr>
        <w:tab/>
      </w:r>
      <w:r w:rsidR="0087531B" w:rsidRPr="00C2721A">
        <w:rPr>
          <w:i/>
          <w:color w:val="000000"/>
          <w:sz w:val="27"/>
          <w:szCs w:val="27"/>
          <w:lang w:val="uk-UA"/>
        </w:rPr>
        <w:t xml:space="preserve"> "____"_________   20__ р.</w:t>
      </w:r>
    </w:p>
    <w:p w:rsidR="0087531B" w:rsidRPr="00C2721A" w:rsidRDefault="0087531B" w:rsidP="0087531B">
      <w:pPr>
        <w:widowControl w:val="0"/>
        <w:tabs>
          <w:tab w:val="left" w:pos="6521"/>
        </w:tabs>
        <w:ind w:left="-480"/>
        <w:jc w:val="center"/>
        <w:rPr>
          <w:i/>
          <w:color w:val="000000"/>
          <w:sz w:val="27"/>
          <w:szCs w:val="27"/>
          <w:lang w:val="uk-UA"/>
        </w:rPr>
      </w:pPr>
    </w:p>
    <w:p w:rsidR="0087531B" w:rsidRPr="00837177" w:rsidRDefault="0087531B" w:rsidP="0087531B">
      <w:pPr>
        <w:tabs>
          <w:tab w:val="left" w:pos="0"/>
        </w:tabs>
        <w:ind w:left="5400"/>
        <w:jc w:val="center"/>
        <w:rPr>
          <w:b/>
          <w:sz w:val="28"/>
          <w:szCs w:val="28"/>
          <w:lang w:val="uk-UA"/>
        </w:rPr>
      </w:pPr>
      <w:r w:rsidRPr="00837177">
        <w:rPr>
          <w:b/>
          <w:sz w:val="28"/>
          <w:szCs w:val="28"/>
          <w:lang w:val="uk-UA"/>
        </w:rPr>
        <w:t>Голові Верховної Ради України</w:t>
      </w:r>
    </w:p>
    <w:p w:rsidR="0087531B" w:rsidRPr="00837177" w:rsidRDefault="00662B85" w:rsidP="0087531B">
      <w:pPr>
        <w:tabs>
          <w:tab w:val="left" w:pos="0"/>
        </w:tabs>
        <w:ind w:left="5400"/>
        <w:jc w:val="center"/>
        <w:rPr>
          <w:b/>
          <w:sz w:val="28"/>
          <w:szCs w:val="28"/>
          <w:lang w:val="uk-UA"/>
        </w:rPr>
      </w:pPr>
      <w:r>
        <w:rPr>
          <w:b/>
          <w:sz w:val="28"/>
          <w:szCs w:val="28"/>
          <w:lang w:val="uk-UA"/>
        </w:rPr>
        <w:t>СТЕФАНЧУКУ Р.О.</w:t>
      </w:r>
    </w:p>
    <w:p w:rsidR="000B0C2D" w:rsidRPr="00837177" w:rsidRDefault="000B0C2D" w:rsidP="0087531B">
      <w:pPr>
        <w:jc w:val="center"/>
        <w:rPr>
          <w:b/>
          <w:sz w:val="28"/>
          <w:szCs w:val="28"/>
          <w:lang w:val="uk-UA"/>
        </w:rPr>
      </w:pPr>
    </w:p>
    <w:p w:rsidR="0087531B" w:rsidRPr="00837177" w:rsidRDefault="0087531B" w:rsidP="0087531B">
      <w:pPr>
        <w:jc w:val="center"/>
        <w:rPr>
          <w:b/>
          <w:sz w:val="28"/>
          <w:szCs w:val="28"/>
          <w:lang w:val="uk-UA"/>
        </w:rPr>
      </w:pPr>
      <w:r w:rsidRPr="00837177">
        <w:rPr>
          <w:b/>
          <w:sz w:val="28"/>
          <w:szCs w:val="28"/>
          <w:lang w:val="uk-UA"/>
        </w:rPr>
        <w:t>З А Я В А</w:t>
      </w:r>
    </w:p>
    <w:p w:rsidR="0087531B" w:rsidRPr="00837177" w:rsidRDefault="0087531B" w:rsidP="0087531B">
      <w:pPr>
        <w:jc w:val="center"/>
        <w:rPr>
          <w:b/>
          <w:sz w:val="28"/>
          <w:szCs w:val="28"/>
          <w:lang w:val="uk-UA"/>
        </w:rPr>
      </w:pPr>
    </w:p>
    <w:p w:rsidR="00662B85" w:rsidRDefault="00662B85" w:rsidP="00662B85">
      <w:pPr>
        <w:ind w:firstLine="709"/>
        <w:jc w:val="both"/>
        <w:rPr>
          <w:bCs/>
          <w:sz w:val="28"/>
          <w:szCs w:val="28"/>
          <w:lang w:val="uk-UA"/>
        </w:rPr>
      </w:pPr>
      <w:r>
        <w:rPr>
          <w:sz w:val="28"/>
          <w:szCs w:val="28"/>
          <w:lang w:val="uk-UA"/>
        </w:rPr>
        <w:t>30</w:t>
      </w:r>
      <w:r w:rsidR="0087531B" w:rsidRPr="00837177">
        <w:rPr>
          <w:sz w:val="28"/>
          <w:szCs w:val="28"/>
          <w:lang w:val="uk-UA"/>
        </w:rPr>
        <w:t xml:space="preserve"> </w:t>
      </w:r>
      <w:r>
        <w:rPr>
          <w:sz w:val="28"/>
          <w:szCs w:val="28"/>
          <w:lang w:val="uk-UA"/>
        </w:rPr>
        <w:t>листопада</w:t>
      </w:r>
      <w:r w:rsidR="0087531B" w:rsidRPr="00837177">
        <w:rPr>
          <w:sz w:val="28"/>
          <w:szCs w:val="28"/>
          <w:lang w:val="uk-UA"/>
        </w:rPr>
        <w:t xml:space="preserve"> 2021 року </w:t>
      </w:r>
      <w:r w:rsidR="0087531B" w:rsidRPr="00837177">
        <w:rPr>
          <w:color w:val="000000"/>
          <w:sz w:val="28"/>
          <w:szCs w:val="28"/>
          <w:lang w:val="uk-UA"/>
        </w:rPr>
        <w:t xml:space="preserve">Верховна Рада України ухвалила рішення </w:t>
      </w:r>
      <w:r w:rsidR="00C2721A" w:rsidRPr="00837177">
        <w:rPr>
          <w:color w:val="000000"/>
          <w:sz w:val="28"/>
          <w:szCs w:val="28"/>
          <w:lang w:val="uk-UA"/>
        </w:rPr>
        <w:t xml:space="preserve">про прийняття у другому читанні та в цілому </w:t>
      </w:r>
      <w:r w:rsidRPr="00ED1AB7">
        <w:rPr>
          <w:bCs/>
          <w:sz w:val="28"/>
          <w:szCs w:val="28"/>
          <w:lang w:val="uk-UA"/>
        </w:rPr>
        <w:t xml:space="preserve">проекту Закону </w:t>
      </w:r>
      <w:r w:rsidR="0054004C">
        <w:rPr>
          <w:bCs/>
          <w:sz w:val="28"/>
          <w:szCs w:val="28"/>
          <w:lang w:val="uk-UA"/>
        </w:rPr>
        <w:t>«</w:t>
      </w:r>
      <w:r w:rsidR="0054004C" w:rsidRPr="00ED1AB7">
        <w:rPr>
          <w:bCs/>
          <w:sz w:val="28"/>
          <w:szCs w:val="28"/>
          <w:lang w:val="uk-UA"/>
        </w:rPr>
        <w:t xml:space="preserve">Про </w:t>
      </w:r>
      <w:r w:rsidRPr="00ED1AB7">
        <w:rPr>
          <w:bCs/>
          <w:sz w:val="28"/>
          <w:szCs w:val="28"/>
          <w:lang w:val="uk-UA"/>
        </w:rPr>
        <w:t>внесення змін до Податкового кодексу України та деяких законодавчих актів України щодо забезпечення збалансованості бюджетних надходжень</w:t>
      </w:r>
      <w:r w:rsidR="0054004C">
        <w:rPr>
          <w:bCs/>
          <w:sz w:val="28"/>
          <w:szCs w:val="28"/>
          <w:lang w:val="uk-UA"/>
        </w:rPr>
        <w:t>»</w:t>
      </w:r>
      <w:r w:rsidRPr="00ED1AB7">
        <w:rPr>
          <w:bCs/>
          <w:sz w:val="28"/>
          <w:szCs w:val="28"/>
          <w:lang w:val="uk-UA"/>
        </w:rPr>
        <w:t xml:space="preserve"> (№5600 від 02.06.2021)</w:t>
      </w:r>
      <w:r w:rsidR="0087531B" w:rsidRPr="00837177">
        <w:rPr>
          <w:bCs/>
          <w:sz w:val="28"/>
          <w:szCs w:val="28"/>
          <w:lang w:val="uk-UA"/>
        </w:rPr>
        <w:t>.</w:t>
      </w:r>
    </w:p>
    <w:p w:rsidR="00662B85" w:rsidRDefault="00662B85" w:rsidP="00662B85">
      <w:pPr>
        <w:ind w:firstLine="709"/>
        <w:jc w:val="both"/>
        <w:rPr>
          <w:bCs/>
          <w:sz w:val="28"/>
          <w:szCs w:val="28"/>
          <w:lang w:val="uk-UA"/>
        </w:rPr>
      </w:pPr>
      <w:r w:rsidRPr="00AC7A0D">
        <w:rPr>
          <w:bCs/>
          <w:sz w:val="28"/>
          <w:szCs w:val="28"/>
          <w:lang w:val="uk-UA"/>
        </w:rPr>
        <w:t>Ухвалення цього рішення відбулося із грубими порушеннями вимог Регламенту Верховної Ради України, стат</w:t>
      </w:r>
      <w:r w:rsidR="0054004C">
        <w:rPr>
          <w:bCs/>
          <w:sz w:val="28"/>
          <w:szCs w:val="28"/>
          <w:lang w:val="uk-UA"/>
        </w:rPr>
        <w:t>т</w:t>
      </w:r>
      <w:r w:rsidRPr="00AC7A0D">
        <w:rPr>
          <w:bCs/>
          <w:sz w:val="28"/>
          <w:szCs w:val="28"/>
          <w:lang w:val="uk-UA"/>
        </w:rPr>
        <w:t xml:space="preserve">і </w:t>
      </w:r>
      <w:r>
        <w:rPr>
          <w:bCs/>
          <w:sz w:val="28"/>
          <w:szCs w:val="28"/>
          <w:lang w:val="uk-UA"/>
        </w:rPr>
        <w:t>45</w:t>
      </w:r>
      <w:r w:rsidRPr="00AC7A0D">
        <w:rPr>
          <w:bCs/>
          <w:sz w:val="28"/>
          <w:szCs w:val="28"/>
          <w:lang w:val="uk-UA"/>
        </w:rPr>
        <w:t xml:space="preserve">, яка передбачає, </w:t>
      </w:r>
      <w:r>
        <w:rPr>
          <w:bCs/>
          <w:sz w:val="28"/>
          <w:szCs w:val="28"/>
          <w:lang w:val="uk-UA"/>
        </w:rPr>
        <w:t>п</w:t>
      </w:r>
      <w:r w:rsidRPr="00ED1AB7">
        <w:rPr>
          <w:bCs/>
          <w:sz w:val="28"/>
          <w:szCs w:val="28"/>
          <w:lang w:val="uk-UA"/>
        </w:rPr>
        <w:t>орядок голосування пропозицій і поправок на пленарному засіданні Верховної Ради</w:t>
      </w:r>
      <w:r w:rsidRPr="00916106">
        <w:rPr>
          <w:bCs/>
          <w:sz w:val="28"/>
          <w:szCs w:val="28"/>
          <w:lang w:val="uk-UA"/>
        </w:rPr>
        <w:t>.</w:t>
      </w:r>
    </w:p>
    <w:p w:rsidR="00662B85" w:rsidRDefault="00662B85" w:rsidP="00662B85">
      <w:pPr>
        <w:ind w:firstLine="709"/>
        <w:jc w:val="both"/>
        <w:rPr>
          <w:bCs/>
          <w:sz w:val="28"/>
          <w:szCs w:val="28"/>
          <w:lang w:val="uk-UA"/>
        </w:rPr>
      </w:pPr>
      <w:r>
        <w:rPr>
          <w:bCs/>
          <w:sz w:val="28"/>
          <w:szCs w:val="28"/>
          <w:lang w:val="uk-UA"/>
        </w:rPr>
        <w:t xml:space="preserve"> Під час обговорення зазначеного питання народні депутати України, члени фракції </w:t>
      </w:r>
      <w:r w:rsidRPr="004F5B87">
        <w:rPr>
          <w:bCs/>
          <w:sz w:val="28"/>
          <w:szCs w:val="28"/>
          <w:lang w:val="uk-UA"/>
        </w:rPr>
        <w:t>ПОЛІТИЧНОЇ ПАРТІЇ "ЄВРОПЕЙСЬКА СОЛІДАРНІСТЬ"</w:t>
      </w:r>
      <w:r>
        <w:rPr>
          <w:bCs/>
          <w:sz w:val="28"/>
          <w:szCs w:val="28"/>
          <w:lang w:val="uk-UA"/>
        </w:rPr>
        <w:t xml:space="preserve"> неодноразово звертали увагу головуючого, що запропонований порядок розгляду поправок в супереч статі 45  </w:t>
      </w:r>
      <w:r w:rsidRPr="00AC7A0D">
        <w:rPr>
          <w:bCs/>
          <w:sz w:val="28"/>
          <w:szCs w:val="28"/>
          <w:lang w:val="uk-UA"/>
        </w:rPr>
        <w:t>Регламенту Верховної Ради України</w:t>
      </w:r>
      <w:r>
        <w:rPr>
          <w:bCs/>
          <w:sz w:val="28"/>
          <w:szCs w:val="28"/>
          <w:lang w:val="uk-UA"/>
        </w:rPr>
        <w:t>, не</w:t>
      </w:r>
      <w:r w:rsidRPr="00ED1AB7">
        <w:rPr>
          <w:bCs/>
          <w:sz w:val="28"/>
          <w:szCs w:val="28"/>
          <w:lang w:val="uk-UA"/>
        </w:rPr>
        <w:t xml:space="preserve"> дає можливість народним депутатам однозначно зрозуміти, за що вони голосують</w:t>
      </w:r>
      <w:r>
        <w:rPr>
          <w:bCs/>
          <w:sz w:val="28"/>
          <w:szCs w:val="28"/>
          <w:lang w:val="uk-UA"/>
        </w:rPr>
        <w:t>.</w:t>
      </w:r>
    </w:p>
    <w:p w:rsidR="0087531B" w:rsidRPr="00837177" w:rsidRDefault="00662B85" w:rsidP="00662B85">
      <w:pPr>
        <w:ind w:firstLine="709"/>
        <w:jc w:val="both"/>
        <w:rPr>
          <w:b/>
          <w:color w:val="000000"/>
          <w:sz w:val="28"/>
          <w:szCs w:val="28"/>
          <w:lang w:val="uk-UA"/>
        </w:rPr>
      </w:pPr>
      <w:r>
        <w:rPr>
          <w:bCs/>
          <w:sz w:val="28"/>
          <w:szCs w:val="28"/>
          <w:lang w:val="uk-UA"/>
        </w:rPr>
        <w:t xml:space="preserve">Однак в супереч вимогам </w:t>
      </w:r>
      <w:r w:rsidRPr="00AC7A0D">
        <w:rPr>
          <w:bCs/>
          <w:sz w:val="28"/>
          <w:szCs w:val="28"/>
          <w:lang w:val="uk-UA"/>
        </w:rPr>
        <w:t>Регламенту Верховної Ради України</w:t>
      </w:r>
      <w:r>
        <w:rPr>
          <w:bCs/>
          <w:sz w:val="28"/>
          <w:szCs w:val="28"/>
          <w:lang w:val="uk-UA"/>
        </w:rPr>
        <w:t xml:space="preserve"> головуючий поставив на голосування в цілому </w:t>
      </w:r>
      <w:r w:rsidRPr="00ED1AB7">
        <w:rPr>
          <w:bCs/>
          <w:sz w:val="28"/>
          <w:szCs w:val="28"/>
          <w:lang w:val="uk-UA"/>
        </w:rPr>
        <w:t xml:space="preserve">проекту Закону </w:t>
      </w:r>
      <w:r w:rsidR="0054004C">
        <w:rPr>
          <w:bCs/>
          <w:sz w:val="28"/>
          <w:szCs w:val="28"/>
          <w:lang w:val="uk-UA"/>
        </w:rPr>
        <w:t>«</w:t>
      </w:r>
      <w:r w:rsidR="0054004C" w:rsidRPr="00ED1AB7">
        <w:rPr>
          <w:bCs/>
          <w:sz w:val="28"/>
          <w:szCs w:val="28"/>
          <w:lang w:val="uk-UA"/>
        </w:rPr>
        <w:t xml:space="preserve">Про </w:t>
      </w:r>
      <w:r w:rsidRPr="00ED1AB7">
        <w:rPr>
          <w:bCs/>
          <w:sz w:val="28"/>
          <w:szCs w:val="28"/>
          <w:lang w:val="uk-UA"/>
        </w:rPr>
        <w:t>внесення змін до Податкового кодексу України та деяких законодавчих актів України щодо забезпечення збалансованості бюджетних надходжень</w:t>
      </w:r>
      <w:r w:rsidR="0054004C">
        <w:rPr>
          <w:bCs/>
          <w:sz w:val="28"/>
          <w:szCs w:val="28"/>
          <w:lang w:val="uk-UA"/>
        </w:rPr>
        <w:t>»</w:t>
      </w:r>
      <w:r w:rsidRPr="00ED1AB7">
        <w:rPr>
          <w:bCs/>
          <w:sz w:val="28"/>
          <w:szCs w:val="28"/>
          <w:lang w:val="uk-UA"/>
        </w:rPr>
        <w:t xml:space="preserve"> (№5600 від 02.06.2021)</w:t>
      </w:r>
      <w:r>
        <w:rPr>
          <w:bCs/>
          <w:sz w:val="28"/>
          <w:szCs w:val="28"/>
          <w:lang w:val="uk-UA"/>
        </w:rPr>
        <w:t xml:space="preserve">, чим порушив діючи норми </w:t>
      </w:r>
      <w:r w:rsidRPr="00AC7A0D">
        <w:rPr>
          <w:bCs/>
          <w:sz w:val="28"/>
          <w:szCs w:val="28"/>
          <w:lang w:val="uk-UA"/>
        </w:rPr>
        <w:t>Регламенту Верховної Ради України</w:t>
      </w:r>
      <w:r>
        <w:rPr>
          <w:bCs/>
          <w:sz w:val="28"/>
          <w:szCs w:val="28"/>
          <w:lang w:val="uk-UA"/>
        </w:rPr>
        <w:t>.</w:t>
      </w:r>
      <w:r w:rsidR="0087531B" w:rsidRPr="00837177">
        <w:rPr>
          <w:color w:val="000000"/>
          <w:sz w:val="28"/>
          <w:szCs w:val="28"/>
          <w:lang w:val="uk-UA"/>
        </w:rPr>
        <w:t xml:space="preserve"> </w:t>
      </w:r>
    </w:p>
    <w:p w:rsidR="0087531B" w:rsidRPr="00837177" w:rsidRDefault="0087531B" w:rsidP="006E67F0">
      <w:pPr>
        <w:ind w:firstLine="709"/>
        <w:jc w:val="both"/>
        <w:rPr>
          <w:color w:val="000000"/>
          <w:sz w:val="28"/>
          <w:szCs w:val="28"/>
          <w:lang w:val="uk-UA"/>
        </w:rPr>
      </w:pPr>
      <w:r w:rsidRPr="00837177">
        <w:rPr>
          <w:color w:val="000000"/>
          <w:sz w:val="28"/>
          <w:szCs w:val="28"/>
          <w:lang w:val="uk-UA"/>
        </w:rPr>
        <w:t xml:space="preserve">Враховуючи вищевикладене, керуючись положеннями статті 48 Регламенту Верховної Ради України, відповідно до яких рішення Верховної Ради можуть бути скасовані Верховною Радою до підписання відповідного акту Верховної Ради Головою Верховної Ради України, звертаюся до Вас із цією заявою про порушення вимог Конституції України та Регламенту Верховної Ради України при голосуванні </w:t>
      </w:r>
      <w:r w:rsidR="00C2721A" w:rsidRPr="00837177">
        <w:rPr>
          <w:bCs/>
          <w:color w:val="000000"/>
          <w:sz w:val="28"/>
          <w:szCs w:val="28"/>
          <w:lang w:val="uk-UA"/>
        </w:rPr>
        <w:t xml:space="preserve">про прийняття у другому читанні та в цілому </w:t>
      </w:r>
      <w:r w:rsidR="00662B85" w:rsidRPr="00ED1AB7">
        <w:rPr>
          <w:bCs/>
          <w:sz w:val="28"/>
          <w:szCs w:val="28"/>
          <w:lang w:val="uk-UA"/>
        </w:rPr>
        <w:t xml:space="preserve">проекту Закону </w:t>
      </w:r>
      <w:r w:rsidR="0054004C">
        <w:rPr>
          <w:bCs/>
          <w:sz w:val="28"/>
          <w:szCs w:val="28"/>
          <w:lang w:val="uk-UA"/>
        </w:rPr>
        <w:t>«</w:t>
      </w:r>
      <w:r w:rsidR="0054004C" w:rsidRPr="00ED1AB7">
        <w:rPr>
          <w:bCs/>
          <w:sz w:val="28"/>
          <w:szCs w:val="28"/>
          <w:lang w:val="uk-UA"/>
        </w:rPr>
        <w:t xml:space="preserve">Про </w:t>
      </w:r>
      <w:r w:rsidR="00662B85" w:rsidRPr="00ED1AB7">
        <w:rPr>
          <w:bCs/>
          <w:sz w:val="28"/>
          <w:szCs w:val="28"/>
          <w:lang w:val="uk-UA"/>
        </w:rPr>
        <w:t xml:space="preserve">внесення змін до Податкового кодексу України та деяких законодавчих актів України щодо забезпечення збалансованості бюджетних </w:t>
      </w:r>
      <w:r w:rsidR="0054004C" w:rsidRPr="00ED1AB7">
        <w:rPr>
          <w:bCs/>
          <w:sz w:val="28"/>
          <w:szCs w:val="28"/>
          <w:lang w:val="uk-UA"/>
        </w:rPr>
        <w:t>надходжень</w:t>
      </w:r>
      <w:r w:rsidR="0054004C">
        <w:rPr>
          <w:bCs/>
          <w:sz w:val="28"/>
          <w:szCs w:val="28"/>
          <w:lang w:val="uk-UA"/>
        </w:rPr>
        <w:t>»</w:t>
      </w:r>
      <w:r w:rsidR="0054004C" w:rsidRPr="00ED1AB7">
        <w:rPr>
          <w:bCs/>
          <w:sz w:val="28"/>
          <w:szCs w:val="28"/>
          <w:lang w:val="uk-UA"/>
        </w:rPr>
        <w:t xml:space="preserve"> </w:t>
      </w:r>
      <w:r w:rsidR="00662B85" w:rsidRPr="00ED1AB7">
        <w:rPr>
          <w:bCs/>
          <w:sz w:val="28"/>
          <w:szCs w:val="28"/>
          <w:lang w:val="uk-UA"/>
        </w:rPr>
        <w:t>(№5600 від 02.06.2021)</w:t>
      </w:r>
      <w:r w:rsidRPr="00837177">
        <w:rPr>
          <w:color w:val="000000"/>
          <w:sz w:val="28"/>
          <w:szCs w:val="28"/>
          <w:lang w:val="uk-UA"/>
        </w:rPr>
        <w:t>, наголошую на необхідності вжиття заходів, передбачених статтею 48 Регламенту Верховної Ради України.</w:t>
      </w:r>
    </w:p>
    <w:p w:rsidR="000B0C2D" w:rsidRPr="00837177" w:rsidRDefault="000B0C2D" w:rsidP="0087531B">
      <w:pPr>
        <w:ind w:firstLine="709"/>
        <w:jc w:val="both"/>
        <w:rPr>
          <w:color w:val="000000"/>
          <w:sz w:val="28"/>
          <w:szCs w:val="28"/>
          <w:lang w:val="uk-UA"/>
        </w:rPr>
      </w:pPr>
    </w:p>
    <w:p w:rsidR="000B0C2D" w:rsidRPr="00837177" w:rsidRDefault="000B0C2D" w:rsidP="000B0C2D">
      <w:pPr>
        <w:ind w:firstLine="709"/>
        <w:jc w:val="both"/>
        <w:rPr>
          <w:b/>
          <w:color w:val="000000"/>
          <w:sz w:val="28"/>
          <w:szCs w:val="28"/>
          <w:lang w:val="uk-UA"/>
        </w:rPr>
      </w:pPr>
    </w:p>
    <w:p w:rsidR="0015531C" w:rsidRPr="00F35D7C" w:rsidRDefault="000B0C2D" w:rsidP="0015531C">
      <w:pPr>
        <w:spacing w:line="256" w:lineRule="auto"/>
        <w:rPr>
          <w:b/>
          <w:sz w:val="28"/>
          <w:szCs w:val="28"/>
          <w:lang w:val="uk-UA"/>
        </w:rPr>
      </w:pPr>
      <w:r w:rsidRPr="00837177">
        <w:rPr>
          <w:b/>
          <w:color w:val="000000"/>
          <w:sz w:val="28"/>
          <w:szCs w:val="28"/>
          <w:lang w:val="uk-UA"/>
        </w:rPr>
        <w:t>Народн</w:t>
      </w:r>
      <w:r w:rsidR="008748B4">
        <w:rPr>
          <w:b/>
          <w:color w:val="000000"/>
          <w:sz w:val="28"/>
          <w:szCs w:val="28"/>
          <w:lang w:val="uk-UA"/>
        </w:rPr>
        <w:t>і</w:t>
      </w:r>
      <w:r w:rsidRPr="00837177">
        <w:rPr>
          <w:b/>
          <w:color w:val="000000"/>
          <w:sz w:val="28"/>
          <w:szCs w:val="28"/>
          <w:lang w:val="uk-UA"/>
        </w:rPr>
        <w:t xml:space="preserve"> депутат</w:t>
      </w:r>
      <w:r w:rsidR="008748B4">
        <w:rPr>
          <w:b/>
          <w:color w:val="000000"/>
          <w:sz w:val="28"/>
          <w:szCs w:val="28"/>
          <w:lang w:val="uk-UA"/>
        </w:rPr>
        <w:t>и</w:t>
      </w:r>
      <w:r w:rsidRPr="00837177">
        <w:rPr>
          <w:b/>
          <w:color w:val="000000"/>
          <w:sz w:val="28"/>
          <w:szCs w:val="28"/>
          <w:lang w:val="uk-UA"/>
        </w:rPr>
        <w:t xml:space="preserve"> України</w:t>
      </w:r>
      <w:r w:rsidRPr="00837177">
        <w:rPr>
          <w:b/>
          <w:color w:val="000000"/>
          <w:sz w:val="28"/>
          <w:szCs w:val="28"/>
          <w:lang w:val="uk-UA"/>
        </w:rPr>
        <w:tab/>
      </w:r>
      <w:r w:rsidR="00C55058">
        <w:rPr>
          <w:b/>
          <w:color w:val="000000"/>
          <w:sz w:val="28"/>
          <w:szCs w:val="28"/>
          <w:lang w:val="uk-UA"/>
        </w:rPr>
        <w:tab/>
      </w:r>
      <w:r w:rsidR="0015531C">
        <w:rPr>
          <w:b/>
          <w:color w:val="000000"/>
          <w:sz w:val="28"/>
          <w:szCs w:val="28"/>
          <w:lang w:val="uk-UA"/>
        </w:rPr>
        <w:t xml:space="preserve">               </w:t>
      </w:r>
      <w:r w:rsidR="00F35D7C">
        <w:rPr>
          <w:b/>
          <w:color w:val="000000"/>
          <w:sz w:val="28"/>
          <w:szCs w:val="28"/>
          <w:lang w:val="uk-UA"/>
        </w:rPr>
        <w:t xml:space="preserve">                            </w:t>
      </w:r>
      <w:r w:rsidR="00F35D7C">
        <w:rPr>
          <w:b/>
          <w:sz w:val="28"/>
          <w:szCs w:val="28"/>
          <w:lang w:val="uk-UA"/>
        </w:rPr>
        <w:t>В</w:t>
      </w:r>
      <w:r w:rsidR="00F35D7C" w:rsidRPr="00F35D7C">
        <w:rPr>
          <w:b/>
          <w:sz w:val="28"/>
          <w:szCs w:val="28"/>
        </w:rPr>
        <w:t>’</w:t>
      </w:r>
      <w:r w:rsidR="00F35D7C">
        <w:rPr>
          <w:b/>
          <w:sz w:val="28"/>
          <w:szCs w:val="28"/>
          <w:lang w:val="uk-UA"/>
        </w:rPr>
        <w:t>ЯТРОВИЧ В.М.</w:t>
      </w:r>
    </w:p>
    <w:p w:rsidR="008748B4" w:rsidRPr="008748B4" w:rsidRDefault="00F35D7C" w:rsidP="00F35D7C">
      <w:pPr>
        <w:spacing w:line="256" w:lineRule="auto"/>
        <w:jc w:val="center"/>
        <w:rPr>
          <w:b/>
          <w:sz w:val="28"/>
          <w:szCs w:val="28"/>
          <w:lang w:val="uk-UA"/>
        </w:rPr>
      </w:pPr>
      <w:r>
        <w:rPr>
          <w:b/>
          <w:sz w:val="28"/>
          <w:szCs w:val="28"/>
          <w:lang w:val="uk-UA"/>
        </w:rPr>
        <w:t xml:space="preserve">                                                                                                        </w:t>
      </w:r>
      <w:r w:rsidR="008748B4">
        <w:rPr>
          <w:b/>
          <w:sz w:val="28"/>
          <w:szCs w:val="28"/>
          <w:lang w:val="uk-UA"/>
        </w:rPr>
        <w:t>ЮЖАНІНА</w:t>
      </w:r>
      <w:r>
        <w:rPr>
          <w:b/>
          <w:sz w:val="28"/>
          <w:szCs w:val="28"/>
          <w:lang w:val="uk-UA"/>
        </w:rPr>
        <w:t xml:space="preserve"> Н.П.</w:t>
      </w:r>
    </w:p>
    <w:p w:rsidR="005204CF" w:rsidRPr="00837177" w:rsidRDefault="00C55058" w:rsidP="00662B85">
      <w:pPr>
        <w:ind w:firstLine="709"/>
        <w:jc w:val="both"/>
        <w:rPr>
          <w:sz w:val="28"/>
          <w:szCs w:val="28"/>
          <w:lang w:val="uk-UA"/>
        </w:rPr>
      </w:pPr>
      <w:r>
        <w:rPr>
          <w:b/>
          <w:color w:val="000000"/>
          <w:sz w:val="28"/>
          <w:szCs w:val="28"/>
          <w:lang w:val="uk-UA"/>
        </w:rPr>
        <w:tab/>
      </w:r>
      <w:r>
        <w:rPr>
          <w:b/>
          <w:color w:val="000000"/>
          <w:sz w:val="28"/>
          <w:szCs w:val="28"/>
          <w:lang w:val="uk-UA"/>
        </w:rPr>
        <w:tab/>
      </w:r>
      <w:r>
        <w:rPr>
          <w:b/>
          <w:color w:val="000000"/>
          <w:sz w:val="28"/>
          <w:szCs w:val="28"/>
          <w:lang w:val="uk-UA"/>
        </w:rPr>
        <w:tab/>
      </w:r>
      <w:r>
        <w:rPr>
          <w:b/>
          <w:color w:val="000000"/>
          <w:sz w:val="28"/>
          <w:szCs w:val="28"/>
          <w:lang w:val="uk-UA"/>
        </w:rPr>
        <w:tab/>
      </w:r>
    </w:p>
    <w:sectPr w:rsidR="005204CF" w:rsidRPr="00837177" w:rsidSect="00C2721A">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31B"/>
    <w:rsid w:val="0008068C"/>
    <w:rsid w:val="000B0C2D"/>
    <w:rsid w:val="0015531C"/>
    <w:rsid w:val="00333048"/>
    <w:rsid w:val="00440051"/>
    <w:rsid w:val="004B3052"/>
    <w:rsid w:val="005204CF"/>
    <w:rsid w:val="0054004C"/>
    <w:rsid w:val="00662B85"/>
    <w:rsid w:val="006E67F0"/>
    <w:rsid w:val="00837177"/>
    <w:rsid w:val="008748B4"/>
    <w:rsid w:val="0087531B"/>
    <w:rsid w:val="0098517D"/>
    <w:rsid w:val="009D4CD6"/>
    <w:rsid w:val="00B7417F"/>
    <w:rsid w:val="00C2721A"/>
    <w:rsid w:val="00C55058"/>
    <w:rsid w:val="00F35D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7CF28-9B21-4121-AFC1-E6A04221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31B"/>
    <w:pPr>
      <w:spacing w:after="0" w:line="240" w:lineRule="auto"/>
    </w:pPr>
    <w:rPr>
      <w:rFonts w:eastAsia="Times New Roman" w:cs="Times New Roman"/>
      <w:sz w:val="24"/>
      <w:szCs w:val="24"/>
      <w:lang w:val="ru-RU" w:eastAsia="ru-RU"/>
    </w:rPr>
  </w:style>
  <w:style w:type="paragraph" w:styleId="1">
    <w:name w:val="heading 1"/>
    <w:basedOn w:val="a"/>
    <w:next w:val="a"/>
    <w:link w:val="10"/>
    <w:qFormat/>
    <w:rsid w:val="0087531B"/>
    <w:pPr>
      <w:keepNext/>
      <w:tabs>
        <w:tab w:val="left" w:pos="4536"/>
      </w:tabs>
      <w:spacing w:before="40" w:after="40"/>
      <w:ind w:firstLine="5103"/>
      <w:jc w:val="right"/>
      <w:outlineLvl w:val="0"/>
    </w:pPr>
    <w:rPr>
      <w:rFonts w:ascii="Tahoma" w:hAnsi="Tahoma"/>
      <w:sz w:val="26"/>
      <w:szCs w:val="20"/>
      <w:lang w:val="uk-UA"/>
    </w:rPr>
  </w:style>
  <w:style w:type="paragraph" w:styleId="3">
    <w:name w:val="heading 3"/>
    <w:basedOn w:val="a"/>
    <w:next w:val="a"/>
    <w:link w:val="30"/>
    <w:uiPriority w:val="9"/>
    <w:semiHidden/>
    <w:unhideWhenUsed/>
    <w:qFormat/>
    <w:rsid w:val="0087531B"/>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531B"/>
    <w:rPr>
      <w:rFonts w:ascii="Tahoma" w:eastAsia="Times New Roman" w:hAnsi="Tahoma" w:cs="Times New Roman"/>
      <w:sz w:val="26"/>
      <w:szCs w:val="20"/>
      <w:lang w:eastAsia="ru-RU"/>
    </w:rPr>
  </w:style>
  <w:style w:type="character" w:customStyle="1" w:styleId="30">
    <w:name w:val="Заголовок 3 Знак"/>
    <w:basedOn w:val="a0"/>
    <w:link w:val="3"/>
    <w:uiPriority w:val="9"/>
    <w:semiHidden/>
    <w:rsid w:val="0087531B"/>
    <w:rPr>
      <w:rFonts w:asciiTheme="majorHAnsi" w:eastAsiaTheme="majorEastAsia" w:hAnsiTheme="majorHAnsi" w:cstheme="majorBidi"/>
      <w:color w:val="1F4D78" w:themeColor="accent1" w:themeShade="7F"/>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4859DF-40FD-4FFA-AED9-FCC9878E2A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E27A8E-3448-44A1-AC5A-EE2AAC848641}">
  <ds:schemaRefs>
    <ds:schemaRef ds:uri="http://schemas.microsoft.com/sharepoint/v3/contenttype/forms"/>
  </ds:schemaRefs>
</ds:datastoreItem>
</file>

<file path=customXml/itemProps3.xml><?xml version="1.0" encoding="utf-8"?>
<ds:datastoreItem xmlns:ds="http://schemas.openxmlformats.org/officeDocument/2006/customXml" ds:itemID="{D4943946-60DA-4977-BD03-60335B099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1436</Words>
  <Characters>820</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2021-12-01T16:09:00Z</dcterms:created>
  <dcterms:modified xsi:type="dcterms:W3CDTF">2021-12-01T16:09:00Z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