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FD141" w14:textId="77777777" w:rsidR="00396DE6" w:rsidRPr="00D64097" w:rsidRDefault="00396DE6" w:rsidP="00C474F5">
      <w:pPr>
        <w:tabs>
          <w:tab w:val="left" w:pos="993"/>
        </w:tabs>
        <w:jc w:val="right"/>
        <w:rPr>
          <w:sz w:val="24"/>
          <w:szCs w:val="24"/>
        </w:rPr>
      </w:pPr>
      <w:bookmarkStart w:id="0" w:name="_GoBack"/>
      <w:bookmarkEnd w:id="0"/>
    </w:p>
    <w:p w14:paraId="386B78B0" w14:textId="77777777" w:rsidR="000A20F3" w:rsidRPr="00D64097" w:rsidRDefault="000A20F3" w:rsidP="00C474F5">
      <w:pPr>
        <w:tabs>
          <w:tab w:val="left" w:pos="993"/>
        </w:tabs>
        <w:jc w:val="right"/>
        <w:rPr>
          <w:sz w:val="24"/>
          <w:szCs w:val="24"/>
        </w:rPr>
      </w:pPr>
    </w:p>
    <w:p w14:paraId="6E8C1C43" w14:textId="2B9D02DF" w:rsidR="00840601" w:rsidRPr="00D64097" w:rsidRDefault="00840601" w:rsidP="00C474F5">
      <w:pPr>
        <w:tabs>
          <w:tab w:val="left" w:pos="993"/>
        </w:tabs>
        <w:ind w:firstLine="0"/>
        <w:jc w:val="center"/>
        <w:rPr>
          <w:b/>
        </w:rPr>
      </w:pPr>
    </w:p>
    <w:p w14:paraId="4183FF13" w14:textId="77777777" w:rsidR="00DD57C3" w:rsidRPr="00D64097" w:rsidRDefault="00DD57C3" w:rsidP="00C474F5">
      <w:pPr>
        <w:tabs>
          <w:tab w:val="left" w:pos="993"/>
        </w:tabs>
        <w:ind w:firstLine="0"/>
        <w:jc w:val="center"/>
        <w:rPr>
          <w:b/>
        </w:rPr>
      </w:pPr>
    </w:p>
    <w:p w14:paraId="4A9DD188" w14:textId="77777777" w:rsidR="00840601" w:rsidRPr="00D64097" w:rsidRDefault="00840601" w:rsidP="00C474F5">
      <w:pPr>
        <w:tabs>
          <w:tab w:val="left" w:pos="993"/>
        </w:tabs>
        <w:ind w:firstLine="0"/>
        <w:jc w:val="center"/>
        <w:rPr>
          <w:b/>
        </w:rPr>
      </w:pPr>
    </w:p>
    <w:p w14:paraId="10F0C47B" w14:textId="2D26F550" w:rsidR="000A20F3" w:rsidRPr="00D64097" w:rsidRDefault="000A20F3" w:rsidP="00C474F5">
      <w:pPr>
        <w:tabs>
          <w:tab w:val="left" w:pos="993"/>
        </w:tabs>
        <w:ind w:firstLine="0"/>
        <w:jc w:val="center"/>
        <w:rPr>
          <w:b/>
        </w:rPr>
      </w:pPr>
      <w:r w:rsidRPr="00D64097">
        <w:rPr>
          <w:b/>
        </w:rPr>
        <w:t>ВИСНОВОК</w:t>
      </w:r>
    </w:p>
    <w:p w14:paraId="5CAB05E5" w14:textId="1E9BB613" w:rsidR="00396DE6" w:rsidRPr="00D64097" w:rsidRDefault="000A20F3" w:rsidP="00C474F5">
      <w:pPr>
        <w:tabs>
          <w:tab w:val="left" w:pos="993"/>
        </w:tabs>
        <w:ind w:firstLine="0"/>
        <w:jc w:val="center"/>
        <w:rPr>
          <w:b/>
          <w:bCs/>
        </w:rPr>
      </w:pPr>
      <w:r w:rsidRPr="00D64097">
        <w:rPr>
          <w:b/>
          <w:bCs/>
        </w:rPr>
        <w:t>на</w:t>
      </w:r>
      <w:r w:rsidR="00396DE6" w:rsidRPr="00D64097">
        <w:rPr>
          <w:b/>
          <w:bCs/>
        </w:rPr>
        <w:t xml:space="preserve"> п</w:t>
      </w:r>
      <w:r w:rsidRPr="00D64097">
        <w:rPr>
          <w:b/>
          <w:bCs/>
        </w:rPr>
        <w:t>роект</w:t>
      </w:r>
      <w:r w:rsidR="00396DE6" w:rsidRPr="00D64097">
        <w:rPr>
          <w:b/>
          <w:bCs/>
        </w:rPr>
        <w:t xml:space="preserve"> Закону України «Про </w:t>
      </w:r>
      <w:r w:rsidR="00D4169D" w:rsidRPr="00D64097">
        <w:rPr>
          <w:b/>
          <w:bCs/>
        </w:rPr>
        <w:t>внесення змін до Бюджетного кодексу України щодо державних внесків до системи економічного паспорта</w:t>
      </w:r>
      <w:r w:rsidRPr="00D64097">
        <w:rPr>
          <w:b/>
          <w:bCs/>
        </w:rPr>
        <w:t>»</w:t>
      </w:r>
    </w:p>
    <w:p w14:paraId="280E0AB8" w14:textId="77777777" w:rsidR="000A20F3" w:rsidRPr="00D64097" w:rsidRDefault="000A20F3" w:rsidP="00C474F5">
      <w:pPr>
        <w:tabs>
          <w:tab w:val="left" w:pos="993"/>
        </w:tabs>
        <w:jc w:val="center"/>
        <w:rPr>
          <w:bCs/>
        </w:rPr>
      </w:pPr>
    </w:p>
    <w:p w14:paraId="0F8C6EE1" w14:textId="46E4B7C9" w:rsidR="00C474F5" w:rsidRPr="00D64097" w:rsidRDefault="001545CB" w:rsidP="00C474F5">
      <w:pPr>
        <w:adjustRightInd w:val="0"/>
      </w:pPr>
      <w:r w:rsidRPr="00D64097">
        <w:t>У проекті шляхом внесення змін до</w:t>
      </w:r>
      <w:r w:rsidR="004E623F" w:rsidRPr="00D64097">
        <w:t xml:space="preserve"> ст.</w:t>
      </w:r>
      <w:r w:rsidR="006A705D" w:rsidRPr="00D64097">
        <w:t> </w:t>
      </w:r>
      <w:r w:rsidR="004E623F" w:rsidRPr="00D64097">
        <w:t>ст. 29 та 30</w:t>
      </w:r>
      <w:r w:rsidRPr="00D64097">
        <w:t xml:space="preserve"> Бюджетного кодексу України (далі – БК) пропонується </w:t>
      </w:r>
      <w:r w:rsidR="00D4169D" w:rsidRPr="00D64097">
        <w:t xml:space="preserve">зараховувати </w:t>
      </w:r>
      <w:r w:rsidR="004341C2" w:rsidRPr="00D64097">
        <w:t>до джерел формування</w:t>
      </w:r>
      <w:r w:rsidRPr="00D64097">
        <w:t xml:space="preserve"> спеціального фонду Державного бюджету України</w:t>
      </w:r>
      <w:r w:rsidR="0057539B" w:rsidRPr="00D64097">
        <w:t xml:space="preserve"> в частині доходів </w:t>
      </w:r>
      <w:r w:rsidR="00D64097">
        <w:br/>
      </w:r>
      <w:r w:rsidR="00D4169D" w:rsidRPr="00D64097">
        <w:t>70</w:t>
      </w:r>
      <w:r w:rsidR="00C474F5" w:rsidRPr="00D64097">
        <w:t xml:space="preserve">% </w:t>
      </w:r>
      <w:r w:rsidR="00D4169D" w:rsidRPr="00D64097">
        <w:t>рентної плати за користування надрами для видобування корисних копалин загальнодержавного значення</w:t>
      </w:r>
      <w:r w:rsidR="00C474F5" w:rsidRPr="00D64097">
        <w:t xml:space="preserve">, </w:t>
      </w:r>
      <w:r w:rsidR="00D4169D" w:rsidRPr="00D64097">
        <w:t>95</w:t>
      </w:r>
      <w:r w:rsidR="00C474F5" w:rsidRPr="00D64097">
        <w:t>%</w:t>
      </w:r>
      <w:r w:rsidR="00D4169D" w:rsidRPr="00D64097">
        <w:t xml:space="preserve"> рентної плати за користування надрами для видобування нафти, природного газу та газового конденсату (крім рентної плати за користування надрами в межах континентального шельфу та/або виключної (морської) економічної зони України, яка зараховується до спеціального фонду державного бюджету в повному обсязі)</w:t>
      </w:r>
      <w:r w:rsidR="0057539B" w:rsidRPr="00D64097">
        <w:t xml:space="preserve"> та спрямовувати </w:t>
      </w:r>
      <w:r w:rsidR="00604631" w:rsidRPr="00D64097">
        <w:t>зазначені</w:t>
      </w:r>
      <w:r w:rsidR="0057539B" w:rsidRPr="00D64097">
        <w:t xml:space="preserve"> надходження на </w:t>
      </w:r>
      <w:r w:rsidR="003F5AC7" w:rsidRPr="00D64097">
        <w:t>здійснення державних внесків до системи економічного паспорта</w:t>
      </w:r>
      <w:r w:rsidR="0057539B" w:rsidRPr="00D64097">
        <w:t>.</w:t>
      </w:r>
      <w:r w:rsidR="00840601" w:rsidRPr="00D64097">
        <w:t xml:space="preserve"> </w:t>
      </w:r>
      <w:r w:rsidR="00A064E8" w:rsidRPr="00D64097">
        <w:rPr>
          <w:lang w:eastAsia="uk-UA"/>
        </w:rPr>
        <w:t>Відповідно до чинних положень БК такі кошти включаються до складу доходів загального фонду Державного бюджету України</w:t>
      </w:r>
      <w:r w:rsidR="00A064E8" w:rsidRPr="00D64097">
        <w:t xml:space="preserve">. </w:t>
      </w:r>
    </w:p>
    <w:p w14:paraId="29699940" w14:textId="2C1621F9" w:rsidR="00C474F5" w:rsidRPr="00D64097" w:rsidRDefault="00C474F5" w:rsidP="00C474F5">
      <w:pPr>
        <w:adjustRightInd w:val="0"/>
      </w:pPr>
      <w:r w:rsidRPr="00D64097">
        <w:t>Передбачається також встановлення перехідного періоду, протягом якого рентна плата за користування надрами для видобування корисних копалин загальнодержавного значення зараховується до державного бюджету таким чином:</w:t>
      </w:r>
    </w:p>
    <w:p w14:paraId="5328EC9D" w14:textId="3F3B9A52" w:rsidR="00C474F5" w:rsidRPr="00D64097" w:rsidRDefault="00C474F5" w:rsidP="00C474F5">
      <w:r w:rsidRPr="00D64097">
        <w:t>«1) у 2023 році:</w:t>
      </w:r>
    </w:p>
    <w:p w14:paraId="640A1DFF" w14:textId="51FC1FAD" w:rsidR="00C474F5" w:rsidRPr="00D64097" w:rsidRDefault="00C474F5" w:rsidP="00C474F5">
      <w:r w:rsidRPr="00D64097">
        <w:t>рентна плата за користування надрами для видобування корисних копалин загальнодержавного значення (крім рентної плати за користування надрами для видобування нафти, природного газу та газового конденсату, у тому числі за користування надрами в межах континентального шельфу та/або виключної (морської) економічної зони України) по 35 відсотків до загального та спеціального фондів;</w:t>
      </w:r>
    </w:p>
    <w:p w14:paraId="732DAD1B" w14:textId="77777777" w:rsidR="00C474F5" w:rsidRPr="00D64097" w:rsidRDefault="00C474F5" w:rsidP="00C474F5">
      <w:r w:rsidRPr="00D64097">
        <w:t>рентна плата за користування надрами для видобування нафти, природного газу та газового конденсату (крім рентної плати за користування надрами в межах континентального шельфу та/або виключної (морської) економічної зони України) по 47,5 відсотка до загального та спеціального фондів;</w:t>
      </w:r>
    </w:p>
    <w:p w14:paraId="3A56CD1C" w14:textId="77777777" w:rsidR="00C474F5" w:rsidRPr="00D64097" w:rsidRDefault="00C474F5" w:rsidP="00C474F5">
      <w:r w:rsidRPr="00D64097">
        <w:t>рентна плата за користування надрами в межах континентального шельфу та/або виключної (морської) економічної зони України по 50 відсотків до загального та спеціального фондів;</w:t>
      </w:r>
    </w:p>
    <w:p w14:paraId="1E28AB48" w14:textId="196F0D3A" w:rsidR="00C474F5" w:rsidRPr="00D64097" w:rsidRDefault="00C474F5" w:rsidP="00C474F5">
      <w:pPr>
        <w:widowControl w:val="0"/>
        <w:shd w:val="clear" w:color="auto" w:fill="FFFFFF"/>
        <w:ind w:firstLine="626"/>
      </w:pPr>
      <w:r w:rsidRPr="00D64097">
        <w:t>2) починаючи з 2024 року відсотки, визначені у підпункті 1 цього пункту, щороку збільшуються для спеціального фонду та зменшуються для загального фонду порівняно з розмірами у попередньому році на 5 відсоткових пунктів одночасно за кожним фондом  … до досягнення розмірів відрахувань» відповідно 70 та 95%.</w:t>
      </w:r>
    </w:p>
    <w:p w14:paraId="366CE81D" w14:textId="277B258E" w:rsidR="00A064E8" w:rsidRPr="00D64097" w:rsidRDefault="00A064E8" w:rsidP="00C474F5">
      <w:r w:rsidRPr="00D64097">
        <w:lastRenderedPageBreak/>
        <w:t>Метою проекту, як зазначено у пояснювальній записці до нього, є «</w:t>
      </w:r>
      <w:r w:rsidR="00682C9A" w:rsidRPr="00D64097">
        <w:t xml:space="preserve">забезпечення фінансування </w:t>
      </w:r>
      <w:r w:rsidR="00682C9A" w:rsidRPr="00D64097">
        <w:rPr>
          <w:lang w:eastAsia="uk-UA"/>
        </w:rPr>
        <w:t xml:space="preserve">Фонду майбутніх поколінь, </w:t>
      </w:r>
      <w:r w:rsidR="00682C9A" w:rsidRPr="00D64097">
        <w:t xml:space="preserve">який створюється у складі спеціального фонду Державного бюджету України, </w:t>
      </w:r>
      <w:r w:rsidR="00682C9A" w:rsidRPr="00D64097">
        <w:rPr>
          <w:lang w:eastAsia="uk-UA"/>
        </w:rPr>
        <w:t>та економічного паспорта</w:t>
      </w:r>
      <w:r w:rsidRPr="00D64097">
        <w:t>».</w:t>
      </w:r>
    </w:p>
    <w:p w14:paraId="2C5ECF80" w14:textId="2C640C4D" w:rsidR="00FF4181" w:rsidRPr="00D64097" w:rsidRDefault="00FF4181" w:rsidP="00C474F5">
      <w:pPr>
        <w:tabs>
          <w:tab w:val="left" w:pos="993"/>
        </w:tabs>
      </w:pPr>
      <w:r w:rsidRPr="00D64097">
        <w:t xml:space="preserve">Проект на момент </w:t>
      </w:r>
      <w:r w:rsidR="00117E3C" w:rsidRPr="00D64097">
        <w:t>підготовки висновку</w:t>
      </w:r>
      <w:r w:rsidRPr="00D64097">
        <w:t xml:space="preserve"> не включений до Плану законопроектної роботи Верховної Ради України на</w:t>
      </w:r>
      <w:r w:rsidR="00F829B4" w:rsidRPr="00D64097">
        <w:t xml:space="preserve"> </w:t>
      </w:r>
      <w:r w:rsidRPr="00D64097">
        <w:t>2021 рік, затвердженого постановою Верховної Ради України від 02.02.2021 № 1165-ІХ.</w:t>
      </w:r>
    </w:p>
    <w:p w14:paraId="0C4776D3" w14:textId="3A708A63" w:rsidR="000C1005" w:rsidRPr="002449D2" w:rsidRDefault="001545CB" w:rsidP="00C474F5">
      <w:pPr>
        <w:tabs>
          <w:tab w:val="left" w:pos="993"/>
        </w:tabs>
        <w:adjustRightInd w:val="0"/>
      </w:pPr>
      <w:r w:rsidRPr="002449D2">
        <w:t>Головне управління</w:t>
      </w:r>
      <w:r w:rsidR="003608CD" w:rsidRPr="002449D2">
        <w:t xml:space="preserve">, </w:t>
      </w:r>
      <w:r w:rsidR="006A705D" w:rsidRPr="002449D2">
        <w:t xml:space="preserve">розглянувши </w:t>
      </w:r>
      <w:r w:rsidR="003608CD" w:rsidRPr="002449D2">
        <w:t xml:space="preserve">проект, </w:t>
      </w:r>
      <w:r w:rsidR="007C4D79" w:rsidRPr="002449D2">
        <w:t xml:space="preserve">зазначає, що він </w:t>
      </w:r>
      <w:r w:rsidR="00F651E8" w:rsidRPr="002449D2">
        <w:rPr>
          <w:lang w:eastAsia="ru-RU"/>
        </w:rPr>
        <w:t xml:space="preserve">є </w:t>
      </w:r>
      <w:r w:rsidR="007C4D79" w:rsidRPr="002449D2">
        <w:rPr>
          <w:lang w:eastAsia="ru-RU"/>
        </w:rPr>
        <w:t xml:space="preserve">системно пов’язаним з </w:t>
      </w:r>
      <w:r w:rsidR="00AE3022" w:rsidRPr="002449D2">
        <w:t>п</w:t>
      </w:r>
      <w:r w:rsidR="00846453" w:rsidRPr="002449D2">
        <w:t>роект</w:t>
      </w:r>
      <w:r w:rsidR="007C4D79" w:rsidRPr="002449D2">
        <w:t>ом</w:t>
      </w:r>
      <w:r w:rsidR="00846453" w:rsidRPr="002449D2">
        <w:t xml:space="preserve"> Закону України «Про </w:t>
      </w:r>
      <w:r w:rsidR="00AE3022" w:rsidRPr="002449D2">
        <w:t>економічний паспорт</w:t>
      </w:r>
      <w:r w:rsidR="00F651E8" w:rsidRPr="002449D2">
        <w:t xml:space="preserve">» </w:t>
      </w:r>
      <w:r w:rsidR="007C4D79" w:rsidRPr="002449D2">
        <w:br/>
      </w:r>
      <w:r w:rsidR="00F651E8" w:rsidRPr="002449D2">
        <w:t>(реєстр. № </w:t>
      </w:r>
      <w:r w:rsidR="00AE3022" w:rsidRPr="002449D2">
        <w:t>6394 від 06.12.2021</w:t>
      </w:r>
      <w:r w:rsidR="00846453" w:rsidRPr="002449D2">
        <w:t>)</w:t>
      </w:r>
      <w:r w:rsidR="00F651E8" w:rsidRPr="002449D2">
        <w:t xml:space="preserve">, яким передбачено створення системи економічного паспорта, </w:t>
      </w:r>
      <w:r w:rsidR="007C4D79" w:rsidRPr="002449D2">
        <w:t xml:space="preserve">та </w:t>
      </w:r>
      <w:r w:rsidR="005E6339" w:rsidRPr="002449D2">
        <w:t xml:space="preserve">є </w:t>
      </w:r>
      <w:r w:rsidR="007C4D79" w:rsidRPr="002449D2">
        <w:t>похідним від нього, у</w:t>
      </w:r>
      <w:r w:rsidR="00F651E8" w:rsidRPr="002449D2">
        <w:t xml:space="preserve"> зв’язку з </w:t>
      </w:r>
      <w:r w:rsidR="007C4D79" w:rsidRPr="002449D2">
        <w:t>ч</w:t>
      </w:r>
      <w:r w:rsidR="00F651E8" w:rsidRPr="002449D2">
        <w:t xml:space="preserve">им, рішення щодо </w:t>
      </w:r>
      <w:r w:rsidR="007C4D79" w:rsidRPr="002449D2">
        <w:t xml:space="preserve">внесеного </w:t>
      </w:r>
      <w:r w:rsidR="00F651E8" w:rsidRPr="002449D2">
        <w:t xml:space="preserve">проекту має прийматись за результатами розгляду проекту </w:t>
      </w:r>
      <w:r w:rsidR="007C4D79" w:rsidRPr="002449D2">
        <w:br/>
      </w:r>
      <w:r w:rsidR="00F651E8" w:rsidRPr="002449D2">
        <w:t>реєстр. № 6394</w:t>
      </w:r>
      <w:r w:rsidR="000C1005" w:rsidRPr="002449D2">
        <w:t>.</w:t>
      </w:r>
    </w:p>
    <w:p w14:paraId="09A4DA42" w14:textId="7211C741" w:rsidR="0078282C" w:rsidRPr="00D64097" w:rsidRDefault="007C4D79" w:rsidP="00C474F5">
      <w:pPr>
        <w:tabs>
          <w:tab w:val="left" w:pos="993"/>
        </w:tabs>
        <w:adjustRightInd w:val="0"/>
      </w:pPr>
      <w:r w:rsidRPr="002449D2">
        <w:t xml:space="preserve">Одночасно </w:t>
      </w:r>
      <w:r w:rsidR="00712282" w:rsidRPr="002449D2">
        <w:t>за</w:t>
      </w:r>
      <w:r w:rsidRPr="002449D2">
        <w:t xml:space="preserve">уважимо </w:t>
      </w:r>
      <w:r w:rsidR="0078282C" w:rsidRPr="002449D2">
        <w:t>таке.</w:t>
      </w:r>
    </w:p>
    <w:p w14:paraId="52A3FB97" w14:textId="27477AE3" w:rsidR="00712282" w:rsidRPr="00D64097" w:rsidRDefault="0078282C" w:rsidP="00C474F5">
      <w:pPr>
        <w:tabs>
          <w:tab w:val="left" w:pos="993"/>
        </w:tabs>
        <w:adjustRightInd w:val="0"/>
      </w:pPr>
      <w:r w:rsidRPr="00D64097">
        <w:t xml:space="preserve">Вбачається </w:t>
      </w:r>
      <w:r w:rsidR="007C4D79" w:rsidRPr="00D64097">
        <w:t>не</w:t>
      </w:r>
      <w:r w:rsidR="00A70C07" w:rsidRPr="00D64097">
        <w:t xml:space="preserve">коректним </w:t>
      </w:r>
      <w:r w:rsidR="00712282" w:rsidRPr="00D64097">
        <w:t xml:space="preserve">вміщення </w:t>
      </w:r>
      <w:r w:rsidR="007C4D79" w:rsidRPr="00D64097">
        <w:t>в</w:t>
      </w:r>
      <w:r w:rsidR="00712282" w:rsidRPr="00D64097">
        <w:t xml:space="preserve"> оновленій ч. 3 ст. 29 БК посилання на «пункт 52 розділу VI «Прикінцеві та перехідні положення»», який має тимчасовий характер дії.</w:t>
      </w:r>
    </w:p>
    <w:p w14:paraId="21FE6958" w14:textId="19C421B9" w:rsidR="0078282C" w:rsidRPr="00D64097" w:rsidRDefault="0078282C" w:rsidP="00C474F5">
      <w:pPr>
        <w:tabs>
          <w:tab w:val="left" w:pos="993"/>
        </w:tabs>
        <w:adjustRightInd w:val="0"/>
      </w:pPr>
      <w:r w:rsidRPr="00D64097">
        <w:t>Закон, проек</w:t>
      </w:r>
      <w:r w:rsidR="00A300AE" w:rsidRPr="00D64097">
        <w:t>т якого розглядається, за термінами</w:t>
      </w:r>
      <w:r w:rsidRPr="00D64097">
        <w:t xml:space="preserve"> набрання чинності та введення в дію має бути синхронізований з проектом реєстр. № 6394.</w:t>
      </w:r>
    </w:p>
    <w:p w14:paraId="5BD8050F" w14:textId="44A14B1E" w:rsidR="00F651E8" w:rsidRPr="00D64097" w:rsidRDefault="00F651E8" w:rsidP="00D64097">
      <w:pPr>
        <w:tabs>
          <w:tab w:val="left" w:pos="993"/>
        </w:tabs>
        <w:spacing w:line="360" w:lineRule="auto"/>
        <w:ind w:firstLine="0"/>
        <w:rPr>
          <w:bCs/>
        </w:rPr>
      </w:pPr>
    </w:p>
    <w:p w14:paraId="445CA93B" w14:textId="77777777" w:rsidR="001B4BA1" w:rsidRPr="00D64097" w:rsidRDefault="001B4BA1" w:rsidP="00D64097">
      <w:pPr>
        <w:tabs>
          <w:tab w:val="left" w:pos="993"/>
        </w:tabs>
        <w:spacing w:line="360" w:lineRule="auto"/>
      </w:pPr>
      <w:r w:rsidRPr="00D64097">
        <w:rPr>
          <w:bCs/>
        </w:rPr>
        <w:t xml:space="preserve">Керівник Головного управління                              </w:t>
      </w:r>
      <w:r w:rsidR="00F827FD" w:rsidRPr="00D64097">
        <w:rPr>
          <w:bCs/>
        </w:rPr>
        <w:t xml:space="preserve">            </w:t>
      </w:r>
      <w:r w:rsidRPr="00D64097">
        <w:rPr>
          <w:bCs/>
        </w:rPr>
        <w:t xml:space="preserve">   </w:t>
      </w:r>
      <w:r w:rsidR="00F00C24" w:rsidRPr="00D64097">
        <w:rPr>
          <w:bCs/>
        </w:rPr>
        <w:t>С.</w:t>
      </w:r>
      <w:r w:rsidR="00F827FD" w:rsidRPr="00D64097">
        <w:rPr>
          <w:bCs/>
        </w:rPr>
        <w:t xml:space="preserve"> </w:t>
      </w:r>
      <w:r w:rsidR="00F00C24" w:rsidRPr="00D64097">
        <w:rPr>
          <w:bCs/>
        </w:rPr>
        <w:t>Тихонюк</w:t>
      </w:r>
    </w:p>
    <w:p w14:paraId="54ECE24F" w14:textId="403D689C" w:rsidR="000502F6" w:rsidRPr="00D64097" w:rsidRDefault="000502F6" w:rsidP="00D64097">
      <w:pPr>
        <w:tabs>
          <w:tab w:val="left" w:pos="993"/>
        </w:tabs>
        <w:spacing w:line="360" w:lineRule="auto"/>
        <w:ind w:firstLine="0"/>
        <w:rPr>
          <w:lang w:eastAsia="ru-RU"/>
        </w:rPr>
      </w:pPr>
    </w:p>
    <w:p w14:paraId="1EB2E1C5" w14:textId="1FF9C8F7" w:rsidR="00B43E7A" w:rsidRPr="00D64097" w:rsidRDefault="00195F39" w:rsidP="00D64097">
      <w:pPr>
        <w:pStyle w:val="4"/>
        <w:tabs>
          <w:tab w:val="left" w:pos="993"/>
        </w:tabs>
        <w:spacing w:line="360" w:lineRule="auto"/>
        <w:ind w:firstLine="709"/>
        <w:jc w:val="left"/>
      </w:pPr>
      <w:proofErr w:type="spellStart"/>
      <w:r w:rsidRPr="00D64097">
        <w:rPr>
          <w:b w:val="0"/>
          <w:i w:val="0"/>
          <w:sz w:val="20"/>
          <w:szCs w:val="20"/>
        </w:rPr>
        <w:t>Вик</w:t>
      </w:r>
      <w:proofErr w:type="spellEnd"/>
      <w:r w:rsidRPr="00D64097">
        <w:rPr>
          <w:b w:val="0"/>
          <w:i w:val="0"/>
          <w:sz w:val="20"/>
          <w:szCs w:val="20"/>
        </w:rPr>
        <w:t xml:space="preserve">.: </w:t>
      </w:r>
      <w:r w:rsidR="001B4BA1" w:rsidRPr="00D64097">
        <w:rPr>
          <w:b w:val="0"/>
          <w:i w:val="0"/>
          <w:sz w:val="20"/>
          <w:szCs w:val="20"/>
        </w:rPr>
        <w:t>Н. Пархоменко</w:t>
      </w:r>
    </w:p>
    <w:sectPr w:rsidR="00B43E7A" w:rsidRPr="00D64097" w:rsidSect="001F4545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9B6E2" w14:textId="77777777" w:rsidR="002D4894" w:rsidRDefault="002D4894" w:rsidP="004D5B54">
      <w:r>
        <w:separator/>
      </w:r>
    </w:p>
  </w:endnote>
  <w:endnote w:type="continuationSeparator" w:id="0">
    <w:p w14:paraId="2924A839" w14:textId="77777777" w:rsidR="002D4894" w:rsidRDefault="002D4894" w:rsidP="004D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F34AC" w14:textId="77777777" w:rsidR="002D4894" w:rsidRDefault="002D4894" w:rsidP="004D5B54">
      <w:r>
        <w:separator/>
      </w:r>
    </w:p>
  </w:footnote>
  <w:footnote w:type="continuationSeparator" w:id="0">
    <w:p w14:paraId="03A3148D" w14:textId="77777777" w:rsidR="002D4894" w:rsidRDefault="002D4894" w:rsidP="004D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B2F55" w14:textId="24A32A76" w:rsidR="00471677" w:rsidRDefault="00AE5284" w:rsidP="001F454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0424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48704" w14:textId="4E726C6E" w:rsidR="00471677" w:rsidRPr="00230035" w:rsidRDefault="00471677" w:rsidP="00471677">
    <w:pPr>
      <w:spacing w:after="22"/>
      <w:jc w:val="right"/>
      <w:rPr>
        <w:sz w:val="20"/>
        <w:szCs w:val="20"/>
      </w:rPr>
    </w:pPr>
    <w:r w:rsidRPr="00230035">
      <w:rPr>
        <w:sz w:val="20"/>
        <w:szCs w:val="20"/>
      </w:rPr>
      <w:t xml:space="preserve">До </w:t>
    </w:r>
    <w:r w:rsidR="00EE19B3">
      <w:rPr>
        <w:sz w:val="20"/>
        <w:szCs w:val="20"/>
      </w:rPr>
      <w:t xml:space="preserve">реєстр. </w:t>
    </w:r>
    <w:r w:rsidRPr="00230035">
      <w:rPr>
        <w:sz w:val="20"/>
        <w:szCs w:val="20"/>
      </w:rPr>
      <w:t xml:space="preserve">№ </w:t>
    </w:r>
    <w:r w:rsidR="004341C2">
      <w:rPr>
        <w:sz w:val="20"/>
        <w:szCs w:val="20"/>
        <w:lang w:val="ru-RU"/>
      </w:rPr>
      <w:t>6</w:t>
    </w:r>
    <w:r w:rsidR="00D4169D">
      <w:rPr>
        <w:sz w:val="20"/>
        <w:szCs w:val="20"/>
        <w:lang w:val="ru-RU"/>
      </w:rPr>
      <w:t>395</w:t>
    </w:r>
    <w:r w:rsidRPr="00230035">
      <w:rPr>
        <w:sz w:val="20"/>
        <w:szCs w:val="20"/>
      </w:rPr>
      <w:t xml:space="preserve"> </w:t>
    </w:r>
    <w:r w:rsidR="004341C2" w:rsidRPr="004341C2">
      <w:rPr>
        <w:sz w:val="20"/>
        <w:szCs w:val="20"/>
      </w:rPr>
      <w:t xml:space="preserve">від </w:t>
    </w:r>
    <w:r w:rsidR="00D4169D" w:rsidRPr="00D4169D">
      <w:rPr>
        <w:sz w:val="20"/>
        <w:szCs w:val="20"/>
      </w:rPr>
      <w:t>06.12.2021</w:t>
    </w:r>
  </w:p>
  <w:p w14:paraId="3FB1D903" w14:textId="77777777" w:rsidR="00D4169D" w:rsidRDefault="00D4169D" w:rsidP="00471677">
    <w:pPr>
      <w:spacing w:after="22"/>
      <w:jc w:val="right"/>
      <w:rPr>
        <w:sz w:val="20"/>
        <w:szCs w:val="20"/>
      </w:rPr>
    </w:pPr>
    <w:r w:rsidRPr="00D4169D">
      <w:rPr>
        <w:sz w:val="20"/>
        <w:szCs w:val="20"/>
      </w:rPr>
      <w:t>Президент України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3B7E"/>
    <w:multiLevelType w:val="hybridMultilevel"/>
    <w:tmpl w:val="9500C088"/>
    <w:lvl w:ilvl="0" w:tplc="982C775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75A5DBF"/>
    <w:multiLevelType w:val="hybridMultilevel"/>
    <w:tmpl w:val="6E3A25EC"/>
    <w:lvl w:ilvl="0" w:tplc="652A8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104945"/>
    <w:multiLevelType w:val="multilevel"/>
    <w:tmpl w:val="7BE6A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D9F4928"/>
    <w:multiLevelType w:val="hybridMultilevel"/>
    <w:tmpl w:val="80C0EAAA"/>
    <w:lvl w:ilvl="0" w:tplc="3AC29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E1A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CC1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07F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244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426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40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C9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851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2C13657"/>
    <w:multiLevelType w:val="hybridMultilevel"/>
    <w:tmpl w:val="819A5552"/>
    <w:lvl w:ilvl="0" w:tplc="92D8F83A">
      <w:start w:val="1"/>
      <w:numFmt w:val="decimal"/>
      <w:lvlText w:val="%1."/>
      <w:lvlJc w:val="left"/>
      <w:pPr>
        <w:ind w:left="2487" w:hanging="360"/>
      </w:pPr>
      <w:rPr>
        <w:rFonts w:eastAsiaTheme="minorHAnsi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207" w:hanging="360"/>
      </w:pPr>
    </w:lvl>
    <w:lvl w:ilvl="2" w:tplc="0422001B" w:tentative="1">
      <w:start w:val="1"/>
      <w:numFmt w:val="lowerRoman"/>
      <w:lvlText w:val="%3."/>
      <w:lvlJc w:val="right"/>
      <w:pPr>
        <w:ind w:left="3927" w:hanging="180"/>
      </w:pPr>
    </w:lvl>
    <w:lvl w:ilvl="3" w:tplc="0422000F" w:tentative="1">
      <w:start w:val="1"/>
      <w:numFmt w:val="decimal"/>
      <w:lvlText w:val="%4."/>
      <w:lvlJc w:val="left"/>
      <w:pPr>
        <w:ind w:left="4647" w:hanging="360"/>
      </w:pPr>
    </w:lvl>
    <w:lvl w:ilvl="4" w:tplc="04220019" w:tentative="1">
      <w:start w:val="1"/>
      <w:numFmt w:val="lowerLetter"/>
      <w:lvlText w:val="%5."/>
      <w:lvlJc w:val="left"/>
      <w:pPr>
        <w:ind w:left="5367" w:hanging="360"/>
      </w:pPr>
    </w:lvl>
    <w:lvl w:ilvl="5" w:tplc="0422001B" w:tentative="1">
      <w:start w:val="1"/>
      <w:numFmt w:val="lowerRoman"/>
      <w:lvlText w:val="%6."/>
      <w:lvlJc w:val="right"/>
      <w:pPr>
        <w:ind w:left="6087" w:hanging="180"/>
      </w:pPr>
    </w:lvl>
    <w:lvl w:ilvl="6" w:tplc="0422000F" w:tentative="1">
      <w:start w:val="1"/>
      <w:numFmt w:val="decimal"/>
      <w:lvlText w:val="%7."/>
      <w:lvlJc w:val="left"/>
      <w:pPr>
        <w:ind w:left="6807" w:hanging="360"/>
      </w:pPr>
    </w:lvl>
    <w:lvl w:ilvl="7" w:tplc="04220019" w:tentative="1">
      <w:start w:val="1"/>
      <w:numFmt w:val="lowerLetter"/>
      <w:lvlText w:val="%8."/>
      <w:lvlJc w:val="left"/>
      <w:pPr>
        <w:ind w:left="7527" w:hanging="360"/>
      </w:pPr>
    </w:lvl>
    <w:lvl w:ilvl="8" w:tplc="042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71272C5E"/>
    <w:multiLevelType w:val="hybridMultilevel"/>
    <w:tmpl w:val="AA56289E"/>
    <w:lvl w:ilvl="0" w:tplc="78B8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E6"/>
    <w:rsid w:val="00001700"/>
    <w:rsid w:val="00007557"/>
    <w:rsid w:val="00012135"/>
    <w:rsid w:val="0001731D"/>
    <w:rsid w:val="00025E35"/>
    <w:rsid w:val="00025E4E"/>
    <w:rsid w:val="00027207"/>
    <w:rsid w:val="00027F2C"/>
    <w:rsid w:val="0003069B"/>
    <w:rsid w:val="000502F6"/>
    <w:rsid w:val="000527E4"/>
    <w:rsid w:val="00052F5B"/>
    <w:rsid w:val="0005394B"/>
    <w:rsid w:val="00057906"/>
    <w:rsid w:val="00057D5B"/>
    <w:rsid w:val="00085EC9"/>
    <w:rsid w:val="0009476D"/>
    <w:rsid w:val="00094BA5"/>
    <w:rsid w:val="000A1A29"/>
    <w:rsid w:val="000A20F3"/>
    <w:rsid w:val="000C1005"/>
    <w:rsid w:val="000D3D3E"/>
    <w:rsid w:val="000D5BAD"/>
    <w:rsid w:val="000D7733"/>
    <w:rsid w:val="000E4C6D"/>
    <w:rsid w:val="000E6D5A"/>
    <w:rsid w:val="000F28FE"/>
    <w:rsid w:val="00115B59"/>
    <w:rsid w:val="00117E3C"/>
    <w:rsid w:val="0012111B"/>
    <w:rsid w:val="00132480"/>
    <w:rsid w:val="00136D35"/>
    <w:rsid w:val="0013717F"/>
    <w:rsid w:val="001400F5"/>
    <w:rsid w:val="00144534"/>
    <w:rsid w:val="00145BF0"/>
    <w:rsid w:val="001463F7"/>
    <w:rsid w:val="00147B4F"/>
    <w:rsid w:val="00150D39"/>
    <w:rsid w:val="001545CB"/>
    <w:rsid w:val="00165176"/>
    <w:rsid w:val="00173DA3"/>
    <w:rsid w:val="00174F8E"/>
    <w:rsid w:val="001775BF"/>
    <w:rsid w:val="001865CE"/>
    <w:rsid w:val="00195F39"/>
    <w:rsid w:val="001973A1"/>
    <w:rsid w:val="001A45DE"/>
    <w:rsid w:val="001A4BB6"/>
    <w:rsid w:val="001B07E9"/>
    <w:rsid w:val="001B3FF7"/>
    <w:rsid w:val="001B47AE"/>
    <w:rsid w:val="001B4BA1"/>
    <w:rsid w:val="001B6703"/>
    <w:rsid w:val="001C3476"/>
    <w:rsid w:val="001D19BA"/>
    <w:rsid w:val="001E0108"/>
    <w:rsid w:val="001E1B8C"/>
    <w:rsid w:val="001E1C60"/>
    <w:rsid w:val="001F4545"/>
    <w:rsid w:val="00204C17"/>
    <w:rsid w:val="0021363D"/>
    <w:rsid w:val="00215E43"/>
    <w:rsid w:val="00230035"/>
    <w:rsid w:val="00232CE5"/>
    <w:rsid w:val="00234002"/>
    <w:rsid w:val="00234898"/>
    <w:rsid w:val="00235DFD"/>
    <w:rsid w:val="0024157E"/>
    <w:rsid w:val="002447A0"/>
    <w:rsid w:val="002449D2"/>
    <w:rsid w:val="00246E1B"/>
    <w:rsid w:val="00251F5A"/>
    <w:rsid w:val="00257E08"/>
    <w:rsid w:val="00264905"/>
    <w:rsid w:val="00265950"/>
    <w:rsid w:val="00272A0F"/>
    <w:rsid w:val="00291006"/>
    <w:rsid w:val="002A2902"/>
    <w:rsid w:val="002A6891"/>
    <w:rsid w:val="002C3404"/>
    <w:rsid w:val="002D4894"/>
    <w:rsid w:val="002E44F1"/>
    <w:rsid w:val="002E5025"/>
    <w:rsid w:val="002E6D3F"/>
    <w:rsid w:val="00300BE9"/>
    <w:rsid w:val="003056C8"/>
    <w:rsid w:val="003108B9"/>
    <w:rsid w:val="00312B57"/>
    <w:rsid w:val="003319B0"/>
    <w:rsid w:val="00347560"/>
    <w:rsid w:val="003534B9"/>
    <w:rsid w:val="003608CD"/>
    <w:rsid w:val="003756C0"/>
    <w:rsid w:val="003940F5"/>
    <w:rsid w:val="00396DE6"/>
    <w:rsid w:val="003A378E"/>
    <w:rsid w:val="003B257F"/>
    <w:rsid w:val="003C683E"/>
    <w:rsid w:val="003D1A28"/>
    <w:rsid w:val="003D3398"/>
    <w:rsid w:val="003E0383"/>
    <w:rsid w:val="003E3F3F"/>
    <w:rsid w:val="003F0212"/>
    <w:rsid w:val="003F5AC7"/>
    <w:rsid w:val="00421040"/>
    <w:rsid w:val="00423051"/>
    <w:rsid w:val="00426B59"/>
    <w:rsid w:val="004341C2"/>
    <w:rsid w:val="00446152"/>
    <w:rsid w:val="00446B65"/>
    <w:rsid w:val="00471677"/>
    <w:rsid w:val="00474360"/>
    <w:rsid w:val="00474A07"/>
    <w:rsid w:val="004A19D5"/>
    <w:rsid w:val="004A27A3"/>
    <w:rsid w:val="004A6517"/>
    <w:rsid w:val="004C33C5"/>
    <w:rsid w:val="004C3C79"/>
    <w:rsid w:val="004C5B7F"/>
    <w:rsid w:val="004D5B54"/>
    <w:rsid w:val="004E2C65"/>
    <w:rsid w:val="004E623F"/>
    <w:rsid w:val="004E63A1"/>
    <w:rsid w:val="004E70CB"/>
    <w:rsid w:val="004F37E9"/>
    <w:rsid w:val="004F7664"/>
    <w:rsid w:val="0050259B"/>
    <w:rsid w:val="00506CC6"/>
    <w:rsid w:val="0051291A"/>
    <w:rsid w:val="005155E7"/>
    <w:rsid w:val="005206AF"/>
    <w:rsid w:val="00565D5D"/>
    <w:rsid w:val="00565ED3"/>
    <w:rsid w:val="0057539B"/>
    <w:rsid w:val="0057623E"/>
    <w:rsid w:val="005808ED"/>
    <w:rsid w:val="00584912"/>
    <w:rsid w:val="005974BA"/>
    <w:rsid w:val="00597A6D"/>
    <w:rsid w:val="005A16AB"/>
    <w:rsid w:val="005B5F41"/>
    <w:rsid w:val="005C18BB"/>
    <w:rsid w:val="005D1726"/>
    <w:rsid w:val="005E6339"/>
    <w:rsid w:val="005E700E"/>
    <w:rsid w:val="005E70A4"/>
    <w:rsid w:val="005F2AA2"/>
    <w:rsid w:val="00602456"/>
    <w:rsid w:val="00604631"/>
    <w:rsid w:val="0061554E"/>
    <w:rsid w:val="00624CEC"/>
    <w:rsid w:val="00632D94"/>
    <w:rsid w:val="00634A97"/>
    <w:rsid w:val="00634BC3"/>
    <w:rsid w:val="00642A59"/>
    <w:rsid w:val="0064714E"/>
    <w:rsid w:val="00651695"/>
    <w:rsid w:val="00655A36"/>
    <w:rsid w:val="006653C3"/>
    <w:rsid w:val="0067007B"/>
    <w:rsid w:val="00671F64"/>
    <w:rsid w:val="0067218F"/>
    <w:rsid w:val="00680A03"/>
    <w:rsid w:val="00682C9A"/>
    <w:rsid w:val="006855F8"/>
    <w:rsid w:val="006A6C6C"/>
    <w:rsid w:val="006A705D"/>
    <w:rsid w:val="006B3885"/>
    <w:rsid w:val="006D0CEF"/>
    <w:rsid w:val="006D35EC"/>
    <w:rsid w:val="006E07B9"/>
    <w:rsid w:val="006E20A7"/>
    <w:rsid w:val="006E2B79"/>
    <w:rsid w:val="006E399D"/>
    <w:rsid w:val="006E4499"/>
    <w:rsid w:val="006F0845"/>
    <w:rsid w:val="006F22B0"/>
    <w:rsid w:val="00705953"/>
    <w:rsid w:val="00712282"/>
    <w:rsid w:val="00717978"/>
    <w:rsid w:val="00722E8B"/>
    <w:rsid w:val="00722FA5"/>
    <w:rsid w:val="007230BD"/>
    <w:rsid w:val="007236B1"/>
    <w:rsid w:val="00731AEA"/>
    <w:rsid w:val="00731FC0"/>
    <w:rsid w:val="0073510C"/>
    <w:rsid w:val="00771364"/>
    <w:rsid w:val="0077372D"/>
    <w:rsid w:val="00773EB6"/>
    <w:rsid w:val="00782758"/>
    <w:rsid w:val="0078282C"/>
    <w:rsid w:val="00782938"/>
    <w:rsid w:val="00784AE8"/>
    <w:rsid w:val="00791C06"/>
    <w:rsid w:val="007A209B"/>
    <w:rsid w:val="007A491E"/>
    <w:rsid w:val="007A4D77"/>
    <w:rsid w:val="007A5329"/>
    <w:rsid w:val="007B17ED"/>
    <w:rsid w:val="007C331C"/>
    <w:rsid w:val="007C4D79"/>
    <w:rsid w:val="007C5F19"/>
    <w:rsid w:val="007D4604"/>
    <w:rsid w:val="007D5020"/>
    <w:rsid w:val="007D5934"/>
    <w:rsid w:val="007E5B03"/>
    <w:rsid w:val="007E6198"/>
    <w:rsid w:val="007E6330"/>
    <w:rsid w:val="007E6DC2"/>
    <w:rsid w:val="008023C1"/>
    <w:rsid w:val="008056F5"/>
    <w:rsid w:val="00805732"/>
    <w:rsid w:val="00805CE7"/>
    <w:rsid w:val="00807D66"/>
    <w:rsid w:val="00817600"/>
    <w:rsid w:val="00827529"/>
    <w:rsid w:val="00833959"/>
    <w:rsid w:val="00836ECC"/>
    <w:rsid w:val="00840601"/>
    <w:rsid w:val="008450DA"/>
    <w:rsid w:val="00846453"/>
    <w:rsid w:val="0085191F"/>
    <w:rsid w:val="00854BAB"/>
    <w:rsid w:val="008579A4"/>
    <w:rsid w:val="0086201F"/>
    <w:rsid w:val="00865847"/>
    <w:rsid w:val="00867FF4"/>
    <w:rsid w:val="00873FF9"/>
    <w:rsid w:val="00882145"/>
    <w:rsid w:val="00883E38"/>
    <w:rsid w:val="00893373"/>
    <w:rsid w:val="00893A6E"/>
    <w:rsid w:val="008A0EF6"/>
    <w:rsid w:val="008A542E"/>
    <w:rsid w:val="008A6FD9"/>
    <w:rsid w:val="008B061F"/>
    <w:rsid w:val="008C70E3"/>
    <w:rsid w:val="008D27ED"/>
    <w:rsid w:val="008E0AD8"/>
    <w:rsid w:val="008E5761"/>
    <w:rsid w:val="008E5A7F"/>
    <w:rsid w:val="008F553B"/>
    <w:rsid w:val="008F645C"/>
    <w:rsid w:val="00900B48"/>
    <w:rsid w:val="009040A0"/>
    <w:rsid w:val="00910B6A"/>
    <w:rsid w:val="009179A2"/>
    <w:rsid w:val="00920299"/>
    <w:rsid w:val="009256D1"/>
    <w:rsid w:val="0093320C"/>
    <w:rsid w:val="00934A8C"/>
    <w:rsid w:val="009444B8"/>
    <w:rsid w:val="0094688C"/>
    <w:rsid w:val="009567DB"/>
    <w:rsid w:val="00960299"/>
    <w:rsid w:val="00975C51"/>
    <w:rsid w:val="00975C57"/>
    <w:rsid w:val="00991DAD"/>
    <w:rsid w:val="009A0179"/>
    <w:rsid w:val="009B2EDA"/>
    <w:rsid w:val="009C0603"/>
    <w:rsid w:val="009D6869"/>
    <w:rsid w:val="009D6E9B"/>
    <w:rsid w:val="009E370E"/>
    <w:rsid w:val="009F0B19"/>
    <w:rsid w:val="009F14E5"/>
    <w:rsid w:val="009F7108"/>
    <w:rsid w:val="009F7157"/>
    <w:rsid w:val="009F77C8"/>
    <w:rsid w:val="00A064E8"/>
    <w:rsid w:val="00A135CA"/>
    <w:rsid w:val="00A15EB0"/>
    <w:rsid w:val="00A300AE"/>
    <w:rsid w:val="00A33920"/>
    <w:rsid w:val="00A70C07"/>
    <w:rsid w:val="00A723E1"/>
    <w:rsid w:val="00A72DEE"/>
    <w:rsid w:val="00A851F6"/>
    <w:rsid w:val="00A90788"/>
    <w:rsid w:val="00A90E01"/>
    <w:rsid w:val="00A91E06"/>
    <w:rsid w:val="00A924BC"/>
    <w:rsid w:val="00AA014C"/>
    <w:rsid w:val="00AA4C02"/>
    <w:rsid w:val="00AB7D6B"/>
    <w:rsid w:val="00AC7B8A"/>
    <w:rsid w:val="00AE0BDD"/>
    <w:rsid w:val="00AE3022"/>
    <w:rsid w:val="00AE47BC"/>
    <w:rsid w:val="00AE4C8D"/>
    <w:rsid w:val="00AE5284"/>
    <w:rsid w:val="00AE6EBB"/>
    <w:rsid w:val="00AF0F99"/>
    <w:rsid w:val="00AF1B76"/>
    <w:rsid w:val="00B05DE6"/>
    <w:rsid w:val="00B06327"/>
    <w:rsid w:val="00B12183"/>
    <w:rsid w:val="00B204B2"/>
    <w:rsid w:val="00B246A6"/>
    <w:rsid w:val="00B269E5"/>
    <w:rsid w:val="00B34E72"/>
    <w:rsid w:val="00B36060"/>
    <w:rsid w:val="00B43E7A"/>
    <w:rsid w:val="00B43F70"/>
    <w:rsid w:val="00B444E2"/>
    <w:rsid w:val="00B52EEB"/>
    <w:rsid w:val="00B846FD"/>
    <w:rsid w:val="00B87114"/>
    <w:rsid w:val="00B87B5D"/>
    <w:rsid w:val="00B94FB6"/>
    <w:rsid w:val="00BA3B04"/>
    <w:rsid w:val="00BA50BB"/>
    <w:rsid w:val="00BA5D20"/>
    <w:rsid w:val="00BB038B"/>
    <w:rsid w:val="00BB5163"/>
    <w:rsid w:val="00BB59E6"/>
    <w:rsid w:val="00BD24CC"/>
    <w:rsid w:val="00C00A93"/>
    <w:rsid w:val="00C01096"/>
    <w:rsid w:val="00C04B48"/>
    <w:rsid w:val="00C0559E"/>
    <w:rsid w:val="00C10424"/>
    <w:rsid w:val="00C1477D"/>
    <w:rsid w:val="00C214A4"/>
    <w:rsid w:val="00C24EBD"/>
    <w:rsid w:val="00C24F0C"/>
    <w:rsid w:val="00C26801"/>
    <w:rsid w:val="00C26B82"/>
    <w:rsid w:val="00C3142D"/>
    <w:rsid w:val="00C41821"/>
    <w:rsid w:val="00C474F5"/>
    <w:rsid w:val="00C5772D"/>
    <w:rsid w:val="00C57DF7"/>
    <w:rsid w:val="00C606C1"/>
    <w:rsid w:val="00C61D01"/>
    <w:rsid w:val="00C65B43"/>
    <w:rsid w:val="00C737FE"/>
    <w:rsid w:val="00C74164"/>
    <w:rsid w:val="00C80D4D"/>
    <w:rsid w:val="00C87C63"/>
    <w:rsid w:val="00C93BCD"/>
    <w:rsid w:val="00C976D9"/>
    <w:rsid w:val="00C97BAB"/>
    <w:rsid w:val="00CA66EF"/>
    <w:rsid w:val="00CB5D0A"/>
    <w:rsid w:val="00CC5E33"/>
    <w:rsid w:val="00CD6669"/>
    <w:rsid w:val="00CE0223"/>
    <w:rsid w:val="00CE462F"/>
    <w:rsid w:val="00CE6AB3"/>
    <w:rsid w:val="00D16F50"/>
    <w:rsid w:val="00D2040C"/>
    <w:rsid w:val="00D24549"/>
    <w:rsid w:val="00D247F4"/>
    <w:rsid w:val="00D25690"/>
    <w:rsid w:val="00D2795C"/>
    <w:rsid w:val="00D36202"/>
    <w:rsid w:val="00D411F9"/>
    <w:rsid w:val="00D4169D"/>
    <w:rsid w:val="00D44176"/>
    <w:rsid w:val="00D4701A"/>
    <w:rsid w:val="00D50AB6"/>
    <w:rsid w:val="00D56A90"/>
    <w:rsid w:val="00D64097"/>
    <w:rsid w:val="00D82462"/>
    <w:rsid w:val="00D83F70"/>
    <w:rsid w:val="00D93391"/>
    <w:rsid w:val="00D93EDE"/>
    <w:rsid w:val="00D95562"/>
    <w:rsid w:val="00DA53CA"/>
    <w:rsid w:val="00DD406C"/>
    <w:rsid w:val="00DD57C3"/>
    <w:rsid w:val="00E0424A"/>
    <w:rsid w:val="00E10FC9"/>
    <w:rsid w:val="00E243B1"/>
    <w:rsid w:val="00E300ED"/>
    <w:rsid w:val="00E365E9"/>
    <w:rsid w:val="00E43058"/>
    <w:rsid w:val="00E5450E"/>
    <w:rsid w:val="00E551AD"/>
    <w:rsid w:val="00E64D0F"/>
    <w:rsid w:val="00E85F2C"/>
    <w:rsid w:val="00E872D8"/>
    <w:rsid w:val="00E927DA"/>
    <w:rsid w:val="00E95134"/>
    <w:rsid w:val="00EA1D32"/>
    <w:rsid w:val="00EA1EF6"/>
    <w:rsid w:val="00EB137A"/>
    <w:rsid w:val="00EB4208"/>
    <w:rsid w:val="00EB4B95"/>
    <w:rsid w:val="00EB7DCD"/>
    <w:rsid w:val="00EC1B35"/>
    <w:rsid w:val="00EC32CB"/>
    <w:rsid w:val="00ED0E7C"/>
    <w:rsid w:val="00ED78CD"/>
    <w:rsid w:val="00EE19B3"/>
    <w:rsid w:val="00EE3244"/>
    <w:rsid w:val="00EF0BBE"/>
    <w:rsid w:val="00EF4ED9"/>
    <w:rsid w:val="00F00C24"/>
    <w:rsid w:val="00F01578"/>
    <w:rsid w:val="00F07FCD"/>
    <w:rsid w:val="00F22E3F"/>
    <w:rsid w:val="00F264DA"/>
    <w:rsid w:val="00F267BD"/>
    <w:rsid w:val="00F273AE"/>
    <w:rsid w:val="00F32FCB"/>
    <w:rsid w:val="00F341B1"/>
    <w:rsid w:val="00F469B5"/>
    <w:rsid w:val="00F46AAE"/>
    <w:rsid w:val="00F50232"/>
    <w:rsid w:val="00F54B88"/>
    <w:rsid w:val="00F5790F"/>
    <w:rsid w:val="00F647FB"/>
    <w:rsid w:val="00F651E8"/>
    <w:rsid w:val="00F827FD"/>
    <w:rsid w:val="00F829B4"/>
    <w:rsid w:val="00F829DB"/>
    <w:rsid w:val="00F879E4"/>
    <w:rsid w:val="00F957FB"/>
    <w:rsid w:val="00F97564"/>
    <w:rsid w:val="00FA113E"/>
    <w:rsid w:val="00FA2960"/>
    <w:rsid w:val="00FA600C"/>
    <w:rsid w:val="00FC6B9C"/>
    <w:rsid w:val="00FC7FA7"/>
    <w:rsid w:val="00FE4728"/>
    <w:rsid w:val="00FF4181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78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tyle"/>
    <w:qFormat/>
    <w:rsid w:val="00396DE6"/>
    <w:pPr>
      <w:ind w:firstLine="709"/>
      <w:jc w:val="both"/>
    </w:pPr>
    <w:rPr>
      <w:rFonts w:eastAsia="Times New Roman"/>
      <w:sz w:val="28"/>
      <w:szCs w:val="28"/>
      <w:lang w:eastAsia="en-US"/>
    </w:rPr>
  </w:style>
  <w:style w:type="paragraph" w:styleId="4">
    <w:name w:val="heading 4"/>
    <w:basedOn w:val="a"/>
    <w:next w:val="a"/>
    <w:qFormat/>
    <w:rsid w:val="001B4BA1"/>
    <w:pPr>
      <w:keepNext/>
      <w:ind w:firstLine="0"/>
      <w:jc w:val="center"/>
      <w:outlineLvl w:val="3"/>
    </w:pPr>
    <w:rPr>
      <w:b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rsid w:val="00FA113E"/>
    <w:rPr>
      <w:rFonts w:ascii="Times New Roman" w:hAnsi="Times New Roman"/>
      <w:color w:val="000000"/>
    </w:rPr>
  </w:style>
  <w:style w:type="paragraph" w:styleId="a3">
    <w:name w:val="Body Text"/>
    <w:basedOn w:val="a"/>
    <w:rsid w:val="00FA113E"/>
    <w:pPr>
      <w:spacing w:after="120"/>
      <w:ind w:firstLine="0"/>
      <w:jc w:val="left"/>
    </w:pPr>
    <w:rPr>
      <w:lang w:eastAsia="ru-RU"/>
    </w:rPr>
  </w:style>
  <w:style w:type="character" w:customStyle="1" w:styleId="FontStyle">
    <w:name w:val="Font Style"/>
    <w:rsid w:val="001B4BA1"/>
    <w:rPr>
      <w:color w:val="000000"/>
      <w:sz w:val="20"/>
    </w:rPr>
  </w:style>
  <w:style w:type="paragraph" w:customStyle="1" w:styleId="ParagraphStyle">
    <w:name w:val="Paragraph Style"/>
    <w:rsid w:val="001B4BA1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st1">
    <w:name w:val="st1"/>
    <w:rsid w:val="00AE6EBB"/>
    <w:pPr>
      <w:autoSpaceDE w:val="0"/>
      <w:autoSpaceDN w:val="0"/>
      <w:adjustRightInd w:val="0"/>
      <w:spacing w:before="120"/>
      <w:jc w:val="center"/>
    </w:pPr>
    <w:rPr>
      <w:rFonts w:ascii="Courier New" w:hAnsi="Courier New"/>
      <w:sz w:val="24"/>
      <w:szCs w:val="24"/>
      <w:lang w:val="ru-RU" w:eastAsia="ja-JP"/>
    </w:rPr>
  </w:style>
  <w:style w:type="paragraph" w:customStyle="1" w:styleId="st2">
    <w:name w:val="st2"/>
    <w:rsid w:val="00AE6EBB"/>
    <w:pPr>
      <w:autoSpaceDE w:val="0"/>
      <w:autoSpaceDN w:val="0"/>
      <w:adjustRightInd w:val="0"/>
      <w:spacing w:after="120"/>
      <w:ind w:firstLine="360"/>
      <w:jc w:val="both"/>
    </w:pPr>
    <w:rPr>
      <w:rFonts w:ascii="Courier New" w:hAnsi="Courier New"/>
      <w:sz w:val="24"/>
      <w:szCs w:val="24"/>
      <w:lang w:val="ru-RU" w:eastAsia="ja-JP"/>
    </w:rPr>
  </w:style>
  <w:style w:type="character" w:customStyle="1" w:styleId="st96">
    <w:name w:val="st96"/>
    <w:rsid w:val="00AE6EBB"/>
    <w:rPr>
      <w:rFonts w:ascii="Times New Roman" w:hAnsi="Times New Roman"/>
      <w:color w:val="0000FF"/>
    </w:rPr>
  </w:style>
  <w:style w:type="character" w:customStyle="1" w:styleId="st101">
    <w:name w:val="st101"/>
    <w:rsid w:val="00AE6EBB"/>
    <w:rPr>
      <w:rFonts w:ascii="Times New Roman" w:hAnsi="Times New Roman"/>
      <w:b/>
      <w:bCs/>
      <w:color w:val="000000"/>
    </w:rPr>
  </w:style>
  <w:style w:type="paragraph" w:styleId="a4">
    <w:name w:val="header"/>
    <w:basedOn w:val="a"/>
    <w:link w:val="a5"/>
    <w:uiPriority w:val="99"/>
    <w:rsid w:val="004D5B5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4D5B54"/>
    <w:rPr>
      <w:rFonts w:eastAsia="Times New Roman"/>
      <w:sz w:val="28"/>
      <w:szCs w:val="28"/>
      <w:lang w:eastAsia="en-US"/>
    </w:rPr>
  </w:style>
  <w:style w:type="paragraph" w:styleId="a6">
    <w:name w:val="footer"/>
    <w:basedOn w:val="a"/>
    <w:link w:val="a7"/>
    <w:rsid w:val="004D5B5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rsid w:val="004D5B54"/>
    <w:rPr>
      <w:rFonts w:eastAsia="Times New Roman"/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unhideWhenUsed/>
    <w:rsid w:val="007E5B03"/>
    <w:pPr>
      <w:autoSpaceDE w:val="0"/>
      <w:autoSpaceDN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9">
    <w:name w:val="Основний текст з відступом Знак"/>
    <w:link w:val="a8"/>
    <w:uiPriority w:val="99"/>
    <w:rsid w:val="007E5B03"/>
    <w:rPr>
      <w:rFonts w:eastAsia="Times New Roman"/>
      <w:lang w:eastAsia="ru-RU"/>
    </w:rPr>
  </w:style>
  <w:style w:type="paragraph" w:styleId="aa">
    <w:name w:val="Balloon Text"/>
    <w:basedOn w:val="a"/>
    <w:link w:val="ab"/>
    <w:rsid w:val="009F7157"/>
    <w:rPr>
      <w:rFonts w:ascii="Segoe UI" w:hAnsi="Segoe UI"/>
      <w:sz w:val="18"/>
      <w:szCs w:val="18"/>
    </w:rPr>
  </w:style>
  <w:style w:type="character" w:customStyle="1" w:styleId="ab">
    <w:name w:val="Текст у виносці Знак"/>
    <w:link w:val="aa"/>
    <w:rsid w:val="009F7157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2">
    <w:name w:val="Основной текст (2)_"/>
    <w:link w:val="21"/>
    <w:locked/>
    <w:rsid w:val="00B43E7A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3E7A"/>
    <w:pPr>
      <w:widowControl w:val="0"/>
      <w:shd w:val="clear" w:color="auto" w:fill="FFFFFF"/>
      <w:spacing w:line="307" w:lineRule="exact"/>
      <w:ind w:firstLine="0"/>
    </w:pPr>
    <w:rPr>
      <w:rFonts w:eastAsia="MS Mincho"/>
      <w:sz w:val="26"/>
      <w:szCs w:val="26"/>
    </w:rPr>
  </w:style>
  <w:style w:type="paragraph" w:styleId="ac">
    <w:name w:val="List Paragraph"/>
    <w:basedOn w:val="a"/>
    <w:uiPriority w:val="34"/>
    <w:qFormat/>
    <w:rsid w:val="00B43E7A"/>
    <w:pPr>
      <w:ind w:left="720" w:firstLine="0"/>
      <w:contextualSpacing/>
      <w:jc w:val="left"/>
    </w:pPr>
    <w:rPr>
      <w:sz w:val="24"/>
      <w:szCs w:val="24"/>
      <w:lang w:val="ru-RU" w:eastAsia="ru-RU"/>
    </w:rPr>
  </w:style>
  <w:style w:type="paragraph" w:customStyle="1" w:styleId="rvps17">
    <w:name w:val="rvps17"/>
    <w:basedOn w:val="a"/>
    <w:rsid w:val="00474360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474360"/>
  </w:style>
  <w:style w:type="character" w:customStyle="1" w:styleId="rvts64">
    <w:name w:val="rvts64"/>
    <w:basedOn w:val="a0"/>
    <w:rsid w:val="00474360"/>
  </w:style>
  <w:style w:type="paragraph" w:customStyle="1" w:styleId="rvps3">
    <w:name w:val="rvps3"/>
    <w:basedOn w:val="a"/>
    <w:rsid w:val="00474360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474360"/>
  </w:style>
  <w:style w:type="paragraph" w:customStyle="1" w:styleId="rvps6">
    <w:name w:val="rvps6"/>
    <w:basedOn w:val="a"/>
    <w:rsid w:val="00474360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d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"/>
    <w:basedOn w:val="a"/>
    <w:link w:val="ae"/>
    <w:uiPriority w:val="99"/>
    <w:unhideWhenUsed/>
    <w:rsid w:val="0051291A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ae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"/>
    <w:link w:val="ad"/>
    <w:uiPriority w:val="99"/>
    <w:locked/>
    <w:rsid w:val="0051291A"/>
    <w:rPr>
      <w:rFonts w:eastAsia="Times New Roman"/>
      <w:sz w:val="24"/>
      <w:szCs w:val="24"/>
      <w:lang w:val="uk-UA" w:eastAsia="uk-UA"/>
    </w:rPr>
  </w:style>
  <w:style w:type="character" w:styleId="af">
    <w:name w:val="Hyperlink"/>
    <w:uiPriority w:val="99"/>
    <w:unhideWhenUsed/>
    <w:rsid w:val="001545CB"/>
    <w:rPr>
      <w:color w:val="0000FF"/>
      <w:u w:val="single"/>
    </w:rPr>
  </w:style>
  <w:style w:type="paragraph" w:customStyle="1" w:styleId="rvps2">
    <w:name w:val="rvps2"/>
    <w:basedOn w:val="a"/>
    <w:rsid w:val="00840601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rvts0">
    <w:name w:val="rvts0"/>
    <w:basedOn w:val="a0"/>
    <w:rsid w:val="00147B4F"/>
  </w:style>
  <w:style w:type="paragraph" w:customStyle="1" w:styleId="af0">
    <w:name w:val="Назва документа"/>
    <w:basedOn w:val="a"/>
    <w:next w:val="a"/>
    <w:link w:val="af1"/>
    <w:rsid w:val="00AE0BDD"/>
    <w:pPr>
      <w:keepNext/>
      <w:keepLines/>
      <w:spacing w:before="360" w:after="360"/>
      <w:ind w:firstLine="0"/>
      <w:jc w:val="center"/>
    </w:pPr>
    <w:rPr>
      <w:rFonts w:ascii="Antiqua" w:hAnsi="Antiqua"/>
      <w:b/>
      <w:sz w:val="26"/>
      <w:szCs w:val="20"/>
      <w:lang w:val="x-none" w:eastAsia="ru-RU"/>
    </w:rPr>
  </w:style>
  <w:style w:type="character" w:customStyle="1" w:styleId="af1">
    <w:name w:val="Назва документа Знак"/>
    <w:link w:val="af0"/>
    <w:locked/>
    <w:rsid w:val="00AE0BDD"/>
    <w:rPr>
      <w:rFonts w:ascii="Antiqua" w:eastAsia="Times New Roman" w:hAnsi="Antiqua"/>
      <w:b/>
      <w:sz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EDFE-5F5F-4840-B0B6-C4523466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2276</Words>
  <Characters>1298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2022-01-18T11:43:00Z</dcterms:created>
  <dcterms:modified xsi:type="dcterms:W3CDTF">2022-01-18T11:43:00Z</dcterms:modified>
</cp:coreProperties>
</file>