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E7" w:rsidRPr="006E2272" w:rsidRDefault="00095CE7" w:rsidP="00095CE7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95CE7" w:rsidRPr="006E2272" w:rsidRDefault="00095CE7" w:rsidP="00095CE7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Pr="006E227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Верховна Рада України</w:t>
      </w:r>
    </w:p>
    <w:p w:rsidR="00095CE7" w:rsidRPr="006E2272" w:rsidRDefault="00095CE7" w:rsidP="00095C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економічного розвитку на засіданні 26 січня 2022 року </w:t>
      </w:r>
      <w:r w:rsidR="00585D3F" w:rsidRPr="00585D3F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585D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№ 91)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відеоконференції</w:t>
      </w:r>
      <w:proofErr w:type="spellEnd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розглянув проект Закону України про внесення змін до деяких законів України стосовно приватизації вугледобувних підприємств та продажу арештованого майна (реєстр. №6507), поданий народним депутатом України </w:t>
      </w:r>
      <w:proofErr w:type="spellStart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Мотовиловцем</w:t>
      </w:r>
      <w:proofErr w:type="spellEnd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 </w:t>
      </w:r>
      <w:r w:rsidRPr="00095CE7">
        <w:rPr>
          <w:rFonts w:ascii="Times New Roman" w:hAnsi="Times New Roman"/>
          <w:sz w:val="28"/>
          <w:szCs w:val="28"/>
          <w:lang w:val="uk-UA"/>
        </w:rPr>
        <w:t>та іншими народними депутатами України.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Законопроектом вносяться зміни до Цивільного і Господарського кодексів України, законів України «Про особливості приватизації вугледобувних підприємств», «Про управління об’єктами державної власності», «Про приватизацію державного і комунального майна», «Про виконавче провадження», «Про нотаріат», «Про іпотеку», «Про державну реєстрацію речових прав на нерухоме майно та їх обтяжень» щодо: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норм Закону України «Про особливості приватизації вугледобувних підпр</w:t>
      </w:r>
      <w:r w:rsidR="00585D3F">
        <w:rPr>
          <w:rFonts w:ascii="Times New Roman" w:eastAsia="Times New Roman" w:hAnsi="Times New Roman"/>
          <w:sz w:val="28"/>
          <w:szCs w:val="28"/>
          <w:lang w:val="uk-UA" w:eastAsia="ru-RU"/>
        </w:rPr>
        <w:t>иємств» на підприємства паливно-</w:t>
      </w: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енергетичного комплексу;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продажу вугледобувних підприємств та підприємств паливно-енергетичного комплексу групами об’єктів (пул) за рішенням Кабінету Міністрів України;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продажу арештованого та обтяженого майна з можливістю подальшої його перереєстрації;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автоматичної </w:t>
      </w:r>
      <w:proofErr w:type="spellStart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перевидачі</w:t>
      </w:r>
      <w:proofErr w:type="spellEnd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дозвільних документів новим власникам без проведення конкурсів та інших процедур;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спеціальних строків позовної давності по об’єктам приватизації: з дебіторської заборгованості – 5 років, з кредиторської заборгованості – 1 рік з моменту включення об’єкту до переліку приватизації;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права керівникам працювати одночасно на декількох підприємствах, що знаходяться в процесі приватизації;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інших питань пов’язаних з приватизацією державного та комунального майна.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Головне науково-експертне управління Апарату Верховної Ради України у висновку від 19.01.2022 висловлює зауваження до поданого законопроекту.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Фонд державного майна України у висновку від 21.01.2022 підтримує прийняття законопроекту.</w:t>
      </w:r>
    </w:p>
    <w:p w:rsidR="00095CE7" w:rsidRPr="00095CE7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095C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Закону України про внесення змін до деяких законів України стосовно приватизації вугледобувних підприємств та продажу арештованого майна (реєстр. №6507) на розгляд Верховної Ради України, рекомендувати включити його до порядку денного сесії Верховної Ради України та за результатами розгляду у першому читанні прийняти законопроект за основу.</w:t>
      </w:r>
    </w:p>
    <w:p w:rsidR="00095CE7" w:rsidRPr="006E2272" w:rsidRDefault="00095CE7" w:rsidP="0009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5CE7">
        <w:rPr>
          <w:rStyle w:val="xfm84783366"/>
          <w:rFonts w:ascii="Times New Roman" w:hAnsi="Times New Roman"/>
          <w:sz w:val="28"/>
          <w:szCs w:val="28"/>
          <w:lang w:val="uk-UA"/>
        </w:rPr>
        <w:t xml:space="preserve">Беручи до уваги висновок Головного науково-експертного управління Апарату Верховної Ради України щодо усунення деяких </w:t>
      </w:r>
      <w:proofErr w:type="spellStart"/>
      <w:r w:rsidRPr="00095CE7">
        <w:rPr>
          <w:rStyle w:val="xfm84783366"/>
          <w:rFonts w:ascii="Times New Roman" w:hAnsi="Times New Roman"/>
          <w:sz w:val="28"/>
          <w:szCs w:val="28"/>
          <w:lang w:val="uk-UA"/>
        </w:rPr>
        <w:t>неузгодженостей</w:t>
      </w:r>
      <w:proofErr w:type="spellEnd"/>
      <w:r w:rsidRPr="00095CE7">
        <w:rPr>
          <w:rStyle w:val="xfm84783366"/>
          <w:rFonts w:ascii="Times New Roman" w:hAnsi="Times New Roman"/>
          <w:sz w:val="28"/>
          <w:szCs w:val="28"/>
          <w:lang w:val="uk-UA"/>
        </w:rPr>
        <w:t xml:space="preserve"> та урахування висловлених зауважень і пропозицій до законопроекту, Комітет також ухвалив рішення звернутись до Голови Верховної Ради України з пропозицією оголосити відповідно до частини першої статті 116 Закону України «Про Регламент Верховної Ради України» під час розгляду даного законопроекту на пленарному засіданні про необхідність внесення пропозицій і поправок щодо виправлень, уточнень, усунення помилок та/або суперечностей у тексті зазначеного</w:t>
      </w:r>
      <w:r w:rsidRPr="006E2272">
        <w:rPr>
          <w:rStyle w:val="xfm84783366"/>
          <w:rFonts w:ascii="Times New Roman" w:hAnsi="Times New Roman"/>
          <w:sz w:val="28"/>
          <w:szCs w:val="28"/>
          <w:lang w:val="uk-UA"/>
        </w:rPr>
        <w:t xml:space="preserve"> законопроекту, інших структурних частин законопроекту та/або інших законодавчих актів, що не були предметом розгляду в першому читанні та відповідають предмету правового регулювання законопроекту.</w:t>
      </w:r>
    </w:p>
    <w:p w:rsidR="00585D3F" w:rsidRPr="001B5697" w:rsidRDefault="00585D3F" w:rsidP="00585D3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1B5697">
        <w:rPr>
          <w:rFonts w:ascii="Times New Roman" w:hAnsi="Times New Roman"/>
          <w:sz w:val="28"/>
          <w:lang w:val="uk-UA"/>
        </w:rPr>
        <w:t xml:space="preserve">Співдоповідач </w:t>
      </w:r>
      <w:r w:rsidRPr="001B56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пленарному засіданні Верховної Ради України </w:t>
      </w:r>
      <w:r w:rsidRPr="001B5697">
        <w:rPr>
          <w:rFonts w:ascii="Times New Roman" w:hAnsi="Times New Roman"/>
          <w:sz w:val="28"/>
          <w:lang w:val="uk-UA"/>
        </w:rPr>
        <w:t xml:space="preserve">від Комітету – Голова Комітету </w:t>
      </w:r>
      <w:r w:rsidRPr="001B56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питань економічного розвитку </w:t>
      </w:r>
      <w:r w:rsidRPr="001B5697">
        <w:rPr>
          <w:rFonts w:ascii="Times New Roman" w:hAnsi="Times New Roman"/>
          <w:sz w:val="28"/>
          <w:lang w:val="uk-UA"/>
        </w:rPr>
        <w:t>Наталуха Дмитро Андрійович.</w:t>
      </w:r>
    </w:p>
    <w:p w:rsidR="00095CE7" w:rsidRPr="006E2272" w:rsidRDefault="00095CE7" w:rsidP="00095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95CE7" w:rsidRDefault="00095CE7" w:rsidP="00095C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5CE7" w:rsidRPr="006E2272" w:rsidRDefault="00095CE7" w:rsidP="00095C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E22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2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6E227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Д.А.Наталуха</w:t>
      </w:r>
      <w:proofErr w:type="spellEnd"/>
      <w:r w:rsidRPr="006E227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95CE7" w:rsidRPr="006E2272" w:rsidRDefault="00095CE7" w:rsidP="00095CE7">
      <w:pPr>
        <w:shd w:val="clear" w:color="auto" w:fill="FFFFFF"/>
        <w:spacing w:after="0" w:line="240" w:lineRule="auto"/>
        <w:ind w:firstLine="726"/>
        <w:jc w:val="both"/>
        <w:rPr>
          <w:lang w:val="uk-UA"/>
        </w:rPr>
      </w:pPr>
    </w:p>
    <w:p w:rsidR="00356A33" w:rsidRDefault="00356A33"/>
    <w:sectPr w:rsidR="00356A33" w:rsidSect="00095CE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3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4" w:rsidRDefault="007C5634" w:rsidP="00095CE7">
      <w:pPr>
        <w:spacing w:after="0" w:line="240" w:lineRule="auto"/>
      </w:pPr>
      <w:r>
        <w:separator/>
      </w:r>
    </w:p>
  </w:endnote>
  <w:endnote w:type="continuationSeparator" w:id="0">
    <w:p w:rsidR="007C5634" w:rsidRDefault="007C5634" w:rsidP="0009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79358"/>
      <w:docPartObj>
        <w:docPartGallery w:val="Page Numbers (Bottom of Page)"/>
        <w:docPartUnique/>
      </w:docPartObj>
    </w:sdtPr>
    <w:sdtEndPr/>
    <w:sdtContent>
      <w:p w:rsidR="001B5697" w:rsidRDefault="00E50D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3F" w:rsidRPr="00585D3F">
          <w:rPr>
            <w:noProof/>
            <w:lang w:val="uk-UA"/>
          </w:rPr>
          <w:t>2</w:t>
        </w:r>
        <w:r>
          <w:fldChar w:fldCharType="end"/>
        </w:r>
      </w:p>
    </w:sdtContent>
  </w:sdt>
  <w:p w:rsidR="001B5697" w:rsidRDefault="007C5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C5634">
        <w:pPr>
          <w:pStyle w:val="a5"/>
          <w:jc w:val="center"/>
        </w:pPr>
      </w:p>
    </w:sdtContent>
  </w:sdt>
  <w:p w:rsidR="00A7635E" w:rsidRDefault="007C5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4" w:rsidRDefault="007C5634" w:rsidP="00095CE7">
      <w:pPr>
        <w:spacing w:after="0" w:line="240" w:lineRule="auto"/>
      </w:pPr>
      <w:r>
        <w:separator/>
      </w:r>
    </w:p>
  </w:footnote>
  <w:footnote w:type="continuationSeparator" w:id="0">
    <w:p w:rsidR="007C5634" w:rsidRDefault="007C5634" w:rsidP="0009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E50DD1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095CE7" w:rsidRDefault="00E50DD1" w:rsidP="00095CE7">
          <w:pPr>
            <w:autoSpaceDE w:val="0"/>
            <w:autoSpaceDN w:val="0"/>
            <w:spacing w:after="0" w:line="240" w:lineRule="auto"/>
            <w:ind w:left="7080"/>
            <w:jc w:val="both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     </w:t>
          </w:r>
          <w:r w:rsidR="00095CE7"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 </w:t>
          </w:r>
          <w:r w:rsidR="00095CE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До </w:t>
          </w:r>
          <w:proofErr w:type="spellStart"/>
          <w:r w:rsidR="00095CE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реєстр</w:t>
          </w:r>
          <w:proofErr w:type="spellEnd"/>
          <w:r w:rsidR="00095CE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. №</w:t>
          </w:r>
          <w:r w:rsidR="00095CE7" w:rsidRPr="00280237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</w:t>
          </w:r>
          <w:r w:rsidR="00095CE7" w:rsidRPr="00006819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6507 </w:t>
          </w:r>
        </w:p>
        <w:p w:rsidR="00095CE7" w:rsidRPr="00006819" w:rsidRDefault="00095CE7" w:rsidP="00095CE7">
          <w:pPr>
            <w:autoSpaceDE w:val="0"/>
            <w:autoSpaceDN w:val="0"/>
            <w:spacing w:after="0" w:line="240" w:lineRule="auto"/>
            <w:ind w:left="7080"/>
            <w:jc w:val="both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          </w:t>
          </w:r>
          <w:proofErr w:type="spellStart"/>
          <w:r w:rsidRPr="00006819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від</w:t>
          </w:r>
          <w:proofErr w:type="spellEnd"/>
          <w:r w:rsidRPr="00006819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06.01.2022</w:t>
          </w:r>
        </w:p>
        <w:p w:rsidR="000A71D3" w:rsidRPr="00AB6A88" w:rsidRDefault="00E50DD1" w:rsidP="000A71D3">
          <w:pPr>
            <w:autoSpaceDE w:val="0"/>
            <w:autoSpaceDN w:val="0"/>
            <w:spacing w:after="0" w:line="240" w:lineRule="auto"/>
            <w:ind w:left="5664" w:firstLine="708"/>
            <w:jc w:val="both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616CAC4E" wp14:editId="211B293E">
                <wp:simplePos x="0" y="0"/>
                <wp:positionH relativeFrom="margin">
                  <wp:posOffset>3474085</wp:posOffset>
                </wp:positionH>
                <wp:positionV relativeFrom="paragraph">
                  <wp:posOffset>95480</wp:posOffset>
                </wp:positionV>
                <wp:extent cx="461010" cy="636905"/>
                <wp:effectExtent l="0" t="0" r="0" b="0"/>
                <wp:wrapSquare wrapText="bothSides"/>
                <wp:docPr id="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</w:t>
          </w:r>
        </w:p>
        <w:p w:rsidR="000A71D3" w:rsidRPr="00081BDA" w:rsidRDefault="00E50DD1" w:rsidP="000A71D3">
          <w:pPr>
            <w:autoSpaceDE w:val="0"/>
            <w:autoSpaceDN w:val="0"/>
            <w:spacing w:after="0" w:line="240" w:lineRule="auto"/>
            <w:ind w:left="5664" w:firstLine="708"/>
            <w:jc w:val="both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</w:t>
          </w:r>
        </w:p>
        <w:p w:rsidR="000A71D3" w:rsidRPr="00081BDA" w:rsidRDefault="00E50DD1" w:rsidP="000A71D3">
          <w:pPr>
            <w:autoSpaceDE w:val="0"/>
            <w:autoSpaceDN w:val="0"/>
            <w:spacing w:after="0" w:line="240" w:lineRule="auto"/>
            <w:ind w:left="5664" w:firstLine="708"/>
            <w:jc w:val="both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val="uk-UA" w:eastAsia="ru-RU"/>
            </w:rPr>
            <w:t xml:space="preserve">    </w:t>
          </w:r>
        </w:p>
        <w:p w:rsidR="00CE6A4B" w:rsidRPr="00AD7F82" w:rsidRDefault="007C563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E50DD1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E50DD1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економічного розвитку</w:t>
          </w:r>
        </w:p>
        <w:p w:rsidR="00C27AE9" w:rsidRPr="009865D4" w:rsidRDefault="00E50DD1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7C56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7C56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7C56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7C5634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7"/>
    <w:rsid w:val="00095CE7"/>
    <w:rsid w:val="00356A33"/>
    <w:rsid w:val="00585D3F"/>
    <w:rsid w:val="007C5634"/>
    <w:rsid w:val="00E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5C64"/>
  <w15:chartTrackingRefBased/>
  <w15:docId w15:val="{838DF886-9113-4F49-88F6-0438A86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E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95CE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09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95CE7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095CE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84783366">
    <w:name w:val="xfm_84783366"/>
    <w:basedOn w:val="a0"/>
    <w:rsid w:val="0009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Прокопенко Руслан Борисович</cp:lastModifiedBy>
  <cp:revision>2</cp:revision>
  <dcterms:created xsi:type="dcterms:W3CDTF">2022-01-26T14:09:00Z</dcterms:created>
  <dcterms:modified xsi:type="dcterms:W3CDTF">2022-01-26T14:38:00Z</dcterms:modified>
</cp:coreProperties>
</file>