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BEF" w:rsidRPr="007226C8" w:rsidRDefault="00694BEF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 w:cs="Arial"/>
          <w:sz w:val="28"/>
          <w:szCs w:val="24"/>
          <w:lang w:eastAsia="ru-RU"/>
        </w:rPr>
        <w:sectPr w:rsidR="00694BEF" w:rsidRPr="007226C8" w:rsidSect="005E2C9C">
          <w:headerReference w:type="even" r:id="rId6"/>
          <w:headerReference w:type="default" r:id="rId7"/>
          <w:pgSz w:w="11906" w:h="16838"/>
          <w:pgMar w:top="1021" w:right="926" w:bottom="907" w:left="1440" w:header="709" w:footer="709" w:gutter="0"/>
          <w:cols w:space="708"/>
          <w:docGrid w:linePitch="360"/>
        </w:sectPr>
      </w:pPr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 w:cs="Arial"/>
          <w:sz w:val="28"/>
          <w:szCs w:val="24"/>
          <w:lang w:eastAsia="ru-RU"/>
        </w:rPr>
      </w:pPr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 w:cs="Arial"/>
          <w:sz w:val="28"/>
          <w:szCs w:val="24"/>
          <w:lang w:eastAsia="ru-RU"/>
        </w:rPr>
      </w:pPr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 w:cs="Arial"/>
          <w:sz w:val="28"/>
          <w:szCs w:val="24"/>
          <w:lang w:eastAsia="ru-RU"/>
        </w:rPr>
      </w:pPr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 w:cs="Arial"/>
          <w:sz w:val="28"/>
          <w:szCs w:val="24"/>
          <w:lang w:eastAsia="ru-RU"/>
        </w:rPr>
      </w:pPr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 w:cs="Arial"/>
          <w:sz w:val="28"/>
          <w:szCs w:val="24"/>
          <w:lang w:eastAsia="ru-RU"/>
        </w:rPr>
      </w:pPr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 w:cs="Arial"/>
          <w:sz w:val="28"/>
          <w:szCs w:val="24"/>
          <w:lang w:eastAsia="ru-RU"/>
        </w:rPr>
      </w:pPr>
    </w:p>
    <w:p w:rsidR="00694BEF" w:rsidRPr="007226C8" w:rsidRDefault="00694BEF" w:rsidP="00694BEF">
      <w:pPr>
        <w:spacing w:after="0" w:line="240" w:lineRule="auto"/>
        <w:ind w:firstLine="709"/>
        <w:jc w:val="center"/>
        <w:rPr>
          <w:rFonts w:ascii="Times New Roman" w:hAnsi="Times New Roman" w:cs="Arial"/>
          <w:sz w:val="28"/>
          <w:szCs w:val="24"/>
          <w:lang w:eastAsia="ru-RU"/>
        </w:rPr>
      </w:pPr>
    </w:p>
    <w:p w:rsidR="00694BEF" w:rsidRPr="007226C8" w:rsidRDefault="00694BEF" w:rsidP="00694BEF">
      <w:pPr>
        <w:keepNext/>
        <w:spacing w:after="0" w:line="240" w:lineRule="auto"/>
        <w:jc w:val="center"/>
        <w:outlineLvl w:val="0"/>
        <w:rPr>
          <w:rFonts w:ascii="Times New Roman" w:hAnsi="Times New Roman" w:cs="Arial"/>
          <w:b/>
          <w:bCs/>
          <w:sz w:val="28"/>
          <w:szCs w:val="24"/>
          <w:lang w:eastAsia="ru-RU"/>
        </w:rPr>
      </w:pPr>
      <w:r w:rsidRPr="007226C8">
        <w:rPr>
          <w:rFonts w:ascii="Times New Roman" w:hAnsi="Times New Roman" w:cs="Arial"/>
          <w:b/>
          <w:bCs/>
          <w:sz w:val="28"/>
          <w:szCs w:val="24"/>
          <w:lang w:eastAsia="ru-RU"/>
        </w:rPr>
        <w:t>ВИСНОВОК</w:t>
      </w:r>
    </w:p>
    <w:p w:rsidR="00694BEF" w:rsidRPr="00366C5D" w:rsidRDefault="00694BEF" w:rsidP="00366C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366C5D">
        <w:rPr>
          <w:rFonts w:ascii="Times New Roman" w:hAnsi="Times New Roman"/>
          <w:b/>
          <w:bCs/>
          <w:sz w:val="28"/>
          <w:szCs w:val="24"/>
          <w:lang w:eastAsia="ru-RU"/>
        </w:rPr>
        <w:t>на проект Закону України "</w:t>
      </w:r>
      <w:r w:rsidR="00366C5D" w:rsidRPr="00366C5D">
        <w:rPr>
          <w:rFonts w:ascii="Times New Roman" w:hAnsi="Times New Roman"/>
          <w:b/>
          <w:bCs/>
          <w:sz w:val="28"/>
          <w:szCs w:val="28"/>
        </w:rPr>
        <w:t>Про внесення змін та  доповнень до Кодексу України про адміністративні правопорушення (щодо мінімізації засмічення населених пунктів)</w:t>
      </w:r>
      <w:r w:rsidRPr="00366C5D">
        <w:rPr>
          <w:rFonts w:ascii="Times New Roman" w:hAnsi="Times New Roman"/>
          <w:b/>
          <w:bCs/>
          <w:sz w:val="28"/>
          <w:szCs w:val="24"/>
          <w:lang w:eastAsia="ru-RU"/>
        </w:rPr>
        <w:t>"</w:t>
      </w:r>
    </w:p>
    <w:p w:rsidR="00694BEF" w:rsidRPr="007226C8" w:rsidRDefault="00694BEF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694BEF" w:rsidRPr="00AA1911" w:rsidRDefault="00694BEF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59258A">
        <w:rPr>
          <w:rFonts w:ascii="Times New Roman" w:hAnsi="Times New Roman"/>
          <w:sz w:val="28"/>
          <w:szCs w:val="24"/>
          <w:lang w:eastAsia="ru-RU"/>
        </w:rPr>
        <w:t xml:space="preserve">З метою </w:t>
      </w:r>
      <w:r>
        <w:rPr>
          <w:rFonts w:ascii="Times New Roman" w:hAnsi="Times New Roman"/>
          <w:sz w:val="28"/>
          <w:szCs w:val="24"/>
          <w:lang w:eastAsia="ru-RU"/>
        </w:rPr>
        <w:t>забезпечення чистоти населених пунктів</w:t>
      </w:r>
      <w:r w:rsidRPr="00B06B43">
        <w:rPr>
          <w:rFonts w:ascii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4"/>
          <w:lang w:eastAsia="ru-RU"/>
        </w:rPr>
        <w:t xml:space="preserve">у </w:t>
      </w:r>
      <w:r w:rsidRPr="0059258A">
        <w:rPr>
          <w:rFonts w:ascii="Times New Roman" w:hAnsi="Times New Roman"/>
          <w:sz w:val="28"/>
          <w:szCs w:val="24"/>
          <w:lang w:eastAsia="ru-RU"/>
        </w:rPr>
        <w:t>законопроект</w:t>
      </w:r>
      <w:r>
        <w:rPr>
          <w:rFonts w:ascii="Times New Roman" w:hAnsi="Times New Roman"/>
          <w:sz w:val="28"/>
          <w:szCs w:val="24"/>
          <w:lang w:eastAsia="ru-RU"/>
        </w:rPr>
        <w:t>і</w:t>
      </w:r>
      <w:r w:rsidRPr="0059258A">
        <w:rPr>
          <w:rFonts w:ascii="Times New Roman" w:hAnsi="Times New Roman"/>
          <w:sz w:val="28"/>
          <w:szCs w:val="24"/>
          <w:lang w:eastAsia="ru-RU"/>
        </w:rPr>
        <w:t xml:space="preserve"> пропонується</w:t>
      </w:r>
      <w:r>
        <w:rPr>
          <w:rFonts w:ascii="Times New Roman" w:hAnsi="Times New Roman"/>
          <w:sz w:val="28"/>
          <w:szCs w:val="24"/>
          <w:lang w:eastAsia="ru-RU"/>
        </w:rPr>
        <w:t xml:space="preserve"> доповнити </w:t>
      </w:r>
      <w:r w:rsidRPr="0059258A">
        <w:rPr>
          <w:rFonts w:ascii="Times New Roman" w:hAnsi="Times New Roman"/>
          <w:sz w:val="28"/>
          <w:szCs w:val="24"/>
          <w:lang w:eastAsia="ru-RU"/>
        </w:rPr>
        <w:t>Кодекс України про адміністративні правопорушення (далі – КУпАП)</w:t>
      </w:r>
      <w:r>
        <w:rPr>
          <w:rFonts w:ascii="Times New Roman" w:hAnsi="Times New Roman"/>
          <w:sz w:val="28"/>
          <w:szCs w:val="24"/>
          <w:lang w:eastAsia="ru-RU"/>
        </w:rPr>
        <w:t xml:space="preserve"> новою статтею 152-</w:t>
      </w:r>
      <w:r w:rsidR="00B62DB0">
        <w:rPr>
          <w:rFonts w:ascii="Times New Roman" w:hAnsi="Times New Roman"/>
          <w:sz w:val="28"/>
          <w:szCs w:val="24"/>
          <w:lang w:eastAsia="ru-RU"/>
        </w:rPr>
        <w:t>2</w:t>
      </w:r>
      <w:r>
        <w:rPr>
          <w:rFonts w:ascii="Times New Roman" w:hAnsi="Times New Roman"/>
          <w:sz w:val="28"/>
          <w:szCs w:val="24"/>
          <w:lang w:eastAsia="ru-RU"/>
        </w:rPr>
        <w:t>, у якій встановлюється адміністративна відповідальність за у</w:t>
      </w:r>
      <w:r w:rsidRPr="001E7521">
        <w:rPr>
          <w:rFonts w:ascii="Times New Roman" w:hAnsi="Times New Roman"/>
          <w:sz w:val="28"/>
          <w:szCs w:val="24"/>
          <w:lang w:eastAsia="ru-RU"/>
        </w:rPr>
        <w:t xml:space="preserve">мисне викидання побутових відходів </w:t>
      </w:r>
      <w:r w:rsidR="002C6266">
        <w:rPr>
          <w:rFonts w:ascii="Times New Roman" w:hAnsi="Times New Roman"/>
          <w:sz w:val="28"/>
          <w:szCs w:val="24"/>
          <w:lang w:eastAsia="ru-RU"/>
        </w:rPr>
        <w:t>за межі ємностей</w:t>
      </w:r>
      <w:r w:rsidR="0095655B">
        <w:rPr>
          <w:rFonts w:ascii="Times New Roman" w:hAnsi="Times New Roman"/>
          <w:sz w:val="28"/>
          <w:szCs w:val="24"/>
          <w:lang w:eastAsia="ru-RU"/>
        </w:rPr>
        <w:t>,</w:t>
      </w:r>
      <w:r w:rsidR="002C6266">
        <w:rPr>
          <w:rFonts w:ascii="Times New Roman" w:hAnsi="Times New Roman"/>
          <w:sz w:val="28"/>
          <w:szCs w:val="24"/>
          <w:lang w:eastAsia="ru-RU"/>
        </w:rPr>
        <w:t xml:space="preserve"> призначених для збирання, утилізації чи переробки побутових відходів в населених пунктах</w:t>
      </w:r>
      <w:r>
        <w:rPr>
          <w:rFonts w:ascii="Times New Roman" w:hAnsi="Times New Roman"/>
          <w:sz w:val="28"/>
          <w:szCs w:val="24"/>
          <w:lang w:eastAsia="ru-RU"/>
        </w:rPr>
        <w:t xml:space="preserve">. </w:t>
      </w:r>
      <w:r w:rsidRPr="00AA1911">
        <w:rPr>
          <w:rFonts w:ascii="Times New Roman" w:hAnsi="Times New Roman"/>
          <w:sz w:val="28"/>
          <w:szCs w:val="24"/>
          <w:lang w:eastAsia="ru-RU"/>
        </w:rPr>
        <w:t>Повноваження щодо розгляду таких категорій справ покладаються на о</w:t>
      </w:r>
      <w:r w:rsidR="00366C5D">
        <w:rPr>
          <w:rFonts w:ascii="Times New Roman" w:hAnsi="Times New Roman"/>
          <w:sz w:val="28"/>
          <w:szCs w:val="24"/>
          <w:lang w:eastAsia="ru-RU"/>
        </w:rPr>
        <w:t>ргани внутрішніх справ</w:t>
      </w:r>
      <w:r w:rsidRPr="00AA1911">
        <w:rPr>
          <w:rFonts w:ascii="Times New Roman" w:hAnsi="Times New Roman"/>
          <w:sz w:val="28"/>
          <w:szCs w:val="24"/>
          <w:lang w:eastAsia="ru-RU"/>
        </w:rPr>
        <w:t xml:space="preserve"> (зміни до статті 222 КУпАП).</w:t>
      </w:r>
      <w:r w:rsidR="00B62DB0">
        <w:rPr>
          <w:rFonts w:ascii="Times New Roman" w:hAnsi="Times New Roman"/>
          <w:sz w:val="28"/>
          <w:szCs w:val="24"/>
          <w:lang w:eastAsia="ru-RU"/>
        </w:rPr>
        <w:t xml:space="preserve"> Окрім цього пропонується підвищити розмір стягнень за вчинення адміністративних правопорушень, передбачених статтями 116-2, 119, 141 КУпАП. </w:t>
      </w:r>
    </w:p>
    <w:p w:rsidR="00694BEF" w:rsidRPr="001E7521" w:rsidRDefault="00694BEF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Погоджуючись з тим, що проблема засмічення населених пунктів побутовими відходами є досить актуальною та потребує відповідного законодавчого реагування, Головне науково-експертне управління за результатами розгляду поданого законопроекту вважає за необхідне зазначити таке.</w:t>
      </w:r>
    </w:p>
    <w:p w:rsidR="00EA7CE0" w:rsidRDefault="00694BEF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4"/>
          <w:lang w:eastAsia="ru-RU"/>
        </w:rPr>
        <w:t>1.</w:t>
      </w:r>
      <w:r w:rsidR="00EA7CE0">
        <w:rPr>
          <w:rFonts w:ascii="Times New Roman" w:hAnsi="Times New Roman"/>
          <w:b/>
          <w:sz w:val="28"/>
          <w:szCs w:val="24"/>
          <w:lang w:eastAsia="ru-RU"/>
        </w:rPr>
        <w:t xml:space="preserve"> </w:t>
      </w:r>
      <w:r w:rsidR="00EA7CE0">
        <w:rPr>
          <w:rFonts w:ascii="Times New Roman" w:hAnsi="Times New Roman"/>
          <w:sz w:val="28"/>
          <w:szCs w:val="24"/>
          <w:lang w:eastAsia="ru-RU"/>
        </w:rPr>
        <w:t>Редакційного уточнення потребує назва статті 152-1 "Умисне викидання побутових відходів у неналежн</w:t>
      </w:r>
      <w:r w:rsidR="00EA7CE0" w:rsidRPr="00EA7CE0">
        <w:rPr>
          <w:rFonts w:ascii="Times New Roman" w:hAnsi="Times New Roman"/>
          <w:sz w:val="28"/>
          <w:szCs w:val="24"/>
          <w:u w:val="single"/>
          <w:lang w:eastAsia="ru-RU"/>
        </w:rPr>
        <w:t>их</w:t>
      </w:r>
      <w:r w:rsidR="00EA7CE0">
        <w:rPr>
          <w:rFonts w:ascii="Times New Roman" w:hAnsi="Times New Roman"/>
          <w:sz w:val="28"/>
          <w:szCs w:val="24"/>
          <w:lang w:eastAsia="ru-RU"/>
        </w:rPr>
        <w:t xml:space="preserve"> місц</w:t>
      </w:r>
      <w:r w:rsidR="00EA7CE0" w:rsidRPr="00EA7CE0">
        <w:rPr>
          <w:rFonts w:ascii="Times New Roman" w:hAnsi="Times New Roman"/>
          <w:sz w:val="28"/>
          <w:szCs w:val="24"/>
          <w:u w:val="single"/>
          <w:lang w:eastAsia="ru-RU"/>
        </w:rPr>
        <w:t>ях</w:t>
      </w:r>
      <w:r w:rsidR="00EA7CE0">
        <w:rPr>
          <w:rFonts w:ascii="Times New Roman" w:hAnsi="Times New Roman"/>
          <w:sz w:val="28"/>
          <w:szCs w:val="24"/>
          <w:lang w:eastAsia="ru-RU"/>
        </w:rPr>
        <w:t xml:space="preserve">" КУпАП (у редакції проекту), оскільки в диспозиції цієї статті йдеться не про заборону викидати побутові відходи </w:t>
      </w:r>
      <w:r w:rsidR="00E92B77">
        <w:rPr>
          <w:rFonts w:ascii="Times New Roman" w:hAnsi="Times New Roman"/>
          <w:sz w:val="28"/>
          <w:szCs w:val="24"/>
          <w:lang w:eastAsia="ru-RU"/>
        </w:rPr>
        <w:t>у певних місцях у межах населеного пункту, а про заборону викидати такі відходи повз призначені для цього ємності. Тому в назві статті 152-2 КУпАП (у редакції проекту) має йти мова про "Умисне викидання побутових відходів у неналежн</w:t>
      </w:r>
      <w:r w:rsidR="00E92B77" w:rsidRPr="00E92B77">
        <w:rPr>
          <w:rFonts w:ascii="Times New Roman" w:hAnsi="Times New Roman"/>
          <w:sz w:val="28"/>
          <w:szCs w:val="24"/>
          <w:u w:val="single"/>
          <w:lang w:eastAsia="ru-RU"/>
        </w:rPr>
        <w:t>і</w:t>
      </w:r>
      <w:r w:rsidR="00E92B77">
        <w:rPr>
          <w:rFonts w:ascii="Times New Roman" w:hAnsi="Times New Roman"/>
          <w:sz w:val="28"/>
          <w:szCs w:val="24"/>
          <w:lang w:eastAsia="ru-RU"/>
        </w:rPr>
        <w:t xml:space="preserve"> місц</w:t>
      </w:r>
      <w:r w:rsidR="00E92B77" w:rsidRPr="00E92B77">
        <w:rPr>
          <w:rFonts w:ascii="Times New Roman" w:hAnsi="Times New Roman"/>
          <w:sz w:val="28"/>
          <w:szCs w:val="24"/>
          <w:u w:val="single"/>
          <w:lang w:eastAsia="ru-RU"/>
        </w:rPr>
        <w:t>я</w:t>
      </w:r>
      <w:r w:rsidR="00E92B77">
        <w:rPr>
          <w:rFonts w:ascii="Times New Roman" w:hAnsi="Times New Roman"/>
          <w:sz w:val="28"/>
          <w:szCs w:val="24"/>
          <w:lang w:eastAsia="ru-RU"/>
        </w:rPr>
        <w:t>".</w:t>
      </w:r>
    </w:p>
    <w:p w:rsidR="00694BEF" w:rsidRPr="00AA1911" w:rsidRDefault="00397437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397437">
        <w:rPr>
          <w:rFonts w:ascii="Times New Roman" w:hAnsi="Times New Roman"/>
          <w:b/>
          <w:sz w:val="28"/>
          <w:szCs w:val="24"/>
          <w:lang w:eastAsia="ru-RU"/>
        </w:rPr>
        <w:t>2.</w:t>
      </w:r>
      <w:r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>Відповідного уточнення, на наш</w:t>
      </w:r>
      <w:r w:rsidR="00694BEF">
        <w:rPr>
          <w:rFonts w:ascii="Times New Roman" w:hAnsi="Times New Roman"/>
          <w:sz w:val="28"/>
          <w:szCs w:val="24"/>
          <w:lang w:eastAsia="ru-RU"/>
        </w:rPr>
        <w:t>у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="00694BEF">
        <w:rPr>
          <w:rFonts w:ascii="Times New Roman" w:hAnsi="Times New Roman"/>
          <w:sz w:val="28"/>
          <w:szCs w:val="24"/>
          <w:lang w:eastAsia="ru-RU"/>
        </w:rPr>
        <w:t>думку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 xml:space="preserve">, потребує </w:t>
      </w:r>
      <w:r w:rsidR="00694BEF">
        <w:rPr>
          <w:rFonts w:ascii="Times New Roman" w:hAnsi="Times New Roman"/>
          <w:sz w:val="28"/>
          <w:szCs w:val="24"/>
          <w:lang w:eastAsia="ru-RU"/>
        </w:rPr>
        <w:t xml:space="preserve">також 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 xml:space="preserve">місце вчинення такого правопорушення, яким запропоновано визнавати </w:t>
      </w:r>
      <w:r w:rsidR="00694BEF" w:rsidRPr="00AA1911">
        <w:rPr>
          <w:rFonts w:ascii="Times New Roman" w:hAnsi="Times New Roman"/>
          <w:sz w:val="28"/>
          <w:szCs w:val="24"/>
          <w:u w:val="single"/>
          <w:lang w:eastAsia="ru-RU"/>
        </w:rPr>
        <w:t>населені пункти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>. Адже, наприклад, за викидання сміття із автомобільного та електротра</w:t>
      </w:r>
      <w:r w:rsidR="00511370">
        <w:rPr>
          <w:rFonts w:ascii="Times New Roman" w:hAnsi="Times New Roman"/>
          <w:sz w:val="28"/>
          <w:szCs w:val="24"/>
          <w:lang w:eastAsia="ru-RU"/>
        </w:rPr>
        <w:t>н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>спорту (у тому числі і в межах населених пунктів) відповідальність встановлюється частиною другою статті 119 КУпАП. Крім того, порушенням правил охорони смуги відводу автомобільних шляхів в окремих випадках визнається звалювання на такі смуги</w:t>
      </w:r>
      <w:r w:rsidR="00694BEF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>не тільки</w:t>
      </w:r>
      <w:r w:rsidR="00694BEF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>сміття, а й снігу (стаття 141 КУпАП).</w:t>
      </w:r>
    </w:p>
    <w:p w:rsidR="00694BEF" w:rsidRPr="00AA1911" w:rsidRDefault="0095655B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lastRenderedPageBreak/>
        <w:t>В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 xml:space="preserve">икидання сміття або інших предметів за борт річкового або маломірного судна тягне за собою адміністративну відповідальність, передбачену частиною третьою статті 116-2 цього Кодексу. Що ж стосується залізничного транспорту, то викидання сміття та інших предметів з вікон і дверей вагонів поїздів визнається правопорушенням згідно </w:t>
      </w:r>
      <w:r w:rsidR="00694BEF">
        <w:rPr>
          <w:rFonts w:ascii="Times New Roman" w:hAnsi="Times New Roman"/>
          <w:sz w:val="28"/>
          <w:szCs w:val="24"/>
          <w:lang w:eastAsia="ru-RU"/>
        </w:rPr>
        <w:t>з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 xml:space="preserve"> частин</w:t>
      </w:r>
      <w:r w:rsidR="00694BEF">
        <w:rPr>
          <w:rFonts w:ascii="Times New Roman" w:hAnsi="Times New Roman"/>
          <w:sz w:val="28"/>
          <w:szCs w:val="24"/>
          <w:lang w:eastAsia="ru-RU"/>
        </w:rPr>
        <w:t>ою</w:t>
      </w:r>
      <w:r w:rsidR="00694BEF" w:rsidRPr="00AA1911">
        <w:rPr>
          <w:rFonts w:ascii="Times New Roman" w:hAnsi="Times New Roman"/>
          <w:sz w:val="28"/>
          <w:szCs w:val="24"/>
          <w:lang w:eastAsia="ru-RU"/>
        </w:rPr>
        <w:t xml:space="preserve"> третьою статті 109 КУпАП.</w:t>
      </w:r>
    </w:p>
    <w:p w:rsidR="00694BEF" w:rsidRPr="00AA1911" w:rsidRDefault="00694BEF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Отже</w:t>
      </w:r>
      <w:r w:rsidRPr="00AA1911">
        <w:rPr>
          <w:rFonts w:ascii="Times New Roman" w:hAnsi="Times New Roman"/>
          <w:sz w:val="28"/>
          <w:szCs w:val="24"/>
          <w:lang w:eastAsia="ru-RU"/>
        </w:rPr>
        <w:t xml:space="preserve">, у разі прийняття запропонованих </w:t>
      </w:r>
      <w:r>
        <w:rPr>
          <w:rFonts w:ascii="Times New Roman" w:hAnsi="Times New Roman"/>
          <w:sz w:val="28"/>
          <w:szCs w:val="24"/>
          <w:lang w:eastAsia="ru-RU"/>
        </w:rPr>
        <w:t xml:space="preserve">у </w:t>
      </w:r>
      <w:r w:rsidRPr="00AA1911">
        <w:rPr>
          <w:rFonts w:ascii="Times New Roman" w:hAnsi="Times New Roman"/>
          <w:sz w:val="28"/>
          <w:szCs w:val="24"/>
          <w:lang w:eastAsia="ru-RU"/>
        </w:rPr>
        <w:t>проект</w:t>
      </w:r>
      <w:r>
        <w:rPr>
          <w:rFonts w:ascii="Times New Roman" w:hAnsi="Times New Roman"/>
          <w:sz w:val="28"/>
          <w:szCs w:val="24"/>
          <w:lang w:eastAsia="ru-RU"/>
        </w:rPr>
        <w:t>і</w:t>
      </w:r>
      <w:r w:rsidRPr="00AA1911">
        <w:rPr>
          <w:rFonts w:ascii="Times New Roman" w:hAnsi="Times New Roman"/>
          <w:sz w:val="28"/>
          <w:szCs w:val="24"/>
          <w:lang w:eastAsia="ru-RU"/>
        </w:rPr>
        <w:t xml:space="preserve"> змін утвориться конкуренція нової статті 152-</w:t>
      </w:r>
      <w:r w:rsidR="00984EAF">
        <w:rPr>
          <w:rFonts w:ascii="Times New Roman" w:hAnsi="Times New Roman"/>
          <w:sz w:val="28"/>
          <w:szCs w:val="24"/>
          <w:lang w:eastAsia="ru-RU"/>
        </w:rPr>
        <w:t>2</w:t>
      </w:r>
      <w:r w:rsidRPr="00AA1911">
        <w:rPr>
          <w:rFonts w:ascii="Times New Roman" w:hAnsi="Times New Roman"/>
          <w:sz w:val="28"/>
          <w:szCs w:val="24"/>
          <w:lang w:eastAsia="ru-RU"/>
        </w:rPr>
        <w:t xml:space="preserve"> із низкою зазначених вище статей КУпАП, що </w:t>
      </w:r>
      <w:r w:rsidR="00FF7AE6">
        <w:rPr>
          <w:rFonts w:ascii="Times New Roman" w:hAnsi="Times New Roman"/>
          <w:sz w:val="28"/>
          <w:szCs w:val="24"/>
          <w:lang w:eastAsia="ru-RU"/>
        </w:rPr>
        <w:t xml:space="preserve">може </w:t>
      </w:r>
      <w:r w:rsidRPr="00AA1911">
        <w:rPr>
          <w:rFonts w:ascii="Times New Roman" w:hAnsi="Times New Roman"/>
          <w:sz w:val="28"/>
          <w:szCs w:val="24"/>
          <w:lang w:eastAsia="ru-RU"/>
        </w:rPr>
        <w:t>ускладнит</w:t>
      </w:r>
      <w:r w:rsidR="00FF7AE6">
        <w:rPr>
          <w:rFonts w:ascii="Times New Roman" w:hAnsi="Times New Roman"/>
          <w:sz w:val="28"/>
          <w:szCs w:val="24"/>
          <w:lang w:eastAsia="ru-RU"/>
        </w:rPr>
        <w:t>и</w:t>
      </w:r>
      <w:r w:rsidRPr="00AA1911">
        <w:rPr>
          <w:rFonts w:ascii="Times New Roman" w:hAnsi="Times New Roman"/>
          <w:sz w:val="28"/>
          <w:szCs w:val="24"/>
          <w:lang w:eastAsia="ru-RU"/>
        </w:rPr>
        <w:t xml:space="preserve"> їх практичну реалізацію.</w:t>
      </w:r>
      <w:r w:rsidR="0095655B">
        <w:rPr>
          <w:rFonts w:ascii="Times New Roman" w:hAnsi="Times New Roman"/>
          <w:sz w:val="28"/>
          <w:szCs w:val="24"/>
          <w:lang w:eastAsia="ru-RU"/>
        </w:rPr>
        <w:t xml:space="preserve"> Тому необхідним є включення до проекту приписів, які б розмежовували правопорушення, передбачене новою статтею 152-2, з правопорушеннями, про які було згадано вище.</w:t>
      </w:r>
    </w:p>
    <w:p w:rsidR="00894B28" w:rsidRPr="00894B28" w:rsidRDefault="002E63C5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4"/>
          <w:lang w:eastAsia="ru-RU"/>
        </w:rPr>
        <w:t>3</w:t>
      </w:r>
      <w:r w:rsidR="00694BEF" w:rsidRPr="004A4CA2">
        <w:rPr>
          <w:rFonts w:ascii="Times New Roman" w:hAnsi="Times New Roman"/>
          <w:b/>
          <w:sz w:val="28"/>
          <w:szCs w:val="24"/>
          <w:lang w:eastAsia="ru-RU"/>
        </w:rPr>
        <w:t>.</w:t>
      </w:r>
      <w:r w:rsidR="00D85E6E">
        <w:rPr>
          <w:rFonts w:ascii="Times New Roman" w:hAnsi="Times New Roman"/>
          <w:b/>
          <w:sz w:val="28"/>
          <w:szCs w:val="24"/>
          <w:lang w:eastAsia="ru-RU"/>
        </w:rPr>
        <w:t xml:space="preserve"> </w:t>
      </w:r>
      <w:r w:rsidR="00894B28">
        <w:rPr>
          <w:rFonts w:ascii="Times New Roman" w:hAnsi="Times New Roman"/>
          <w:sz w:val="28"/>
          <w:szCs w:val="24"/>
          <w:lang w:eastAsia="ru-RU"/>
        </w:rPr>
        <w:t>Законопроектом пропонується внести зміни до частини 1, абзаців 1 та 3 пунк</w:t>
      </w:r>
      <w:r w:rsidR="00DD22C8">
        <w:rPr>
          <w:rFonts w:ascii="Times New Roman" w:hAnsi="Times New Roman"/>
          <w:sz w:val="28"/>
          <w:szCs w:val="24"/>
          <w:lang w:eastAsia="ru-RU"/>
        </w:rPr>
        <w:t>ту 1 частини 2 статті 222 КУпАП. Звертаємо увагу на те, що</w:t>
      </w:r>
      <w:r w:rsidR="00894B28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="00DD22C8" w:rsidRPr="00ED6DE1">
        <w:rPr>
          <w:rFonts w:ascii="Times New Roman" w:hAnsi="Times New Roman"/>
          <w:sz w:val="28"/>
          <w:szCs w:val="24"/>
          <w:u w:val="single"/>
          <w:lang w:eastAsia="ru-RU"/>
        </w:rPr>
        <w:t>стаття 222 КУпАП зазнала сут</w:t>
      </w:r>
      <w:r w:rsidR="00894B28" w:rsidRPr="00ED6DE1">
        <w:rPr>
          <w:rFonts w:ascii="Times New Roman" w:hAnsi="Times New Roman"/>
          <w:sz w:val="28"/>
          <w:szCs w:val="24"/>
          <w:u w:val="single"/>
          <w:lang w:eastAsia="ru-RU"/>
        </w:rPr>
        <w:t>тєвих змін</w:t>
      </w:r>
      <w:r w:rsidR="00894B28">
        <w:rPr>
          <w:rFonts w:ascii="Times New Roman" w:hAnsi="Times New Roman"/>
          <w:sz w:val="28"/>
          <w:szCs w:val="24"/>
          <w:lang w:eastAsia="ru-RU"/>
        </w:rPr>
        <w:t xml:space="preserve"> у зв’язку з прийняттям 23 грудня 2015 р. Закону України "</w:t>
      </w:r>
      <w:r w:rsidR="00894B28" w:rsidRPr="00894B28">
        <w:rPr>
          <w:rStyle w:val="rvts23"/>
          <w:rFonts w:ascii="Times New Roman" w:hAnsi="Times New Roman"/>
          <w:sz w:val="28"/>
          <w:szCs w:val="28"/>
        </w:rPr>
        <w:t>Про внесення змін до деяких законодавчих актів України у зв’язку з прийняттям Закону України "Про Національну поліцію"</w:t>
      </w:r>
      <w:r w:rsidR="00894B28">
        <w:rPr>
          <w:rFonts w:ascii="Times New Roman" w:hAnsi="Times New Roman"/>
          <w:sz w:val="28"/>
          <w:szCs w:val="28"/>
          <w:lang w:eastAsia="ru-RU"/>
        </w:rPr>
        <w:t>.</w:t>
      </w:r>
      <w:r w:rsidR="00DD22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447A1">
        <w:rPr>
          <w:rFonts w:ascii="Times New Roman" w:hAnsi="Times New Roman"/>
          <w:sz w:val="28"/>
          <w:szCs w:val="28"/>
          <w:lang w:eastAsia="ru-RU"/>
        </w:rPr>
        <w:t xml:space="preserve">У зв’язку з цим </w:t>
      </w:r>
      <w:r w:rsidR="003447A1" w:rsidRPr="003447A1">
        <w:rPr>
          <w:rFonts w:ascii="Times New Roman" w:hAnsi="Times New Roman"/>
          <w:sz w:val="28"/>
          <w:szCs w:val="28"/>
          <w:u w:val="single"/>
          <w:lang w:eastAsia="ru-RU"/>
        </w:rPr>
        <w:t>зміни</w:t>
      </w:r>
      <w:r w:rsidR="008B6251">
        <w:rPr>
          <w:rFonts w:ascii="Times New Roman" w:hAnsi="Times New Roman"/>
          <w:sz w:val="28"/>
          <w:szCs w:val="28"/>
          <w:u w:val="single"/>
          <w:lang w:eastAsia="ru-RU"/>
        </w:rPr>
        <w:t>,</w:t>
      </w:r>
      <w:r w:rsidR="003447A1" w:rsidRPr="003447A1">
        <w:rPr>
          <w:rFonts w:ascii="Times New Roman" w:hAnsi="Times New Roman"/>
          <w:sz w:val="28"/>
          <w:szCs w:val="28"/>
          <w:u w:val="single"/>
          <w:lang w:eastAsia="ru-RU"/>
        </w:rPr>
        <w:t xml:space="preserve"> пропоновані законопроектом до цієї статті</w:t>
      </w:r>
      <w:r w:rsidR="008B6251">
        <w:rPr>
          <w:rFonts w:ascii="Times New Roman" w:hAnsi="Times New Roman"/>
          <w:sz w:val="28"/>
          <w:szCs w:val="28"/>
          <w:u w:val="single"/>
          <w:lang w:eastAsia="ru-RU"/>
        </w:rPr>
        <w:t>,</w:t>
      </w:r>
      <w:r w:rsidR="003447A1" w:rsidRPr="003447A1">
        <w:rPr>
          <w:rFonts w:ascii="Times New Roman" w:hAnsi="Times New Roman"/>
          <w:sz w:val="28"/>
          <w:szCs w:val="28"/>
          <w:u w:val="single"/>
          <w:lang w:eastAsia="ru-RU"/>
        </w:rPr>
        <w:t xml:space="preserve"> мають бути </w:t>
      </w:r>
      <w:r w:rsidR="0095655B">
        <w:rPr>
          <w:rFonts w:ascii="Times New Roman" w:hAnsi="Times New Roman"/>
          <w:sz w:val="28"/>
          <w:szCs w:val="28"/>
          <w:u w:val="single"/>
          <w:lang w:eastAsia="ru-RU"/>
        </w:rPr>
        <w:t>викладені з урахуванням нинішнього стану</w:t>
      </w:r>
      <w:r w:rsidR="003447A1" w:rsidRPr="003447A1">
        <w:rPr>
          <w:rFonts w:ascii="Times New Roman" w:hAnsi="Times New Roman"/>
          <w:sz w:val="28"/>
          <w:szCs w:val="28"/>
          <w:u w:val="single"/>
          <w:lang w:eastAsia="ru-RU"/>
        </w:rPr>
        <w:t xml:space="preserve"> чинного законодавства</w:t>
      </w:r>
      <w:r w:rsidR="003447A1">
        <w:rPr>
          <w:rFonts w:ascii="Times New Roman" w:hAnsi="Times New Roman"/>
          <w:sz w:val="28"/>
          <w:szCs w:val="28"/>
          <w:lang w:eastAsia="ru-RU"/>
        </w:rPr>
        <w:t>.</w:t>
      </w:r>
    </w:p>
    <w:p w:rsidR="00694BEF" w:rsidRDefault="00894B28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4"/>
          <w:lang w:eastAsia="ru-RU"/>
        </w:rPr>
        <w:t xml:space="preserve">4. </w:t>
      </w:r>
      <w:r w:rsidR="00694BEF">
        <w:rPr>
          <w:rFonts w:ascii="Times New Roman" w:hAnsi="Times New Roman"/>
          <w:sz w:val="28"/>
          <w:szCs w:val="24"/>
          <w:lang w:eastAsia="ru-RU"/>
        </w:rPr>
        <w:t xml:space="preserve">У законопроекті відсутні зміни до статті 255 КУпАП, якими </w:t>
      </w:r>
      <w:r w:rsidR="00694BEF" w:rsidRPr="00ED6DE1">
        <w:rPr>
          <w:rFonts w:ascii="Times New Roman" w:hAnsi="Times New Roman"/>
          <w:sz w:val="28"/>
          <w:szCs w:val="24"/>
          <w:u w:val="single"/>
          <w:lang w:eastAsia="ru-RU"/>
        </w:rPr>
        <w:t>визначався б відповідний державний орган, орган місцевого самоврядування</w:t>
      </w:r>
      <w:r w:rsidR="00694BEF">
        <w:rPr>
          <w:rFonts w:ascii="Times New Roman" w:hAnsi="Times New Roman"/>
          <w:sz w:val="28"/>
          <w:szCs w:val="24"/>
          <w:lang w:eastAsia="ru-RU"/>
        </w:rPr>
        <w:t xml:space="preserve"> (їх посадові особи), який </w:t>
      </w:r>
      <w:r w:rsidR="00694BEF" w:rsidRPr="00ED6DE1">
        <w:rPr>
          <w:rFonts w:ascii="Times New Roman" w:hAnsi="Times New Roman"/>
          <w:sz w:val="28"/>
          <w:szCs w:val="24"/>
          <w:u w:val="single"/>
          <w:lang w:eastAsia="ru-RU"/>
        </w:rPr>
        <w:t>уповноважений складати адміністративні протоколи</w:t>
      </w:r>
      <w:r w:rsidR="00694BEF">
        <w:rPr>
          <w:rFonts w:ascii="Times New Roman" w:hAnsi="Times New Roman"/>
          <w:sz w:val="28"/>
          <w:szCs w:val="24"/>
          <w:lang w:eastAsia="ru-RU"/>
        </w:rPr>
        <w:t xml:space="preserve"> у справах, передбачених статтею 152-</w:t>
      </w:r>
      <w:r w:rsidR="00347C9B">
        <w:rPr>
          <w:rFonts w:ascii="Times New Roman" w:hAnsi="Times New Roman"/>
          <w:sz w:val="28"/>
          <w:szCs w:val="24"/>
          <w:lang w:eastAsia="ru-RU"/>
        </w:rPr>
        <w:t>2</w:t>
      </w:r>
      <w:r w:rsidR="00694BEF">
        <w:rPr>
          <w:rFonts w:ascii="Times New Roman" w:hAnsi="Times New Roman"/>
          <w:sz w:val="28"/>
          <w:szCs w:val="24"/>
          <w:lang w:eastAsia="ru-RU"/>
        </w:rPr>
        <w:t xml:space="preserve"> КУпАП (у редакції проекту).</w:t>
      </w:r>
    </w:p>
    <w:p w:rsidR="00694BEF" w:rsidRDefault="00694BEF" w:rsidP="00694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694BEF" w:rsidRDefault="00694BEF" w:rsidP="00694BEF">
      <w:pPr>
        <w:pStyle w:val="a7"/>
        <w:rPr>
          <w:b/>
          <w:szCs w:val="28"/>
        </w:rPr>
      </w:pPr>
      <w:r>
        <w:rPr>
          <w:b/>
          <w:szCs w:val="28"/>
          <w:u w:val="single"/>
        </w:rPr>
        <w:t>Узагальнюючий висновок:</w:t>
      </w:r>
      <w:r>
        <w:rPr>
          <w:b/>
          <w:szCs w:val="28"/>
        </w:rPr>
        <w:t xml:space="preserve"> </w:t>
      </w:r>
      <w:r>
        <w:rPr>
          <w:rStyle w:val="a6"/>
          <w:sz w:val="28"/>
        </w:rPr>
        <w:t>за результатами розгляду у першому читанні законопроект доцільно повернути суб’єкту права законодавчої ініціативи на доопрацювання</w:t>
      </w:r>
      <w:r>
        <w:rPr>
          <w:b/>
          <w:szCs w:val="28"/>
        </w:rPr>
        <w:t xml:space="preserve">. </w:t>
      </w:r>
    </w:p>
    <w:p w:rsidR="00694BEF" w:rsidRDefault="00694BEF" w:rsidP="00694BEF">
      <w:pPr>
        <w:ind w:firstLine="709"/>
        <w:rPr>
          <w:b/>
          <w:szCs w:val="28"/>
        </w:rPr>
      </w:pPr>
    </w:p>
    <w:p w:rsidR="00694BEF" w:rsidRPr="001F16DA" w:rsidRDefault="00694BEF" w:rsidP="00694BEF">
      <w:pPr>
        <w:ind w:firstLine="709"/>
        <w:rPr>
          <w:rFonts w:ascii="Times New Roman" w:hAnsi="Times New Roman"/>
          <w:b/>
          <w:sz w:val="28"/>
          <w:szCs w:val="28"/>
        </w:rPr>
      </w:pPr>
      <w:r w:rsidRPr="001F16DA">
        <w:rPr>
          <w:rFonts w:ascii="Times New Roman" w:hAnsi="Times New Roman"/>
          <w:b/>
          <w:sz w:val="28"/>
          <w:szCs w:val="28"/>
        </w:rPr>
        <w:t>Керівник Головного управління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1F16DA">
        <w:rPr>
          <w:rFonts w:ascii="Times New Roman" w:hAnsi="Times New Roman"/>
          <w:b/>
          <w:sz w:val="28"/>
          <w:szCs w:val="28"/>
        </w:rPr>
        <w:t>В. І. Борденюк</w:t>
      </w:r>
    </w:p>
    <w:p w:rsidR="00694BEF" w:rsidRPr="007226C8" w:rsidRDefault="00694BEF" w:rsidP="00694BE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 w:rsidRPr="001F16DA">
        <w:rPr>
          <w:rFonts w:ascii="Times New Roman" w:hAnsi="Times New Roman"/>
          <w:sz w:val="24"/>
        </w:rPr>
        <w:t>Вик.: В.П. Попович</w:t>
      </w:r>
      <w:r>
        <w:rPr>
          <w:rFonts w:ascii="Times New Roman" w:hAnsi="Times New Roman"/>
          <w:sz w:val="24"/>
        </w:rPr>
        <w:t xml:space="preserve">, </w:t>
      </w:r>
      <w:r w:rsidR="00347C9B">
        <w:rPr>
          <w:rFonts w:ascii="Times New Roman" w:hAnsi="Times New Roman"/>
          <w:sz w:val="24"/>
        </w:rPr>
        <w:t>Г.М. Зеленов</w:t>
      </w:r>
    </w:p>
    <w:p w:rsidR="00923129" w:rsidRDefault="00923129"/>
    <w:sectPr w:rsidR="00923129" w:rsidSect="005E2C9C">
      <w:headerReference w:type="default" r:id="rId8"/>
      <w:type w:val="continuous"/>
      <w:pgSz w:w="11906" w:h="16838"/>
      <w:pgMar w:top="851" w:right="851" w:bottom="125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3C5" w:rsidRDefault="00DC53C5">
      <w:r>
        <w:separator/>
      </w:r>
    </w:p>
  </w:endnote>
  <w:endnote w:type="continuationSeparator" w:id="0">
    <w:p w:rsidR="00DC53C5" w:rsidRDefault="00DC5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3C5" w:rsidRDefault="00DC53C5">
      <w:r>
        <w:separator/>
      </w:r>
    </w:p>
  </w:footnote>
  <w:footnote w:type="continuationSeparator" w:id="0">
    <w:p w:rsidR="00DC53C5" w:rsidRDefault="00DC5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251" w:rsidRDefault="008B62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B6251" w:rsidRDefault="008B6251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251" w:rsidRPr="00BC2E83" w:rsidRDefault="008B6251">
    <w:pPr>
      <w:pStyle w:val="a3"/>
      <w:jc w:val="right"/>
      <w:rPr>
        <w:rFonts w:ascii="Times New Roman" w:hAnsi="Times New Roman"/>
        <w:sz w:val="24"/>
      </w:rPr>
    </w:pPr>
    <w:r w:rsidRPr="00694BEF">
      <w:rPr>
        <w:rFonts w:ascii="Times New Roman" w:hAnsi="Times New Roman"/>
        <w:sz w:val="24"/>
      </w:rPr>
      <w:t xml:space="preserve">До № </w:t>
    </w:r>
    <w:r>
      <w:rPr>
        <w:rFonts w:ascii="Times New Roman" w:hAnsi="Times New Roman"/>
        <w:sz w:val="24"/>
      </w:rPr>
      <w:t>1103</w:t>
    </w:r>
    <w:r w:rsidRPr="00694BEF">
      <w:rPr>
        <w:rFonts w:ascii="Times New Roman" w:hAnsi="Times New Roman"/>
        <w:sz w:val="24"/>
      </w:rPr>
      <w:t xml:space="preserve"> від </w:t>
    </w:r>
    <w:r>
      <w:rPr>
        <w:rFonts w:ascii="Times New Roman" w:hAnsi="Times New Roman"/>
        <w:sz w:val="24"/>
      </w:rPr>
      <w:t xml:space="preserve">10 лютого </w:t>
    </w:r>
    <w:r w:rsidRPr="00694BEF">
      <w:rPr>
        <w:rFonts w:ascii="Times New Roman" w:hAnsi="Times New Roman"/>
        <w:sz w:val="24"/>
      </w:rPr>
      <w:t>201</w:t>
    </w:r>
    <w:r>
      <w:rPr>
        <w:rFonts w:ascii="Times New Roman" w:hAnsi="Times New Roman"/>
        <w:sz w:val="24"/>
        <w:lang w:val="ru-RU" w:eastAsia="x-none"/>
      </w:rPr>
      <w:t>5</w:t>
    </w:r>
    <w:r w:rsidRPr="00694BEF">
      <w:rPr>
        <w:rFonts w:ascii="Times New Roman" w:hAnsi="Times New Roman"/>
        <w:sz w:val="24"/>
      </w:rPr>
      <w:t xml:space="preserve"> р</w:t>
    </w:r>
    <w:r w:rsidRPr="0090517B">
      <w:rPr>
        <w:rFonts w:ascii="Times New Roman" w:hAnsi="Times New Roman"/>
        <w:sz w:val="24"/>
      </w:rPr>
      <w:t>.</w:t>
    </w:r>
    <w:r>
      <w:rPr>
        <w:rFonts w:ascii="Times New Roman" w:hAnsi="Times New Roman"/>
        <w:sz w:val="24"/>
      </w:rPr>
      <w:t xml:space="preserve"> (доопр.) </w:t>
    </w:r>
    <w:r>
      <w:rPr>
        <w:rFonts w:ascii="Times New Roman" w:hAnsi="Times New Roman"/>
        <w:sz w:val="24"/>
      </w:rPr>
      <w:br/>
      <w:t>Н</w:t>
    </w:r>
    <w:r w:rsidRPr="00BC2E83">
      <w:rPr>
        <w:rFonts w:ascii="Times New Roman" w:hAnsi="Times New Roman"/>
        <w:sz w:val="24"/>
      </w:rPr>
      <w:t>.</w:t>
    </w:r>
    <w:r>
      <w:rPr>
        <w:rFonts w:ascii="Times New Roman" w:hAnsi="Times New Roman"/>
        <w:sz w:val="24"/>
      </w:rPr>
      <w:t xml:space="preserve"> </w:t>
    </w:r>
    <w:r w:rsidRPr="00BC2E83">
      <w:rPr>
        <w:rFonts w:ascii="Times New Roman" w:hAnsi="Times New Roman"/>
        <w:sz w:val="24"/>
      </w:rPr>
      <w:t xml:space="preserve">д. </w:t>
    </w:r>
    <w:r>
      <w:rPr>
        <w:rFonts w:ascii="Times New Roman" w:hAnsi="Times New Roman"/>
        <w:sz w:val="24"/>
      </w:rPr>
      <w:t xml:space="preserve">Бублик Ю.В. та ін.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251" w:rsidRPr="0095655B" w:rsidRDefault="008B6251">
    <w:pPr>
      <w:pStyle w:val="a3"/>
      <w:jc w:val="right"/>
      <w:rPr>
        <w:rFonts w:ascii="Times New Roman" w:hAnsi="Times New Roman"/>
        <w:sz w:val="28"/>
        <w:szCs w:val="28"/>
      </w:rPr>
    </w:pPr>
    <w:r w:rsidRPr="0095655B">
      <w:rPr>
        <w:rStyle w:val="a5"/>
        <w:rFonts w:ascii="Times New Roman" w:hAnsi="Times New Roman"/>
        <w:sz w:val="28"/>
        <w:szCs w:val="28"/>
      </w:rPr>
      <w:fldChar w:fldCharType="begin"/>
    </w:r>
    <w:r w:rsidRPr="0095655B">
      <w:rPr>
        <w:rStyle w:val="a5"/>
        <w:rFonts w:ascii="Times New Roman" w:hAnsi="Times New Roman"/>
        <w:sz w:val="28"/>
        <w:szCs w:val="28"/>
      </w:rPr>
      <w:instrText xml:space="preserve"> PAGE </w:instrText>
    </w:r>
    <w:r w:rsidRPr="0095655B">
      <w:rPr>
        <w:rStyle w:val="a5"/>
        <w:rFonts w:ascii="Times New Roman" w:hAnsi="Times New Roman"/>
        <w:sz w:val="28"/>
        <w:szCs w:val="28"/>
      </w:rPr>
      <w:fldChar w:fldCharType="separate"/>
    </w:r>
    <w:r w:rsidR="004F133B">
      <w:rPr>
        <w:rStyle w:val="a5"/>
        <w:rFonts w:ascii="Times New Roman" w:hAnsi="Times New Roman"/>
        <w:noProof/>
        <w:sz w:val="28"/>
        <w:szCs w:val="28"/>
      </w:rPr>
      <w:t>2</w:t>
    </w:r>
    <w:r w:rsidRPr="0095655B">
      <w:rPr>
        <w:rStyle w:val="a5"/>
        <w:rFonts w:ascii="Times New Roman" w:hAnsi="Times New Roman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BEF"/>
    <w:rsid w:val="000B512C"/>
    <w:rsid w:val="000B6D55"/>
    <w:rsid w:val="001379FD"/>
    <w:rsid w:val="00157010"/>
    <w:rsid w:val="001E7521"/>
    <w:rsid w:val="001F16DA"/>
    <w:rsid w:val="00211349"/>
    <w:rsid w:val="002C6266"/>
    <w:rsid w:val="002E63C5"/>
    <w:rsid w:val="003204D2"/>
    <w:rsid w:val="003447A1"/>
    <w:rsid w:val="00347C9B"/>
    <w:rsid w:val="00366C5D"/>
    <w:rsid w:val="00397437"/>
    <w:rsid w:val="003C7342"/>
    <w:rsid w:val="00480152"/>
    <w:rsid w:val="004A4CA2"/>
    <w:rsid w:val="004D5A9B"/>
    <w:rsid w:val="004F133B"/>
    <w:rsid w:val="00511370"/>
    <w:rsid w:val="0059258A"/>
    <w:rsid w:val="005B2952"/>
    <w:rsid w:val="005E2C9C"/>
    <w:rsid w:val="00694BEF"/>
    <w:rsid w:val="006E716A"/>
    <w:rsid w:val="00712DB3"/>
    <w:rsid w:val="007226C8"/>
    <w:rsid w:val="00755AF2"/>
    <w:rsid w:val="00894B28"/>
    <w:rsid w:val="008B6251"/>
    <w:rsid w:val="0090517B"/>
    <w:rsid w:val="0090606C"/>
    <w:rsid w:val="00923129"/>
    <w:rsid w:val="0095655B"/>
    <w:rsid w:val="00980753"/>
    <w:rsid w:val="00984EAF"/>
    <w:rsid w:val="009D0D0B"/>
    <w:rsid w:val="00AA1911"/>
    <w:rsid w:val="00B06B43"/>
    <w:rsid w:val="00B47024"/>
    <w:rsid w:val="00B62DB0"/>
    <w:rsid w:val="00BB181A"/>
    <w:rsid w:val="00BC2E83"/>
    <w:rsid w:val="00CA15B6"/>
    <w:rsid w:val="00D85E6E"/>
    <w:rsid w:val="00DB49D4"/>
    <w:rsid w:val="00DC02B3"/>
    <w:rsid w:val="00DC53C5"/>
    <w:rsid w:val="00DD22C8"/>
    <w:rsid w:val="00E465F2"/>
    <w:rsid w:val="00E92B77"/>
    <w:rsid w:val="00EA7CE0"/>
    <w:rsid w:val="00EB6444"/>
    <w:rsid w:val="00ED6DE1"/>
    <w:rsid w:val="00FF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ABD2E-A238-49BC-9E46-C1CED8F7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BEF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94BEF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ій колонтитул Знак"/>
    <w:link w:val="a3"/>
    <w:locked/>
    <w:rsid w:val="00694BEF"/>
    <w:rPr>
      <w:rFonts w:ascii="Calibri" w:eastAsia="Times New Roman" w:hAnsi="Calibri"/>
      <w:lang w:val="uk-UA" w:eastAsia="x-none"/>
    </w:rPr>
  </w:style>
  <w:style w:type="character" w:styleId="a5">
    <w:name w:val="page number"/>
    <w:basedOn w:val="a0"/>
    <w:rsid w:val="00694BEF"/>
  </w:style>
  <w:style w:type="character" w:customStyle="1" w:styleId="a6">
    <w:name w:val="Стиль Основной текст + полужирный Знак"/>
    <w:rsid w:val="00694BEF"/>
    <w:rPr>
      <w:rFonts w:cs="Times New Roman"/>
      <w:b/>
      <w:bCs/>
      <w:sz w:val="24"/>
      <w:szCs w:val="24"/>
      <w:lang w:val="uk-UA" w:eastAsia="ru-RU" w:bidi="ar-SA"/>
    </w:rPr>
  </w:style>
  <w:style w:type="paragraph" w:styleId="a7">
    <w:name w:val="Body Text"/>
    <w:basedOn w:val="a"/>
    <w:rsid w:val="00694BEF"/>
    <w:pPr>
      <w:spacing w:after="12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styleId="a8">
    <w:name w:val="footer"/>
    <w:basedOn w:val="a"/>
    <w:rsid w:val="00694BEF"/>
    <w:pPr>
      <w:tabs>
        <w:tab w:val="center" w:pos="4819"/>
        <w:tab w:val="right" w:pos="9639"/>
      </w:tabs>
    </w:pPr>
  </w:style>
  <w:style w:type="character" w:customStyle="1" w:styleId="rvts23">
    <w:name w:val="rvts23"/>
    <w:basedOn w:val="a0"/>
    <w:rsid w:val="00894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2425</Words>
  <Characters>1383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2014-12-15T08:17:00Z</cp:lastPrinted>
  <dcterms:created xsi:type="dcterms:W3CDTF">2016-03-03T09:07:00Z</dcterms:created>
  <dcterms:modified xsi:type="dcterms:W3CDTF">2016-03-03T09:07:00Z</dcterms:modified>
</cp:coreProperties>
</file>