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658" w:rsidRDefault="00FD5658" w:rsidP="00FD565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D5658" w:rsidRDefault="00FD5658" w:rsidP="00FD565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D5658" w:rsidRDefault="00FD5658" w:rsidP="00FD565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D5658" w:rsidRDefault="00FD5658" w:rsidP="00FD565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D5658" w:rsidRDefault="00FD5658" w:rsidP="00FD565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D5658" w:rsidRDefault="00FD5658" w:rsidP="00FD565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D5658" w:rsidRDefault="00FD5658" w:rsidP="00FD565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D5658" w:rsidRDefault="00FD5658" w:rsidP="00FD565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D5658" w:rsidRPr="00C75174" w:rsidRDefault="00FD5658" w:rsidP="00FD5658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FD5658" w:rsidRPr="00C44019" w:rsidRDefault="00FD5658" w:rsidP="00FD5658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FD5658" w:rsidRPr="008622AB" w:rsidRDefault="00FD5658" w:rsidP="00FD5658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FD5658" w:rsidRPr="00251BFA" w:rsidRDefault="00FD5658" w:rsidP="00FD5658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8622AB">
        <w:rPr>
          <w:sz w:val="28"/>
          <w:szCs w:val="28"/>
          <w:lang w:val="uk-UA"/>
        </w:rPr>
        <w:t>Відповідно до розділу ІХ Закону України “Про Загальнодержавну</w:t>
      </w:r>
      <w:r w:rsidRPr="0045760D">
        <w:rPr>
          <w:sz w:val="28"/>
          <w:szCs w:val="28"/>
          <w:lang w:val="uk-UA"/>
        </w:rPr>
        <w:t xml:space="preserve">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</w:t>
      </w:r>
      <w:r w:rsidRPr="00251BFA">
        <w:rPr>
          <w:sz w:val="28"/>
          <w:szCs w:val="28"/>
          <w:lang w:val="uk-UA"/>
        </w:rPr>
        <w:t>регулюються правом Європейського Союзу.</w:t>
      </w:r>
    </w:p>
    <w:p w:rsidR="00FD5658" w:rsidRPr="00C44019" w:rsidRDefault="00FD5658" w:rsidP="00FD5658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 xml:space="preserve">На своєму засіданні </w:t>
      </w:r>
      <w:r w:rsidRPr="00426CBD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0</w:t>
      </w:r>
      <w:r w:rsidRPr="00333DAB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7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вересня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2016 р. Комітет з питань європейської інтеграції розглянув </w:t>
      </w:r>
      <w:r w:rsidRPr="00E03FB5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проект </w:t>
      </w:r>
      <w:r w:rsidRPr="00E03FB5">
        <w:rPr>
          <w:rFonts w:ascii="Times New Roman" w:hAnsi="Times New Roman" w:cs="Times New Roman"/>
          <w:b w:val="0"/>
          <w:sz w:val="28"/>
          <w:szCs w:val="28"/>
        </w:rPr>
        <w:t xml:space="preserve">Закону про </w:t>
      </w:r>
      <w:proofErr w:type="spellStart"/>
      <w:r w:rsidRPr="00E03FB5">
        <w:rPr>
          <w:rFonts w:ascii="Times New Roman" w:hAnsi="Times New Roman" w:cs="Times New Roman"/>
          <w:b w:val="0"/>
          <w:sz w:val="28"/>
          <w:szCs w:val="28"/>
        </w:rPr>
        <w:t>внесення</w:t>
      </w:r>
      <w:proofErr w:type="spellEnd"/>
      <w:r w:rsidRPr="00E03FB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E03FB5">
        <w:rPr>
          <w:rFonts w:ascii="Times New Roman" w:hAnsi="Times New Roman" w:cs="Times New Roman"/>
          <w:b w:val="0"/>
          <w:sz w:val="28"/>
          <w:szCs w:val="28"/>
        </w:rPr>
        <w:t>змін</w:t>
      </w:r>
      <w:proofErr w:type="spellEnd"/>
      <w:r w:rsidRPr="00E03FB5">
        <w:rPr>
          <w:rFonts w:ascii="Times New Roman" w:hAnsi="Times New Roman" w:cs="Times New Roman"/>
          <w:b w:val="0"/>
          <w:sz w:val="28"/>
          <w:szCs w:val="28"/>
        </w:rPr>
        <w:t xml:space="preserve"> до </w:t>
      </w:r>
      <w:proofErr w:type="spellStart"/>
      <w:r w:rsidRPr="00E03FB5">
        <w:rPr>
          <w:rFonts w:ascii="Times New Roman" w:hAnsi="Times New Roman" w:cs="Times New Roman"/>
          <w:b w:val="0"/>
          <w:sz w:val="28"/>
          <w:szCs w:val="28"/>
        </w:rPr>
        <w:t>деяких</w:t>
      </w:r>
      <w:proofErr w:type="spellEnd"/>
      <w:r w:rsidRPr="00E03FB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E03FB5">
        <w:rPr>
          <w:rFonts w:ascii="Times New Roman" w:hAnsi="Times New Roman" w:cs="Times New Roman"/>
          <w:b w:val="0"/>
          <w:sz w:val="28"/>
          <w:szCs w:val="28"/>
        </w:rPr>
        <w:t>законодавчих</w:t>
      </w:r>
      <w:proofErr w:type="spellEnd"/>
      <w:r w:rsidRPr="00E03FB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E03FB5">
        <w:rPr>
          <w:rFonts w:ascii="Times New Roman" w:hAnsi="Times New Roman" w:cs="Times New Roman"/>
          <w:b w:val="0"/>
          <w:sz w:val="28"/>
          <w:szCs w:val="28"/>
        </w:rPr>
        <w:t>актів</w:t>
      </w:r>
      <w:proofErr w:type="spellEnd"/>
      <w:r w:rsidRPr="00E03FB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E03FB5">
        <w:rPr>
          <w:rFonts w:ascii="Times New Roman" w:hAnsi="Times New Roman" w:cs="Times New Roman"/>
          <w:b w:val="0"/>
          <w:sz w:val="28"/>
          <w:szCs w:val="28"/>
        </w:rPr>
        <w:t>України</w:t>
      </w:r>
      <w:proofErr w:type="spellEnd"/>
      <w:r w:rsidRPr="00E03FB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E03FB5">
        <w:rPr>
          <w:rFonts w:ascii="Times New Roman" w:hAnsi="Times New Roman" w:cs="Times New Roman"/>
          <w:b w:val="0"/>
          <w:sz w:val="28"/>
          <w:szCs w:val="28"/>
        </w:rPr>
        <w:t>щодо</w:t>
      </w:r>
      <w:proofErr w:type="spellEnd"/>
      <w:r w:rsidRPr="00E03FB5">
        <w:rPr>
          <w:rFonts w:ascii="Times New Roman" w:hAnsi="Times New Roman" w:cs="Times New Roman"/>
          <w:b w:val="0"/>
          <w:sz w:val="28"/>
          <w:szCs w:val="28"/>
        </w:rPr>
        <w:t xml:space="preserve"> порядку </w:t>
      </w:r>
      <w:proofErr w:type="spellStart"/>
      <w:r w:rsidRPr="00E03FB5">
        <w:rPr>
          <w:rFonts w:ascii="Times New Roman" w:hAnsi="Times New Roman" w:cs="Times New Roman"/>
          <w:b w:val="0"/>
          <w:sz w:val="28"/>
          <w:szCs w:val="28"/>
        </w:rPr>
        <w:t>видачі</w:t>
      </w:r>
      <w:proofErr w:type="spellEnd"/>
      <w:r w:rsidRPr="00E03FB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E03FB5">
        <w:rPr>
          <w:rFonts w:ascii="Times New Roman" w:hAnsi="Times New Roman" w:cs="Times New Roman"/>
          <w:b w:val="0"/>
          <w:sz w:val="28"/>
          <w:szCs w:val="28"/>
        </w:rPr>
        <w:t>виконавчого</w:t>
      </w:r>
      <w:proofErr w:type="spellEnd"/>
      <w:r w:rsidRPr="00E03FB5">
        <w:rPr>
          <w:rFonts w:ascii="Times New Roman" w:hAnsi="Times New Roman" w:cs="Times New Roman"/>
          <w:b w:val="0"/>
          <w:sz w:val="28"/>
          <w:szCs w:val="28"/>
        </w:rPr>
        <w:t xml:space="preserve"> листа</w:t>
      </w:r>
      <w:r w:rsidRPr="00E03FB5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(реєстр.№1709 від 13.01.2015)</w:t>
      </w:r>
      <w:r w:rsidRPr="00E03FB5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і дійшов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3E75A0" w:rsidRDefault="003E75A0" w:rsidP="00FD5658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</w:p>
    <w:sectPr w:rsidR="003E75A0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658"/>
    <w:rsid w:val="003E75A0"/>
    <w:rsid w:val="00673289"/>
    <w:rsid w:val="00FD5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D565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FD565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FD5658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FD5658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D565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FD565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FD5658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FD565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888</Characters>
  <Application>Microsoft Macintosh Word</Application>
  <DocSecurity>0</DocSecurity>
  <Lines>7</Lines>
  <Paragraphs>2</Paragraphs>
  <ScaleCrop>false</ScaleCrop>
  <Company/>
  <LinksUpToDate>false</LinksUpToDate>
  <CharactersWithSpaces>1026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2019-03-12T13:41:00Z</dcterms:created>
  <dcterms:modified xsi:type="dcterms:W3CDTF">2019-03-12T13:41:00Z</dcterms:modified>
</cp:coreProperties>
</file>