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</w:p>
    <w:p w:rsidR="00942D5D" w:rsidRPr="00C75174" w:rsidRDefault="00942D5D" w:rsidP="00942D5D">
      <w:pPr>
        <w:jc w:val="center"/>
        <w:rPr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  <w:r w:rsidRPr="00C75174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942D5D" w:rsidRPr="00C44019" w:rsidRDefault="00942D5D" w:rsidP="00942D5D">
      <w:pPr>
        <w:jc w:val="center"/>
        <w:rPr>
          <w:color w:val="000000" w:themeColor="text1"/>
          <w:sz w:val="28"/>
          <w:szCs w:val="28"/>
          <w:lang w:val="uk-UA"/>
        </w:rPr>
      </w:pPr>
      <w:r w:rsidRPr="00C44019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942D5D" w:rsidRPr="007D2A55" w:rsidRDefault="00942D5D" w:rsidP="00942D5D">
      <w:pPr>
        <w:tabs>
          <w:tab w:val="left" w:pos="6120"/>
        </w:tabs>
        <w:rPr>
          <w:b/>
          <w:bCs/>
          <w:sz w:val="28"/>
          <w:szCs w:val="28"/>
          <w:lang w:val="uk-UA"/>
        </w:rPr>
      </w:pPr>
    </w:p>
    <w:p w:rsidR="00942D5D" w:rsidRPr="00251BFA" w:rsidRDefault="00942D5D" w:rsidP="00942D5D">
      <w:pPr>
        <w:pStyle w:val="StandardWeb"/>
        <w:spacing w:before="0" w:beforeAutospacing="0" w:after="0" w:afterAutospacing="0"/>
        <w:ind w:firstLine="705"/>
        <w:jc w:val="both"/>
        <w:rPr>
          <w:sz w:val="28"/>
          <w:szCs w:val="28"/>
          <w:lang w:val="uk-UA"/>
        </w:rPr>
      </w:pPr>
      <w:r w:rsidRPr="0045760D">
        <w:rPr>
          <w:sz w:val="28"/>
          <w:szCs w:val="28"/>
          <w:lang w:val="uk-UA"/>
        </w:rPr>
        <w:t xml:space="preserve">Відповідно до розділу ІХ Закону України “Про Загальнодержавну програму адаптації законодавства України до законодавства Європейського Союзу” Комітет з питань європейської інтеграції має визначати належність законопроектів за предметом правового регулювання до сфер, правовідносини в яких </w:t>
      </w:r>
      <w:r w:rsidRPr="00251BFA">
        <w:rPr>
          <w:sz w:val="28"/>
          <w:szCs w:val="28"/>
          <w:lang w:val="uk-UA"/>
        </w:rPr>
        <w:t>регулюються правом Європейського Союзу.</w:t>
      </w:r>
    </w:p>
    <w:p w:rsidR="00942D5D" w:rsidRPr="00C44019" w:rsidRDefault="00942D5D" w:rsidP="00942D5D">
      <w:pPr>
        <w:pStyle w:val="berschrift3"/>
        <w:shd w:val="clear" w:color="auto" w:fill="FFFFFF"/>
        <w:spacing w:before="0" w:after="0"/>
        <w:ind w:firstLine="705"/>
        <w:jc w:val="both"/>
        <w:textAlignment w:val="baseline"/>
        <w:rPr>
          <w:rFonts w:ascii="Times New Roman" w:hAnsi="Times New Roman" w:cs="Times New Roman"/>
          <w:b w:val="0"/>
          <w:color w:val="000000" w:themeColor="text1"/>
          <w:sz w:val="28"/>
          <w:szCs w:val="28"/>
          <w:lang w:val="uk-UA"/>
        </w:rPr>
      </w:pP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ab/>
        <w:t xml:space="preserve">На своєму засіданні </w:t>
      </w:r>
      <w:r w:rsidRPr="00426CBD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0</w:t>
      </w:r>
      <w:r w:rsidRPr="00333DAB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7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>вересня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2016 р. Комітет з питань європейської інтеграції розглянув проект </w:t>
      </w:r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Закону про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спеціальну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тимчасову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слідчу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комісію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Верховної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Ради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з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розслідування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справи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про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усунення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Президента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України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</w:rPr>
        <w:t xml:space="preserve"> з поста в порядку </w:t>
      </w:r>
      <w:proofErr w:type="spellStart"/>
      <w:r w:rsidRPr="007D2A55">
        <w:rPr>
          <w:rFonts w:ascii="Times New Roman" w:hAnsi="Times New Roman" w:cs="Times New Roman"/>
          <w:b w:val="0"/>
          <w:sz w:val="28"/>
          <w:szCs w:val="28"/>
        </w:rPr>
        <w:t>імпічменту</w:t>
      </w:r>
      <w:proofErr w:type="spellEnd"/>
      <w:r w:rsidRPr="007D2A55">
        <w:rPr>
          <w:rFonts w:ascii="Times New Roman" w:hAnsi="Times New Roman" w:cs="Times New Roman"/>
          <w:b w:val="0"/>
          <w:sz w:val="28"/>
          <w:szCs w:val="28"/>
          <w:lang w:val="uk-UA"/>
        </w:rPr>
        <w:t xml:space="preserve"> (реєстр.№2278 від 03.03.2015)</w:t>
      </w:r>
      <w:r w:rsidRPr="007D2A55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 </w:t>
      </w:r>
      <w:r w:rsidRPr="00E63331">
        <w:rPr>
          <w:rFonts w:ascii="Times New Roman" w:hAnsi="Times New Roman" w:cs="Times New Roman"/>
          <w:b w:val="0"/>
          <w:bCs w:val="0"/>
          <w:sz w:val="28"/>
          <w:szCs w:val="28"/>
          <w:lang w:val="uk-UA"/>
        </w:rPr>
        <w:t xml:space="preserve">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 </w:t>
      </w:r>
      <w:r w:rsidRPr="00C44019">
        <w:rPr>
          <w:rFonts w:ascii="Times New Roman" w:hAnsi="Times New Roman"/>
          <w:b w:val="0"/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942D5D" w:rsidRDefault="00942D5D" w:rsidP="00942D5D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p w:rsidR="003E75A0" w:rsidRDefault="003E75A0" w:rsidP="00942D5D">
      <w:pPr>
        <w:pStyle w:val="berschrift3"/>
        <w:shd w:val="clear" w:color="auto" w:fill="FFFFFF"/>
        <w:spacing w:before="0" w:after="0" w:line="196" w:lineRule="atLeast"/>
        <w:jc w:val="both"/>
        <w:textAlignment w:val="baseline"/>
      </w:pPr>
    </w:p>
    <w:sectPr w:rsidR="003E75A0" w:rsidSect="00673289">
      <w:pgSz w:w="11900" w:h="16840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D5D"/>
    <w:rsid w:val="003E75A0"/>
    <w:rsid w:val="00673289"/>
    <w:rsid w:val="00942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,"/>
  <w:listSeparator w:val=";"/>
  <w14:docId w14:val="2FBE82E9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2D5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42D5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42D5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42D5D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de-DE" w:eastAsia="de-DE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942D5D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berschrift3">
    <w:name w:val="heading 3"/>
    <w:basedOn w:val="Standard"/>
    <w:next w:val="Standard"/>
    <w:link w:val="berschrift3Zeichen"/>
    <w:qFormat/>
    <w:rsid w:val="00942D5D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bsatz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3Zeichen">
    <w:name w:val="Überschrift 3 Zeichen"/>
    <w:basedOn w:val="Absatzstandardschriftart"/>
    <w:link w:val="berschrift3"/>
    <w:rsid w:val="00942D5D"/>
    <w:rPr>
      <w:rFonts w:ascii="Arial" w:eastAsia="Times New Roman" w:hAnsi="Arial" w:cs="Arial"/>
      <w:b/>
      <w:bCs/>
      <w:sz w:val="26"/>
      <w:szCs w:val="26"/>
      <w:lang w:val="ru-RU" w:eastAsia="ru-RU"/>
    </w:rPr>
  </w:style>
  <w:style w:type="paragraph" w:styleId="StandardWeb">
    <w:name w:val="Normal (Web)"/>
    <w:basedOn w:val="Standard"/>
    <w:rsid w:val="00942D5D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148</Words>
  <Characters>936</Characters>
  <Application>Microsoft Macintosh Word</Application>
  <DocSecurity>0</DocSecurity>
  <Lines>7</Lines>
  <Paragraphs>2</Paragraphs>
  <ScaleCrop>false</ScaleCrop>
  <Company/>
  <LinksUpToDate>false</LinksUpToDate>
  <CharactersWithSpaces>1082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Pettkus</dc:creator>
  <cp:keywords/>
  <dc:description/>
  <cp:lastModifiedBy>Anna Pettkus</cp:lastModifiedBy>
  <cp:revision>1</cp:revision>
  <dcterms:created xsi:type="dcterms:W3CDTF">2019-03-12T13:46:00Z</dcterms:created>
  <dcterms:modified xsi:type="dcterms:W3CDTF">2019-03-12T13:47:00Z</dcterms:modified>
</cp:coreProperties>
</file>