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DB6" w:rsidRDefault="00D77DB6" w:rsidP="00D77D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77DB6" w:rsidRDefault="00D77DB6" w:rsidP="00D77D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77DB6" w:rsidRDefault="00D77DB6" w:rsidP="00D77D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77DB6" w:rsidRDefault="00D77DB6" w:rsidP="00D77D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77DB6" w:rsidRDefault="00D77DB6" w:rsidP="00D77D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77DB6" w:rsidRDefault="00D77DB6" w:rsidP="00D77D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77DB6" w:rsidRDefault="00D77DB6" w:rsidP="00D77D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77DB6" w:rsidRPr="00C75174" w:rsidRDefault="00D77DB6" w:rsidP="00D77DB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D77DB6" w:rsidRPr="00C44019" w:rsidRDefault="00D77DB6" w:rsidP="00D77DB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77DB6" w:rsidRPr="00D06A68" w:rsidRDefault="00D77DB6" w:rsidP="00D77DB6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D77DB6" w:rsidRPr="00251BFA" w:rsidRDefault="00D77DB6" w:rsidP="00D77DB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D06A68">
        <w:rPr>
          <w:sz w:val="28"/>
          <w:szCs w:val="28"/>
          <w:lang w:val="uk-UA"/>
        </w:rPr>
        <w:t>Відповідно до розділу ІХ Закону України “Про Загальнодержавну</w:t>
      </w:r>
      <w:r w:rsidRPr="0045760D">
        <w:rPr>
          <w:sz w:val="28"/>
          <w:szCs w:val="28"/>
          <w:lang w:val="uk-UA"/>
        </w:rPr>
        <w:t xml:space="preserve">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D77DB6" w:rsidRPr="00C44019" w:rsidRDefault="00D77DB6" w:rsidP="00D77DB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</w:t>
      </w:r>
      <w:r w:rsidRPr="00347C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проект </w:t>
      </w:r>
      <w:r w:rsidRPr="00347CB5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Закону України "Про забезпечення комерційного обліку природного газу" (щодо безкоштовного встановлення і заміни газових лічильників, газових приладів та пристроїв для пенсіонерів, інвалідів та військовослужбовців) (реєстр.№2326 від 05.03.2015)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77DB6" w:rsidRDefault="00D77DB6" w:rsidP="00D77DB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p w:rsidR="003E75A0" w:rsidRDefault="003E75A0" w:rsidP="00D77DB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DB6"/>
    <w:rsid w:val="003E75A0"/>
    <w:rsid w:val="00673289"/>
    <w:rsid w:val="00D7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7DB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77DB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77DB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77DB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7DB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77DB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77DB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77DB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1010</Characters>
  <Application>Microsoft Macintosh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2019-03-12T14:15:00Z</dcterms:created>
  <dcterms:modified xsi:type="dcterms:W3CDTF">2019-03-12T14:16:00Z</dcterms:modified>
</cp:coreProperties>
</file>