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F2B" w:rsidRPr="00F4525B" w:rsidRDefault="00ED0F2B" w:rsidP="00ED0F2B">
      <w:pPr>
        <w:jc w:val="right"/>
        <w:rPr>
          <w:bCs/>
          <w:sz w:val="28"/>
          <w:szCs w:val="28"/>
          <w:lang w:val="uk-UA"/>
        </w:rPr>
      </w:pPr>
    </w:p>
    <w:p w:rsidR="00ED0F2B" w:rsidRDefault="00ED0F2B" w:rsidP="00ED0F2B">
      <w:pPr>
        <w:jc w:val="center"/>
        <w:rPr>
          <w:color w:val="000000" w:themeColor="text1"/>
          <w:sz w:val="28"/>
          <w:szCs w:val="28"/>
          <w:lang w:val="uk-UA"/>
        </w:rPr>
      </w:pPr>
    </w:p>
    <w:p w:rsidR="00ED0F2B" w:rsidRDefault="00ED0F2B" w:rsidP="00ED0F2B">
      <w:pPr>
        <w:jc w:val="center"/>
        <w:rPr>
          <w:color w:val="000000" w:themeColor="text1"/>
          <w:sz w:val="28"/>
          <w:szCs w:val="28"/>
          <w:lang w:val="uk-UA"/>
        </w:rPr>
      </w:pPr>
    </w:p>
    <w:p w:rsidR="00ED0F2B" w:rsidRDefault="00ED0F2B" w:rsidP="00ED0F2B">
      <w:pPr>
        <w:jc w:val="center"/>
        <w:rPr>
          <w:color w:val="000000" w:themeColor="text1"/>
          <w:sz w:val="28"/>
          <w:szCs w:val="28"/>
          <w:lang w:val="uk-UA"/>
        </w:rPr>
      </w:pPr>
    </w:p>
    <w:p w:rsidR="00ED0F2B" w:rsidRDefault="00ED0F2B" w:rsidP="00ED0F2B">
      <w:pPr>
        <w:jc w:val="center"/>
        <w:rPr>
          <w:color w:val="000000" w:themeColor="text1"/>
          <w:sz w:val="28"/>
          <w:szCs w:val="28"/>
          <w:lang w:val="uk-UA"/>
        </w:rPr>
      </w:pPr>
    </w:p>
    <w:p w:rsidR="00ED0F2B" w:rsidRDefault="00ED0F2B" w:rsidP="00ED0F2B">
      <w:pPr>
        <w:jc w:val="center"/>
        <w:rPr>
          <w:color w:val="000000" w:themeColor="text1"/>
          <w:sz w:val="28"/>
          <w:szCs w:val="28"/>
          <w:lang w:val="uk-UA"/>
        </w:rPr>
      </w:pPr>
    </w:p>
    <w:p w:rsidR="00ED0F2B" w:rsidRDefault="00ED0F2B" w:rsidP="00ED0F2B">
      <w:pPr>
        <w:jc w:val="center"/>
        <w:rPr>
          <w:color w:val="000000" w:themeColor="text1"/>
          <w:sz w:val="28"/>
          <w:szCs w:val="28"/>
          <w:lang w:val="uk-UA"/>
        </w:rPr>
      </w:pPr>
    </w:p>
    <w:p w:rsidR="00ED0F2B" w:rsidRPr="00C44019" w:rsidRDefault="00ED0F2B" w:rsidP="00ED0F2B">
      <w:pPr>
        <w:jc w:val="center"/>
        <w:rPr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44019">
        <w:rPr>
          <w:color w:val="000000" w:themeColor="text1"/>
          <w:sz w:val="28"/>
          <w:szCs w:val="28"/>
          <w:lang w:val="uk-UA"/>
        </w:rPr>
        <w:t>ВИСНОВОК</w:t>
      </w:r>
    </w:p>
    <w:p w:rsidR="00ED0F2B" w:rsidRPr="00C44019" w:rsidRDefault="00ED0F2B" w:rsidP="00ED0F2B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D0F2B" w:rsidRPr="00F4525B" w:rsidRDefault="00ED0F2B" w:rsidP="00ED0F2B">
      <w:pPr>
        <w:jc w:val="both"/>
        <w:rPr>
          <w:bCs/>
          <w:sz w:val="28"/>
          <w:szCs w:val="28"/>
          <w:lang w:val="uk-UA"/>
        </w:rPr>
      </w:pPr>
    </w:p>
    <w:p w:rsidR="00ED0F2B" w:rsidRPr="00F4525B" w:rsidRDefault="00ED0F2B" w:rsidP="00ED0F2B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D0F2B" w:rsidRPr="00C44019" w:rsidRDefault="00ED0F2B" w:rsidP="00ED0F2B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 xml:space="preserve">На своєму засіданні 02 вересня 2015 р. Комітет з питань європейської інтеграції розглянув проект </w:t>
      </w:r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uk-UA"/>
        </w:rPr>
        <w:t>Закону про внесення зміни до статті 36 Закону України "Про загальнообов'язкове державне пенсійне страхування" (щодо призначення пенсії у зв'язку зі смертю або загибеллю унаслідок ушкодження здоров'я під час участі в Революції Гідності)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2162а-2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09.07.2015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B7A1F" w:rsidRDefault="007B7A1F" w:rsidP="00ED0F2B">
      <w:pPr>
        <w:pStyle w:val="berschrift3"/>
        <w:shd w:val="clear" w:color="auto" w:fill="FFFFFF"/>
        <w:spacing w:before="0" w:after="0"/>
        <w:jc w:val="both"/>
        <w:textAlignment w:val="baseline"/>
      </w:pPr>
    </w:p>
    <w:sectPr w:rsidR="007B7A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F2B"/>
    <w:rsid w:val="00673289"/>
    <w:rsid w:val="007B7A1F"/>
    <w:rsid w:val="00ED0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D0F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ED0F2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ED0F2B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ED0F2B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D0F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ED0F2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ED0F2B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ED0F2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1007</Characters>
  <Application>Microsoft Macintosh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2019-03-11T10:03:00Z</dcterms:created>
  <dcterms:modified xsi:type="dcterms:W3CDTF">2019-03-11T10:04:00Z</dcterms:modified>
</cp:coreProperties>
</file>