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C63CD" w:rsidRPr="00885320" w:rsidRDefault="003C63CD" w:rsidP="003C63CD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3C63CD" w:rsidRPr="003C63CD" w:rsidRDefault="003C63CD" w:rsidP="003C63CD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</w:p>
    <w:p w:rsidR="008D66B4" w:rsidRPr="008D66B4" w:rsidRDefault="008D66B4" w:rsidP="008D66B4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адаптації </w:t>
      </w:r>
      <w:r w:rsidRPr="008D66B4">
        <w:rPr>
          <w:color w:val="000000"/>
          <w:sz w:val="28"/>
          <w:szCs w:val="28"/>
          <w:lang w:val="uk-UA"/>
        </w:rPr>
        <w:t xml:space="preserve">законодавства України до законодавства Європейського </w:t>
      </w:r>
      <w:proofErr w:type="spellStart"/>
      <w:r w:rsidRPr="008D66B4">
        <w:rPr>
          <w:color w:val="000000"/>
          <w:sz w:val="28"/>
          <w:szCs w:val="28"/>
          <w:lang w:val="uk-UA"/>
        </w:rPr>
        <w:t>Союзу”</w:t>
      </w:r>
      <w:proofErr w:type="spellEnd"/>
      <w:r w:rsidRPr="008D66B4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C63CD" w:rsidRPr="008D66B4" w:rsidRDefault="008D66B4" w:rsidP="008D66B4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  <w:r w:rsidRPr="008D66B4">
        <w:rPr>
          <w:bCs/>
          <w:color w:val="000000"/>
          <w:sz w:val="28"/>
          <w:szCs w:val="28"/>
          <w:lang w:val="uk-UA"/>
        </w:rPr>
        <w:tab/>
        <w:t>На своєму засіданні 25 листопада 2015 р. Комітет з питань європейської інтеграції розглянув проект Закону про внесення змін до Кодексу України про адміністративні правопорушення (щодо додаткового захисту прав працюючих шляхом гарантування безпеки ведення робіт, боротьби з надмірним навантаженням та тіньовою економікою) (реєстр.№3169 від 22.09.2015)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</w:t>
      </w:r>
      <w:r w:rsidRPr="008D66B4">
        <w:rPr>
          <w:color w:val="000000"/>
          <w:sz w:val="28"/>
          <w:szCs w:val="28"/>
          <w:lang w:val="uk-UA"/>
        </w:rPr>
        <w:t xml:space="preserve"> не потребує експертного висновку Комітету  </w:t>
      </w:r>
      <w:r w:rsidR="003C63CD" w:rsidRPr="008D66B4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3C63CD" w:rsidRDefault="00617581">
      <w:pPr>
        <w:rPr>
          <w:lang w:val="uk-UA"/>
        </w:rPr>
      </w:pPr>
    </w:p>
    <w:sectPr w:rsidR="00617581" w:rsidRPr="003C63CD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C63CD"/>
    <w:rsid w:val="003C63CD"/>
    <w:rsid w:val="00617581"/>
    <w:rsid w:val="007A6E19"/>
    <w:rsid w:val="008D66B4"/>
    <w:rsid w:val="00F45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C6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979</Characters>
  <Application>Microsoft Office Word</Application>
  <DocSecurity>0</DocSecurity>
  <Lines>8</Lines>
  <Paragraphs>2</Paragraphs>
  <ScaleCrop>false</ScaleCrop>
  <Company>Krokoz™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3</cp:revision>
  <dcterms:created xsi:type="dcterms:W3CDTF">2019-04-16T12:41:00Z</dcterms:created>
  <dcterms:modified xsi:type="dcterms:W3CDTF">2019-04-16T13:00:00Z</dcterms:modified>
</cp:coreProperties>
</file>