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928" w:rsidRPr="00F05CEA" w:rsidRDefault="00EA0928" w:rsidP="00CD7F74">
      <w:pPr>
        <w:pStyle w:val="a"/>
        <w:rPr>
          <w:rFonts w:ascii="Times New Roman" w:hAnsi="Times New Roman" w:cs="Times New Roman"/>
        </w:rPr>
      </w:pPr>
      <w:r w:rsidRPr="00F05CEA">
        <w:rPr>
          <w:rFonts w:ascii="Times New Roman" w:hAnsi="Times New Roman" w:cs="Times New Roman"/>
          <w:b/>
          <w:bCs/>
        </w:rPr>
        <w:t xml:space="preserve">ПОРІВНЯЛЬНА ТАБЛИЦЯ </w:t>
      </w:r>
    </w:p>
    <w:p w:rsidR="00EA0928" w:rsidRPr="00F05CEA" w:rsidRDefault="00EA0928" w:rsidP="00C7541A">
      <w:pPr>
        <w:pStyle w:val="HTMLPreformatted"/>
        <w:shd w:val="clear" w:color="auto" w:fill="FFFFFF"/>
        <w:ind w:left="928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F05CEA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bookmarkStart w:id="0" w:name="BM3"/>
      <w:bookmarkStart w:id="1" w:name="BM2"/>
      <w:bookmarkEnd w:id="0"/>
      <w:bookmarkEnd w:id="1"/>
      <w:r w:rsidRPr="00F05CEA">
        <w:rPr>
          <w:rFonts w:ascii="Times New Roman" w:hAnsi="Times New Roman" w:cs="Times New Roman"/>
          <w:b/>
          <w:bCs/>
          <w:sz w:val="28"/>
          <w:szCs w:val="28"/>
        </w:rPr>
        <w:t>«Про внесення змін до статті 1071 Цивільного кодексу України (щодо списання коштів з рахунка померлого потерпілого від нещасного випадку на виробництві)»</w:t>
      </w:r>
    </w:p>
    <w:p w:rsidR="00EA0928" w:rsidRPr="00F05CEA" w:rsidRDefault="00EA0928" w:rsidP="00CD7F74">
      <w:pPr>
        <w:pStyle w:val="HTMLPreformatted"/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63"/>
        <w:gridCol w:w="7229"/>
      </w:tblGrid>
      <w:tr w:rsidR="00EA0928" w:rsidRPr="00F05CEA" w:rsidTr="000756B3">
        <w:tc>
          <w:tcPr>
            <w:tcW w:w="7763" w:type="dxa"/>
          </w:tcPr>
          <w:p w:rsidR="00EA0928" w:rsidRPr="00F05CEA" w:rsidRDefault="00EA09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5CEA">
              <w:rPr>
                <w:rFonts w:ascii="Times New Roman" w:hAnsi="Times New Roman"/>
                <w:b/>
                <w:sz w:val="28"/>
                <w:szCs w:val="28"/>
              </w:rPr>
              <w:t xml:space="preserve">Зміст положення (норми) </w:t>
            </w:r>
          </w:p>
          <w:p w:rsidR="00EA0928" w:rsidRPr="00F05CEA" w:rsidRDefault="00EA09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5CEA">
              <w:rPr>
                <w:rFonts w:ascii="Times New Roman" w:hAnsi="Times New Roman"/>
                <w:b/>
                <w:sz w:val="28"/>
                <w:szCs w:val="28"/>
              </w:rPr>
              <w:t xml:space="preserve">чинного законодавства </w:t>
            </w:r>
          </w:p>
        </w:tc>
        <w:tc>
          <w:tcPr>
            <w:tcW w:w="7229" w:type="dxa"/>
          </w:tcPr>
          <w:p w:rsidR="00EA0928" w:rsidRPr="00F05CEA" w:rsidRDefault="00EA0928" w:rsidP="00CD7F74">
            <w:pPr>
              <w:spacing w:after="0"/>
              <w:ind w:left="2019" w:hanging="201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5CEA">
              <w:rPr>
                <w:rFonts w:ascii="Times New Roman" w:hAnsi="Times New Roman"/>
                <w:b/>
                <w:sz w:val="28"/>
                <w:szCs w:val="28"/>
              </w:rPr>
              <w:t xml:space="preserve">Зміст положення (норми) </w:t>
            </w:r>
          </w:p>
          <w:p w:rsidR="00EA0928" w:rsidRPr="00F05CEA" w:rsidRDefault="00EA0928" w:rsidP="00CD7F74">
            <w:pPr>
              <w:spacing w:after="0"/>
              <w:ind w:left="2019" w:hanging="201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5CEA">
              <w:rPr>
                <w:rFonts w:ascii="Times New Roman" w:hAnsi="Times New Roman"/>
                <w:b/>
                <w:sz w:val="28"/>
                <w:szCs w:val="28"/>
              </w:rPr>
              <w:t>запропонованого проекту акта</w:t>
            </w:r>
          </w:p>
        </w:tc>
      </w:tr>
      <w:tr w:rsidR="00EA0928" w:rsidRPr="00F05CEA" w:rsidTr="00EE56D6">
        <w:tc>
          <w:tcPr>
            <w:tcW w:w="14992" w:type="dxa"/>
            <w:gridSpan w:val="2"/>
          </w:tcPr>
          <w:p w:rsidR="00EA0928" w:rsidRPr="00F05CEA" w:rsidRDefault="00EA0928" w:rsidP="00C7541A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F05CE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Цивільний кодекс України</w:t>
            </w:r>
          </w:p>
        </w:tc>
      </w:tr>
      <w:tr w:rsidR="00EA0928" w:rsidRPr="00F05CEA" w:rsidTr="00294C62">
        <w:trPr>
          <w:trHeight w:val="6783"/>
        </w:trPr>
        <w:tc>
          <w:tcPr>
            <w:tcW w:w="7763" w:type="dxa"/>
          </w:tcPr>
          <w:p w:rsidR="00EA0928" w:rsidRPr="00F05CEA" w:rsidRDefault="00EA0928" w:rsidP="00DB2078">
            <w:pPr>
              <w:pStyle w:val="Heading3"/>
              <w:rPr>
                <w:sz w:val="28"/>
                <w:szCs w:val="28"/>
              </w:rPr>
            </w:pPr>
            <w:r w:rsidRPr="00F05CEA">
              <w:rPr>
                <w:sz w:val="28"/>
                <w:szCs w:val="28"/>
              </w:rPr>
              <w:t>Стаття 1071. Підстави списання грошових коштів з рахунка</w:t>
            </w:r>
          </w:p>
          <w:p w:rsidR="00EA0928" w:rsidRPr="00F05CEA" w:rsidRDefault="00EA0928" w:rsidP="00C7541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5CEA">
              <w:rPr>
                <w:rFonts w:ascii="Times New Roman" w:hAnsi="Times New Roman"/>
                <w:sz w:val="28"/>
                <w:szCs w:val="28"/>
              </w:rPr>
              <w:t xml:space="preserve">1. Банк може списати грошові кошти з рахунка клієнта на підставі його розпорядження. </w:t>
            </w:r>
          </w:p>
          <w:p w:rsidR="00EA0928" w:rsidRPr="00F05CEA" w:rsidRDefault="00EA0928" w:rsidP="00C7541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5CEA">
              <w:rPr>
                <w:rFonts w:ascii="Times New Roman" w:hAnsi="Times New Roman"/>
                <w:sz w:val="28"/>
                <w:szCs w:val="28"/>
              </w:rPr>
              <w:t xml:space="preserve">2. Грошові кошти можуть бути списані з рахунка клієнта без його розпорядження на підставі рішення суду, а також у випадках, встановлених законом чи договором між банком і клієнтом. </w:t>
            </w:r>
          </w:p>
          <w:p w:rsidR="00EA0928" w:rsidRPr="00F05CEA" w:rsidRDefault="00EA09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A0928" w:rsidRPr="00F05CEA" w:rsidRDefault="00EA0928" w:rsidP="000F1813">
            <w:pPr>
              <w:pStyle w:val="NormalWeb"/>
              <w:jc w:val="both"/>
              <w:rPr>
                <w:b/>
                <w:sz w:val="28"/>
                <w:szCs w:val="28"/>
              </w:rPr>
            </w:pPr>
            <w:r w:rsidRPr="00F05CEA">
              <w:rPr>
                <w:b/>
                <w:sz w:val="28"/>
                <w:szCs w:val="28"/>
              </w:rPr>
              <w:t xml:space="preserve">Стаття 1071. Підстави списання грошових коштів з рахунка </w:t>
            </w:r>
          </w:p>
          <w:p w:rsidR="00EA0928" w:rsidRPr="00F05CEA" w:rsidRDefault="00EA0928" w:rsidP="00C7541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5CEA">
              <w:rPr>
                <w:rFonts w:ascii="Times New Roman" w:hAnsi="Times New Roman"/>
                <w:sz w:val="28"/>
                <w:szCs w:val="28"/>
              </w:rPr>
              <w:t xml:space="preserve">1. Банк може списати грошові кошти з рахунка клієнта на підставі його розпорядження. </w:t>
            </w:r>
          </w:p>
          <w:p w:rsidR="00EA0928" w:rsidRPr="00F05CEA" w:rsidRDefault="00EA0928" w:rsidP="00C7541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5CEA">
              <w:rPr>
                <w:rFonts w:ascii="Times New Roman" w:hAnsi="Times New Roman"/>
                <w:sz w:val="28"/>
                <w:szCs w:val="28"/>
              </w:rPr>
              <w:t xml:space="preserve">2. Грошові кошти можуть бути списані з рахунка клієнта без його розпорядження на підставі рішення суду, а також у випадках, встановлених законом чи договором між банком і клієнтом. </w:t>
            </w:r>
          </w:p>
          <w:p w:rsidR="00EA0928" w:rsidRPr="00294C62" w:rsidRDefault="00EA0928" w:rsidP="000F1813">
            <w:pPr>
              <w:pStyle w:val="NormalWeb"/>
              <w:jc w:val="both"/>
              <w:rPr>
                <w:b/>
                <w:sz w:val="28"/>
                <w:szCs w:val="28"/>
                <w:lang w:val="ru-RU"/>
              </w:rPr>
            </w:pPr>
            <w:r w:rsidRPr="00F05CEA">
              <w:rPr>
                <w:b/>
                <w:sz w:val="28"/>
                <w:szCs w:val="28"/>
              </w:rPr>
              <w:t>3. Грошові кошти, які зараховані на рахунок клієнта відповідно до законодавства про загальнообов’язкове державне соціальне страхування, права на які не входять до складу спадщини, після смерті клієнта списуються його з рахунку та повертаються за зверненнями фондів соціального страхування</w:t>
            </w:r>
            <w:bookmarkStart w:id="2" w:name="_GoBack"/>
            <w:bookmarkEnd w:id="2"/>
            <w:r w:rsidRPr="00F05CEA">
              <w:rPr>
                <w:b/>
                <w:sz w:val="28"/>
                <w:szCs w:val="28"/>
              </w:rPr>
              <w:t xml:space="preserve"> у порядку, визначеному Кабінетом Міністрів України.</w:t>
            </w:r>
          </w:p>
          <w:p w:rsidR="00EA0928" w:rsidRPr="00F05CEA" w:rsidRDefault="00EA0928" w:rsidP="000F1813">
            <w:pPr>
              <w:pStyle w:val="NormalWeb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A0928" w:rsidRPr="00F05CEA" w:rsidRDefault="00EA0928" w:rsidP="00A05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00" w:line="240" w:lineRule="auto"/>
        <w:rPr>
          <w:rFonts w:ascii="Courier New" w:hAnsi="Courier New" w:cs="Courier New"/>
          <w:sz w:val="28"/>
          <w:szCs w:val="28"/>
          <w:lang w:eastAsia="uk-UA"/>
        </w:rPr>
      </w:pPr>
    </w:p>
    <w:p w:rsidR="00EA0928" w:rsidRPr="00F05CEA" w:rsidRDefault="00EA0928" w:rsidP="00A05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00" w:line="240" w:lineRule="auto"/>
        <w:rPr>
          <w:rFonts w:ascii="Courier New" w:hAnsi="Courier New" w:cs="Courier New"/>
          <w:sz w:val="28"/>
          <w:szCs w:val="28"/>
          <w:lang w:eastAsia="uk-UA"/>
        </w:rPr>
      </w:pPr>
    </w:p>
    <w:p w:rsidR="00EA0928" w:rsidRPr="00294C62" w:rsidRDefault="00EA0928" w:rsidP="00A05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00" w:line="240" w:lineRule="auto"/>
        <w:rPr>
          <w:rFonts w:ascii="Times New Roman" w:hAnsi="Times New Roman"/>
          <w:b/>
          <w:sz w:val="28"/>
          <w:szCs w:val="28"/>
          <w:lang w:eastAsia="uk-UA"/>
        </w:rPr>
      </w:pPr>
      <w:r w:rsidRPr="00F05CEA">
        <w:rPr>
          <w:rFonts w:ascii="Times New Roman" w:hAnsi="Times New Roman"/>
          <w:b/>
          <w:sz w:val="28"/>
          <w:szCs w:val="28"/>
          <w:lang w:eastAsia="uk-UA"/>
        </w:rPr>
        <w:t>Народний депутат України                                                                                                                                           Папієв М.М.</w:t>
      </w:r>
    </w:p>
    <w:sectPr w:rsidR="00EA0928" w:rsidRPr="00294C62" w:rsidSect="000B6E2C">
      <w:pgSz w:w="16838" w:h="11906" w:orient="landscape"/>
      <w:pgMar w:top="568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E89"/>
    <w:rsid w:val="00020126"/>
    <w:rsid w:val="000756B3"/>
    <w:rsid w:val="000A44C6"/>
    <w:rsid w:val="000A713B"/>
    <w:rsid w:val="000B6E2C"/>
    <w:rsid w:val="000C0C06"/>
    <w:rsid w:val="000C6FD2"/>
    <w:rsid w:val="000F1813"/>
    <w:rsid w:val="000F6894"/>
    <w:rsid w:val="001050FF"/>
    <w:rsid w:val="00152B69"/>
    <w:rsid w:val="00187D43"/>
    <w:rsid w:val="001D0F9E"/>
    <w:rsid w:val="002057D3"/>
    <w:rsid w:val="002853D1"/>
    <w:rsid w:val="00294C62"/>
    <w:rsid w:val="002975B0"/>
    <w:rsid w:val="00340E89"/>
    <w:rsid w:val="00360380"/>
    <w:rsid w:val="00436757"/>
    <w:rsid w:val="004C03EE"/>
    <w:rsid w:val="00500ACC"/>
    <w:rsid w:val="00534CA4"/>
    <w:rsid w:val="00540900"/>
    <w:rsid w:val="0058434F"/>
    <w:rsid w:val="005E1FE4"/>
    <w:rsid w:val="00632739"/>
    <w:rsid w:val="006B2F56"/>
    <w:rsid w:val="006D2893"/>
    <w:rsid w:val="00781579"/>
    <w:rsid w:val="007E2246"/>
    <w:rsid w:val="008626C3"/>
    <w:rsid w:val="0087606C"/>
    <w:rsid w:val="00886621"/>
    <w:rsid w:val="00887CC0"/>
    <w:rsid w:val="008B2B5A"/>
    <w:rsid w:val="008E7302"/>
    <w:rsid w:val="008F0FDD"/>
    <w:rsid w:val="009319EC"/>
    <w:rsid w:val="009628A7"/>
    <w:rsid w:val="00966916"/>
    <w:rsid w:val="009D62A3"/>
    <w:rsid w:val="009F3DF7"/>
    <w:rsid w:val="00A053D1"/>
    <w:rsid w:val="00A37AF5"/>
    <w:rsid w:val="00A8073F"/>
    <w:rsid w:val="00AC5C71"/>
    <w:rsid w:val="00AF2BDA"/>
    <w:rsid w:val="00B338DD"/>
    <w:rsid w:val="00B40CE6"/>
    <w:rsid w:val="00BA5CAA"/>
    <w:rsid w:val="00BD503B"/>
    <w:rsid w:val="00C3517D"/>
    <w:rsid w:val="00C53728"/>
    <w:rsid w:val="00C56F98"/>
    <w:rsid w:val="00C7541A"/>
    <w:rsid w:val="00CA14B5"/>
    <w:rsid w:val="00CD7F74"/>
    <w:rsid w:val="00CF6A65"/>
    <w:rsid w:val="00D22F9D"/>
    <w:rsid w:val="00D97B44"/>
    <w:rsid w:val="00DB2078"/>
    <w:rsid w:val="00DE3B91"/>
    <w:rsid w:val="00E43095"/>
    <w:rsid w:val="00E94B6C"/>
    <w:rsid w:val="00EA0928"/>
    <w:rsid w:val="00EB00CF"/>
    <w:rsid w:val="00EB44CF"/>
    <w:rsid w:val="00EE56D6"/>
    <w:rsid w:val="00F05CEA"/>
    <w:rsid w:val="00F32F62"/>
    <w:rsid w:val="00F523C4"/>
    <w:rsid w:val="00F63511"/>
    <w:rsid w:val="00F82568"/>
    <w:rsid w:val="00FA4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C71"/>
    <w:pPr>
      <w:suppressAutoHyphens/>
      <w:spacing w:after="200" w:line="276" w:lineRule="auto"/>
    </w:pPr>
    <w:rPr>
      <w:rFonts w:eastAsia="Times New Roman"/>
      <w:lang w:eastAsia="zh-CN"/>
    </w:rPr>
  </w:style>
  <w:style w:type="paragraph" w:styleId="Heading3">
    <w:name w:val="heading 3"/>
    <w:basedOn w:val="Normal"/>
    <w:link w:val="Heading3Char"/>
    <w:uiPriority w:val="99"/>
    <w:qFormat/>
    <w:rsid w:val="000F1813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F1813"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styleId="HTMLPreformatted">
    <w:name w:val="HTML Preformatted"/>
    <w:basedOn w:val="Normal"/>
    <w:link w:val="HTMLPreformattedChar"/>
    <w:uiPriority w:val="99"/>
    <w:rsid w:val="00CD7F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CD7F74"/>
    <w:rPr>
      <w:rFonts w:ascii="Courier New" w:hAnsi="Courier New" w:cs="Courier New"/>
      <w:sz w:val="20"/>
      <w:szCs w:val="20"/>
      <w:lang w:eastAsia="zh-CN"/>
    </w:rPr>
  </w:style>
  <w:style w:type="paragraph" w:customStyle="1" w:styleId="a">
    <w:name w:val="Заголовок"/>
    <w:basedOn w:val="Normal"/>
    <w:next w:val="BodyText"/>
    <w:uiPriority w:val="99"/>
    <w:rsid w:val="00CD7F74"/>
    <w:pPr>
      <w:spacing w:after="0" w:line="240" w:lineRule="auto"/>
      <w:jc w:val="center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CD7F7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D7F74"/>
    <w:rPr>
      <w:rFonts w:ascii="Calibri" w:hAnsi="Calibri" w:cs="Times New Roman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F32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2F62"/>
    <w:rPr>
      <w:rFonts w:ascii="Tahoma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rsid w:val="000F1813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0">
    <w:name w:val="Нормальний текст"/>
    <w:basedOn w:val="Normal"/>
    <w:uiPriority w:val="99"/>
    <w:rsid w:val="00F523C4"/>
    <w:pPr>
      <w:suppressAutoHyphens w:val="0"/>
      <w:spacing w:before="120" w:after="0" w:line="240" w:lineRule="auto"/>
      <w:ind w:firstLine="567"/>
      <w:jc w:val="both"/>
    </w:pPr>
    <w:rPr>
      <w:rFonts w:ascii="Antiqua" w:eastAsia="MS Mincho" w:hAnsi="Antiqua" w:cs="Antiqua"/>
      <w:sz w:val="26"/>
      <w:szCs w:val="26"/>
      <w:lang w:eastAsia="ru-RU"/>
    </w:rPr>
  </w:style>
  <w:style w:type="paragraph" w:customStyle="1" w:styleId="rvps2">
    <w:name w:val="rvps2"/>
    <w:basedOn w:val="Normal"/>
    <w:uiPriority w:val="99"/>
    <w:rsid w:val="00F523C4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45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52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527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5345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45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345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1</Pages>
  <Words>224</Words>
  <Characters>1279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Айдiна Ольга</dc:creator>
  <cp:keywords/>
  <dc:description/>
  <cp:lastModifiedBy>User_UKS</cp:lastModifiedBy>
  <cp:revision>16</cp:revision>
  <cp:lastPrinted>2015-12-03T09:00:00Z</cp:lastPrinted>
  <dcterms:created xsi:type="dcterms:W3CDTF">2015-05-14T08:53:00Z</dcterms:created>
  <dcterms:modified xsi:type="dcterms:W3CDTF">2015-12-03T09:00:00Z</dcterms:modified>
</cp:coreProperties>
</file>