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62C0" w:rsidRDefault="004762C0" w:rsidP="004762C0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4762C0" w:rsidRDefault="004762C0" w:rsidP="004762C0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4762C0" w:rsidRDefault="004762C0" w:rsidP="004762C0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4762C0" w:rsidRDefault="004762C0" w:rsidP="004762C0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4762C0" w:rsidRDefault="004762C0" w:rsidP="004762C0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4762C0" w:rsidRDefault="004762C0" w:rsidP="004762C0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4762C0" w:rsidRDefault="004762C0" w:rsidP="004762C0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4762C0" w:rsidRDefault="004762C0" w:rsidP="004762C0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</w:p>
    <w:p w:rsidR="004762C0" w:rsidRDefault="004762C0" w:rsidP="004762C0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4762C0" w:rsidRPr="00C75174" w:rsidRDefault="004762C0" w:rsidP="004762C0">
      <w:pPr>
        <w:jc w:val="center"/>
        <w:rPr>
          <w:b/>
          <w:color w:val="000000" w:themeColor="text1"/>
          <w:sz w:val="28"/>
          <w:szCs w:val="28"/>
          <w:lang w:val="uk-UA"/>
        </w:rPr>
      </w:pPr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4762C0" w:rsidRPr="00C44019" w:rsidRDefault="004762C0" w:rsidP="004762C0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4762C0" w:rsidRPr="001F4113" w:rsidRDefault="004762C0" w:rsidP="004762C0">
      <w:pPr>
        <w:shd w:val="clear" w:color="auto" w:fill="FFFFFF"/>
        <w:spacing w:line="240" w:lineRule="atLeast"/>
        <w:jc w:val="center"/>
        <w:textAlignment w:val="baseline"/>
        <w:outlineLvl w:val="1"/>
        <w:rPr>
          <w:b/>
          <w:bCs/>
          <w:sz w:val="28"/>
          <w:szCs w:val="28"/>
          <w:lang w:val="uk-UA"/>
        </w:rPr>
      </w:pPr>
    </w:p>
    <w:p w:rsidR="004762C0" w:rsidRPr="001F4113" w:rsidRDefault="004762C0" w:rsidP="004762C0">
      <w:pPr>
        <w:pStyle w:val="StandardWeb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1F4113">
        <w:rPr>
          <w:b/>
          <w:bCs/>
          <w:sz w:val="28"/>
          <w:szCs w:val="28"/>
          <w:lang w:val="uk-UA"/>
        </w:rPr>
        <w:t xml:space="preserve">          </w:t>
      </w:r>
      <w:r w:rsidRPr="001F4113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4762C0" w:rsidRPr="001F4113" w:rsidRDefault="004762C0" w:rsidP="004762C0">
      <w:pPr>
        <w:jc w:val="both"/>
        <w:rPr>
          <w:sz w:val="28"/>
          <w:lang w:val="uk-UA"/>
        </w:rPr>
      </w:pPr>
      <w:r w:rsidRPr="001F4113">
        <w:rPr>
          <w:sz w:val="28"/>
          <w:lang w:val="uk-UA"/>
        </w:rPr>
        <w:t xml:space="preserve"> </w:t>
      </w:r>
      <w:r w:rsidRPr="001F4113">
        <w:rPr>
          <w:sz w:val="28"/>
          <w:lang w:val="uk-UA"/>
        </w:rPr>
        <w:tab/>
        <w:t xml:space="preserve">На своєму засіданні 16 березня 2016 р. Комітет з питань європейської інтеграції </w:t>
      </w:r>
      <w:r w:rsidRPr="001F4113">
        <w:rPr>
          <w:sz w:val="28"/>
          <w:szCs w:val="28"/>
          <w:lang w:val="uk-UA"/>
        </w:rPr>
        <w:t>розглянув проект Закону про внесення змін до Закону України "Про житлово-комунальні послуги" щодо нарахування субсидій споживачам, які є працівниками бюджетних установ №</w:t>
      </w:r>
      <w:r w:rsidRPr="001F4113">
        <w:rPr>
          <w:lang w:val="uk-UA"/>
        </w:rPr>
        <w:t xml:space="preserve"> </w:t>
      </w:r>
      <w:r w:rsidRPr="001F4113">
        <w:rPr>
          <w:sz w:val="28"/>
          <w:szCs w:val="28"/>
          <w:lang w:val="uk-UA"/>
        </w:rPr>
        <w:t>3850 від 29.01.2016 і дійшов висновку про те, що зазначений законопроект</w:t>
      </w:r>
      <w:r w:rsidRPr="001F4113">
        <w:rPr>
          <w:sz w:val="28"/>
          <w:lang w:val="uk-UA"/>
        </w:rPr>
        <w:t xml:space="preserve">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4762C0">
        <w:rPr>
          <w:sz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431A9F" w:rsidRDefault="00431A9F"/>
    <w:sectPr w:rsidR="00431A9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62C0"/>
    <w:rsid w:val="00431A9F"/>
    <w:rsid w:val="004762C0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762C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rsid w:val="004762C0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762C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rsid w:val="004762C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934</Characters>
  <Application>Microsoft Macintosh Word</Application>
  <DocSecurity>0</DocSecurity>
  <Lines>7</Lines>
  <Paragraphs>2</Paragraphs>
  <ScaleCrop>false</ScaleCrop>
  <Company/>
  <LinksUpToDate>false</LinksUpToDate>
  <CharactersWithSpaces>1080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2019-03-13T09:35:00Z</dcterms:created>
  <dcterms:modified xsi:type="dcterms:W3CDTF">2019-03-13T09:36:00Z</dcterms:modified>
</cp:coreProperties>
</file>