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726C8" w:rsidRPr="008E3FBC" w:rsidRDefault="00E726C8" w:rsidP="00E726C8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E726C8" w:rsidRPr="00E726C8" w:rsidRDefault="00E726C8" w:rsidP="00E726C8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</w:t>
      </w:r>
      <w:r w:rsidRPr="00E726C8">
        <w:rPr>
          <w:sz w:val="28"/>
          <w:szCs w:val="28"/>
          <w:lang w:val="uk-UA"/>
        </w:rPr>
        <w:t>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E726C8" w:rsidRDefault="00E726C8" w:rsidP="00E726C8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E726C8">
        <w:rPr>
          <w:sz w:val="28"/>
          <w:szCs w:val="28"/>
          <w:lang w:val="uk-UA"/>
        </w:rPr>
        <w:t xml:space="preserve"> </w:t>
      </w:r>
      <w:r w:rsidRPr="00E726C8">
        <w:rPr>
          <w:sz w:val="28"/>
          <w:szCs w:val="28"/>
          <w:lang w:val="uk-UA"/>
        </w:rPr>
        <w:tab/>
      </w:r>
      <w:r w:rsidRPr="00E726C8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E726C8">
        <w:rPr>
          <w:sz w:val="28"/>
          <w:szCs w:val="28"/>
          <w:lang w:val="uk-UA"/>
        </w:rPr>
        <w:t xml:space="preserve"> </w:t>
      </w:r>
      <w:r w:rsidRPr="00E726C8">
        <w:rPr>
          <w:bCs/>
          <w:sz w:val="28"/>
          <w:szCs w:val="28"/>
          <w:lang w:val="uk-UA"/>
        </w:rPr>
        <w:t>Закону про внесення змін до деяких законів України щодо функціонування районних рад (реєстр. № 4165 від 29.02.2016)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Pr="00E726C8">
        <w:rPr>
          <w:sz w:val="28"/>
          <w:szCs w:val="28"/>
          <w:lang w:val="uk-UA"/>
        </w:rPr>
        <w:t xml:space="preserve">  </w:t>
      </w:r>
      <w:r w:rsidR="00344E12" w:rsidRPr="00E726C8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617581"/>
    <w:rsid w:val="006B0CF5"/>
    <w:rsid w:val="007F088E"/>
    <w:rsid w:val="008174AD"/>
    <w:rsid w:val="00951546"/>
    <w:rsid w:val="00AF406F"/>
    <w:rsid w:val="00B56A07"/>
    <w:rsid w:val="00CA351C"/>
    <w:rsid w:val="00CD118B"/>
    <w:rsid w:val="00E726C8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862</Characters>
  <Application>Microsoft Office Word</Application>
  <DocSecurity>0</DocSecurity>
  <Lines>7</Lines>
  <Paragraphs>2</Paragraphs>
  <ScaleCrop>false</ScaleCrop>
  <Company>Krokoz™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2019-04-17T12:00:00Z</dcterms:modified>
</cp:coreProperties>
</file>