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05B" w:rsidRPr="007330F4" w:rsidRDefault="0090405B" w:rsidP="00851FF8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  <w:bookmarkStart w:id="0" w:name="_GoBack"/>
      <w:bookmarkEnd w:id="0"/>
    </w:p>
    <w:p w:rsidR="00516476" w:rsidRPr="00516476" w:rsidRDefault="00516476" w:rsidP="00851FF8">
      <w:pPr>
        <w:ind w:firstLine="709"/>
        <w:rPr>
          <w:lang w:val="en-US"/>
        </w:rPr>
      </w:pPr>
    </w:p>
    <w:p w:rsidR="0090405B" w:rsidRPr="006D5F1E" w:rsidRDefault="0090405B" w:rsidP="00851FF8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90405B" w:rsidRPr="006D5F1E" w:rsidRDefault="0090405B" w:rsidP="00851FF8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90405B" w:rsidRPr="006D5F1E" w:rsidRDefault="0090405B" w:rsidP="00851FF8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5E1C7B" w:rsidRDefault="005E1C7B" w:rsidP="00851FF8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5E1C7B" w:rsidRDefault="005E1C7B" w:rsidP="00851FF8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5E1C7B" w:rsidRDefault="005E1C7B" w:rsidP="00851FF8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5E1C7B" w:rsidRDefault="005E1C7B" w:rsidP="00851FF8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90405B" w:rsidRPr="006D5F1E" w:rsidRDefault="0090405B" w:rsidP="00851FF8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  <w:r w:rsidRPr="006D5F1E">
        <w:rPr>
          <w:rFonts w:ascii="Times New Roman" w:hAnsi="Times New Roman"/>
          <w:bCs w:val="0"/>
          <w:sz w:val="28"/>
        </w:rPr>
        <w:t>ВИСНОВОК</w:t>
      </w:r>
    </w:p>
    <w:p w:rsidR="003A7298" w:rsidRPr="003A7298" w:rsidRDefault="005E3944" w:rsidP="00851FF8">
      <w:pPr>
        <w:pStyle w:val="3"/>
        <w:shd w:val="clear" w:color="auto" w:fill="FFFFFF"/>
        <w:spacing w:before="0" w:after="0" w:line="27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</w:t>
      </w:r>
      <w:r w:rsidR="003A7298" w:rsidRPr="003A7298">
        <w:rPr>
          <w:rFonts w:ascii="Times New Roman" w:hAnsi="Times New Roman" w:cs="Times New Roman"/>
          <w:sz w:val="28"/>
          <w:szCs w:val="28"/>
        </w:rPr>
        <w:t xml:space="preserve">роект Закону </w:t>
      </w:r>
      <w:r w:rsidR="00CC28F6">
        <w:rPr>
          <w:rFonts w:ascii="Times New Roman" w:hAnsi="Times New Roman" w:cs="Times New Roman"/>
          <w:sz w:val="28"/>
          <w:szCs w:val="28"/>
        </w:rPr>
        <w:t>України «</w:t>
      </w:r>
      <w:r w:rsidR="00851FF8" w:rsidRPr="00851FF8">
        <w:rPr>
          <w:rFonts w:ascii="Times New Roman" w:hAnsi="Times New Roman" w:cs="Times New Roman"/>
          <w:sz w:val="28"/>
          <w:szCs w:val="28"/>
        </w:rPr>
        <w:t xml:space="preserve">Про </w:t>
      </w:r>
      <w:r w:rsidR="00F35B5F" w:rsidRPr="00F35B5F">
        <w:rPr>
          <w:rFonts w:ascii="Times New Roman" w:hAnsi="Times New Roman" w:cs="Times New Roman"/>
          <w:sz w:val="28"/>
          <w:szCs w:val="28"/>
        </w:rPr>
        <w:t>поліграфологічну діяльність</w:t>
      </w:r>
      <w:r w:rsidR="00A75D9D">
        <w:rPr>
          <w:rFonts w:ascii="Times New Roman" w:hAnsi="Times New Roman" w:cs="Times New Roman"/>
          <w:sz w:val="28"/>
          <w:szCs w:val="28"/>
        </w:rPr>
        <w:t>»</w:t>
      </w:r>
    </w:p>
    <w:p w:rsidR="00A73A83" w:rsidRPr="003A7298" w:rsidRDefault="00A73A83" w:rsidP="00851FF8">
      <w:pPr>
        <w:widowControl w:val="0"/>
        <w:suppressAutoHyphens/>
        <w:autoSpaceDN w:val="0"/>
        <w:ind w:firstLine="709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851FF8" w:rsidRDefault="002B3EAE" w:rsidP="00851FF8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</w:t>
      </w:r>
      <w:r w:rsidRPr="002B3EAE">
        <w:rPr>
          <w:rFonts w:ascii="Times New Roman" w:hAnsi="Times New Roman"/>
          <w:bCs/>
          <w:sz w:val="28"/>
          <w:szCs w:val="28"/>
        </w:rPr>
        <w:t xml:space="preserve">етою </w:t>
      </w:r>
      <w:r>
        <w:rPr>
          <w:rFonts w:ascii="Times New Roman" w:hAnsi="Times New Roman"/>
          <w:bCs/>
          <w:sz w:val="28"/>
          <w:szCs w:val="28"/>
        </w:rPr>
        <w:t xml:space="preserve">законопроекту, як зазначено в Пояснювальній записці до нього, є </w:t>
      </w:r>
      <w:r w:rsidR="00F35B5F" w:rsidRPr="00F35B5F">
        <w:rPr>
          <w:rFonts w:ascii="Times New Roman" w:hAnsi="Times New Roman"/>
          <w:bCs/>
          <w:sz w:val="28"/>
          <w:szCs w:val="28"/>
        </w:rPr>
        <w:t>захист прав осіб, які проходять опитування (дослідження) на поліграфі</w:t>
      </w:r>
      <w:r w:rsidR="003D18BD">
        <w:rPr>
          <w:rFonts w:ascii="Times New Roman" w:hAnsi="Times New Roman"/>
          <w:bCs/>
          <w:sz w:val="28"/>
          <w:szCs w:val="28"/>
        </w:rPr>
        <w:t>,</w:t>
      </w:r>
      <w:r w:rsidR="00F35B5F" w:rsidRPr="00F35B5F">
        <w:rPr>
          <w:rFonts w:ascii="Times New Roman" w:hAnsi="Times New Roman"/>
          <w:bCs/>
          <w:sz w:val="28"/>
          <w:szCs w:val="28"/>
        </w:rPr>
        <w:t xml:space="preserve"> та легалізаці</w:t>
      </w:r>
      <w:r w:rsidR="003D18BD">
        <w:rPr>
          <w:rFonts w:ascii="Times New Roman" w:hAnsi="Times New Roman"/>
          <w:bCs/>
          <w:sz w:val="28"/>
          <w:szCs w:val="28"/>
        </w:rPr>
        <w:t>я</w:t>
      </w:r>
      <w:r w:rsidR="00F35B5F" w:rsidRPr="00F35B5F">
        <w:rPr>
          <w:rFonts w:ascii="Times New Roman" w:hAnsi="Times New Roman"/>
          <w:bCs/>
          <w:sz w:val="28"/>
          <w:szCs w:val="28"/>
        </w:rPr>
        <w:t xml:space="preserve"> в Україні науково-технічного приладу поліграфа та діяльності, пов’язаної з його використанням</w:t>
      </w:r>
      <w:r w:rsidR="003D18BD"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 xml:space="preserve">Задля цього </w:t>
      </w:r>
      <w:r w:rsidR="00851FF8">
        <w:rPr>
          <w:rFonts w:ascii="Times New Roman" w:hAnsi="Times New Roman"/>
          <w:bCs/>
          <w:sz w:val="28"/>
          <w:szCs w:val="28"/>
        </w:rPr>
        <w:t xml:space="preserve">проектом </w:t>
      </w:r>
      <w:r>
        <w:rPr>
          <w:rFonts w:ascii="Times New Roman" w:hAnsi="Times New Roman"/>
          <w:bCs/>
          <w:sz w:val="28"/>
          <w:szCs w:val="28"/>
        </w:rPr>
        <w:t xml:space="preserve">пропонується </w:t>
      </w:r>
      <w:r w:rsidR="00851FF8" w:rsidRPr="00851FF8">
        <w:rPr>
          <w:rFonts w:ascii="Times New Roman" w:hAnsi="Times New Roman"/>
          <w:bCs/>
          <w:sz w:val="28"/>
          <w:szCs w:val="28"/>
        </w:rPr>
        <w:t>врегулювати на законодавчому рівні відносини, що виникають у процесі проведення опитувань (досліджень) осіб на поліграфі.</w:t>
      </w:r>
    </w:p>
    <w:p w:rsidR="00F35B5F" w:rsidRDefault="00F35B5F" w:rsidP="00851FF8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Поданий законопроект є альтернативним щодо проекту Закону України </w:t>
      </w:r>
      <w:r w:rsidR="00905CA7" w:rsidRPr="00905CA7">
        <w:rPr>
          <w:rFonts w:ascii="Times New Roman" w:hAnsi="Times New Roman"/>
          <w:sz w:val="28"/>
          <w:szCs w:val="28"/>
        </w:rPr>
        <w:t>«Про захист прав осіб, які проходять опитув</w:t>
      </w:r>
      <w:r w:rsidR="00905CA7">
        <w:rPr>
          <w:rFonts w:ascii="Times New Roman" w:hAnsi="Times New Roman"/>
          <w:sz w:val="28"/>
          <w:szCs w:val="28"/>
        </w:rPr>
        <w:t>ання (дослідження) на поліграфі</w:t>
      </w:r>
      <w:r w:rsidR="00905CA7" w:rsidRPr="00905CA7">
        <w:rPr>
          <w:rFonts w:ascii="Times New Roman" w:hAnsi="Times New Roman"/>
          <w:sz w:val="28"/>
          <w:szCs w:val="28"/>
        </w:rPr>
        <w:t>»</w:t>
      </w:r>
      <w:r w:rsidR="00905CA7">
        <w:rPr>
          <w:rFonts w:ascii="Times New Roman" w:hAnsi="Times New Roman"/>
          <w:sz w:val="28"/>
          <w:szCs w:val="28"/>
        </w:rPr>
        <w:t xml:space="preserve"> (№ </w:t>
      </w:r>
      <w:r w:rsidR="00905CA7" w:rsidRPr="00905CA7">
        <w:rPr>
          <w:rFonts w:ascii="Times New Roman" w:hAnsi="Times New Roman"/>
          <w:sz w:val="28"/>
          <w:szCs w:val="28"/>
        </w:rPr>
        <w:t>4094 від 17.02.2016 р.</w:t>
      </w:r>
      <w:r w:rsidR="00905CA7">
        <w:rPr>
          <w:rFonts w:ascii="Times New Roman" w:hAnsi="Times New Roman"/>
          <w:sz w:val="28"/>
          <w:szCs w:val="28"/>
        </w:rPr>
        <w:t>). При цьому законопроекту № 4094-1 притаманн</w:t>
      </w:r>
      <w:r w:rsidR="003D18BD">
        <w:rPr>
          <w:rFonts w:ascii="Times New Roman" w:hAnsi="Times New Roman"/>
          <w:sz w:val="28"/>
          <w:szCs w:val="28"/>
        </w:rPr>
        <w:t>а</w:t>
      </w:r>
      <w:r w:rsidR="00905CA7">
        <w:rPr>
          <w:rFonts w:ascii="Times New Roman" w:hAnsi="Times New Roman"/>
          <w:sz w:val="28"/>
          <w:szCs w:val="28"/>
        </w:rPr>
        <w:t xml:space="preserve"> </w:t>
      </w:r>
      <w:r w:rsidR="003D18BD">
        <w:rPr>
          <w:rFonts w:ascii="Times New Roman" w:hAnsi="Times New Roman"/>
          <w:sz w:val="28"/>
          <w:szCs w:val="28"/>
        </w:rPr>
        <w:t>низка тих же</w:t>
      </w:r>
      <w:r w:rsidR="00905CA7">
        <w:rPr>
          <w:rFonts w:ascii="Times New Roman" w:hAnsi="Times New Roman"/>
          <w:sz w:val="28"/>
          <w:szCs w:val="28"/>
        </w:rPr>
        <w:t xml:space="preserve"> концептуальних недоліків, на які Головне </w:t>
      </w:r>
      <w:r w:rsidR="00905CA7" w:rsidRPr="00103E8B">
        <w:rPr>
          <w:rFonts w:ascii="Times New Roman" w:hAnsi="Times New Roman"/>
          <w:sz w:val="28"/>
          <w:szCs w:val="28"/>
        </w:rPr>
        <w:t>науково-експертне управління</w:t>
      </w:r>
      <w:r w:rsidR="00905CA7">
        <w:rPr>
          <w:rFonts w:ascii="Times New Roman" w:hAnsi="Times New Roman"/>
          <w:sz w:val="28"/>
          <w:szCs w:val="28"/>
        </w:rPr>
        <w:t xml:space="preserve"> звертало у своєму висновку на проект № 4094. З огляду на це</w:t>
      </w:r>
      <w:r w:rsidR="00B83A62">
        <w:rPr>
          <w:rFonts w:ascii="Times New Roman" w:hAnsi="Times New Roman"/>
          <w:sz w:val="28"/>
          <w:szCs w:val="28"/>
        </w:rPr>
        <w:t>,</w:t>
      </w:r>
      <w:r w:rsidR="00905CA7">
        <w:rPr>
          <w:rFonts w:ascii="Times New Roman" w:hAnsi="Times New Roman"/>
          <w:sz w:val="28"/>
          <w:szCs w:val="28"/>
        </w:rPr>
        <w:t xml:space="preserve"> Головне управління вважає за необхідне по</w:t>
      </w:r>
      <w:r w:rsidR="003D18BD">
        <w:rPr>
          <w:rFonts w:ascii="Times New Roman" w:hAnsi="Times New Roman"/>
          <w:sz w:val="28"/>
          <w:szCs w:val="28"/>
        </w:rPr>
        <w:t>вторити</w:t>
      </w:r>
      <w:r w:rsidR="00905CA7">
        <w:rPr>
          <w:rFonts w:ascii="Times New Roman" w:hAnsi="Times New Roman"/>
          <w:sz w:val="28"/>
          <w:szCs w:val="28"/>
        </w:rPr>
        <w:t xml:space="preserve"> відповідні зауваження та пропозиції, які були висловлені до проекту № 4094, а також </w:t>
      </w:r>
      <w:r w:rsidR="003D18BD">
        <w:rPr>
          <w:rFonts w:ascii="Times New Roman" w:hAnsi="Times New Roman"/>
          <w:sz w:val="28"/>
          <w:szCs w:val="28"/>
        </w:rPr>
        <w:t>висловити деякі додаткові зауваження</w:t>
      </w:r>
      <w:r w:rsidR="00905CA7">
        <w:rPr>
          <w:rFonts w:ascii="Times New Roman" w:hAnsi="Times New Roman"/>
          <w:sz w:val="28"/>
          <w:szCs w:val="28"/>
        </w:rPr>
        <w:t>. Йдеться, зокрема, про таке.</w:t>
      </w:r>
    </w:p>
    <w:p w:rsidR="00D774DB" w:rsidRDefault="00F35B5F" w:rsidP="00D774D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D774DB">
        <w:rPr>
          <w:rFonts w:ascii="Times New Roman" w:hAnsi="Times New Roman"/>
          <w:sz w:val="28"/>
          <w:szCs w:val="28"/>
        </w:rPr>
        <w:t xml:space="preserve">. </w:t>
      </w:r>
      <w:r w:rsidR="00D774DB" w:rsidRPr="00D774DB">
        <w:rPr>
          <w:rFonts w:ascii="Times New Roman" w:hAnsi="Times New Roman"/>
          <w:sz w:val="28"/>
          <w:szCs w:val="28"/>
        </w:rPr>
        <w:t xml:space="preserve">На нашу думку, необхідність і доцільність прийняття </w:t>
      </w:r>
      <w:r w:rsidR="00D774DB" w:rsidRPr="00C07034">
        <w:rPr>
          <w:rFonts w:ascii="Times New Roman" w:hAnsi="Times New Roman"/>
          <w:sz w:val="28"/>
          <w:szCs w:val="28"/>
          <w:u w:val="single"/>
        </w:rPr>
        <w:t>спеціального закону</w:t>
      </w:r>
      <w:r w:rsidR="00D774DB" w:rsidRPr="00D774DB">
        <w:rPr>
          <w:rFonts w:ascii="Times New Roman" w:hAnsi="Times New Roman"/>
          <w:sz w:val="28"/>
          <w:szCs w:val="28"/>
        </w:rPr>
        <w:t xml:space="preserve">, який визначав би </w:t>
      </w:r>
      <w:r w:rsidR="00D774DB">
        <w:rPr>
          <w:rFonts w:ascii="Times New Roman" w:hAnsi="Times New Roman"/>
          <w:sz w:val="28"/>
          <w:szCs w:val="28"/>
        </w:rPr>
        <w:t>порядок здійснення поліграфологічної діяльності</w:t>
      </w:r>
      <w:r w:rsidR="009E3A42">
        <w:rPr>
          <w:rFonts w:ascii="Times New Roman" w:hAnsi="Times New Roman"/>
          <w:sz w:val="28"/>
          <w:szCs w:val="28"/>
        </w:rPr>
        <w:t>,</w:t>
      </w:r>
      <w:r w:rsidR="00D774DB">
        <w:rPr>
          <w:rFonts w:ascii="Times New Roman" w:hAnsi="Times New Roman"/>
          <w:sz w:val="28"/>
          <w:szCs w:val="28"/>
        </w:rPr>
        <w:t xml:space="preserve"> </w:t>
      </w:r>
      <w:r w:rsidR="00D774DB" w:rsidRPr="00D774DB">
        <w:rPr>
          <w:rFonts w:ascii="Times New Roman" w:hAnsi="Times New Roman"/>
          <w:sz w:val="28"/>
          <w:szCs w:val="28"/>
        </w:rPr>
        <w:t>є сумнів</w:t>
      </w:r>
      <w:r w:rsidR="009E3A42">
        <w:rPr>
          <w:rFonts w:ascii="Times New Roman" w:hAnsi="Times New Roman"/>
          <w:sz w:val="28"/>
          <w:szCs w:val="28"/>
        </w:rPr>
        <w:t>ною</w:t>
      </w:r>
      <w:r w:rsidR="00D774DB" w:rsidRPr="00D774DB">
        <w:rPr>
          <w:rFonts w:ascii="Times New Roman" w:hAnsi="Times New Roman"/>
          <w:sz w:val="28"/>
          <w:szCs w:val="28"/>
        </w:rPr>
        <w:t>.</w:t>
      </w:r>
      <w:r w:rsidR="00074ABD">
        <w:rPr>
          <w:rFonts w:ascii="Times New Roman" w:hAnsi="Times New Roman"/>
          <w:sz w:val="28"/>
          <w:szCs w:val="28"/>
        </w:rPr>
        <w:t xml:space="preserve"> Адже виходячи із приписів більшості запропонованих</w:t>
      </w:r>
      <w:r w:rsidR="009E3A42">
        <w:rPr>
          <w:rFonts w:ascii="Times New Roman" w:hAnsi="Times New Roman"/>
          <w:sz w:val="28"/>
          <w:szCs w:val="28"/>
        </w:rPr>
        <w:t xml:space="preserve"> у</w:t>
      </w:r>
      <w:r w:rsidR="00074ABD">
        <w:rPr>
          <w:rFonts w:ascii="Times New Roman" w:hAnsi="Times New Roman"/>
          <w:sz w:val="28"/>
          <w:szCs w:val="28"/>
        </w:rPr>
        <w:t xml:space="preserve"> проект</w:t>
      </w:r>
      <w:r w:rsidR="009E3A42">
        <w:rPr>
          <w:rFonts w:ascii="Times New Roman" w:hAnsi="Times New Roman"/>
          <w:sz w:val="28"/>
          <w:szCs w:val="28"/>
        </w:rPr>
        <w:t>і</w:t>
      </w:r>
      <w:r w:rsidR="00074ABD">
        <w:rPr>
          <w:rFonts w:ascii="Times New Roman" w:hAnsi="Times New Roman"/>
          <w:sz w:val="28"/>
          <w:szCs w:val="28"/>
        </w:rPr>
        <w:t xml:space="preserve"> норм дослідження на поліграфі є нічим іншим, як одним із видів судових експертиз, результати яких використовуються у кримінальному, цивільному, господарському та інших </w:t>
      </w:r>
      <w:r w:rsidR="00C07034">
        <w:rPr>
          <w:rFonts w:ascii="Times New Roman" w:hAnsi="Times New Roman"/>
          <w:sz w:val="28"/>
          <w:szCs w:val="28"/>
        </w:rPr>
        <w:t>видах судочинства</w:t>
      </w:r>
      <w:r w:rsidR="00074ABD">
        <w:rPr>
          <w:rFonts w:ascii="Times New Roman" w:hAnsi="Times New Roman"/>
          <w:sz w:val="28"/>
          <w:szCs w:val="28"/>
        </w:rPr>
        <w:t xml:space="preserve"> (див. </w:t>
      </w:r>
      <w:r w:rsidR="00B83A62">
        <w:rPr>
          <w:rFonts w:ascii="Times New Roman" w:hAnsi="Times New Roman"/>
          <w:sz w:val="28"/>
          <w:szCs w:val="28"/>
        </w:rPr>
        <w:t>пункт 2 частини</w:t>
      </w:r>
      <w:r w:rsidR="00074ABD">
        <w:rPr>
          <w:rFonts w:ascii="Times New Roman" w:hAnsi="Times New Roman"/>
          <w:sz w:val="28"/>
          <w:szCs w:val="28"/>
        </w:rPr>
        <w:t xml:space="preserve"> </w:t>
      </w:r>
      <w:r w:rsidR="00B83A62">
        <w:rPr>
          <w:rFonts w:ascii="Times New Roman" w:hAnsi="Times New Roman"/>
          <w:sz w:val="28"/>
          <w:szCs w:val="28"/>
        </w:rPr>
        <w:t>першої</w:t>
      </w:r>
      <w:r w:rsidR="00074ABD">
        <w:rPr>
          <w:rFonts w:ascii="Times New Roman" w:hAnsi="Times New Roman"/>
          <w:sz w:val="28"/>
          <w:szCs w:val="28"/>
        </w:rPr>
        <w:t xml:space="preserve"> ст</w:t>
      </w:r>
      <w:r w:rsidR="00E42085">
        <w:rPr>
          <w:rFonts w:ascii="Times New Roman" w:hAnsi="Times New Roman"/>
          <w:sz w:val="28"/>
          <w:szCs w:val="28"/>
        </w:rPr>
        <w:t xml:space="preserve">атті 1, частину першу статті </w:t>
      </w:r>
      <w:r w:rsidR="00B83A62">
        <w:rPr>
          <w:rFonts w:ascii="Times New Roman" w:hAnsi="Times New Roman"/>
          <w:sz w:val="28"/>
          <w:szCs w:val="28"/>
        </w:rPr>
        <w:t>1</w:t>
      </w:r>
      <w:r w:rsidR="00E42085">
        <w:rPr>
          <w:rFonts w:ascii="Times New Roman" w:hAnsi="Times New Roman"/>
          <w:sz w:val="28"/>
          <w:szCs w:val="28"/>
        </w:rPr>
        <w:t>9</w:t>
      </w:r>
      <w:r w:rsidR="00B83A62">
        <w:rPr>
          <w:rFonts w:ascii="Times New Roman" w:hAnsi="Times New Roman"/>
          <w:sz w:val="28"/>
          <w:szCs w:val="28"/>
        </w:rPr>
        <w:t>, пункт 1 частини першої статті 27</w:t>
      </w:r>
      <w:r w:rsidR="00E42085">
        <w:rPr>
          <w:rFonts w:ascii="Times New Roman" w:hAnsi="Times New Roman"/>
          <w:sz w:val="28"/>
          <w:szCs w:val="28"/>
        </w:rPr>
        <w:t xml:space="preserve"> та ін.</w:t>
      </w:r>
      <w:r w:rsidR="00074ABD">
        <w:rPr>
          <w:rFonts w:ascii="Times New Roman" w:hAnsi="Times New Roman"/>
          <w:sz w:val="28"/>
          <w:szCs w:val="28"/>
        </w:rPr>
        <w:t>)</w:t>
      </w:r>
      <w:r w:rsidR="00E42085">
        <w:rPr>
          <w:rFonts w:ascii="Times New Roman" w:hAnsi="Times New Roman"/>
          <w:sz w:val="28"/>
          <w:szCs w:val="28"/>
        </w:rPr>
        <w:t xml:space="preserve">. </w:t>
      </w:r>
      <w:r w:rsidR="006842BC">
        <w:rPr>
          <w:rFonts w:ascii="Times New Roman" w:hAnsi="Times New Roman"/>
          <w:sz w:val="28"/>
          <w:szCs w:val="28"/>
        </w:rPr>
        <w:t xml:space="preserve">При цьому </w:t>
      </w:r>
      <w:r w:rsidR="006842BC" w:rsidRPr="006842BC">
        <w:rPr>
          <w:rFonts w:ascii="Times New Roman" w:hAnsi="Times New Roman"/>
          <w:sz w:val="28"/>
          <w:szCs w:val="28"/>
        </w:rPr>
        <w:t xml:space="preserve">правові, організаційні та фінансові основи судово-експертної діяльності визначаються Законом України </w:t>
      </w:r>
      <w:r w:rsidR="006842BC">
        <w:rPr>
          <w:rFonts w:ascii="Times New Roman" w:hAnsi="Times New Roman"/>
          <w:sz w:val="28"/>
          <w:szCs w:val="28"/>
        </w:rPr>
        <w:t>«</w:t>
      </w:r>
      <w:r w:rsidR="006842BC" w:rsidRPr="006842BC">
        <w:rPr>
          <w:rFonts w:ascii="Times New Roman" w:hAnsi="Times New Roman"/>
          <w:sz w:val="28"/>
          <w:szCs w:val="28"/>
        </w:rPr>
        <w:t>Про судову експертизу</w:t>
      </w:r>
      <w:r w:rsidR="006842BC">
        <w:rPr>
          <w:rFonts w:ascii="Times New Roman" w:hAnsi="Times New Roman"/>
          <w:sz w:val="28"/>
          <w:szCs w:val="28"/>
        </w:rPr>
        <w:t>»</w:t>
      </w:r>
      <w:r w:rsidR="006842BC" w:rsidRPr="006842BC">
        <w:rPr>
          <w:rFonts w:ascii="Times New Roman" w:hAnsi="Times New Roman"/>
          <w:sz w:val="28"/>
          <w:szCs w:val="28"/>
        </w:rPr>
        <w:t>.</w:t>
      </w:r>
    </w:p>
    <w:p w:rsidR="00D774DB" w:rsidRDefault="00055479" w:rsidP="00D774D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свою чергу, безпосередній порядок</w:t>
      </w:r>
      <w:r w:rsidR="006842BC" w:rsidRPr="006842BC">
        <w:rPr>
          <w:rFonts w:ascii="Times New Roman" w:hAnsi="Times New Roman"/>
          <w:sz w:val="28"/>
          <w:szCs w:val="28"/>
        </w:rPr>
        <w:t xml:space="preserve"> проведення відповідних експ</w:t>
      </w:r>
      <w:r w:rsidR="006E4D14">
        <w:rPr>
          <w:rFonts w:ascii="Times New Roman" w:hAnsi="Times New Roman"/>
          <w:sz w:val="28"/>
          <w:szCs w:val="28"/>
        </w:rPr>
        <w:t xml:space="preserve">ертиз та експертних досліджень </w:t>
      </w:r>
      <w:r w:rsidR="006842BC" w:rsidRPr="006842BC">
        <w:rPr>
          <w:rFonts w:ascii="Times New Roman" w:hAnsi="Times New Roman"/>
          <w:sz w:val="28"/>
          <w:szCs w:val="28"/>
        </w:rPr>
        <w:t>визначається окремими підзаконними нормативно-правовими актами Міністерства юстиції України, Міністерства охорони здоров'я України, Міністерства внутрішніх справ України та інших визначених</w:t>
      </w:r>
      <w:r w:rsidR="006842BC">
        <w:rPr>
          <w:rFonts w:ascii="Times New Roman" w:hAnsi="Times New Roman"/>
          <w:sz w:val="28"/>
          <w:szCs w:val="28"/>
        </w:rPr>
        <w:t xml:space="preserve"> у статтях 7, 8 Закону України «</w:t>
      </w:r>
      <w:r w:rsidR="006842BC" w:rsidRPr="006842BC">
        <w:rPr>
          <w:rFonts w:ascii="Times New Roman" w:hAnsi="Times New Roman"/>
          <w:sz w:val="28"/>
          <w:szCs w:val="28"/>
        </w:rPr>
        <w:t>Про судову експертизу</w:t>
      </w:r>
      <w:r w:rsidR="006842BC">
        <w:rPr>
          <w:rFonts w:ascii="Times New Roman" w:hAnsi="Times New Roman"/>
          <w:sz w:val="28"/>
          <w:szCs w:val="28"/>
        </w:rPr>
        <w:t>»</w:t>
      </w:r>
      <w:r w:rsidR="006842BC" w:rsidRPr="006842BC">
        <w:rPr>
          <w:rFonts w:ascii="Times New Roman" w:hAnsi="Times New Roman"/>
          <w:sz w:val="28"/>
          <w:szCs w:val="28"/>
        </w:rPr>
        <w:t xml:space="preserve"> державних органів. Так, наприклад, порядок проведення судових експертиз та експертних досліджень судовими експертами державних спеціалізованих науково-дослідних установ судових експертиз Міністерства юстиції України та атестованими судовими експертами, які не є працівниками цих державних </w:t>
      </w:r>
      <w:r w:rsidR="006842BC" w:rsidRPr="006842BC">
        <w:rPr>
          <w:rFonts w:ascii="Times New Roman" w:hAnsi="Times New Roman"/>
          <w:sz w:val="28"/>
          <w:szCs w:val="28"/>
        </w:rPr>
        <w:lastRenderedPageBreak/>
        <w:t xml:space="preserve">спеціалізованих установ, визначається Інструкцією про призначення та проведення судових експертиз та експертних досліджень та Науково-методичними рекомендаціями з питань підготовки та призначення судових експертиз та експертних досліджень, затверджених наказом Міністерства юстиції України від 08.10.98 р. № 53/5 (у редакції наказу Міністерства юстиції України від 26.12.2012 р. № 1950/5). </w:t>
      </w:r>
      <w:r w:rsidR="006842BC">
        <w:rPr>
          <w:rFonts w:ascii="Times New Roman" w:hAnsi="Times New Roman"/>
          <w:sz w:val="28"/>
          <w:szCs w:val="28"/>
        </w:rPr>
        <w:t xml:space="preserve">Тому, на наш погляд, і порядок провадження поліграфологічної діяльності </w:t>
      </w:r>
      <w:r w:rsidR="00D774DB" w:rsidRPr="00D774DB">
        <w:rPr>
          <w:rFonts w:ascii="Times New Roman" w:hAnsi="Times New Roman"/>
          <w:sz w:val="28"/>
          <w:szCs w:val="28"/>
        </w:rPr>
        <w:t>має регул</w:t>
      </w:r>
      <w:r w:rsidR="009E3A42">
        <w:rPr>
          <w:rFonts w:ascii="Times New Roman" w:hAnsi="Times New Roman"/>
          <w:sz w:val="28"/>
          <w:szCs w:val="28"/>
        </w:rPr>
        <w:t>ю</w:t>
      </w:r>
      <w:r w:rsidR="00D774DB" w:rsidRPr="00D774DB">
        <w:rPr>
          <w:rFonts w:ascii="Times New Roman" w:hAnsi="Times New Roman"/>
          <w:sz w:val="28"/>
          <w:szCs w:val="28"/>
        </w:rPr>
        <w:t>ватися відповідними підзаконними нормативно-правовими актами (наприклад, актами</w:t>
      </w:r>
      <w:r w:rsidR="006842BC">
        <w:rPr>
          <w:rFonts w:ascii="Times New Roman" w:hAnsi="Times New Roman"/>
          <w:sz w:val="28"/>
          <w:szCs w:val="28"/>
        </w:rPr>
        <w:t xml:space="preserve"> </w:t>
      </w:r>
      <w:r w:rsidR="006842BC" w:rsidRPr="006842BC">
        <w:rPr>
          <w:rFonts w:ascii="Times New Roman" w:hAnsi="Times New Roman"/>
          <w:sz w:val="28"/>
          <w:szCs w:val="28"/>
        </w:rPr>
        <w:t>Міністерства юстиції України</w:t>
      </w:r>
      <w:r w:rsidR="00C07034">
        <w:rPr>
          <w:rFonts w:ascii="Times New Roman" w:hAnsi="Times New Roman"/>
          <w:sz w:val="28"/>
          <w:szCs w:val="28"/>
        </w:rPr>
        <w:t>).</w:t>
      </w:r>
    </w:p>
    <w:p w:rsidR="00C07034" w:rsidRDefault="00C07034" w:rsidP="00D774D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Що ж стосується підстав призначення такого виду експертиз та оцінки </w:t>
      </w:r>
      <w:r w:rsidR="006E4D14">
        <w:rPr>
          <w:rFonts w:ascii="Times New Roman" w:hAnsi="Times New Roman"/>
          <w:sz w:val="28"/>
          <w:szCs w:val="28"/>
        </w:rPr>
        <w:t xml:space="preserve">його результатів </w:t>
      </w:r>
      <w:r>
        <w:rPr>
          <w:rFonts w:ascii="Times New Roman" w:hAnsi="Times New Roman"/>
          <w:sz w:val="28"/>
          <w:szCs w:val="28"/>
        </w:rPr>
        <w:t xml:space="preserve">у якості доказу у справі, то </w:t>
      </w:r>
      <w:r w:rsidR="00055479">
        <w:rPr>
          <w:rFonts w:ascii="Times New Roman" w:hAnsi="Times New Roman"/>
          <w:sz w:val="28"/>
          <w:szCs w:val="28"/>
        </w:rPr>
        <w:t>вони мають бути чітко викладені у відповідних процесуальних кодексах (Господарському процесуальному</w:t>
      </w:r>
      <w:r w:rsidR="00055479" w:rsidRPr="00055479">
        <w:rPr>
          <w:rFonts w:ascii="Times New Roman" w:hAnsi="Times New Roman"/>
          <w:sz w:val="28"/>
          <w:szCs w:val="28"/>
        </w:rPr>
        <w:t xml:space="preserve"> кодекс</w:t>
      </w:r>
      <w:r w:rsidR="00055479">
        <w:rPr>
          <w:rFonts w:ascii="Times New Roman" w:hAnsi="Times New Roman"/>
          <w:sz w:val="28"/>
          <w:szCs w:val="28"/>
        </w:rPr>
        <w:t>і України, Цивільному процесуальному</w:t>
      </w:r>
      <w:r w:rsidR="00055479" w:rsidRPr="00055479">
        <w:rPr>
          <w:rFonts w:ascii="Times New Roman" w:hAnsi="Times New Roman"/>
          <w:sz w:val="28"/>
          <w:szCs w:val="28"/>
        </w:rPr>
        <w:t xml:space="preserve"> кодекс</w:t>
      </w:r>
      <w:r w:rsidR="00055479">
        <w:rPr>
          <w:rFonts w:ascii="Times New Roman" w:hAnsi="Times New Roman"/>
          <w:sz w:val="28"/>
          <w:szCs w:val="28"/>
        </w:rPr>
        <w:t>і</w:t>
      </w:r>
      <w:r w:rsidR="00055479" w:rsidRPr="00055479">
        <w:rPr>
          <w:rFonts w:ascii="Times New Roman" w:hAnsi="Times New Roman"/>
          <w:sz w:val="28"/>
          <w:szCs w:val="28"/>
        </w:rPr>
        <w:t xml:space="preserve"> України, Кодекс</w:t>
      </w:r>
      <w:r w:rsidR="00055479">
        <w:rPr>
          <w:rFonts w:ascii="Times New Roman" w:hAnsi="Times New Roman"/>
          <w:sz w:val="28"/>
          <w:szCs w:val="28"/>
        </w:rPr>
        <w:t>і</w:t>
      </w:r>
      <w:r w:rsidR="00055479" w:rsidRPr="00055479">
        <w:rPr>
          <w:rFonts w:ascii="Times New Roman" w:hAnsi="Times New Roman"/>
          <w:sz w:val="28"/>
          <w:szCs w:val="28"/>
        </w:rPr>
        <w:t xml:space="preserve"> адміністративного судочинства України), а також </w:t>
      </w:r>
      <w:r w:rsidR="009E3A42">
        <w:rPr>
          <w:rFonts w:ascii="Times New Roman" w:hAnsi="Times New Roman"/>
          <w:sz w:val="28"/>
          <w:szCs w:val="28"/>
        </w:rPr>
        <w:t xml:space="preserve">у </w:t>
      </w:r>
      <w:r w:rsidR="00055479" w:rsidRPr="00055479">
        <w:rPr>
          <w:rFonts w:ascii="Times New Roman" w:hAnsi="Times New Roman"/>
          <w:sz w:val="28"/>
          <w:szCs w:val="28"/>
        </w:rPr>
        <w:t>Кодекс</w:t>
      </w:r>
      <w:r w:rsidR="00055479">
        <w:rPr>
          <w:rFonts w:ascii="Times New Roman" w:hAnsi="Times New Roman"/>
          <w:sz w:val="28"/>
          <w:szCs w:val="28"/>
        </w:rPr>
        <w:t>і</w:t>
      </w:r>
      <w:r w:rsidR="00055479" w:rsidRPr="00055479">
        <w:rPr>
          <w:rFonts w:ascii="Times New Roman" w:hAnsi="Times New Roman"/>
          <w:sz w:val="28"/>
          <w:szCs w:val="28"/>
        </w:rPr>
        <w:t xml:space="preserve"> України про адміністративні правопорушення.</w:t>
      </w:r>
    </w:p>
    <w:p w:rsidR="006E4D14" w:rsidRDefault="00176644" w:rsidP="00D905CF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E4D14">
        <w:rPr>
          <w:rFonts w:ascii="Times New Roman" w:hAnsi="Times New Roman"/>
          <w:sz w:val="28"/>
          <w:szCs w:val="28"/>
        </w:rPr>
        <w:t xml:space="preserve">. </w:t>
      </w:r>
      <w:r w:rsidR="000815CB" w:rsidRPr="000815CB">
        <w:rPr>
          <w:rFonts w:ascii="Times New Roman" w:hAnsi="Times New Roman"/>
          <w:sz w:val="28"/>
          <w:szCs w:val="28"/>
        </w:rPr>
        <w:t xml:space="preserve">Значна кількість статей законопроекту </w:t>
      </w:r>
      <w:r w:rsidR="009E3A42">
        <w:rPr>
          <w:rFonts w:ascii="Times New Roman" w:hAnsi="Times New Roman"/>
          <w:sz w:val="28"/>
          <w:szCs w:val="28"/>
        </w:rPr>
        <w:t>має</w:t>
      </w:r>
      <w:r w:rsidR="000815CB" w:rsidRPr="000815CB">
        <w:rPr>
          <w:rFonts w:ascii="Times New Roman" w:hAnsi="Times New Roman"/>
          <w:sz w:val="28"/>
          <w:szCs w:val="28"/>
        </w:rPr>
        <w:t xml:space="preserve"> декларативний характер, їх положення не розкривають його змісту та мети (</w:t>
      </w:r>
      <w:r w:rsidR="00B83A62">
        <w:rPr>
          <w:rFonts w:ascii="Times New Roman" w:hAnsi="Times New Roman"/>
          <w:sz w:val="28"/>
          <w:szCs w:val="28"/>
        </w:rPr>
        <w:t xml:space="preserve">статті 3, 5, 19, </w:t>
      </w:r>
      <w:r>
        <w:rPr>
          <w:rFonts w:ascii="Times New Roman" w:hAnsi="Times New Roman"/>
          <w:sz w:val="28"/>
          <w:szCs w:val="28"/>
        </w:rPr>
        <w:t>22, 25, 28, 29</w:t>
      </w:r>
      <w:r w:rsidR="000815CB" w:rsidRPr="000815CB">
        <w:rPr>
          <w:rFonts w:ascii="Times New Roman" w:hAnsi="Times New Roman"/>
          <w:sz w:val="28"/>
          <w:szCs w:val="28"/>
        </w:rPr>
        <w:t>).</w:t>
      </w:r>
      <w:r w:rsidR="00D905CF">
        <w:rPr>
          <w:rFonts w:ascii="Times New Roman" w:hAnsi="Times New Roman"/>
          <w:sz w:val="28"/>
          <w:szCs w:val="28"/>
        </w:rPr>
        <w:t xml:space="preserve"> Так, наприклад</w:t>
      </w:r>
      <w:r w:rsidR="009E3A42">
        <w:rPr>
          <w:rFonts w:ascii="Times New Roman" w:hAnsi="Times New Roman"/>
          <w:sz w:val="28"/>
          <w:szCs w:val="28"/>
        </w:rPr>
        <w:t>,</w:t>
      </w:r>
      <w:r w:rsidR="00D905CF">
        <w:rPr>
          <w:rFonts w:ascii="Times New Roman" w:hAnsi="Times New Roman"/>
          <w:sz w:val="28"/>
          <w:szCs w:val="28"/>
        </w:rPr>
        <w:t xml:space="preserve"> згідно</w:t>
      </w:r>
      <w:r w:rsidR="009E3A42">
        <w:rPr>
          <w:rFonts w:ascii="Times New Roman" w:hAnsi="Times New Roman"/>
          <w:sz w:val="28"/>
          <w:szCs w:val="28"/>
        </w:rPr>
        <w:t xml:space="preserve"> з</w:t>
      </w:r>
      <w:r w:rsidR="00D905CF">
        <w:rPr>
          <w:rFonts w:ascii="Times New Roman" w:hAnsi="Times New Roman"/>
          <w:sz w:val="28"/>
          <w:szCs w:val="28"/>
        </w:rPr>
        <w:t xml:space="preserve"> припис</w:t>
      </w:r>
      <w:r w:rsidR="009E3A42">
        <w:rPr>
          <w:rFonts w:ascii="Times New Roman" w:hAnsi="Times New Roman"/>
          <w:sz w:val="28"/>
          <w:szCs w:val="28"/>
        </w:rPr>
        <w:t>ами</w:t>
      </w:r>
      <w:r w:rsidR="00D905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пункту 5 </w:t>
      </w:r>
      <w:r w:rsidR="00D905CF">
        <w:rPr>
          <w:rFonts w:ascii="Times New Roman" w:hAnsi="Times New Roman"/>
          <w:sz w:val="28"/>
          <w:szCs w:val="28"/>
        </w:rPr>
        <w:t xml:space="preserve">частини 1 статті </w:t>
      </w:r>
      <w:r>
        <w:rPr>
          <w:rFonts w:ascii="Times New Roman" w:hAnsi="Times New Roman"/>
          <w:sz w:val="28"/>
          <w:szCs w:val="28"/>
        </w:rPr>
        <w:t>22</w:t>
      </w:r>
      <w:r w:rsidR="00D905CF">
        <w:rPr>
          <w:rFonts w:ascii="Times New Roman" w:hAnsi="Times New Roman"/>
          <w:sz w:val="28"/>
          <w:szCs w:val="28"/>
        </w:rPr>
        <w:t xml:space="preserve"> проекту «</w:t>
      </w:r>
      <w:r w:rsidRPr="00176644">
        <w:rPr>
          <w:rFonts w:ascii="Times New Roman" w:hAnsi="Times New Roman"/>
          <w:sz w:val="28"/>
          <w:szCs w:val="28"/>
        </w:rPr>
        <w:t xml:space="preserve">опитування не проводиться </w:t>
      </w:r>
      <w:r w:rsidRPr="00176644">
        <w:rPr>
          <w:rFonts w:ascii="Times New Roman" w:hAnsi="Times New Roman"/>
          <w:sz w:val="28"/>
          <w:szCs w:val="28"/>
          <w:u w:val="single"/>
        </w:rPr>
        <w:t>з метою прогнозування вірогідних дій чи намірів опитуваної особи не підкріплених конкретними даними</w:t>
      </w:r>
      <w:r w:rsidR="00D905CF">
        <w:rPr>
          <w:rFonts w:ascii="Times New Roman" w:hAnsi="Times New Roman"/>
          <w:sz w:val="28"/>
          <w:szCs w:val="28"/>
        </w:rPr>
        <w:t>»; «</w:t>
      </w:r>
      <w:r w:rsidRPr="000161A7">
        <w:rPr>
          <w:rFonts w:ascii="Times New Roman" w:hAnsi="Times New Roman"/>
          <w:sz w:val="28"/>
          <w:szCs w:val="28"/>
          <w:u w:val="single"/>
        </w:rPr>
        <w:t>захист прав опитуваних осіб забезпечується об’єктивністю висновку</w:t>
      </w:r>
      <w:r w:rsidRPr="00176644">
        <w:rPr>
          <w:rFonts w:ascii="Times New Roman" w:hAnsi="Times New Roman"/>
          <w:sz w:val="28"/>
          <w:szCs w:val="28"/>
        </w:rPr>
        <w:t xml:space="preserve"> поліграфолога/експертного висновку і досягається шляхом дотримання ним законних прав та інтересів людини і громадянина та методичних норм і вимог до процедури проведення опитування із обов'язковим роз’ясненням особі правил її по</w:t>
      </w:r>
      <w:r w:rsidR="000161A7">
        <w:rPr>
          <w:rFonts w:ascii="Times New Roman" w:hAnsi="Times New Roman"/>
          <w:sz w:val="28"/>
          <w:szCs w:val="28"/>
        </w:rPr>
        <w:t>ведінки під час його проведення</w:t>
      </w:r>
      <w:r w:rsidR="00D905CF" w:rsidRPr="00176644">
        <w:rPr>
          <w:rFonts w:ascii="Times New Roman" w:hAnsi="Times New Roman"/>
          <w:sz w:val="28"/>
          <w:szCs w:val="28"/>
        </w:rPr>
        <w:t>»</w:t>
      </w:r>
      <w:r w:rsidR="00D905CF">
        <w:rPr>
          <w:rFonts w:ascii="Times New Roman" w:hAnsi="Times New Roman"/>
          <w:sz w:val="28"/>
          <w:szCs w:val="28"/>
        </w:rPr>
        <w:t xml:space="preserve"> (частин</w:t>
      </w:r>
      <w:r w:rsidR="008E40F6">
        <w:rPr>
          <w:rFonts w:ascii="Times New Roman" w:hAnsi="Times New Roman"/>
          <w:sz w:val="28"/>
          <w:szCs w:val="28"/>
        </w:rPr>
        <w:t>а перша</w:t>
      </w:r>
      <w:r w:rsidR="00D905CF">
        <w:rPr>
          <w:rFonts w:ascii="Times New Roman" w:hAnsi="Times New Roman"/>
          <w:sz w:val="28"/>
          <w:szCs w:val="28"/>
        </w:rPr>
        <w:t xml:space="preserve"> статті </w:t>
      </w:r>
      <w:r w:rsidR="008E40F6">
        <w:rPr>
          <w:rFonts w:ascii="Times New Roman" w:hAnsi="Times New Roman"/>
          <w:sz w:val="28"/>
          <w:szCs w:val="28"/>
        </w:rPr>
        <w:t>25</w:t>
      </w:r>
      <w:r w:rsidR="00D905CF">
        <w:rPr>
          <w:rFonts w:ascii="Times New Roman" w:hAnsi="Times New Roman"/>
          <w:sz w:val="28"/>
          <w:szCs w:val="28"/>
        </w:rPr>
        <w:t>)</w:t>
      </w:r>
      <w:r w:rsidR="008E40F6">
        <w:rPr>
          <w:rFonts w:ascii="Times New Roman" w:hAnsi="Times New Roman"/>
          <w:sz w:val="28"/>
          <w:szCs w:val="28"/>
        </w:rPr>
        <w:t xml:space="preserve">; </w:t>
      </w:r>
      <w:r w:rsidR="00C10F06">
        <w:rPr>
          <w:rFonts w:ascii="Times New Roman" w:hAnsi="Times New Roman"/>
          <w:sz w:val="28"/>
          <w:szCs w:val="28"/>
        </w:rPr>
        <w:t>«п</w:t>
      </w:r>
      <w:r w:rsidR="00C10F06" w:rsidRPr="00C10F06">
        <w:rPr>
          <w:rFonts w:ascii="Times New Roman" w:hAnsi="Times New Roman"/>
          <w:sz w:val="28"/>
          <w:szCs w:val="28"/>
        </w:rPr>
        <w:t>ід час проведення опитування поліграфолог зобов'язаний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C10F06" w:rsidRPr="00C10F06">
        <w:rPr>
          <w:rFonts w:ascii="Times New Roman" w:hAnsi="Times New Roman"/>
          <w:sz w:val="28"/>
          <w:szCs w:val="28"/>
        </w:rPr>
        <w:t>бути ввічливим та доброзичливим, створювати ділову, спокійну атмосферу протягом всього процесу опитування</w:t>
      </w:r>
      <w:r w:rsidR="00C10F06">
        <w:rPr>
          <w:rFonts w:ascii="Times New Roman" w:hAnsi="Times New Roman"/>
          <w:sz w:val="28"/>
          <w:szCs w:val="28"/>
        </w:rPr>
        <w:t xml:space="preserve">» (пункт 6 частини першої статті 28) </w:t>
      </w:r>
      <w:r w:rsidR="00764EC2">
        <w:rPr>
          <w:rFonts w:ascii="Times New Roman" w:hAnsi="Times New Roman"/>
          <w:sz w:val="28"/>
          <w:szCs w:val="28"/>
        </w:rPr>
        <w:t>та ін.</w:t>
      </w:r>
    </w:p>
    <w:p w:rsidR="00F57F82" w:rsidRPr="00F57F82" w:rsidRDefault="009811BA" w:rsidP="00F57F82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64EC2">
        <w:rPr>
          <w:rFonts w:ascii="Times New Roman" w:hAnsi="Times New Roman"/>
          <w:sz w:val="28"/>
          <w:szCs w:val="28"/>
        </w:rPr>
        <w:t>. У законопроекті майже не врегульов</w:t>
      </w:r>
      <w:r w:rsidR="009E3A42">
        <w:rPr>
          <w:rFonts w:ascii="Times New Roman" w:hAnsi="Times New Roman"/>
          <w:sz w:val="28"/>
          <w:szCs w:val="28"/>
        </w:rPr>
        <w:t>аний</w:t>
      </w:r>
      <w:r w:rsidR="00764EC2">
        <w:rPr>
          <w:rFonts w:ascii="Times New Roman" w:hAnsi="Times New Roman"/>
          <w:sz w:val="28"/>
          <w:szCs w:val="28"/>
        </w:rPr>
        <w:t xml:space="preserve"> правовий статус поліграфолога. </w:t>
      </w:r>
      <w:r w:rsidR="00F57F82">
        <w:rPr>
          <w:rFonts w:ascii="Times New Roman" w:hAnsi="Times New Roman"/>
          <w:sz w:val="28"/>
          <w:szCs w:val="28"/>
        </w:rPr>
        <w:t xml:space="preserve">Так, у частині </w:t>
      </w:r>
      <w:r>
        <w:rPr>
          <w:rFonts w:ascii="Times New Roman" w:hAnsi="Times New Roman"/>
          <w:sz w:val="28"/>
          <w:szCs w:val="28"/>
        </w:rPr>
        <w:t>першій</w:t>
      </w:r>
      <w:r w:rsidR="00F57F82">
        <w:rPr>
          <w:rFonts w:ascii="Times New Roman" w:hAnsi="Times New Roman"/>
          <w:sz w:val="28"/>
          <w:szCs w:val="28"/>
        </w:rPr>
        <w:t xml:space="preserve"> статті 1</w:t>
      </w:r>
      <w:r>
        <w:rPr>
          <w:rFonts w:ascii="Times New Roman" w:hAnsi="Times New Roman"/>
          <w:sz w:val="28"/>
          <w:szCs w:val="28"/>
        </w:rPr>
        <w:t>4</w:t>
      </w:r>
      <w:r w:rsidR="00F57F82">
        <w:rPr>
          <w:rFonts w:ascii="Times New Roman" w:hAnsi="Times New Roman"/>
          <w:sz w:val="28"/>
          <w:szCs w:val="28"/>
        </w:rPr>
        <w:t xml:space="preserve"> йдеться про те, що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9811BA">
        <w:rPr>
          <w:rFonts w:ascii="Times New Roman" w:hAnsi="Times New Roman"/>
          <w:sz w:val="28"/>
          <w:szCs w:val="28"/>
        </w:rPr>
        <w:t>оліграфологом може бути фізична особа, яка здобула вищу освіту з освітньо-кваліфікаційним рівнем не нижче магістра, пройшла спеціальну підготовку в сфері поліграфологічної діяльності, склала кваліфікаційний іспит та отримала сертифікат поліграфолога.</w:t>
      </w:r>
    </w:p>
    <w:p w:rsidR="005206B2" w:rsidRDefault="00F57F82" w:rsidP="00D774D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Із вказаного визначення неясно</w:t>
      </w:r>
      <w:r w:rsidR="009E3A4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5206B2">
        <w:rPr>
          <w:rFonts w:ascii="Times New Roman" w:hAnsi="Times New Roman"/>
          <w:sz w:val="28"/>
          <w:szCs w:val="28"/>
        </w:rPr>
        <w:t>яку саме вищу освіту повинен мати поліграфолог (юридичну, медичну, технічну тощо);</w:t>
      </w:r>
      <w:r w:rsidR="009811BA">
        <w:rPr>
          <w:rFonts w:ascii="Times New Roman" w:hAnsi="Times New Roman"/>
          <w:sz w:val="28"/>
          <w:szCs w:val="28"/>
        </w:rPr>
        <w:t xml:space="preserve"> що слід розуміти під «спеціальною підготовкою</w:t>
      </w:r>
      <w:r w:rsidR="009811BA" w:rsidRPr="009811BA">
        <w:rPr>
          <w:rFonts w:ascii="Times New Roman" w:hAnsi="Times New Roman"/>
          <w:sz w:val="28"/>
          <w:szCs w:val="28"/>
        </w:rPr>
        <w:t xml:space="preserve"> в сфері поліграфологічної діяльності</w:t>
      </w:r>
      <w:r w:rsidR="009811BA">
        <w:rPr>
          <w:rFonts w:ascii="Times New Roman" w:hAnsi="Times New Roman"/>
          <w:sz w:val="28"/>
          <w:szCs w:val="28"/>
        </w:rPr>
        <w:t>» та де її потрібно проходити для того, щоб здати кваліфікаційний іспит</w:t>
      </w:r>
      <w:r w:rsidR="005206B2">
        <w:rPr>
          <w:rFonts w:ascii="Times New Roman" w:hAnsi="Times New Roman"/>
          <w:sz w:val="28"/>
          <w:szCs w:val="28"/>
        </w:rPr>
        <w:t xml:space="preserve">; </w:t>
      </w:r>
      <w:r w:rsidR="009811BA">
        <w:rPr>
          <w:rFonts w:ascii="Times New Roman" w:hAnsi="Times New Roman"/>
          <w:sz w:val="28"/>
          <w:szCs w:val="28"/>
        </w:rPr>
        <w:t xml:space="preserve">чи може поліграфолог бути самозайнятою особою; </w:t>
      </w:r>
      <w:r w:rsidR="005206B2">
        <w:rPr>
          <w:rFonts w:ascii="Times New Roman" w:hAnsi="Times New Roman"/>
          <w:sz w:val="28"/>
          <w:szCs w:val="28"/>
        </w:rPr>
        <w:t>чи розповсюджуються на поліграфолога обмеження, передбачені Законом України «Про запобігання корупції»</w:t>
      </w:r>
      <w:r w:rsidR="00026A71">
        <w:rPr>
          <w:rFonts w:ascii="Times New Roman" w:hAnsi="Times New Roman"/>
          <w:sz w:val="28"/>
          <w:szCs w:val="28"/>
        </w:rPr>
        <w:t>; яким чином та у якому розмірі здійснюється о</w:t>
      </w:r>
      <w:r w:rsidR="00026A71" w:rsidRPr="00026A71">
        <w:rPr>
          <w:rFonts w:ascii="Times New Roman" w:hAnsi="Times New Roman"/>
          <w:sz w:val="28"/>
          <w:szCs w:val="28"/>
        </w:rPr>
        <w:t>плата праці та соціальний захист</w:t>
      </w:r>
      <w:r w:rsidR="00026A71">
        <w:rPr>
          <w:rFonts w:ascii="Times New Roman" w:hAnsi="Times New Roman"/>
          <w:sz w:val="28"/>
          <w:szCs w:val="28"/>
        </w:rPr>
        <w:t xml:space="preserve"> поліграфологів</w:t>
      </w:r>
      <w:r w:rsidR="005206B2">
        <w:rPr>
          <w:rFonts w:ascii="Times New Roman" w:hAnsi="Times New Roman"/>
          <w:sz w:val="28"/>
          <w:szCs w:val="28"/>
        </w:rPr>
        <w:t xml:space="preserve"> тощо.</w:t>
      </w:r>
      <w:r w:rsidR="005E43CB">
        <w:rPr>
          <w:rFonts w:ascii="Times New Roman" w:hAnsi="Times New Roman"/>
          <w:sz w:val="28"/>
          <w:szCs w:val="28"/>
        </w:rPr>
        <w:t xml:space="preserve"> </w:t>
      </w:r>
      <w:r w:rsidR="005206B2">
        <w:rPr>
          <w:rFonts w:ascii="Times New Roman" w:hAnsi="Times New Roman"/>
          <w:sz w:val="28"/>
          <w:szCs w:val="28"/>
        </w:rPr>
        <w:t>На наш погляд, без врегулювання зазначених вище питань досягти мети законопроекту, про яку йдеться у Пояснювальній записці до нього</w:t>
      </w:r>
      <w:r w:rsidR="009E3A42">
        <w:rPr>
          <w:rFonts w:ascii="Times New Roman" w:hAnsi="Times New Roman"/>
          <w:sz w:val="28"/>
          <w:szCs w:val="28"/>
        </w:rPr>
        <w:t>,</w:t>
      </w:r>
      <w:r w:rsidR="005206B2">
        <w:rPr>
          <w:rFonts w:ascii="Times New Roman" w:hAnsi="Times New Roman"/>
          <w:sz w:val="28"/>
          <w:szCs w:val="28"/>
        </w:rPr>
        <w:t xml:space="preserve"> буде </w:t>
      </w:r>
      <w:r w:rsidR="009E3A42">
        <w:rPr>
          <w:rFonts w:ascii="Times New Roman" w:hAnsi="Times New Roman"/>
          <w:sz w:val="28"/>
          <w:szCs w:val="28"/>
        </w:rPr>
        <w:t>не</w:t>
      </w:r>
      <w:r w:rsidR="005206B2">
        <w:rPr>
          <w:rFonts w:ascii="Times New Roman" w:hAnsi="Times New Roman"/>
          <w:sz w:val="28"/>
          <w:szCs w:val="28"/>
        </w:rPr>
        <w:t>можливо.</w:t>
      </w:r>
    </w:p>
    <w:p w:rsidR="009811BA" w:rsidRDefault="009811BA" w:rsidP="00D774D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Досить сумнівною виглядає пропозиція </w:t>
      </w:r>
      <w:r w:rsidR="009E3A42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>законопроект</w:t>
      </w:r>
      <w:r w:rsidR="009E3A42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щодо </w:t>
      </w:r>
      <w:r>
        <w:rPr>
          <w:rFonts w:ascii="Times New Roman" w:hAnsi="Times New Roman"/>
          <w:sz w:val="28"/>
          <w:szCs w:val="28"/>
        </w:rPr>
        <w:lastRenderedPageBreak/>
        <w:t>створення розгалуженої системи організаційних форм самоврядування поліграфологів України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9811BA">
        <w:rPr>
          <w:rFonts w:ascii="Times New Roman" w:hAnsi="Times New Roman"/>
          <w:sz w:val="28"/>
          <w:szCs w:val="28"/>
          <w:u w:val="single"/>
        </w:rPr>
        <w:t>з'їзд</w:t>
      </w:r>
      <w:r w:rsidRPr="009811BA">
        <w:rPr>
          <w:rFonts w:ascii="Times New Roman" w:hAnsi="Times New Roman"/>
          <w:sz w:val="28"/>
          <w:szCs w:val="28"/>
        </w:rPr>
        <w:t xml:space="preserve"> поліграфологів України, </w:t>
      </w:r>
      <w:r w:rsidRPr="009811BA">
        <w:rPr>
          <w:rFonts w:ascii="Times New Roman" w:hAnsi="Times New Roman"/>
          <w:sz w:val="28"/>
          <w:szCs w:val="28"/>
          <w:u w:val="single"/>
        </w:rPr>
        <w:t>Рада</w:t>
      </w:r>
      <w:r w:rsidRPr="009811BA">
        <w:rPr>
          <w:rFonts w:ascii="Times New Roman" w:hAnsi="Times New Roman"/>
          <w:sz w:val="28"/>
          <w:szCs w:val="28"/>
        </w:rPr>
        <w:t xml:space="preserve"> поліграфологів України, її регіональні підрозділи (у випадку їх створення в порядку визначеному цим Законом) та </w:t>
      </w:r>
      <w:r w:rsidRPr="009811BA">
        <w:rPr>
          <w:rFonts w:ascii="Times New Roman" w:hAnsi="Times New Roman"/>
          <w:sz w:val="28"/>
          <w:szCs w:val="28"/>
          <w:u w:val="single"/>
        </w:rPr>
        <w:t>Ревізійна комісія</w:t>
      </w:r>
      <w:r w:rsidRPr="009811BA">
        <w:rPr>
          <w:rFonts w:ascii="Times New Roman" w:hAnsi="Times New Roman"/>
          <w:sz w:val="28"/>
          <w:szCs w:val="28"/>
        </w:rPr>
        <w:t xml:space="preserve"> поліграфологів</w:t>
      </w:r>
      <w:r>
        <w:rPr>
          <w:rFonts w:ascii="Times New Roman" w:hAnsi="Times New Roman"/>
          <w:sz w:val="28"/>
          <w:szCs w:val="28"/>
        </w:rPr>
        <w:t xml:space="preserve"> – див. статті 7–11 проекту). Те</w:t>
      </w:r>
      <w:r w:rsidR="009E3A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ж саме стосується </w:t>
      </w:r>
      <w:r w:rsidRPr="009811BA">
        <w:rPr>
          <w:rFonts w:ascii="Times New Roman" w:hAnsi="Times New Roman"/>
          <w:sz w:val="28"/>
          <w:szCs w:val="28"/>
          <w:u w:val="single"/>
        </w:rPr>
        <w:t>Національної асоціації поліграфологів України</w:t>
      </w:r>
      <w:r>
        <w:rPr>
          <w:rFonts w:ascii="Times New Roman" w:hAnsi="Times New Roman"/>
          <w:sz w:val="28"/>
          <w:szCs w:val="28"/>
        </w:rPr>
        <w:t xml:space="preserve">, яка згідно </w:t>
      </w:r>
      <w:r w:rsidR="009E3A42">
        <w:rPr>
          <w:rFonts w:ascii="Times New Roman" w:hAnsi="Times New Roman"/>
          <w:sz w:val="28"/>
          <w:szCs w:val="28"/>
        </w:rPr>
        <w:t xml:space="preserve">з </w:t>
      </w:r>
      <w:r>
        <w:rPr>
          <w:rFonts w:ascii="Times New Roman" w:hAnsi="Times New Roman"/>
          <w:sz w:val="28"/>
          <w:szCs w:val="28"/>
        </w:rPr>
        <w:t>припис</w:t>
      </w:r>
      <w:r w:rsidR="009E3A42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 xml:space="preserve"> частини першої статті 6 проекту має бути </w:t>
      </w:r>
      <w:r w:rsidRPr="009811BA">
        <w:rPr>
          <w:rFonts w:ascii="Times New Roman" w:hAnsi="Times New Roman"/>
          <w:sz w:val="28"/>
          <w:szCs w:val="28"/>
        </w:rPr>
        <w:t xml:space="preserve">недержавною неприбутковою організацією, </w:t>
      </w:r>
      <w:r w:rsidRPr="009811BA">
        <w:rPr>
          <w:rFonts w:ascii="Times New Roman" w:hAnsi="Times New Roman"/>
          <w:sz w:val="28"/>
          <w:szCs w:val="28"/>
          <w:u w:val="single"/>
        </w:rPr>
        <w:t>яка об'єднує всіх сертифікованих поліграфологів України та утворюється з метою забезпечення реалізації завдань самоврядування поліграфологів</w:t>
      </w:r>
      <w:r>
        <w:rPr>
          <w:rFonts w:ascii="Times New Roman" w:hAnsi="Times New Roman"/>
          <w:sz w:val="28"/>
          <w:szCs w:val="28"/>
        </w:rPr>
        <w:t>.</w:t>
      </w:r>
    </w:p>
    <w:p w:rsidR="009811BA" w:rsidRDefault="009E3A42" w:rsidP="00D774D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Сумніви у доцільності цих положень проекту</w:t>
      </w:r>
      <w:r w:rsidR="009811BA">
        <w:rPr>
          <w:rFonts w:ascii="Times New Roman" w:hAnsi="Times New Roman"/>
          <w:sz w:val="28"/>
          <w:szCs w:val="28"/>
        </w:rPr>
        <w:t>, перш за все, обумовлен</w:t>
      </w:r>
      <w:r>
        <w:rPr>
          <w:rFonts w:ascii="Times New Roman" w:hAnsi="Times New Roman"/>
          <w:sz w:val="28"/>
          <w:szCs w:val="28"/>
        </w:rPr>
        <w:t>і</w:t>
      </w:r>
      <w:r w:rsidR="009811BA">
        <w:rPr>
          <w:rFonts w:ascii="Times New Roman" w:hAnsi="Times New Roman"/>
          <w:sz w:val="28"/>
          <w:szCs w:val="28"/>
        </w:rPr>
        <w:t xml:space="preserve"> тим, що, на відміну, наприклад, від органів суддівського чи </w:t>
      </w:r>
      <w:r w:rsidR="00032C4C">
        <w:rPr>
          <w:rFonts w:ascii="Times New Roman" w:hAnsi="Times New Roman"/>
          <w:sz w:val="28"/>
          <w:szCs w:val="28"/>
        </w:rPr>
        <w:t>адвокатського самоврядування</w:t>
      </w:r>
      <w:r w:rsidR="007B70AA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е</w:t>
      </w:r>
      <w:r w:rsidR="007B70AA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едбачені у </w:t>
      </w:r>
      <w:r w:rsidR="00032C4C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>і</w:t>
      </w:r>
      <w:r w:rsidR="007B70AA">
        <w:rPr>
          <w:rFonts w:ascii="Times New Roman" w:hAnsi="Times New Roman"/>
          <w:sz w:val="28"/>
          <w:szCs w:val="28"/>
        </w:rPr>
        <w:t xml:space="preserve"> органи</w:t>
      </w:r>
      <w:r w:rsidR="00032C4C">
        <w:rPr>
          <w:rFonts w:ascii="Times New Roman" w:hAnsi="Times New Roman"/>
          <w:sz w:val="28"/>
          <w:szCs w:val="28"/>
        </w:rPr>
        <w:t xml:space="preserve"> самоврядування </w:t>
      </w:r>
      <w:r w:rsidR="007B70AA">
        <w:rPr>
          <w:rFonts w:ascii="Times New Roman" w:hAnsi="Times New Roman"/>
          <w:sz w:val="28"/>
          <w:szCs w:val="28"/>
        </w:rPr>
        <w:t>поліграфологів не уповноважені здійснювати так звані «квазідержавні» функції, якими, у тому числі, є висування кандидатів на посади у вищі державні органи (</w:t>
      </w:r>
      <w:r w:rsidR="00743EE3">
        <w:rPr>
          <w:rFonts w:ascii="Times New Roman" w:hAnsi="Times New Roman"/>
          <w:sz w:val="28"/>
          <w:szCs w:val="28"/>
        </w:rPr>
        <w:t xml:space="preserve">наприклад, </w:t>
      </w:r>
      <w:r w:rsidR="007B70AA">
        <w:rPr>
          <w:rFonts w:ascii="Times New Roman" w:hAnsi="Times New Roman"/>
          <w:sz w:val="28"/>
          <w:szCs w:val="28"/>
        </w:rPr>
        <w:t xml:space="preserve">з’їзд адвокатів України </w:t>
      </w:r>
      <w:r w:rsidR="00A14D11" w:rsidRPr="00A14D11">
        <w:rPr>
          <w:rFonts w:ascii="Times New Roman" w:hAnsi="Times New Roman"/>
          <w:sz w:val="28"/>
          <w:szCs w:val="28"/>
        </w:rPr>
        <w:t>призначає трьох членів Вищої ради юстиції</w:t>
      </w:r>
      <w:r w:rsidR="00A14D11">
        <w:rPr>
          <w:rFonts w:ascii="Times New Roman" w:hAnsi="Times New Roman"/>
          <w:sz w:val="28"/>
          <w:szCs w:val="28"/>
        </w:rPr>
        <w:t xml:space="preserve"> – пункт 6 частини сьомої статті 54 Закону України «Про адвокатуру та адвокатську діяльність»; </w:t>
      </w:r>
      <w:r w:rsidR="00E4172E" w:rsidRPr="00E4172E">
        <w:rPr>
          <w:rFonts w:ascii="Times New Roman" w:hAnsi="Times New Roman"/>
          <w:sz w:val="28"/>
          <w:szCs w:val="28"/>
        </w:rPr>
        <w:t>Рада суддів України обирає та звільняє Голову Державної судової адміністрації України та його заступників</w:t>
      </w:r>
      <w:r w:rsidR="00E4172E">
        <w:rPr>
          <w:rFonts w:ascii="Times New Roman" w:hAnsi="Times New Roman"/>
          <w:sz w:val="28"/>
          <w:szCs w:val="28"/>
        </w:rPr>
        <w:t xml:space="preserve"> – пункт 4 частини п’ятої </w:t>
      </w:r>
      <w:r w:rsidR="00BC1AA8">
        <w:rPr>
          <w:rFonts w:ascii="Times New Roman" w:hAnsi="Times New Roman"/>
          <w:sz w:val="28"/>
          <w:szCs w:val="28"/>
        </w:rPr>
        <w:t>статті 131 Закону України «Про судоустрій і статус суддів»</w:t>
      </w:r>
      <w:r w:rsidR="007B70AA">
        <w:rPr>
          <w:rFonts w:ascii="Times New Roman" w:hAnsi="Times New Roman"/>
          <w:sz w:val="28"/>
          <w:szCs w:val="28"/>
        </w:rPr>
        <w:t>)</w:t>
      </w:r>
      <w:r w:rsidR="00BC1AA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Відповідно відпадає і необхідність обов</w:t>
      </w:r>
      <w:r w:rsidRPr="009E3A42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язкової законодавчої регламентації організації та діяльності цих органів.</w:t>
      </w:r>
    </w:p>
    <w:p w:rsidR="00882EAF" w:rsidRDefault="00BC1AA8" w:rsidP="00D774D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По-друге, згідно </w:t>
      </w:r>
      <w:r w:rsidR="009E3A42">
        <w:rPr>
          <w:rFonts w:ascii="Times New Roman" w:hAnsi="Times New Roman"/>
          <w:sz w:val="28"/>
          <w:szCs w:val="28"/>
        </w:rPr>
        <w:t xml:space="preserve">з </w:t>
      </w:r>
      <w:r>
        <w:rPr>
          <w:rFonts w:ascii="Times New Roman" w:hAnsi="Times New Roman"/>
          <w:sz w:val="28"/>
          <w:szCs w:val="28"/>
        </w:rPr>
        <w:t>вимог</w:t>
      </w:r>
      <w:r w:rsidR="009E3A42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 xml:space="preserve"> частини другої статті 8 законопроекту </w:t>
      </w:r>
      <w:r w:rsidR="00B464A4" w:rsidRPr="00B464A4">
        <w:rPr>
          <w:rFonts w:ascii="Times New Roman" w:hAnsi="Times New Roman"/>
          <w:i/>
          <w:sz w:val="28"/>
          <w:szCs w:val="28"/>
          <w:u w:val="single"/>
        </w:rPr>
        <w:t>до складу з'їзду поліграфологів України входять всі сертифіковані поліграфологи України</w:t>
      </w:r>
      <w:r w:rsidR="00B464A4">
        <w:rPr>
          <w:rFonts w:ascii="Times New Roman" w:hAnsi="Times New Roman"/>
          <w:sz w:val="28"/>
          <w:szCs w:val="28"/>
        </w:rPr>
        <w:t>.</w:t>
      </w:r>
      <w:r w:rsidR="00105595">
        <w:rPr>
          <w:rFonts w:ascii="Times New Roman" w:hAnsi="Times New Roman"/>
          <w:sz w:val="28"/>
          <w:szCs w:val="28"/>
        </w:rPr>
        <w:t xml:space="preserve"> З одного боку незрозуміло, яким чином поліграфологи можуть «входити до складу» з</w:t>
      </w:r>
      <w:r w:rsidR="00105595" w:rsidRPr="00105595">
        <w:rPr>
          <w:rFonts w:ascii="Times New Roman" w:hAnsi="Times New Roman"/>
          <w:sz w:val="28"/>
          <w:szCs w:val="28"/>
        </w:rPr>
        <w:t>’</w:t>
      </w:r>
      <w:r w:rsidR="00105595">
        <w:rPr>
          <w:rFonts w:ascii="Times New Roman" w:hAnsi="Times New Roman"/>
          <w:sz w:val="28"/>
          <w:szCs w:val="28"/>
        </w:rPr>
        <w:t>їзду, адже зазвичай з</w:t>
      </w:r>
      <w:r w:rsidR="00105595" w:rsidRPr="00105595">
        <w:rPr>
          <w:rFonts w:ascii="Times New Roman" w:hAnsi="Times New Roman"/>
          <w:sz w:val="28"/>
          <w:szCs w:val="28"/>
        </w:rPr>
        <w:t>’</w:t>
      </w:r>
      <w:r w:rsidR="00105595">
        <w:rPr>
          <w:rFonts w:ascii="Times New Roman" w:hAnsi="Times New Roman"/>
          <w:sz w:val="28"/>
          <w:szCs w:val="28"/>
        </w:rPr>
        <w:t xml:space="preserve">їзд певної організації складається з делегатів, які спеціально обираються на цей захід. </w:t>
      </w:r>
      <w:r w:rsidR="00B464A4" w:rsidRPr="00B464A4">
        <w:rPr>
          <w:rFonts w:ascii="Times New Roman" w:hAnsi="Times New Roman"/>
          <w:sz w:val="28"/>
          <w:szCs w:val="28"/>
        </w:rPr>
        <w:t xml:space="preserve"> </w:t>
      </w:r>
      <w:r w:rsidR="00105595">
        <w:rPr>
          <w:rFonts w:ascii="Times New Roman" w:hAnsi="Times New Roman"/>
          <w:sz w:val="28"/>
          <w:szCs w:val="28"/>
        </w:rPr>
        <w:t>З іншого боку</w:t>
      </w:r>
      <w:r w:rsidR="00B464A4">
        <w:rPr>
          <w:rFonts w:ascii="Times New Roman" w:hAnsi="Times New Roman"/>
          <w:sz w:val="28"/>
          <w:szCs w:val="28"/>
        </w:rPr>
        <w:t>, обов’язкове</w:t>
      </w:r>
      <w:r w:rsidR="00105595">
        <w:rPr>
          <w:rFonts w:ascii="Times New Roman" w:hAnsi="Times New Roman"/>
          <w:sz w:val="28"/>
          <w:szCs w:val="28"/>
        </w:rPr>
        <w:t xml:space="preserve"> й фактично примусове</w:t>
      </w:r>
      <w:r w:rsidR="00B464A4">
        <w:rPr>
          <w:rFonts w:ascii="Times New Roman" w:hAnsi="Times New Roman"/>
          <w:sz w:val="28"/>
          <w:szCs w:val="28"/>
        </w:rPr>
        <w:t xml:space="preserve"> членство поліграфологів</w:t>
      </w:r>
      <w:r w:rsidR="00105595">
        <w:rPr>
          <w:rFonts w:ascii="Times New Roman" w:hAnsi="Times New Roman"/>
          <w:sz w:val="28"/>
          <w:szCs w:val="28"/>
        </w:rPr>
        <w:t xml:space="preserve"> в органах самоврядування</w:t>
      </w:r>
      <w:r w:rsidR="00B464A4">
        <w:rPr>
          <w:rFonts w:ascii="Times New Roman" w:hAnsi="Times New Roman"/>
          <w:sz w:val="28"/>
          <w:szCs w:val="28"/>
        </w:rPr>
        <w:t xml:space="preserve"> </w:t>
      </w:r>
      <w:r w:rsidR="00105595">
        <w:rPr>
          <w:rFonts w:ascii="Times New Roman" w:hAnsi="Times New Roman"/>
          <w:sz w:val="28"/>
          <w:szCs w:val="28"/>
        </w:rPr>
        <w:t xml:space="preserve">є невиправданим обмеженням у веденні даного виду професійної діяльності </w:t>
      </w:r>
      <w:r w:rsidR="00B464A4">
        <w:rPr>
          <w:rFonts w:ascii="Times New Roman" w:hAnsi="Times New Roman"/>
          <w:sz w:val="28"/>
          <w:szCs w:val="28"/>
        </w:rPr>
        <w:t xml:space="preserve">і </w:t>
      </w:r>
      <w:r w:rsidR="00105595">
        <w:rPr>
          <w:rFonts w:ascii="Times New Roman" w:hAnsi="Times New Roman"/>
          <w:sz w:val="28"/>
          <w:szCs w:val="28"/>
        </w:rPr>
        <w:t>до того ж може повести до виникнення штучних обмежень у занятті цією діяльністю, адже за проектом</w:t>
      </w:r>
      <w:r w:rsidR="00B464A4">
        <w:rPr>
          <w:rFonts w:ascii="Times New Roman" w:hAnsi="Times New Roman"/>
          <w:sz w:val="28"/>
          <w:szCs w:val="28"/>
        </w:rPr>
        <w:t xml:space="preserve"> </w:t>
      </w:r>
      <w:r w:rsidR="00882EAF">
        <w:rPr>
          <w:rFonts w:ascii="Times New Roman" w:hAnsi="Times New Roman"/>
          <w:sz w:val="28"/>
          <w:szCs w:val="28"/>
        </w:rPr>
        <w:t>розмір плати з</w:t>
      </w:r>
      <w:r w:rsidR="00882EAF" w:rsidRPr="00882EAF">
        <w:rPr>
          <w:rFonts w:ascii="Times New Roman" w:hAnsi="Times New Roman"/>
          <w:sz w:val="28"/>
          <w:szCs w:val="28"/>
        </w:rPr>
        <w:t>а видачу сертифіката поліграфолога встановлюється Радою поліграфологів України</w:t>
      </w:r>
      <w:r w:rsidR="00882EAF">
        <w:rPr>
          <w:rFonts w:ascii="Times New Roman" w:hAnsi="Times New Roman"/>
          <w:sz w:val="28"/>
          <w:szCs w:val="28"/>
        </w:rPr>
        <w:t xml:space="preserve">, так само, як і розмір </w:t>
      </w:r>
      <w:r w:rsidR="00882EAF" w:rsidRPr="00882EAF">
        <w:rPr>
          <w:rFonts w:ascii="Times New Roman" w:hAnsi="Times New Roman"/>
          <w:sz w:val="28"/>
          <w:szCs w:val="28"/>
        </w:rPr>
        <w:t>щорічних внесків</w:t>
      </w:r>
      <w:r w:rsidR="00882EAF">
        <w:rPr>
          <w:rFonts w:ascii="Times New Roman" w:hAnsi="Times New Roman"/>
          <w:sz w:val="28"/>
          <w:szCs w:val="28"/>
        </w:rPr>
        <w:t xml:space="preserve"> поліграфологів (частини друга, третя статті 13 проекту).</w:t>
      </w:r>
    </w:p>
    <w:p w:rsidR="0080238B" w:rsidRDefault="00CD6060" w:rsidP="0080238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A77984">
        <w:rPr>
          <w:rFonts w:ascii="Times New Roman" w:hAnsi="Times New Roman"/>
          <w:sz w:val="28"/>
          <w:szCs w:val="28"/>
        </w:rPr>
        <w:t>Згідно</w:t>
      </w:r>
      <w:r w:rsidR="00105595">
        <w:rPr>
          <w:rFonts w:ascii="Times New Roman" w:hAnsi="Times New Roman"/>
          <w:sz w:val="28"/>
          <w:szCs w:val="28"/>
        </w:rPr>
        <w:t xml:space="preserve"> з</w:t>
      </w:r>
      <w:r w:rsidR="00A77984">
        <w:rPr>
          <w:rFonts w:ascii="Times New Roman" w:hAnsi="Times New Roman"/>
          <w:sz w:val="28"/>
          <w:szCs w:val="28"/>
        </w:rPr>
        <w:t xml:space="preserve"> припис</w:t>
      </w:r>
      <w:r w:rsidR="00105595">
        <w:rPr>
          <w:rFonts w:ascii="Times New Roman" w:hAnsi="Times New Roman"/>
          <w:sz w:val="28"/>
          <w:szCs w:val="28"/>
        </w:rPr>
        <w:t>ами</w:t>
      </w:r>
      <w:r w:rsidR="00A77984">
        <w:rPr>
          <w:rFonts w:ascii="Times New Roman" w:hAnsi="Times New Roman"/>
          <w:sz w:val="28"/>
          <w:szCs w:val="28"/>
        </w:rPr>
        <w:t xml:space="preserve"> частини першої статті 15 проекту </w:t>
      </w:r>
      <w:r w:rsidR="00026A71">
        <w:rPr>
          <w:rFonts w:ascii="Times New Roman" w:hAnsi="Times New Roman"/>
          <w:sz w:val="28"/>
          <w:szCs w:val="28"/>
        </w:rPr>
        <w:t>н</w:t>
      </w:r>
      <w:r w:rsidR="00026A71" w:rsidRPr="00026A71">
        <w:rPr>
          <w:rFonts w:ascii="Times New Roman" w:hAnsi="Times New Roman"/>
          <w:sz w:val="28"/>
          <w:szCs w:val="28"/>
        </w:rPr>
        <w:t xml:space="preserve">аявність необхідного обсягу знань </w:t>
      </w:r>
      <w:r w:rsidR="00026A71" w:rsidRPr="00844122">
        <w:rPr>
          <w:rFonts w:ascii="Times New Roman" w:hAnsi="Times New Roman"/>
          <w:i/>
          <w:sz w:val="28"/>
          <w:szCs w:val="28"/>
          <w:u w:val="single"/>
        </w:rPr>
        <w:t>для отримання сертифіката поліграфолога</w:t>
      </w:r>
      <w:r w:rsidR="00026A71" w:rsidRPr="00026A71">
        <w:rPr>
          <w:rFonts w:ascii="Times New Roman" w:hAnsi="Times New Roman"/>
          <w:sz w:val="28"/>
          <w:szCs w:val="28"/>
        </w:rPr>
        <w:t xml:space="preserve"> визначається шляхом </w:t>
      </w:r>
      <w:r w:rsidR="00026A71" w:rsidRPr="00026A71">
        <w:rPr>
          <w:rFonts w:ascii="Times New Roman" w:hAnsi="Times New Roman"/>
          <w:sz w:val="28"/>
          <w:szCs w:val="28"/>
          <w:u w:val="single"/>
        </w:rPr>
        <w:t>проведення кваліфікаційного іспиту</w:t>
      </w:r>
      <w:r w:rsidR="00026A71" w:rsidRPr="00026A71">
        <w:rPr>
          <w:rFonts w:ascii="Times New Roman" w:hAnsi="Times New Roman"/>
          <w:sz w:val="28"/>
          <w:szCs w:val="28"/>
        </w:rPr>
        <w:t>. Пов</w:t>
      </w:r>
      <w:r w:rsidR="00026A71">
        <w:rPr>
          <w:rFonts w:ascii="Times New Roman" w:hAnsi="Times New Roman"/>
          <w:sz w:val="28"/>
          <w:szCs w:val="28"/>
        </w:rPr>
        <w:t xml:space="preserve">новаження щодо організації та проведення такого іспиту покладаються на Раду поліграфологів </w:t>
      </w:r>
      <w:r w:rsidR="0080238B">
        <w:rPr>
          <w:rFonts w:ascii="Times New Roman" w:hAnsi="Times New Roman"/>
          <w:sz w:val="28"/>
          <w:szCs w:val="28"/>
        </w:rPr>
        <w:t>або</w:t>
      </w:r>
      <w:r w:rsidR="00026A71">
        <w:rPr>
          <w:rFonts w:ascii="Times New Roman" w:hAnsi="Times New Roman"/>
          <w:sz w:val="28"/>
          <w:szCs w:val="28"/>
        </w:rPr>
        <w:t xml:space="preserve"> її регіональні підрозділи (частина сьома статті 15 проекту).</w:t>
      </w:r>
      <w:r w:rsidR="0080238B">
        <w:rPr>
          <w:rFonts w:ascii="Times New Roman" w:hAnsi="Times New Roman"/>
          <w:sz w:val="28"/>
          <w:szCs w:val="28"/>
        </w:rPr>
        <w:t xml:space="preserve"> </w:t>
      </w:r>
      <w:r w:rsidR="0080238B" w:rsidRPr="00844122">
        <w:rPr>
          <w:rFonts w:ascii="Times New Roman" w:hAnsi="Times New Roman"/>
          <w:sz w:val="28"/>
          <w:szCs w:val="28"/>
        </w:rPr>
        <w:t xml:space="preserve">Таким чином, повинен з’явитися єдиний централізований орган, який буде займатися допуском до професії. Така централізація, з одного боку, повинна гарантувати високий рівень підготовки фахівців, а з іншого </w:t>
      </w:r>
      <w:r w:rsidR="0080238B">
        <w:rPr>
          <w:rFonts w:ascii="Times New Roman" w:hAnsi="Times New Roman"/>
          <w:sz w:val="28"/>
          <w:szCs w:val="28"/>
        </w:rPr>
        <w:t>–</w:t>
      </w:r>
      <w:r w:rsidR="0080238B" w:rsidRPr="00844122">
        <w:rPr>
          <w:rFonts w:ascii="Times New Roman" w:hAnsi="Times New Roman"/>
          <w:sz w:val="28"/>
          <w:szCs w:val="28"/>
        </w:rPr>
        <w:t xml:space="preserve"> може перетворитися на штучне обмеження доступу до професії та призвести до корупційних ризиків в гонитві за отриманням сертифікату.</w:t>
      </w:r>
    </w:p>
    <w:p w:rsidR="00B464A4" w:rsidRDefault="0080238B" w:rsidP="00E258B8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</w:t>
      </w:r>
      <w:r w:rsidR="00026A71">
        <w:rPr>
          <w:rFonts w:ascii="Times New Roman" w:hAnsi="Times New Roman"/>
          <w:sz w:val="28"/>
          <w:szCs w:val="28"/>
        </w:rPr>
        <w:t xml:space="preserve"> </w:t>
      </w:r>
      <w:r w:rsidR="00105595">
        <w:rPr>
          <w:rFonts w:ascii="Times New Roman" w:hAnsi="Times New Roman"/>
          <w:sz w:val="28"/>
          <w:szCs w:val="28"/>
        </w:rPr>
        <w:t xml:space="preserve">у </w:t>
      </w:r>
      <w:r w:rsidR="00026A71">
        <w:rPr>
          <w:rFonts w:ascii="Times New Roman" w:hAnsi="Times New Roman"/>
          <w:sz w:val="28"/>
          <w:szCs w:val="28"/>
        </w:rPr>
        <w:t>законопроект</w:t>
      </w:r>
      <w:r w:rsidR="00105595">
        <w:rPr>
          <w:rFonts w:ascii="Times New Roman" w:hAnsi="Times New Roman"/>
          <w:sz w:val="28"/>
          <w:szCs w:val="28"/>
        </w:rPr>
        <w:t>і</w:t>
      </w:r>
      <w:r w:rsidR="00026A71">
        <w:rPr>
          <w:rFonts w:ascii="Times New Roman" w:hAnsi="Times New Roman"/>
          <w:sz w:val="28"/>
          <w:szCs w:val="28"/>
        </w:rPr>
        <w:t xml:space="preserve"> не враховано, що </w:t>
      </w:r>
      <w:r w:rsidR="00105595">
        <w:rPr>
          <w:rFonts w:ascii="Times New Roman" w:hAnsi="Times New Roman"/>
          <w:sz w:val="28"/>
          <w:szCs w:val="28"/>
        </w:rPr>
        <w:t>відповідно до</w:t>
      </w:r>
      <w:r w:rsidR="00E258B8">
        <w:rPr>
          <w:rFonts w:ascii="Times New Roman" w:hAnsi="Times New Roman"/>
          <w:sz w:val="28"/>
          <w:szCs w:val="28"/>
        </w:rPr>
        <w:t xml:space="preserve"> частин</w:t>
      </w:r>
      <w:r w:rsidR="00105595">
        <w:rPr>
          <w:rFonts w:ascii="Times New Roman" w:hAnsi="Times New Roman"/>
          <w:sz w:val="28"/>
          <w:szCs w:val="28"/>
        </w:rPr>
        <w:t>и</w:t>
      </w:r>
      <w:r w:rsidR="00E258B8">
        <w:rPr>
          <w:rFonts w:ascii="Times New Roman" w:hAnsi="Times New Roman"/>
          <w:sz w:val="28"/>
          <w:szCs w:val="28"/>
        </w:rPr>
        <w:t xml:space="preserve"> трет</w:t>
      </w:r>
      <w:r w:rsidR="00105595">
        <w:rPr>
          <w:rFonts w:ascii="Times New Roman" w:hAnsi="Times New Roman"/>
          <w:sz w:val="28"/>
          <w:szCs w:val="28"/>
        </w:rPr>
        <w:t>ьої</w:t>
      </w:r>
      <w:r w:rsidR="00E258B8">
        <w:rPr>
          <w:rFonts w:ascii="Times New Roman" w:hAnsi="Times New Roman"/>
          <w:sz w:val="28"/>
          <w:szCs w:val="28"/>
        </w:rPr>
        <w:t xml:space="preserve"> статті 10 Закону України «Про судову експертизу» д</w:t>
      </w:r>
      <w:r w:rsidR="00E258B8" w:rsidRPr="00E258B8">
        <w:rPr>
          <w:rFonts w:ascii="Times New Roman" w:hAnsi="Times New Roman"/>
          <w:sz w:val="28"/>
          <w:szCs w:val="28"/>
        </w:rPr>
        <w:t>о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проведення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lastRenderedPageBreak/>
        <w:t>судових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експертиз,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крім тих, що проводяться виключно державними спеціалізованими установами, можуть залучатися також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судові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експерти,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які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не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є працівниками цих установ,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  <w:u w:val="single"/>
        </w:rPr>
        <w:t>за умови</w:t>
      </w:r>
      <w:r w:rsidR="00E258B8" w:rsidRPr="00E258B8">
        <w:rPr>
          <w:rFonts w:ascii="Times New Roman" w:hAnsi="Times New Roman"/>
          <w:sz w:val="28"/>
          <w:szCs w:val="28"/>
        </w:rPr>
        <w:t>,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що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вони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мають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відповідну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вищу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освіту, освітньо-кваліфікаційний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рівень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не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нижче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sz w:val="28"/>
          <w:szCs w:val="28"/>
        </w:rPr>
        <w:t>спеціаліста,</w:t>
      </w:r>
      <w:r w:rsidR="00844122">
        <w:rPr>
          <w:rFonts w:ascii="Times New Roman" w:hAnsi="Times New Roman"/>
          <w:sz w:val="28"/>
          <w:szCs w:val="28"/>
        </w:rPr>
        <w:t xml:space="preserve"> </w:t>
      </w:r>
      <w:r w:rsidR="00E258B8" w:rsidRPr="00E258B8">
        <w:rPr>
          <w:rFonts w:ascii="Times New Roman" w:hAnsi="Times New Roman"/>
          <w:i/>
          <w:sz w:val="28"/>
          <w:szCs w:val="28"/>
          <w:u w:val="single"/>
        </w:rPr>
        <w:t>пройшли відповідну</w:t>
      </w:r>
      <w:r w:rsidR="00844122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58B8" w:rsidRPr="00E258B8">
        <w:rPr>
          <w:rFonts w:ascii="Times New Roman" w:hAnsi="Times New Roman"/>
          <w:i/>
          <w:sz w:val="28"/>
          <w:szCs w:val="28"/>
          <w:u w:val="single"/>
        </w:rPr>
        <w:t>підготовку</w:t>
      </w:r>
      <w:r w:rsidR="00844122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58B8" w:rsidRPr="00E258B8">
        <w:rPr>
          <w:rFonts w:ascii="Times New Roman" w:hAnsi="Times New Roman"/>
          <w:i/>
          <w:sz w:val="28"/>
          <w:szCs w:val="28"/>
          <w:u w:val="single"/>
        </w:rPr>
        <w:t>в</w:t>
      </w:r>
      <w:r w:rsidR="00844122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58B8" w:rsidRPr="00E258B8">
        <w:rPr>
          <w:rFonts w:ascii="Times New Roman" w:hAnsi="Times New Roman"/>
          <w:i/>
          <w:sz w:val="28"/>
          <w:szCs w:val="28"/>
          <w:u w:val="single"/>
        </w:rPr>
        <w:t>державних</w:t>
      </w:r>
      <w:r w:rsidR="00844122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58B8" w:rsidRPr="00E258B8">
        <w:rPr>
          <w:rFonts w:ascii="Times New Roman" w:hAnsi="Times New Roman"/>
          <w:i/>
          <w:sz w:val="28"/>
          <w:szCs w:val="28"/>
          <w:u w:val="single"/>
        </w:rPr>
        <w:t>спеціалізованих</w:t>
      </w:r>
      <w:r w:rsidR="00844122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58B8" w:rsidRPr="00E258B8">
        <w:rPr>
          <w:rFonts w:ascii="Times New Roman" w:hAnsi="Times New Roman"/>
          <w:i/>
          <w:sz w:val="28"/>
          <w:szCs w:val="28"/>
          <w:u w:val="single"/>
        </w:rPr>
        <w:t>установах Міністерства юстиції України,</w:t>
      </w:r>
      <w:r w:rsidR="00844122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58B8" w:rsidRPr="00E258B8">
        <w:rPr>
          <w:rFonts w:ascii="Times New Roman" w:hAnsi="Times New Roman"/>
          <w:i/>
          <w:sz w:val="28"/>
          <w:szCs w:val="28"/>
          <w:u w:val="single"/>
        </w:rPr>
        <w:t>атестовані та отримали кваліфікацію судового експерта з певної спеціальності у порядку,</w:t>
      </w:r>
      <w:r w:rsidR="00844122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58B8" w:rsidRPr="00E258B8">
        <w:rPr>
          <w:rFonts w:ascii="Times New Roman" w:hAnsi="Times New Roman"/>
          <w:i/>
          <w:sz w:val="28"/>
          <w:szCs w:val="28"/>
          <w:u w:val="single"/>
        </w:rPr>
        <w:t>передбаченому цим Законом</w:t>
      </w:r>
      <w:r w:rsidR="00E258B8" w:rsidRPr="00E258B8">
        <w:rPr>
          <w:rFonts w:ascii="Times New Roman" w:hAnsi="Times New Roman"/>
          <w:sz w:val="28"/>
          <w:szCs w:val="28"/>
        </w:rPr>
        <w:t>.</w:t>
      </w:r>
      <w:r w:rsidR="00E258B8">
        <w:rPr>
          <w:rFonts w:ascii="Times New Roman" w:hAnsi="Times New Roman"/>
          <w:sz w:val="28"/>
          <w:szCs w:val="28"/>
        </w:rPr>
        <w:t xml:space="preserve"> </w:t>
      </w:r>
      <w:r w:rsidR="00844122">
        <w:rPr>
          <w:rFonts w:ascii="Times New Roman" w:hAnsi="Times New Roman"/>
          <w:sz w:val="28"/>
          <w:szCs w:val="28"/>
        </w:rPr>
        <w:t>Отже, для того, щоб поліграфолог зміг брати участь у здійсненні судової експертизи, він повинен буде пройти дві різні процедури підтвердження своєї кваліфікації, що, на наш погляд, є зайвим та невиправданим</w:t>
      </w:r>
      <w:r w:rsidR="00105595">
        <w:rPr>
          <w:rFonts w:ascii="Times New Roman" w:hAnsi="Times New Roman"/>
          <w:sz w:val="28"/>
          <w:szCs w:val="28"/>
        </w:rPr>
        <w:t>, при цьому</w:t>
      </w:r>
      <w:r w:rsidR="00844122">
        <w:rPr>
          <w:rFonts w:ascii="Times New Roman" w:hAnsi="Times New Roman"/>
          <w:sz w:val="28"/>
          <w:szCs w:val="28"/>
        </w:rPr>
        <w:t xml:space="preserve"> експерти з інших галузей знань будуть проходити лише одну з таких процедур згідно</w:t>
      </w:r>
      <w:r w:rsidR="00105595">
        <w:rPr>
          <w:rFonts w:ascii="Times New Roman" w:hAnsi="Times New Roman"/>
          <w:sz w:val="28"/>
          <w:szCs w:val="28"/>
        </w:rPr>
        <w:t xml:space="preserve"> з</w:t>
      </w:r>
      <w:r w:rsidR="00844122">
        <w:rPr>
          <w:rFonts w:ascii="Times New Roman" w:hAnsi="Times New Roman"/>
          <w:sz w:val="28"/>
          <w:szCs w:val="28"/>
        </w:rPr>
        <w:t xml:space="preserve"> вимог</w:t>
      </w:r>
      <w:r w:rsidR="00105595">
        <w:rPr>
          <w:rFonts w:ascii="Times New Roman" w:hAnsi="Times New Roman"/>
          <w:sz w:val="28"/>
          <w:szCs w:val="28"/>
        </w:rPr>
        <w:t>ами</w:t>
      </w:r>
      <w:r w:rsidR="00844122">
        <w:rPr>
          <w:rFonts w:ascii="Times New Roman" w:hAnsi="Times New Roman"/>
          <w:sz w:val="28"/>
          <w:szCs w:val="28"/>
        </w:rPr>
        <w:t xml:space="preserve"> вищевказаного Закону.</w:t>
      </w:r>
    </w:p>
    <w:p w:rsidR="00162196" w:rsidRDefault="00844122" w:rsidP="00844122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844122">
        <w:rPr>
          <w:rFonts w:ascii="Times New Roman" w:hAnsi="Times New Roman"/>
          <w:sz w:val="28"/>
          <w:szCs w:val="28"/>
        </w:rPr>
        <w:t xml:space="preserve">На нашу думку, задекларований </w:t>
      </w:r>
      <w:r w:rsidR="00105595">
        <w:rPr>
          <w:rFonts w:ascii="Times New Roman" w:hAnsi="Times New Roman"/>
          <w:sz w:val="28"/>
          <w:szCs w:val="28"/>
        </w:rPr>
        <w:t>у</w:t>
      </w:r>
      <w:r w:rsidRPr="00844122">
        <w:rPr>
          <w:rFonts w:ascii="Times New Roman" w:hAnsi="Times New Roman"/>
          <w:sz w:val="28"/>
          <w:szCs w:val="28"/>
        </w:rPr>
        <w:t xml:space="preserve"> законопроект</w:t>
      </w:r>
      <w:r w:rsidR="00105595">
        <w:rPr>
          <w:rFonts w:ascii="Times New Roman" w:hAnsi="Times New Roman"/>
          <w:sz w:val="28"/>
          <w:szCs w:val="28"/>
        </w:rPr>
        <w:t>і</w:t>
      </w:r>
      <w:r w:rsidRPr="00844122">
        <w:rPr>
          <w:rFonts w:ascii="Times New Roman" w:hAnsi="Times New Roman"/>
          <w:sz w:val="28"/>
          <w:szCs w:val="28"/>
        </w:rPr>
        <w:t xml:space="preserve"> принцип добровільності проходж</w:t>
      </w:r>
      <w:r>
        <w:rPr>
          <w:rFonts w:ascii="Times New Roman" w:hAnsi="Times New Roman"/>
          <w:sz w:val="28"/>
          <w:szCs w:val="28"/>
        </w:rPr>
        <w:t>ення опитування на поліграфі (пункт 1 частини першої статті</w:t>
      </w:r>
      <w:r w:rsidRPr="00844122">
        <w:rPr>
          <w:rFonts w:ascii="Times New Roman" w:hAnsi="Times New Roman"/>
          <w:sz w:val="28"/>
          <w:szCs w:val="28"/>
        </w:rPr>
        <w:t xml:space="preserve"> 3) не узгоджується з </w:t>
      </w:r>
      <w:r w:rsidR="00105595">
        <w:rPr>
          <w:rFonts w:ascii="Times New Roman" w:hAnsi="Times New Roman"/>
          <w:sz w:val="28"/>
          <w:szCs w:val="28"/>
        </w:rPr>
        <w:t>приписами</w:t>
      </w:r>
      <w:r w:rsidRPr="00844122">
        <w:rPr>
          <w:rFonts w:ascii="Times New Roman" w:hAnsi="Times New Roman"/>
          <w:sz w:val="28"/>
          <w:szCs w:val="28"/>
        </w:rPr>
        <w:t xml:space="preserve"> щодо обов‘язковості проходження відповідної перевірки для деяких категорій громадян. Маються на у</w:t>
      </w:r>
      <w:r>
        <w:rPr>
          <w:rFonts w:ascii="Times New Roman" w:hAnsi="Times New Roman"/>
          <w:sz w:val="28"/>
          <w:szCs w:val="28"/>
        </w:rPr>
        <w:t>вазі  зміни</w:t>
      </w:r>
      <w:r w:rsidR="00105595">
        <w:rPr>
          <w:rFonts w:ascii="Times New Roman" w:hAnsi="Times New Roman"/>
          <w:sz w:val="28"/>
          <w:szCs w:val="28"/>
        </w:rPr>
        <w:t>, які пропонуються у проекті</w:t>
      </w:r>
      <w:r>
        <w:rPr>
          <w:rFonts w:ascii="Times New Roman" w:hAnsi="Times New Roman"/>
          <w:sz w:val="28"/>
          <w:szCs w:val="28"/>
        </w:rPr>
        <w:t xml:space="preserve"> до статті</w:t>
      </w:r>
      <w:r w:rsidRPr="00844122">
        <w:rPr>
          <w:rFonts w:ascii="Times New Roman" w:hAnsi="Times New Roman"/>
          <w:sz w:val="28"/>
          <w:szCs w:val="28"/>
        </w:rPr>
        <w:t xml:space="preserve"> 50  Закону Україн</w:t>
      </w:r>
      <w:r>
        <w:rPr>
          <w:rFonts w:ascii="Times New Roman" w:hAnsi="Times New Roman"/>
          <w:sz w:val="28"/>
          <w:szCs w:val="28"/>
        </w:rPr>
        <w:t>и «Про Національну поліцію», статей</w:t>
      </w:r>
      <w:r w:rsidRPr="00844122">
        <w:rPr>
          <w:rFonts w:ascii="Times New Roman" w:hAnsi="Times New Roman"/>
          <w:sz w:val="28"/>
          <w:szCs w:val="28"/>
        </w:rPr>
        <w:t xml:space="preserve"> 19, 43 Закон</w:t>
      </w:r>
      <w:r>
        <w:rPr>
          <w:rFonts w:ascii="Times New Roman" w:hAnsi="Times New Roman"/>
          <w:sz w:val="28"/>
          <w:szCs w:val="28"/>
        </w:rPr>
        <w:t>у України «Про прокуратуру», статей</w:t>
      </w:r>
      <w:r w:rsidRPr="00844122">
        <w:rPr>
          <w:rFonts w:ascii="Times New Roman" w:hAnsi="Times New Roman"/>
          <w:sz w:val="28"/>
          <w:szCs w:val="28"/>
        </w:rPr>
        <w:t xml:space="preserve"> 8, 65 Закону України «Про державну службу» та інші. </w:t>
      </w:r>
      <w:r w:rsidR="00105595">
        <w:rPr>
          <w:rFonts w:ascii="Times New Roman" w:hAnsi="Times New Roman"/>
          <w:sz w:val="28"/>
          <w:szCs w:val="28"/>
        </w:rPr>
        <w:t>При цьому у проекті</w:t>
      </w:r>
      <w:r w:rsidRPr="00844122">
        <w:rPr>
          <w:rFonts w:ascii="Times New Roman" w:hAnsi="Times New Roman"/>
          <w:sz w:val="28"/>
          <w:szCs w:val="28"/>
        </w:rPr>
        <w:t xml:space="preserve"> йдеться</w:t>
      </w:r>
      <w:r w:rsidR="00105595">
        <w:rPr>
          <w:rFonts w:ascii="Times New Roman" w:hAnsi="Times New Roman"/>
          <w:sz w:val="28"/>
          <w:szCs w:val="28"/>
        </w:rPr>
        <w:t xml:space="preserve"> навіть</w:t>
      </w:r>
      <w:r w:rsidRPr="00844122">
        <w:rPr>
          <w:rFonts w:ascii="Times New Roman" w:hAnsi="Times New Roman"/>
          <w:sz w:val="28"/>
          <w:szCs w:val="28"/>
        </w:rPr>
        <w:t xml:space="preserve"> про </w:t>
      </w:r>
      <w:r w:rsidR="00743EE3">
        <w:rPr>
          <w:rFonts w:ascii="Times New Roman" w:hAnsi="Times New Roman"/>
          <w:sz w:val="28"/>
          <w:szCs w:val="28"/>
        </w:rPr>
        <w:t>притягнення до</w:t>
      </w:r>
      <w:r w:rsidRPr="00844122">
        <w:rPr>
          <w:rFonts w:ascii="Times New Roman" w:hAnsi="Times New Roman"/>
          <w:sz w:val="28"/>
          <w:szCs w:val="28"/>
        </w:rPr>
        <w:t xml:space="preserve"> дисциплінарної відповідальності за відмову від проходження поліграфу</w:t>
      </w:r>
      <w:r w:rsidR="00162196">
        <w:rPr>
          <w:rFonts w:ascii="Times New Roman" w:hAnsi="Times New Roman"/>
          <w:sz w:val="28"/>
          <w:szCs w:val="28"/>
        </w:rPr>
        <w:t>, і про те, що така відмова може стати підставою для</w:t>
      </w:r>
      <w:r w:rsidRPr="00844122">
        <w:rPr>
          <w:rFonts w:ascii="Times New Roman" w:hAnsi="Times New Roman"/>
          <w:sz w:val="28"/>
          <w:szCs w:val="28"/>
        </w:rPr>
        <w:t xml:space="preserve"> відмови </w:t>
      </w:r>
      <w:r w:rsidR="00162196">
        <w:rPr>
          <w:rFonts w:ascii="Times New Roman" w:hAnsi="Times New Roman"/>
          <w:sz w:val="28"/>
          <w:szCs w:val="28"/>
        </w:rPr>
        <w:t>у призначенні особи на посаду</w:t>
      </w:r>
      <w:r w:rsidRPr="00844122">
        <w:rPr>
          <w:rFonts w:ascii="Times New Roman" w:hAnsi="Times New Roman"/>
          <w:sz w:val="28"/>
          <w:szCs w:val="28"/>
        </w:rPr>
        <w:t xml:space="preserve"> або</w:t>
      </w:r>
      <w:r w:rsidR="00162196">
        <w:rPr>
          <w:rFonts w:ascii="Times New Roman" w:hAnsi="Times New Roman"/>
          <w:sz w:val="28"/>
          <w:szCs w:val="28"/>
        </w:rPr>
        <w:t xml:space="preserve"> й</w:t>
      </w:r>
      <w:r w:rsidRPr="00844122">
        <w:rPr>
          <w:rFonts w:ascii="Times New Roman" w:hAnsi="Times New Roman"/>
          <w:sz w:val="28"/>
          <w:szCs w:val="28"/>
        </w:rPr>
        <w:t xml:space="preserve"> взагалі </w:t>
      </w:r>
      <w:r w:rsidR="00162196">
        <w:rPr>
          <w:rFonts w:ascii="Times New Roman" w:hAnsi="Times New Roman"/>
          <w:sz w:val="28"/>
          <w:szCs w:val="28"/>
        </w:rPr>
        <w:t xml:space="preserve">у </w:t>
      </w:r>
      <w:r w:rsidRPr="00844122">
        <w:rPr>
          <w:rFonts w:ascii="Times New Roman" w:hAnsi="Times New Roman"/>
          <w:sz w:val="28"/>
          <w:szCs w:val="28"/>
        </w:rPr>
        <w:t>прийнятт</w:t>
      </w:r>
      <w:r w:rsidR="00162196">
        <w:rPr>
          <w:rFonts w:ascii="Times New Roman" w:hAnsi="Times New Roman"/>
          <w:sz w:val="28"/>
          <w:szCs w:val="28"/>
        </w:rPr>
        <w:t>і</w:t>
      </w:r>
      <w:r w:rsidRPr="00844122">
        <w:rPr>
          <w:rFonts w:ascii="Times New Roman" w:hAnsi="Times New Roman"/>
          <w:sz w:val="28"/>
          <w:szCs w:val="28"/>
        </w:rPr>
        <w:t xml:space="preserve"> на службу. </w:t>
      </w:r>
    </w:p>
    <w:p w:rsidR="00844122" w:rsidRPr="00844122" w:rsidRDefault="0080238B" w:rsidP="00844122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Н</w:t>
      </w:r>
      <w:r w:rsidR="00844122" w:rsidRPr="00844122">
        <w:rPr>
          <w:rFonts w:ascii="Times New Roman" w:hAnsi="Times New Roman"/>
          <w:sz w:val="28"/>
          <w:szCs w:val="28"/>
        </w:rPr>
        <w:t xml:space="preserve">а нашу думку, у запропонованих змінах до </w:t>
      </w:r>
      <w:r>
        <w:rPr>
          <w:rFonts w:ascii="Times New Roman" w:hAnsi="Times New Roman"/>
          <w:sz w:val="28"/>
          <w:szCs w:val="28"/>
        </w:rPr>
        <w:t xml:space="preserve">статті 31 </w:t>
      </w:r>
      <w:r w:rsidR="00844122" w:rsidRPr="00844122">
        <w:rPr>
          <w:rFonts w:ascii="Times New Roman" w:hAnsi="Times New Roman"/>
          <w:sz w:val="28"/>
          <w:szCs w:val="28"/>
        </w:rPr>
        <w:t xml:space="preserve">Господарського процесуального кодексу потрібно </w:t>
      </w:r>
      <w:r w:rsidR="00162196">
        <w:rPr>
          <w:rFonts w:ascii="Times New Roman" w:hAnsi="Times New Roman"/>
          <w:sz w:val="28"/>
          <w:szCs w:val="28"/>
        </w:rPr>
        <w:t>уточнити,</w:t>
      </w:r>
      <w:r w:rsidR="00844122" w:rsidRPr="00844122">
        <w:rPr>
          <w:rFonts w:ascii="Times New Roman" w:hAnsi="Times New Roman"/>
          <w:sz w:val="28"/>
          <w:szCs w:val="28"/>
        </w:rPr>
        <w:t xml:space="preserve"> що </w:t>
      </w:r>
      <w:r w:rsidR="00743EE3">
        <w:rPr>
          <w:rFonts w:ascii="Times New Roman" w:hAnsi="Times New Roman"/>
          <w:sz w:val="28"/>
          <w:szCs w:val="28"/>
        </w:rPr>
        <w:t>мова</w:t>
      </w:r>
      <w:r w:rsidR="00844122" w:rsidRPr="00844122">
        <w:rPr>
          <w:rFonts w:ascii="Times New Roman" w:hAnsi="Times New Roman"/>
          <w:sz w:val="28"/>
          <w:szCs w:val="28"/>
        </w:rPr>
        <w:t xml:space="preserve"> йде саме про спеціаліста в галузі поліграфологічної діяльності, а не </w:t>
      </w:r>
      <w:r w:rsidR="00162196">
        <w:rPr>
          <w:rFonts w:ascii="Times New Roman" w:hAnsi="Times New Roman"/>
          <w:sz w:val="28"/>
          <w:szCs w:val="28"/>
        </w:rPr>
        <w:t xml:space="preserve">про </w:t>
      </w:r>
      <w:r w:rsidR="00844122" w:rsidRPr="00844122">
        <w:rPr>
          <w:rFonts w:ascii="Times New Roman" w:hAnsi="Times New Roman"/>
          <w:sz w:val="28"/>
          <w:szCs w:val="28"/>
        </w:rPr>
        <w:t>невизначен</w:t>
      </w:r>
      <w:r w:rsidR="00162196">
        <w:rPr>
          <w:rFonts w:ascii="Times New Roman" w:hAnsi="Times New Roman"/>
          <w:sz w:val="28"/>
          <w:szCs w:val="28"/>
        </w:rPr>
        <w:t>е</w:t>
      </w:r>
      <w:r w:rsidR="00844122" w:rsidRPr="00844122">
        <w:rPr>
          <w:rFonts w:ascii="Times New Roman" w:hAnsi="Times New Roman"/>
          <w:sz w:val="28"/>
          <w:szCs w:val="28"/>
        </w:rPr>
        <w:t xml:space="preserve"> кол</w:t>
      </w:r>
      <w:r w:rsidR="00162196">
        <w:rPr>
          <w:rFonts w:ascii="Times New Roman" w:hAnsi="Times New Roman"/>
          <w:sz w:val="28"/>
          <w:szCs w:val="28"/>
        </w:rPr>
        <w:t>о</w:t>
      </w:r>
      <w:r w:rsidR="00844122" w:rsidRPr="00844122">
        <w:rPr>
          <w:rFonts w:ascii="Times New Roman" w:hAnsi="Times New Roman"/>
          <w:sz w:val="28"/>
          <w:szCs w:val="28"/>
        </w:rPr>
        <w:t xml:space="preserve"> спеціалістів, як </w:t>
      </w:r>
      <w:r w:rsidR="00743EE3">
        <w:rPr>
          <w:rFonts w:ascii="Times New Roman" w:hAnsi="Times New Roman"/>
          <w:sz w:val="28"/>
          <w:szCs w:val="28"/>
        </w:rPr>
        <w:t xml:space="preserve">це </w:t>
      </w:r>
      <w:r w:rsidR="00844122" w:rsidRPr="00844122">
        <w:rPr>
          <w:rFonts w:ascii="Times New Roman" w:hAnsi="Times New Roman"/>
          <w:sz w:val="28"/>
          <w:szCs w:val="28"/>
        </w:rPr>
        <w:t>запропоновано</w:t>
      </w:r>
      <w:r w:rsidR="00162196">
        <w:rPr>
          <w:rFonts w:ascii="Times New Roman" w:hAnsi="Times New Roman"/>
          <w:sz w:val="28"/>
          <w:szCs w:val="28"/>
        </w:rPr>
        <w:t xml:space="preserve"> у</w:t>
      </w:r>
      <w:r w:rsidR="00844122" w:rsidRPr="008441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</w:t>
      </w:r>
      <w:r w:rsidR="00162196">
        <w:rPr>
          <w:rFonts w:ascii="Times New Roman" w:hAnsi="Times New Roman"/>
          <w:sz w:val="28"/>
          <w:szCs w:val="28"/>
        </w:rPr>
        <w:t>і</w:t>
      </w:r>
      <w:r w:rsidR="00844122" w:rsidRPr="00844122">
        <w:rPr>
          <w:rFonts w:ascii="Times New Roman" w:hAnsi="Times New Roman"/>
          <w:sz w:val="28"/>
          <w:szCs w:val="28"/>
        </w:rPr>
        <w:t>. Те</w:t>
      </w:r>
      <w:r w:rsidR="00162196">
        <w:rPr>
          <w:rFonts w:ascii="Times New Roman" w:hAnsi="Times New Roman"/>
          <w:sz w:val="28"/>
          <w:szCs w:val="28"/>
        </w:rPr>
        <w:t xml:space="preserve"> </w:t>
      </w:r>
      <w:r w:rsidR="00844122" w:rsidRPr="00844122">
        <w:rPr>
          <w:rFonts w:ascii="Times New Roman" w:hAnsi="Times New Roman"/>
          <w:sz w:val="28"/>
          <w:szCs w:val="28"/>
        </w:rPr>
        <w:t>ж саме стосується запропонованих змін до Цивільного про</w:t>
      </w:r>
      <w:r>
        <w:rPr>
          <w:rFonts w:ascii="Times New Roman" w:hAnsi="Times New Roman"/>
          <w:sz w:val="28"/>
          <w:szCs w:val="28"/>
        </w:rPr>
        <w:t>цесуального кодексу України (стаття</w:t>
      </w:r>
      <w:r w:rsidR="00844122" w:rsidRPr="00844122">
        <w:rPr>
          <w:rFonts w:ascii="Times New Roman" w:hAnsi="Times New Roman"/>
          <w:sz w:val="28"/>
          <w:szCs w:val="28"/>
        </w:rPr>
        <w:t xml:space="preserve"> 54), Кодексу адміністративного судочинства України</w:t>
      </w:r>
      <w:r>
        <w:rPr>
          <w:rFonts w:ascii="Times New Roman" w:hAnsi="Times New Roman"/>
          <w:sz w:val="28"/>
          <w:szCs w:val="28"/>
        </w:rPr>
        <w:t xml:space="preserve"> (стаття</w:t>
      </w:r>
      <w:r w:rsidR="00844122" w:rsidRPr="00844122">
        <w:rPr>
          <w:rFonts w:ascii="Times New Roman" w:hAnsi="Times New Roman"/>
          <w:sz w:val="28"/>
          <w:szCs w:val="28"/>
        </w:rPr>
        <w:t xml:space="preserve"> 67) та Кримінального про</w:t>
      </w:r>
      <w:r>
        <w:rPr>
          <w:rFonts w:ascii="Times New Roman" w:hAnsi="Times New Roman"/>
          <w:sz w:val="28"/>
          <w:szCs w:val="28"/>
        </w:rPr>
        <w:t>цесуального кодексу України (стаття</w:t>
      </w:r>
      <w:r w:rsidR="00844122" w:rsidRPr="00844122">
        <w:rPr>
          <w:rFonts w:ascii="Times New Roman" w:hAnsi="Times New Roman"/>
          <w:sz w:val="28"/>
          <w:szCs w:val="28"/>
        </w:rPr>
        <w:t xml:space="preserve"> 71). </w:t>
      </w:r>
    </w:p>
    <w:p w:rsidR="005E43CB" w:rsidRDefault="005E43CB" w:rsidP="00D774D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Законопроект містить також інші неточності та суперечності, але з огляду на викладені вище концептуальні зауваження </w:t>
      </w:r>
      <w:r w:rsidR="0080238B">
        <w:rPr>
          <w:rFonts w:ascii="Times New Roman" w:hAnsi="Times New Roman"/>
          <w:sz w:val="28"/>
          <w:szCs w:val="28"/>
        </w:rPr>
        <w:t xml:space="preserve">подальший детальний </w:t>
      </w:r>
      <w:r>
        <w:rPr>
          <w:rFonts w:ascii="Times New Roman" w:hAnsi="Times New Roman"/>
          <w:sz w:val="28"/>
          <w:szCs w:val="28"/>
        </w:rPr>
        <w:t>аналіз його змісту вважаємо недоцільним.</w:t>
      </w:r>
    </w:p>
    <w:p w:rsidR="005E43CB" w:rsidRPr="00CB2FB1" w:rsidRDefault="005E43CB" w:rsidP="00162196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A50AC">
        <w:rPr>
          <w:rFonts w:ascii="Times New Roman" w:hAnsi="Times New Roman"/>
          <w:b/>
          <w:sz w:val="28"/>
          <w:szCs w:val="28"/>
          <w:u w:val="single"/>
        </w:rPr>
        <w:t>Узагальнюючий висновок:</w:t>
      </w:r>
      <w:r w:rsidRPr="00CB2FB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 результатами розгляду в першому читанні законопроект доцільно відхилити.</w:t>
      </w:r>
    </w:p>
    <w:p w:rsidR="0080238B" w:rsidRDefault="0080238B" w:rsidP="00162196">
      <w:pPr>
        <w:widowControl w:val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bookmarkStart w:id="1" w:name="o2"/>
      <w:bookmarkEnd w:id="1"/>
    </w:p>
    <w:p w:rsidR="005E43CB" w:rsidRPr="006D5F1E" w:rsidRDefault="005E43CB" w:rsidP="00162196">
      <w:pPr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D5F1E">
        <w:rPr>
          <w:rFonts w:ascii="Times New Roman" w:hAnsi="Times New Roman"/>
          <w:b/>
          <w:bCs/>
          <w:iCs/>
          <w:sz w:val="28"/>
          <w:szCs w:val="28"/>
        </w:rPr>
        <w:t>Керівник Головного управління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</w:r>
      <w:r w:rsidR="00844122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162196">
        <w:rPr>
          <w:rFonts w:ascii="Times New Roman" w:hAnsi="Times New Roman"/>
          <w:b/>
          <w:bCs/>
          <w:iCs/>
          <w:sz w:val="28"/>
          <w:szCs w:val="28"/>
        </w:rPr>
        <w:t xml:space="preserve">                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>В.І. Борденюк</w:t>
      </w:r>
    </w:p>
    <w:p w:rsidR="0080238B" w:rsidRDefault="0080238B" w:rsidP="00D774DB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bCs/>
        </w:rPr>
      </w:pPr>
    </w:p>
    <w:p w:rsidR="005206B2" w:rsidRPr="00D774DB" w:rsidRDefault="005E43CB" w:rsidP="00743EE3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D5F1E">
        <w:rPr>
          <w:rFonts w:ascii="Times New Roman" w:hAnsi="Times New Roman"/>
          <w:bCs/>
        </w:rPr>
        <w:t xml:space="preserve">Вик.: </w:t>
      </w:r>
      <w:r>
        <w:rPr>
          <w:rFonts w:ascii="Times New Roman" w:hAnsi="Times New Roman"/>
          <w:bCs/>
        </w:rPr>
        <w:t>Попович В.П.</w:t>
      </w:r>
      <w:r w:rsidR="0080238B">
        <w:rPr>
          <w:rFonts w:ascii="Times New Roman" w:hAnsi="Times New Roman"/>
          <w:bCs/>
        </w:rPr>
        <w:t xml:space="preserve">, </w:t>
      </w:r>
      <w:r w:rsidR="0080238B" w:rsidRPr="0080238B">
        <w:rPr>
          <w:rFonts w:ascii="Times New Roman" w:hAnsi="Times New Roman"/>
          <w:bCs/>
        </w:rPr>
        <w:t>Задонський</w:t>
      </w:r>
      <w:r w:rsidR="00743EE3">
        <w:rPr>
          <w:rFonts w:ascii="Times New Roman" w:hAnsi="Times New Roman"/>
          <w:bCs/>
        </w:rPr>
        <w:t xml:space="preserve"> </w:t>
      </w:r>
      <w:r w:rsidR="00743EE3" w:rsidRPr="0080238B">
        <w:rPr>
          <w:rFonts w:ascii="Times New Roman" w:hAnsi="Times New Roman"/>
          <w:bCs/>
        </w:rPr>
        <w:t>П.А.</w:t>
      </w:r>
    </w:p>
    <w:sectPr w:rsidR="005206B2" w:rsidRPr="00D774DB" w:rsidSect="001F4F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49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BC9" w:rsidRDefault="00F96BC9">
      <w:r>
        <w:separator/>
      </w:r>
    </w:p>
  </w:endnote>
  <w:endnote w:type="continuationSeparator" w:id="0">
    <w:p w:rsidR="00F96BC9" w:rsidRDefault="00F96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D" w:rsidRDefault="003948ED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690B">
      <w:rPr>
        <w:rStyle w:val="a6"/>
        <w:noProof/>
      </w:rPr>
      <w:t>4</w:t>
    </w:r>
    <w:r>
      <w:rPr>
        <w:rStyle w:val="a6"/>
      </w:rPr>
      <w:fldChar w:fldCharType="end"/>
    </w:r>
  </w:p>
  <w:p w:rsidR="003948ED" w:rsidRDefault="003948E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D" w:rsidRDefault="003948E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BC9" w:rsidRDefault="00F96BC9">
      <w:r>
        <w:separator/>
      </w:r>
    </w:p>
  </w:footnote>
  <w:footnote w:type="continuationSeparator" w:id="0">
    <w:p w:rsidR="00F96BC9" w:rsidRDefault="00F96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D" w:rsidRDefault="003948ED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690B">
      <w:rPr>
        <w:rStyle w:val="a6"/>
        <w:noProof/>
      </w:rPr>
      <w:t>4</w:t>
    </w:r>
    <w:r>
      <w:rPr>
        <w:rStyle w:val="a6"/>
      </w:rPr>
      <w:fldChar w:fldCharType="end"/>
    </w:r>
  </w:p>
  <w:p w:rsidR="003948ED" w:rsidRDefault="003948ED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D" w:rsidRDefault="003948ED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91C60">
      <w:rPr>
        <w:rStyle w:val="a6"/>
        <w:noProof/>
      </w:rPr>
      <w:t>4</w:t>
    </w:r>
    <w:r>
      <w:rPr>
        <w:rStyle w:val="a6"/>
      </w:rPr>
      <w:fldChar w:fldCharType="end"/>
    </w:r>
  </w:p>
  <w:p w:rsidR="003948ED" w:rsidRDefault="003948ED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8ED" w:rsidRDefault="003948ED">
    <w:pPr>
      <w:pStyle w:val="a3"/>
      <w:jc w:val="right"/>
      <w:rPr>
        <w:szCs w:val="24"/>
      </w:rPr>
    </w:pPr>
    <w:r>
      <w:rPr>
        <w:szCs w:val="24"/>
      </w:rPr>
      <w:t xml:space="preserve">До № </w:t>
    </w:r>
    <w:r w:rsidR="00F35B5F" w:rsidRPr="00F35B5F">
      <w:rPr>
        <w:szCs w:val="24"/>
      </w:rPr>
      <w:t>4094-1 від 04.03.2016</w:t>
    </w:r>
    <w:r>
      <w:rPr>
        <w:szCs w:val="24"/>
      </w:rPr>
      <w:t xml:space="preserve"> р.</w:t>
    </w:r>
  </w:p>
  <w:p w:rsidR="003948ED" w:rsidRPr="00CC28F6" w:rsidRDefault="003948ED" w:rsidP="00CC28F6">
    <w:pPr>
      <w:pStyle w:val="a3"/>
      <w:jc w:val="right"/>
    </w:pPr>
    <w:r>
      <w:rPr>
        <w:szCs w:val="24"/>
      </w:rPr>
      <w:t xml:space="preserve">Н.д. </w:t>
    </w:r>
    <w:r w:rsidR="00851FF8">
      <w:rPr>
        <w:szCs w:val="24"/>
      </w:rPr>
      <w:t xml:space="preserve">України </w:t>
    </w:r>
    <w:r w:rsidR="00F35B5F" w:rsidRPr="00F35B5F">
      <w:rPr>
        <w:szCs w:val="24"/>
      </w:rPr>
      <w:t>Журжій</w:t>
    </w:r>
    <w:r w:rsidR="00F35B5F">
      <w:rPr>
        <w:szCs w:val="24"/>
      </w:rPr>
      <w:t xml:space="preserve"> А.В.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34C"/>
    <w:multiLevelType w:val="hybridMultilevel"/>
    <w:tmpl w:val="5D446828"/>
    <w:lvl w:ilvl="0" w:tplc="4F80368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1DC8302F"/>
    <w:multiLevelType w:val="multilevel"/>
    <w:tmpl w:val="3F74A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183990"/>
    <w:multiLevelType w:val="hybridMultilevel"/>
    <w:tmpl w:val="AF62F120"/>
    <w:lvl w:ilvl="0" w:tplc="4F80368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23787D9B"/>
    <w:multiLevelType w:val="hybridMultilevel"/>
    <w:tmpl w:val="6DF23D2C"/>
    <w:lvl w:ilvl="0" w:tplc="4F80368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B9874E6"/>
    <w:multiLevelType w:val="multilevel"/>
    <w:tmpl w:val="BFE8C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106E55"/>
    <w:multiLevelType w:val="hybridMultilevel"/>
    <w:tmpl w:val="14BAA07E"/>
    <w:lvl w:ilvl="0" w:tplc="61D22B3C">
      <w:numFmt w:val="bullet"/>
      <w:lvlText w:val="-"/>
      <w:lvlJc w:val="left"/>
      <w:pPr>
        <w:tabs>
          <w:tab w:val="num" w:pos="1302"/>
        </w:tabs>
        <w:ind w:left="1302" w:hanging="7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05B"/>
    <w:rsid w:val="00003C23"/>
    <w:rsid w:val="00003EFC"/>
    <w:rsid w:val="00004B2C"/>
    <w:rsid w:val="00004BBE"/>
    <w:rsid w:val="00005C47"/>
    <w:rsid w:val="00006DE5"/>
    <w:rsid w:val="00011806"/>
    <w:rsid w:val="00011A10"/>
    <w:rsid w:val="000137F8"/>
    <w:rsid w:val="000161A7"/>
    <w:rsid w:val="0001746C"/>
    <w:rsid w:val="000201CC"/>
    <w:rsid w:val="00020320"/>
    <w:rsid w:val="00022CCA"/>
    <w:rsid w:val="00023412"/>
    <w:rsid w:val="000240CA"/>
    <w:rsid w:val="00026A71"/>
    <w:rsid w:val="00027031"/>
    <w:rsid w:val="00027B6C"/>
    <w:rsid w:val="0003016B"/>
    <w:rsid w:val="000303AC"/>
    <w:rsid w:val="000304C4"/>
    <w:rsid w:val="00030CBB"/>
    <w:rsid w:val="00031291"/>
    <w:rsid w:val="000327EC"/>
    <w:rsid w:val="00032C4C"/>
    <w:rsid w:val="00034C09"/>
    <w:rsid w:val="0003643C"/>
    <w:rsid w:val="00037AB9"/>
    <w:rsid w:val="000403ED"/>
    <w:rsid w:val="00040661"/>
    <w:rsid w:val="000409D6"/>
    <w:rsid w:val="00041771"/>
    <w:rsid w:val="00043AEE"/>
    <w:rsid w:val="00043EA0"/>
    <w:rsid w:val="00044CAD"/>
    <w:rsid w:val="00046CED"/>
    <w:rsid w:val="00050559"/>
    <w:rsid w:val="00050A01"/>
    <w:rsid w:val="00051E1E"/>
    <w:rsid w:val="00053FE0"/>
    <w:rsid w:val="0005451E"/>
    <w:rsid w:val="00054D5B"/>
    <w:rsid w:val="00055479"/>
    <w:rsid w:val="00056334"/>
    <w:rsid w:val="000634E2"/>
    <w:rsid w:val="00066F85"/>
    <w:rsid w:val="00070404"/>
    <w:rsid w:val="000719F3"/>
    <w:rsid w:val="00071B81"/>
    <w:rsid w:val="0007298F"/>
    <w:rsid w:val="00074ABD"/>
    <w:rsid w:val="00080BF4"/>
    <w:rsid w:val="000815CB"/>
    <w:rsid w:val="0008340C"/>
    <w:rsid w:val="00083ACE"/>
    <w:rsid w:val="00086748"/>
    <w:rsid w:val="000875FC"/>
    <w:rsid w:val="00090CB5"/>
    <w:rsid w:val="000917BB"/>
    <w:rsid w:val="0009280B"/>
    <w:rsid w:val="0009430A"/>
    <w:rsid w:val="00095339"/>
    <w:rsid w:val="00095FAD"/>
    <w:rsid w:val="000A1C3F"/>
    <w:rsid w:val="000A293E"/>
    <w:rsid w:val="000A3C6A"/>
    <w:rsid w:val="000A3F03"/>
    <w:rsid w:val="000A4556"/>
    <w:rsid w:val="000A51B6"/>
    <w:rsid w:val="000A74B8"/>
    <w:rsid w:val="000A7D97"/>
    <w:rsid w:val="000B2A44"/>
    <w:rsid w:val="000B2C1B"/>
    <w:rsid w:val="000B3E65"/>
    <w:rsid w:val="000B55AA"/>
    <w:rsid w:val="000B70BC"/>
    <w:rsid w:val="000C0CD9"/>
    <w:rsid w:val="000C17A6"/>
    <w:rsid w:val="000C3408"/>
    <w:rsid w:val="000C39FF"/>
    <w:rsid w:val="000C5C64"/>
    <w:rsid w:val="000C704F"/>
    <w:rsid w:val="000C7D05"/>
    <w:rsid w:val="000D006C"/>
    <w:rsid w:val="000D0981"/>
    <w:rsid w:val="000D17C3"/>
    <w:rsid w:val="000D31E5"/>
    <w:rsid w:val="000D404C"/>
    <w:rsid w:val="000D43BD"/>
    <w:rsid w:val="000D5AE0"/>
    <w:rsid w:val="000D7F21"/>
    <w:rsid w:val="000E2758"/>
    <w:rsid w:val="000E3315"/>
    <w:rsid w:val="000E4124"/>
    <w:rsid w:val="000E4CDB"/>
    <w:rsid w:val="000E65B2"/>
    <w:rsid w:val="000E79DA"/>
    <w:rsid w:val="000F1003"/>
    <w:rsid w:val="000F15A5"/>
    <w:rsid w:val="000F18A7"/>
    <w:rsid w:val="000F1E9D"/>
    <w:rsid w:val="000F43DA"/>
    <w:rsid w:val="000F4987"/>
    <w:rsid w:val="000F4A42"/>
    <w:rsid w:val="000F612C"/>
    <w:rsid w:val="000F75C4"/>
    <w:rsid w:val="001010EC"/>
    <w:rsid w:val="00101928"/>
    <w:rsid w:val="00102B32"/>
    <w:rsid w:val="00103E8B"/>
    <w:rsid w:val="0010544A"/>
    <w:rsid w:val="00105595"/>
    <w:rsid w:val="0010752D"/>
    <w:rsid w:val="00111421"/>
    <w:rsid w:val="00111835"/>
    <w:rsid w:val="001128DE"/>
    <w:rsid w:val="00113416"/>
    <w:rsid w:val="0011350A"/>
    <w:rsid w:val="00115471"/>
    <w:rsid w:val="00115753"/>
    <w:rsid w:val="00115989"/>
    <w:rsid w:val="00115DB6"/>
    <w:rsid w:val="00120411"/>
    <w:rsid w:val="00120701"/>
    <w:rsid w:val="00121039"/>
    <w:rsid w:val="00123A70"/>
    <w:rsid w:val="00124A01"/>
    <w:rsid w:val="001255BC"/>
    <w:rsid w:val="00125F97"/>
    <w:rsid w:val="00131995"/>
    <w:rsid w:val="00131DEA"/>
    <w:rsid w:val="001324CF"/>
    <w:rsid w:val="001329C3"/>
    <w:rsid w:val="0013361B"/>
    <w:rsid w:val="00133D61"/>
    <w:rsid w:val="00134A12"/>
    <w:rsid w:val="00134FD9"/>
    <w:rsid w:val="00135B0D"/>
    <w:rsid w:val="00135FED"/>
    <w:rsid w:val="0013640D"/>
    <w:rsid w:val="001454F8"/>
    <w:rsid w:val="0014630C"/>
    <w:rsid w:val="00146B78"/>
    <w:rsid w:val="001476C8"/>
    <w:rsid w:val="00147776"/>
    <w:rsid w:val="00150752"/>
    <w:rsid w:val="00151061"/>
    <w:rsid w:val="0015226B"/>
    <w:rsid w:val="00152A7A"/>
    <w:rsid w:val="001531CA"/>
    <w:rsid w:val="00155EBD"/>
    <w:rsid w:val="00160072"/>
    <w:rsid w:val="00160EE5"/>
    <w:rsid w:val="001618E7"/>
    <w:rsid w:val="00162196"/>
    <w:rsid w:val="001639A3"/>
    <w:rsid w:val="00165849"/>
    <w:rsid w:val="00167E33"/>
    <w:rsid w:val="001714FD"/>
    <w:rsid w:val="0017202E"/>
    <w:rsid w:val="001721F3"/>
    <w:rsid w:val="00173F90"/>
    <w:rsid w:val="00176644"/>
    <w:rsid w:val="00177CF5"/>
    <w:rsid w:val="00180356"/>
    <w:rsid w:val="001827E4"/>
    <w:rsid w:val="001835A0"/>
    <w:rsid w:val="001851E4"/>
    <w:rsid w:val="00185AD7"/>
    <w:rsid w:val="00185F9D"/>
    <w:rsid w:val="0018692F"/>
    <w:rsid w:val="001876C5"/>
    <w:rsid w:val="00191970"/>
    <w:rsid w:val="00193E5B"/>
    <w:rsid w:val="001953E3"/>
    <w:rsid w:val="001A08A4"/>
    <w:rsid w:val="001A13BE"/>
    <w:rsid w:val="001A32E3"/>
    <w:rsid w:val="001A3C71"/>
    <w:rsid w:val="001A3EE4"/>
    <w:rsid w:val="001A3FCD"/>
    <w:rsid w:val="001A4131"/>
    <w:rsid w:val="001A44F4"/>
    <w:rsid w:val="001A4C58"/>
    <w:rsid w:val="001A5D08"/>
    <w:rsid w:val="001A6A4C"/>
    <w:rsid w:val="001B2B7C"/>
    <w:rsid w:val="001B2DD2"/>
    <w:rsid w:val="001B47B0"/>
    <w:rsid w:val="001B50A1"/>
    <w:rsid w:val="001C0039"/>
    <w:rsid w:val="001C01A6"/>
    <w:rsid w:val="001C0C13"/>
    <w:rsid w:val="001C3C55"/>
    <w:rsid w:val="001C3EE2"/>
    <w:rsid w:val="001C43C3"/>
    <w:rsid w:val="001D0310"/>
    <w:rsid w:val="001D0760"/>
    <w:rsid w:val="001D08AB"/>
    <w:rsid w:val="001D0F4D"/>
    <w:rsid w:val="001D12D3"/>
    <w:rsid w:val="001D2247"/>
    <w:rsid w:val="001D2626"/>
    <w:rsid w:val="001D6954"/>
    <w:rsid w:val="001D74B7"/>
    <w:rsid w:val="001E09AA"/>
    <w:rsid w:val="001E289D"/>
    <w:rsid w:val="001E5E55"/>
    <w:rsid w:val="001E727E"/>
    <w:rsid w:val="001E7695"/>
    <w:rsid w:val="001F07D5"/>
    <w:rsid w:val="001F1C50"/>
    <w:rsid w:val="001F2800"/>
    <w:rsid w:val="001F3F53"/>
    <w:rsid w:val="001F4E0C"/>
    <w:rsid w:val="001F4FCF"/>
    <w:rsid w:val="001F6CDF"/>
    <w:rsid w:val="001F72F7"/>
    <w:rsid w:val="00202575"/>
    <w:rsid w:val="00204038"/>
    <w:rsid w:val="00204814"/>
    <w:rsid w:val="002057BD"/>
    <w:rsid w:val="00211C09"/>
    <w:rsid w:val="00214C99"/>
    <w:rsid w:val="00215A3F"/>
    <w:rsid w:val="00216686"/>
    <w:rsid w:val="002177A8"/>
    <w:rsid w:val="002178B5"/>
    <w:rsid w:val="00220E65"/>
    <w:rsid w:val="002236DF"/>
    <w:rsid w:val="00223D3C"/>
    <w:rsid w:val="002253D2"/>
    <w:rsid w:val="00225481"/>
    <w:rsid w:val="00226E73"/>
    <w:rsid w:val="0023108E"/>
    <w:rsid w:val="00231B1F"/>
    <w:rsid w:val="002379D3"/>
    <w:rsid w:val="00240E80"/>
    <w:rsid w:val="00242083"/>
    <w:rsid w:val="00243628"/>
    <w:rsid w:val="00245EAC"/>
    <w:rsid w:val="0025093D"/>
    <w:rsid w:val="00252CB8"/>
    <w:rsid w:val="002552CF"/>
    <w:rsid w:val="002557E4"/>
    <w:rsid w:val="00256303"/>
    <w:rsid w:val="002613D8"/>
    <w:rsid w:val="00263BAD"/>
    <w:rsid w:val="00263DA4"/>
    <w:rsid w:val="002659D7"/>
    <w:rsid w:val="00266E4B"/>
    <w:rsid w:val="00266F8C"/>
    <w:rsid w:val="00267015"/>
    <w:rsid w:val="00272C2F"/>
    <w:rsid w:val="00272FA8"/>
    <w:rsid w:val="002736EC"/>
    <w:rsid w:val="00274EE7"/>
    <w:rsid w:val="0027697B"/>
    <w:rsid w:val="00280382"/>
    <w:rsid w:val="0028126F"/>
    <w:rsid w:val="002814A0"/>
    <w:rsid w:val="00281F62"/>
    <w:rsid w:val="0028402C"/>
    <w:rsid w:val="0028413D"/>
    <w:rsid w:val="00290487"/>
    <w:rsid w:val="002920DF"/>
    <w:rsid w:val="00295298"/>
    <w:rsid w:val="002953F0"/>
    <w:rsid w:val="00295AFD"/>
    <w:rsid w:val="002A1123"/>
    <w:rsid w:val="002A189E"/>
    <w:rsid w:val="002A4444"/>
    <w:rsid w:val="002A50E6"/>
    <w:rsid w:val="002A5FD3"/>
    <w:rsid w:val="002B21F9"/>
    <w:rsid w:val="002B3EAE"/>
    <w:rsid w:val="002B57DE"/>
    <w:rsid w:val="002B5D26"/>
    <w:rsid w:val="002B69B8"/>
    <w:rsid w:val="002C0D58"/>
    <w:rsid w:val="002C1082"/>
    <w:rsid w:val="002C132E"/>
    <w:rsid w:val="002C16B5"/>
    <w:rsid w:val="002C199E"/>
    <w:rsid w:val="002C37B9"/>
    <w:rsid w:val="002C6FA7"/>
    <w:rsid w:val="002C73A2"/>
    <w:rsid w:val="002D1A38"/>
    <w:rsid w:val="002D34BE"/>
    <w:rsid w:val="002E13C1"/>
    <w:rsid w:val="002E218C"/>
    <w:rsid w:val="002E2FB9"/>
    <w:rsid w:val="002E3818"/>
    <w:rsid w:val="002E4DD7"/>
    <w:rsid w:val="002E57BD"/>
    <w:rsid w:val="002E6087"/>
    <w:rsid w:val="002E6CAC"/>
    <w:rsid w:val="002E73EF"/>
    <w:rsid w:val="002E796B"/>
    <w:rsid w:val="002F06E9"/>
    <w:rsid w:val="002F09A7"/>
    <w:rsid w:val="002F0A78"/>
    <w:rsid w:val="002F17C6"/>
    <w:rsid w:val="002F2428"/>
    <w:rsid w:val="002F2FD7"/>
    <w:rsid w:val="002F335F"/>
    <w:rsid w:val="002F4181"/>
    <w:rsid w:val="002F5A6A"/>
    <w:rsid w:val="002F5DCC"/>
    <w:rsid w:val="00304191"/>
    <w:rsid w:val="003043BA"/>
    <w:rsid w:val="00306514"/>
    <w:rsid w:val="003068C8"/>
    <w:rsid w:val="00307EF8"/>
    <w:rsid w:val="00316A25"/>
    <w:rsid w:val="003177C1"/>
    <w:rsid w:val="00320746"/>
    <w:rsid w:val="00320DDB"/>
    <w:rsid w:val="00325878"/>
    <w:rsid w:val="003315B0"/>
    <w:rsid w:val="00331A79"/>
    <w:rsid w:val="00334FF7"/>
    <w:rsid w:val="003401BF"/>
    <w:rsid w:val="0034277F"/>
    <w:rsid w:val="0034303A"/>
    <w:rsid w:val="00343BD6"/>
    <w:rsid w:val="0034549F"/>
    <w:rsid w:val="00345583"/>
    <w:rsid w:val="0034618B"/>
    <w:rsid w:val="0035069A"/>
    <w:rsid w:val="0035208D"/>
    <w:rsid w:val="00353CFB"/>
    <w:rsid w:val="00355DE4"/>
    <w:rsid w:val="00360383"/>
    <w:rsid w:val="00360CEE"/>
    <w:rsid w:val="00362AE1"/>
    <w:rsid w:val="003644BD"/>
    <w:rsid w:val="0036464E"/>
    <w:rsid w:val="00364C11"/>
    <w:rsid w:val="00364E8A"/>
    <w:rsid w:val="0036653C"/>
    <w:rsid w:val="00367E44"/>
    <w:rsid w:val="0037060E"/>
    <w:rsid w:val="00370EC7"/>
    <w:rsid w:val="003717DC"/>
    <w:rsid w:val="00371909"/>
    <w:rsid w:val="00371938"/>
    <w:rsid w:val="0037341F"/>
    <w:rsid w:val="00374377"/>
    <w:rsid w:val="00374712"/>
    <w:rsid w:val="003775C7"/>
    <w:rsid w:val="00377933"/>
    <w:rsid w:val="0038207B"/>
    <w:rsid w:val="003821D5"/>
    <w:rsid w:val="00383547"/>
    <w:rsid w:val="003840A9"/>
    <w:rsid w:val="003843C0"/>
    <w:rsid w:val="00386F4E"/>
    <w:rsid w:val="003900C5"/>
    <w:rsid w:val="0039043E"/>
    <w:rsid w:val="003910EB"/>
    <w:rsid w:val="00391C9E"/>
    <w:rsid w:val="003948ED"/>
    <w:rsid w:val="00394BA4"/>
    <w:rsid w:val="003950A7"/>
    <w:rsid w:val="00396DF0"/>
    <w:rsid w:val="00397768"/>
    <w:rsid w:val="003A0E1D"/>
    <w:rsid w:val="003A125C"/>
    <w:rsid w:val="003A2447"/>
    <w:rsid w:val="003A2607"/>
    <w:rsid w:val="003A3AF7"/>
    <w:rsid w:val="003A5123"/>
    <w:rsid w:val="003A5560"/>
    <w:rsid w:val="003A5A3D"/>
    <w:rsid w:val="003A5E1D"/>
    <w:rsid w:val="003A7298"/>
    <w:rsid w:val="003A7A56"/>
    <w:rsid w:val="003B113E"/>
    <w:rsid w:val="003B1DF8"/>
    <w:rsid w:val="003B4053"/>
    <w:rsid w:val="003B4FFE"/>
    <w:rsid w:val="003B71DA"/>
    <w:rsid w:val="003C09C8"/>
    <w:rsid w:val="003C1195"/>
    <w:rsid w:val="003C1486"/>
    <w:rsid w:val="003C207F"/>
    <w:rsid w:val="003C340F"/>
    <w:rsid w:val="003C5055"/>
    <w:rsid w:val="003C664A"/>
    <w:rsid w:val="003C79EA"/>
    <w:rsid w:val="003D09F4"/>
    <w:rsid w:val="003D1129"/>
    <w:rsid w:val="003D18BD"/>
    <w:rsid w:val="003D2B65"/>
    <w:rsid w:val="003D3358"/>
    <w:rsid w:val="003D5530"/>
    <w:rsid w:val="003D7906"/>
    <w:rsid w:val="003E00D5"/>
    <w:rsid w:val="003E09DE"/>
    <w:rsid w:val="003E1646"/>
    <w:rsid w:val="003E1EBC"/>
    <w:rsid w:val="003E3854"/>
    <w:rsid w:val="003E3A98"/>
    <w:rsid w:val="003E4340"/>
    <w:rsid w:val="003E4F2B"/>
    <w:rsid w:val="003E5CD0"/>
    <w:rsid w:val="003E5F3E"/>
    <w:rsid w:val="003E6024"/>
    <w:rsid w:val="003E62F8"/>
    <w:rsid w:val="003F0B22"/>
    <w:rsid w:val="003F183F"/>
    <w:rsid w:val="003F4B58"/>
    <w:rsid w:val="003F58DC"/>
    <w:rsid w:val="003F67A9"/>
    <w:rsid w:val="003F754F"/>
    <w:rsid w:val="004007BE"/>
    <w:rsid w:val="00400915"/>
    <w:rsid w:val="00400C8C"/>
    <w:rsid w:val="00401087"/>
    <w:rsid w:val="00401F7A"/>
    <w:rsid w:val="00403515"/>
    <w:rsid w:val="0040447D"/>
    <w:rsid w:val="004075DE"/>
    <w:rsid w:val="00410AA2"/>
    <w:rsid w:val="00410D12"/>
    <w:rsid w:val="00414C42"/>
    <w:rsid w:val="0041672C"/>
    <w:rsid w:val="00416847"/>
    <w:rsid w:val="004174B6"/>
    <w:rsid w:val="00420F61"/>
    <w:rsid w:val="00421BEF"/>
    <w:rsid w:val="00422730"/>
    <w:rsid w:val="00422E1A"/>
    <w:rsid w:val="00423B11"/>
    <w:rsid w:val="00424AE1"/>
    <w:rsid w:val="00427518"/>
    <w:rsid w:val="00431436"/>
    <w:rsid w:val="00431755"/>
    <w:rsid w:val="00432CFE"/>
    <w:rsid w:val="00433D9C"/>
    <w:rsid w:val="00434D24"/>
    <w:rsid w:val="004353F0"/>
    <w:rsid w:val="00435655"/>
    <w:rsid w:val="00436CDB"/>
    <w:rsid w:val="00437DC9"/>
    <w:rsid w:val="0044053B"/>
    <w:rsid w:val="00441BB4"/>
    <w:rsid w:val="00441C6D"/>
    <w:rsid w:val="00441DBC"/>
    <w:rsid w:val="004424F5"/>
    <w:rsid w:val="00442E0F"/>
    <w:rsid w:val="0044626C"/>
    <w:rsid w:val="00446540"/>
    <w:rsid w:val="00447567"/>
    <w:rsid w:val="0045011A"/>
    <w:rsid w:val="0045052F"/>
    <w:rsid w:val="0045081B"/>
    <w:rsid w:val="004534D8"/>
    <w:rsid w:val="004544AC"/>
    <w:rsid w:val="00455922"/>
    <w:rsid w:val="00457DEA"/>
    <w:rsid w:val="00460F19"/>
    <w:rsid w:val="004627EA"/>
    <w:rsid w:val="0046349D"/>
    <w:rsid w:val="00465669"/>
    <w:rsid w:val="004666DA"/>
    <w:rsid w:val="00467519"/>
    <w:rsid w:val="004677CB"/>
    <w:rsid w:val="00467E23"/>
    <w:rsid w:val="00470531"/>
    <w:rsid w:val="00471BB2"/>
    <w:rsid w:val="00472241"/>
    <w:rsid w:val="00472582"/>
    <w:rsid w:val="00472A91"/>
    <w:rsid w:val="00472DA9"/>
    <w:rsid w:val="0047304B"/>
    <w:rsid w:val="0047382E"/>
    <w:rsid w:val="00473D3F"/>
    <w:rsid w:val="00474790"/>
    <w:rsid w:val="00475491"/>
    <w:rsid w:val="00475A3C"/>
    <w:rsid w:val="0048534E"/>
    <w:rsid w:val="004928FA"/>
    <w:rsid w:val="00493C56"/>
    <w:rsid w:val="00496AEB"/>
    <w:rsid w:val="00497C22"/>
    <w:rsid w:val="004A1AAB"/>
    <w:rsid w:val="004A245B"/>
    <w:rsid w:val="004A2516"/>
    <w:rsid w:val="004A43BC"/>
    <w:rsid w:val="004A44C3"/>
    <w:rsid w:val="004A4901"/>
    <w:rsid w:val="004A492A"/>
    <w:rsid w:val="004A71DF"/>
    <w:rsid w:val="004B106E"/>
    <w:rsid w:val="004B1CCA"/>
    <w:rsid w:val="004B2BEF"/>
    <w:rsid w:val="004B457D"/>
    <w:rsid w:val="004B5351"/>
    <w:rsid w:val="004B6A57"/>
    <w:rsid w:val="004B788E"/>
    <w:rsid w:val="004C00BA"/>
    <w:rsid w:val="004C1450"/>
    <w:rsid w:val="004C185D"/>
    <w:rsid w:val="004C7311"/>
    <w:rsid w:val="004C7830"/>
    <w:rsid w:val="004D37ED"/>
    <w:rsid w:val="004D48EF"/>
    <w:rsid w:val="004E0A5C"/>
    <w:rsid w:val="004E2976"/>
    <w:rsid w:val="004E3F51"/>
    <w:rsid w:val="004E649E"/>
    <w:rsid w:val="004E6967"/>
    <w:rsid w:val="004E7BDD"/>
    <w:rsid w:val="004F0F98"/>
    <w:rsid w:val="004F1286"/>
    <w:rsid w:val="004F1405"/>
    <w:rsid w:val="004F1932"/>
    <w:rsid w:val="004F294F"/>
    <w:rsid w:val="004F64DE"/>
    <w:rsid w:val="004F738A"/>
    <w:rsid w:val="004F7B08"/>
    <w:rsid w:val="00500901"/>
    <w:rsid w:val="00501360"/>
    <w:rsid w:val="00501564"/>
    <w:rsid w:val="005022BA"/>
    <w:rsid w:val="005026E1"/>
    <w:rsid w:val="00502A4F"/>
    <w:rsid w:val="00502CAD"/>
    <w:rsid w:val="00503B6D"/>
    <w:rsid w:val="00503EA8"/>
    <w:rsid w:val="005074FF"/>
    <w:rsid w:val="00507F13"/>
    <w:rsid w:val="00512B1C"/>
    <w:rsid w:val="00514518"/>
    <w:rsid w:val="00514548"/>
    <w:rsid w:val="00516476"/>
    <w:rsid w:val="00516AC1"/>
    <w:rsid w:val="00516AC3"/>
    <w:rsid w:val="0051765C"/>
    <w:rsid w:val="005206B2"/>
    <w:rsid w:val="00521167"/>
    <w:rsid w:val="0052416E"/>
    <w:rsid w:val="005244CE"/>
    <w:rsid w:val="005317CE"/>
    <w:rsid w:val="005328A9"/>
    <w:rsid w:val="0053290C"/>
    <w:rsid w:val="00532CDD"/>
    <w:rsid w:val="00533808"/>
    <w:rsid w:val="0053518D"/>
    <w:rsid w:val="0053562A"/>
    <w:rsid w:val="00535ACE"/>
    <w:rsid w:val="00536EBE"/>
    <w:rsid w:val="005377D1"/>
    <w:rsid w:val="00537992"/>
    <w:rsid w:val="005418A4"/>
    <w:rsid w:val="00541CA1"/>
    <w:rsid w:val="0054403E"/>
    <w:rsid w:val="00544A18"/>
    <w:rsid w:val="005452F8"/>
    <w:rsid w:val="00547209"/>
    <w:rsid w:val="005473FB"/>
    <w:rsid w:val="00550F26"/>
    <w:rsid w:val="00551891"/>
    <w:rsid w:val="00555F1B"/>
    <w:rsid w:val="00557AB9"/>
    <w:rsid w:val="00557E9F"/>
    <w:rsid w:val="005604A6"/>
    <w:rsid w:val="00561D24"/>
    <w:rsid w:val="00561D5A"/>
    <w:rsid w:val="005632C4"/>
    <w:rsid w:val="0056391D"/>
    <w:rsid w:val="00563D13"/>
    <w:rsid w:val="00563D91"/>
    <w:rsid w:val="0056650E"/>
    <w:rsid w:val="0057098C"/>
    <w:rsid w:val="00570E21"/>
    <w:rsid w:val="005737BB"/>
    <w:rsid w:val="00573B6A"/>
    <w:rsid w:val="005741C2"/>
    <w:rsid w:val="00575552"/>
    <w:rsid w:val="00580ADE"/>
    <w:rsid w:val="00581267"/>
    <w:rsid w:val="00586C88"/>
    <w:rsid w:val="0059059D"/>
    <w:rsid w:val="0059071A"/>
    <w:rsid w:val="00590B24"/>
    <w:rsid w:val="00591C60"/>
    <w:rsid w:val="0059301B"/>
    <w:rsid w:val="00593907"/>
    <w:rsid w:val="00593AC3"/>
    <w:rsid w:val="00593B7F"/>
    <w:rsid w:val="00593BB7"/>
    <w:rsid w:val="005944A0"/>
    <w:rsid w:val="0059508A"/>
    <w:rsid w:val="005977A8"/>
    <w:rsid w:val="00597A58"/>
    <w:rsid w:val="005A017E"/>
    <w:rsid w:val="005A0493"/>
    <w:rsid w:val="005A06DD"/>
    <w:rsid w:val="005A0DCD"/>
    <w:rsid w:val="005A2798"/>
    <w:rsid w:val="005A6186"/>
    <w:rsid w:val="005A6D1D"/>
    <w:rsid w:val="005B0E38"/>
    <w:rsid w:val="005B238D"/>
    <w:rsid w:val="005B2639"/>
    <w:rsid w:val="005B3989"/>
    <w:rsid w:val="005B55D3"/>
    <w:rsid w:val="005B6983"/>
    <w:rsid w:val="005B6B18"/>
    <w:rsid w:val="005B72D3"/>
    <w:rsid w:val="005B78A9"/>
    <w:rsid w:val="005B7B45"/>
    <w:rsid w:val="005C160E"/>
    <w:rsid w:val="005C1A56"/>
    <w:rsid w:val="005C6C38"/>
    <w:rsid w:val="005D0DAC"/>
    <w:rsid w:val="005D1151"/>
    <w:rsid w:val="005D3D16"/>
    <w:rsid w:val="005D5DF7"/>
    <w:rsid w:val="005D6085"/>
    <w:rsid w:val="005D6B75"/>
    <w:rsid w:val="005E1C7B"/>
    <w:rsid w:val="005E33E5"/>
    <w:rsid w:val="005E361D"/>
    <w:rsid w:val="005E3944"/>
    <w:rsid w:val="005E43CB"/>
    <w:rsid w:val="005E7961"/>
    <w:rsid w:val="005F1CAE"/>
    <w:rsid w:val="005F6EC5"/>
    <w:rsid w:val="00604C9D"/>
    <w:rsid w:val="00607A25"/>
    <w:rsid w:val="00610E94"/>
    <w:rsid w:val="00612394"/>
    <w:rsid w:val="00612A79"/>
    <w:rsid w:val="006157BB"/>
    <w:rsid w:val="00620FC4"/>
    <w:rsid w:val="0062129D"/>
    <w:rsid w:val="0062279E"/>
    <w:rsid w:val="00623249"/>
    <w:rsid w:val="00623D5D"/>
    <w:rsid w:val="00626947"/>
    <w:rsid w:val="00626E8C"/>
    <w:rsid w:val="00626FDF"/>
    <w:rsid w:val="006272F6"/>
    <w:rsid w:val="00627D64"/>
    <w:rsid w:val="00630573"/>
    <w:rsid w:val="00632D27"/>
    <w:rsid w:val="00633CB1"/>
    <w:rsid w:val="0064043F"/>
    <w:rsid w:val="006413C2"/>
    <w:rsid w:val="00641EFE"/>
    <w:rsid w:val="00643206"/>
    <w:rsid w:val="00643283"/>
    <w:rsid w:val="00643E55"/>
    <w:rsid w:val="00643F4F"/>
    <w:rsid w:val="00644EC9"/>
    <w:rsid w:val="0064709E"/>
    <w:rsid w:val="00647457"/>
    <w:rsid w:val="00650DA1"/>
    <w:rsid w:val="006522ED"/>
    <w:rsid w:val="00653216"/>
    <w:rsid w:val="00653BA7"/>
    <w:rsid w:val="006542C8"/>
    <w:rsid w:val="006548CB"/>
    <w:rsid w:val="00655A7B"/>
    <w:rsid w:val="006573DE"/>
    <w:rsid w:val="00657D33"/>
    <w:rsid w:val="006614BC"/>
    <w:rsid w:val="00663154"/>
    <w:rsid w:val="00670192"/>
    <w:rsid w:val="0067273B"/>
    <w:rsid w:val="00672829"/>
    <w:rsid w:val="00672DB7"/>
    <w:rsid w:val="006739BD"/>
    <w:rsid w:val="00673C04"/>
    <w:rsid w:val="00674F47"/>
    <w:rsid w:val="006757AC"/>
    <w:rsid w:val="006759B6"/>
    <w:rsid w:val="00680572"/>
    <w:rsid w:val="006812A8"/>
    <w:rsid w:val="00682280"/>
    <w:rsid w:val="00682949"/>
    <w:rsid w:val="00682CF7"/>
    <w:rsid w:val="00683DAE"/>
    <w:rsid w:val="006842BC"/>
    <w:rsid w:val="00687066"/>
    <w:rsid w:val="00687FEC"/>
    <w:rsid w:val="0069076F"/>
    <w:rsid w:val="00690A85"/>
    <w:rsid w:val="006949C1"/>
    <w:rsid w:val="00695EF2"/>
    <w:rsid w:val="00696A47"/>
    <w:rsid w:val="00696DD9"/>
    <w:rsid w:val="00696F9A"/>
    <w:rsid w:val="006979B1"/>
    <w:rsid w:val="006A052E"/>
    <w:rsid w:val="006A0F36"/>
    <w:rsid w:val="006A4936"/>
    <w:rsid w:val="006A6B4A"/>
    <w:rsid w:val="006A6C8A"/>
    <w:rsid w:val="006B009A"/>
    <w:rsid w:val="006B2113"/>
    <w:rsid w:val="006B5635"/>
    <w:rsid w:val="006B5732"/>
    <w:rsid w:val="006B60DE"/>
    <w:rsid w:val="006B7ED6"/>
    <w:rsid w:val="006C3258"/>
    <w:rsid w:val="006C4741"/>
    <w:rsid w:val="006C4EAF"/>
    <w:rsid w:val="006C5169"/>
    <w:rsid w:val="006C5F9F"/>
    <w:rsid w:val="006C6756"/>
    <w:rsid w:val="006C6E7F"/>
    <w:rsid w:val="006C710B"/>
    <w:rsid w:val="006C7F6F"/>
    <w:rsid w:val="006D0D9A"/>
    <w:rsid w:val="006D1216"/>
    <w:rsid w:val="006D3C72"/>
    <w:rsid w:val="006D4785"/>
    <w:rsid w:val="006D4B64"/>
    <w:rsid w:val="006D4BF6"/>
    <w:rsid w:val="006D5F1E"/>
    <w:rsid w:val="006D623F"/>
    <w:rsid w:val="006E06E7"/>
    <w:rsid w:val="006E3C80"/>
    <w:rsid w:val="006E3FCA"/>
    <w:rsid w:val="006E4D14"/>
    <w:rsid w:val="006E64DE"/>
    <w:rsid w:val="006E6CC3"/>
    <w:rsid w:val="006F1E42"/>
    <w:rsid w:val="006F23DE"/>
    <w:rsid w:val="006F2815"/>
    <w:rsid w:val="006F2D43"/>
    <w:rsid w:val="006F34B1"/>
    <w:rsid w:val="006F3BCE"/>
    <w:rsid w:val="006F59D0"/>
    <w:rsid w:val="006F5B36"/>
    <w:rsid w:val="006F6439"/>
    <w:rsid w:val="00702437"/>
    <w:rsid w:val="00702B65"/>
    <w:rsid w:val="00703A2E"/>
    <w:rsid w:val="00703C50"/>
    <w:rsid w:val="00704F22"/>
    <w:rsid w:val="007050F2"/>
    <w:rsid w:val="00706C65"/>
    <w:rsid w:val="007101B6"/>
    <w:rsid w:val="007111EB"/>
    <w:rsid w:val="0071194D"/>
    <w:rsid w:val="00712B79"/>
    <w:rsid w:val="0071368E"/>
    <w:rsid w:val="007149A7"/>
    <w:rsid w:val="007153EE"/>
    <w:rsid w:val="0071648C"/>
    <w:rsid w:val="00716897"/>
    <w:rsid w:val="007169B1"/>
    <w:rsid w:val="00716D21"/>
    <w:rsid w:val="00716E41"/>
    <w:rsid w:val="0071710E"/>
    <w:rsid w:val="00717998"/>
    <w:rsid w:val="00721F45"/>
    <w:rsid w:val="00722015"/>
    <w:rsid w:val="00722A72"/>
    <w:rsid w:val="007259EA"/>
    <w:rsid w:val="00726A30"/>
    <w:rsid w:val="00727309"/>
    <w:rsid w:val="007330F4"/>
    <w:rsid w:val="007338E3"/>
    <w:rsid w:val="00736AAD"/>
    <w:rsid w:val="007418B5"/>
    <w:rsid w:val="00741D68"/>
    <w:rsid w:val="00741E0A"/>
    <w:rsid w:val="0074280D"/>
    <w:rsid w:val="00742E90"/>
    <w:rsid w:val="0074381F"/>
    <w:rsid w:val="00743AE0"/>
    <w:rsid w:val="00743EE3"/>
    <w:rsid w:val="007456FC"/>
    <w:rsid w:val="0075294B"/>
    <w:rsid w:val="00753EEA"/>
    <w:rsid w:val="007552CB"/>
    <w:rsid w:val="00755A6D"/>
    <w:rsid w:val="00757271"/>
    <w:rsid w:val="0075789D"/>
    <w:rsid w:val="007621B3"/>
    <w:rsid w:val="0076270E"/>
    <w:rsid w:val="00763401"/>
    <w:rsid w:val="0076412F"/>
    <w:rsid w:val="00764EC2"/>
    <w:rsid w:val="00770011"/>
    <w:rsid w:val="00773320"/>
    <w:rsid w:val="00773735"/>
    <w:rsid w:val="007744EB"/>
    <w:rsid w:val="007751BB"/>
    <w:rsid w:val="00775A8C"/>
    <w:rsid w:val="00777A51"/>
    <w:rsid w:val="00777ACE"/>
    <w:rsid w:val="00783683"/>
    <w:rsid w:val="00783AEA"/>
    <w:rsid w:val="00783DAB"/>
    <w:rsid w:val="00785BDB"/>
    <w:rsid w:val="00786C9D"/>
    <w:rsid w:val="00786E1D"/>
    <w:rsid w:val="00790AB4"/>
    <w:rsid w:val="007924C3"/>
    <w:rsid w:val="00793B41"/>
    <w:rsid w:val="00794067"/>
    <w:rsid w:val="00795417"/>
    <w:rsid w:val="00795A80"/>
    <w:rsid w:val="00795F7B"/>
    <w:rsid w:val="007A1D7E"/>
    <w:rsid w:val="007A42B6"/>
    <w:rsid w:val="007A55FB"/>
    <w:rsid w:val="007A730D"/>
    <w:rsid w:val="007B46BA"/>
    <w:rsid w:val="007B4CFF"/>
    <w:rsid w:val="007B596F"/>
    <w:rsid w:val="007B63EC"/>
    <w:rsid w:val="007B6F95"/>
    <w:rsid w:val="007B70AA"/>
    <w:rsid w:val="007B7721"/>
    <w:rsid w:val="007C058B"/>
    <w:rsid w:val="007C06EF"/>
    <w:rsid w:val="007C0C51"/>
    <w:rsid w:val="007C19A7"/>
    <w:rsid w:val="007C2086"/>
    <w:rsid w:val="007C22C6"/>
    <w:rsid w:val="007C25D2"/>
    <w:rsid w:val="007C348B"/>
    <w:rsid w:val="007C37FB"/>
    <w:rsid w:val="007C509B"/>
    <w:rsid w:val="007C7DAF"/>
    <w:rsid w:val="007D0C06"/>
    <w:rsid w:val="007D0CF4"/>
    <w:rsid w:val="007D1053"/>
    <w:rsid w:val="007D1F09"/>
    <w:rsid w:val="007D267C"/>
    <w:rsid w:val="007D59BB"/>
    <w:rsid w:val="007D7682"/>
    <w:rsid w:val="007D7B03"/>
    <w:rsid w:val="007E1105"/>
    <w:rsid w:val="007E22CD"/>
    <w:rsid w:val="007E23A4"/>
    <w:rsid w:val="007E33B2"/>
    <w:rsid w:val="007E677D"/>
    <w:rsid w:val="007E75F4"/>
    <w:rsid w:val="007F05C4"/>
    <w:rsid w:val="007F0C35"/>
    <w:rsid w:val="007F0F6C"/>
    <w:rsid w:val="007F3336"/>
    <w:rsid w:val="007F47DE"/>
    <w:rsid w:val="007F55C9"/>
    <w:rsid w:val="007F5A95"/>
    <w:rsid w:val="007F6019"/>
    <w:rsid w:val="007F7F5C"/>
    <w:rsid w:val="0080005F"/>
    <w:rsid w:val="008012DE"/>
    <w:rsid w:val="00801A45"/>
    <w:rsid w:val="0080238B"/>
    <w:rsid w:val="00803C9B"/>
    <w:rsid w:val="00804332"/>
    <w:rsid w:val="00805992"/>
    <w:rsid w:val="008106ED"/>
    <w:rsid w:val="008123B8"/>
    <w:rsid w:val="00821BA6"/>
    <w:rsid w:val="00823FEA"/>
    <w:rsid w:val="00825B82"/>
    <w:rsid w:val="00827454"/>
    <w:rsid w:val="008333FB"/>
    <w:rsid w:val="00833985"/>
    <w:rsid w:val="0083447C"/>
    <w:rsid w:val="00835E54"/>
    <w:rsid w:val="00837C48"/>
    <w:rsid w:val="008408FD"/>
    <w:rsid w:val="00840BE4"/>
    <w:rsid w:val="0084126E"/>
    <w:rsid w:val="008430B0"/>
    <w:rsid w:val="00844122"/>
    <w:rsid w:val="00844645"/>
    <w:rsid w:val="0084743C"/>
    <w:rsid w:val="00851FF8"/>
    <w:rsid w:val="0085389B"/>
    <w:rsid w:val="008549E5"/>
    <w:rsid w:val="00856205"/>
    <w:rsid w:val="00856592"/>
    <w:rsid w:val="0085696C"/>
    <w:rsid w:val="00856A5D"/>
    <w:rsid w:val="00861192"/>
    <w:rsid w:val="008618F9"/>
    <w:rsid w:val="00861BC5"/>
    <w:rsid w:val="00863E9B"/>
    <w:rsid w:val="008672AD"/>
    <w:rsid w:val="008679F8"/>
    <w:rsid w:val="00870D0F"/>
    <w:rsid w:val="00871260"/>
    <w:rsid w:val="008724C6"/>
    <w:rsid w:val="00873986"/>
    <w:rsid w:val="00873E19"/>
    <w:rsid w:val="00874E81"/>
    <w:rsid w:val="008767C2"/>
    <w:rsid w:val="00877E37"/>
    <w:rsid w:val="00881317"/>
    <w:rsid w:val="00881840"/>
    <w:rsid w:val="00881DD7"/>
    <w:rsid w:val="00882AFA"/>
    <w:rsid w:val="00882EAF"/>
    <w:rsid w:val="00882EDF"/>
    <w:rsid w:val="0088695E"/>
    <w:rsid w:val="00886E64"/>
    <w:rsid w:val="00887EB7"/>
    <w:rsid w:val="00890F06"/>
    <w:rsid w:val="00893DAD"/>
    <w:rsid w:val="00893DB8"/>
    <w:rsid w:val="0089496E"/>
    <w:rsid w:val="0089772B"/>
    <w:rsid w:val="008A05DB"/>
    <w:rsid w:val="008A0BAD"/>
    <w:rsid w:val="008A2663"/>
    <w:rsid w:val="008A2DE0"/>
    <w:rsid w:val="008A2F25"/>
    <w:rsid w:val="008A6506"/>
    <w:rsid w:val="008A6816"/>
    <w:rsid w:val="008A684C"/>
    <w:rsid w:val="008A6B22"/>
    <w:rsid w:val="008B3ABF"/>
    <w:rsid w:val="008B4C40"/>
    <w:rsid w:val="008B693F"/>
    <w:rsid w:val="008B73A5"/>
    <w:rsid w:val="008C0EC2"/>
    <w:rsid w:val="008C25C6"/>
    <w:rsid w:val="008C34F3"/>
    <w:rsid w:val="008C4A1C"/>
    <w:rsid w:val="008C4DA7"/>
    <w:rsid w:val="008C5C7B"/>
    <w:rsid w:val="008D07D5"/>
    <w:rsid w:val="008D09CD"/>
    <w:rsid w:val="008D0CB1"/>
    <w:rsid w:val="008D1402"/>
    <w:rsid w:val="008D1EF6"/>
    <w:rsid w:val="008D2B74"/>
    <w:rsid w:val="008D2CC0"/>
    <w:rsid w:val="008D34FE"/>
    <w:rsid w:val="008D394D"/>
    <w:rsid w:val="008D51BC"/>
    <w:rsid w:val="008D5772"/>
    <w:rsid w:val="008E01D8"/>
    <w:rsid w:val="008E0811"/>
    <w:rsid w:val="008E08AC"/>
    <w:rsid w:val="008E14C2"/>
    <w:rsid w:val="008E3B10"/>
    <w:rsid w:val="008E4088"/>
    <w:rsid w:val="008E40F6"/>
    <w:rsid w:val="008E5816"/>
    <w:rsid w:val="008E5C19"/>
    <w:rsid w:val="008F2494"/>
    <w:rsid w:val="008F3793"/>
    <w:rsid w:val="008F3F5D"/>
    <w:rsid w:val="008F67B9"/>
    <w:rsid w:val="008F6AF4"/>
    <w:rsid w:val="008F7C3B"/>
    <w:rsid w:val="009011FB"/>
    <w:rsid w:val="009028B7"/>
    <w:rsid w:val="009029BB"/>
    <w:rsid w:val="0090405B"/>
    <w:rsid w:val="00904219"/>
    <w:rsid w:val="009046F2"/>
    <w:rsid w:val="00904F88"/>
    <w:rsid w:val="009057B6"/>
    <w:rsid w:val="00905CA7"/>
    <w:rsid w:val="00906716"/>
    <w:rsid w:val="00906E6F"/>
    <w:rsid w:val="00912928"/>
    <w:rsid w:val="00912A3F"/>
    <w:rsid w:val="00913FF0"/>
    <w:rsid w:val="00914A01"/>
    <w:rsid w:val="00915C6F"/>
    <w:rsid w:val="00915E8C"/>
    <w:rsid w:val="009231F2"/>
    <w:rsid w:val="00924259"/>
    <w:rsid w:val="009246E2"/>
    <w:rsid w:val="00925FFA"/>
    <w:rsid w:val="0092776B"/>
    <w:rsid w:val="00927CD8"/>
    <w:rsid w:val="00930942"/>
    <w:rsid w:val="00933E35"/>
    <w:rsid w:val="00934C65"/>
    <w:rsid w:val="00940DEA"/>
    <w:rsid w:val="00942C41"/>
    <w:rsid w:val="009436F4"/>
    <w:rsid w:val="00945AC7"/>
    <w:rsid w:val="009505BE"/>
    <w:rsid w:val="00951CF5"/>
    <w:rsid w:val="009531A4"/>
    <w:rsid w:val="0095384A"/>
    <w:rsid w:val="009575E7"/>
    <w:rsid w:val="0096133B"/>
    <w:rsid w:val="00961F7E"/>
    <w:rsid w:val="00961FD2"/>
    <w:rsid w:val="009637D8"/>
    <w:rsid w:val="00964BB0"/>
    <w:rsid w:val="00965CC9"/>
    <w:rsid w:val="00966376"/>
    <w:rsid w:val="00966FCC"/>
    <w:rsid w:val="0097009E"/>
    <w:rsid w:val="00972AD0"/>
    <w:rsid w:val="00972E58"/>
    <w:rsid w:val="00972F70"/>
    <w:rsid w:val="009745F2"/>
    <w:rsid w:val="009748FD"/>
    <w:rsid w:val="00976395"/>
    <w:rsid w:val="0097795D"/>
    <w:rsid w:val="00977D0F"/>
    <w:rsid w:val="00980253"/>
    <w:rsid w:val="00980F36"/>
    <w:rsid w:val="00980FB6"/>
    <w:rsid w:val="009811BA"/>
    <w:rsid w:val="00983507"/>
    <w:rsid w:val="00983DF0"/>
    <w:rsid w:val="00984DE1"/>
    <w:rsid w:val="00984F4C"/>
    <w:rsid w:val="009854B8"/>
    <w:rsid w:val="009856B3"/>
    <w:rsid w:val="009858AA"/>
    <w:rsid w:val="00985BA6"/>
    <w:rsid w:val="009904FB"/>
    <w:rsid w:val="0099058C"/>
    <w:rsid w:val="0099061C"/>
    <w:rsid w:val="00990622"/>
    <w:rsid w:val="00990BF7"/>
    <w:rsid w:val="00990E73"/>
    <w:rsid w:val="009943AF"/>
    <w:rsid w:val="009A1406"/>
    <w:rsid w:val="009A3E80"/>
    <w:rsid w:val="009A4184"/>
    <w:rsid w:val="009A44C8"/>
    <w:rsid w:val="009A469B"/>
    <w:rsid w:val="009A5392"/>
    <w:rsid w:val="009A5D1D"/>
    <w:rsid w:val="009A793E"/>
    <w:rsid w:val="009A7FDC"/>
    <w:rsid w:val="009B0966"/>
    <w:rsid w:val="009B136A"/>
    <w:rsid w:val="009B4F34"/>
    <w:rsid w:val="009B77E1"/>
    <w:rsid w:val="009B7A26"/>
    <w:rsid w:val="009C1731"/>
    <w:rsid w:val="009C2117"/>
    <w:rsid w:val="009C63B5"/>
    <w:rsid w:val="009C63C4"/>
    <w:rsid w:val="009C6CCE"/>
    <w:rsid w:val="009C7804"/>
    <w:rsid w:val="009D12D9"/>
    <w:rsid w:val="009D18FD"/>
    <w:rsid w:val="009D2E46"/>
    <w:rsid w:val="009D493A"/>
    <w:rsid w:val="009E1479"/>
    <w:rsid w:val="009E3A42"/>
    <w:rsid w:val="009E5825"/>
    <w:rsid w:val="009F1A5E"/>
    <w:rsid w:val="009F374C"/>
    <w:rsid w:val="009F6039"/>
    <w:rsid w:val="009F65A3"/>
    <w:rsid w:val="009F6EB3"/>
    <w:rsid w:val="00A0044F"/>
    <w:rsid w:val="00A01CE5"/>
    <w:rsid w:val="00A045EC"/>
    <w:rsid w:val="00A05AF3"/>
    <w:rsid w:val="00A074F2"/>
    <w:rsid w:val="00A105B1"/>
    <w:rsid w:val="00A1088C"/>
    <w:rsid w:val="00A10B33"/>
    <w:rsid w:val="00A10E8D"/>
    <w:rsid w:val="00A11628"/>
    <w:rsid w:val="00A14D11"/>
    <w:rsid w:val="00A15C27"/>
    <w:rsid w:val="00A1774E"/>
    <w:rsid w:val="00A201D5"/>
    <w:rsid w:val="00A208D5"/>
    <w:rsid w:val="00A23609"/>
    <w:rsid w:val="00A23EDC"/>
    <w:rsid w:val="00A24A51"/>
    <w:rsid w:val="00A24F58"/>
    <w:rsid w:val="00A256AF"/>
    <w:rsid w:val="00A31E99"/>
    <w:rsid w:val="00A321A6"/>
    <w:rsid w:val="00A3306C"/>
    <w:rsid w:val="00A33BAF"/>
    <w:rsid w:val="00A33DBF"/>
    <w:rsid w:val="00A343DC"/>
    <w:rsid w:val="00A344F3"/>
    <w:rsid w:val="00A34821"/>
    <w:rsid w:val="00A35282"/>
    <w:rsid w:val="00A36C12"/>
    <w:rsid w:val="00A373E4"/>
    <w:rsid w:val="00A4081B"/>
    <w:rsid w:val="00A40CE3"/>
    <w:rsid w:val="00A41206"/>
    <w:rsid w:val="00A42962"/>
    <w:rsid w:val="00A4452A"/>
    <w:rsid w:val="00A448D8"/>
    <w:rsid w:val="00A46FBA"/>
    <w:rsid w:val="00A50CFA"/>
    <w:rsid w:val="00A51C9A"/>
    <w:rsid w:val="00A547EB"/>
    <w:rsid w:val="00A55480"/>
    <w:rsid w:val="00A56458"/>
    <w:rsid w:val="00A56EEB"/>
    <w:rsid w:val="00A60B64"/>
    <w:rsid w:val="00A61809"/>
    <w:rsid w:val="00A62278"/>
    <w:rsid w:val="00A633C4"/>
    <w:rsid w:val="00A639F4"/>
    <w:rsid w:val="00A667BC"/>
    <w:rsid w:val="00A67E89"/>
    <w:rsid w:val="00A70C30"/>
    <w:rsid w:val="00A71499"/>
    <w:rsid w:val="00A7167B"/>
    <w:rsid w:val="00A72FC9"/>
    <w:rsid w:val="00A738AC"/>
    <w:rsid w:val="00A73A83"/>
    <w:rsid w:val="00A73F75"/>
    <w:rsid w:val="00A74060"/>
    <w:rsid w:val="00A744F5"/>
    <w:rsid w:val="00A75D9D"/>
    <w:rsid w:val="00A7630A"/>
    <w:rsid w:val="00A77984"/>
    <w:rsid w:val="00A80275"/>
    <w:rsid w:val="00A808FE"/>
    <w:rsid w:val="00A80B67"/>
    <w:rsid w:val="00A80E97"/>
    <w:rsid w:val="00A81981"/>
    <w:rsid w:val="00A81AA9"/>
    <w:rsid w:val="00A84B74"/>
    <w:rsid w:val="00A84F84"/>
    <w:rsid w:val="00A85BE4"/>
    <w:rsid w:val="00A85BF5"/>
    <w:rsid w:val="00A86ED8"/>
    <w:rsid w:val="00A90D8D"/>
    <w:rsid w:val="00A939DD"/>
    <w:rsid w:val="00A93F57"/>
    <w:rsid w:val="00A97A47"/>
    <w:rsid w:val="00AA66BA"/>
    <w:rsid w:val="00AA6A74"/>
    <w:rsid w:val="00AA7213"/>
    <w:rsid w:val="00AB04A5"/>
    <w:rsid w:val="00AB1E4C"/>
    <w:rsid w:val="00AB2893"/>
    <w:rsid w:val="00AB4100"/>
    <w:rsid w:val="00AB6F63"/>
    <w:rsid w:val="00AC15BB"/>
    <w:rsid w:val="00AC160F"/>
    <w:rsid w:val="00AC2833"/>
    <w:rsid w:val="00AC47B6"/>
    <w:rsid w:val="00AC511C"/>
    <w:rsid w:val="00AC69CE"/>
    <w:rsid w:val="00AC7EE8"/>
    <w:rsid w:val="00AD0D3E"/>
    <w:rsid w:val="00AD1306"/>
    <w:rsid w:val="00AD4777"/>
    <w:rsid w:val="00AD690B"/>
    <w:rsid w:val="00AE36AC"/>
    <w:rsid w:val="00AE5CEB"/>
    <w:rsid w:val="00AF20B1"/>
    <w:rsid w:val="00AF2994"/>
    <w:rsid w:val="00AF41D0"/>
    <w:rsid w:val="00AF5FB3"/>
    <w:rsid w:val="00AF65EF"/>
    <w:rsid w:val="00AF6674"/>
    <w:rsid w:val="00AF7A40"/>
    <w:rsid w:val="00B00CE7"/>
    <w:rsid w:val="00B017CE"/>
    <w:rsid w:val="00B01820"/>
    <w:rsid w:val="00B05E30"/>
    <w:rsid w:val="00B06F83"/>
    <w:rsid w:val="00B12C4C"/>
    <w:rsid w:val="00B12EFB"/>
    <w:rsid w:val="00B13AD3"/>
    <w:rsid w:val="00B14672"/>
    <w:rsid w:val="00B152F3"/>
    <w:rsid w:val="00B15E27"/>
    <w:rsid w:val="00B16445"/>
    <w:rsid w:val="00B20DB4"/>
    <w:rsid w:val="00B23BB3"/>
    <w:rsid w:val="00B24246"/>
    <w:rsid w:val="00B25173"/>
    <w:rsid w:val="00B255E8"/>
    <w:rsid w:val="00B321EF"/>
    <w:rsid w:val="00B32665"/>
    <w:rsid w:val="00B32811"/>
    <w:rsid w:val="00B32E4E"/>
    <w:rsid w:val="00B349B3"/>
    <w:rsid w:val="00B36487"/>
    <w:rsid w:val="00B37C51"/>
    <w:rsid w:val="00B45ECC"/>
    <w:rsid w:val="00B46234"/>
    <w:rsid w:val="00B464A4"/>
    <w:rsid w:val="00B47055"/>
    <w:rsid w:val="00B474BE"/>
    <w:rsid w:val="00B47EC3"/>
    <w:rsid w:val="00B50BE7"/>
    <w:rsid w:val="00B543B7"/>
    <w:rsid w:val="00B54E4D"/>
    <w:rsid w:val="00B565C1"/>
    <w:rsid w:val="00B56AF9"/>
    <w:rsid w:val="00B57933"/>
    <w:rsid w:val="00B60484"/>
    <w:rsid w:val="00B60CFE"/>
    <w:rsid w:val="00B64182"/>
    <w:rsid w:val="00B6429B"/>
    <w:rsid w:val="00B643F8"/>
    <w:rsid w:val="00B65750"/>
    <w:rsid w:val="00B675BF"/>
    <w:rsid w:val="00B70920"/>
    <w:rsid w:val="00B713B7"/>
    <w:rsid w:val="00B73422"/>
    <w:rsid w:val="00B738B1"/>
    <w:rsid w:val="00B73944"/>
    <w:rsid w:val="00B74233"/>
    <w:rsid w:val="00B778D6"/>
    <w:rsid w:val="00B82BDF"/>
    <w:rsid w:val="00B83A62"/>
    <w:rsid w:val="00B83DA4"/>
    <w:rsid w:val="00B8556E"/>
    <w:rsid w:val="00B85C58"/>
    <w:rsid w:val="00B85F55"/>
    <w:rsid w:val="00B86F2A"/>
    <w:rsid w:val="00B87C87"/>
    <w:rsid w:val="00B909EF"/>
    <w:rsid w:val="00B95595"/>
    <w:rsid w:val="00B96B2D"/>
    <w:rsid w:val="00B96F3F"/>
    <w:rsid w:val="00B97BC9"/>
    <w:rsid w:val="00BA3802"/>
    <w:rsid w:val="00BA3BAB"/>
    <w:rsid w:val="00BA3F59"/>
    <w:rsid w:val="00BA4644"/>
    <w:rsid w:val="00BA6A39"/>
    <w:rsid w:val="00BA71CA"/>
    <w:rsid w:val="00BB23B6"/>
    <w:rsid w:val="00BB2A89"/>
    <w:rsid w:val="00BB2C50"/>
    <w:rsid w:val="00BB4164"/>
    <w:rsid w:val="00BB4A32"/>
    <w:rsid w:val="00BB5A2D"/>
    <w:rsid w:val="00BB5BE6"/>
    <w:rsid w:val="00BB5C48"/>
    <w:rsid w:val="00BB6352"/>
    <w:rsid w:val="00BB6491"/>
    <w:rsid w:val="00BB769A"/>
    <w:rsid w:val="00BC1AA8"/>
    <w:rsid w:val="00BC1CF9"/>
    <w:rsid w:val="00BC23FF"/>
    <w:rsid w:val="00BC271C"/>
    <w:rsid w:val="00BC305A"/>
    <w:rsid w:val="00BC3308"/>
    <w:rsid w:val="00BC4CAC"/>
    <w:rsid w:val="00BC5FD2"/>
    <w:rsid w:val="00BD01D9"/>
    <w:rsid w:val="00BD539C"/>
    <w:rsid w:val="00BD5ABD"/>
    <w:rsid w:val="00BD6886"/>
    <w:rsid w:val="00BD7CCD"/>
    <w:rsid w:val="00BE02F9"/>
    <w:rsid w:val="00BE071E"/>
    <w:rsid w:val="00BE33A4"/>
    <w:rsid w:val="00BE349D"/>
    <w:rsid w:val="00BE38CF"/>
    <w:rsid w:val="00BE48FF"/>
    <w:rsid w:val="00BE4BD7"/>
    <w:rsid w:val="00BE512E"/>
    <w:rsid w:val="00BF0648"/>
    <w:rsid w:val="00BF0F63"/>
    <w:rsid w:val="00BF1443"/>
    <w:rsid w:val="00BF1F61"/>
    <w:rsid w:val="00BF20D9"/>
    <w:rsid w:val="00BF28E6"/>
    <w:rsid w:val="00BF30E0"/>
    <w:rsid w:val="00BF551D"/>
    <w:rsid w:val="00BF7209"/>
    <w:rsid w:val="00BF7570"/>
    <w:rsid w:val="00BF77AA"/>
    <w:rsid w:val="00C02CC7"/>
    <w:rsid w:val="00C033E6"/>
    <w:rsid w:val="00C07034"/>
    <w:rsid w:val="00C075AD"/>
    <w:rsid w:val="00C1049A"/>
    <w:rsid w:val="00C1049F"/>
    <w:rsid w:val="00C10F06"/>
    <w:rsid w:val="00C127A0"/>
    <w:rsid w:val="00C13CC4"/>
    <w:rsid w:val="00C149DA"/>
    <w:rsid w:val="00C161B7"/>
    <w:rsid w:val="00C16B32"/>
    <w:rsid w:val="00C170CE"/>
    <w:rsid w:val="00C21243"/>
    <w:rsid w:val="00C2126D"/>
    <w:rsid w:val="00C21DBB"/>
    <w:rsid w:val="00C24BAE"/>
    <w:rsid w:val="00C25538"/>
    <w:rsid w:val="00C26077"/>
    <w:rsid w:val="00C30D1F"/>
    <w:rsid w:val="00C33B93"/>
    <w:rsid w:val="00C35891"/>
    <w:rsid w:val="00C372D8"/>
    <w:rsid w:val="00C40111"/>
    <w:rsid w:val="00C43AC8"/>
    <w:rsid w:val="00C43D85"/>
    <w:rsid w:val="00C44630"/>
    <w:rsid w:val="00C500AA"/>
    <w:rsid w:val="00C50791"/>
    <w:rsid w:val="00C51A6B"/>
    <w:rsid w:val="00C528AA"/>
    <w:rsid w:val="00C5463E"/>
    <w:rsid w:val="00C54B41"/>
    <w:rsid w:val="00C60DFD"/>
    <w:rsid w:val="00C612BA"/>
    <w:rsid w:val="00C61799"/>
    <w:rsid w:val="00C63213"/>
    <w:rsid w:val="00C638BB"/>
    <w:rsid w:val="00C64288"/>
    <w:rsid w:val="00C643F4"/>
    <w:rsid w:val="00C64BD9"/>
    <w:rsid w:val="00C66D62"/>
    <w:rsid w:val="00C7054A"/>
    <w:rsid w:val="00C7088F"/>
    <w:rsid w:val="00C7274D"/>
    <w:rsid w:val="00C73AF7"/>
    <w:rsid w:val="00C73DC9"/>
    <w:rsid w:val="00C767BE"/>
    <w:rsid w:val="00C76924"/>
    <w:rsid w:val="00C76C13"/>
    <w:rsid w:val="00C778F2"/>
    <w:rsid w:val="00C80546"/>
    <w:rsid w:val="00C8125F"/>
    <w:rsid w:val="00C82D95"/>
    <w:rsid w:val="00C84B82"/>
    <w:rsid w:val="00C853DE"/>
    <w:rsid w:val="00C85951"/>
    <w:rsid w:val="00C86FEA"/>
    <w:rsid w:val="00C90835"/>
    <w:rsid w:val="00C90A28"/>
    <w:rsid w:val="00C91397"/>
    <w:rsid w:val="00C92B4B"/>
    <w:rsid w:val="00C935BF"/>
    <w:rsid w:val="00C94248"/>
    <w:rsid w:val="00C946E2"/>
    <w:rsid w:val="00C95CAF"/>
    <w:rsid w:val="00C96D04"/>
    <w:rsid w:val="00CA2701"/>
    <w:rsid w:val="00CA2C96"/>
    <w:rsid w:val="00CA33F1"/>
    <w:rsid w:val="00CA4A16"/>
    <w:rsid w:val="00CA6CA4"/>
    <w:rsid w:val="00CA7205"/>
    <w:rsid w:val="00CA75C4"/>
    <w:rsid w:val="00CB29C1"/>
    <w:rsid w:val="00CB2FB1"/>
    <w:rsid w:val="00CB2FC6"/>
    <w:rsid w:val="00CB72B7"/>
    <w:rsid w:val="00CB7B14"/>
    <w:rsid w:val="00CC28F6"/>
    <w:rsid w:val="00CC2CB5"/>
    <w:rsid w:val="00CC400E"/>
    <w:rsid w:val="00CD069A"/>
    <w:rsid w:val="00CD14CE"/>
    <w:rsid w:val="00CD1628"/>
    <w:rsid w:val="00CD2F1C"/>
    <w:rsid w:val="00CD3264"/>
    <w:rsid w:val="00CD33D3"/>
    <w:rsid w:val="00CD3557"/>
    <w:rsid w:val="00CD38F3"/>
    <w:rsid w:val="00CD4AD2"/>
    <w:rsid w:val="00CD5797"/>
    <w:rsid w:val="00CD6060"/>
    <w:rsid w:val="00CE1ADF"/>
    <w:rsid w:val="00CE1C53"/>
    <w:rsid w:val="00CE4CE5"/>
    <w:rsid w:val="00CF02AE"/>
    <w:rsid w:val="00CF4F05"/>
    <w:rsid w:val="00D04256"/>
    <w:rsid w:val="00D0570C"/>
    <w:rsid w:val="00D06065"/>
    <w:rsid w:val="00D06D23"/>
    <w:rsid w:val="00D074DB"/>
    <w:rsid w:val="00D07BE7"/>
    <w:rsid w:val="00D115BE"/>
    <w:rsid w:val="00D11AB8"/>
    <w:rsid w:val="00D1332E"/>
    <w:rsid w:val="00D1627A"/>
    <w:rsid w:val="00D16EE3"/>
    <w:rsid w:val="00D2223A"/>
    <w:rsid w:val="00D24641"/>
    <w:rsid w:val="00D31D0B"/>
    <w:rsid w:val="00D33447"/>
    <w:rsid w:val="00D3376C"/>
    <w:rsid w:val="00D340CE"/>
    <w:rsid w:val="00D34892"/>
    <w:rsid w:val="00D35CE2"/>
    <w:rsid w:val="00D35CFB"/>
    <w:rsid w:val="00D36E9B"/>
    <w:rsid w:val="00D407CD"/>
    <w:rsid w:val="00D41D76"/>
    <w:rsid w:val="00D5195D"/>
    <w:rsid w:val="00D51BB5"/>
    <w:rsid w:val="00D52584"/>
    <w:rsid w:val="00D53955"/>
    <w:rsid w:val="00D55E44"/>
    <w:rsid w:val="00D60DC0"/>
    <w:rsid w:val="00D63436"/>
    <w:rsid w:val="00D6528E"/>
    <w:rsid w:val="00D654BA"/>
    <w:rsid w:val="00D66196"/>
    <w:rsid w:val="00D66586"/>
    <w:rsid w:val="00D67F44"/>
    <w:rsid w:val="00D70A8A"/>
    <w:rsid w:val="00D70AAC"/>
    <w:rsid w:val="00D774DB"/>
    <w:rsid w:val="00D8035A"/>
    <w:rsid w:val="00D80724"/>
    <w:rsid w:val="00D834E4"/>
    <w:rsid w:val="00D84A7C"/>
    <w:rsid w:val="00D85B28"/>
    <w:rsid w:val="00D85CBF"/>
    <w:rsid w:val="00D86B5B"/>
    <w:rsid w:val="00D87AB8"/>
    <w:rsid w:val="00D905CF"/>
    <w:rsid w:val="00D90D82"/>
    <w:rsid w:val="00D96099"/>
    <w:rsid w:val="00D965C5"/>
    <w:rsid w:val="00D976CD"/>
    <w:rsid w:val="00DA038A"/>
    <w:rsid w:val="00DA0ABB"/>
    <w:rsid w:val="00DA0B02"/>
    <w:rsid w:val="00DA141F"/>
    <w:rsid w:val="00DA2E6F"/>
    <w:rsid w:val="00DA4B82"/>
    <w:rsid w:val="00DA5D30"/>
    <w:rsid w:val="00DA60B9"/>
    <w:rsid w:val="00DB12B5"/>
    <w:rsid w:val="00DB2680"/>
    <w:rsid w:val="00DB2E8B"/>
    <w:rsid w:val="00DB2EF0"/>
    <w:rsid w:val="00DB2FB2"/>
    <w:rsid w:val="00DB522B"/>
    <w:rsid w:val="00DB599D"/>
    <w:rsid w:val="00DB60D2"/>
    <w:rsid w:val="00DB730C"/>
    <w:rsid w:val="00DC2AB1"/>
    <w:rsid w:val="00DC3B15"/>
    <w:rsid w:val="00DC42F0"/>
    <w:rsid w:val="00DC5106"/>
    <w:rsid w:val="00DC7953"/>
    <w:rsid w:val="00DD1B57"/>
    <w:rsid w:val="00DD3D64"/>
    <w:rsid w:val="00DD51CE"/>
    <w:rsid w:val="00DD5E3D"/>
    <w:rsid w:val="00DD6385"/>
    <w:rsid w:val="00DD7047"/>
    <w:rsid w:val="00DE2349"/>
    <w:rsid w:val="00DE3042"/>
    <w:rsid w:val="00DE3AD5"/>
    <w:rsid w:val="00DE50B0"/>
    <w:rsid w:val="00DE6605"/>
    <w:rsid w:val="00DF36BA"/>
    <w:rsid w:val="00DF3CB2"/>
    <w:rsid w:val="00DF62EC"/>
    <w:rsid w:val="00E00B68"/>
    <w:rsid w:val="00E0143F"/>
    <w:rsid w:val="00E0231D"/>
    <w:rsid w:val="00E02E4B"/>
    <w:rsid w:val="00E0373C"/>
    <w:rsid w:val="00E03BF0"/>
    <w:rsid w:val="00E03D05"/>
    <w:rsid w:val="00E03F0E"/>
    <w:rsid w:val="00E07336"/>
    <w:rsid w:val="00E113E9"/>
    <w:rsid w:val="00E1178C"/>
    <w:rsid w:val="00E11EBC"/>
    <w:rsid w:val="00E12530"/>
    <w:rsid w:val="00E13B12"/>
    <w:rsid w:val="00E13F44"/>
    <w:rsid w:val="00E157AB"/>
    <w:rsid w:val="00E164CC"/>
    <w:rsid w:val="00E16DCD"/>
    <w:rsid w:val="00E1710D"/>
    <w:rsid w:val="00E17281"/>
    <w:rsid w:val="00E17441"/>
    <w:rsid w:val="00E20C28"/>
    <w:rsid w:val="00E21C93"/>
    <w:rsid w:val="00E226F6"/>
    <w:rsid w:val="00E229A9"/>
    <w:rsid w:val="00E240A0"/>
    <w:rsid w:val="00E258B8"/>
    <w:rsid w:val="00E25C60"/>
    <w:rsid w:val="00E26C62"/>
    <w:rsid w:val="00E30C03"/>
    <w:rsid w:val="00E313EC"/>
    <w:rsid w:val="00E33B84"/>
    <w:rsid w:val="00E34D26"/>
    <w:rsid w:val="00E34EE2"/>
    <w:rsid w:val="00E362B2"/>
    <w:rsid w:val="00E37877"/>
    <w:rsid w:val="00E40CBD"/>
    <w:rsid w:val="00E4172E"/>
    <w:rsid w:val="00E41DFC"/>
    <w:rsid w:val="00E42085"/>
    <w:rsid w:val="00E42293"/>
    <w:rsid w:val="00E433C0"/>
    <w:rsid w:val="00E45E97"/>
    <w:rsid w:val="00E477E6"/>
    <w:rsid w:val="00E53900"/>
    <w:rsid w:val="00E562AF"/>
    <w:rsid w:val="00E5636C"/>
    <w:rsid w:val="00E61806"/>
    <w:rsid w:val="00E6270B"/>
    <w:rsid w:val="00E62C61"/>
    <w:rsid w:val="00E64120"/>
    <w:rsid w:val="00E64ADF"/>
    <w:rsid w:val="00E65856"/>
    <w:rsid w:val="00E67056"/>
    <w:rsid w:val="00E71972"/>
    <w:rsid w:val="00E71F29"/>
    <w:rsid w:val="00E75F15"/>
    <w:rsid w:val="00E765CF"/>
    <w:rsid w:val="00E77E67"/>
    <w:rsid w:val="00E821C2"/>
    <w:rsid w:val="00E82726"/>
    <w:rsid w:val="00E835E6"/>
    <w:rsid w:val="00E83B33"/>
    <w:rsid w:val="00E84516"/>
    <w:rsid w:val="00E87D05"/>
    <w:rsid w:val="00E911B0"/>
    <w:rsid w:val="00E91B8D"/>
    <w:rsid w:val="00E9320F"/>
    <w:rsid w:val="00E93CEE"/>
    <w:rsid w:val="00E978FB"/>
    <w:rsid w:val="00EA0199"/>
    <w:rsid w:val="00EA0A04"/>
    <w:rsid w:val="00EA0EDF"/>
    <w:rsid w:val="00EA312C"/>
    <w:rsid w:val="00EA4479"/>
    <w:rsid w:val="00EA4840"/>
    <w:rsid w:val="00EA4905"/>
    <w:rsid w:val="00EA539C"/>
    <w:rsid w:val="00EB0690"/>
    <w:rsid w:val="00EB1C88"/>
    <w:rsid w:val="00EB293E"/>
    <w:rsid w:val="00EB5F5D"/>
    <w:rsid w:val="00EB6B49"/>
    <w:rsid w:val="00EB7517"/>
    <w:rsid w:val="00EB781F"/>
    <w:rsid w:val="00EC1BCF"/>
    <w:rsid w:val="00EC3757"/>
    <w:rsid w:val="00EC57EE"/>
    <w:rsid w:val="00EC6BFB"/>
    <w:rsid w:val="00EC77D3"/>
    <w:rsid w:val="00ED0FB1"/>
    <w:rsid w:val="00ED3853"/>
    <w:rsid w:val="00ED71D1"/>
    <w:rsid w:val="00ED73FA"/>
    <w:rsid w:val="00EE1C91"/>
    <w:rsid w:val="00EE31BA"/>
    <w:rsid w:val="00EE426D"/>
    <w:rsid w:val="00EE5330"/>
    <w:rsid w:val="00EF2117"/>
    <w:rsid w:val="00EF2D5C"/>
    <w:rsid w:val="00EF2E37"/>
    <w:rsid w:val="00EF32BE"/>
    <w:rsid w:val="00EF3F78"/>
    <w:rsid w:val="00EF71A0"/>
    <w:rsid w:val="00F00C27"/>
    <w:rsid w:val="00F01BCF"/>
    <w:rsid w:val="00F03117"/>
    <w:rsid w:val="00F04549"/>
    <w:rsid w:val="00F049B4"/>
    <w:rsid w:val="00F06FE9"/>
    <w:rsid w:val="00F10C6A"/>
    <w:rsid w:val="00F10D3A"/>
    <w:rsid w:val="00F10F66"/>
    <w:rsid w:val="00F124A5"/>
    <w:rsid w:val="00F132B9"/>
    <w:rsid w:val="00F1454E"/>
    <w:rsid w:val="00F16FDD"/>
    <w:rsid w:val="00F1766B"/>
    <w:rsid w:val="00F1795D"/>
    <w:rsid w:val="00F17C43"/>
    <w:rsid w:val="00F21A5D"/>
    <w:rsid w:val="00F2286E"/>
    <w:rsid w:val="00F228D9"/>
    <w:rsid w:val="00F24750"/>
    <w:rsid w:val="00F257A4"/>
    <w:rsid w:val="00F2608B"/>
    <w:rsid w:val="00F26F9F"/>
    <w:rsid w:val="00F32A41"/>
    <w:rsid w:val="00F3533F"/>
    <w:rsid w:val="00F35587"/>
    <w:rsid w:val="00F35B5F"/>
    <w:rsid w:val="00F40A78"/>
    <w:rsid w:val="00F41ACF"/>
    <w:rsid w:val="00F41B41"/>
    <w:rsid w:val="00F42BA6"/>
    <w:rsid w:val="00F434FA"/>
    <w:rsid w:val="00F43B83"/>
    <w:rsid w:val="00F4424D"/>
    <w:rsid w:val="00F45119"/>
    <w:rsid w:val="00F451A0"/>
    <w:rsid w:val="00F4629F"/>
    <w:rsid w:val="00F47608"/>
    <w:rsid w:val="00F50993"/>
    <w:rsid w:val="00F51F45"/>
    <w:rsid w:val="00F542F6"/>
    <w:rsid w:val="00F54AB2"/>
    <w:rsid w:val="00F5577C"/>
    <w:rsid w:val="00F573E5"/>
    <w:rsid w:val="00F578CF"/>
    <w:rsid w:val="00F57F82"/>
    <w:rsid w:val="00F60DB3"/>
    <w:rsid w:val="00F671A4"/>
    <w:rsid w:val="00F711DB"/>
    <w:rsid w:val="00F71C50"/>
    <w:rsid w:val="00F72D44"/>
    <w:rsid w:val="00F73D31"/>
    <w:rsid w:val="00F74CEA"/>
    <w:rsid w:val="00F80E4E"/>
    <w:rsid w:val="00F82DA2"/>
    <w:rsid w:val="00F83E51"/>
    <w:rsid w:val="00F841B9"/>
    <w:rsid w:val="00F8464E"/>
    <w:rsid w:val="00F85181"/>
    <w:rsid w:val="00F858BA"/>
    <w:rsid w:val="00F86F19"/>
    <w:rsid w:val="00F87283"/>
    <w:rsid w:val="00F90BFE"/>
    <w:rsid w:val="00F92ED5"/>
    <w:rsid w:val="00F93135"/>
    <w:rsid w:val="00F93D6D"/>
    <w:rsid w:val="00F94124"/>
    <w:rsid w:val="00F94FCB"/>
    <w:rsid w:val="00F9566D"/>
    <w:rsid w:val="00F959E5"/>
    <w:rsid w:val="00F95F53"/>
    <w:rsid w:val="00F96BC9"/>
    <w:rsid w:val="00FA0971"/>
    <w:rsid w:val="00FA1965"/>
    <w:rsid w:val="00FA2E17"/>
    <w:rsid w:val="00FA3811"/>
    <w:rsid w:val="00FA3F43"/>
    <w:rsid w:val="00FA4B94"/>
    <w:rsid w:val="00FA5466"/>
    <w:rsid w:val="00FB5AC1"/>
    <w:rsid w:val="00FB5AC2"/>
    <w:rsid w:val="00FB73B6"/>
    <w:rsid w:val="00FB7AE6"/>
    <w:rsid w:val="00FC3D8D"/>
    <w:rsid w:val="00FC495A"/>
    <w:rsid w:val="00FC6A90"/>
    <w:rsid w:val="00FC6EA1"/>
    <w:rsid w:val="00FC7BEE"/>
    <w:rsid w:val="00FD016F"/>
    <w:rsid w:val="00FD3FF3"/>
    <w:rsid w:val="00FD40D4"/>
    <w:rsid w:val="00FD4BAE"/>
    <w:rsid w:val="00FD51D5"/>
    <w:rsid w:val="00FE00BA"/>
    <w:rsid w:val="00FE093F"/>
    <w:rsid w:val="00FE1125"/>
    <w:rsid w:val="00FE1A4C"/>
    <w:rsid w:val="00FE1E4C"/>
    <w:rsid w:val="00FE1FC8"/>
    <w:rsid w:val="00FE2168"/>
    <w:rsid w:val="00FE357A"/>
    <w:rsid w:val="00FE5015"/>
    <w:rsid w:val="00FF07CF"/>
    <w:rsid w:val="00FF2C3F"/>
    <w:rsid w:val="00FF421C"/>
    <w:rsid w:val="00FF4D68"/>
    <w:rsid w:val="00FF53B0"/>
    <w:rsid w:val="00FF6060"/>
    <w:rsid w:val="00FF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DF0C5-8F24-46DD-BFB9-6D286A405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5B"/>
    <w:rPr>
      <w:rFonts w:ascii="Arial" w:hAnsi="Arial"/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90405B"/>
    <w:pPr>
      <w:keepNext/>
      <w:ind w:firstLine="709"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3A7298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0405B"/>
    <w:pPr>
      <w:tabs>
        <w:tab w:val="center" w:pos="4153"/>
        <w:tab w:val="right" w:pos="8306"/>
      </w:tabs>
    </w:pPr>
    <w:rPr>
      <w:rFonts w:ascii="Times New Roman" w:hAnsi="Times New Roman"/>
      <w:szCs w:val="20"/>
    </w:rPr>
  </w:style>
  <w:style w:type="paragraph" w:customStyle="1" w:styleId="a4">
    <w:name w:val="Назва документа"/>
    <w:basedOn w:val="a"/>
    <w:next w:val="a"/>
    <w:rsid w:val="0090405B"/>
    <w:pPr>
      <w:keepNext/>
      <w:keepLines/>
      <w:autoSpaceDE w:val="0"/>
      <w:autoSpaceDN w:val="0"/>
      <w:spacing w:before="360" w:after="360"/>
      <w:jc w:val="center"/>
    </w:pPr>
    <w:rPr>
      <w:rFonts w:ascii="Antiqua" w:hAnsi="Antiqua"/>
      <w:b/>
      <w:bCs/>
      <w:sz w:val="26"/>
      <w:szCs w:val="26"/>
    </w:rPr>
  </w:style>
  <w:style w:type="paragraph" w:styleId="a5">
    <w:name w:val="footer"/>
    <w:basedOn w:val="a"/>
    <w:rsid w:val="0090405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0405B"/>
  </w:style>
  <w:style w:type="paragraph" w:styleId="a7">
    <w:name w:val="Body Text"/>
    <w:basedOn w:val="a"/>
    <w:rsid w:val="0090405B"/>
    <w:pPr>
      <w:spacing w:after="120"/>
    </w:pPr>
  </w:style>
  <w:style w:type="paragraph" w:styleId="a8">
    <w:name w:val="Body Text Indent"/>
    <w:basedOn w:val="a"/>
    <w:rsid w:val="0090405B"/>
    <w:pPr>
      <w:spacing w:after="120"/>
      <w:ind w:left="283"/>
    </w:pPr>
  </w:style>
  <w:style w:type="paragraph" w:customStyle="1" w:styleId="a9">
    <w:name w:val="Нормальний текст"/>
    <w:basedOn w:val="a"/>
    <w:rsid w:val="0090405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Indent 2"/>
    <w:basedOn w:val="a"/>
    <w:rsid w:val="0090405B"/>
    <w:pPr>
      <w:spacing w:after="120" w:line="480" w:lineRule="auto"/>
      <w:ind w:left="283"/>
    </w:pPr>
  </w:style>
  <w:style w:type="paragraph" w:styleId="aa">
    <w:name w:val="Normal (Web)"/>
    <w:basedOn w:val="a"/>
    <w:rsid w:val="0090405B"/>
    <w:pPr>
      <w:spacing w:before="100" w:beforeAutospacing="1" w:after="100" w:afterAutospacing="1"/>
    </w:pPr>
    <w:rPr>
      <w:rFonts w:ascii="Times New Roman" w:hAnsi="Times New Roman"/>
      <w:color w:val="000000"/>
      <w:lang w:eastAsia="uk-UA"/>
    </w:rPr>
  </w:style>
  <w:style w:type="paragraph" w:styleId="30">
    <w:name w:val="Body Text Indent 3"/>
    <w:basedOn w:val="a"/>
    <w:rsid w:val="0090405B"/>
    <w:pPr>
      <w:spacing w:after="120"/>
      <w:ind w:left="283"/>
    </w:pPr>
    <w:rPr>
      <w:sz w:val="16"/>
      <w:szCs w:val="16"/>
    </w:rPr>
  </w:style>
  <w:style w:type="paragraph" w:styleId="HTML">
    <w:name w:val="HTML Preformatted"/>
    <w:basedOn w:val="a"/>
    <w:link w:val="HTML0"/>
    <w:rsid w:val="00904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en-GB" w:eastAsia="en-GB"/>
    </w:rPr>
  </w:style>
  <w:style w:type="paragraph" w:customStyle="1" w:styleId="Default">
    <w:name w:val="Default"/>
    <w:rsid w:val="009040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Style">
    <w:name w:val="Paragraph Style"/>
    <w:rsid w:val="0090405B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styleId="ab">
    <w:name w:val="Balloon Text"/>
    <w:basedOn w:val="a"/>
    <w:semiHidden/>
    <w:rsid w:val="00E17441"/>
    <w:rPr>
      <w:rFonts w:ascii="Tahoma" w:hAnsi="Tahoma" w:cs="Tahoma"/>
      <w:sz w:val="16"/>
      <w:szCs w:val="16"/>
    </w:rPr>
  </w:style>
  <w:style w:type="character" w:styleId="ac">
    <w:name w:val="annotation reference"/>
    <w:semiHidden/>
    <w:rsid w:val="000C704F"/>
    <w:rPr>
      <w:sz w:val="16"/>
      <w:szCs w:val="16"/>
    </w:rPr>
  </w:style>
  <w:style w:type="paragraph" w:styleId="ad">
    <w:name w:val="annotation text"/>
    <w:basedOn w:val="a"/>
    <w:semiHidden/>
    <w:rsid w:val="000C704F"/>
    <w:rPr>
      <w:sz w:val="20"/>
      <w:szCs w:val="20"/>
    </w:rPr>
  </w:style>
  <w:style w:type="paragraph" w:styleId="ae">
    <w:name w:val="annotation subject"/>
    <w:basedOn w:val="ad"/>
    <w:next w:val="ad"/>
    <w:semiHidden/>
    <w:rsid w:val="000C704F"/>
    <w:rPr>
      <w:b/>
      <w:bCs/>
    </w:rPr>
  </w:style>
  <w:style w:type="paragraph" w:styleId="af">
    <w:name w:val="footnote text"/>
    <w:basedOn w:val="a"/>
    <w:semiHidden/>
    <w:rsid w:val="000C704F"/>
    <w:rPr>
      <w:sz w:val="20"/>
      <w:szCs w:val="20"/>
    </w:rPr>
  </w:style>
  <w:style w:type="character" w:styleId="af0">
    <w:name w:val="footnote reference"/>
    <w:semiHidden/>
    <w:rsid w:val="000C704F"/>
    <w:rPr>
      <w:vertAlign w:val="superscript"/>
    </w:rPr>
  </w:style>
  <w:style w:type="character" w:styleId="af1">
    <w:name w:val="Hyperlink"/>
    <w:rsid w:val="004A71DF"/>
    <w:rPr>
      <w:color w:val="0000FF"/>
      <w:u w:val="single"/>
    </w:rPr>
  </w:style>
  <w:style w:type="character" w:customStyle="1" w:styleId="rvts23">
    <w:name w:val="rvts23"/>
    <w:basedOn w:val="a0"/>
    <w:rsid w:val="00984DE1"/>
  </w:style>
  <w:style w:type="paragraph" w:customStyle="1" w:styleId="af2">
    <w:name w:val="Знак Знак Знак Знак Знак Знак Знак Знак Знак Знак Знак Знак"/>
    <w:basedOn w:val="a"/>
    <w:rsid w:val="00965CC9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0">
    <w:name w:val="rvts0"/>
    <w:basedOn w:val="a0"/>
    <w:rsid w:val="001F4E0C"/>
  </w:style>
  <w:style w:type="character" w:customStyle="1" w:styleId="apple-style-span">
    <w:name w:val="apple-style-span"/>
    <w:basedOn w:val="a0"/>
    <w:rsid w:val="00A15C27"/>
  </w:style>
  <w:style w:type="character" w:customStyle="1" w:styleId="rvts9">
    <w:name w:val="rvts9"/>
    <w:rsid w:val="00C51A6B"/>
  </w:style>
  <w:style w:type="character" w:styleId="af3">
    <w:name w:val="Emphasis"/>
    <w:uiPriority w:val="20"/>
    <w:qFormat/>
    <w:rsid w:val="00A939DD"/>
    <w:rPr>
      <w:i/>
      <w:iCs/>
    </w:rPr>
  </w:style>
  <w:style w:type="paragraph" w:customStyle="1" w:styleId="21">
    <w:name w:val="Основний текст 21"/>
    <w:basedOn w:val="a"/>
    <w:rsid w:val="008679F8"/>
    <w:pPr>
      <w:ind w:right="27" w:firstLine="709"/>
      <w:jc w:val="both"/>
    </w:pPr>
    <w:rPr>
      <w:rFonts w:ascii="Peterburg" w:hAnsi="Peterburg"/>
      <w:b/>
      <w:sz w:val="28"/>
      <w:szCs w:val="20"/>
    </w:rPr>
  </w:style>
  <w:style w:type="paragraph" w:styleId="af4">
    <w:name w:val="endnote text"/>
    <w:basedOn w:val="a"/>
    <w:link w:val="af5"/>
    <w:rsid w:val="00115753"/>
    <w:rPr>
      <w:sz w:val="20"/>
      <w:szCs w:val="20"/>
    </w:rPr>
  </w:style>
  <w:style w:type="character" w:customStyle="1" w:styleId="af5">
    <w:name w:val="Текст кінцевої виноски Знак"/>
    <w:link w:val="af4"/>
    <w:rsid w:val="00115753"/>
    <w:rPr>
      <w:rFonts w:ascii="Arial" w:hAnsi="Arial"/>
      <w:lang w:eastAsia="ru-RU"/>
    </w:rPr>
  </w:style>
  <w:style w:type="character" w:styleId="af6">
    <w:name w:val="endnote reference"/>
    <w:rsid w:val="00115753"/>
    <w:rPr>
      <w:vertAlign w:val="superscript"/>
    </w:rPr>
  </w:style>
  <w:style w:type="character" w:customStyle="1" w:styleId="rvts37">
    <w:name w:val="rvts37"/>
    <w:basedOn w:val="a0"/>
    <w:rsid w:val="004A43BC"/>
  </w:style>
  <w:style w:type="character" w:customStyle="1" w:styleId="apple-converted-space">
    <w:name w:val="apple-converted-space"/>
    <w:rsid w:val="00632D27"/>
  </w:style>
  <w:style w:type="character" w:customStyle="1" w:styleId="HTML0">
    <w:name w:val="Стандартний HTML Знак"/>
    <w:link w:val="HTML"/>
    <w:semiHidden/>
    <w:locked/>
    <w:rsid w:val="009A793E"/>
    <w:rPr>
      <w:rFonts w:ascii="Courier New" w:hAnsi="Courier New" w:cs="Courier New"/>
      <w:color w:val="000000"/>
      <w:sz w:val="17"/>
      <w:szCs w:val="17"/>
      <w:lang w:val="en-GB" w:eastAsia="en-GB" w:bidi="ar-SA"/>
    </w:rPr>
  </w:style>
  <w:style w:type="paragraph" w:customStyle="1" w:styleId="rvps3">
    <w:name w:val="rvps3"/>
    <w:basedOn w:val="a"/>
    <w:rsid w:val="008D0CB1"/>
    <w:pPr>
      <w:spacing w:after="120"/>
      <w:ind w:left="360" w:right="360"/>
      <w:jc w:val="center"/>
    </w:pPr>
    <w:rPr>
      <w:rFonts w:ascii="Times New Roman" w:hAnsi="Times New Roman"/>
      <w:lang w:val="ru-RU"/>
    </w:rPr>
  </w:style>
  <w:style w:type="paragraph" w:customStyle="1" w:styleId="rvps17">
    <w:name w:val="rvps17"/>
    <w:basedOn w:val="a"/>
    <w:rsid w:val="008D0CB1"/>
    <w:pPr>
      <w:spacing w:before="240"/>
      <w:ind w:left="360" w:right="360"/>
      <w:jc w:val="center"/>
    </w:pPr>
    <w:rPr>
      <w:rFonts w:ascii="Times New Roman" w:hAnsi="Times New Roman"/>
      <w:lang w:val="ru-RU"/>
    </w:rPr>
  </w:style>
  <w:style w:type="character" w:customStyle="1" w:styleId="rvts64">
    <w:name w:val="rvts64"/>
    <w:rsid w:val="00B65750"/>
  </w:style>
  <w:style w:type="character" w:customStyle="1" w:styleId="10">
    <w:name w:val="Знак Знак1"/>
    <w:semiHidden/>
    <w:locked/>
    <w:rsid w:val="00DA038A"/>
    <w:rPr>
      <w:rFonts w:ascii="Courier New" w:hAnsi="Courier New" w:cs="Courier New"/>
      <w:color w:val="000000"/>
      <w:sz w:val="17"/>
      <w:szCs w:val="17"/>
      <w:lang w:val="en-GB" w:eastAsia="en-GB" w:bidi="ar-SA"/>
    </w:rPr>
  </w:style>
  <w:style w:type="paragraph" w:customStyle="1" w:styleId="text">
    <w:name w:val="text"/>
    <w:basedOn w:val="a"/>
    <w:rsid w:val="0007298F"/>
    <w:pPr>
      <w:spacing w:before="100" w:beforeAutospacing="1" w:after="100" w:afterAutospacing="1"/>
    </w:pPr>
    <w:rPr>
      <w:rFonts w:ascii="Times New Roman" w:hAnsi="Times New Roman"/>
      <w:lang w:eastAsia="uk-UA"/>
    </w:rPr>
  </w:style>
  <w:style w:type="character" w:styleId="af7">
    <w:name w:val="Strong"/>
    <w:qFormat/>
    <w:rsid w:val="0007298F"/>
    <w:rPr>
      <w:b/>
      <w:bCs/>
    </w:rPr>
  </w:style>
  <w:style w:type="character" w:customStyle="1" w:styleId="rvts15">
    <w:name w:val="rvts15"/>
    <w:basedOn w:val="a0"/>
    <w:rsid w:val="00593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083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1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4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46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1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0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6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16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47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2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68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61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0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042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22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6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4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5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5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23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6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8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5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7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19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7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6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4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53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2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663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3841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001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97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22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4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0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55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25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6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0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4857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129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0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6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1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0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78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0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06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4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966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5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95336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42636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4099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949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0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5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2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5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3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63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43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8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5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80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16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413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85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0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62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8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936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382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784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6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FD1F7-EF70-42C1-A17D-D43C9B7BD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6856</Words>
  <Characters>3908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10743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2016-07-11T14:01:00Z</cp:lastPrinted>
  <dcterms:created xsi:type="dcterms:W3CDTF">2016-07-12T08:55:00Z</dcterms:created>
  <dcterms:modified xsi:type="dcterms:W3CDTF">2016-07-12T08:55:00Z</dcterms:modified>
</cp:coreProperties>
</file>